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E1" w:rsidRDefault="003337F9" w:rsidP="00C91BE1">
      <w:pPr>
        <w:pStyle w:val="Default"/>
        <w:jc w:val="center"/>
        <w:rPr>
          <w:rFonts w:asciiTheme="minorHAnsi" w:hAnsiTheme="minorHAnsi"/>
        </w:rPr>
      </w:pPr>
      <w:r>
        <w:rPr>
          <w:b/>
        </w:rPr>
        <w:tab/>
      </w: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0212A4">
        <w:rPr>
          <w:rFonts w:asciiTheme="minorHAnsi" w:hAnsiTheme="minorHAnsi"/>
          <w:b/>
          <w:bCs/>
          <w:sz w:val="28"/>
          <w:szCs w:val="28"/>
        </w:rPr>
        <w:t>Mateřská škola Dušníky</w:t>
      </w: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0212A4">
        <w:rPr>
          <w:rFonts w:asciiTheme="minorHAnsi" w:hAnsiTheme="minorHAnsi"/>
          <w:sz w:val="23"/>
          <w:szCs w:val="23"/>
        </w:rPr>
        <w:t>Dušníky 65, 413 01 Roud</w:t>
      </w:r>
      <w:r>
        <w:rPr>
          <w:rFonts w:asciiTheme="minorHAnsi" w:hAnsiTheme="minorHAnsi"/>
          <w:sz w:val="23"/>
          <w:szCs w:val="23"/>
        </w:rPr>
        <w:t>nice nad Labem, tel: 602 384 075</w:t>
      </w: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0212A4">
        <w:rPr>
          <w:rFonts w:asciiTheme="minorHAnsi" w:hAnsiTheme="minorHAnsi"/>
          <w:sz w:val="23"/>
          <w:szCs w:val="23"/>
        </w:rPr>
        <w:t xml:space="preserve">IČO: 727 424 88 </w:t>
      </w:r>
    </w:p>
    <w:p w:rsidR="00C91BE1" w:rsidRPr="000212A4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96"/>
          <w:szCs w:val="96"/>
        </w:rPr>
      </w:pPr>
      <w:r w:rsidRPr="000212A4">
        <w:rPr>
          <w:rFonts w:asciiTheme="minorHAnsi" w:hAnsiTheme="minorHAnsi"/>
          <w:b/>
          <w:bCs/>
          <w:sz w:val="96"/>
          <w:szCs w:val="96"/>
        </w:rPr>
        <w:t>ŠKOLNÍ ŘÁD</w:t>
      </w: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ÚČINNÝ OD 1. 1. 2017</w:t>
      </w: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noProof/>
          <w:lang w:eastAsia="cs-CZ"/>
        </w:rPr>
        <w:drawing>
          <wp:inline distT="0" distB="0" distL="0" distR="0" wp14:anchorId="415A542D" wp14:editId="415C210F">
            <wp:extent cx="3581907" cy="3143250"/>
            <wp:effectExtent l="0" t="0" r="0" b="0"/>
            <wp:docPr id="2" name="Obrázek 0" descr="logo_Dusniky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usniky_C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482" cy="316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C91BE1" w:rsidRPr="000212A4" w:rsidRDefault="00C91BE1" w:rsidP="00C91BE1">
      <w:pPr>
        <w:jc w:val="both"/>
        <w:rPr>
          <w:sz w:val="23"/>
          <w:szCs w:val="23"/>
        </w:rPr>
      </w:pPr>
      <w:r>
        <w:rPr>
          <w:sz w:val="23"/>
          <w:szCs w:val="23"/>
        </w:rPr>
        <w:t>V Dušníkách 1</w:t>
      </w:r>
      <w:r w:rsidRPr="000212A4">
        <w:rPr>
          <w:sz w:val="23"/>
          <w:szCs w:val="23"/>
        </w:rPr>
        <w:t>.</w:t>
      </w:r>
      <w:r>
        <w:rPr>
          <w:sz w:val="23"/>
          <w:szCs w:val="23"/>
        </w:rPr>
        <w:t xml:space="preserve"> 1. 2017</w:t>
      </w:r>
      <w:r w:rsidRPr="000212A4">
        <w:rPr>
          <w:sz w:val="23"/>
          <w:szCs w:val="23"/>
        </w:rPr>
        <w:t xml:space="preserve">                                                                          Bc. Vladimíra Hejdová, ředitelka</w:t>
      </w:r>
    </w:p>
    <w:p w:rsidR="00C91BE1" w:rsidRPr="00B114E6" w:rsidRDefault="003337F9" w:rsidP="00C91BE1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lastRenderedPageBreak/>
        <w:t xml:space="preserve"> </w:t>
      </w:r>
      <w:r w:rsidR="00C91BE1" w:rsidRPr="00B114E6">
        <w:rPr>
          <w:b/>
          <w:sz w:val="28"/>
          <w:szCs w:val="28"/>
        </w:rPr>
        <w:t>Mateřská škola Dušníky, příspěvková organizace</w:t>
      </w:r>
    </w:p>
    <w:p w:rsidR="00C91BE1" w:rsidRDefault="00C91BE1" w:rsidP="00C91BE1">
      <w:pPr>
        <w:tabs>
          <w:tab w:val="right" w:pos="9072"/>
        </w:tabs>
        <w:spacing w:before="240" w:after="0"/>
      </w:pPr>
      <w:r>
        <w:t>č. p. 65, Dušníky 413 01</w:t>
      </w:r>
      <w:r>
        <w:tab/>
        <w:t>602 384 075</w:t>
      </w:r>
    </w:p>
    <w:p w:rsidR="00C91BE1" w:rsidRDefault="00C91BE1" w:rsidP="00C91BE1">
      <w:pPr>
        <w:tabs>
          <w:tab w:val="right" w:pos="9072"/>
        </w:tabs>
        <w:spacing w:after="0"/>
        <w:rPr>
          <w:rStyle w:val="Hypertextovodkaz"/>
        </w:rPr>
      </w:pPr>
      <w:r>
        <w:t>IČO 727 424 88</w:t>
      </w:r>
      <w:r>
        <w:tab/>
        <w:t xml:space="preserve">e-mail: </w:t>
      </w:r>
      <w:hyperlink r:id="rId9" w:history="1">
        <w:r w:rsidRPr="00523756">
          <w:rPr>
            <w:rStyle w:val="Hypertextovodkaz"/>
          </w:rPr>
          <w:t>skolka.dusniky@seznam.cz</w:t>
        </w:r>
      </w:hyperlink>
    </w:p>
    <w:p w:rsidR="003337F9" w:rsidRDefault="003337F9" w:rsidP="003337F9">
      <w:pPr>
        <w:spacing w:after="0"/>
      </w:pPr>
    </w:p>
    <w:tbl>
      <w:tblPr>
        <w:tblpPr w:leftFromText="141" w:rightFromText="141" w:vertAnchor="page" w:horzAnchor="margin" w:tblpY="3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420"/>
      </w:tblGrid>
      <w:tr w:rsidR="003337F9" w:rsidTr="001D4930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9" w:rsidRDefault="003337F9" w:rsidP="001D4930">
            <w:r>
              <w:t>Směrnice č.: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9" w:rsidRDefault="003337F9" w:rsidP="001D4930">
            <w:r>
              <w:t>Účinnost od: 1. 1. 2017</w:t>
            </w:r>
          </w:p>
        </w:tc>
      </w:tr>
      <w:tr w:rsidR="003337F9" w:rsidTr="001D4930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9" w:rsidRDefault="003337F9" w:rsidP="001D4930">
            <w:r>
              <w:t>Spisový znak: 3.11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9" w:rsidRDefault="003337F9" w:rsidP="001D4930">
            <w:r>
              <w:t>Skartační znak: A 5</w:t>
            </w:r>
          </w:p>
        </w:tc>
      </w:tr>
      <w:tr w:rsidR="003337F9" w:rsidTr="001D4930">
        <w:trPr>
          <w:cantSplit/>
          <w:trHeight w:val="326"/>
        </w:trPr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F9" w:rsidRDefault="003337F9" w:rsidP="001D4930">
            <w:r>
              <w:t xml:space="preserve">Změny: </w:t>
            </w:r>
            <w:r w:rsidR="007C793A">
              <w:t>9/20</w:t>
            </w:r>
          </w:p>
        </w:tc>
      </w:tr>
    </w:tbl>
    <w:p w:rsidR="003337F9" w:rsidRDefault="003337F9" w:rsidP="003337F9">
      <w:pPr>
        <w:jc w:val="both"/>
        <w:rPr>
          <w:rFonts w:asciiTheme="majorHAnsi" w:hAnsiTheme="majorHAnsi"/>
          <w:b/>
          <w:sz w:val="24"/>
          <w:szCs w:val="24"/>
        </w:rPr>
      </w:pPr>
    </w:p>
    <w:p w:rsidR="003337F9" w:rsidRDefault="003337F9" w:rsidP="003337F9">
      <w:pPr>
        <w:jc w:val="both"/>
        <w:rPr>
          <w:rFonts w:asciiTheme="majorHAnsi" w:hAnsiTheme="majorHAnsi"/>
          <w:b/>
          <w:sz w:val="24"/>
          <w:szCs w:val="24"/>
        </w:rPr>
      </w:pPr>
    </w:p>
    <w:p w:rsidR="00207138" w:rsidRDefault="00207138" w:rsidP="00207138">
      <w:pPr>
        <w:pStyle w:val="Default"/>
        <w:rPr>
          <w:rFonts w:asciiTheme="minorHAnsi" w:hAnsiTheme="minorHAnsi"/>
        </w:rPr>
      </w:pPr>
    </w:p>
    <w:p w:rsidR="003337F9" w:rsidRDefault="003337F9" w:rsidP="00207138">
      <w:pPr>
        <w:pStyle w:val="Default"/>
        <w:rPr>
          <w:rFonts w:asciiTheme="minorHAnsi" w:hAnsiTheme="minorHAnsi"/>
        </w:rPr>
      </w:pPr>
    </w:p>
    <w:p w:rsidR="003337F9" w:rsidRDefault="003337F9" w:rsidP="00207138">
      <w:pPr>
        <w:pStyle w:val="Default"/>
        <w:rPr>
          <w:rFonts w:asciiTheme="minorHAnsi" w:hAnsiTheme="minorHAnsi"/>
        </w:rPr>
      </w:pPr>
    </w:p>
    <w:p w:rsidR="003337F9" w:rsidRDefault="003337F9" w:rsidP="00207138">
      <w:pPr>
        <w:pStyle w:val="Default"/>
        <w:rPr>
          <w:rFonts w:asciiTheme="minorHAnsi" w:hAnsiTheme="minorHAnsi"/>
        </w:rPr>
      </w:pPr>
    </w:p>
    <w:p w:rsidR="003337F9" w:rsidRDefault="003337F9" w:rsidP="00207138">
      <w:pPr>
        <w:pStyle w:val="Default"/>
        <w:rPr>
          <w:rFonts w:asciiTheme="minorHAnsi" w:hAnsiTheme="minorHAnsi"/>
        </w:rPr>
      </w:pPr>
    </w:p>
    <w:p w:rsidR="003337F9" w:rsidRDefault="003337F9" w:rsidP="00207138">
      <w:pPr>
        <w:pStyle w:val="Default"/>
        <w:rPr>
          <w:rFonts w:asciiTheme="minorHAnsi" w:hAnsiTheme="minorHAnsi"/>
        </w:rPr>
      </w:pPr>
    </w:p>
    <w:p w:rsidR="00C91BE1" w:rsidRPr="000212A4" w:rsidRDefault="00C91BE1" w:rsidP="00207138">
      <w:pPr>
        <w:pStyle w:val="Default"/>
        <w:rPr>
          <w:rFonts w:asciiTheme="minorHAnsi" w:hAnsiTheme="minorHAnsi"/>
        </w:rPr>
      </w:pPr>
    </w:p>
    <w:p w:rsidR="00C91BE1" w:rsidRDefault="00C91BE1" w:rsidP="00E329F0">
      <w:pPr>
        <w:pStyle w:val="Default"/>
        <w:rPr>
          <w:rFonts w:asciiTheme="minorHAnsi" w:hAnsiTheme="minorHAnsi"/>
          <w:b/>
          <w:sz w:val="23"/>
          <w:szCs w:val="23"/>
        </w:rPr>
      </w:pPr>
    </w:p>
    <w:p w:rsidR="00C91BE1" w:rsidRDefault="00C91BE1" w:rsidP="00E329F0">
      <w:pPr>
        <w:pStyle w:val="Default"/>
        <w:rPr>
          <w:rFonts w:asciiTheme="minorHAnsi" w:hAnsiTheme="minorHAnsi"/>
          <w:b/>
          <w:sz w:val="23"/>
          <w:szCs w:val="23"/>
        </w:rPr>
      </w:pPr>
    </w:p>
    <w:p w:rsidR="00E329F0" w:rsidRDefault="00561C06" w:rsidP="00E329F0">
      <w:pPr>
        <w:pStyle w:val="Default"/>
        <w:rPr>
          <w:rFonts w:asciiTheme="minorHAnsi" w:hAnsiTheme="minorHAnsi"/>
          <w:b/>
          <w:sz w:val="23"/>
          <w:szCs w:val="23"/>
        </w:rPr>
      </w:pPr>
      <w:r w:rsidRPr="000212A4">
        <w:rPr>
          <w:rFonts w:asciiTheme="minorHAnsi" w:hAnsiTheme="minorHAnsi"/>
          <w:b/>
          <w:sz w:val="23"/>
          <w:szCs w:val="23"/>
        </w:rPr>
        <w:t xml:space="preserve">OBSAH: </w:t>
      </w:r>
    </w:p>
    <w:p w:rsidR="00E329F0" w:rsidRDefault="00E329F0" w:rsidP="00E329F0">
      <w:pPr>
        <w:pStyle w:val="Default"/>
        <w:rPr>
          <w:rFonts w:asciiTheme="minorHAnsi" w:hAnsiTheme="minorHAnsi"/>
          <w:b/>
          <w:sz w:val="23"/>
          <w:szCs w:val="23"/>
        </w:rPr>
      </w:pPr>
    </w:p>
    <w:p w:rsidR="00561C06" w:rsidRPr="00E329F0" w:rsidRDefault="00561C06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 w:rsidRPr="000212A4">
        <w:rPr>
          <w:rFonts w:asciiTheme="minorHAnsi" w:hAnsiTheme="minorHAnsi"/>
          <w:bCs/>
          <w:sz w:val="23"/>
          <w:szCs w:val="23"/>
        </w:rPr>
        <w:t xml:space="preserve">1) Cíle předškolního </w:t>
      </w:r>
      <w:proofErr w:type="gramStart"/>
      <w:r w:rsidRPr="000212A4">
        <w:rPr>
          <w:rFonts w:asciiTheme="minorHAnsi" w:hAnsiTheme="minorHAnsi"/>
          <w:bCs/>
          <w:sz w:val="23"/>
          <w:szCs w:val="23"/>
        </w:rPr>
        <w:t xml:space="preserve">vzdělávání </w:t>
      </w:r>
      <w:r w:rsidRPr="000212A4">
        <w:rPr>
          <w:rFonts w:asciiTheme="minorHAnsi" w:hAnsiTheme="minorHAnsi" w:cs="Times New Roman"/>
          <w:sz w:val="23"/>
          <w:szCs w:val="23"/>
        </w:rPr>
        <w:t>.....................................................</w:t>
      </w:r>
      <w:r w:rsidR="002754B9">
        <w:rPr>
          <w:rFonts w:asciiTheme="minorHAnsi" w:hAnsiTheme="minorHAnsi" w:cs="Times New Roman"/>
          <w:sz w:val="23"/>
          <w:szCs w:val="23"/>
        </w:rPr>
        <w:t>..............................3</w:t>
      </w:r>
      <w:proofErr w:type="gramEnd"/>
      <w:r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D45C7" w:rsidRDefault="005D45C7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/>
          <w:bCs/>
          <w:sz w:val="23"/>
          <w:szCs w:val="23"/>
        </w:rPr>
        <w:t xml:space="preserve">2) Organizace předškolního </w:t>
      </w:r>
      <w:proofErr w:type="gramStart"/>
      <w:r>
        <w:rPr>
          <w:rFonts w:asciiTheme="minorHAnsi" w:hAnsiTheme="minorHAnsi"/>
          <w:bCs/>
          <w:sz w:val="23"/>
          <w:szCs w:val="23"/>
        </w:rPr>
        <w:t>vzdělávání</w:t>
      </w:r>
      <w:r w:rsidR="00561C06" w:rsidRPr="000212A4">
        <w:rPr>
          <w:rFonts w:asciiTheme="minorHAnsi" w:hAnsiTheme="minorHAnsi"/>
          <w:bCs/>
          <w:sz w:val="23"/>
          <w:szCs w:val="23"/>
        </w:rPr>
        <w:t xml:space="preserve"> </w:t>
      </w:r>
      <w:r w:rsidR="00561C06" w:rsidRPr="000212A4">
        <w:rPr>
          <w:rFonts w:asciiTheme="minorHAnsi" w:hAnsiTheme="minorHAnsi" w:cs="Times New Roman"/>
          <w:sz w:val="23"/>
          <w:szCs w:val="23"/>
        </w:rPr>
        <w:t>............................................</w:t>
      </w:r>
      <w:r w:rsidR="002754B9">
        <w:rPr>
          <w:rFonts w:asciiTheme="minorHAnsi" w:hAnsiTheme="minorHAnsi" w:cs="Times New Roman"/>
          <w:sz w:val="23"/>
          <w:szCs w:val="23"/>
        </w:rPr>
        <w:t>...........................3</w:t>
      </w:r>
      <w:proofErr w:type="gramEnd"/>
    </w:p>
    <w:p w:rsidR="00561C06" w:rsidRPr="000212A4" w:rsidRDefault="005D45C7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3) Povinné předškolní vzdělávání </w:t>
      </w:r>
      <w:r w:rsidR="002754B9">
        <w:rPr>
          <w:rFonts w:asciiTheme="minorHAnsi" w:hAnsiTheme="minorHAnsi" w:cs="Times New Roman"/>
          <w:sz w:val="23"/>
          <w:szCs w:val="23"/>
        </w:rPr>
        <w:t>…………………………………………………………………………</w:t>
      </w:r>
      <w:proofErr w:type="gramStart"/>
      <w:r w:rsidR="002754B9">
        <w:rPr>
          <w:rFonts w:asciiTheme="minorHAnsi" w:hAnsiTheme="minorHAnsi" w:cs="Times New Roman"/>
          <w:sz w:val="23"/>
          <w:szCs w:val="23"/>
        </w:rPr>
        <w:t>….6</w:t>
      </w:r>
      <w:proofErr w:type="gramEnd"/>
      <w:r w:rsidR="00561C06"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61C06" w:rsidRPr="000212A4" w:rsidRDefault="005D45C7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/>
          <w:bCs/>
          <w:sz w:val="23"/>
          <w:szCs w:val="23"/>
        </w:rPr>
        <w:t>4</w:t>
      </w:r>
      <w:r w:rsidR="00561C06" w:rsidRPr="000212A4">
        <w:rPr>
          <w:rFonts w:asciiTheme="minorHAnsi" w:hAnsiTheme="minorHAnsi"/>
          <w:bCs/>
          <w:sz w:val="23"/>
          <w:szCs w:val="23"/>
        </w:rPr>
        <w:t xml:space="preserve">) Přijetí dítěte k předškolnímu </w:t>
      </w:r>
      <w:proofErr w:type="gramStart"/>
      <w:r w:rsidR="00561C06" w:rsidRPr="000212A4">
        <w:rPr>
          <w:rFonts w:asciiTheme="minorHAnsi" w:hAnsiTheme="minorHAnsi"/>
          <w:bCs/>
          <w:sz w:val="23"/>
          <w:szCs w:val="23"/>
        </w:rPr>
        <w:t xml:space="preserve">vzdělávání </w:t>
      </w:r>
      <w:r w:rsidR="00561C06" w:rsidRPr="000212A4">
        <w:rPr>
          <w:rFonts w:asciiTheme="minorHAnsi" w:hAnsiTheme="minorHAnsi" w:cs="Times New Roman"/>
          <w:sz w:val="23"/>
          <w:szCs w:val="23"/>
        </w:rPr>
        <w:t>..................................</w:t>
      </w:r>
      <w:r w:rsidR="002754B9">
        <w:rPr>
          <w:rFonts w:asciiTheme="minorHAnsi" w:hAnsiTheme="minorHAnsi" w:cs="Times New Roman"/>
          <w:sz w:val="23"/>
          <w:szCs w:val="23"/>
        </w:rPr>
        <w:t>...............................8</w:t>
      </w:r>
      <w:proofErr w:type="gramEnd"/>
      <w:r w:rsidR="00561C06"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61C06" w:rsidRPr="000212A4" w:rsidRDefault="005D45C7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/>
          <w:bCs/>
          <w:sz w:val="23"/>
          <w:szCs w:val="23"/>
        </w:rPr>
        <w:t>5</w:t>
      </w:r>
      <w:r w:rsidR="00561C06" w:rsidRPr="000212A4">
        <w:rPr>
          <w:rFonts w:asciiTheme="minorHAnsi" w:hAnsiTheme="minorHAnsi"/>
          <w:bCs/>
          <w:sz w:val="23"/>
          <w:szCs w:val="23"/>
        </w:rPr>
        <w:t xml:space="preserve">) </w:t>
      </w:r>
      <w:r w:rsidRPr="000212A4">
        <w:rPr>
          <w:rFonts w:asciiTheme="minorHAnsi" w:hAnsiTheme="minorHAnsi"/>
          <w:bCs/>
          <w:sz w:val="23"/>
          <w:szCs w:val="23"/>
        </w:rPr>
        <w:t xml:space="preserve">Bezpečnost a ochrana </w:t>
      </w:r>
      <w:proofErr w:type="gramStart"/>
      <w:r w:rsidRPr="000212A4">
        <w:rPr>
          <w:rFonts w:asciiTheme="minorHAnsi" w:hAnsiTheme="minorHAnsi"/>
          <w:bCs/>
          <w:sz w:val="23"/>
          <w:szCs w:val="23"/>
        </w:rPr>
        <w:t>zdraví</w:t>
      </w:r>
      <w:r>
        <w:rPr>
          <w:rFonts w:asciiTheme="minorHAnsi" w:hAnsiTheme="minorHAnsi"/>
          <w:bCs/>
          <w:sz w:val="23"/>
          <w:szCs w:val="23"/>
        </w:rPr>
        <w:t xml:space="preserve"> ...</w:t>
      </w:r>
      <w:r w:rsidR="00561C06" w:rsidRPr="000212A4">
        <w:rPr>
          <w:rFonts w:asciiTheme="minorHAnsi" w:hAnsiTheme="minorHAnsi" w:cs="Times New Roman"/>
          <w:sz w:val="23"/>
          <w:szCs w:val="23"/>
        </w:rPr>
        <w:t>.........................................................................</w:t>
      </w:r>
      <w:r>
        <w:rPr>
          <w:rFonts w:asciiTheme="minorHAnsi" w:hAnsiTheme="minorHAnsi" w:cs="Times New Roman"/>
          <w:sz w:val="23"/>
          <w:szCs w:val="23"/>
        </w:rPr>
        <w:t>..</w:t>
      </w:r>
      <w:r w:rsidR="00561C06" w:rsidRPr="000212A4">
        <w:rPr>
          <w:rFonts w:asciiTheme="minorHAnsi" w:hAnsiTheme="minorHAnsi" w:cs="Times New Roman"/>
          <w:sz w:val="23"/>
          <w:szCs w:val="23"/>
        </w:rPr>
        <w:t>.....</w:t>
      </w:r>
      <w:r w:rsidR="002754B9">
        <w:rPr>
          <w:rFonts w:asciiTheme="minorHAnsi" w:hAnsiTheme="minorHAnsi" w:cs="Times New Roman"/>
          <w:sz w:val="23"/>
          <w:szCs w:val="23"/>
        </w:rPr>
        <w:t>9</w:t>
      </w:r>
      <w:proofErr w:type="gramEnd"/>
      <w:r w:rsidR="00561C06"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61C06" w:rsidRPr="000212A4" w:rsidRDefault="00561C06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 w:rsidRPr="000212A4">
        <w:rPr>
          <w:rFonts w:asciiTheme="minorHAnsi" w:hAnsiTheme="minorHAnsi"/>
          <w:bCs/>
          <w:sz w:val="23"/>
          <w:szCs w:val="23"/>
        </w:rPr>
        <w:t xml:space="preserve">6) Úplata za předškolní </w:t>
      </w:r>
      <w:proofErr w:type="gramStart"/>
      <w:r w:rsidRPr="000212A4">
        <w:rPr>
          <w:rFonts w:asciiTheme="minorHAnsi" w:hAnsiTheme="minorHAnsi"/>
          <w:bCs/>
          <w:sz w:val="23"/>
          <w:szCs w:val="23"/>
        </w:rPr>
        <w:t xml:space="preserve">vzdělávání </w:t>
      </w:r>
      <w:r w:rsidRPr="000212A4">
        <w:rPr>
          <w:rFonts w:asciiTheme="minorHAnsi" w:hAnsiTheme="minorHAnsi" w:cs="Times New Roman"/>
          <w:sz w:val="23"/>
          <w:szCs w:val="23"/>
        </w:rPr>
        <w:t>.....................................................</w:t>
      </w:r>
      <w:r w:rsidR="000212A4">
        <w:rPr>
          <w:rFonts w:asciiTheme="minorHAnsi" w:hAnsiTheme="minorHAnsi" w:cs="Times New Roman"/>
          <w:sz w:val="23"/>
          <w:szCs w:val="23"/>
        </w:rPr>
        <w:t>..................</w:t>
      </w:r>
      <w:r w:rsidRPr="000212A4">
        <w:rPr>
          <w:rFonts w:asciiTheme="minorHAnsi" w:hAnsiTheme="minorHAnsi" w:cs="Times New Roman"/>
          <w:sz w:val="23"/>
          <w:szCs w:val="23"/>
        </w:rPr>
        <w:t>.</w:t>
      </w:r>
      <w:r w:rsidR="000212A4">
        <w:rPr>
          <w:rFonts w:asciiTheme="minorHAnsi" w:hAnsiTheme="minorHAnsi" w:cs="Times New Roman"/>
          <w:sz w:val="23"/>
          <w:szCs w:val="23"/>
        </w:rPr>
        <w:t>.</w:t>
      </w:r>
      <w:r w:rsidR="002754B9">
        <w:rPr>
          <w:rFonts w:asciiTheme="minorHAnsi" w:hAnsiTheme="minorHAnsi" w:cs="Times New Roman"/>
          <w:sz w:val="23"/>
          <w:szCs w:val="23"/>
        </w:rPr>
        <w:t>....11</w:t>
      </w:r>
      <w:proofErr w:type="gramEnd"/>
      <w:r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61C06" w:rsidRPr="000212A4" w:rsidRDefault="00561C06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 w:rsidRPr="000212A4">
        <w:rPr>
          <w:rFonts w:asciiTheme="minorHAnsi" w:hAnsiTheme="minorHAnsi"/>
          <w:bCs/>
          <w:sz w:val="23"/>
          <w:szCs w:val="23"/>
        </w:rPr>
        <w:t xml:space="preserve">7) </w:t>
      </w:r>
      <w:proofErr w:type="gramStart"/>
      <w:r w:rsidRPr="000212A4">
        <w:rPr>
          <w:rFonts w:asciiTheme="minorHAnsi" w:hAnsiTheme="minorHAnsi"/>
          <w:bCs/>
          <w:sz w:val="23"/>
          <w:szCs w:val="23"/>
        </w:rPr>
        <w:t xml:space="preserve">Stravování </w:t>
      </w:r>
      <w:r w:rsidRPr="000212A4">
        <w:rPr>
          <w:rFonts w:asciiTheme="minorHAnsi" w:hAnsiTheme="minorHAnsi" w:cs="Times New Roman"/>
          <w:sz w:val="23"/>
          <w:szCs w:val="23"/>
        </w:rPr>
        <w:t>...................................................................................</w:t>
      </w:r>
      <w:r w:rsidR="002754B9">
        <w:rPr>
          <w:rFonts w:asciiTheme="minorHAnsi" w:hAnsiTheme="minorHAnsi" w:cs="Times New Roman"/>
          <w:sz w:val="23"/>
          <w:szCs w:val="23"/>
        </w:rPr>
        <w:t>............................12</w:t>
      </w:r>
      <w:proofErr w:type="gramEnd"/>
      <w:r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61C06" w:rsidRPr="000212A4" w:rsidRDefault="00561C06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 w:rsidRPr="000212A4">
        <w:rPr>
          <w:rFonts w:asciiTheme="minorHAnsi" w:hAnsiTheme="minorHAnsi"/>
          <w:bCs/>
          <w:sz w:val="23"/>
          <w:szCs w:val="23"/>
        </w:rPr>
        <w:t xml:space="preserve">8) Ukončení předškolního </w:t>
      </w:r>
      <w:proofErr w:type="gramStart"/>
      <w:r w:rsidRPr="000212A4">
        <w:rPr>
          <w:rFonts w:asciiTheme="minorHAnsi" w:hAnsiTheme="minorHAnsi"/>
          <w:bCs/>
          <w:sz w:val="23"/>
          <w:szCs w:val="23"/>
        </w:rPr>
        <w:t xml:space="preserve">vzdělávání </w:t>
      </w:r>
      <w:r w:rsidRPr="000212A4">
        <w:rPr>
          <w:rFonts w:asciiTheme="minorHAnsi" w:hAnsiTheme="minorHAnsi" w:cs="Times New Roman"/>
          <w:sz w:val="23"/>
          <w:szCs w:val="23"/>
        </w:rPr>
        <w:t>...........................................</w:t>
      </w:r>
      <w:r w:rsidR="00446F18">
        <w:rPr>
          <w:rFonts w:asciiTheme="minorHAnsi" w:hAnsiTheme="minorHAnsi" w:cs="Times New Roman"/>
          <w:sz w:val="23"/>
          <w:szCs w:val="23"/>
        </w:rPr>
        <w:t>..............................12</w:t>
      </w:r>
      <w:proofErr w:type="gramEnd"/>
      <w:r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61C06" w:rsidRPr="000212A4" w:rsidRDefault="00561C06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 w:rsidRPr="000212A4">
        <w:rPr>
          <w:rFonts w:asciiTheme="minorHAnsi" w:hAnsiTheme="minorHAnsi"/>
          <w:bCs/>
          <w:sz w:val="23"/>
          <w:szCs w:val="23"/>
        </w:rPr>
        <w:t xml:space="preserve">9) Práva a povinnosti rodičů a </w:t>
      </w:r>
      <w:proofErr w:type="gramStart"/>
      <w:r w:rsidRPr="000212A4">
        <w:rPr>
          <w:rFonts w:asciiTheme="minorHAnsi" w:hAnsiTheme="minorHAnsi"/>
          <w:bCs/>
          <w:sz w:val="23"/>
          <w:szCs w:val="23"/>
        </w:rPr>
        <w:t xml:space="preserve">dětí </w:t>
      </w:r>
      <w:r w:rsidRPr="000212A4">
        <w:rPr>
          <w:rFonts w:asciiTheme="minorHAnsi" w:hAnsiTheme="minorHAnsi" w:cs="Times New Roman"/>
          <w:sz w:val="23"/>
          <w:szCs w:val="23"/>
        </w:rPr>
        <w:t>...........................................</w:t>
      </w:r>
      <w:r w:rsidR="000212A4">
        <w:rPr>
          <w:rFonts w:asciiTheme="minorHAnsi" w:hAnsiTheme="minorHAnsi" w:cs="Times New Roman"/>
          <w:sz w:val="23"/>
          <w:szCs w:val="23"/>
        </w:rPr>
        <w:t>...............................</w:t>
      </w:r>
      <w:r w:rsidR="002754B9">
        <w:rPr>
          <w:rFonts w:asciiTheme="minorHAnsi" w:hAnsiTheme="minorHAnsi" w:cs="Times New Roman"/>
          <w:sz w:val="23"/>
          <w:szCs w:val="23"/>
        </w:rPr>
        <w:t>...13</w:t>
      </w:r>
      <w:proofErr w:type="gramEnd"/>
      <w:r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61C06" w:rsidRPr="000212A4" w:rsidRDefault="00561C06" w:rsidP="00E329F0">
      <w:pPr>
        <w:pStyle w:val="Default"/>
        <w:spacing w:line="360" w:lineRule="auto"/>
        <w:ind w:firstLine="708"/>
        <w:rPr>
          <w:rFonts w:asciiTheme="minorHAnsi" w:hAnsiTheme="minorHAnsi" w:cs="Times New Roman"/>
          <w:sz w:val="23"/>
          <w:szCs w:val="23"/>
        </w:rPr>
      </w:pPr>
      <w:r w:rsidRPr="000212A4">
        <w:rPr>
          <w:rFonts w:asciiTheme="minorHAnsi" w:hAnsiTheme="minorHAnsi"/>
          <w:bCs/>
          <w:sz w:val="23"/>
          <w:szCs w:val="23"/>
        </w:rPr>
        <w:t xml:space="preserve">10) Zacházení s majetkem </w:t>
      </w:r>
      <w:proofErr w:type="gramStart"/>
      <w:r w:rsidRPr="000212A4">
        <w:rPr>
          <w:rFonts w:asciiTheme="minorHAnsi" w:hAnsiTheme="minorHAnsi"/>
          <w:bCs/>
          <w:sz w:val="23"/>
          <w:szCs w:val="23"/>
        </w:rPr>
        <w:t xml:space="preserve">školy </w:t>
      </w:r>
      <w:r w:rsidRPr="000212A4">
        <w:rPr>
          <w:rFonts w:asciiTheme="minorHAnsi" w:hAnsiTheme="minorHAnsi" w:cs="Times New Roman"/>
          <w:sz w:val="23"/>
          <w:szCs w:val="23"/>
        </w:rPr>
        <w:t>..................................................</w:t>
      </w:r>
      <w:r w:rsidR="005D45C7">
        <w:rPr>
          <w:rFonts w:asciiTheme="minorHAnsi" w:hAnsiTheme="minorHAnsi" w:cs="Times New Roman"/>
          <w:sz w:val="23"/>
          <w:szCs w:val="23"/>
        </w:rPr>
        <w:t>...............................</w:t>
      </w:r>
      <w:r w:rsidRPr="000212A4">
        <w:rPr>
          <w:rFonts w:asciiTheme="minorHAnsi" w:hAnsiTheme="minorHAnsi" w:cs="Times New Roman"/>
          <w:sz w:val="23"/>
          <w:szCs w:val="23"/>
        </w:rPr>
        <w:t>1</w:t>
      </w:r>
      <w:r w:rsidR="002754B9">
        <w:rPr>
          <w:rFonts w:asciiTheme="minorHAnsi" w:hAnsiTheme="minorHAnsi" w:cs="Times New Roman"/>
          <w:sz w:val="23"/>
          <w:szCs w:val="23"/>
        </w:rPr>
        <w:t>4</w:t>
      </w:r>
      <w:proofErr w:type="gramEnd"/>
      <w:r w:rsidRPr="000212A4">
        <w:rPr>
          <w:rFonts w:asciiTheme="minorHAnsi" w:hAnsiTheme="minorHAnsi" w:cs="Times New Roman"/>
          <w:sz w:val="23"/>
          <w:szCs w:val="23"/>
        </w:rPr>
        <w:t xml:space="preserve"> </w:t>
      </w:r>
    </w:p>
    <w:p w:rsidR="00561C06" w:rsidRPr="000212A4" w:rsidRDefault="00561C06" w:rsidP="00E329F0">
      <w:pPr>
        <w:spacing w:line="360" w:lineRule="auto"/>
        <w:ind w:firstLine="708"/>
        <w:rPr>
          <w:rFonts w:cs="Times New Roman"/>
          <w:sz w:val="23"/>
          <w:szCs w:val="23"/>
        </w:rPr>
      </w:pPr>
      <w:r w:rsidRPr="000212A4">
        <w:rPr>
          <w:bCs/>
          <w:sz w:val="23"/>
          <w:szCs w:val="23"/>
        </w:rPr>
        <w:t xml:space="preserve">11) Závěrečné </w:t>
      </w:r>
      <w:proofErr w:type="gramStart"/>
      <w:r w:rsidRPr="000212A4">
        <w:rPr>
          <w:bCs/>
          <w:sz w:val="23"/>
          <w:szCs w:val="23"/>
        </w:rPr>
        <w:t xml:space="preserve">ustanovení </w:t>
      </w:r>
      <w:r w:rsidRPr="000212A4">
        <w:rPr>
          <w:rFonts w:cs="Times New Roman"/>
          <w:sz w:val="23"/>
          <w:szCs w:val="23"/>
        </w:rPr>
        <w:t>...........................................................</w:t>
      </w:r>
      <w:r w:rsidR="000212A4">
        <w:rPr>
          <w:rFonts w:cs="Times New Roman"/>
          <w:sz w:val="23"/>
          <w:szCs w:val="23"/>
        </w:rPr>
        <w:t>..........................</w:t>
      </w:r>
      <w:r w:rsidR="005D45C7">
        <w:rPr>
          <w:rFonts w:cs="Times New Roman"/>
          <w:sz w:val="23"/>
          <w:szCs w:val="23"/>
        </w:rPr>
        <w:t>.....</w:t>
      </w:r>
      <w:r w:rsidR="002754B9">
        <w:rPr>
          <w:rFonts w:cs="Times New Roman"/>
          <w:sz w:val="23"/>
          <w:szCs w:val="23"/>
        </w:rPr>
        <w:t>15</w:t>
      </w:r>
      <w:proofErr w:type="gramEnd"/>
    </w:p>
    <w:p w:rsidR="00561C06" w:rsidRPr="000212A4" w:rsidRDefault="00561C06" w:rsidP="00E329F0">
      <w:pPr>
        <w:spacing w:line="360" w:lineRule="auto"/>
        <w:rPr>
          <w:rFonts w:cs="Times New Roman"/>
          <w:sz w:val="23"/>
          <w:szCs w:val="23"/>
        </w:rPr>
      </w:pPr>
    </w:p>
    <w:p w:rsidR="00561C06" w:rsidRPr="000212A4" w:rsidRDefault="00561C06" w:rsidP="00561C06">
      <w:pPr>
        <w:spacing w:line="360" w:lineRule="auto"/>
        <w:rPr>
          <w:rFonts w:cs="Times New Roman"/>
          <w:sz w:val="23"/>
          <w:szCs w:val="23"/>
        </w:rPr>
      </w:pPr>
    </w:p>
    <w:p w:rsidR="00561C06" w:rsidRDefault="00561C06" w:rsidP="00561C06">
      <w:pPr>
        <w:spacing w:line="360" w:lineRule="auto"/>
        <w:rPr>
          <w:rFonts w:cs="Times New Roman"/>
          <w:sz w:val="23"/>
          <w:szCs w:val="23"/>
        </w:rPr>
      </w:pPr>
    </w:p>
    <w:p w:rsidR="00F8712E" w:rsidRPr="000212A4" w:rsidRDefault="00F8712E" w:rsidP="00561C06">
      <w:pPr>
        <w:spacing w:line="360" w:lineRule="auto"/>
        <w:rPr>
          <w:rFonts w:cs="Times New Roman"/>
          <w:sz w:val="23"/>
          <w:szCs w:val="23"/>
        </w:rPr>
      </w:pPr>
    </w:p>
    <w:p w:rsidR="005D45C7" w:rsidRDefault="005D45C7" w:rsidP="000C034E">
      <w:pPr>
        <w:pStyle w:val="Default"/>
        <w:spacing w:line="276" w:lineRule="auto"/>
        <w:jc w:val="both"/>
        <w:rPr>
          <w:rFonts w:asciiTheme="minorHAnsi" w:hAnsiTheme="minorHAnsi" w:cs="Times New Roman"/>
          <w:color w:val="auto"/>
          <w:sz w:val="23"/>
          <w:szCs w:val="23"/>
        </w:rPr>
      </w:pPr>
    </w:p>
    <w:p w:rsidR="00C91BE1" w:rsidRDefault="00C91BE1" w:rsidP="000C034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C06E6" w:rsidRPr="009E5FA3" w:rsidRDefault="00561C06" w:rsidP="000C034E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lastRenderedPageBreak/>
        <w:t>Školní řád upravuje podrobnosti</w:t>
      </w:r>
      <w:r w:rsidR="001C06E6" w:rsidRPr="009E5FA3">
        <w:rPr>
          <w:rFonts w:asciiTheme="minorHAnsi" w:hAnsiTheme="minorHAnsi"/>
        </w:rPr>
        <w:t>:</w:t>
      </w:r>
    </w:p>
    <w:p w:rsidR="001C06E6" w:rsidRPr="009E5FA3" w:rsidRDefault="001C06E6" w:rsidP="000C034E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>-</w:t>
      </w:r>
      <w:r w:rsidR="00561C06" w:rsidRPr="009E5FA3">
        <w:rPr>
          <w:rFonts w:asciiTheme="minorHAnsi" w:hAnsiTheme="minorHAnsi"/>
        </w:rPr>
        <w:t xml:space="preserve"> k výkonu práv a povinností zákonných</w:t>
      </w:r>
      <w:r w:rsidRPr="009E5FA3">
        <w:rPr>
          <w:rFonts w:asciiTheme="minorHAnsi" w:hAnsiTheme="minorHAnsi"/>
        </w:rPr>
        <w:t xml:space="preserve"> dětí a jejich zákonných</w:t>
      </w:r>
      <w:r w:rsidR="00561C06" w:rsidRPr="009E5FA3">
        <w:rPr>
          <w:rFonts w:asciiTheme="minorHAnsi" w:hAnsiTheme="minorHAnsi"/>
        </w:rPr>
        <w:t xml:space="preserve"> zástupců </w:t>
      </w:r>
      <w:r w:rsidRPr="009E5FA3">
        <w:rPr>
          <w:rFonts w:asciiTheme="minorHAnsi" w:hAnsiTheme="minorHAnsi"/>
        </w:rPr>
        <w:t xml:space="preserve">ve </w:t>
      </w:r>
      <w:r w:rsidR="00561C06" w:rsidRPr="009E5FA3">
        <w:rPr>
          <w:rFonts w:asciiTheme="minorHAnsi" w:hAnsiTheme="minorHAnsi"/>
        </w:rPr>
        <w:t xml:space="preserve">škole </w:t>
      </w:r>
      <w:r w:rsidR="00F8712E">
        <w:rPr>
          <w:rFonts w:asciiTheme="minorHAnsi" w:hAnsiTheme="minorHAnsi"/>
        </w:rPr>
        <w:br/>
      </w:r>
      <w:r w:rsidR="00561C06" w:rsidRPr="009E5FA3">
        <w:rPr>
          <w:rFonts w:asciiTheme="minorHAnsi" w:hAnsiTheme="minorHAnsi"/>
        </w:rPr>
        <w:t>a podrobnosti o pravidlech vzáje</w:t>
      </w:r>
      <w:r w:rsidRPr="009E5FA3">
        <w:rPr>
          <w:rFonts w:asciiTheme="minorHAnsi" w:hAnsiTheme="minorHAnsi"/>
        </w:rPr>
        <w:t>mných vztahů s pracovníky školy</w:t>
      </w:r>
    </w:p>
    <w:p w:rsidR="001C06E6" w:rsidRPr="009E5FA3" w:rsidRDefault="001C06E6" w:rsidP="000C034E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>- provoz a vnitřní režim školy,</w:t>
      </w:r>
    </w:p>
    <w:p w:rsidR="00561C06" w:rsidRPr="009E5FA3" w:rsidRDefault="001C06E6" w:rsidP="000C034E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>- podmínky zajištění bezpečnosti a ochrany zdraví dětí</w:t>
      </w:r>
      <w:r w:rsidR="00561C06" w:rsidRPr="009E5FA3">
        <w:rPr>
          <w:rFonts w:asciiTheme="minorHAnsi" w:hAnsiTheme="minorHAnsi"/>
        </w:rPr>
        <w:t xml:space="preserve"> </w:t>
      </w:r>
    </w:p>
    <w:p w:rsidR="001C06E6" w:rsidRPr="009E5FA3" w:rsidRDefault="001C06E6" w:rsidP="000C034E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- podmínky zacházení s majetkem školy ze </w:t>
      </w:r>
      <w:r w:rsidR="00B87B11" w:rsidRPr="009E5FA3">
        <w:rPr>
          <w:rFonts w:asciiTheme="minorHAnsi" w:hAnsiTheme="minorHAnsi"/>
        </w:rPr>
        <w:t>strany dětí.</w:t>
      </w:r>
    </w:p>
    <w:p w:rsidR="00561C06" w:rsidRPr="009E5FA3" w:rsidRDefault="00561C06" w:rsidP="000C034E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>Obs</w:t>
      </w:r>
      <w:r w:rsidR="001C06E6" w:rsidRPr="009E5FA3">
        <w:rPr>
          <w:rFonts w:asciiTheme="minorHAnsi" w:hAnsiTheme="minorHAnsi"/>
        </w:rPr>
        <w:t>ah školního řádu je vymezen Zákonem</w:t>
      </w:r>
      <w:r w:rsidRPr="009E5FA3">
        <w:rPr>
          <w:rFonts w:asciiTheme="minorHAnsi" w:hAnsiTheme="minorHAnsi"/>
        </w:rPr>
        <w:t xml:space="preserve"> č. 561/2004 Sb.</w:t>
      </w:r>
      <w:r w:rsidR="001C06E6" w:rsidRPr="009E5FA3">
        <w:t xml:space="preserve"> </w:t>
      </w:r>
      <w:r w:rsidR="001C06E6" w:rsidRPr="009E5FA3">
        <w:rPr>
          <w:rFonts w:asciiTheme="minorHAnsi" w:hAnsiTheme="minorHAnsi"/>
        </w:rPr>
        <w:t xml:space="preserve">o předškolním, základním, středním, vyšším odborném a jiném vzdělávání, v platném znění a vyhlášky č. 14/2005 Sb., </w:t>
      </w:r>
      <w:r w:rsidR="00F8712E">
        <w:rPr>
          <w:rFonts w:asciiTheme="minorHAnsi" w:hAnsiTheme="minorHAnsi"/>
        </w:rPr>
        <w:br/>
      </w:r>
      <w:r w:rsidR="001C06E6" w:rsidRPr="009E5FA3">
        <w:rPr>
          <w:rFonts w:asciiTheme="minorHAnsi" w:hAnsiTheme="minorHAnsi"/>
        </w:rPr>
        <w:t>o předškolním vzdělávání</w:t>
      </w:r>
      <w:r w:rsidR="00B87B11" w:rsidRPr="009E5FA3">
        <w:rPr>
          <w:rFonts w:asciiTheme="minorHAnsi" w:hAnsiTheme="minorHAnsi"/>
        </w:rPr>
        <w:t xml:space="preserve">, </w:t>
      </w:r>
      <w:r w:rsidR="001C06E6" w:rsidRPr="009E5FA3">
        <w:rPr>
          <w:rFonts w:asciiTheme="minorHAnsi" w:hAnsiTheme="minorHAnsi"/>
        </w:rPr>
        <w:t>v souladu se zřizovací listinou a přihlédnutím k místním podmínkám Mateřské školy Dušníky</w:t>
      </w:r>
      <w:r w:rsidR="001C06E6" w:rsidRPr="009E5FA3">
        <w:t xml:space="preserve"> </w:t>
      </w:r>
      <w:r w:rsidR="001C06E6" w:rsidRPr="009E5FA3">
        <w:rPr>
          <w:rFonts w:asciiTheme="minorHAnsi" w:hAnsiTheme="minorHAnsi"/>
        </w:rPr>
        <w:t>(dále jen MŠ).</w:t>
      </w:r>
      <w:r w:rsidR="001C06E6" w:rsidRPr="009E5FA3">
        <w:t xml:space="preserve"> </w:t>
      </w:r>
      <w:r w:rsidRPr="009E5FA3">
        <w:rPr>
          <w:rFonts w:asciiTheme="minorHAnsi" w:hAnsiTheme="minorHAnsi"/>
        </w:rPr>
        <w:t xml:space="preserve"> </w:t>
      </w:r>
    </w:p>
    <w:p w:rsidR="00561C06" w:rsidRPr="00F6713D" w:rsidRDefault="00561C06" w:rsidP="00561C06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561C06" w:rsidRPr="009E5FA3" w:rsidRDefault="00561C06" w:rsidP="000C034E">
      <w:pPr>
        <w:pStyle w:val="Default"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E5FA3">
        <w:rPr>
          <w:rFonts w:asciiTheme="minorHAnsi" w:hAnsiTheme="minorHAnsi"/>
          <w:b/>
          <w:bCs/>
          <w:sz w:val="28"/>
          <w:szCs w:val="28"/>
        </w:rPr>
        <w:t xml:space="preserve">Cíle předškolního vzdělávání </w:t>
      </w:r>
    </w:p>
    <w:p w:rsidR="000C034E" w:rsidRPr="00F6713D" w:rsidRDefault="000C034E" w:rsidP="000C034E">
      <w:pPr>
        <w:pStyle w:val="Default"/>
        <w:spacing w:line="276" w:lineRule="auto"/>
        <w:ind w:left="720"/>
        <w:rPr>
          <w:rFonts w:asciiTheme="minorHAnsi" w:hAnsiTheme="minorHAnsi"/>
          <w:sz w:val="22"/>
          <w:szCs w:val="22"/>
        </w:rPr>
      </w:pPr>
    </w:p>
    <w:p w:rsidR="00561C06" w:rsidRPr="009E5FA3" w:rsidRDefault="00A066F6" w:rsidP="00A066F6">
      <w:pPr>
        <w:pStyle w:val="Default"/>
        <w:numPr>
          <w:ilvl w:val="0"/>
          <w:numId w:val="1"/>
        </w:numPr>
        <w:spacing w:after="37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Předškolní vzdělávání se stalo legitimní součástí systému vzdělávání</w:t>
      </w:r>
      <w:r w:rsidR="00561C06" w:rsidRPr="009E5FA3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Představuje počáteční stupeň veřejného vzdělávání organizovaného a řízeného požadavky </w:t>
      </w:r>
      <w:r w:rsidR="00F8712E">
        <w:rPr>
          <w:rFonts w:asciiTheme="minorHAnsi" w:hAnsiTheme="minorHAnsi"/>
        </w:rPr>
        <w:br/>
      </w:r>
      <w:r>
        <w:rPr>
          <w:rFonts w:asciiTheme="minorHAnsi" w:hAnsiTheme="minorHAnsi"/>
        </w:rPr>
        <w:t>a pokyny MŠMT.</w:t>
      </w:r>
    </w:p>
    <w:p w:rsidR="00561C06" w:rsidRPr="009E5FA3" w:rsidRDefault="00561C06" w:rsidP="00A066F6">
      <w:pPr>
        <w:pStyle w:val="Default"/>
        <w:numPr>
          <w:ilvl w:val="0"/>
          <w:numId w:val="1"/>
        </w:numPr>
        <w:spacing w:after="37" w:line="276" w:lineRule="auto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Předškolní vzdělávání podporuje rozvoj osobnosti dítěte předškolního věku, podílí se na jeho zdravém citovém, rozumovém a tělesném rozvoji a na osvojení základních pravidel chování, základních životních hodnot a mezilidských vztahů. </w:t>
      </w:r>
    </w:p>
    <w:p w:rsidR="00A066F6" w:rsidRDefault="00561C06" w:rsidP="00A066F6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>Předškolní vzděláv</w:t>
      </w:r>
      <w:r w:rsidR="00A066F6">
        <w:rPr>
          <w:rFonts w:asciiTheme="minorHAnsi" w:hAnsiTheme="minorHAnsi"/>
        </w:rPr>
        <w:t>ání vytváří základní předpoklady pro pokračování ve vzdělávání.</w:t>
      </w:r>
    </w:p>
    <w:p w:rsidR="00A066F6" w:rsidRPr="00A066F6" w:rsidRDefault="00A066F6" w:rsidP="00A066F6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</w:rPr>
      </w:pPr>
      <w:r w:rsidRPr="00A066F6">
        <w:rPr>
          <w:rFonts w:asciiTheme="minorHAnsi" w:eastAsia="Times New Roman" w:hAnsiTheme="minorHAnsi" w:cs="Times New Roman"/>
          <w:lang w:eastAsia="cs-CZ"/>
        </w:rPr>
        <w:t>Předškolní vzdělávání napomáhá vyrovnávat nerovnoměrnosti vývoje dětí před vstupem do základního vzdělávání a poskytuje speciálně pedagogickou péči dětem se speciálními vzdělávacími potřebami.</w:t>
      </w:r>
    </w:p>
    <w:p w:rsidR="00A066F6" w:rsidRPr="00A066F6" w:rsidRDefault="00A066F6" w:rsidP="00A066F6">
      <w:pPr>
        <w:pStyle w:val="Default"/>
        <w:spacing w:line="276" w:lineRule="auto"/>
        <w:ind w:left="765"/>
        <w:jc w:val="both"/>
        <w:rPr>
          <w:rFonts w:asciiTheme="minorHAnsi" w:hAnsiTheme="minorHAnsi"/>
        </w:rPr>
      </w:pPr>
    </w:p>
    <w:p w:rsidR="00561C06" w:rsidRPr="00F6713D" w:rsidRDefault="00561C06" w:rsidP="000C034E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561C06" w:rsidRPr="00F6713D" w:rsidRDefault="00561C06" w:rsidP="000C034E">
      <w:pPr>
        <w:pStyle w:val="Default"/>
        <w:numPr>
          <w:ilvl w:val="0"/>
          <w:numId w:val="3"/>
        </w:numPr>
        <w:spacing w:after="36" w:line="276" w:lineRule="auto"/>
        <w:jc w:val="both"/>
        <w:rPr>
          <w:rFonts w:asciiTheme="minorHAnsi" w:hAnsiTheme="minorHAnsi"/>
          <w:sz w:val="22"/>
          <w:szCs w:val="22"/>
        </w:rPr>
      </w:pPr>
      <w:r w:rsidRPr="00F6713D">
        <w:rPr>
          <w:rFonts w:asciiTheme="minorHAnsi" w:hAnsiTheme="minorHAnsi"/>
          <w:sz w:val="22"/>
          <w:szCs w:val="22"/>
        </w:rPr>
        <w:t>ŠVP PV vydává ředitelka školy a je zveřejněn na přístupném místě ve škole – na i</w:t>
      </w:r>
      <w:r w:rsidR="008465B6" w:rsidRPr="00F6713D">
        <w:rPr>
          <w:rFonts w:asciiTheme="minorHAnsi" w:hAnsiTheme="minorHAnsi"/>
          <w:sz w:val="22"/>
          <w:szCs w:val="22"/>
        </w:rPr>
        <w:t xml:space="preserve">nformační nástěnce školy, </w:t>
      </w:r>
      <w:r w:rsidRPr="00F6713D">
        <w:rPr>
          <w:rFonts w:asciiTheme="minorHAnsi" w:hAnsiTheme="minorHAnsi"/>
          <w:sz w:val="22"/>
          <w:szCs w:val="22"/>
        </w:rPr>
        <w:t xml:space="preserve">na webu MŠ. Do ŠVP může každý nahlížet a pořizovat si z něj opisy a výpisy. </w:t>
      </w:r>
    </w:p>
    <w:p w:rsidR="00561C06" w:rsidRPr="00F6713D" w:rsidRDefault="00561C06" w:rsidP="000C034E">
      <w:pPr>
        <w:pStyle w:val="Default"/>
        <w:numPr>
          <w:ilvl w:val="0"/>
          <w:numId w:val="3"/>
        </w:numPr>
        <w:spacing w:after="36" w:line="276" w:lineRule="auto"/>
        <w:jc w:val="both"/>
        <w:rPr>
          <w:rFonts w:asciiTheme="minorHAnsi" w:hAnsiTheme="minorHAnsi"/>
          <w:sz w:val="22"/>
          <w:szCs w:val="22"/>
        </w:rPr>
      </w:pPr>
      <w:r w:rsidRPr="00F6713D">
        <w:rPr>
          <w:rFonts w:asciiTheme="minorHAnsi" w:hAnsiTheme="minorHAnsi"/>
          <w:sz w:val="22"/>
          <w:szCs w:val="22"/>
        </w:rPr>
        <w:t xml:space="preserve">Každá třída pracuje podle vlastního třídního vzdělávacího programu (TVP), který vychází ze ŠVP. Třídní vzdělávací program je vytvářen postupně. </w:t>
      </w:r>
    </w:p>
    <w:p w:rsidR="00561C06" w:rsidRPr="00F6713D" w:rsidRDefault="00561C06" w:rsidP="000C034E">
      <w:pPr>
        <w:pStyle w:val="Default"/>
        <w:numPr>
          <w:ilvl w:val="0"/>
          <w:numId w:val="3"/>
        </w:numPr>
        <w:spacing w:after="36" w:line="276" w:lineRule="auto"/>
        <w:jc w:val="both"/>
        <w:rPr>
          <w:rFonts w:asciiTheme="minorHAnsi" w:hAnsiTheme="minorHAnsi"/>
          <w:sz w:val="22"/>
          <w:szCs w:val="22"/>
        </w:rPr>
      </w:pPr>
      <w:r w:rsidRPr="00F6713D">
        <w:rPr>
          <w:rFonts w:asciiTheme="minorHAnsi" w:hAnsiTheme="minorHAnsi"/>
          <w:sz w:val="22"/>
          <w:szCs w:val="22"/>
        </w:rPr>
        <w:t>Ve škole vzděláváme děti v pěti vzdělávacích oblastech: biologické (Dítě a jeho tělo), psychologické (Dítě a jeho psychika), interpersonální (Dítě a ten druhý), sociálně – kulturní (Dítě a společnost) a enviro</w:t>
      </w:r>
      <w:r w:rsidR="008465B6" w:rsidRPr="00F6713D">
        <w:rPr>
          <w:rFonts w:asciiTheme="minorHAnsi" w:hAnsiTheme="minorHAnsi"/>
          <w:sz w:val="22"/>
          <w:szCs w:val="22"/>
        </w:rPr>
        <w:t>n</w:t>
      </w:r>
      <w:r w:rsidRPr="00F6713D">
        <w:rPr>
          <w:rFonts w:asciiTheme="minorHAnsi" w:hAnsiTheme="minorHAnsi"/>
          <w:sz w:val="22"/>
          <w:szCs w:val="22"/>
        </w:rPr>
        <w:t xml:space="preserve">mentální (Dítě a svět) </w:t>
      </w:r>
    </w:p>
    <w:p w:rsidR="00561C06" w:rsidRPr="00F6713D" w:rsidRDefault="00561C06" w:rsidP="000C034E">
      <w:pPr>
        <w:pStyle w:val="Default"/>
        <w:numPr>
          <w:ilvl w:val="0"/>
          <w:numId w:val="3"/>
        </w:numPr>
        <w:spacing w:after="36" w:line="276" w:lineRule="auto"/>
        <w:jc w:val="both"/>
        <w:rPr>
          <w:rFonts w:asciiTheme="minorHAnsi" w:hAnsiTheme="minorHAnsi"/>
          <w:sz w:val="22"/>
          <w:szCs w:val="22"/>
        </w:rPr>
      </w:pPr>
      <w:r w:rsidRPr="00F6713D">
        <w:rPr>
          <w:rFonts w:asciiTheme="minorHAnsi" w:hAnsiTheme="minorHAnsi"/>
          <w:sz w:val="22"/>
          <w:szCs w:val="22"/>
        </w:rPr>
        <w:t xml:space="preserve">Vzdělávání probíhá přiměřeně jejich věku, vývoji a schopnostem. </w:t>
      </w:r>
    </w:p>
    <w:p w:rsidR="000212A4" w:rsidRPr="00F6713D" w:rsidRDefault="00561C06" w:rsidP="000212A4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6713D">
        <w:rPr>
          <w:rFonts w:asciiTheme="minorHAnsi" w:hAnsiTheme="minorHAnsi"/>
          <w:sz w:val="22"/>
          <w:szCs w:val="22"/>
        </w:rPr>
        <w:t>Děti, které od nás odcházejí z důvodu nástupu do povinné školní docházky, jsou na vstup do základní školy po všech stránkách připravovány.</w:t>
      </w:r>
      <w:r w:rsidRPr="00F6713D">
        <w:rPr>
          <w:sz w:val="22"/>
          <w:szCs w:val="22"/>
        </w:rPr>
        <w:t xml:space="preserve"> </w:t>
      </w:r>
      <w:r w:rsidR="000212A4" w:rsidRPr="00F6713D">
        <w:rPr>
          <w:rFonts w:asciiTheme="minorHAnsi" w:hAnsiTheme="minorHAnsi"/>
          <w:sz w:val="22"/>
          <w:szCs w:val="22"/>
        </w:rPr>
        <w:t xml:space="preserve">Pokud není dítě na vstup do ZŠ zralé, přistupuje mateřská škola k navržení odkladu školní docházky. </w:t>
      </w:r>
    </w:p>
    <w:p w:rsidR="00F6713D" w:rsidRPr="00F6713D" w:rsidRDefault="00F6713D" w:rsidP="00F6713D">
      <w:pPr>
        <w:pStyle w:val="Default"/>
        <w:spacing w:line="276" w:lineRule="auto"/>
        <w:ind w:left="765"/>
        <w:jc w:val="both"/>
        <w:rPr>
          <w:rFonts w:asciiTheme="minorHAnsi" w:hAnsiTheme="minorHAnsi"/>
          <w:sz w:val="22"/>
          <w:szCs w:val="22"/>
        </w:rPr>
      </w:pPr>
    </w:p>
    <w:p w:rsidR="00F6713D" w:rsidRPr="005675D9" w:rsidRDefault="00A066F6" w:rsidP="00F6713D">
      <w:pPr>
        <w:pStyle w:val="Default"/>
        <w:ind w:left="405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</w:t>
      </w:r>
      <w:r w:rsidR="00F6713D" w:rsidRPr="005675D9">
        <w:rPr>
          <w:rFonts w:asciiTheme="minorHAnsi" w:hAnsiTheme="minorHAnsi"/>
          <w:b/>
          <w:bCs/>
          <w:sz w:val="28"/>
          <w:szCs w:val="28"/>
        </w:rPr>
        <w:t xml:space="preserve">) Organizace předškolního vzdělávání: </w:t>
      </w:r>
    </w:p>
    <w:p w:rsidR="00F6713D" w:rsidRPr="00F6713D" w:rsidRDefault="00F6713D" w:rsidP="00F6713D">
      <w:pPr>
        <w:pStyle w:val="Default"/>
        <w:spacing w:line="276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F6713D" w:rsidRPr="009E5FA3" w:rsidRDefault="00F6713D" w:rsidP="00A842BB">
      <w:pPr>
        <w:pStyle w:val="Odstavecseseznamem"/>
        <w:numPr>
          <w:ilvl w:val="0"/>
          <w:numId w:val="24"/>
        </w:numPr>
        <w:spacing w:after="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9E5FA3">
        <w:rPr>
          <w:sz w:val="24"/>
          <w:szCs w:val="24"/>
        </w:rPr>
        <w:t>Předškolní vzdělávání se organizuje pro děti ve věku zpravidla od 3 do 6 let, nejdříve však pro děti od 2 let</w:t>
      </w:r>
      <w:r w:rsidRPr="009E5FA3">
        <w:rPr>
          <w:rFonts w:eastAsia="Times New Roman" w:cs="Times New Roman"/>
          <w:sz w:val="24"/>
          <w:szCs w:val="24"/>
          <w:lang w:eastAsia="cs-CZ"/>
        </w:rPr>
        <w:t xml:space="preserve">. </w:t>
      </w:r>
      <w:r w:rsidRPr="00A842BB">
        <w:rPr>
          <w:rFonts w:eastAsia="Times New Roman" w:cs="Times New Roman"/>
          <w:b/>
          <w:sz w:val="24"/>
          <w:szCs w:val="24"/>
          <w:lang w:eastAsia="cs-CZ"/>
        </w:rPr>
        <w:t xml:space="preserve">Od počátku školního roku, který následuje po dni, kdy dítě </w:t>
      </w:r>
      <w:r w:rsidRPr="00A842BB">
        <w:rPr>
          <w:rFonts w:eastAsia="Times New Roman" w:cs="Times New Roman"/>
          <w:b/>
          <w:sz w:val="24"/>
          <w:szCs w:val="24"/>
          <w:lang w:eastAsia="cs-CZ"/>
        </w:rPr>
        <w:lastRenderedPageBreak/>
        <w:t>dosáhne</w:t>
      </w:r>
      <w:r w:rsidRPr="009E5FA3">
        <w:rPr>
          <w:rFonts w:eastAsia="Times New Roman" w:cs="Times New Roman"/>
          <w:b/>
          <w:sz w:val="24"/>
          <w:szCs w:val="24"/>
          <w:lang w:eastAsia="cs-CZ"/>
        </w:rPr>
        <w:t xml:space="preserve"> pátého roku věku, </w:t>
      </w:r>
      <w:r w:rsidRPr="00A842BB">
        <w:rPr>
          <w:rFonts w:eastAsia="Times New Roman" w:cs="Times New Roman"/>
          <w:b/>
          <w:sz w:val="24"/>
          <w:szCs w:val="24"/>
          <w:lang w:eastAsia="cs-CZ"/>
        </w:rPr>
        <w:t>do zahájení povinné školní docházky dítěte</w:t>
      </w:r>
      <w:r w:rsidRPr="009E5FA3">
        <w:rPr>
          <w:rFonts w:eastAsia="Times New Roman" w:cs="Times New Roman"/>
          <w:b/>
          <w:sz w:val="24"/>
          <w:szCs w:val="24"/>
          <w:lang w:eastAsia="cs-CZ"/>
        </w:rPr>
        <w:t xml:space="preserve">, je předškolní vzdělávání povinné, není-li dále stanoveno jinak. </w:t>
      </w:r>
    </w:p>
    <w:p w:rsidR="00F6713D" w:rsidRPr="009E5FA3" w:rsidRDefault="00F6713D" w:rsidP="00A842BB">
      <w:pPr>
        <w:pStyle w:val="Default"/>
        <w:numPr>
          <w:ilvl w:val="0"/>
          <w:numId w:val="24"/>
        </w:numPr>
        <w:spacing w:after="37" w:line="276" w:lineRule="auto"/>
        <w:jc w:val="both"/>
        <w:rPr>
          <w:rFonts w:asciiTheme="minorHAnsi" w:hAnsiTheme="minorHAnsi"/>
          <w:color w:val="auto"/>
        </w:rPr>
      </w:pPr>
      <w:r w:rsidRPr="009E5FA3">
        <w:rPr>
          <w:rFonts w:asciiTheme="minorHAnsi" w:eastAsia="Times New Roman" w:hAnsiTheme="minorHAnsi" w:cs="Times New Roman"/>
          <w:color w:val="auto"/>
          <w:lang w:eastAsia="cs-CZ"/>
        </w:rPr>
        <w:t xml:space="preserve">Zápis k předškolnímu vzdělávání </w:t>
      </w:r>
      <w:r w:rsidR="00AC0915" w:rsidRPr="009E5FA3">
        <w:rPr>
          <w:rFonts w:asciiTheme="minorHAnsi" w:eastAsia="Times New Roman" w:hAnsiTheme="minorHAnsi" w:cs="Times New Roman"/>
          <w:color w:val="auto"/>
          <w:lang w:eastAsia="cs-CZ"/>
        </w:rPr>
        <w:t xml:space="preserve">se koná v období od 2. - </w:t>
      </w:r>
      <w:r w:rsidRPr="009E5FA3">
        <w:rPr>
          <w:rFonts w:asciiTheme="minorHAnsi" w:eastAsia="Times New Roman" w:hAnsiTheme="minorHAnsi" w:cs="Times New Roman"/>
          <w:color w:val="auto"/>
          <w:lang w:eastAsia="cs-CZ"/>
        </w:rPr>
        <w:t>16. května. Termín a místo zápisu stanoví ředitel</w:t>
      </w:r>
      <w:r w:rsidR="00800C8E" w:rsidRPr="009E5FA3">
        <w:rPr>
          <w:rFonts w:asciiTheme="minorHAnsi" w:eastAsia="Times New Roman" w:hAnsiTheme="minorHAnsi" w:cs="Times New Roman"/>
          <w:color w:val="auto"/>
          <w:lang w:eastAsia="cs-CZ"/>
        </w:rPr>
        <w:t>ka</w:t>
      </w:r>
      <w:r w:rsidRPr="009E5FA3">
        <w:rPr>
          <w:rFonts w:asciiTheme="minorHAnsi" w:eastAsia="Times New Roman" w:hAnsiTheme="minorHAnsi" w:cs="Times New Roman"/>
          <w:color w:val="auto"/>
          <w:lang w:eastAsia="cs-CZ"/>
        </w:rPr>
        <w:t xml:space="preserve"> mateřské školy v dohodě se zřizovatelem a zveře</w:t>
      </w:r>
      <w:r w:rsidR="00800C8E" w:rsidRPr="009E5FA3">
        <w:rPr>
          <w:rFonts w:asciiTheme="minorHAnsi" w:eastAsia="Times New Roman" w:hAnsiTheme="minorHAnsi" w:cs="Times New Roman"/>
          <w:color w:val="auto"/>
          <w:lang w:eastAsia="cs-CZ"/>
        </w:rPr>
        <w:t xml:space="preserve">jní je na webu MŠ </w:t>
      </w:r>
      <w:hyperlink r:id="rId10" w:history="1">
        <w:r w:rsidR="006D3A9D" w:rsidRPr="000848AA">
          <w:rPr>
            <w:rStyle w:val="Hypertextovodkaz"/>
            <w:rFonts w:asciiTheme="minorHAnsi" w:hAnsiTheme="minorHAnsi"/>
          </w:rPr>
          <w:t>www.skolka.dusniky.cz</w:t>
        </w:r>
      </w:hyperlink>
      <w:r w:rsidR="006D3A9D">
        <w:rPr>
          <w:rFonts w:asciiTheme="minorHAnsi" w:hAnsiTheme="minorHAnsi"/>
        </w:rPr>
        <w:t xml:space="preserve"> </w:t>
      </w:r>
      <w:r w:rsidR="00800C8E" w:rsidRPr="009E5FA3">
        <w:rPr>
          <w:rFonts w:asciiTheme="minorHAnsi" w:eastAsia="Times New Roman" w:hAnsiTheme="minorHAnsi" w:cs="Times New Roman"/>
          <w:color w:val="auto"/>
          <w:lang w:eastAsia="cs-CZ"/>
        </w:rPr>
        <w:t xml:space="preserve"> , na informační desce Obecního úřadu Dušníky,</w:t>
      </w:r>
      <w:r w:rsidR="00AC0915" w:rsidRPr="009E5FA3">
        <w:rPr>
          <w:rFonts w:asciiTheme="minorHAnsi" w:eastAsia="Times New Roman" w:hAnsiTheme="minorHAnsi" w:cs="Times New Roman"/>
          <w:color w:val="auto"/>
          <w:lang w:eastAsia="cs-CZ"/>
        </w:rPr>
        <w:t xml:space="preserve"> v</w:t>
      </w:r>
      <w:r w:rsidR="00800C8E" w:rsidRPr="009E5FA3">
        <w:rPr>
          <w:rFonts w:asciiTheme="minorHAnsi" w:eastAsia="Times New Roman" w:hAnsiTheme="minorHAnsi" w:cs="Times New Roman"/>
          <w:color w:val="auto"/>
          <w:lang w:eastAsia="cs-CZ"/>
        </w:rPr>
        <w:t> místním rozhlasu</w:t>
      </w:r>
      <w:r w:rsidRPr="009E5FA3">
        <w:rPr>
          <w:rFonts w:asciiTheme="minorHAnsi" w:eastAsia="Times New Roman" w:hAnsiTheme="minorHAnsi" w:cs="Times New Roman"/>
          <w:color w:val="auto"/>
          <w:lang w:eastAsia="cs-CZ"/>
        </w:rPr>
        <w:t>.</w:t>
      </w:r>
    </w:p>
    <w:p w:rsidR="00800C8E" w:rsidRPr="009E5FA3" w:rsidRDefault="00800C8E" w:rsidP="00A842BB">
      <w:pPr>
        <w:pStyle w:val="Default"/>
        <w:numPr>
          <w:ilvl w:val="0"/>
          <w:numId w:val="24"/>
        </w:numPr>
        <w:spacing w:after="37" w:line="276" w:lineRule="auto"/>
        <w:jc w:val="both"/>
        <w:rPr>
          <w:rFonts w:asciiTheme="minorHAnsi" w:hAnsiTheme="minorHAnsi"/>
          <w:color w:val="auto"/>
        </w:rPr>
      </w:pPr>
      <w:r w:rsidRPr="009E5FA3">
        <w:rPr>
          <w:rFonts w:asciiTheme="minorHAnsi" w:eastAsia="Times New Roman" w:hAnsiTheme="minorHAnsi" w:cs="Times New Roman"/>
          <w:lang w:eastAsia="cs-CZ"/>
        </w:rPr>
        <w:t xml:space="preserve">Ředitelka mateřské školy rozhoduje o přijetí dítěte do mateřské školy, popřípadě </w:t>
      </w:r>
      <w:r w:rsidR="00F8712E">
        <w:rPr>
          <w:rFonts w:asciiTheme="minorHAnsi" w:eastAsia="Times New Roman" w:hAnsiTheme="minorHAnsi" w:cs="Times New Roman"/>
          <w:lang w:eastAsia="cs-CZ"/>
        </w:rPr>
        <w:br/>
      </w:r>
      <w:r w:rsidRPr="009E5FA3">
        <w:rPr>
          <w:rFonts w:asciiTheme="minorHAnsi" w:eastAsia="Times New Roman" w:hAnsiTheme="minorHAnsi" w:cs="Times New Roman"/>
          <w:lang w:eastAsia="cs-CZ"/>
        </w:rPr>
        <w:t>o stanovení zkušebního pobytu dítěte, jehož délka nesmí přesáhnout 3 měsíce.</w:t>
      </w:r>
    </w:p>
    <w:p w:rsidR="00F6713D" w:rsidRPr="009E5FA3" w:rsidRDefault="00800C8E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>Děti mohou být do mateřské školy přijímány i v průběhu školního roku, pokud to kapacita školy dovoluj</w:t>
      </w:r>
      <w:r w:rsidR="005675D9" w:rsidRPr="009E5FA3">
        <w:rPr>
          <w:rFonts w:asciiTheme="minorHAnsi" w:hAnsiTheme="minorHAnsi"/>
        </w:rPr>
        <w:t>e.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Naše mateřská škola je jednotřídní, s celodenním provozem od 6.00 – 16.00 hodin.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Kapacita třídy se naplňuje do počtu 24 dětí. </w:t>
      </w:r>
    </w:p>
    <w:p w:rsidR="00AC0915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>Školní rok začíná 1. září a končí 31. srpna následujícího kalendářního roku.</w:t>
      </w:r>
    </w:p>
    <w:p w:rsidR="0041476F" w:rsidRDefault="0041476F" w:rsidP="00A842BB">
      <w:pPr>
        <w:pStyle w:val="Default"/>
        <w:numPr>
          <w:ilvl w:val="0"/>
          <w:numId w:val="24"/>
        </w:numPr>
        <w:spacing w:after="36" w:line="276" w:lineRule="auto"/>
        <w:jc w:val="both"/>
        <w:rPr>
          <w:rFonts w:asciiTheme="minorHAnsi" w:hAnsiTheme="minorHAnsi"/>
        </w:rPr>
      </w:pPr>
      <w:r w:rsidRPr="0041476F">
        <w:rPr>
          <w:rFonts w:asciiTheme="minorHAnsi" w:hAnsiTheme="minorHAnsi"/>
        </w:rPr>
        <w:t xml:space="preserve">Vyučovacím jazykem je jazyk český. </w:t>
      </w:r>
    </w:p>
    <w:p w:rsidR="0041476F" w:rsidRDefault="0041476F" w:rsidP="00A842BB">
      <w:pPr>
        <w:pStyle w:val="Default"/>
        <w:numPr>
          <w:ilvl w:val="0"/>
          <w:numId w:val="24"/>
        </w:numPr>
        <w:spacing w:after="36" w:line="276" w:lineRule="auto"/>
        <w:jc w:val="both"/>
        <w:rPr>
          <w:rFonts w:asciiTheme="minorHAnsi" w:hAnsiTheme="minorHAnsi"/>
        </w:rPr>
      </w:pPr>
      <w:r w:rsidRPr="0041476F">
        <w:rPr>
          <w:rFonts w:asciiTheme="minorHAnsi" w:hAnsiTheme="minorHAnsi"/>
        </w:rPr>
        <w:t xml:space="preserve">Vzdělávání v mateřské škole se uskutečňuje podle Školního vzdělávacího programu (ŠVP) </w:t>
      </w:r>
      <w:r w:rsidRPr="0041476F">
        <w:rPr>
          <w:rFonts w:asciiTheme="minorHAnsi" w:hAnsiTheme="minorHAnsi"/>
          <w:b/>
          <w:i/>
        </w:rPr>
        <w:t>Jak se chodí do světa</w:t>
      </w:r>
      <w:r w:rsidRPr="0041476F">
        <w:rPr>
          <w:rFonts w:asciiTheme="minorHAnsi" w:hAnsiTheme="minorHAnsi"/>
        </w:rPr>
        <w:t>, který je zpracován podle podmínek školy a v souladu se státním Rámcovým vzdělávacím programem pro</w:t>
      </w:r>
      <w:r>
        <w:rPr>
          <w:rFonts w:asciiTheme="minorHAnsi" w:hAnsiTheme="minorHAnsi"/>
        </w:rPr>
        <w:t xml:space="preserve"> předškolní vzdělávání (RVP PV).</w:t>
      </w:r>
    </w:p>
    <w:p w:rsidR="0041476F" w:rsidRPr="0041476F" w:rsidRDefault="0041476F" w:rsidP="00A842BB">
      <w:pPr>
        <w:pStyle w:val="Default"/>
        <w:numPr>
          <w:ilvl w:val="0"/>
          <w:numId w:val="24"/>
        </w:numPr>
        <w:spacing w:after="36" w:line="276" w:lineRule="auto"/>
        <w:jc w:val="both"/>
        <w:rPr>
          <w:rFonts w:asciiTheme="minorHAnsi" w:hAnsiTheme="minorHAnsi"/>
        </w:rPr>
      </w:pPr>
      <w:r w:rsidRPr="0041476F">
        <w:rPr>
          <w:rFonts w:asciiTheme="minorHAnsi" w:hAnsiTheme="minorHAnsi"/>
        </w:rPr>
        <w:t xml:space="preserve">ŠVP PV vydává ředitelka školy a je zveřejněn na přístupném místě ve škole – na informační nástěnce školy, na webu MŠ. Do ŠVP může každý nahlížet a pořizovat si z něj opisy a výpisy.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>Jména učitelů jsou zveřejněna na informační tabuli v šatně dětí a na webových stránkách školy.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Po dohodě se zákonným zástupcem stanoví ředitelka způsob a rozsah stravování dítěte.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Pokud je dítě v době podávání jídla přítomno v mateřské škole, stravuje se vždy.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Stravování dětí v mateřské škole zajišťuje vlastní školní jídelna.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Rodiče při příchodu předávají dítě osobně pedagogické pracovnici.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Škola se otevírá v 6.00 hodin.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Učitelky odpovídají za děti od doby, kdy dítě převezmou od rodičů nebo jimi pověřených zástupců až do doby, kdy je opět rodičům nebo jimi písemně pověřeným zástupcům předají.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jc w:val="both"/>
        <w:rPr>
          <w:rFonts w:asciiTheme="minorHAnsi" w:hAnsiTheme="minorHAnsi"/>
          <w:b/>
        </w:rPr>
      </w:pPr>
      <w:r w:rsidRPr="009E5FA3">
        <w:rPr>
          <w:rFonts w:asciiTheme="minorHAnsi" w:hAnsiTheme="minorHAnsi"/>
        </w:rPr>
        <w:t xml:space="preserve">Pokud neproběhne osobní předání dítěte v jiných prostorách školy, pak </w:t>
      </w:r>
      <w:r w:rsidRPr="009E5FA3">
        <w:rPr>
          <w:rFonts w:asciiTheme="minorHAnsi" w:hAnsiTheme="minorHAnsi"/>
          <w:b/>
        </w:rPr>
        <w:t xml:space="preserve">předávací zónu tvoří vstup do třídy. </w:t>
      </w:r>
    </w:p>
    <w:p w:rsidR="00AC0915" w:rsidRPr="009E5FA3" w:rsidRDefault="00AC0915" w:rsidP="00A842BB">
      <w:pPr>
        <w:pStyle w:val="Default"/>
        <w:numPr>
          <w:ilvl w:val="0"/>
          <w:numId w:val="24"/>
        </w:numPr>
        <w:spacing w:after="37"/>
        <w:jc w:val="both"/>
        <w:rPr>
          <w:rFonts w:asciiTheme="minorHAnsi" w:hAnsiTheme="minorHAnsi"/>
        </w:rPr>
      </w:pPr>
      <w:r w:rsidRPr="009E5FA3">
        <w:rPr>
          <w:rFonts w:asciiTheme="minorHAnsi" w:hAnsiTheme="minorHAnsi"/>
        </w:rPr>
        <w:t xml:space="preserve">Rodiče mohou přivádět dítě do MŠ do 8.00 hod. Nejlépe do 7.45 hodin, aby se stihlo dítě včas převléci, dojít do třídy a rozloučit s rodiči. Rodiče opouštějí školu nejpozději v 8.00 hodin, poté se škola uzamyká. Dítě lze výjimečně přivést i později na základě předchozí domluvy s učitelkou ve třídě, rodič by však měl zvážit případné narušení časového režimu třídy.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Rodiče vodí do školy dítě oblečené vhodně a přiměřeně. Tak, aby se mohlo samostatně svlékat a oblékat (zapínání vpředu), a aby se mohlo volně pohybovat. Obuv musí být pevná, přiměřeně velká. Děti nesmí mít pantofle. Veškeré oblečení a obutí musí být označeno. Oděv i obuv dítěti rodič ukládá na místo v šatně se značkou </w:t>
      </w:r>
      <w:r w:rsidRPr="009E5FA3">
        <w:rPr>
          <w:sz w:val="24"/>
          <w:szCs w:val="24"/>
        </w:rPr>
        <w:lastRenderedPageBreak/>
        <w:t xml:space="preserve">dítěte. Za nepodepsané věci, či za věci, které nejsou uloženy na místě k tomu určeném, škola neručí.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Každé dítě musí mít jeden oděv do třídy a jiný oděv na pobyt venku, v šatně má dítě vždy náhradní prádlo. Totéž se týká obuvi. Náhradní prádlo na pobyt venku má být takové, aby nevadilo jeho ušpinění či znehodnocení. Rodiče sledují počasí a podle něj děti oblékají. Pobyt venku je omezen nebo zcela vynechán pouze při silném větru, mrazu, dešti a mlze, v době zhoršených rozptylových podmínek (inverze) a při silném slunečním záření.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Na začátku školního roku doporučujeme rodičům zakoupení balení papírových kapesníků. Dále dokoupí dle potřeby.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Každé dítě si přinese z domova podepsaný hrneček na pitný režim.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Rodiče mění dětem 1 x týdně pyžamo (v pátek si je děti odnášejí domů na vyprání).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>Mateřská škola zajišťuje výměnu lůžkovin 1x za 3 týdny, v umývárnách výměnu ručníků 1x týdně.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>Doba odpočinku – škola respektuje biologickou potřebu dětí. Pokud dítě neusne, může pouze odpočívat, prohlížet si knížku nebo provádět podobné klidové činnosti. Nesmí rušit spánek ostatních dětí.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Děti, které odcházejí po obědě, si </w:t>
      </w:r>
      <w:r w:rsidR="0041476F">
        <w:rPr>
          <w:sz w:val="24"/>
          <w:szCs w:val="24"/>
        </w:rPr>
        <w:t>rodiče vyzvedávají v</w:t>
      </w:r>
      <w:r w:rsidRPr="009E5FA3">
        <w:rPr>
          <w:sz w:val="24"/>
          <w:szCs w:val="24"/>
        </w:rPr>
        <w:t xml:space="preserve"> 12.00 hodin.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Odpoledne si rodiče vyzvedávají děti zpravidla od 14.30 hodin. Plánovaný dřívější odchod dítěte je nutné nahlásit předem, aby bylo dítě včas nasvačené.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>Rodiče jsou povinni vyzvednout si dítě tak, aby škola mohla být v 16.00 hodin uzavřena</w:t>
      </w:r>
      <w:r w:rsidR="002754B9">
        <w:rPr>
          <w:sz w:val="24"/>
          <w:szCs w:val="24"/>
        </w:rPr>
        <w:t>.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V případě opakovaného vyzvedávání dítěte po ukončení provozní doby MŠ, bude tato skutečnost považována za porušení školního řádu a dle platných předpisů může dojít k ukončení docházky dítěte do školy.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Plánovanou nepřítomnost dítěte rodič oznámí předem, jinak neprodleně. Rodiče omlouvají děti na tentýž den nejpozději do 7:00 hod.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Omlouvání dítěte je možné ústně, písemně i telefonicky.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Stejným způsobem rodič nahlásí odchod dítěte z MŠ v jinou dobu, než je běžně zvykem.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 xml:space="preserve">V případě, že dítě bez omluvy nechodí do MŠ po dobu delší než dva týdny, může ředitelka školy zahájit správní řízení o ukončení docházky dítěte do MŠ. </w:t>
      </w:r>
    </w:p>
    <w:p w:rsidR="00AC0915" w:rsidRPr="009E5FA3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sz w:val="24"/>
          <w:szCs w:val="24"/>
        </w:rPr>
        <w:t>V době hlavních prázdnin je provoz přerušen či omezen. Š</w:t>
      </w:r>
      <w:r w:rsidR="002754B9">
        <w:rPr>
          <w:sz w:val="24"/>
          <w:szCs w:val="24"/>
        </w:rPr>
        <w:t xml:space="preserve">kola je uzavřena zpravidla na </w:t>
      </w:r>
      <w:r w:rsidRPr="009E5FA3">
        <w:rPr>
          <w:sz w:val="24"/>
          <w:szCs w:val="24"/>
        </w:rPr>
        <w:t>6 týdnů z důvodu nutn</w:t>
      </w:r>
      <w:r w:rsidR="002754B9">
        <w:rPr>
          <w:sz w:val="24"/>
          <w:szCs w:val="24"/>
        </w:rPr>
        <w:t>é údržby MŠ a čerpání dovolené</w:t>
      </w:r>
      <w:bookmarkStart w:id="0" w:name="_GoBack"/>
      <w:bookmarkEnd w:id="0"/>
      <w:r w:rsidRPr="009E5FA3">
        <w:rPr>
          <w:sz w:val="24"/>
          <w:szCs w:val="24"/>
        </w:rPr>
        <w:t xml:space="preserve"> zaměstnanců. </w:t>
      </w:r>
    </w:p>
    <w:p w:rsidR="00AC0915" w:rsidRDefault="00AC0915" w:rsidP="00A842BB">
      <w:pPr>
        <w:pStyle w:val="Odstavecseseznamem"/>
        <w:numPr>
          <w:ilvl w:val="0"/>
          <w:numId w:val="24"/>
        </w:numPr>
        <w:jc w:val="both"/>
        <w:rPr>
          <w:sz w:val="24"/>
          <w:szCs w:val="24"/>
        </w:rPr>
      </w:pPr>
      <w:r w:rsidRPr="009E5FA3">
        <w:rPr>
          <w:bCs/>
          <w:sz w:val="24"/>
          <w:szCs w:val="24"/>
        </w:rPr>
        <w:t>Provoz může být omezen</w:t>
      </w:r>
      <w:r w:rsidRPr="009E5FA3">
        <w:rPr>
          <w:b/>
          <w:bCs/>
          <w:sz w:val="24"/>
          <w:szCs w:val="24"/>
        </w:rPr>
        <w:t xml:space="preserve"> </w:t>
      </w:r>
      <w:r w:rsidRPr="009E5FA3">
        <w:rPr>
          <w:sz w:val="24"/>
          <w:szCs w:val="24"/>
        </w:rPr>
        <w:t xml:space="preserve">i v jiném období - např. </w:t>
      </w:r>
      <w:r w:rsidRPr="009E5FA3">
        <w:rPr>
          <w:bCs/>
          <w:sz w:val="24"/>
          <w:szCs w:val="24"/>
        </w:rPr>
        <w:t>v období vedlejších prázdnin,</w:t>
      </w:r>
      <w:r w:rsidRPr="009E5FA3">
        <w:rPr>
          <w:b/>
          <w:bCs/>
          <w:sz w:val="24"/>
          <w:szCs w:val="24"/>
        </w:rPr>
        <w:t xml:space="preserve"> </w:t>
      </w:r>
      <w:r w:rsidRPr="009E5FA3">
        <w:rPr>
          <w:bCs/>
          <w:sz w:val="24"/>
          <w:szCs w:val="24"/>
        </w:rPr>
        <w:t>vánočních svátků apod</w:t>
      </w:r>
      <w:r w:rsidRPr="009E5FA3">
        <w:rPr>
          <w:sz w:val="24"/>
          <w:szCs w:val="24"/>
        </w:rPr>
        <w:t xml:space="preserve">. Informaci o přerušení provozu v tomto případě zveřejní ředitelka mateřské školy neprodleně po projednání se zřizovatelem o rozhodnutí přerušení provozu. </w:t>
      </w:r>
    </w:p>
    <w:p w:rsidR="004945F6" w:rsidRDefault="004945F6" w:rsidP="004945F6">
      <w:pPr>
        <w:pStyle w:val="Odstavecseseznamem"/>
        <w:jc w:val="both"/>
        <w:rPr>
          <w:sz w:val="24"/>
          <w:szCs w:val="24"/>
        </w:rPr>
      </w:pPr>
    </w:p>
    <w:p w:rsidR="004917AB" w:rsidRPr="009E5FA3" w:rsidRDefault="004917AB" w:rsidP="004917AB">
      <w:pPr>
        <w:pStyle w:val="Odstavecseseznamem"/>
        <w:jc w:val="both"/>
        <w:rPr>
          <w:sz w:val="24"/>
          <w:szCs w:val="24"/>
        </w:rPr>
      </w:pPr>
    </w:p>
    <w:p w:rsidR="00A1589A" w:rsidRPr="00A842BB" w:rsidRDefault="004945F6" w:rsidP="004945F6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3)</w:t>
      </w:r>
      <w:r w:rsidR="00A842BB" w:rsidRPr="00A842BB">
        <w:rPr>
          <w:b/>
          <w:sz w:val="28"/>
          <w:szCs w:val="28"/>
        </w:rPr>
        <w:t xml:space="preserve"> Povinné předškolní vzdělávání</w:t>
      </w:r>
      <w:r w:rsidR="00A842BB">
        <w:rPr>
          <w:b/>
          <w:sz w:val="28"/>
          <w:szCs w:val="28"/>
        </w:rPr>
        <w:t xml:space="preserve"> </w:t>
      </w:r>
      <w:r w:rsidR="00A842BB" w:rsidRPr="00A842BB">
        <w:rPr>
          <w:sz w:val="28"/>
          <w:szCs w:val="28"/>
        </w:rPr>
        <w:t>(§34 školského zákona)</w:t>
      </w:r>
    </w:p>
    <w:p w:rsidR="00A1589A" w:rsidRPr="00A842BB" w:rsidRDefault="00A842BB" w:rsidP="006D4ED4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 w:rsidRPr="003552CD">
        <w:rPr>
          <w:b/>
          <w:sz w:val="24"/>
          <w:szCs w:val="24"/>
        </w:rPr>
        <w:t xml:space="preserve">Zákonný zástupce je povinen </w:t>
      </w:r>
      <w:r w:rsidRPr="003552CD">
        <w:rPr>
          <w:rFonts w:eastAsia="Times New Roman" w:cs="Times New Roman"/>
          <w:b/>
          <w:sz w:val="24"/>
          <w:szCs w:val="24"/>
          <w:lang w:eastAsia="cs-CZ"/>
        </w:rPr>
        <w:t>přihlásit dítě k zápisu k předškolnímu vzdělávání</w:t>
      </w:r>
      <w:r w:rsidRPr="00A842BB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DB3A90">
        <w:rPr>
          <w:rFonts w:eastAsia="Times New Roman" w:cs="Times New Roman"/>
          <w:sz w:val="24"/>
          <w:szCs w:val="24"/>
          <w:lang w:eastAsia="cs-CZ"/>
        </w:rPr>
        <w:br/>
      </w:r>
      <w:r w:rsidRPr="00A842BB">
        <w:rPr>
          <w:rFonts w:eastAsia="Times New Roman" w:cs="Times New Roman"/>
          <w:sz w:val="24"/>
          <w:szCs w:val="24"/>
          <w:lang w:eastAsia="cs-CZ"/>
        </w:rPr>
        <w:t>v kalendářním roce, ve kterém začíná povinnost předškolního vzdělávání dítěte.</w:t>
      </w:r>
    </w:p>
    <w:p w:rsidR="00877573" w:rsidRDefault="00A842BB" w:rsidP="006D4ED4">
      <w:pPr>
        <w:pStyle w:val="Odstavecseseznamem"/>
        <w:numPr>
          <w:ilvl w:val="0"/>
          <w:numId w:val="24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42BB">
        <w:rPr>
          <w:rFonts w:eastAsia="Times New Roman" w:cs="Times New Roman"/>
          <w:sz w:val="24"/>
          <w:szCs w:val="24"/>
          <w:lang w:eastAsia="cs-CZ"/>
        </w:rPr>
        <w:t>Dítě, pro které je předškolní vzdělávání povinné, se vzdělává v mateřské škole zřízené obcí nebo svazkem obcí se sídlem ve školském obvodu, v němž má dítě místo trvalého pobytu, v případě cizince místo pobytu (dále jen „spádová mateřská škola“), pokud zákonný zástupce nezvolí pro dítě jinou mateřskou školu nebo jiný způsob povinného předškolní</w:t>
      </w:r>
      <w:r w:rsidR="006D4ED4">
        <w:rPr>
          <w:rFonts w:eastAsia="Times New Roman" w:cs="Times New Roman"/>
          <w:sz w:val="24"/>
          <w:szCs w:val="24"/>
          <w:lang w:eastAsia="cs-CZ"/>
        </w:rPr>
        <w:t>ho vzdělávání.</w:t>
      </w:r>
    </w:p>
    <w:p w:rsidR="00A842BB" w:rsidRPr="00A842BB" w:rsidRDefault="00A842BB" w:rsidP="006D4ED4">
      <w:pPr>
        <w:pStyle w:val="Odstavecseseznamem"/>
        <w:numPr>
          <w:ilvl w:val="0"/>
          <w:numId w:val="24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A842BB">
        <w:rPr>
          <w:rFonts w:eastAsia="Times New Roman" w:cs="Times New Roman"/>
          <w:sz w:val="24"/>
          <w:szCs w:val="24"/>
          <w:lang w:eastAsia="cs-CZ"/>
        </w:rPr>
        <w:t xml:space="preserve">Je-li dítě přijato do jiné než spádové mateřské školy, oznámí ředitel této školy tuto skutečnost bez zbytečného odkladu řediteli spádové mateřské školy. </w:t>
      </w:r>
    </w:p>
    <w:p w:rsidR="00A842BB" w:rsidRDefault="00877573" w:rsidP="006D4ED4">
      <w:pPr>
        <w:pStyle w:val="Odstavecseseznamem"/>
        <w:numPr>
          <w:ilvl w:val="0"/>
          <w:numId w:val="24"/>
        </w:numPr>
        <w:spacing w:before="20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877573">
        <w:rPr>
          <w:rFonts w:eastAsia="Times New Roman" w:cs="Times New Roman"/>
          <w:sz w:val="24"/>
          <w:szCs w:val="24"/>
          <w:lang w:eastAsia="cs-CZ"/>
        </w:rPr>
        <w:t>Povinné předškolní vzdělávání má formu pravidelné denní docházky v pracovních dnech</w:t>
      </w:r>
      <w:r>
        <w:rPr>
          <w:rFonts w:eastAsia="Times New Roman" w:cs="Times New Roman"/>
          <w:sz w:val="24"/>
          <w:szCs w:val="24"/>
          <w:lang w:eastAsia="cs-CZ"/>
        </w:rPr>
        <w:t xml:space="preserve"> (mimo dny školních prázdnin).</w:t>
      </w:r>
    </w:p>
    <w:p w:rsidR="006D4ED4" w:rsidRPr="00A1589A" w:rsidRDefault="00877573" w:rsidP="006D4ED4">
      <w:pPr>
        <w:pStyle w:val="Odstavecseseznamem"/>
        <w:numPr>
          <w:ilvl w:val="0"/>
          <w:numId w:val="24"/>
        </w:numPr>
        <w:spacing w:before="150" w:after="0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Nepřítomnost dítěte je zákonný zástupce povinný omluvit předem, </w:t>
      </w:r>
      <w:r w:rsidR="006D4ED4">
        <w:rPr>
          <w:rFonts w:eastAsia="Times New Roman" w:cs="Times New Roman"/>
          <w:sz w:val="24"/>
          <w:szCs w:val="24"/>
          <w:lang w:eastAsia="cs-CZ"/>
        </w:rPr>
        <w:t xml:space="preserve">v případě náhlého onemocnění do 7.30 téhož dne. </w:t>
      </w:r>
      <w:r w:rsidR="006D4ED4" w:rsidRPr="006D4ED4">
        <w:rPr>
          <w:rFonts w:eastAsia="Times New Roman" w:cs="Times New Roman"/>
          <w:sz w:val="24"/>
          <w:szCs w:val="24"/>
          <w:lang w:eastAsia="cs-CZ"/>
        </w:rPr>
        <w:t xml:space="preserve">Ředitel mateřské školy je oprávněn požadovat doložení důvodů nepřítomnosti dítěte; </w:t>
      </w:r>
      <w:r w:rsidR="006D4ED4" w:rsidRPr="006D4ED4">
        <w:rPr>
          <w:rFonts w:eastAsia="Times New Roman" w:cs="Times New Roman"/>
          <w:b/>
          <w:sz w:val="24"/>
          <w:szCs w:val="24"/>
          <w:lang w:eastAsia="cs-CZ"/>
        </w:rPr>
        <w:t>zákonný zástupce je povinen doložit důvody nepřítomnosti dítěte nejpozději do 3 dnů ode dne výzvy.</w:t>
      </w:r>
      <w:r w:rsidR="006D4ED4" w:rsidRPr="00A1589A"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:rsidR="006D4ED4" w:rsidRDefault="006D4ED4" w:rsidP="006D4ED4">
      <w:pPr>
        <w:pStyle w:val="Odstavecseseznamem"/>
        <w:numPr>
          <w:ilvl w:val="0"/>
          <w:numId w:val="24"/>
        </w:numPr>
        <w:spacing w:before="150" w:after="0"/>
        <w:rPr>
          <w:rFonts w:eastAsia="Times New Roman" w:cs="Times New Roman"/>
          <w:sz w:val="24"/>
          <w:szCs w:val="24"/>
          <w:lang w:eastAsia="cs-CZ"/>
        </w:rPr>
      </w:pPr>
      <w:r w:rsidRPr="006D4ED4">
        <w:rPr>
          <w:rFonts w:eastAsia="Times New Roman" w:cs="Times New Roman"/>
          <w:sz w:val="24"/>
          <w:szCs w:val="24"/>
          <w:lang w:eastAsia="cs-CZ"/>
        </w:rPr>
        <w:t xml:space="preserve">Povinné předškolní vzdělávání se nevztahuje na děti s hlubokým mentálním postižením. </w:t>
      </w:r>
    </w:p>
    <w:p w:rsidR="00FB7E40" w:rsidRPr="004740DE" w:rsidRDefault="00FB7E40" w:rsidP="00FB7E40">
      <w:pPr>
        <w:pStyle w:val="Odstavecseseznamem"/>
        <w:numPr>
          <w:ilvl w:val="0"/>
          <w:numId w:val="24"/>
        </w:numPr>
        <w:spacing w:before="150" w:after="0"/>
        <w:rPr>
          <w:rFonts w:eastAsia="Times New Roman" w:cs="Times New Roman"/>
          <w:sz w:val="24"/>
          <w:szCs w:val="24"/>
          <w:lang w:eastAsia="cs-CZ"/>
        </w:rPr>
      </w:pPr>
      <w:r w:rsidRPr="004740DE">
        <w:rPr>
          <w:rFonts w:eastAsia="Times New Roman" w:cs="Times New Roman"/>
          <w:sz w:val="24"/>
          <w:szCs w:val="24"/>
          <w:lang w:eastAsia="cs-CZ"/>
        </w:rPr>
        <w:t xml:space="preserve">Zákonný zástupce dítěte, které bude plnit povinnost předškolního vzdělávání </w:t>
      </w:r>
      <w:r>
        <w:rPr>
          <w:rFonts w:eastAsia="Times New Roman" w:cs="Times New Roman"/>
          <w:sz w:val="24"/>
          <w:szCs w:val="24"/>
          <w:lang w:eastAsia="cs-CZ"/>
        </w:rPr>
        <w:t xml:space="preserve">jiným </w:t>
      </w:r>
      <w:r w:rsidRPr="004740DE">
        <w:rPr>
          <w:rFonts w:eastAsia="Times New Roman" w:cs="Times New Roman"/>
          <w:sz w:val="24"/>
          <w:szCs w:val="24"/>
          <w:lang w:eastAsia="cs-CZ"/>
        </w:rPr>
        <w:t>způsobem</w:t>
      </w:r>
      <w:r>
        <w:rPr>
          <w:rFonts w:eastAsia="Times New Roman" w:cs="Times New Roman"/>
          <w:sz w:val="24"/>
          <w:szCs w:val="24"/>
          <w:lang w:eastAsia="cs-CZ"/>
        </w:rPr>
        <w:t xml:space="preserve"> (uvedeném výše), </w:t>
      </w:r>
      <w:r w:rsidRPr="004740DE">
        <w:rPr>
          <w:rFonts w:eastAsia="Times New Roman" w:cs="Times New Roman"/>
          <w:sz w:val="24"/>
          <w:szCs w:val="24"/>
          <w:lang w:eastAsia="cs-CZ"/>
        </w:rPr>
        <w:t xml:space="preserve">je povinen oznámit tuto skutečnost řediteli spádové mateřské školy. Oznámení je povinen učinit </w:t>
      </w:r>
      <w:r>
        <w:rPr>
          <w:rFonts w:eastAsia="Times New Roman" w:cs="Times New Roman"/>
          <w:sz w:val="24"/>
          <w:szCs w:val="24"/>
          <w:lang w:eastAsia="cs-CZ"/>
        </w:rPr>
        <w:t xml:space="preserve">v době zápisu dítěte k povinnému </w:t>
      </w:r>
      <w:r w:rsidRPr="004740DE">
        <w:rPr>
          <w:rFonts w:eastAsia="Times New Roman" w:cs="Times New Roman"/>
          <w:sz w:val="24"/>
          <w:szCs w:val="24"/>
          <w:lang w:eastAsia="cs-CZ"/>
        </w:rPr>
        <w:t xml:space="preserve">nejpozději 3 měsíce před počátkem školního roku, kterým začíná povinnost předškolního vzdělávání dítěte. </w:t>
      </w:r>
    </w:p>
    <w:p w:rsidR="00FB7E40" w:rsidRPr="004740DE" w:rsidRDefault="00FB7E40" w:rsidP="00FB7E40">
      <w:pPr>
        <w:pStyle w:val="Odstavecseseznamem"/>
        <w:spacing w:before="150"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4740DE" w:rsidRPr="00FB7E40" w:rsidRDefault="006D4ED4" w:rsidP="00FB7E40">
      <w:pPr>
        <w:spacing w:before="200" w:after="0"/>
        <w:ind w:firstLine="360"/>
        <w:jc w:val="both"/>
        <w:rPr>
          <w:rFonts w:eastAsia="Times New Roman" w:cs="Times New Roman"/>
          <w:b/>
          <w:sz w:val="28"/>
          <w:szCs w:val="28"/>
          <w:lang w:eastAsia="cs-CZ"/>
        </w:rPr>
      </w:pPr>
      <w:r w:rsidRPr="00FB7E40">
        <w:rPr>
          <w:rFonts w:eastAsia="Times New Roman" w:cs="Times New Roman"/>
          <w:b/>
          <w:sz w:val="28"/>
          <w:szCs w:val="28"/>
          <w:lang w:eastAsia="cs-CZ"/>
        </w:rPr>
        <w:t>Jiným způsob plnění předškolního vzdělávání</w:t>
      </w:r>
      <w:r w:rsidR="004740DE" w:rsidRPr="00FB7E40">
        <w:rPr>
          <w:rFonts w:eastAsia="Times New Roman" w:cs="Times New Roman"/>
          <w:b/>
          <w:sz w:val="28"/>
          <w:szCs w:val="28"/>
          <w:lang w:eastAsia="cs-CZ"/>
        </w:rPr>
        <w:t>:</w:t>
      </w:r>
    </w:p>
    <w:p w:rsidR="006D4ED4" w:rsidRPr="004740DE" w:rsidRDefault="006D4ED4" w:rsidP="004740DE">
      <w:pPr>
        <w:pStyle w:val="Odstavecseseznamem"/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740DE">
        <w:rPr>
          <w:rFonts w:eastAsia="Times New Roman" w:cs="Times New Roman"/>
          <w:sz w:val="24"/>
          <w:szCs w:val="24"/>
          <w:lang w:eastAsia="cs-CZ"/>
        </w:rPr>
        <w:t xml:space="preserve">a) individuální vzdělávání dítěte, které se uskutečňuje bez pravidelné denní docházky dítěte do mateřské školy, </w:t>
      </w:r>
    </w:p>
    <w:p w:rsidR="006D4ED4" w:rsidRPr="004740DE" w:rsidRDefault="006D4ED4" w:rsidP="006D4ED4">
      <w:pPr>
        <w:pStyle w:val="Odstavecseseznamem"/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740DE">
        <w:rPr>
          <w:rFonts w:eastAsia="Times New Roman" w:cs="Times New Roman"/>
          <w:sz w:val="24"/>
          <w:szCs w:val="24"/>
          <w:lang w:eastAsia="cs-CZ"/>
        </w:rPr>
        <w:t>b) vzdělávání v přípravné třídě základní školy a ve třídě přípravného stupně základní školy speciální</w:t>
      </w:r>
      <w:r w:rsidR="00FB7E40">
        <w:rPr>
          <w:rFonts w:eastAsia="Times New Roman" w:cs="Times New Roman"/>
          <w:sz w:val="24"/>
          <w:szCs w:val="24"/>
          <w:lang w:eastAsia="cs-CZ"/>
        </w:rPr>
        <w:t xml:space="preserve"> (při udělení odkladu povinné školní docházky)</w:t>
      </w:r>
      <w:r w:rsidRPr="004740DE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6D4ED4" w:rsidRDefault="006D4ED4" w:rsidP="006D4ED4">
      <w:pPr>
        <w:pStyle w:val="Odstavecseseznamem"/>
        <w:spacing w:before="150" w:after="0"/>
        <w:jc w:val="both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4740DE">
        <w:rPr>
          <w:rFonts w:eastAsia="Times New Roman" w:cs="Times New Roman"/>
          <w:sz w:val="24"/>
          <w:szCs w:val="24"/>
          <w:lang w:eastAsia="cs-CZ"/>
        </w:rPr>
        <w:t>c) vzdělávání v zahraniční škole na území České republiky, ve které ministerstvo povolilo plnění povinné školní docházky</w:t>
      </w:r>
      <w:r w:rsidRPr="004740DE">
        <w:rPr>
          <w:rFonts w:ascii="Verdana" w:eastAsia="Times New Roman" w:hAnsi="Verdana" w:cs="Times New Roman"/>
          <w:sz w:val="20"/>
          <w:szCs w:val="20"/>
          <w:lang w:eastAsia="cs-CZ"/>
        </w:rPr>
        <w:t xml:space="preserve">. </w:t>
      </w:r>
    </w:p>
    <w:p w:rsidR="00FB7E40" w:rsidRDefault="00FB7E40" w:rsidP="00FB7E40">
      <w:pPr>
        <w:spacing w:before="150" w:after="0"/>
        <w:ind w:firstLine="36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FB7E40">
        <w:rPr>
          <w:rFonts w:eastAsia="Times New Roman" w:cs="Times New Roman"/>
          <w:b/>
          <w:sz w:val="24"/>
          <w:szCs w:val="24"/>
          <w:lang w:eastAsia="cs-CZ"/>
        </w:rPr>
        <w:t>Individuální vzdělávání dítěte</w:t>
      </w:r>
      <w:r>
        <w:rPr>
          <w:rFonts w:eastAsia="Times New Roman" w:cs="Times New Roman"/>
          <w:b/>
          <w:sz w:val="24"/>
          <w:szCs w:val="24"/>
          <w:lang w:eastAsia="cs-CZ"/>
        </w:rPr>
        <w:t>:</w:t>
      </w:r>
    </w:p>
    <w:p w:rsidR="003C6A4A" w:rsidRPr="003C6A4A" w:rsidRDefault="00FB7E40" w:rsidP="004917AB">
      <w:pPr>
        <w:pStyle w:val="Odstavecseseznamem"/>
        <w:numPr>
          <w:ilvl w:val="0"/>
          <w:numId w:val="28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C6A4A">
        <w:rPr>
          <w:rFonts w:eastAsia="Times New Roman" w:cs="Times New Roman"/>
          <w:sz w:val="24"/>
          <w:szCs w:val="24"/>
          <w:lang w:eastAsia="cs-CZ"/>
        </w:rPr>
        <w:t>Zákonný zástupce může pro dítě v odůvodněných případech zvolit, že bude vzděláváno individuálně. Zákonný zástupce dítěte je povinen toto oznámení učinit nejpozději 3 měs</w:t>
      </w:r>
      <w:r w:rsidR="00D1777D">
        <w:rPr>
          <w:rFonts w:eastAsia="Times New Roman" w:cs="Times New Roman"/>
          <w:sz w:val="24"/>
          <w:szCs w:val="24"/>
          <w:lang w:eastAsia="cs-CZ"/>
        </w:rPr>
        <w:t>íce před počátkem školního roku (tzn. do konce května).</w:t>
      </w:r>
      <w:r w:rsidR="003C6A4A" w:rsidRPr="003C6A4A">
        <w:rPr>
          <w:rFonts w:eastAsia="Times New Roman" w:cs="Times New Roman"/>
          <w:sz w:val="24"/>
          <w:szCs w:val="24"/>
          <w:lang w:eastAsia="cs-CZ"/>
        </w:rPr>
        <w:t xml:space="preserve"> Povinnost individuálního předškolního vzdělávání lze plnit nejdříve ode dne, kdy bylo oznámení o individuálním vzdělávání dítěte doručeno řediteli mateřské školy, kam bylo dítě přijato k předškolnímu vzdělávání. </w:t>
      </w:r>
    </w:p>
    <w:p w:rsidR="003C6A4A" w:rsidRPr="003C6A4A" w:rsidRDefault="003C6A4A" w:rsidP="004917AB">
      <w:pPr>
        <w:pStyle w:val="Odstavecseseznamem"/>
        <w:numPr>
          <w:ilvl w:val="0"/>
          <w:numId w:val="28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C6A4A">
        <w:rPr>
          <w:rFonts w:eastAsia="Times New Roman" w:cs="Times New Roman"/>
          <w:sz w:val="24"/>
          <w:szCs w:val="24"/>
          <w:lang w:eastAsia="cs-CZ"/>
        </w:rPr>
        <w:t>Oznámení zákonného zástupce o individuálním vzdělávání dítěte musí obsahovat</w:t>
      </w:r>
    </w:p>
    <w:p w:rsidR="003C6A4A" w:rsidRPr="003C6A4A" w:rsidRDefault="003C6A4A" w:rsidP="004917AB">
      <w:pPr>
        <w:pStyle w:val="Odstavecseseznamem"/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C6A4A">
        <w:rPr>
          <w:rFonts w:eastAsia="Times New Roman" w:cs="Times New Roman"/>
          <w:sz w:val="24"/>
          <w:szCs w:val="24"/>
          <w:lang w:eastAsia="cs-CZ"/>
        </w:rPr>
        <w:lastRenderedPageBreak/>
        <w:t xml:space="preserve">a) jméno, popřípadě jména, a příjmení, rodné číslo a místo trvalého pobytu dítěte, </w:t>
      </w:r>
      <w:r w:rsidR="00F8712E">
        <w:rPr>
          <w:rFonts w:eastAsia="Times New Roman" w:cs="Times New Roman"/>
          <w:sz w:val="24"/>
          <w:szCs w:val="24"/>
          <w:lang w:eastAsia="cs-CZ"/>
        </w:rPr>
        <w:br/>
      </w:r>
      <w:r w:rsidRPr="003C6A4A">
        <w:rPr>
          <w:rFonts w:eastAsia="Times New Roman" w:cs="Times New Roman"/>
          <w:sz w:val="24"/>
          <w:szCs w:val="24"/>
          <w:lang w:eastAsia="cs-CZ"/>
        </w:rPr>
        <w:t xml:space="preserve">v případě cizince místo pobytu dítěte, </w:t>
      </w:r>
    </w:p>
    <w:p w:rsidR="003C6A4A" w:rsidRPr="003C6A4A" w:rsidRDefault="003C6A4A" w:rsidP="004917AB">
      <w:pPr>
        <w:pStyle w:val="Odstavecseseznamem"/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C6A4A">
        <w:rPr>
          <w:rFonts w:eastAsia="Times New Roman" w:cs="Times New Roman"/>
          <w:sz w:val="24"/>
          <w:szCs w:val="24"/>
          <w:lang w:eastAsia="cs-CZ"/>
        </w:rPr>
        <w:t xml:space="preserve">b) uvedení období, ve kterém má být dítě individuálně vzděláváno, </w:t>
      </w:r>
    </w:p>
    <w:p w:rsidR="003C6A4A" w:rsidRPr="003C6A4A" w:rsidRDefault="003C6A4A" w:rsidP="004917AB">
      <w:pPr>
        <w:pStyle w:val="Odstavecseseznamem"/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C6A4A">
        <w:rPr>
          <w:rFonts w:eastAsia="Times New Roman" w:cs="Times New Roman"/>
          <w:sz w:val="24"/>
          <w:szCs w:val="24"/>
          <w:lang w:eastAsia="cs-CZ"/>
        </w:rPr>
        <w:t xml:space="preserve">c) důvody pro individuální vzdělávání dítěte. </w:t>
      </w:r>
    </w:p>
    <w:p w:rsidR="00FB7E40" w:rsidRDefault="003C6A4A" w:rsidP="004917AB">
      <w:pPr>
        <w:pStyle w:val="Odstavecseseznamem"/>
        <w:numPr>
          <w:ilvl w:val="0"/>
          <w:numId w:val="27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3C6A4A">
        <w:rPr>
          <w:rFonts w:eastAsia="Times New Roman" w:cs="Times New Roman"/>
          <w:sz w:val="24"/>
          <w:szCs w:val="24"/>
          <w:lang w:eastAsia="cs-CZ"/>
        </w:rPr>
        <w:t>Ředitel mateřské školy doporučí zákonnému zástupci dítěte, které je individuálně vzděláváno, oblasti, v nichž má být dítě vzděláváno</w:t>
      </w:r>
      <w:r>
        <w:rPr>
          <w:rFonts w:eastAsia="Times New Roman" w:cs="Times New Roman"/>
          <w:sz w:val="24"/>
          <w:szCs w:val="24"/>
          <w:lang w:eastAsia="cs-CZ"/>
        </w:rPr>
        <w:t xml:space="preserve"> (vychází z RVP PV, ŠVP, Desatera pro rodiče).</w:t>
      </w:r>
    </w:p>
    <w:p w:rsidR="003C6A4A" w:rsidRDefault="003C6A4A" w:rsidP="004917AB">
      <w:pPr>
        <w:pStyle w:val="Odstavecseseznamem"/>
        <w:numPr>
          <w:ilvl w:val="0"/>
          <w:numId w:val="27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Mateřská škola ověří úroveň osvojování očekávaných výstupů v</w:t>
      </w:r>
      <w:r w:rsidR="008E4DC4">
        <w:rPr>
          <w:rFonts w:eastAsia="Times New Roman" w:cs="Times New Roman"/>
          <w:sz w:val="24"/>
          <w:szCs w:val="24"/>
          <w:lang w:eastAsia="cs-CZ"/>
        </w:rPr>
        <w:t> jednotlivých oblastech u dítěte. Termín stanovila ředitelka MŠ na středu 22. listopadu 2017. Náhradní termín: 13. 12.2017.</w:t>
      </w:r>
    </w:p>
    <w:p w:rsidR="008E4DC4" w:rsidRPr="008E4DC4" w:rsidRDefault="008E4DC4" w:rsidP="004917AB">
      <w:pPr>
        <w:pStyle w:val="Odstavecseseznamem"/>
        <w:numPr>
          <w:ilvl w:val="0"/>
          <w:numId w:val="27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8E4DC4">
        <w:rPr>
          <w:rFonts w:eastAsia="Times New Roman" w:cs="Times New Roman"/>
          <w:sz w:val="24"/>
          <w:szCs w:val="24"/>
          <w:lang w:eastAsia="cs-CZ"/>
        </w:rPr>
        <w:t>Ředitel mateřské školy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8E4DC4">
        <w:rPr>
          <w:rFonts w:eastAsia="Times New Roman" w:cs="Times New Roman"/>
          <w:sz w:val="24"/>
          <w:szCs w:val="24"/>
          <w:lang w:eastAsia="cs-CZ"/>
        </w:rPr>
        <w:t>ukončí individuální vzdělávání dítěte, pokud zákonný zástupce dítěte nezajistil účast dítěte u ověření, a to ani v náhradním termínu</w:t>
      </w:r>
      <w:r w:rsidRPr="008E4DC4"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</w:p>
    <w:p w:rsidR="008E4DC4" w:rsidRPr="008E4DC4" w:rsidRDefault="008E4DC4" w:rsidP="004917AB">
      <w:pPr>
        <w:pStyle w:val="Odstavecseseznamem"/>
        <w:numPr>
          <w:ilvl w:val="0"/>
          <w:numId w:val="27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8E4DC4">
        <w:rPr>
          <w:rFonts w:eastAsia="Times New Roman" w:cs="Times New Roman"/>
          <w:sz w:val="24"/>
          <w:szCs w:val="24"/>
          <w:lang w:eastAsia="cs-CZ"/>
        </w:rPr>
        <w:t xml:space="preserve">Odvolání proti rozhodnutí ředitele mateřské školy o ukončení individuálního vzdělávání dítěte nemá odkladný účinek. </w:t>
      </w:r>
    </w:p>
    <w:p w:rsidR="008E4DC4" w:rsidRPr="008E4DC4" w:rsidRDefault="008E4DC4" w:rsidP="004917AB">
      <w:pPr>
        <w:pStyle w:val="Odstavecseseznamem"/>
        <w:numPr>
          <w:ilvl w:val="0"/>
          <w:numId w:val="27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8E4DC4">
        <w:rPr>
          <w:rFonts w:eastAsia="Times New Roman" w:cs="Times New Roman"/>
          <w:sz w:val="24"/>
          <w:szCs w:val="24"/>
          <w:lang w:eastAsia="cs-CZ"/>
        </w:rPr>
        <w:t xml:space="preserve">Po ukončení individuálního vzdělávání dítěte nelze dítě opětovně individuálně vzdělávat. </w:t>
      </w:r>
    </w:p>
    <w:p w:rsidR="00E621CC" w:rsidRDefault="008E4DC4" w:rsidP="00E621CC">
      <w:pPr>
        <w:pStyle w:val="Odstavecseseznamem"/>
        <w:numPr>
          <w:ilvl w:val="0"/>
          <w:numId w:val="27"/>
        </w:numPr>
        <w:spacing w:before="150" w:after="0"/>
        <w:jc w:val="both"/>
        <w:rPr>
          <w:rFonts w:eastAsia="Times New Roman" w:cs="Times New Roman"/>
          <w:sz w:val="24"/>
          <w:szCs w:val="24"/>
          <w:lang w:eastAsia="cs-CZ"/>
        </w:rPr>
      </w:pPr>
      <w:r w:rsidRPr="008E4DC4">
        <w:rPr>
          <w:rFonts w:eastAsia="Times New Roman" w:cs="Times New Roman"/>
          <w:sz w:val="24"/>
          <w:szCs w:val="24"/>
          <w:lang w:eastAsia="cs-CZ"/>
        </w:rPr>
        <w:t>Výdaje spojené s individuálním vzděláváním dítěte</w:t>
      </w:r>
      <w:r w:rsidR="004917AB">
        <w:rPr>
          <w:rFonts w:eastAsia="Times New Roman" w:cs="Times New Roman"/>
          <w:sz w:val="24"/>
          <w:szCs w:val="24"/>
          <w:lang w:eastAsia="cs-CZ"/>
        </w:rPr>
        <w:t xml:space="preserve"> hradí zákonný zástupce dítěte </w:t>
      </w:r>
      <w:r w:rsidR="00F8712E">
        <w:rPr>
          <w:rFonts w:eastAsia="Times New Roman" w:cs="Times New Roman"/>
          <w:sz w:val="24"/>
          <w:szCs w:val="24"/>
          <w:lang w:eastAsia="cs-CZ"/>
        </w:rPr>
        <w:br/>
      </w:r>
      <w:r w:rsidR="004917AB">
        <w:rPr>
          <w:rFonts w:eastAsia="Times New Roman" w:cs="Times New Roman"/>
          <w:sz w:val="24"/>
          <w:szCs w:val="24"/>
          <w:lang w:eastAsia="cs-CZ"/>
        </w:rPr>
        <w:t>(</w:t>
      </w:r>
      <w:r w:rsidRPr="008E4DC4">
        <w:rPr>
          <w:rFonts w:eastAsia="Times New Roman" w:cs="Times New Roman"/>
          <w:sz w:val="24"/>
          <w:szCs w:val="24"/>
          <w:lang w:eastAsia="cs-CZ"/>
        </w:rPr>
        <w:t>s výjimkou sp</w:t>
      </w:r>
      <w:r w:rsidR="004917AB">
        <w:rPr>
          <w:rFonts w:eastAsia="Times New Roman" w:cs="Times New Roman"/>
          <w:sz w:val="24"/>
          <w:szCs w:val="24"/>
          <w:lang w:eastAsia="cs-CZ"/>
        </w:rPr>
        <w:t>eciálních kompenzačních pomůcek).</w:t>
      </w:r>
    </w:p>
    <w:p w:rsidR="00E621CC" w:rsidRDefault="00E621CC" w:rsidP="00E621CC">
      <w:pPr>
        <w:spacing w:before="150" w:after="0"/>
        <w:ind w:left="360"/>
        <w:jc w:val="both"/>
        <w:rPr>
          <w:rFonts w:eastAsia="Times New Roman" w:cs="Times New Roman"/>
          <w:b/>
          <w:sz w:val="28"/>
          <w:szCs w:val="28"/>
          <w:lang w:eastAsia="cs-CZ"/>
        </w:rPr>
      </w:pPr>
      <w:r w:rsidRPr="00E621CC">
        <w:rPr>
          <w:rFonts w:eastAsia="Times New Roman" w:cs="Times New Roman"/>
          <w:b/>
          <w:sz w:val="28"/>
          <w:szCs w:val="28"/>
          <w:lang w:eastAsia="cs-CZ"/>
        </w:rPr>
        <w:t>Distanční vzdělávání</w:t>
      </w:r>
    </w:p>
    <w:p w:rsidR="00232CD4" w:rsidRDefault="00232CD4" w:rsidP="000B1ACE">
      <w:pPr>
        <w:spacing w:before="150" w:after="0"/>
        <w:ind w:left="36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Povinnost vzdělávat distančním způsobem v případech vymezených v § 184a školského zákona se na mateřské školy vztahuje od začátku školního roku 2020/2021. Pokud z důvodu krizového opatření vyhlášeného podle krizového zákona, nebo z důvodu nařízení mimořádného opatření podle zvláštního zákona, anebo z důvodu nařízení karantény podle zákona o ochraně veřejného zdraví není možná osobní přítomnost většiny dětí, pro které je předškolní vzdělávání povinné, </w:t>
      </w:r>
      <w:r w:rsidR="000B1ACE">
        <w:rPr>
          <w:rFonts w:eastAsia="Times New Roman" w:cs="Times New Roman"/>
          <w:sz w:val="24"/>
          <w:szCs w:val="24"/>
          <w:lang w:eastAsia="cs-CZ"/>
        </w:rPr>
        <w:t>je stanovena: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E621CC" w:rsidRDefault="00E621CC" w:rsidP="00E621CC">
      <w:pPr>
        <w:spacing w:before="150" w:after="0"/>
        <w:ind w:left="360"/>
        <w:jc w:val="both"/>
        <w:rPr>
          <w:rFonts w:eastAsia="Times New Roman" w:cs="Times New Roman"/>
          <w:sz w:val="24"/>
          <w:szCs w:val="24"/>
          <w:lang w:eastAsia="cs-CZ"/>
        </w:rPr>
      </w:pPr>
      <w:r w:rsidRPr="00E621CC">
        <w:rPr>
          <w:rFonts w:eastAsia="Times New Roman" w:cs="Times New Roman"/>
          <w:b/>
          <w:sz w:val="24"/>
          <w:szCs w:val="24"/>
          <w:lang w:eastAsia="cs-CZ"/>
        </w:rPr>
        <w:t>a)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E621CC">
        <w:rPr>
          <w:rFonts w:eastAsia="Times New Roman" w:cs="Times New Roman"/>
          <w:b/>
          <w:sz w:val="24"/>
          <w:szCs w:val="24"/>
          <w:lang w:eastAsia="cs-CZ"/>
        </w:rPr>
        <w:t xml:space="preserve">povinnost školy ve vymezených mimořádných situacích zajistit vzdělávání distančním způsobem </w:t>
      </w:r>
      <w:r w:rsidRPr="00E621CC">
        <w:rPr>
          <w:rFonts w:eastAsia="Times New Roman" w:cs="Times New Roman"/>
          <w:sz w:val="24"/>
          <w:szCs w:val="24"/>
          <w:lang w:eastAsia="cs-CZ"/>
        </w:rPr>
        <w:t>pro děti</w:t>
      </w:r>
      <w:r>
        <w:rPr>
          <w:rFonts w:eastAsia="Times New Roman" w:cs="Times New Roman"/>
          <w:sz w:val="24"/>
          <w:szCs w:val="24"/>
          <w:lang w:eastAsia="cs-CZ"/>
        </w:rPr>
        <w:t>, pro které je předškolní vzdělávání povinné</w:t>
      </w:r>
    </w:p>
    <w:p w:rsidR="00E621CC" w:rsidRDefault="000B1ACE" w:rsidP="00E621CC">
      <w:pPr>
        <w:spacing w:before="150" w:after="0"/>
        <w:ind w:left="36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4"/>
          <w:szCs w:val="24"/>
          <w:lang w:eastAsia="cs-CZ"/>
        </w:rPr>
        <w:t xml:space="preserve">b) </w:t>
      </w:r>
      <w:r w:rsidR="00E621CC" w:rsidRPr="00E621CC">
        <w:rPr>
          <w:rFonts w:eastAsia="Times New Roman" w:cs="Times New Roman"/>
          <w:b/>
          <w:sz w:val="24"/>
          <w:szCs w:val="24"/>
          <w:lang w:eastAsia="cs-CZ"/>
        </w:rPr>
        <w:t>povinnost dětí</w:t>
      </w:r>
      <w:r>
        <w:rPr>
          <w:rFonts w:eastAsia="Times New Roman" w:cs="Times New Roman"/>
          <w:b/>
          <w:sz w:val="24"/>
          <w:szCs w:val="24"/>
          <w:lang w:eastAsia="cs-CZ"/>
        </w:rPr>
        <w:t xml:space="preserve">, </w:t>
      </w:r>
      <w:r w:rsidRPr="000B1ACE">
        <w:rPr>
          <w:rFonts w:eastAsia="Times New Roman" w:cs="Times New Roman"/>
          <w:sz w:val="24"/>
          <w:szCs w:val="24"/>
          <w:lang w:eastAsia="cs-CZ"/>
        </w:rPr>
        <w:t>pro které je předškolní vzdělávání povinné</w:t>
      </w:r>
      <w:r>
        <w:rPr>
          <w:rFonts w:eastAsia="Times New Roman" w:cs="Times New Roman"/>
          <w:b/>
          <w:sz w:val="24"/>
          <w:szCs w:val="24"/>
          <w:lang w:eastAsia="cs-CZ"/>
        </w:rPr>
        <w:t>,</w:t>
      </w:r>
      <w:r w:rsidR="00E621CC" w:rsidRPr="00E621CC">
        <w:rPr>
          <w:rFonts w:eastAsia="Times New Roman" w:cs="Times New Roman"/>
          <w:b/>
          <w:sz w:val="24"/>
          <w:szCs w:val="24"/>
          <w:lang w:eastAsia="cs-CZ"/>
        </w:rPr>
        <w:t xml:space="preserve"> se tímto způsobem vzdělávat</w:t>
      </w:r>
    </w:p>
    <w:p w:rsidR="000B1ACE" w:rsidRDefault="000B1ACE" w:rsidP="00E621CC">
      <w:pPr>
        <w:spacing w:before="150" w:after="0"/>
        <w:ind w:left="360"/>
        <w:jc w:val="both"/>
        <w:rPr>
          <w:rFonts w:eastAsia="Times New Roman" w:cs="Times New Roman"/>
          <w:sz w:val="24"/>
          <w:szCs w:val="24"/>
          <w:lang w:eastAsia="cs-CZ"/>
        </w:rPr>
      </w:pPr>
      <w:r w:rsidRPr="00446F18">
        <w:rPr>
          <w:rFonts w:eastAsia="Times New Roman" w:cs="Times New Roman"/>
          <w:sz w:val="24"/>
          <w:szCs w:val="24"/>
          <w:lang w:eastAsia="cs-CZ"/>
        </w:rPr>
        <w:t>Forma vzdělávání distančním způsobem: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0B1ACE">
        <w:rPr>
          <w:rFonts w:eastAsia="Times New Roman" w:cs="Times New Roman"/>
          <w:sz w:val="24"/>
          <w:szCs w:val="24"/>
          <w:lang w:eastAsia="cs-CZ"/>
        </w:rPr>
        <w:t>off-line</w:t>
      </w:r>
    </w:p>
    <w:p w:rsidR="000B1ACE" w:rsidRDefault="000B1ACE" w:rsidP="00E621CC">
      <w:pPr>
        <w:spacing w:before="150" w:after="0"/>
        <w:ind w:left="360"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Děti plní praktické úkoly využívající přirozené podmínky dětí v jejich domácím prostředí – tvořivá práce, aplikace znalostí a dovedností v praxi, projekty zaměřené na samostatnou práci dítěte či na rozvoj kompetencí (společná hra, práce na zahradě, pohyb v přírodě, drobné domácí práce, péče o domácí zvířata, hudební a výtvarné aktivity, aktivity s environmentální tematikou, vytváření portfolia atd.)</w:t>
      </w:r>
      <w:r w:rsidR="00673027">
        <w:rPr>
          <w:rFonts w:eastAsia="Times New Roman" w:cs="Times New Roman"/>
          <w:sz w:val="24"/>
          <w:szCs w:val="24"/>
          <w:lang w:eastAsia="cs-CZ"/>
        </w:rPr>
        <w:t xml:space="preserve"> Těžiště vzdělávání spočívá především v inspirativních tipech na společné aktivity dětí a rodičů v domácím prostředí.</w:t>
      </w:r>
    </w:p>
    <w:p w:rsidR="00F6713D" w:rsidRDefault="000B1ACE" w:rsidP="00446F18">
      <w:pPr>
        <w:spacing w:before="150" w:after="0"/>
        <w:ind w:left="360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lastRenderedPageBreak/>
        <w:t>Zadávání aktivit</w:t>
      </w:r>
      <w:r w:rsidR="00673027">
        <w:rPr>
          <w:rFonts w:eastAsia="Times New Roman" w:cs="Times New Roman"/>
          <w:sz w:val="24"/>
          <w:szCs w:val="24"/>
          <w:lang w:eastAsia="cs-CZ"/>
        </w:rPr>
        <w:t xml:space="preserve"> probíhá písemně na adrese </w:t>
      </w:r>
      <w:hyperlink r:id="rId11" w:history="1">
        <w:r w:rsidR="00673027" w:rsidRPr="005B404B">
          <w:rPr>
            <w:rStyle w:val="Hypertextovodkaz"/>
            <w:rFonts w:eastAsia="Times New Roman" w:cs="Times New Roman"/>
            <w:sz w:val="24"/>
            <w:szCs w:val="24"/>
            <w:lang w:eastAsia="cs-CZ"/>
          </w:rPr>
          <w:t>skolka.dusniky@seznam.cz</w:t>
        </w:r>
      </w:hyperlink>
      <w:r w:rsidR="00673027">
        <w:rPr>
          <w:rFonts w:eastAsia="Times New Roman" w:cs="Times New Roman"/>
          <w:sz w:val="24"/>
          <w:szCs w:val="24"/>
          <w:lang w:eastAsia="cs-CZ"/>
        </w:rPr>
        <w:t>, telefonicky, ve specifických případech i osobně.</w:t>
      </w:r>
      <w:r w:rsidR="00446F1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446F18" w:rsidRPr="00446F18">
        <w:rPr>
          <w:rFonts w:eastAsia="Times New Roman" w:cs="Times New Roman"/>
          <w:b/>
          <w:sz w:val="24"/>
          <w:szCs w:val="24"/>
          <w:lang w:eastAsia="cs-CZ"/>
        </w:rPr>
        <w:t>Důležitou rolí rodičů je především podporovat své dítě, aby dostálo své povinnosti vzdělávat se.</w:t>
      </w:r>
    </w:p>
    <w:p w:rsidR="00446F18" w:rsidRPr="00446F18" w:rsidRDefault="00446F18" w:rsidP="00446F18">
      <w:pPr>
        <w:spacing w:before="150" w:after="0"/>
        <w:ind w:left="360"/>
        <w:jc w:val="both"/>
        <w:rPr>
          <w:rFonts w:eastAsia="Times New Roman" w:cs="Times New Roman"/>
          <w:b/>
          <w:sz w:val="24"/>
          <w:szCs w:val="24"/>
          <w:lang w:eastAsia="cs-CZ"/>
        </w:rPr>
      </w:pPr>
    </w:p>
    <w:p w:rsidR="000212A4" w:rsidRDefault="000212A4" w:rsidP="000212A4">
      <w:pPr>
        <w:pStyle w:val="Default"/>
        <w:spacing w:line="276" w:lineRule="auto"/>
        <w:ind w:left="765"/>
        <w:jc w:val="both"/>
        <w:rPr>
          <w:rFonts w:asciiTheme="minorHAnsi" w:hAnsiTheme="minorHAnsi"/>
          <w:sz w:val="23"/>
          <w:szCs w:val="23"/>
        </w:rPr>
      </w:pPr>
    </w:p>
    <w:p w:rsidR="005675D9" w:rsidRDefault="005675D9" w:rsidP="00A95303">
      <w:pPr>
        <w:pStyle w:val="Default"/>
        <w:ind w:left="36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4) </w:t>
      </w:r>
      <w:r w:rsidR="000212A4" w:rsidRPr="007376BC">
        <w:rPr>
          <w:rFonts w:asciiTheme="minorHAnsi" w:hAnsiTheme="minorHAnsi"/>
          <w:b/>
          <w:bCs/>
          <w:sz w:val="28"/>
          <w:szCs w:val="28"/>
        </w:rPr>
        <w:t xml:space="preserve">Přijetí dítěte k předškolnímu vzdělávání </w:t>
      </w:r>
    </w:p>
    <w:p w:rsidR="000212A4" w:rsidRPr="004917AB" w:rsidRDefault="00894C46" w:rsidP="004917AB">
      <w:pPr>
        <w:pStyle w:val="Default"/>
        <w:numPr>
          <w:ilvl w:val="0"/>
          <w:numId w:val="4"/>
        </w:numPr>
        <w:spacing w:before="240"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Rodiče při zápisu </w:t>
      </w:r>
      <w:r w:rsidR="00FC1F7D" w:rsidRPr="004917AB">
        <w:rPr>
          <w:rFonts w:asciiTheme="minorHAnsi" w:hAnsiTheme="minorHAnsi"/>
        </w:rPr>
        <w:t xml:space="preserve">dítěte do MŠ </w:t>
      </w:r>
      <w:r w:rsidR="000212A4" w:rsidRPr="004917AB">
        <w:rPr>
          <w:rFonts w:asciiTheme="minorHAnsi" w:hAnsiTheme="minorHAnsi"/>
        </w:rPr>
        <w:t>obdrž</w:t>
      </w:r>
      <w:r w:rsidR="00E15D56" w:rsidRPr="004917AB">
        <w:rPr>
          <w:rFonts w:asciiTheme="minorHAnsi" w:hAnsiTheme="minorHAnsi"/>
        </w:rPr>
        <w:t>í Evidenční list</w:t>
      </w:r>
      <w:r w:rsidRPr="004917AB">
        <w:rPr>
          <w:rFonts w:asciiTheme="minorHAnsi" w:hAnsiTheme="minorHAnsi"/>
        </w:rPr>
        <w:t xml:space="preserve"> dítěte. Na něm</w:t>
      </w:r>
      <w:r w:rsidR="000212A4" w:rsidRPr="004917AB">
        <w:rPr>
          <w:rFonts w:asciiTheme="minorHAnsi" w:hAnsiTheme="minorHAnsi"/>
        </w:rPr>
        <w:t xml:space="preserve"> je povinen zákonný zástupce doložit vyjádření l</w:t>
      </w:r>
      <w:r w:rsidR="00C17E22" w:rsidRPr="004917AB">
        <w:rPr>
          <w:rFonts w:asciiTheme="minorHAnsi" w:hAnsiTheme="minorHAnsi"/>
        </w:rPr>
        <w:t>ékaře o zdravotním stavu dítěte</w:t>
      </w:r>
      <w:r w:rsidRPr="004917AB">
        <w:rPr>
          <w:rFonts w:asciiTheme="minorHAnsi" w:hAnsiTheme="minorHAnsi"/>
        </w:rPr>
        <w:t>. Tiskopis</w:t>
      </w:r>
      <w:r w:rsidR="000212A4" w:rsidRPr="004917AB">
        <w:rPr>
          <w:rFonts w:asciiTheme="minorHAnsi" w:hAnsiTheme="minorHAnsi"/>
        </w:rPr>
        <w:t xml:space="preserve"> vrátí </w:t>
      </w:r>
      <w:r w:rsidR="00F8712E">
        <w:rPr>
          <w:rFonts w:asciiTheme="minorHAnsi" w:hAnsiTheme="minorHAnsi"/>
        </w:rPr>
        <w:br/>
      </w:r>
      <w:r w:rsidR="000212A4" w:rsidRPr="004917AB">
        <w:rPr>
          <w:rFonts w:asciiTheme="minorHAnsi" w:hAnsiTheme="minorHAnsi"/>
        </w:rPr>
        <w:t>v co nejkr</w:t>
      </w:r>
      <w:r w:rsidRPr="004917AB">
        <w:rPr>
          <w:rFonts w:asciiTheme="minorHAnsi" w:hAnsiTheme="minorHAnsi"/>
        </w:rPr>
        <w:t>atším termínu řádně vyplněný</w:t>
      </w:r>
      <w:r w:rsidR="000212A4" w:rsidRPr="004917AB">
        <w:rPr>
          <w:rFonts w:asciiTheme="minorHAnsi" w:hAnsiTheme="minorHAnsi"/>
        </w:rPr>
        <w:t xml:space="preserve"> k rukám ředitelky školy.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Mateřská škola může přijmout pouze dítě, které se podrobilo stanoveným pravidelným očkováním, má doklad, že je proti nákaze imunní nebo se nemůže očkování podrobit pro trvalou kontraindikaci.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Pokud rodič neodevzdá potřebnou dokumentaci včas, nemůže ředitelka rozhodnout ve správním řízení ve věci přijetí k předškolnímu vzdělávání.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Informace o dětech jsou důsledně využívány pouze pro vnitřní potřebu školy, oprávněné orgány státní správy a samosprávy a pro potřebu uplatnění zákona </w:t>
      </w:r>
      <w:r w:rsidR="00F8712E">
        <w:rPr>
          <w:rFonts w:asciiTheme="minorHAnsi" w:hAnsiTheme="minorHAnsi"/>
        </w:rPr>
        <w:br/>
      </w:r>
      <w:r w:rsidRPr="004917AB">
        <w:rPr>
          <w:rFonts w:asciiTheme="minorHAnsi" w:hAnsiTheme="minorHAnsi"/>
        </w:rPr>
        <w:t xml:space="preserve">č. 101/2000 Sb., o ochraně osobních údajů.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>Kritéria a postup při přijímání dětí</w:t>
      </w:r>
      <w:r w:rsidR="00FC1F7D" w:rsidRPr="004917AB">
        <w:rPr>
          <w:rFonts w:asciiTheme="minorHAnsi" w:hAnsiTheme="minorHAnsi"/>
        </w:rPr>
        <w:t xml:space="preserve"> do MŠ</w:t>
      </w:r>
      <w:r w:rsidRPr="004917AB">
        <w:rPr>
          <w:rFonts w:asciiTheme="minorHAnsi" w:hAnsiTheme="minorHAnsi"/>
        </w:rPr>
        <w:t xml:space="preserve"> upravuje vnitřní</w:t>
      </w:r>
      <w:r w:rsidR="00FC1F7D" w:rsidRPr="004917AB">
        <w:rPr>
          <w:rFonts w:asciiTheme="minorHAnsi" w:hAnsiTheme="minorHAnsi"/>
        </w:rPr>
        <w:t xml:space="preserve"> směrnice (před zápisem včas</w:t>
      </w:r>
      <w:r w:rsidRPr="004917AB">
        <w:rPr>
          <w:rFonts w:asciiTheme="minorHAnsi" w:hAnsiTheme="minorHAnsi"/>
        </w:rPr>
        <w:t xml:space="preserve"> zveřejněna)</w:t>
      </w:r>
      <w:r w:rsidR="00FC1F7D" w:rsidRPr="004917AB">
        <w:rPr>
          <w:rFonts w:asciiTheme="minorHAnsi" w:hAnsiTheme="minorHAnsi"/>
        </w:rPr>
        <w:t>.</w:t>
      </w:r>
      <w:r w:rsidRPr="004917AB">
        <w:rPr>
          <w:rFonts w:asciiTheme="minorHAnsi" w:hAnsiTheme="minorHAnsi"/>
        </w:rPr>
        <w:t xml:space="preserve">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O přijetí dítěte rozhoduje ve správním řízení ředitelka školy dle § 34 školského zákona a postupuje dle zákona č. 500/2004 Sb., správní řád. </w:t>
      </w:r>
    </w:p>
    <w:p w:rsidR="000212A4" w:rsidRPr="004917AB" w:rsidRDefault="00FC1F7D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>O přijetí</w:t>
      </w:r>
      <w:r w:rsidR="003552CD">
        <w:rPr>
          <w:rFonts w:asciiTheme="minorHAnsi" w:hAnsiTheme="minorHAnsi"/>
        </w:rPr>
        <w:t xml:space="preserve"> dítěte se speciálními vzdělávacími potřebami</w:t>
      </w:r>
      <w:r w:rsidRPr="004917AB">
        <w:rPr>
          <w:rFonts w:asciiTheme="minorHAnsi" w:hAnsiTheme="minorHAnsi"/>
        </w:rPr>
        <w:t xml:space="preserve"> rozhodne ředitel mateřské školy na základě písemného vyjádření školského poradenského zařízení, popřípadě také registrujícího lékaře.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>Rodič může využít adaptační program školy – může se účastnit vzdělávání se svým dítětem v průběhu dne (ranní výchovné činnosti, pobyt na zahradě</w:t>
      </w:r>
      <w:r w:rsidR="00495D8C" w:rsidRPr="004917AB">
        <w:rPr>
          <w:rFonts w:asciiTheme="minorHAnsi" w:hAnsiTheme="minorHAnsi"/>
        </w:rPr>
        <w:t>, akce</w:t>
      </w:r>
      <w:r w:rsidRPr="004917AB">
        <w:rPr>
          <w:rFonts w:asciiTheme="minorHAnsi" w:hAnsiTheme="minorHAnsi"/>
        </w:rPr>
        <w:t xml:space="preserve">), pokud je to pro adaptaci dítěte přínosné a pokud to dovolují podmínky třídy (vždy po domluvě </w:t>
      </w:r>
      <w:r w:rsidR="00F8712E">
        <w:rPr>
          <w:rFonts w:asciiTheme="minorHAnsi" w:hAnsiTheme="minorHAnsi"/>
        </w:rPr>
        <w:br/>
      </w:r>
      <w:r w:rsidRPr="004917AB">
        <w:rPr>
          <w:rFonts w:asciiTheme="minorHAnsi" w:hAnsiTheme="minorHAnsi"/>
        </w:rPr>
        <w:t xml:space="preserve">s učitelkou).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Program dne je stanoven pouze orientačně, aby se dal pružně měnit podle činností </w:t>
      </w:r>
      <w:r w:rsidR="00F8712E">
        <w:rPr>
          <w:rFonts w:asciiTheme="minorHAnsi" w:hAnsiTheme="minorHAnsi"/>
        </w:rPr>
        <w:br/>
      </w:r>
      <w:r w:rsidRPr="004917AB">
        <w:rPr>
          <w:rFonts w:asciiTheme="minorHAnsi" w:hAnsiTheme="minorHAnsi"/>
        </w:rPr>
        <w:t xml:space="preserve">a akcí s dětmi, trvale je stanovena doba oběda a odpočinku dětí.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Doporučujeme rodičům, aby své děti zvykaly na pravidelný režim (např. dobu vstávání, dobu oběda, dobu odpočinku…) i v rodině, děti se pak lépe vyrovnávají </w:t>
      </w:r>
      <w:r w:rsidR="00F8712E">
        <w:rPr>
          <w:rFonts w:asciiTheme="minorHAnsi" w:hAnsiTheme="minorHAnsi"/>
        </w:rPr>
        <w:br/>
      </w:r>
      <w:r w:rsidRPr="004917AB">
        <w:rPr>
          <w:rFonts w:asciiTheme="minorHAnsi" w:hAnsiTheme="minorHAnsi"/>
        </w:rPr>
        <w:t>s novými situacemi, prostředím – lépe se adaptují.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Každé dítě má v mateřské škole svoji značku, kterou používá po celý školní rok.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jc w:val="both"/>
      </w:pPr>
      <w:r w:rsidRPr="004917AB">
        <w:rPr>
          <w:rFonts w:asciiTheme="minorHAnsi" w:hAnsiTheme="minorHAnsi"/>
        </w:rPr>
        <w:t xml:space="preserve">Dítě, které začíná mateřskou školu navštěvovat, by mělo být přiměřeně samostatné (chodit pěšky, umět jíst lžící, pít z hrnečku, samostatně používat WC, umět používat kapesník, umýt si ruce, snažit se samo oblékat a nazouvat boty).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>Rodiče v součinnosti se školou pomáhají vést děti k samostatnosti při stolování, sebeobsluze, dodržování hygieny, úklidu hraček.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>Rodiče dbají, aby měly děti ve svých věcech pořádek. Pomáhají škole při vytváření základních společenských návyků u dětí (vedou děti k úctě k dospělým, k práci jiných lidí, podporují zdvořilostní návyky dětí).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lastRenderedPageBreak/>
        <w:t xml:space="preserve">Mateřská škola může organizovat školní výlety a další akce spojené s předškolním vzděláváním.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Pobyty dětí venku se realizují podle počasí většinou na školní zahradě nebo v okolí mateřské školy (vycházky v obci). Za nepříznivého počasí je maximálně využívána tělocvična školy.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spacing w:after="37"/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 xml:space="preserve">Mateřská škola organizuje podle zájmu rodičů i aktivity, které zajišťují jiné subjekty. </w:t>
      </w:r>
    </w:p>
    <w:p w:rsidR="000212A4" w:rsidRPr="004917AB" w:rsidRDefault="000212A4" w:rsidP="000212A4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4917AB">
        <w:rPr>
          <w:rFonts w:asciiTheme="minorHAnsi" w:hAnsiTheme="minorHAnsi"/>
        </w:rPr>
        <w:t>Tyto akce jsou zpoplatněny dle subjektů (</w:t>
      </w:r>
      <w:proofErr w:type="spellStart"/>
      <w:r w:rsidRPr="004917AB">
        <w:rPr>
          <w:rFonts w:asciiTheme="minorHAnsi" w:hAnsiTheme="minorHAnsi"/>
        </w:rPr>
        <w:t>předplavecký</w:t>
      </w:r>
      <w:proofErr w:type="spellEnd"/>
      <w:r w:rsidRPr="004917AB">
        <w:rPr>
          <w:rFonts w:asciiTheme="minorHAnsi" w:hAnsiTheme="minorHAnsi"/>
        </w:rPr>
        <w:t xml:space="preserve"> výcvik, divadlo, kino apod.). Tyto aktivity nejsou pro děti povinné, o jejich účasti rozhodují rodiče.</w:t>
      </w:r>
    </w:p>
    <w:p w:rsidR="005675D9" w:rsidRPr="004917AB" w:rsidRDefault="005675D9" w:rsidP="005675D9">
      <w:pPr>
        <w:pStyle w:val="Default"/>
        <w:ind w:left="720"/>
        <w:jc w:val="both"/>
        <w:rPr>
          <w:rFonts w:asciiTheme="minorHAnsi" w:hAnsiTheme="minorHAnsi"/>
        </w:rPr>
      </w:pPr>
    </w:p>
    <w:p w:rsidR="000212A4" w:rsidRPr="004917AB" w:rsidRDefault="000212A4" w:rsidP="000212A4">
      <w:pPr>
        <w:pStyle w:val="Default"/>
        <w:ind w:left="765"/>
        <w:jc w:val="both"/>
        <w:rPr>
          <w:rFonts w:asciiTheme="minorHAnsi" w:hAnsiTheme="minorHAnsi"/>
          <w:color w:val="auto"/>
        </w:rPr>
      </w:pPr>
    </w:p>
    <w:p w:rsidR="000212A4" w:rsidRPr="00FA606A" w:rsidRDefault="004945F6" w:rsidP="004945F6">
      <w:pPr>
        <w:pStyle w:val="Default"/>
        <w:ind w:left="36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5) </w:t>
      </w:r>
      <w:r w:rsidR="000212A4" w:rsidRPr="00FA606A">
        <w:rPr>
          <w:rFonts w:asciiTheme="minorHAnsi" w:hAnsiTheme="minorHAnsi"/>
          <w:b/>
          <w:bCs/>
          <w:sz w:val="28"/>
          <w:szCs w:val="28"/>
        </w:rPr>
        <w:t xml:space="preserve">Bezpečnost a ochrana zdraví </w:t>
      </w:r>
    </w:p>
    <w:p w:rsidR="000212A4" w:rsidRPr="00FA606A" w:rsidRDefault="000212A4" w:rsidP="000212A4">
      <w:pPr>
        <w:pStyle w:val="Default"/>
        <w:ind w:left="720"/>
      </w:pP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>Zajištění bezpečnosti dětí – MŠ vykonává dohled nad dítětem od do</w:t>
      </w:r>
      <w:r w:rsidR="003552CD" w:rsidRPr="00FA606A">
        <w:rPr>
          <w:rFonts w:asciiTheme="minorHAnsi" w:hAnsiTheme="minorHAnsi"/>
        </w:rPr>
        <w:t>by, kdy je učitelka</w:t>
      </w:r>
      <w:r w:rsidRPr="00FA606A">
        <w:rPr>
          <w:rFonts w:asciiTheme="minorHAnsi" w:hAnsiTheme="minorHAnsi"/>
        </w:rPr>
        <w:t xml:space="preserve"> převezme od jeho zákonného zástupce nebo jím pověřené osoby, až do do</w:t>
      </w:r>
      <w:r w:rsidR="003552CD" w:rsidRPr="00FA606A">
        <w:rPr>
          <w:rFonts w:asciiTheme="minorHAnsi" w:hAnsiTheme="minorHAnsi"/>
        </w:rPr>
        <w:t>by, kdy je učitelka</w:t>
      </w:r>
      <w:r w:rsidRPr="00FA606A">
        <w:rPr>
          <w:rFonts w:asciiTheme="minorHAnsi" w:hAnsiTheme="minorHAnsi"/>
        </w:rPr>
        <w:t xml:space="preserve"> předá jeho zákonnému zástupci nebo jím pověřené osobě (na základě písemného pověření).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Školní vzdělávací program je zaměřen i na oblast prevence sociálně patologických jevů. Děti jsou nenásilnou formou, přiměřeně jejich věku a schopnostem, vedeny k porozumění dané problematiky. Jsou seznamovány s nebezpečím drogové závislosti, kouření, alkoholismu, virtuální závislosti, vandalismu, kriminality a jinými formami násilného chování. Programová nabídka se věnuje výchově zdravého životního stylu.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Vchod do mateřské školy je zabezpečen elektronicky, opatřen domovním telefonem.  Při příchodu se rodiče vždy představí. Personál nebude vpouštět do školy cizí osoby.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Z bezpečnostních důvodů se rodiče ani jiné osoby nesmí bez předchozí domluvy </w:t>
      </w:r>
      <w:r w:rsidR="00DB3A90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 xml:space="preserve">s pracovníkem školy, samostatně pohybovat v prostorách a areálu školy, kromě prostor určených k převlékání dětí.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Vstup na školní zahradu je bez předchozí domluvy zakázán.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Rodiče se po vyzvednutí dítěte nezdržují déle než je nezbytné a opustí neprodleně areál školy. Po skončení provozní doby se nesmí v areálu nikdo nacházet.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Rodiče se mohou zdržovat déle ve škole pouze s vědomím ředitele školy – např. na pozvání (schůzky s rodiči, akce školy s rodiči).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Pokud rodič využívá adaptační program, musí se vždy předem domluvit s učitelkou ve třídě na způsobu a délce své přítomnosti.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Rodiče jsou povinni po celou dobu docházky dítěte do mateřské školy předávat děti učitelkám do tříd osobně.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>Jiné osoby než zákonní zástupci dítěte mohou vyzvednout dítě jen na základě písemného pověření zákonných zástupců (</w:t>
      </w:r>
      <w:r w:rsidRPr="00FA606A">
        <w:rPr>
          <w:rFonts w:asciiTheme="minorHAnsi" w:hAnsiTheme="minorHAnsi"/>
          <w:bCs/>
        </w:rPr>
        <w:t>zmocnění k předávání dítěte</w:t>
      </w:r>
      <w:r w:rsidRPr="00FA606A">
        <w:rPr>
          <w:rFonts w:asciiTheme="minorHAnsi" w:hAnsiTheme="minorHAnsi"/>
        </w:rPr>
        <w:t xml:space="preserve">, v osobním dotazníku dítěte nebo pro ojedinělé případy – lístek s datem dne, jménem a datem narození osoby nebo rodným číslem).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Předat dítě pověřené osobě po ústní nebo telefonické žádosti rodičů není možné.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  <w:b/>
        </w:rPr>
      </w:pPr>
      <w:r w:rsidRPr="00FA606A">
        <w:rPr>
          <w:rFonts w:asciiTheme="minorHAnsi" w:hAnsiTheme="minorHAnsi"/>
          <w:b/>
        </w:rPr>
        <w:t xml:space="preserve">Rodiče mohou děti do mateřské školy vodit pouze tehdy, pokud jsou zcela zdravé </w:t>
      </w:r>
      <w:r w:rsidR="00DB3A90">
        <w:rPr>
          <w:rFonts w:asciiTheme="minorHAnsi" w:hAnsiTheme="minorHAnsi"/>
          <w:b/>
        </w:rPr>
        <w:br/>
      </w:r>
      <w:r w:rsidRPr="00FA606A">
        <w:rPr>
          <w:rFonts w:asciiTheme="minorHAnsi" w:hAnsiTheme="minorHAnsi"/>
          <w:b/>
        </w:rPr>
        <w:t xml:space="preserve">a nemají žádné příznaky nemoci či infekce.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8"/>
        <w:jc w:val="both"/>
        <w:rPr>
          <w:rFonts w:asciiTheme="minorHAnsi" w:hAnsiTheme="minorHAnsi"/>
          <w:b/>
        </w:rPr>
      </w:pPr>
      <w:r w:rsidRPr="00FA606A">
        <w:rPr>
          <w:rFonts w:asciiTheme="minorHAnsi" w:hAnsiTheme="minorHAnsi"/>
          <w:color w:val="auto"/>
        </w:rPr>
        <w:t xml:space="preserve">Trvalý kašel, průjem, zvracení, přetrvávající hnisavá rýma, červené spojivky očí </w:t>
      </w:r>
      <w:r w:rsidR="00DB3A90">
        <w:rPr>
          <w:rFonts w:asciiTheme="minorHAnsi" w:hAnsiTheme="minorHAnsi"/>
          <w:color w:val="auto"/>
        </w:rPr>
        <w:br/>
      </w:r>
      <w:r w:rsidRPr="00FA606A">
        <w:rPr>
          <w:rFonts w:asciiTheme="minorHAnsi" w:hAnsiTheme="minorHAnsi"/>
          <w:color w:val="auto"/>
        </w:rPr>
        <w:t xml:space="preserve">a podobné příznaky jsou příznaky nemoci, i když děti nemají teplotu.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lastRenderedPageBreak/>
        <w:t xml:space="preserve">V případě zjištění příznaku nemoci u dítěte mateřská škola okamžitě informuje rodiče a požaduje </w:t>
      </w:r>
      <w:r w:rsidR="00604A7B" w:rsidRPr="00FA606A">
        <w:rPr>
          <w:rFonts w:asciiTheme="minorHAnsi" w:hAnsiTheme="minorHAnsi"/>
          <w:color w:val="auto"/>
        </w:rPr>
        <w:t xml:space="preserve">jeho </w:t>
      </w:r>
      <w:r w:rsidRPr="00FA606A">
        <w:rPr>
          <w:rFonts w:asciiTheme="minorHAnsi" w:hAnsiTheme="minorHAnsi"/>
          <w:color w:val="auto"/>
        </w:rPr>
        <w:t xml:space="preserve">vyzvednutí z kolektivu.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 xml:space="preserve">Rodiče mají povinnost oznámit učitelce ve třídě jakékoliv skutečnosti i změny, které se týkají zdravotního stavu dítěte a které se udály i mimo MŠ (alergie, mdloby, nevolnost, úraz…) a podat zprávu v případě výskytu přenosné infekční nemoci </w:t>
      </w:r>
      <w:r w:rsidR="00F8712E">
        <w:rPr>
          <w:rFonts w:asciiTheme="minorHAnsi" w:hAnsiTheme="minorHAnsi"/>
          <w:color w:val="auto"/>
        </w:rPr>
        <w:br/>
      </w:r>
      <w:r w:rsidRPr="00FA606A">
        <w:rPr>
          <w:rFonts w:asciiTheme="minorHAnsi" w:hAnsiTheme="minorHAnsi"/>
          <w:color w:val="auto"/>
        </w:rPr>
        <w:t xml:space="preserve">v rodině (neštovice, žloutenka, mononukleóza, černý kašel, spála, virový zápal plic apod.) či v případě výskytu vší u dětí.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 xml:space="preserve">Od rodičů je očekáváno ohleduplné chování ke zdravým dětem i k personálu školy.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 xml:space="preserve">Léky a léčebné prostředky v mateřské škole nelze podávat.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 xml:space="preserve">Zamlčení zdravotního stavu dítěte bude považováno za porušení školního řádu.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 xml:space="preserve">Učitelky nesou odpovědnost za dodržování hygieny, přiměřené větrání, vhodné oblečení dětí ve třídě i venku. Dbají na dodržování pitného režimu dětí, přizpůsobují délku pobytu venku aktuálním klimatickým podmínkám (sluneční záření, vítr, mráz).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V celém objektu mateřské školy je zákaz kouření (budova i přilehlé prostory školní zahrady) a to v souvislosti se zákonem č.379/2005 Sb</w:t>
      </w:r>
      <w:r w:rsidR="00604A7B" w:rsidRPr="00FA606A">
        <w:rPr>
          <w:rFonts w:asciiTheme="minorHAnsi" w:hAnsiTheme="minorHAnsi"/>
          <w:color w:val="auto"/>
        </w:rPr>
        <w:t>.</w:t>
      </w:r>
      <w:r w:rsidRPr="00FA606A">
        <w:rPr>
          <w:rFonts w:asciiTheme="minorHAnsi" w:hAnsiTheme="minorHAnsi"/>
          <w:color w:val="auto"/>
        </w:rPr>
        <w:t xml:space="preserve"> v platném znění.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 xml:space="preserve">Do areálu školy je zakázáno vstupovat se psy.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 xml:space="preserve">Rodiče nesou část odpovědnosti za své dítě i po dobu, kdy je ve škole. Odpovídají za to, co mají děti v šatních přihrádkách, učitelky nejsou povinny kontrolovat jejich obsah, zda neobsahují nebezpečné věci (ostré předměty, léky, apod.)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Rodiče plně odpovídají za oblečení a obutí svých dětí a za věci (š</w:t>
      </w:r>
      <w:r w:rsidR="003552CD" w:rsidRPr="00FA606A">
        <w:rPr>
          <w:rFonts w:asciiTheme="minorHAnsi" w:hAnsiTheme="minorHAnsi"/>
          <w:color w:val="auto"/>
        </w:rPr>
        <w:t>perky, knížky, hračky</w:t>
      </w:r>
      <w:r w:rsidRPr="00FA606A">
        <w:rPr>
          <w:rFonts w:asciiTheme="minorHAnsi" w:hAnsiTheme="minorHAnsi"/>
          <w:color w:val="auto"/>
        </w:rPr>
        <w:t xml:space="preserve">), které si dítě bere s sebou do školy (mohou např. zapříčinit úraz dítěte).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V případě školního úrazu je pedagogická pracovnice povinna z</w:t>
      </w:r>
      <w:r w:rsidR="00D1777D" w:rsidRPr="00FA606A">
        <w:rPr>
          <w:rFonts w:asciiTheme="minorHAnsi" w:hAnsiTheme="minorHAnsi"/>
          <w:color w:val="auto"/>
        </w:rPr>
        <w:t xml:space="preserve">ajistit prvotní ošetření dítěte. </w:t>
      </w:r>
      <w:r w:rsidRPr="00FA606A">
        <w:rPr>
          <w:rFonts w:asciiTheme="minorHAnsi" w:hAnsiTheme="minorHAnsi"/>
          <w:color w:val="auto"/>
        </w:rPr>
        <w:t xml:space="preserve">Rodiče jsou vyrozuměni bezodkladně. </w:t>
      </w:r>
    </w:p>
    <w:p w:rsidR="000212A4" w:rsidRPr="00FA606A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Všechny děti v mateřské škole jsou pojištěny proti úrazům a nehodám v době po</w:t>
      </w:r>
      <w:r w:rsidR="00D1777D" w:rsidRPr="00FA606A">
        <w:rPr>
          <w:rFonts w:asciiTheme="minorHAnsi" w:hAnsiTheme="minorHAnsi"/>
          <w:color w:val="auto"/>
        </w:rPr>
        <w:t>bytu dítěte v MŠ a při akcích</w:t>
      </w:r>
      <w:r w:rsidRPr="00FA606A">
        <w:rPr>
          <w:rFonts w:asciiTheme="minorHAnsi" w:hAnsiTheme="minorHAnsi"/>
          <w:color w:val="auto"/>
        </w:rPr>
        <w:t xml:space="preserve"> organizovaných</w:t>
      </w:r>
      <w:r w:rsidR="00D1777D" w:rsidRPr="00FA606A">
        <w:rPr>
          <w:rFonts w:asciiTheme="minorHAnsi" w:hAnsiTheme="minorHAnsi"/>
          <w:color w:val="auto"/>
        </w:rPr>
        <w:t xml:space="preserve"> MŠ</w:t>
      </w:r>
      <w:r w:rsidRPr="00FA606A">
        <w:rPr>
          <w:rFonts w:asciiTheme="minorHAnsi" w:hAnsiTheme="minorHAnsi"/>
          <w:color w:val="auto"/>
        </w:rPr>
        <w:t xml:space="preserve">. </w:t>
      </w:r>
    </w:p>
    <w:p w:rsidR="000212A4" w:rsidRDefault="000212A4" w:rsidP="000212A4">
      <w:pPr>
        <w:pStyle w:val="Default"/>
        <w:numPr>
          <w:ilvl w:val="0"/>
          <w:numId w:val="6"/>
        </w:numPr>
        <w:spacing w:after="37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Veškeré inf</w:t>
      </w:r>
      <w:r w:rsidR="00D1777D" w:rsidRPr="00FA606A">
        <w:rPr>
          <w:rFonts w:asciiTheme="minorHAnsi" w:hAnsiTheme="minorHAnsi"/>
          <w:color w:val="auto"/>
        </w:rPr>
        <w:t xml:space="preserve">ormace o připravovaných akcích </w:t>
      </w:r>
      <w:r w:rsidRPr="00FA606A">
        <w:rPr>
          <w:rFonts w:asciiTheme="minorHAnsi" w:hAnsiTheme="minorHAnsi"/>
          <w:color w:val="auto"/>
        </w:rPr>
        <w:t>MŠ jsou vždy včas oz</w:t>
      </w:r>
      <w:r w:rsidR="00D1777D" w:rsidRPr="00FA606A">
        <w:rPr>
          <w:rFonts w:asciiTheme="minorHAnsi" w:hAnsiTheme="minorHAnsi"/>
          <w:color w:val="auto"/>
        </w:rPr>
        <w:t>namovány na nástěnkách v šatně</w:t>
      </w:r>
      <w:r w:rsidRPr="00FA606A">
        <w:rPr>
          <w:rFonts w:asciiTheme="minorHAnsi" w:hAnsiTheme="minorHAnsi"/>
          <w:color w:val="auto"/>
        </w:rPr>
        <w:t xml:space="preserve"> dětí či elektronicky. Doporučujeme rodičům pravidelně sledovat nástěnky, elektronickou poštu či webové stránky školy. </w:t>
      </w:r>
    </w:p>
    <w:p w:rsidR="004945F6" w:rsidRPr="00FA606A" w:rsidRDefault="004945F6" w:rsidP="004945F6">
      <w:pPr>
        <w:pStyle w:val="Default"/>
        <w:spacing w:after="37"/>
        <w:ind w:left="765"/>
        <w:jc w:val="both"/>
        <w:rPr>
          <w:rFonts w:asciiTheme="minorHAnsi" w:hAnsiTheme="minorHAnsi"/>
          <w:color w:val="auto"/>
        </w:rPr>
      </w:pPr>
    </w:p>
    <w:p w:rsidR="000212A4" w:rsidRPr="00FA606A" w:rsidRDefault="000212A4" w:rsidP="000212A4">
      <w:pPr>
        <w:pStyle w:val="Default"/>
        <w:spacing w:after="37"/>
        <w:ind w:left="765"/>
        <w:jc w:val="both"/>
        <w:rPr>
          <w:rFonts w:asciiTheme="minorHAnsi" w:hAnsiTheme="minorHAnsi"/>
          <w:color w:val="auto"/>
        </w:rPr>
      </w:pPr>
    </w:p>
    <w:p w:rsidR="000212A4" w:rsidRPr="00FA606A" w:rsidRDefault="000212A4" w:rsidP="000212A4">
      <w:pPr>
        <w:pStyle w:val="Default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b/>
          <w:bCs/>
          <w:color w:val="auto"/>
        </w:rPr>
        <w:t xml:space="preserve">Definování školního úrazu: </w:t>
      </w:r>
    </w:p>
    <w:p w:rsidR="000212A4" w:rsidRPr="00FA606A" w:rsidRDefault="000212A4" w:rsidP="000212A4">
      <w:pPr>
        <w:pStyle w:val="Default"/>
        <w:rPr>
          <w:color w:val="auto"/>
        </w:rPr>
      </w:pPr>
    </w:p>
    <w:p w:rsidR="000212A4" w:rsidRPr="00FA606A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Školním úrazem je</w:t>
      </w:r>
      <w:r w:rsidRPr="00FA606A">
        <w:rPr>
          <w:rFonts w:asciiTheme="minorHAnsi" w:hAnsiTheme="minorHAnsi"/>
          <w:b/>
          <w:color w:val="auto"/>
        </w:rPr>
        <w:t xml:space="preserve"> </w:t>
      </w:r>
      <w:r w:rsidRPr="00FA606A">
        <w:rPr>
          <w:rFonts w:asciiTheme="minorHAnsi" w:hAnsiTheme="minorHAnsi"/>
          <w:color w:val="auto"/>
        </w:rPr>
        <w:t xml:space="preserve">úraz, který se stal dítěti při výchově a vzdělávání a při činnostech, které </w:t>
      </w:r>
      <w:r w:rsidR="00F8712E">
        <w:rPr>
          <w:rFonts w:asciiTheme="minorHAnsi" w:hAnsiTheme="minorHAnsi"/>
          <w:color w:val="auto"/>
        </w:rPr>
        <w:br/>
      </w:r>
      <w:r w:rsidRPr="00FA606A">
        <w:rPr>
          <w:rFonts w:asciiTheme="minorHAnsi" w:hAnsiTheme="minorHAnsi"/>
          <w:color w:val="auto"/>
        </w:rPr>
        <w:t xml:space="preserve">s nimi přímo souvisejí. Výchovnou a vzdělávací činností je účast dětí při výchovné </w:t>
      </w:r>
      <w:r w:rsidR="00DB3A90">
        <w:rPr>
          <w:rFonts w:asciiTheme="minorHAnsi" w:hAnsiTheme="minorHAnsi"/>
          <w:color w:val="auto"/>
        </w:rPr>
        <w:br/>
      </w:r>
      <w:r w:rsidRPr="00FA606A">
        <w:rPr>
          <w:rFonts w:asciiTheme="minorHAnsi" w:hAnsiTheme="minorHAnsi"/>
          <w:color w:val="auto"/>
        </w:rPr>
        <w:t xml:space="preserve">a vzdělávací práci školy, ve škole od vstupu dětí do prostor školy až do odchodu z nich, </w:t>
      </w:r>
      <w:r w:rsidR="00DB3A90">
        <w:rPr>
          <w:rFonts w:asciiTheme="minorHAnsi" w:hAnsiTheme="minorHAnsi"/>
          <w:color w:val="auto"/>
        </w:rPr>
        <w:br/>
      </w:r>
      <w:r w:rsidRPr="00FA606A">
        <w:rPr>
          <w:rFonts w:asciiTheme="minorHAnsi" w:hAnsiTheme="minorHAnsi"/>
          <w:color w:val="auto"/>
        </w:rPr>
        <w:t xml:space="preserve">a každá činnost vyplývající z přímé souvislosti s tím. Školním úrazem je rovněž úraz, který se stal dětem při akcích konaných mimo školu, organizovaných školou a uskutečňovaných za dozoru pověřené odpovědné osoby. Jedná se zejména o úrazy dětí na vycházkách, výletech, zájezdech, exkurzích. </w:t>
      </w:r>
    </w:p>
    <w:p w:rsidR="000212A4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Školním úrazem není úraz, který se dětem stane na cestě do školy a zpět, nebo na cestě na místo nebo cestou zpět, jež bylo určeno jako shromaždiště mimo areál školy při akcích konaných mimo školu</w:t>
      </w:r>
    </w:p>
    <w:p w:rsidR="00446F18" w:rsidRPr="00FA606A" w:rsidRDefault="00446F18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0212A4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A95303" w:rsidRPr="00FA606A" w:rsidRDefault="00A95303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0212A4" w:rsidRDefault="004945F6" w:rsidP="004945F6">
      <w:pPr>
        <w:pStyle w:val="Default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 xml:space="preserve">6) </w:t>
      </w:r>
      <w:r w:rsidR="000212A4" w:rsidRPr="00C0619F">
        <w:rPr>
          <w:rFonts w:asciiTheme="minorHAnsi" w:hAnsiTheme="minorHAnsi"/>
          <w:b/>
          <w:bCs/>
          <w:sz w:val="28"/>
          <w:szCs w:val="28"/>
        </w:rPr>
        <w:t xml:space="preserve">Úplata za předškolní vzdělávání </w:t>
      </w:r>
    </w:p>
    <w:p w:rsidR="000212A4" w:rsidRPr="00C0619F" w:rsidRDefault="000212A4" w:rsidP="000212A4">
      <w:pPr>
        <w:pStyle w:val="Default"/>
        <w:ind w:left="720"/>
        <w:jc w:val="both"/>
        <w:rPr>
          <w:rFonts w:asciiTheme="minorHAnsi" w:hAnsiTheme="minorHAnsi"/>
          <w:sz w:val="28"/>
          <w:szCs w:val="28"/>
        </w:rPr>
      </w:pPr>
    </w:p>
    <w:p w:rsidR="000212A4" w:rsidRPr="00FA606A" w:rsidRDefault="000212A4" w:rsidP="000212A4">
      <w:pPr>
        <w:pStyle w:val="Default"/>
        <w:numPr>
          <w:ilvl w:val="0"/>
          <w:numId w:val="7"/>
        </w:numPr>
        <w:spacing w:after="33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Za předškolní vzdělávání platí zákonní zástupci dítěte úplatu. </w:t>
      </w:r>
    </w:p>
    <w:p w:rsidR="000212A4" w:rsidRPr="00FA606A" w:rsidRDefault="000212A4" w:rsidP="000212A4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Výši úplaty stanovuje ředitelka školy na základě zákona č.561/2004 Sb. </w:t>
      </w:r>
      <w:r w:rsidR="00F8712E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 xml:space="preserve">o předškolním, základním, středním, vyšším odborném a jiném vzdělávání a vyhlášky č. 14/2005 Sb., o předškolním vzdělávání, v platném znění. </w:t>
      </w:r>
    </w:p>
    <w:p w:rsidR="000212A4" w:rsidRPr="00FA606A" w:rsidRDefault="000212A4" w:rsidP="000212A4">
      <w:pPr>
        <w:pStyle w:val="Default"/>
        <w:numPr>
          <w:ilvl w:val="0"/>
          <w:numId w:val="7"/>
        </w:numPr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Výše úplaty pro nadcházející školní rok je vždy zveřejněna nejpozději do 30. června aktuálního školního roku. </w:t>
      </w:r>
    </w:p>
    <w:p w:rsidR="00D1777D" w:rsidRPr="00FA606A" w:rsidRDefault="00D1777D" w:rsidP="000212A4">
      <w:pPr>
        <w:pStyle w:val="Default"/>
        <w:numPr>
          <w:ilvl w:val="0"/>
          <w:numId w:val="7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>Povinné předškolní vzdělávání v mateřské škole je bezplatné.</w:t>
      </w:r>
    </w:p>
    <w:p w:rsidR="000212A4" w:rsidRPr="00FA606A" w:rsidRDefault="000212A4" w:rsidP="000212A4">
      <w:pPr>
        <w:pStyle w:val="Default"/>
        <w:numPr>
          <w:ilvl w:val="0"/>
          <w:numId w:val="7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Úplata za předškolní vzdělávání v mateřské je platba, která je pro rodiče povinná, je nedílnou součástí rozpočtu mateřské školy. </w:t>
      </w:r>
    </w:p>
    <w:p w:rsidR="000212A4" w:rsidRPr="00FA606A" w:rsidRDefault="000212A4" w:rsidP="000212A4">
      <w:pPr>
        <w:pStyle w:val="Default"/>
        <w:numPr>
          <w:ilvl w:val="0"/>
          <w:numId w:val="7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Rodiče musí dodržovat termín placení úplaty stanovený školou i v případě nepřítomnosti dítěte v mateřské škole. Opakované neuhrazení této platby </w:t>
      </w:r>
      <w:r w:rsidR="00F8712E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 xml:space="preserve">v mateřské škole je považováno za závažné </w:t>
      </w:r>
      <w:r w:rsidR="00F8712E">
        <w:rPr>
          <w:rFonts w:asciiTheme="minorHAnsi" w:hAnsiTheme="minorHAnsi"/>
        </w:rPr>
        <w:t xml:space="preserve">porušení provozu mateřské školy </w:t>
      </w:r>
      <w:r w:rsidRPr="00FA606A">
        <w:rPr>
          <w:rFonts w:asciiTheme="minorHAnsi" w:hAnsiTheme="minorHAnsi"/>
        </w:rPr>
        <w:t xml:space="preserve">a </w:t>
      </w:r>
      <w:r w:rsidR="00F8712E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 xml:space="preserve">v konečném důsledku může být důvodem pro ukončení docházky dítěte do mateřské školy (zákon 561/2004 Sb., školský zákon, § 35, odst. 1 d). </w:t>
      </w:r>
    </w:p>
    <w:p w:rsidR="000212A4" w:rsidRPr="00FA606A" w:rsidRDefault="000212A4" w:rsidP="00604A7B">
      <w:pPr>
        <w:pStyle w:val="Default"/>
        <w:numPr>
          <w:ilvl w:val="0"/>
          <w:numId w:val="7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Výše úplaty je pro všechny zapsané děti stejná a platí po celý školní rok: od 1. září do 31. srpna příslušného školního roku. </w:t>
      </w:r>
    </w:p>
    <w:p w:rsidR="00604A7B" w:rsidRPr="00FA606A" w:rsidRDefault="000212A4" w:rsidP="00604A7B">
      <w:pPr>
        <w:pStyle w:val="Default"/>
        <w:numPr>
          <w:ilvl w:val="0"/>
          <w:numId w:val="7"/>
        </w:numPr>
        <w:spacing w:after="38"/>
        <w:jc w:val="both"/>
        <w:rPr>
          <w:rFonts w:eastAsia="Times New Roman"/>
          <w:color w:val="444444"/>
          <w:lang w:eastAsia="cs-CZ"/>
        </w:rPr>
      </w:pPr>
      <w:r w:rsidRPr="00FA606A">
        <w:rPr>
          <w:rFonts w:asciiTheme="minorHAnsi" w:hAnsiTheme="minorHAnsi"/>
        </w:rPr>
        <w:t>Úh</w:t>
      </w:r>
      <w:r w:rsidR="00604A7B" w:rsidRPr="00FA606A">
        <w:rPr>
          <w:rFonts w:asciiTheme="minorHAnsi" w:hAnsiTheme="minorHAnsi"/>
        </w:rPr>
        <w:t xml:space="preserve">rada se provádí </w:t>
      </w:r>
      <w:r w:rsidRPr="00FA606A">
        <w:rPr>
          <w:rFonts w:asciiTheme="minorHAnsi" w:hAnsiTheme="minorHAnsi"/>
        </w:rPr>
        <w:t xml:space="preserve">bezhotovostně – inkasem. </w:t>
      </w:r>
      <w:r w:rsidR="00604A7B" w:rsidRPr="00FA606A">
        <w:rPr>
          <w:rFonts w:asciiTheme="minorHAnsi" w:hAnsiTheme="minorHAnsi"/>
        </w:rPr>
        <w:t xml:space="preserve">Vždy musí být pamatováno na možnou časovou prodlevu při převádění částky mezi bankovními ústavy (splatnost). </w:t>
      </w:r>
    </w:p>
    <w:p w:rsidR="000212A4" w:rsidRPr="00FA606A" w:rsidRDefault="000212A4" w:rsidP="00604A7B">
      <w:pPr>
        <w:pStyle w:val="Default"/>
        <w:numPr>
          <w:ilvl w:val="0"/>
          <w:numId w:val="7"/>
        </w:numPr>
        <w:spacing w:after="38"/>
        <w:jc w:val="both"/>
        <w:rPr>
          <w:rFonts w:eastAsia="Times New Roman"/>
          <w:b/>
          <w:color w:val="444444"/>
          <w:lang w:eastAsia="cs-CZ"/>
        </w:rPr>
      </w:pPr>
      <w:r w:rsidRPr="00FA606A">
        <w:rPr>
          <w:rFonts w:asciiTheme="minorHAnsi" w:hAnsiTheme="minorHAnsi"/>
          <w:b/>
        </w:rPr>
        <w:t>Úplata za kale</w:t>
      </w:r>
      <w:r w:rsidR="00604A7B" w:rsidRPr="00FA606A">
        <w:rPr>
          <w:rFonts w:asciiTheme="minorHAnsi" w:hAnsiTheme="minorHAnsi"/>
          <w:b/>
        </w:rPr>
        <w:t>ndářní měsíc je splatná do 15. d</w:t>
      </w:r>
      <w:r w:rsidRPr="00FA606A">
        <w:rPr>
          <w:rFonts w:asciiTheme="minorHAnsi" w:hAnsiTheme="minorHAnsi"/>
          <w:b/>
        </w:rPr>
        <w:t>ne příslušného kalendářního měsíce</w:t>
      </w:r>
      <w:r w:rsidR="00604A7B" w:rsidRPr="00FA606A">
        <w:rPr>
          <w:rFonts w:asciiTheme="minorHAnsi" w:hAnsiTheme="minorHAnsi"/>
          <w:b/>
        </w:rPr>
        <w:t>.</w:t>
      </w:r>
    </w:p>
    <w:p w:rsidR="00604A7B" w:rsidRPr="00FA606A" w:rsidRDefault="000212A4" w:rsidP="00604A7B">
      <w:pPr>
        <w:pStyle w:val="Default"/>
        <w:numPr>
          <w:ilvl w:val="0"/>
          <w:numId w:val="7"/>
        </w:numPr>
        <w:spacing w:after="38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Rodiče mohou dát souhlas s inka</w:t>
      </w:r>
      <w:r w:rsidR="00604A7B" w:rsidRPr="00FA606A">
        <w:rPr>
          <w:rFonts w:asciiTheme="minorHAnsi" w:hAnsiTheme="minorHAnsi"/>
          <w:color w:val="auto"/>
        </w:rPr>
        <w:t xml:space="preserve">sem ve prospěch účtu školy u Komerční banky </w:t>
      </w:r>
    </w:p>
    <w:p w:rsidR="003124BD" w:rsidRPr="00FA606A" w:rsidRDefault="00604A7B" w:rsidP="003124BD">
      <w:pPr>
        <w:pStyle w:val="Default"/>
        <w:spacing w:after="38"/>
        <w:ind w:left="765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č. 94-3509430277/0100</w:t>
      </w:r>
      <w:r w:rsidR="000212A4" w:rsidRPr="00FA606A">
        <w:rPr>
          <w:rFonts w:asciiTheme="minorHAnsi" w:hAnsiTheme="minorHAnsi"/>
          <w:color w:val="auto"/>
        </w:rPr>
        <w:t xml:space="preserve">, MŠ přidělí dítěti </w:t>
      </w:r>
      <w:r w:rsidRPr="00FA606A">
        <w:rPr>
          <w:rFonts w:asciiTheme="minorHAnsi" w:hAnsiTheme="minorHAnsi"/>
          <w:color w:val="auto"/>
        </w:rPr>
        <w:t xml:space="preserve">variabilní symbol. </w:t>
      </w:r>
    </w:p>
    <w:p w:rsidR="003124BD" w:rsidRPr="00FA606A" w:rsidRDefault="003124BD" w:rsidP="003124BD">
      <w:pPr>
        <w:pStyle w:val="Default"/>
        <w:numPr>
          <w:ilvl w:val="0"/>
          <w:numId w:val="14"/>
        </w:numPr>
        <w:spacing w:after="38"/>
        <w:jc w:val="both"/>
        <w:rPr>
          <w:rFonts w:asciiTheme="minorHAnsi" w:hAnsiTheme="minorHAnsi"/>
          <w:color w:val="auto"/>
        </w:rPr>
      </w:pPr>
      <w:r w:rsidRPr="00FA606A">
        <w:rPr>
          <w:rFonts w:asciiTheme="minorHAnsi" w:hAnsiTheme="minorHAnsi"/>
          <w:color w:val="auto"/>
        </w:rPr>
        <w:t>Ve výjimečných případech po dohodě s ředitelkou školy je možné sjednat jinou formu úhrady (vklad na účet školy, pouze výjimečně platba hotově).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8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Zákonní zástupci mohou písemně požádat o osvobození či snížení úplaty.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O osvobození či snížení úplaty rozhoduje ve správním řízení ředitelka školy. Písemná žádost se podává ředitelce školy předem a musí obsahovat:  komu je adresována, datum žádosti, druh žádosti (osvobození nebo snížení) - jméno, příjmení, datum narození a adresu bydliště dítěte - doložení odůvodnění (např. potvrzení odboru státní sociální podpory) - jméno, příjmení, datum narození a adresu bydliště zákonného zástupce, telefonní kontakt, podpis žadatele. </w:t>
      </w:r>
    </w:p>
    <w:p w:rsidR="000212A4" w:rsidRDefault="000212A4" w:rsidP="000212A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FA606A">
        <w:rPr>
          <w:rFonts w:cs="Arial"/>
          <w:color w:val="000000"/>
          <w:sz w:val="24"/>
          <w:szCs w:val="24"/>
        </w:rPr>
        <w:t>Osvobozen od úplaty je zákonný zástupce dítěte, který pobírá opakující se dávku pomoci v hmotné nouzi; zákonný zástupce nezaopatřeného dítěte, pokud tomuto dítěti náleží zvýšení příspěvku na péči; rodič, kterému náleží zvýšení příspěvku na péči z důvodu péče o nezaopatřené dítě; fyzická os</w:t>
      </w:r>
      <w:r w:rsidR="00DB3A90">
        <w:rPr>
          <w:rFonts w:cs="Arial"/>
          <w:color w:val="000000"/>
          <w:sz w:val="24"/>
          <w:szCs w:val="24"/>
        </w:rPr>
        <w:t xml:space="preserve">oba, která o dítě osobně pečuje </w:t>
      </w:r>
      <w:r w:rsidRPr="00FA606A">
        <w:rPr>
          <w:rFonts w:cs="Arial"/>
          <w:color w:val="000000"/>
          <w:sz w:val="24"/>
          <w:szCs w:val="24"/>
        </w:rPr>
        <w:t xml:space="preserve">a </w:t>
      </w:r>
      <w:r w:rsidR="00F8712E">
        <w:rPr>
          <w:rFonts w:cs="Arial"/>
          <w:color w:val="000000"/>
          <w:sz w:val="24"/>
          <w:szCs w:val="24"/>
        </w:rPr>
        <w:br/>
      </w:r>
      <w:r w:rsidRPr="00FA606A">
        <w:rPr>
          <w:rFonts w:cs="Arial"/>
          <w:color w:val="000000"/>
          <w:sz w:val="24"/>
          <w:szCs w:val="24"/>
        </w:rPr>
        <w:t xml:space="preserve">z důvodu péče o toto dítě pobírá dávky pěstounské péče, pokud tuto skutečnost prokáže ředitelce školy patřičným potvrzením a o osvobození od úplaty řádně požádá. </w:t>
      </w:r>
    </w:p>
    <w:p w:rsidR="00446F18" w:rsidRDefault="00446F18" w:rsidP="00446F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46F18" w:rsidRDefault="00446F18" w:rsidP="00446F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46F18" w:rsidRDefault="00446F18" w:rsidP="00446F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446F18" w:rsidRPr="00446F18" w:rsidRDefault="00446F18" w:rsidP="00446F1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212A4" w:rsidRPr="00FA606A" w:rsidRDefault="000212A4" w:rsidP="000212A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212A4" w:rsidRPr="00FA606A" w:rsidRDefault="000212A4" w:rsidP="000212A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212A4" w:rsidRDefault="004945F6" w:rsidP="004945F6">
      <w:pPr>
        <w:pStyle w:val="Default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 xml:space="preserve">7) </w:t>
      </w:r>
      <w:r w:rsidR="000212A4" w:rsidRPr="001A4207">
        <w:rPr>
          <w:rFonts w:asciiTheme="minorHAnsi" w:hAnsiTheme="minorHAnsi"/>
          <w:b/>
          <w:bCs/>
          <w:sz w:val="28"/>
          <w:szCs w:val="28"/>
        </w:rPr>
        <w:t xml:space="preserve">Stravování </w:t>
      </w:r>
    </w:p>
    <w:p w:rsidR="000212A4" w:rsidRPr="001A4207" w:rsidRDefault="000212A4" w:rsidP="000212A4">
      <w:pPr>
        <w:pStyle w:val="Default"/>
        <w:ind w:left="720"/>
        <w:jc w:val="both"/>
        <w:rPr>
          <w:rFonts w:asciiTheme="minorHAnsi" w:hAnsiTheme="minorHAnsi"/>
          <w:sz w:val="28"/>
          <w:szCs w:val="28"/>
        </w:rPr>
      </w:pP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Při přijetí dítěte do mateřské školy stanoví ředitelka po dohodě s rodiči způsob </w:t>
      </w:r>
      <w:r w:rsidR="00F8712E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 xml:space="preserve">a rozsah stravování dítěte. Ve výjimečných případech po dohodě s ředitelkou a na základě lékařského doporučení lze dohodnout individuální způsob stravování.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Rozsah se stanoví tak, aby se dítě, je-li v době podávání jídla přítomno v mateřské škole, stravovalo vždy.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Stravování zajišťuje vlastní školní kuchyně. </w:t>
      </w:r>
    </w:p>
    <w:p w:rsidR="000212A4" w:rsidRPr="00FA606A" w:rsidRDefault="00B606FD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 w:cs="Helvetica"/>
          <w:color w:val="303030"/>
          <w:shd w:val="clear" w:color="auto" w:fill="FFFFFF"/>
        </w:rPr>
        <w:t>Školní stravování se řídí stanovenými výživovými normami a rozpětím finančních limitů na nákup potravin (vyhláška</w:t>
      </w:r>
      <w:r w:rsidR="00F8712E">
        <w:rPr>
          <w:rFonts w:asciiTheme="minorHAnsi" w:hAnsiTheme="minorHAnsi" w:cs="Helvetica"/>
          <w:color w:val="303030"/>
          <w:shd w:val="clear" w:color="auto" w:fill="FFFFFF"/>
        </w:rPr>
        <w:t xml:space="preserve"> </w:t>
      </w:r>
      <w:r w:rsidRPr="00FA606A">
        <w:rPr>
          <w:rFonts w:asciiTheme="minorHAnsi" w:hAnsiTheme="minorHAnsi" w:cs="Helvetica"/>
          <w:color w:val="303030"/>
          <w:shd w:val="clear" w:color="auto" w:fill="FFFFFF"/>
        </w:rPr>
        <w:t xml:space="preserve">č.107/2005 Sb., o školním stravování). Děti mladší 3 let jsou zařazovány do skupiny  strávníků (3 - 6 let) </w:t>
      </w:r>
      <w:r w:rsidR="00FA606A" w:rsidRPr="00FA606A">
        <w:rPr>
          <w:rFonts w:asciiTheme="minorHAnsi" w:hAnsiTheme="minorHAnsi" w:cs="Helvetica"/>
          <w:color w:val="303030"/>
          <w:shd w:val="clear" w:color="auto" w:fill="FFFFFF"/>
        </w:rPr>
        <w:t xml:space="preserve">dle </w:t>
      </w:r>
      <w:r w:rsidRPr="00FA606A">
        <w:rPr>
          <w:rFonts w:asciiTheme="minorHAnsi" w:hAnsiTheme="minorHAnsi" w:cs="Helvetica"/>
          <w:color w:val="303030"/>
          <w:shd w:val="clear" w:color="auto" w:fill="FFFFFF"/>
        </w:rPr>
        <w:t>vyhlášky o školním stravování.</w:t>
      </w:r>
      <w:r w:rsidRPr="00FA606A">
        <w:rPr>
          <w:rFonts w:asciiTheme="minorHAnsi" w:hAnsiTheme="minorHAnsi"/>
        </w:rPr>
        <w:t xml:space="preserve">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>Jakékoliv změny ve stravování (odhlášení a přihlášení ke stravě) musí rodič nahlásit den přede</w:t>
      </w:r>
      <w:r w:rsidR="00FA606A" w:rsidRPr="00FA606A">
        <w:rPr>
          <w:rFonts w:asciiTheme="minorHAnsi" w:hAnsiTheme="minorHAnsi"/>
        </w:rPr>
        <w:t>m. V daný den lze již pouze do 7</w:t>
      </w:r>
      <w:r w:rsidRPr="00FA606A">
        <w:rPr>
          <w:rFonts w:asciiTheme="minorHAnsi" w:hAnsiTheme="minorHAnsi"/>
        </w:rPr>
        <w:t xml:space="preserve">.00 hod oznámit nepřítomnost dítěte </w:t>
      </w:r>
      <w:r w:rsidR="00F8712E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 xml:space="preserve">a domluvit případně odběr oběda. Oznámení lze provést ústně, či telefonicky v MŠ. Neodhlášené obědy rodič hradí.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>Pokud dítě z důvodů nepředpokládané nemoci nelze včas odhlásit, mohou si rodiče pro stravu přijít pouze první den této nepříto</w:t>
      </w:r>
      <w:r w:rsidR="00F8712E">
        <w:rPr>
          <w:rFonts w:asciiTheme="minorHAnsi" w:hAnsiTheme="minorHAnsi"/>
        </w:rPr>
        <w:t>mnosti a to v době od 11.30 hodin</w:t>
      </w:r>
      <w:r w:rsidRPr="00FA606A">
        <w:rPr>
          <w:rFonts w:asciiTheme="minorHAnsi" w:hAnsiTheme="minorHAnsi"/>
        </w:rPr>
        <w:t xml:space="preserve"> do 12.00 hodin.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>Dítě, které po nemoci nebo jiné nepřítomnosti přichází do mateřské školy, musí být předem přihlášeno ke stravování - nejpozději do 13.00 hodin v den, který předchází jeho nástupu do MŠ.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Dítě bez přihlášené stravy nemůže být k pobytu do mateřské školy přijato!!!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Stejný postup je při jakékoliv následující nepřítomnosti, odhlaste dítěti stravu nejpozději do 13.00 hodin předchozího dne (24 hodin předem).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V případě, že rodiče stravu neodhlásí a dítě není přítomno, přihlašujeme stravu ještě na 2 následující dny, poté dítě sami odhlásíme. Pokud rodiče své dítě včas neodhlásí, jsou povinni tuto nahlášenou stravu zaplatit.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Přihlášky a odhlášky provádějte </w:t>
      </w:r>
      <w:r w:rsidR="00B606FD" w:rsidRPr="00FA606A">
        <w:rPr>
          <w:rFonts w:asciiTheme="minorHAnsi" w:hAnsiTheme="minorHAnsi"/>
        </w:rPr>
        <w:t xml:space="preserve">ústně či telefonicky paní kuchařce Pavlíně </w:t>
      </w:r>
      <w:proofErr w:type="spellStart"/>
      <w:r w:rsidR="00B606FD" w:rsidRPr="00FA606A">
        <w:rPr>
          <w:rFonts w:asciiTheme="minorHAnsi" w:hAnsiTheme="minorHAnsi"/>
        </w:rPr>
        <w:t>Hřebřinové</w:t>
      </w:r>
      <w:proofErr w:type="spellEnd"/>
      <w:r w:rsidR="00B606FD" w:rsidRPr="00FA606A">
        <w:rPr>
          <w:rFonts w:asciiTheme="minorHAnsi" w:hAnsiTheme="minorHAnsi"/>
        </w:rPr>
        <w:t xml:space="preserve"> 734</w:t>
      </w:r>
      <w:r w:rsidR="00110E1C" w:rsidRPr="00FA606A">
        <w:rPr>
          <w:rFonts w:asciiTheme="minorHAnsi" w:hAnsiTheme="minorHAnsi"/>
        </w:rPr>
        <w:t> </w:t>
      </w:r>
      <w:r w:rsidR="00B606FD" w:rsidRPr="00FA606A">
        <w:rPr>
          <w:rFonts w:asciiTheme="minorHAnsi" w:hAnsiTheme="minorHAnsi"/>
        </w:rPr>
        <w:t>708</w:t>
      </w:r>
      <w:r w:rsidR="00110E1C" w:rsidRPr="00FA606A">
        <w:rPr>
          <w:rFonts w:asciiTheme="minorHAnsi" w:hAnsiTheme="minorHAnsi"/>
        </w:rPr>
        <w:t> </w:t>
      </w:r>
      <w:r w:rsidR="00B606FD" w:rsidRPr="00FA606A">
        <w:rPr>
          <w:rFonts w:asciiTheme="minorHAnsi" w:hAnsiTheme="minorHAnsi"/>
        </w:rPr>
        <w:t>963</w:t>
      </w:r>
      <w:r w:rsidR="00110E1C" w:rsidRPr="00FA606A">
        <w:rPr>
          <w:rFonts w:asciiTheme="minorHAnsi" w:hAnsiTheme="minorHAnsi"/>
        </w:rPr>
        <w:t>, p</w:t>
      </w:r>
      <w:r w:rsidR="00FA606A" w:rsidRPr="00FA606A">
        <w:rPr>
          <w:rFonts w:asciiTheme="minorHAnsi" w:hAnsiTheme="minorHAnsi"/>
        </w:rPr>
        <w:t>řípadně učitelkám MŠ</w:t>
      </w:r>
      <w:r w:rsidR="00110E1C" w:rsidRPr="00FA606A">
        <w:rPr>
          <w:rFonts w:asciiTheme="minorHAnsi" w:hAnsiTheme="minorHAnsi"/>
        </w:rPr>
        <w:t>.</w:t>
      </w:r>
      <w:r w:rsidRPr="00FA606A">
        <w:rPr>
          <w:rFonts w:asciiTheme="minorHAnsi" w:hAnsiTheme="minorHAnsi"/>
        </w:rPr>
        <w:t xml:space="preserve">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Stravné je placeno bezhotovostně, příkazem k inkasu. Musí být placeno včas </w:t>
      </w:r>
      <w:r w:rsidR="00F8712E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 xml:space="preserve">v určeném termínu spolu s úplatou za vzdělávání pod přiděleným variabilním symbolem.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spacing w:after="37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V případě neuhrazení stravného ani po upozornění (dohodě) s vedoucí ŠJ či ředitelkou MŠ, bude zahájeno správní řízení o ukončení docházky.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Opakované nezaplacení stravného (a školného) v termínu může být důvodem </w:t>
      </w:r>
      <w:r w:rsidR="00F8712E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>k zahájení správního řízení o</w:t>
      </w:r>
      <w:r w:rsidR="00110E1C" w:rsidRPr="00FA606A">
        <w:rPr>
          <w:rFonts w:asciiTheme="minorHAnsi" w:hAnsiTheme="minorHAnsi"/>
        </w:rPr>
        <w:t xml:space="preserve"> ukončení docházky dítěte do MŠ.</w:t>
      </w:r>
      <w:r w:rsidRPr="00FA606A">
        <w:rPr>
          <w:rFonts w:asciiTheme="minorHAnsi" w:hAnsiTheme="minorHAnsi"/>
        </w:rPr>
        <w:t xml:space="preserve"> </w:t>
      </w:r>
    </w:p>
    <w:p w:rsidR="000212A4" w:rsidRPr="00FA606A" w:rsidRDefault="000212A4" w:rsidP="000212A4">
      <w:pPr>
        <w:pStyle w:val="Default"/>
        <w:numPr>
          <w:ilvl w:val="0"/>
          <w:numId w:val="8"/>
        </w:numPr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>Příkaz k inkasu zadává</w:t>
      </w:r>
      <w:r w:rsidR="00F8712E">
        <w:rPr>
          <w:rFonts w:asciiTheme="minorHAnsi" w:hAnsiTheme="minorHAnsi"/>
        </w:rPr>
        <w:t xml:space="preserve"> ředitelka školy zpravidla 12. - </w:t>
      </w:r>
      <w:r w:rsidRPr="00FA606A">
        <w:rPr>
          <w:rFonts w:asciiTheme="minorHAnsi" w:hAnsiTheme="minorHAnsi"/>
        </w:rPr>
        <w:t xml:space="preserve">15. </w:t>
      </w:r>
      <w:r w:rsidR="00F8712E">
        <w:rPr>
          <w:rFonts w:asciiTheme="minorHAnsi" w:hAnsiTheme="minorHAnsi"/>
        </w:rPr>
        <w:t xml:space="preserve">den </w:t>
      </w:r>
      <w:r w:rsidRPr="00FA606A">
        <w:rPr>
          <w:rFonts w:asciiTheme="minorHAnsi" w:hAnsiTheme="minorHAnsi"/>
        </w:rPr>
        <w:t xml:space="preserve">v měsíci. </w:t>
      </w:r>
    </w:p>
    <w:p w:rsidR="00110E1C" w:rsidRPr="00446F18" w:rsidRDefault="000212A4" w:rsidP="00110E1C">
      <w:pPr>
        <w:pStyle w:val="Default"/>
        <w:numPr>
          <w:ilvl w:val="0"/>
          <w:numId w:val="8"/>
        </w:numPr>
        <w:rPr>
          <w:rFonts w:asciiTheme="minorHAnsi" w:hAnsiTheme="minorHAnsi"/>
          <w:b/>
          <w:bCs/>
        </w:rPr>
      </w:pPr>
      <w:r w:rsidRPr="00FA606A">
        <w:rPr>
          <w:rFonts w:asciiTheme="minorHAnsi" w:hAnsiTheme="minorHAnsi"/>
        </w:rPr>
        <w:t>Rodiče si vyřizují vše, co se týká stravování,</w:t>
      </w:r>
      <w:r w:rsidR="00110E1C" w:rsidRPr="00FA606A">
        <w:rPr>
          <w:rFonts w:asciiTheme="minorHAnsi" w:hAnsiTheme="minorHAnsi"/>
        </w:rPr>
        <w:t xml:space="preserve"> pouze s vedoucí školní jídelny nebo ředitelkou školy, učitelka není</w:t>
      </w:r>
      <w:r w:rsidRPr="00FA606A">
        <w:rPr>
          <w:rFonts w:asciiTheme="minorHAnsi" w:hAnsiTheme="minorHAnsi"/>
        </w:rPr>
        <w:t xml:space="preserve"> v těchto záležitostech kompetentní. </w:t>
      </w:r>
    </w:p>
    <w:p w:rsidR="00446F18" w:rsidRDefault="00446F18" w:rsidP="00446F18">
      <w:pPr>
        <w:pStyle w:val="Default"/>
        <w:rPr>
          <w:rFonts w:asciiTheme="minorHAnsi" w:hAnsiTheme="minorHAnsi"/>
        </w:rPr>
      </w:pPr>
    </w:p>
    <w:p w:rsidR="00446F18" w:rsidRDefault="00446F18" w:rsidP="00446F18">
      <w:pPr>
        <w:pStyle w:val="Default"/>
        <w:rPr>
          <w:rFonts w:asciiTheme="minorHAnsi" w:hAnsiTheme="minorHAnsi"/>
        </w:rPr>
      </w:pPr>
    </w:p>
    <w:p w:rsidR="00446F18" w:rsidRPr="00FA606A" w:rsidRDefault="00446F18" w:rsidP="00446F18">
      <w:pPr>
        <w:pStyle w:val="Default"/>
        <w:rPr>
          <w:rFonts w:asciiTheme="minorHAnsi" w:hAnsiTheme="minorHAnsi"/>
          <w:b/>
          <w:bCs/>
        </w:rPr>
      </w:pPr>
    </w:p>
    <w:p w:rsidR="00FA606A" w:rsidRPr="00FA606A" w:rsidRDefault="00FA606A" w:rsidP="006A0CE0">
      <w:pPr>
        <w:pStyle w:val="Default"/>
        <w:ind w:left="360"/>
        <w:rPr>
          <w:rFonts w:asciiTheme="minorHAnsi" w:hAnsiTheme="minorHAnsi"/>
          <w:b/>
          <w:bCs/>
        </w:rPr>
      </w:pPr>
    </w:p>
    <w:p w:rsidR="00110E1C" w:rsidRDefault="00110E1C" w:rsidP="00110E1C">
      <w:pPr>
        <w:pStyle w:val="Default"/>
        <w:ind w:left="720"/>
        <w:rPr>
          <w:rFonts w:asciiTheme="minorHAnsi" w:hAnsiTheme="minorHAnsi"/>
          <w:sz w:val="23"/>
          <w:szCs w:val="23"/>
        </w:rPr>
      </w:pPr>
    </w:p>
    <w:p w:rsidR="000212A4" w:rsidRDefault="004945F6" w:rsidP="004945F6">
      <w:pPr>
        <w:pStyle w:val="Default"/>
        <w:ind w:left="360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 xml:space="preserve">8) </w:t>
      </w:r>
      <w:r w:rsidR="000212A4" w:rsidRPr="00255669">
        <w:rPr>
          <w:rFonts w:asciiTheme="minorHAnsi" w:hAnsiTheme="minorHAnsi"/>
          <w:b/>
          <w:bCs/>
          <w:sz w:val="28"/>
          <w:szCs w:val="28"/>
        </w:rPr>
        <w:t>Uk</w:t>
      </w:r>
      <w:r w:rsidR="00110E1C">
        <w:rPr>
          <w:rFonts w:asciiTheme="minorHAnsi" w:hAnsiTheme="minorHAnsi"/>
          <w:b/>
          <w:bCs/>
          <w:sz w:val="28"/>
          <w:szCs w:val="28"/>
        </w:rPr>
        <w:t>ončení předškolního vzdělávání:</w:t>
      </w:r>
    </w:p>
    <w:p w:rsidR="000212A4" w:rsidRPr="00255669" w:rsidRDefault="000212A4" w:rsidP="000212A4">
      <w:pPr>
        <w:pStyle w:val="Default"/>
        <w:ind w:left="720"/>
        <w:jc w:val="both"/>
        <w:rPr>
          <w:rFonts w:asciiTheme="minorHAnsi" w:hAnsiTheme="minorHAnsi"/>
          <w:sz w:val="28"/>
          <w:szCs w:val="28"/>
        </w:rPr>
      </w:pPr>
    </w:p>
    <w:p w:rsidR="00110E1C" w:rsidRPr="00FA606A" w:rsidRDefault="000212A4" w:rsidP="00110E1C">
      <w:pPr>
        <w:pStyle w:val="Default"/>
        <w:numPr>
          <w:ilvl w:val="0"/>
          <w:numId w:val="10"/>
        </w:numPr>
        <w:spacing w:after="20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Ředitelka mateřské školy na základě § 35 školského zákona zahájí správní řízení </w:t>
      </w:r>
      <w:r w:rsidR="00F8712E">
        <w:rPr>
          <w:rFonts w:asciiTheme="minorHAnsi" w:hAnsiTheme="minorHAnsi"/>
        </w:rPr>
        <w:br/>
      </w:r>
      <w:r w:rsidRPr="00FA606A">
        <w:rPr>
          <w:rFonts w:asciiTheme="minorHAnsi" w:hAnsiTheme="minorHAnsi"/>
        </w:rPr>
        <w:t xml:space="preserve">o ukončení předškolního vzdělávání jestliže: </w:t>
      </w:r>
    </w:p>
    <w:p w:rsidR="006E09F2" w:rsidRPr="00FA606A" w:rsidRDefault="006E09F2" w:rsidP="006E09F2">
      <w:pPr>
        <w:pStyle w:val="Default"/>
        <w:spacing w:after="20"/>
        <w:ind w:left="720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a) </w:t>
      </w:r>
      <w:r w:rsidR="000212A4" w:rsidRPr="00FA606A">
        <w:rPr>
          <w:rFonts w:asciiTheme="minorHAnsi" w:hAnsiTheme="minorHAnsi"/>
        </w:rPr>
        <w:t>se dítě bez omluvy zákonného zástupce nepřetržitě neúčastní předškolního vzdělávání po</w:t>
      </w:r>
      <w:r w:rsidR="00110E1C" w:rsidRPr="00FA606A">
        <w:rPr>
          <w:rFonts w:asciiTheme="minorHAnsi" w:hAnsiTheme="minorHAnsi"/>
        </w:rPr>
        <w:t xml:space="preserve"> dobu delší než dva týdny</w:t>
      </w:r>
      <w:r w:rsidRPr="00FA606A">
        <w:rPr>
          <w:rFonts w:asciiTheme="minorHAnsi" w:hAnsiTheme="minorHAnsi"/>
        </w:rPr>
        <w:t xml:space="preserve">, </w:t>
      </w:r>
    </w:p>
    <w:p w:rsidR="006E09F2" w:rsidRPr="00FA606A" w:rsidRDefault="006E09F2" w:rsidP="006E09F2">
      <w:pPr>
        <w:pStyle w:val="Default"/>
        <w:spacing w:after="20"/>
        <w:ind w:left="720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b) </w:t>
      </w:r>
      <w:r w:rsidR="000212A4" w:rsidRPr="00FA606A">
        <w:rPr>
          <w:rFonts w:asciiTheme="minorHAnsi" w:hAnsiTheme="minorHAnsi"/>
        </w:rPr>
        <w:t xml:space="preserve">zákonný zástupce závažným způsobem opakovaně </w:t>
      </w:r>
      <w:r w:rsidRPr="00FA606A">
        <w:rPr>
          <w:rFonts w:asciiTheme="minorHAnsi" w:hAnsiTheme="minorHAnsi"/>
        </w:rPr>
        <w:t>narušuje provoz mateřské školy,</w:t>
      </w:r>
    </w:p>
    <w:p w:rsidR="006E09F2" w:rsidRPr="00FA606A" w:rsidRDefault="006E09F2" w:rsidP="00FA606A">
      <w:pPr>
        <w:pStyle w:val="Default"/>
        <w:spacing w:after="20"/>
        <w:ind w:left="720"/>
        <w:jc w:val="both"/>
        <w:rPr>
          <w:rFonts w:asciiTheme="minorHAnsi" w:hAnsiTheme="minorHAnsi"/>
        </w:rPr>
      </w:pPr>
      <w:r w:rsidRPr="00FA606A">
        <w:rPr>
          <w:rFonts w:asciiTheme="minorHAnsi" w:hAnsiTheme="minorHAnsi"/>
        </w:rPr>
        <w:t xml:space="preserve">c) </w:t>
      </w:r>
      <w:r w:rsidR="000212A4" w:rsidRPr="00FA606A">
        <w:rPr>
          <w:rFonts w:asciiTheme="minorHAnsi" w:hAnsiTheme="minorHAnsi"/>
        </w:rPr>
        <w:t xml:space="preserve">ukončení doporučí v průběhu zkušebního pobytu dítěte lékař nebo školské poradenské </w:t>
      </w:r>
      <w:r w:rsidRPr="00FA606A">
        <w:rPr>
          <w:rFonts w:asciiTheme="minorHAnsi" w:hAnsiTheme="minorHAnsi"/>
        </w:rPr>
        <w:t xml:space="preserve">zařízení, </w:t>
      </w:r>
    </w:p>
    <w:p w:rsidR="00E0361F" w:rsidRDefault="00FA606A" w:rsidP="00FA606A">
      <w:pPr>
        <w:pStyle w:val="Default"/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6E09F2" w:rsidRPr="00FA606A">
        <w:rPr>
          <w:rFonts w:asciiTheme="minorHAnsi" w:hAnsiTheme="minorHAnsi"/>
        </w:rPr>
        <w:t xml:space="preserve">d) </w:t>
      </w:r>
      <w:r w:rsidR="000212A4" w:rsidRPr="00FA606A">
        <w:rPr>
          <w:rFonts w:asciiTheme="minorHAnsi" w:hAnsiTheme="minorHAnsi"/>
        </w:rPr>
        <w:t>zákonný zástupce opakovaně neuhradí úplatu za vzdělávání v mateřské škole nebo</w:t>
      </w:r>
    </w:p>
    <w:p w:rsidR="00E0361F" w:rsidRDefault="00E0361F" w:rsidP="00FA606A">
      <w:pPr>
        <w:pStyle w:val="Default"/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úplatu za školní stravování (§ 123) ve stanoveném termínu a nedohodne s ředitelem </w:t>
      </w:r>
    </w:p>
    <w:p w:rsidR="00E0361F" w:rsidRDefault="00E0361F" w:rsidP="00FA606A">
      <w:pPr>
        <w:pStyle w:val="Default"/>
        <w:spacing w:after="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jiný termín úhrady.</w:t>
      </w:r>
    </w:p>
    <w:p w:rsidR="00E0361F" w:rsidRDefault="00E0361F" w:rsidP="00FA606A">
      <w:pPr>
        <w:pStyle w:val="Default"/>
        <w:spacing w:after="20"/>
        <w:rPr>
          <w:rFonts w:asciiTheme="minorHAnsi" w:hAnsiTheme="minorHAnsi"/>
        </w:rPr>
      </w:pPr>
    </w:p>
    <w:p w:rsidR="006E09F2" w:rsidRPr="00FA606A" w:rsidRDefault="006E09F2" w:rsidP="000212A4">
      <w:pPr>
        <w:pStyle w:val="Default"/>
        <w:jc w:val="both"/>
        <w:rPr>
          <w:rFonts w:asciiTheme="minorHAnsi" w:hAnsiTheme="minorHAnsi"/>
        </w:rPr>
      </w:pPr>
    </w:p>
    <w:p w:rsidR="000212A4" w:rsidRDefault="004945F6" w:rsidP="004945F6">
      <w:pPr>
        <w:pStyle w:val="Default"/>
        <w:ind w:left="360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9) </w:t>
      </w:r>
      <w:r w:rsidR="000212A4" w:rsidRPr="00255669">
        <w:rPr>
          <w:rFonts w:asciiTheme="minorHAnsi" w:hAnsiTheme="minorHAnsi"/>
          <w:b/>
          <w:bCs/>
          <w:sz w:val="28"/>
          <w:szCs w:val="28"/>
        </w:rPr>
        <w:t xml:space="preserve">Práva a povinnosti rodičů a dětí </w:t>
      </w:r>
    </w:p>
    <w:p w:rsidR="000212A4" w:rsidRPr="00255669" w:rsidRDefault="000212A4" w:rsidP="000212A4">
      <w:pPr>
        <w:pStyle w:val="Default"/>
        <w:ind w:left="720"/>
        <w:jc w:val="both"/>
        <w:rPr>
          <w:rFonts w:asciiTheme="minorHAnsi" w:hAnsiTheme="minorHAnsi"/>
          <w:sz w:val="28"/>
          <w:szCs w:val="28"/>
        </w:rPr>
      </w:pPr>
    </w:p>
    <w:p w:rsidR="000212A4" w:rsidRPr="006A0CE0" w:rsidRDefault="000212A4" w:rsidP="000212A4">
      <w:pPr>
        <w:pStyle w:val="Default"/>
        <w:numPr>
          <w:ilvl w:val="0"/>
          <w:numId w:val="10"/>
        </w:numPr>
        <w:spacing w:after="3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 xml:space="preserve">Rodiče jsou průběžně a podle potřeby informováni na schůzkách pro rodiče nebo na informační nástěnce školy. Kontakt rodičů s učitelkami je umožněn denně při předávání dětí, s ředitelkou školy kdykoliv po předchozí domluvě. </w:t>
      </w:r>
    </w:p>
    <w:p w:rsidR="000212A4" w:rsidRPr="006A0CE0" w:rsidRDefault="000212A4" w:rsidP="000212A4">
      <w:pPr>
        <w:pStyle w:val="Default"/>
        <w:numPr>
          <w:ilvl w:val="0"/>
          <w:numId w:val="10"/>
        </w:numPr>
        <w:spacing w:after="3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Konzultační</w:t>
      </w:r>
      <w:r w:rsidR="006E09F2" w:rsidRPr="006A0CE0">
        <w:rPr>
          <w:rFonts w:asciiTheme="minorHAnsi" w:hAnsiTheme="minorHAnsi"/>
        </w:rPr>
        <w:t xml:space="preserve"> hodiny jsou stanoveny 1x v měsíci </w:t>
      </w:r>
      <w:r w:rsidR="00FA606A" w:rsidRPr="006A0CE0">
        <w:rPr>
          <w:rFonts w:asciiTheme="minorHAnsi" w:hAnsiTheme="minorHAnsi"/>
        </w:rPr>
        <w:t>od 15.00 do 15</w:t>
      </w:r>
      <w:r w:rsidR="006E09F2" w:rsidRPr="006A0CE0">
        <w:rPr>
          <w:rFonts w:asciiTheme="minorHAnsi" w:hAnsiTheme="minorHAnsi"/>
        </w:rPr>
        <w:t>.3</w:t>
      </w:r>
      <w:r w:rsidRPr="006A0CE0">
        <w:rPr>
          <w:rFonts w:asciiTheme="minorHAnsi" w:hAnsiTheme="minorHAnsi"/>
        </w:rPr>
        <w:t xml:space="preserve">0 hodin, </w:t>
      </w:r>
      <w:r w:rsidR="006E09F2" w:rsidRPr="006A0CE0">
        <w:rPr>
          <w:rFonts w:asciiTheme="minorHAnsi" w:hAnsiTheme="minorHAnsi"/>
        </w:rPr>
        <w:t>přesný datum je upřesněn na začátku každého měsíce (na nástěnce v šatně). Konzultaci je nutné domluvit předem s ředitelkou MŠ.</w:t>
      </w:r>
    </w:p>
    <w:p w:rsidR="000212A4" w:rsidRPr="006A0CE0" w:rsidRDefault="000212A4" w:rsidP="000212A4">
      <w:pPr>
        <w:pStyle w:val="Default"/>
        <w:numPr>
          <w:ilvl w:val="0"/>
          <w:numId w:val="10"/>
        </w:numPr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Přivítáme jakýkoliv způsob spolupráce s rodiči, nápa</w:t>
      </w:r>
      <w:r w:rsidR="006E09F2" w:rsidRPr="006A0CE0">
        <w:rPr>
          <w:rFonts w:asciiTheme="minorHAnsi" w:hAnsiTheme="minorHAnsi"/>
        </w:rPr>
        <w:t>dy, návrhy, připomínky.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</w:rPr>
      </w:pPr>
    </w:p>
    <w:p w:rsidR="000212A4" w:rsidRPr="006A0CE0" w:rsidRDefault="000212A4" w:rsidP="000212A4">
      <w:pPr>
        <w:pStyle w:val="Default"/>
        <w:spacing w:after="19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  <w:b/>
          <w:bCs/>
        </w:rPr>
        <w:t xml:space="preserve">Rodiče mají právo: </w:t>
      </w:r>
    </w:p>
    <w:p w:rsidR="000212A4" w:rsidRPr="006A0CE0" w:rsidRDefault="000212A4" w:rsidP="00843BB0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 xml:space="preserve">na informace o průběhu a výsledcích vzdělávání dětí a poradenskou pomoc školy </w:t>
      </w:r>
      <w:r w:rsidR="00DB3A90">
        <w:rPr>
          <w:rFonts w:asciiTheme="minorHAnsi" w:hAnsiTheme="minorHAnsi"/>
        </w:rPr>
        <w:br/>
      </w:r>
      <w:r w:rsidR="00843BB0" w:rsidRPr="006A0CE0">
        <w:rPr>
          <w:rFonts w:asciiTheme="minorHAnsi" w:hAnsiTheme="minorHAnsi"/>
        </w:rPr>
        <w:t xml:space="preserve">v </w:t>
      </w:r>
      <w:r w:rsidRPr="006A0CE0">
        <w:rPr>
          <w:rFonts w:asciiTheme="minorHAnsi" w:hAnsiTheme="minorHAnsi"/>
        </w:rPr>
        <w:t>záležitostech,</w:t>
      </w:r>
      <w:r w:rsidR="00843BB0" w:rsidRPr="006A0CE0">
        <w:rPr>
          <w:rFonts w:asciiTheme="minorHAnsi" w:hAnsiTheme="minorHAnsi"/>
        </w:rPr>
        <w:t xml:space="preserve"> týkajících se vzdělávání dětí.</w:t>
      </w:r>
    </w:p>
    <w:p w:rsidR="000212A4" w:rsidRPr="006A0CE0" w:rsidRDefault="000212A4" w:rsidP="00843BB0">
      <w:pPr>
        <w:pStyle w:val="Default"/>
        <w:numPr>
          <w:ilvl w:val="0"/>
          <w:numId w:val="16"/>
        </w:numPr>
        <w:spacing w:after="19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vyjadřovat se k podstatným záležitostem, týkajících se vzdělávání dětí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konzultovat výchovné i jiné problémy svého dítěte s učitelkou nebo ředitelkou školy</w:t>
      </w:r>
      <w:r w:rsidR="00843BB0" w:rsidRPr="006A0CE0">
        <w:rPr>
          <w:rFonts w:asciiTheme="minorHAnsi" w:hAnsiTheme="minorHAnsi"/>
        </w:rPr>
        <w:t>,</w:t>
      </w:r>
      <w:r w:rsidRPr="006A0CE0">
        <w:rPr>
          <w:rFonts w:asciiTheme="minorHAnsi" w:hAnsiTheme="minorHAnsi"/>
        </w:rPr>
        <w:t xml:space="preserve"> na diskrétnost a ochranu informací, týkajících se jejich osobního a rodinného života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6"/>
        </w:numPr>
        <w:spacing w:after="19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po dohodě s učitelkou být přítomni výchovným činnostem ve třídě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6"/>
        </w:numPr>
        <w:spacing w:after="19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přispívat svými nápady a náměty k obohacení výchovného programu školy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6"/>
        </w:numPr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projevit připomínky k provozu MŠ, učitelce nebo ředitelce školy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</w:rPr>
      </w:pPr>
    </w:p>
    <w:p w:rsidR="00843BB0" w:rsidRPr="006A0CE0" w:rsidRDefault="000212A4" w:rsidP="000212A4">
      <w:pPr>
        <w:pStyle w:val="Default"/>
        <w:spacing w:after="17"/>
        <w:jc w:val="both"/>
        <w:rPr>
          <w:rFonts w:asciiTheme="minorHAnsi" w:hAnsiTheme="minorHAnsi"/>
          <w:b/>
          <w:bCs/>
        </w:rPr>
      </w:pPr>
      <w:r w:rsidRPr="006A0CE0">
        <w:rPr>
          <w:rFonts w:asciiTheme="minorHAnsi" w:hAnsiTheme="minorHAnsi"/>
          <w:b/>
          <w:bCs/>
        </w:rPr>
        <w:t xml:space="preserve">Rodiče jsou povinni: </w:t>
      </w:r>
    </w:p>
    <w:p w:rsidR="000212A4" w:rsidRPr="006A0CE0" w:rsidRDefault="000212A4" w:rsidP="00843BB0">
      <w:pPr>
        <w:pStyle w:val="Default"/>
        <w:numPr>
          <w:ilvl w:val="0"/>
          <w:numId w:val="18"/>
        </w:numPr>
        <w:spacing w:after="1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zajistit, aby dítě docházelo řádně a včas do školy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8"/>
        </w:numPr>
        <w:spacing w:after="1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přivádět do školy pouze děti zdravé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8"/>
        </w:numPr>
        <w:spacing w:after="1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u nových dětí dodržovat adaptační program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8"/>
        </w:numPr>
        <w:spacing w:after="1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předávat dítě pedagogické pracovnici osobně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8"/>
        </w:numPr>
        <w:spacing w:after="1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kontrolovat obsah přihrádek dětí v</w:t>
      </w:r>
      <w:r w:rsidR="00843BB0" w:rsidRPr="006A0CE0">
        <w:rPr>
          <w:rFonts w:asciiTheme="minorHAnsi" w:hAnsiTheme="minorHAnsi"/>
        </w:rPr>
        <w:t> </w:t>
      </w:r>
      <w:r w:rsidRPr="006A0CE0">
        <w:rPr>
          <w:rFonts w:asciiTheme="minorHAnsi" w:hAnsiTheme="minorHAnsi"/>
        </w:rPr>
        <w:t>šatně</w:t>
      </w:r>
      <w:r w:rsidR="00843BB0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18"/>
        </w:numPr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informovat se z nástěnek, webu apod. o akcích školy a zajistit dítěti</w:t>
      </w:r>
      <w:r w:rsidR="00843BB0" w:rsidRPr="006A0CE0">
        <w:rPr>
          <w:rFonts w:asciiTheme="minorHAnsi" w:hAnsiTheme="minorHAnsi"/>
        </w:rPr>
        <w:t>.</w:t>
      </w:r>
    </w:p>
    <w:p w:rsidR="000212A4" w:rsidRDefault="00E0361F" w:rsidP="000212A4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         </w:t>
      </w:r>
      <w:r w:rsidR="000212A4" w:rsidRPr="006A0CE0">
        <w:rPr>
          <w:rFonts w:asciiTheme="minorHAnsi" w:hAnsiTheme="minorHAnsi"/>
          <w:color w:val="auto"/>
        </w:rPr>
        <w:t>připravenost na akce školy (batůžek, pitíčko při výjez</w:t>
      </w:r>
      <w:r>
        <w:rPr>
          <w:rFonts w:asciiTheme="minorHAnsi" w:hAnsiTheme="minorHAnsi"/>
          <w:color w:val="auto"/>
        </w:rPr>
        <w:t>dech, vhodný oděv a obuv apod.)</w:t>
      </w:r>
    </w:p>
    <w:p w:rsidR="00E0361F" w:rsidRPr="006A0CE0" w:rsidRDefault="00E0361F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0212A4" w:rsidRPr="006A0CE0" w:rsidRDefault="000212A4" w:rsidP="00843BB0">
      <w:pPr>
        <w:pStyle w:val="Default"/>
        <w:numPr>
          <w:ilvl w:val="0"/>
          <w:numId w:val="19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lastRenderedPageBreak/>
        <w:t>na vyzvání ředitele školy se osobně zúčastnit projednávání závažných otázek týkajících se vzdělávání dítěte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0212A4">
      <w:pPr>
        <w:pStyle w:val="Default"/>
        <w:numPr>
          <w:ilvl w:val="0"/>
          <w:numId w:val="19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informovat školu o změně zdravotní způsobilosti, zdravotních obtížích dítěte nebo jiných závažných skutečnostech, které by mohly mít vliv na průběh vzdělávání. </w:t>
      </w:r>
    </w:p>
    <w:p w:rsidR="00843BB0" w:rsidRPr="006A0CE0" w:rsidRDefault="000212A4" w:rsidP="00843BB0">
      <w:pPr>
        <w:pStyle w:val="Default"/>
        <w:numPr>
          <w:ilvl w:val="0"/>
          <w:numId w:val="19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oznamovat škole údaje o dítěti i zákonných zástupcích i změny v údajích do školní matriky v průběhu celé docházky dítěte do mateřské školy. </w:t>
      </w:r>
    </w:p>
    <w:p w:rsidR="000212A4" w:rsidRPr="006A0CE0" w:rsidRDefault="000212A4" w:rsidP="00843BB0">
      <w:pPr>
        <w:pStyle w:val="Default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Jedná se o údaje evidence dětí, která obsahuje: jméno a příjmení, rodné číslo, státní občanství a místo trvalého pobytu dítěte, dále jméno a příjmení, místo trvalého pobytu </w:t>
      </w:r>
      <w:r w:rsidR="00DB3A90">
        <w:rPr>
          <w:rFonts w:asciiTheme="minorHAnsi" w:hAnsiTheme="minorHAnsi"/>
          <w:color w:val="auto"/>
        </w:rPr>
        <w:br/>
      </w:r>
      <w:r w:rsidRPr="006A0CE0">
        <w:rPr>
          <w:rFonts w:asciiTheme="minorHAnsi" w:hAnsiTheme="minorHAnsi"/>
          <w:color w:val="auto"/>
        </w:rPr>
        <w:t xml:space="preserve">a adresu pro doručování písemností, telefonní kontakt na zákonného zástupce dítěte. </w:t>
      </w: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Velmi podstatná jsou eventuální rozhodnutí soudu o svěření dítěte do péče (komu učitelka nesmí předat dítě apod.) </w:t>
      </w: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 </w:t>
      </w:r>
      <w:r w:rsidRPr="006A0CE0">
        <w:rPr>
          <w:rFonts w:asciiTheme="minorHAnsi" w:hAnsiTheme="minorHAnsi"/>
          <w:b/>
          <w:bCs/>
          <w:color w:val="auto"/>
        </w:rPr>
        <w:t xml:space="preserve">Dítě má právo: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vzdělávání a výchovu směřující k rozvoji všech jeho schopností a dovedností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volný čas a hru a na stýkání se s jinými dětmi a lidmi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ochranu před prací, která ohrožuje jeho vývoj a zdraví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stravování dle denního režimu mateřské školy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informace vyplývaj</w:t>
      </w:r>
      <w:r w:rsidR="00843BB0" w:rsidRPr="006A0CE0">
        <w:rPr>
          <w:rFonts w:asciiTheme="minorHAnsi" w:hAnsiTheme="minorHAnsi"/>
          <w:color w:val="auto"/>
        </w:rPr>
        <w:t>ící z výchovně vzdělávací práce.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odpočinek daný organizací dne mateřské školy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ochranu informací, týkajících se jeho osobnosti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bezpečnost a ochranu zdraví při pobytu a veškerých činnostech v</w:t>
      </w:r>
      <w:r w:rsidR="00843BB0" w:rsidRPr="006A0CE0">
        <w:rPr>
          <w:rFonts w:asciiTheme="minorHAnsi" w:hAnsiTheme="minorHAnsi"/>
          <w:color w:val="auto"/>
        </w:rPr>
        <w:t> </w:t>
      </w:r>
      <w:r w:rsidRPr="006A0CE0">
        <w:rPr>
          <w:rFonts w:asciiTheme="minorHAnsi" w:hAnsiTheme="minorHAnsi"/>
          <w:color w:val="auto"/>
        </w:rPr>
        <w:t>MŠ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čisté a hygienicky nezávadné prostředí mateřské školy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poskytnutí</w:t>
      </w:r>
      <w:r w:rsidR="00843BB0" w:rsidRPr="006A0CE0">
        <w:rPr>
          <w:rFonts w:asciiTheme="minorHAnsi" w:hAnsiTheme="minorHAnsi"/>
          <w:color w:val="auto"/>
        </w:rPr>
        <w:t xml:space="preserve"> základních hygienických potřeb.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užívat vlastní kulturu, jazyk i náboženství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FB2019" w:rsidP="00843BB0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optimální podmínky vzdělávání vyplívající z jeho speciálních vzdělávacích potřeb.</w:t>
      </w:r>
    </w:p>
    <w:p w:rsidR="000212A4" w:rsidRPr="006A0CE0" w:rsidRDefault="000212A4" w:rsidP="00843BB0">
      <w:pPr>
        <w:pStyle w:val="Default"/>
        <w:numPr>
          <w:ilvl w:val="0"/>
          <w:numId w:val="20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>na ochranu před nežádoucími sociálně-patologickými jevy</w:t>
      </w:r>
      <w:r w:rsidR="00843BB0" w:rsidRPr="006A0CE0">
        <w:rPr>
          <w:rFonts w:asciiTheme="minorHAnsi" w:hAnsiTheme="minorHAnsi"/>
          <w:color w:val="auto"/>
        </w:rPr>
        <w:t>.</w:t>
      </w:r>
      <w:r w:rsidRPr="006A0CE0">
        <w:rPr>
          <w:rFonts w:asciiTheme="minorHAnsi" w:hAnsiTheme="minorHAnsi"/>
          <w:color w:val="auto"/>
        </w:rPr>
        <w:t xml:space="preserve"> </w:t>
      </w: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Dle Úmluvy o právech dítěte: </w:t>
      </w:r>
    </w:p>
    <w:p w:rsidR="000212A4" w:rsidRPr="006A0CE0" w:rsidRDefault="000212A4" w:rsidP="000212A4">
      <w:pPr>
        <w:pStyle w:val="Default"/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 w:cs="Times New Roman"/>
          <w:color w:val="auto"/>
        </w:rPr>
        <w:t xml:space="preserve">- </w:t>
      </w:r>
      <w:r w:rsidRPr="006A0CE0">
        <w:rPr>
          <w:rFonts w:asciiTheme="minorHAnsi" w:hAnsiTheme="minorHAnsi"/>
          <w:color w:val="auto"/>
        </w:rPr>
        <w:t xml:space="preserve">aby mu byla společností poskytována ochrana </w:t>
      </w:r>
    </w:p>
    <w:p w:rsidR="000212A4" w:rsidRPr="006A0CE0" w:rsidRDefault="000212A4" w:rsidP="000212A4">
      <w:pPr>
        <w:pStyle w:val="Default"/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 w:cs="Times New Roman"/>
          <w:color w:val="auto"/>
        </w:rPr>
        <w:t>-</w:t>
      </w:r>
      <w:r w:rsidR="00FB2019" w:rsidRPr="006A0CE0">
        <w:rPr>
          <w:rFonts w:asciiTheme="minorHAnsi" w:hAnsiTheme="minorHAnsi" w:cs="Times New Roman"/>
          <w:color w:val="auto"/>
        </w:rPr>
        <w:t xml:space="preserve"> </w:t>
      </w:r>
      <w:r w:rsidRPr="006A0CE0">
        <w:rPr>
          <w:rFonts w:asciiTheme="minorHAnsi" w:hAnsiTheme="minorHAnsi"/>
          <w:color w:val="auto"/>
        </w:rPr>
        <w:t>být respektováno jako jedinec ve společnosti (respektování jazy</w:t>
      </w:r>
      <w:r w:rsidR="00FB2019" w:rsidRPr="006A0CE0">
        <w:rPr>
          <w:rFonts w:asciiTheme="minorHAnsi" w:hAnsiTheme="minorHAnsi"/>
          <w:color w:val="auto"/>
        </w:rPr>
        <w:t xml:space="preserve">ka, barvy pleti, rasy, sociální   </w:t>
      </w:r>
    </w:p>
    <w:p w:rsidR="00FB2019" w:rsidRPr="006A0CE0" w:rsidRDefault="00FB2019" w:rsidP="000212A4">
      <w:pPr>
        <w:pStyle w:val="Default"/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  skupiny</w:t>
      </w:r>
    </w:p>
    <w:p w:rsidR="000212A4" w:rsidRPr="006A0CE0" w:rsidRDefault="000212A4" w:rsidP="000212A4">
      <w:pPr>
        <w:pStyle w:val="Default"/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 w:cs="Times New Roman"/>
          <w:color w:val="auto"/>
        </w:rPr>
        <w:t xml:space="preserve">- </w:t>
      </w:r>
      <w:r w:rsidRPr="006A0CE0">
        <w:rPr>
          <w:rFonts w:asciiTheme="minorHAnsi" w:hAnsiTheme="minorHAnsi"/>
          <w:color w:val="auto"/>
        </w:rPr>
        <w:t xml:space="preserve">na emočně kladné prostředí a projevování lásky </w:t>
      </w:r>
    </w:p>
    <w:p w:rsidR="000212A4" w:rsidRPr="006A0CE0" w:rsidRDefault="000212A4" w:rsidP="000212A4">
      <w:pPr>
        <w:pStyle w:val="Default"/>
        <w:spacing w:after="19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 w:cs="Times New Roman"/>
          <w:color w:val="auto"/>
        </w:rPr>
        <w:t xml:space="preserve">- </w:t>
      </w:r>
      <w:r w:rsidRPr="006A0CE0">
        <w:rPr>
          <w:rFonts w:asciiTheme="minorHAnsi" w:hAnsiTheme="minorHAnsi"/>
          <w:color w:val="auto"/>
        </w:rPr>
        <w:t xml:space="preserve">být respektováno jako jedinec s možností rozvoje </w:t>
      </w: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 w:cs="Times New Roman"/>
          <w:color w:val="auto"/>
        </w:rPr>
        <w:t xml:space="preserve">- </w:t>
      </w:r>
      <w:r w:rsidRPr="006A0CE0">
        <w:rPr>
          <w:rFonts w:asciiTheme="minorHAnsi" w:hAnsiTheme="minorHAnsi"/>
          <w:color w:val="auto"/>
        </w:rPr>
        <w:t xml:space="preserve">být respektováno jako individualita, která si tvoří svůj vlastní život </w:t>
      </w: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6A0CE0">
        <w:rPr>
          <w:rFonts w:asciiTheme="minorHAnsi" w:hAnsiTheme="minorHAnsi"/>
          <w:b/>
          <w:bCs/>
          <w:color w:val="auto"/>
        </w:rPr>
        <w:t xml:space="preserve">Dítě má povinnost: </w:t>
      </w:r>
    </w:p>
    <w:p w:rsidR="000212A4" w:rsidRPr="006A0CE0" w:rsidRDefault="000212A4" w:rsidP="00FB2019">
      <w:pPr>
        <w:pStyle w:val="Default"/>
        <w:numPr>
          <w:ilvl w:val="0"/>
          <w:numId w:val="22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chovat se tak, aby sobě ani ostatním záměrně neublížilo, nebo nezpůsobilo úraz </w:t>
      </w:r>
    </w:p>
    <w:p w:rsidR="000212A4" w:rsidRPr="006A0CE0" w:rsidRDefault="000212A4" w:rsidP="00FB2019">
      <w:pPr>
        <w:pStyle w:val="Default"/>
        <w:numPr>
          <w:ilvl w:val="0"/>
          <w:numId w:val="22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šetrně zacházet s majetkem mateřské školy </w:t>
      </w:r>
    </w:p>
    <w:p w:rsidR="000212A4" w:rsidRPr="006A0CE0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FB2019" w:rsidRPr="00795E49" w:rsidRDefault="00FB2019" w:rsidP="000212A4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</w:p>
    <w:p w:rsidR="000212A4" w:rsidRDefault="000212A4" w:rsidP="000212A4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795E49">
        <w:rPr>
          <w:rFonts w:asciiTheme="minorHAnsi" w:hAnsiTheme="minorHAnsi"/>
          <w:b/>
          <w:bCs/>
          <w:color w:val="auto"/>
          <w:sz w:val="28"/>
          <w:szCs w:val="28"/>
        </w:rPr>
        <w:t xml:space="preserve">10) Zacházení s majetkem školy </w:t>
      </w:r>
    </w:p>
    <w:p w:rsidR="000212A4" w:rsidRPr="00795E49" w:rsidRDefault="000212A4" w:rsidP="000212A4">
      <w:pPr>
        <w:pStyle w:val="Default"/>
        <w:jc w:val="both"/>
        <w:rPr>
          <w:rFonts w:asciiTheme="minorHAnsi" w:hAnsiTheme="minorHAnsi"/>
          <w:color w:val="auto"/>
          <w:sz w:val="28"/>
          <w:szCs w:val="28"/>
        </w:rPr>
      </w:pPr>
    </w:p>
    <w:p w:rsidR="000212A4" w:rsidRPr="006A0CE0" w:rsidRDefault="000212A4" w:rsidP="000212A4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Děti jsou pedagogy a zaměstnanci školy vedeny k ochraně majetku školy. </w:t>
      </w:r>
    </w:p>
    <w:p w:rsidR="000212A4" w:rsidRPr="006A0CE0" w:rsidRDefault="000212A4" w:rsidP="000212A4">
      <w:pPr>
        <w:pStyle w:val="Default"/>
        <w:numPr>
          <w:ilvl w:val="0"/>
          <w:numId w:val="11"/>
        </w:numPr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V příp</w:t>
      </w:r>
      <w:r w:rsidR="00237B58">
        <w:rPr>
          <w:rFonts w:asciiTheme="minorHAnsi" w:hAnsiTheme="minorHAnsi"/>
        </w:rPr>
        <w:t xml:space="preserve">adě poškození majetku školy v době, kdy je dítě pod dohledem sourozence či jiné pověřené osoby k vyzvednutí dítěte, </w:t>
      </w:r>
      <w:r w:rsidRPr="006A0CE0">
        <w:rPr>
          <w:rFonts w:asciiTheme="minorHAnsi" w:hAnsiTheme="minorHAnsi"/>
        </w:rPr>
        <w:t xml:space="preserve">bude tato záležitost projednána s rodiči </w:t>
      </w:r>
      <w:r w:rsidRPr="006A0CE0">
        <w:rPr>
          <w:rFonts w:asciiTheme="minorHAnsi" w:hAnsiTheme="minorHAnsi"/>
        </w:rPr>
        <w:lastRenderedPageBreak/>
        <w:t xml:space="preserve">(zákonnými zástupci dítěte) a požadována oprava, náhrada škody v co nejkratším termínu. </w:t>
      </w:r>
    </w:p>
    <w:p w:rsidR="000212A4" w:rsidRPr="006A0CE0" w:rsidRDefault="000212A4" w:rsidP="000212A4">
      <w:pPr>
        <w:pStyle w:val="Default"/>
        <w:ind w:left="765"/>
        <w:jc w:val="both"/>
        <w:rPr>
          <w:rFonts w:asciiTheme="minorHAnsi" w:hAnsiTheme="minorHAnsi"/>
        </w:rPr>
      </w:pPr>
    </w:p>
    <w:p w:rsidR="000212A4" w:rsidRDefault="000212A4" w:rsidP="000212A4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11) </w:t>
      </w:r>
      <w:r w:rsidRPr="00795E49">
        <w:rPr>
          <w:rFonts w:asciiTheme="minorHAnsi" w:hAnsiTheme="minorHAnsi"/>
          <w:b/>
          <w:bCs/>
          <w:sz w:val="28"/>
          <w:szCs w:val="28"/>
        </w:rPr>
        <w:t xml:space="preserve">Závěrečné ustanovení </w:t>
      </w:r>
    </w:p>
    <w:p w:rsidR="00662B74" w:rsidRDefault="00662B74" w:rsidP="000212A4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0212A4" w:rsidRPr="006A0CE0" w:rsidRDefault="000212A4" w:rsidP="000212A4">
      <w:pPr>
        <w:pStyle w:val="Default"/>
        <w:numPr>
          <w:ilvl w:val="0"/>
          <w:numId w:val="12"/>
        </w:numPr>
        <w:spacing w:after="3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 xml:space="preserve">Seznámení se Školním řádem a jeho dodržování je závazné pro </w:t>
      </w:r>
      <w:r w:rsidR="00662B74">
        <w:rPr>
          <w:rFonts w:asciiTheme="minorHAnsi" w:hAnsiTheme="minorHAnsi"/>
        </w:rPr>
        <w:t>rodiče (</w:t>
      </w:r>
      <w:r w:rsidRPr="006A0CE0">
        <w:rPr>
          <w:rFonts w:asciiTheme="minorHAnsi" w:hAnsiTheme="minorHAnsi"/>
        </w:rPr>
        <w:t>zákonné zástupce dítěte</w:t>
      </w:r>
      <w:r w:rsidR="00662B74">
        <w:rPr>
          <w:rFonts w:asciiTheme="minorHAnsi" w:hAnsiTheme="minorHAnsi"/>
        </w:rPr>
        <w:t>)</w:t>
      </w:r>
      <w:r w:rsidRPr="006A0CE0">
        <w:rPr>
          <w:rFonts w:asciiTheme="minorHAnsi" w:hAnsiTheme="minorHAnsi"/>
        </w:rPr>
        <w:t xml:space="preserve"> i zaměstnance školy. </w:t>
      </w:r>
    </w:p>
    <w:p w:rsidR="000212A4" w:rsidRPr="006A0CE0" w:rsidRDefault="000212A4" w:rsidP="000212A4">
      <w:pPr>
        <w:pStyle w:val="Default"/>
        <w:numPr>
          <w:ilvl w:val="0"/>
          <w:numId w:val="12"/>
        </w:numPr>
        <w:spacing w:after="37"/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Zaměstnanci školy jsou každoročně prokazatelně seznámeni s obsahem tohoto školního řádu</w:t>
      </w:r>
      <w:r w:rsidR="00FB2019" w:rsidRPr="006A0CE0">
        <w:rPr>
          <w:rFonts w:asciiTheme="minorHAnsi" w:hAnsiTheme="minorHAnsi"/>
        </w:rPr>
        <w:t>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0212A4">
      <w:pPr>
        <w:pStyle w:val="Default"/>
        <w:numPr>
          <w:ilvl w:val="0"/>
          <w:numId w:val="12"/>
        </w:numPr>
        <w:jc w:val="both"/>
        <w:rPr>
          <w:rFonts w:asciiTheme="minorHAnsi" w:hAnsiTheme="minorHAnsi"/>
        </w:rPr>
      </w:pPr>
      <w:r w:rsidRPr="006A0CE0">
        <w:rPr>
          <w:rFonts w:asciiTheme="minorHAnsi" w:hAnsiTheme="minorHAnsi"/>
        </w:rPr>
        <w:t>Rodiče dětí jsou prokazatelně informováni o vydání tohoto školního řádu</w:t>
      </w:r>
      <w:r w:rsidR="006D3A9D">
        <w:rPr>
          <w:rFonts w:asciiTheme="minorHAnsi" w:hAnsiTheme="minorHAnsi"/>
        </w:rPr>
        <w:t xml:space="preserve"> na </w:t>
      </w:r>
      <w:hyperlink r:id="rId12" w:history="1">
        <w:r w:rsidR="006D3A9D" w:rsidRPr="000848AA">
          <w:rPr>
            <w:rStyle w:val="Hypertextovodkaz"/>
            <w:rFonts w:asciiTheme="minorHAnsi" w:hAnsiTheme="minorHAnsi"/>
          </w:rPr>
          <w:t>www.skolka.dusniky.cz</w:t>
        </w:r>
      </w:hyperlink>
      <w:r w:rsidR="006D3A9D">
        <w:rPr>
          <w:rFonts w:asciiTheme="minorHAnsi" w:hAnsiTheme="minorHAnsi"/>
        </w:rPr>
        <w:t xml:space="preserve"> ,</w:t>
      </w:r>
      <w:r w:rsidR="00E0361F">
        <w:rPr>
          <w:rFonts w:asciiTheme="minorHAnsi" w:hAnsiTheme="minorHAnsi"/>
        </w:rPr>
        <w:t xml:space="preserve"> na třídních schůzkách,</w:t>
      </w:r>
      <w:r w:rsidR="006D3A9D">
        <w:rPr>
          <w:rFonts w:asciiTheme="minorHAnsi" w:hAnsiTheme="minorHAnsi"/>
        </w:rPr>
        <w:t xml:space="preserve"> na informační tabuli v šatně dětí.</w:t>
      </w:r>
      <w:r w:rsidRPr="006A0CE0">
        <w:rPr>
          <w:rFonts w:asciiTheme="minorHAnsi" w:hAnsiTheme="minorHAnsi"/>
        </w:rPr>
        <w:t xml:space="preserve"> </w:t>
      </w:r>
    </w:p>
    <w:p w:rsidR="000212A4" w:rsidRPr="006A0CE0" w:rsidRDefault="000212A4" w:rsidP="000212A4">
      <w:pPr>
        <w:pStyle w:val="Default"/>
        <w:ind w:left="720"/>
        <w:jc w:val="both"/>
        <w:rPr>
          <w:rFonts w:asciiTheme="minorHAnsi" w:hAnsiTheme="minorHAnsi"/>
          <w:color w:val="auto"/>
        </w:rPr>
      </w:pPr>
      <w:r w:rsidRPr="006A0CE0">
        <w:rPr>
          <w:rFonts w:asciiTheme="minorHAnsi" w:hAnsiTheme="minorHAnsi"/>
          <w:color w:val="auto"/>
        </w:rPr>
        <w:t xml:space="preserve"> </w:t>
      </w:r>
    </w:p>
    <w:p w:rsidR="000212A4" w:rsidRDefault="000212A4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662B74" w:rsidRDefault="00662B74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662B74" w:rsidRDefault="00662B74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662B74" w:rsidRPr="00795E49" w:rsidRDefault="00662B74" w:rsidP="000212A4">
      <w:pPr>
        <w:pStyle w:val="Default"/>
        <w:jc w:val="both"/>
        <w:rPr>
          <w:rFonts w:asciiTheme="minorHAnsi" w:hAnsiTheme="minorHAnsi"/>
          <w:color w:val="auto"/>
        </w:rPr>
      </w:pPr>
    </w:p>
    <w:p w:rsidR="000212A4" w:rsidRPr="00795E49" w:rsidRDefault="000212A4" w:rsidP="000212A4">
      <w:pPr>
        <w:spacing w:after="0"/>
        <w:ind w:left="360"/>
        <w:jc w:val="both"/>
        <w:rPr>
          <w:sz w:val="24"/>
          <w:szCs w:val="24"/>
        </w:rPr>
      </w:pPr>
      <w:r w:rsidRPr="00795E49">
        <w:rPr>
          <w:sz w:val="24"/>
          <w:szCs w:val="24"/>
        </w:rPr>
        <w:t xml:space="preserve">                                                                                              </w:t>
      </w:r>
    </w:p>
    <w:p w:rsidR="000212A4" w:rsidRPr="00795E49" w:rsidRDefault="00FB2019" w:rsidP="000212A4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</w:rPr>
        <w:t>Vypracovala: ředitelka mateřské školy</w:t>
      </w:r>
    </w:p>
    <w:p w:rsidR="00561C06" w:rsidRPr="00FB2019" w:rsidRDefault="00FB2019" w:rsidP="00FB2019">
      <w:pPr>
        <w:pStyle w:val="Default"/>
        <w:spacing w:line="276" w:lineRule="auto"/>
        <w:ind w:left="405"/>
        <w:jc w:val="both"/>
        <w:rPr>
          <w:rFonts w:asciiTheme="minorHAnsi" w:hAnsiTheme="minorHAnsi"/>
        </w:rPr>
      </w:pPr>
      <w:r>
        <w:t xml:space="preserve">              </w:t>
      </w:r>
      <w:r w:rsidRPr="00FB2019">
        <w:rPr>
          <w:rFonts w:asciiTheme="minorHAnsi" w:hAnsiTheme="minorHAnsi"/>
        </w:rPr>
        <w:t>Bc. Vladimíra Hejdová</w:t>
      </w:r>
    </w:p>
    <w:sectPr w:rsidR="00561C06" w:rsidRPr="00FB2019" w:rsidSect="00B30633">
      <w:footerReference w:type="default" r:id="rId13"/>
      <w:footerReference w:type="first" r:id="rId14"/>
      <w:pgSz w:w="11906" w:h="16838"/>
      <w:pgMar w:top="1417" w:right="1417" w:bottom="1417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83" w:rsidRDefault="00D56A83" w:rsidP="00B30633">
      <w:pPr>
        <w:spacing w:after="0" w:line="240" w:lineRule="auto"/>
      </w:pPr>
      <w:r>
        <w:separator/>
      </w:r>
    </w:p>
  </w:endnote>
  <w:endnote w:type="continuationSeparator" w:id="0">
    <w:p w:rsidR="00D56A83" w:rsidRDefault="00D56A83" w:rsidP="00B3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932121"/>
      <w:docPartObj>
        <w:docPartGallery w:val="Page Numbers (Bottom of Page)"/>
        <w:docPartUnique/>
      </w:docPartObj>
    </w:sdtPr>
    <w:sdtEndPr/>
    <w:sdtContent>
      <w:p w:rsidR="005D45C7" w:rsidRDefault="005D45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4B9">
          <w:rPr>
            <w:noProof/>
          </w:rPr>
          <w:t>15</w:t>
        </w:r>
        <w:r>
          <w:fldChar w:fldCharType="end"/>
        </w:r>
      </w:p>
    </w:sdtContent>
  </w:sdt>
  <w:p w:rsidR="00B30633" w:rsidRDefault="00B306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33" w:rsidRDefault="005D45C7" w:rsidP="005D45C7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83" w:rsidRDefault="00D56A83" w:rsidP="00B30633">
      <w:pPr>
        <w:spacing w:after="0" w:line="240" w:lineRule="auto"/>
      </w:pPr>
      <w:r>
        <w:separator/>
      </w:r>
    </w:p>
  </w:footnote>
  <w:footnote w:type="continuationSeparator" w:id="0">
    <w:p w:rsidR="00D56A83" w:rsidRDefault="00D56A83" w:rsidP="00B30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814"/>
    <w:multiLevelType w:val="hybridMultilevel"/>
    <w:tmpl w:val="53463BB6"/>
    <w:lvl w:ilvl="0" w:tplc="9A6A5D5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7A00"/>
    <w:multiLevelType w:val="hybridMultilevel"/>
    <w:tmpl w:val="C742B36C"/>
    <w:lvl w:ilvl="0" w:tplc="A1EE99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5963"/>
    <w:multiLevelType w:val="hybridMultilevel"/>
    <w:tmpl w:val="7A6E3B74"/>
    <w:lvl w:ilvl="0" w:tplc="AEC2E5D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20B5"/>
    <w:multiLevelType w:val="hybridMultilevel"/>
    <w:tmpl w:val="6C86C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81A2A"/>
    <w:multiLevelType w:val="hybridMultilevel"/>
    <w:tmpl w:val="E1924C3C"/>
    <w:lvl w:ilvl="0" w:tplc="040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0FC812A3"/>
    <w:multiLevelType w:val="hybridMultilevel"/>
    <w:tmpl w:val="5A2A98D0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2847F36"/>
    <w:multiLevelType w:val="hybridMultilevel"/>
    <w:tmpl w:val="77521CF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5F58E6"/>
    <w:multiLevelType w:val="hybridMultilevel"/>
    <w:tmpl w:val="6DE2E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17282"/>
    <w:multiLevelType w:val="hybridMultilevel"/>
    <w:tmpl w:val="56346404"/>
    <w:lvl w:ilvl="0" w:tplc="A1EE99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E01F2"/>
    <w:multiLevelType w:val="hybridMultilevel"/>
    <w:tmpl w:val="10608FC2"/>
    <w:lvl w:ilvl="0" w:tplc="9C30764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926AE"/>
    <w:multiLevelType w:val="hybridMultilevel"/>
    <w:tmpl w:val="E9286AC6"/>
    <w:lvl w:ilvl="0" w:tplc="8F94A11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42248"/>
    <w:multiLevelType w:val="hybridMultilevel"/>
    <w:tmpl w:val="EEC0D6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EE99D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23478"/>
    <w:multiLevelType w:val="hybridMultilevel"/>
    <w:tmpl w:val="FF168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37FF6"/>
    <w:multiLevelType w:val="hybridMultilevel"/>
    <w:tmpl w:val="9C0ADCE0"/>
    <w:lvl w:ilvl="0" w:tplc="A1EE99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4292E"/>
    <w:multiLevelType w:val="hybridMultilevel"/>
    <w:tmpl w:val="B9A80D1A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DF54906"/>
    <w:multiLevelType w:val="hybridMultilevel"/>
    <w:tmpl w:val="7E96D7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0056"/>
    <w:multiLevelType w:val="hybridMultilevel"/>
    <w:tmpl w:val="1C92747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9187D8A"/>
    <w:multiLevelType w:val="hybridMultilevel"/>
    <w:tmpl w:val="CD62A276"/>
    <w:lvl w:ilvl="0" w:tplc="A1EE99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12F7C"/>
    <w:multiLevelType w:val="hybridMultilevel"/>
    <w:tmpl w:val="BD1EC0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E4DEB"/>
    <w:multiLevelType w:val="hybridMultilevel"/>
    <w:tmpl w:val="6344A2B0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563341F"/>
    <w:multiLevelType w:val="hybridMultilevel"/>
    <w:tmpl w:val="2CA88E2E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6AF6B7C"/>
    <w:multiLevelType w:val="hybridMultilevel"/>
    <w:tmpl w:val="7A9E6F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273A4"/>
    <w:multiLevelType w:val="hybridMultilevel"/>
    <w:tmpl w:val="76B21AEC"/>
    <w:lvl w:ilvl="0" w:tplc="A1EE99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D763C"/>
    <w:multiLevelType w:val="hybridMultilevel"/>
    <w:tmpl w:val="AD2050EA"/>
    <w:lvl w:ilvl="0" w:tplc="617E8ED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D16D6"/>
    <w:multiLevelType w:val="hybridMultilevel"/>
    <w:tmpl w:val="426A589C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A900159"/>
    <w:multiLevelType w:val="hybridMultilevel"/>
    <w:tmpl w:val="D2F8FC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A0ABC"/>
    <w:multiLevelType w:val="hybridMultilevel"/>
    <w:tmpl w:val="FDF8DC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32227"/>
    <w:multiLevelType w:val="hybridMultilevel"/>
    <w:tmpl w:val="127442C8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24"/>
  </w:num>
  <w:num w:numId="4">
    <w:abstractNumId w:val="11"/>
  </w:num>
  <w:num w:numId="5">
    <w:abstractNumId w:val="14"/>
  </w:num>
  <w:num w:numId="6">
    <w:abstractNumId w:val="20"/>
  </w:num>
  <w:num w:numId="7">
    <w:abstractNumId w:val="5"/>
  </w:num>
  <w:num w:numId="8">
    <w:abstractNumId w:val="3"/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4"/>
  </w:num>
  <w:num w:numId="14">
    <w:abstractNumId w:val="25"/>
  </w:num>
  <w:num w:numId="15">
    <w:abstractNumId w:val="12"/>
  </w:num>
  <w:num w:numId="16">
    <w:abstractNumId w:val="17"/>
  </w:num>
  <w:num w:numId="17">
    <w:abstractNumId w:val="9"/>
  </w:num>
  <w:num w:numId="18">
    <w:abstractNumId w:val="8"/>
  </w:num>
  <w:num w:numId="19">
    <w:abstractNumId w:val="1"/>
  </w:num>
  <w:num w:numId="20">
    <w:abstractNumId w:val="22"/>
  </w:num>
  <w:num w:numId="21">
    <w:abstractNumId w:val="2"/>
  </w:num>
  <w:num w:numId="22">
    <w:abstractNumId w:val="13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2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38"/>
    <w:rsid w:val="000212A4"/>
    <w:rsid w:val="000578D6"/>
    <w:rsid w:val="000B1ACE"/>
    <w:rsid w:val="000C034E"/>
    <w:rsid w:val="00110E1C"/>
    <w:rsid w:val="00173509"/>
    <w:rsid w:val="001B5353"/>
    <w:rsid w:val="001C06E6"/>
    <w:rsid w:val="00207138"/>
    <w:rsid w:val="00232CD4"/>
    <w:rsid w:val="00237B58"/>
    <w:rsid w:val="002754B9"/>
    <w:rsid w:val="003124BD"/>
    <w:rsid w:val="003337F9"/>
    <w:rsid w:val="003552CD"/>
    <w:rsid w:val="003938C7"/>
    <w:rsid w:val="003C6A4A"/>
    <w:rsid w:val="0041476F"/>
    <w:rsid w:val="00437811"/>
    <w:rsid w:val="00446F18"/>
    <w:rsid w:val="00471042"/>
    <w:rsid w:val="004740DE"/>
    <w:rsid w:val="004917AB"/>
    <w:rsid w:val="004945F6"/>
    <w:rsid w:val="00495D8C"/>
    <w:rsid w:val="00504553"/>
    <w:rsid w:val="00513E9C"/>
    <w:rsid w:val="00561C06"/>
    <w:rsid w:val="005675D9"/>
    <w:rsid w:val="005A26CF"/>
    <w:rsid w:val="005D45C7"/>
    <w:rsid w:val="00604A7B"/>
    <w:rsid w:val="00635EF4"/>
    <w:rsid w:val="00646000"/>
    <w:rsid w:val="00662B74"/>
    <w:rsid w:val="00666FED"/>
    <w:rsid w:val="00673027"/>
    <w:rsid w:val="006A0CE0"/>
    <w:rsid w:val="006D3A9D"/>
    <w:rsid w:val="006D4ED4"/>
    <w:rsid w:val="006E09F2"/>
    <w:rsid w:val="007C793A"/>
    <w:rsid w:val="00800C8E"/>
    <w:rsid w:val="00815DE9"/>
    <w:rsid w:val="00842428"/>
    <w:rsid w:val="00843BB0"/>
    <w:rsid w:val="008465B6"/>
    <w:rsid w:val="00877573"/>
    <w:rsid w:val="00894C46"/>
    <w:rsid w:val="008E4DC4"/>
    <w:rsid w:val="009E5FA3"/>
    <w:rsid w:val="00A066F6"/>
    <w:rsid w:val="00A1589A"/>
    <w:rsid w:val="00A80F85"/>
    <w:rsid w:val="00A842BB"/>
    <w:rsid w:val="00A95303"/>
    <w:rsid w:val="00AC0915"/>
    <w:rsid w:val="00B30633"/>
    <w:rsid w:val="00B5118D"/>
    <w:rsid w:val="00B606FD"/>
    <w:rsid w:val="00B87B11"/>
    <w:rsid w:val="00C17E22"/>
    <w:rsid w:val="00C91BE1"/>
    <w:rsid w:val="00CA1D39"/>
    <w:rsid w:val="00D1777D"/>
    <w:rsid w:val="00D4484B"/>
    <w:rsid w:val="00D56A83"/>
    <w:rsid w:val="00DB3A90"/>
    <w:rsid w:val="00E0361F"/>
    <w:rsid w:val="00E15D56"/>
    <w:rsid w:val="00E25955"/>
    <w:rsid w:val="00E329F0"/>
    <w:rsid w:val="00E621CC"/>
    <w:rsid w:val="00EC516C"/>
    <w:rsid w:val="00F146EE"/>
    <w:rsid w:val="00F6713D"/>
    <w:rsid w:val="00F8712E"/>
    <w:rsid w:val="00FA606A"/>
    <w:rsid w:val="00FB2019"/>
    <w:rsid w:val="00FB7E40"/>
    <w:rsid w:val="00FC1F7D"/>
    <w:rsid w:val="00FC3F30"/>
    <w:rsid w:val="00F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2634C-F391-4D1E-BDDD-4C5E3EAB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07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12A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212A4"/>
    <w:pPr>
      <w:ind w:left="720"/>
      <w:contextualSpacing/>
    </w:pPr>
  </w:style>
  <w:style w:type="character" w:customStyle="1" w:styleId="name-space">
    <w:name w:val="name-space"/>
    <w:basedOn w:val="Standardnpsmoodstavce"/>
    <w:rsid w:val="00F6713D"/>
  </w:style>
  <w:style w:type="character" w:customStyle="1" w:styleId="chng">
    <w:name w:val="chng"/>
    <w:basedOn w:val="Standardnpsmoodstavce"/>
    <w:rsid w:val="00F6713D"/>
  </w:style>
  <w:style w:type="character" w:customStyle="1" w:styleId="p1name">
    <w:name w:val="p1name"/>
    <w:basedOn w:val="Standardnpsmoodstavce"/>
    <w:rsid w:val="00A1589A"/>
  </w:style>
  <w:style w:type="paragraph" w:styleId="Zhlav">
    <w:name w:val="header"/>
    <w:basedOn w:val="Normln"/>
    <w:link w:val="ZhlavChar"/>
    <w:uiPriority w:val="99"/>
    <w:unhideWhenUsed/>
    <w:rsid w:val="00B3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633"/>
  </w:style>
  <w:style w:type="paragraph" w:styleId="Zpat">
    <w:name w:val="footer"/>
    <w:basedOn w:val="Normln"/>
    <w:link w:val="ZpatChar"/>
    <w:uiPriority w:val="99"/>
    <w:unhideWhenUsed/>
    <w:rsid w:val="00B3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633"/>
  </w:style>
  <w:style w:type="paragraph" w:styleId="Textbubliny">
    <w:name w:val="Balloon Text"/>
    <w:basedOn w:val="Normln"/>
    <w:link w:val="TextbublinyChar"/>
    <w:uiPriority w:val="99"/>
    <w:semiHidden/>
    <w:unhideWhenUsed/>
    <w:rsid w:val="00237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38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57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08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60149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85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33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13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52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765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85534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764050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94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035915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74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9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78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60397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978474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975401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97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12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456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52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84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30962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8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798230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746296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122963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925013">
                                                  <w:marLeft w:val="156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45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22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8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9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32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0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09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7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52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75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1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5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19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11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20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27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7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8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45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olka.dusnik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ka.dusniky@sezna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kolka.dusni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ka.dusniky@seznam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BB58-F279-4D1C-A19C-4EF97DDE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15</Pages>
  <Words>4817</Words>
  <Characters>28423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36</cp:revision>
  <cp:lastPrinted>2020-09-21T11:05:00Z</cp:lastPrinted>
  <dcterms:created xsi:type="dcterms:W3CDTF">2016-08-07T09:45:00Z</dcterms:created>
  <dcterms:modified xsi:type="dcterms:W3CDTF">2021-10-30T11:49:00Z</dcterms:modified>
</cp:coreProperties>
</file>