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2"/>
      </w:tblGrid>
      <w:tr w:rsidR="00205E3D" w:rsidRPr="00205E3D" w:rsidTr="00205E3D">
        <w:tc>
          <w:tcPr>
            <w:tcW w:w="9212" w:type="dxa"/>
            <w:tcBorders>
              <w:top w:val="nil"/>
              <w:left w:val="nil"/>
              <w:bottom w:val="nil"/>
              <w:right w:val="nil"/>
            </w:tcBorders>
            <w:hideMark/>
          </w:tcPr>
          <w:p w:rsidR="00205E3D" w:rsidRPr="00205E3D" w:rsidRDefault="00205E3D" w:rsidP="00205E3D">
            <w:pPr>
              <w:jc w:val="center"/>
              <w:rPr>
                <w:rFonts w:ascii="Times New Roman" w:hAnsi="Times New Roman" w:cs="Times New Roman"/>
                <w:sz w:val="48"/>
                <w:szCs w:val="48"/>
              </w:rPr>
            </w:pPr>
            <w:r w:rsidRPr="00205E3D">
              <w:rPr>
                <w:rFonts w:ascii="Times New Roman" w:hAnsi="Times New Roman" w:cs="Times New Roman"/>
                <w:sz w:val="48"/>
                <w:szCs w:val="48"/>
              </w:rPr>
              <w:t>Základní škola a Mateřská škola Medlov</w:t>
            </w:r>
          </w:p>
        </w:tc>
      </w:tr>
    </w:tbl>
    <w:p w:rsidR="00205E3D" w:rsidRPr="00205E3D" w:rsidRDefault="00205E3D" w:rsidP="00205E3D">
      <w:pPr>
        <w:jc w:val="center"/>
        <w:rPr>
          <w:sz w:val="52"/>
          <w:szCs w:val="52"/>
        </w:rPr>
      </w:pPr>
    </w:p>
    <w:p w:rsidR="00205E3D" w:rsidRDefault="00205E3D" w:rsidP="00205E3D">
      <w:pPr>
        <w:jc w:val="center"/>
        <w:rPr>
          <w:b/>
          <w:bCs/>
          <w:sz w:val="32"/>
          <w:szCs w:val="32"/>
        </w:rPr>
      </w:pPr>
    </w:p>
    <w:p w:rsidR="00205E3D" w:rsidRDefault="00205E3D" w:rsidP="00205E3D">
      <w:pPr>
        <w:rPr>
          <w:sz w:val="24"/>
          <w:szCs w:val="24"/>
        </w:rPr>
      </w:pPr>
    </w:p>
    <w:p w:rsidR="00205E3D" w:rsidRDefault="00205E3D" w:rsidP="00205E3D"/>
    <w:p w:rsidR="00205E3D" w:rsidRDefault="00205E3D" w:rsidP="00205E3D"/>
    <w:p w:rsidR="00205E3D" w:rsidRDefault="00205E3D" w:rsidP="00205E3D"/>
    <w:p w:rsidR="00205E3D" w:rsidRDefault="00205E3D" w:rsidP="00205E3D"/>
    <w:p w:rsidR="00205E3D" w:rsidRDefault="00205E3D" w:rsidP="00205E3D"/>
    <w:p w:rsidR="00205E3D" w:rsidRDefault="00205E3D" w:rsidP="00205E3D">
      <w:pPr>
        <w:jc w:val="center"/>
      </w:pPr>
    </w:p>
    <w:p w:rsidR="00205E3D" w:rsidRPr="00205E3D" w:rsidRDefault="00205E3D" w:rsidP="00205E3D">
      <w:pPr>
        <w:pBdr>
          <w:top w:val="single" w:sz="18" w:space="1" w:color="auto"/>
          <w:left w:val="single" w:sz="18" w:space="1" w:color="auto"/>
          <w:bottom w:val="single" w:sz="18" w:space="1" w:color="auto"/>
          <w:right w:val="single" w:sz="18" w:space="1" w:color="auto"/>
        </w:pBdr>
        <w:jc w:val="center"/>
        <w:rPr>
          <w:rFonts w:ascii="Times New Roman" w:hAnsi="Times New Roman" w:cs="Times New Roman"/>
          <w:b/>
          <w:bCs/>
          <w:caps/>
          <w:sz w:val="52"/>
          <w:szCs w:val="52"/>
        </w:rPr>
      </w:pPr>
      <w:r w:rsidRPr="00205E3D">
        <w:rPr>
          <w:rFonts w:ascii="Times New Roman" w:hAnsi="Times New Roman" w:cs="Times New Roman"/>
          <w:b/>
          <w:bCs/>
          <w:sz w:val="52"/>
          <w:szCs w:val="52"/>
        </w:rPr>
        <w:t>Školní řád MŠ</w:t>
      </w:r>
    </w:p>
    <w:p w:rsidR="00205E3D" w:rsidRDefault="00205E3D" w:rsidP="00205E3D">
      <w:pPr>
        <w:rPr>
          <w:sz w:val="24"/>
          <w:szCs w:val="24"/>
        </w:rPr>
      </w:pPr>
    </w:p>
    <w:p w:rsidR="00205E3D" w:rsidRDefault="00205E3D" w:rsidP="00205E3D"/>
    <w:p w:rsidR="00205E3D" w:rsidRDefault="00205E3D" w:rsidP="00205E3D"/>
    <w:p w:rsidR="00205E3D" w:rsidRDefault="00205E3D" w:rsidP="00205E3D"/>
    <w:p w:rsidR="00205E3D" w:rsidRDefault="00205E3D" w:rsidP="00205E3D"/>
    <w:p w:rsidR="00205E3D" w:rsidRDefault="00205E3D" w:rsidP="00205E3D"/>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235"/>
        <w:gridCol w:w="6977"/>
      </w:tblGrid>
      <w:tr w:rsidR="00205E3D" w:rsidTr="00205E3D">
        <w:tc>
          <w:tcPr>
            <w:tcW w:w="2235" w:type="dxa"/>
            <w:tcBorders>
              <w:top w:val="nil"/>
              <w:left w:val="nil"/>
              <w:bottom w:val="nil"/>
              <w:right w:val="nil"/>
            </w:tcBorders>
            <w:hideMark/>
          </w:tcPr>
          <w:p w:rsidR="00205E3D" w:rsidRPr="00205E3D" w:rsidRDefault="00205E3D">
            <w:pPr>
              <w:widowControl w:val="0"/>
              <w:autoSpaceDE w:val="0"/>
              <w:autoSpaceDN w:val="0"/>
              <w:adjustRightInd w:val="0"/>
              <w:rPr>
                <w:rFonts w:ascii="Times New Roman" w:hAnsi="Times New Roman" w:cs="Times New Roman"/>
                <w:sz w:val="24"/>
                <w:szCs w:val="24"/>
              </w:rPr>
            </w:pPr>
            <w:proofErr w:type="gramStart"/>
            <w:r w:rsidRPr="00205E3D">
              <w:rPr>
                <w:rFonts w:ascii="Times New Roman" w:hAnsi="Times New Roman" w:cs="Times New Roman"/>
              </w:rPr>
              <w:t>Vydal :</w:t>
            </w:r>
            <w:proofErr w:type="gramEnd"/>
          </w:p>
        </w:tc>
        <w:tc>
          <w:tcPr>
            <w:tcW w:w="6977" w:type="dxa"/>
            <w:tcBorders>
              <w:top w:val="nil"/>
              <w:left w:val="nil"/>
              <w:bottom w:val="nil"/>
              <w:right w:val="nil"/>
            </w:tcBorders>
            <w:hideMark/>
          </w:tcPr>
          <w:p w:rsidR="00205E3D" w:rsidRPr="00205E3D" w:rsidRDefault="00205E3D">
            <w:pPr>
              <w:widowControl w:val="0"/>
              <w:autoSpaceDE w:val="0"/>
              <w:autoSpaceDN w:val="0"/>
              <w:adjustRightInd w:val="0"/>
              <w:rPr>
                <w:rFonts w:ascii="Times New Roman" w:hAnsi="Times New Roman" w:cs="Times New Roman"/>
                <w:sz w:val="24"/>
                <w:szCs w:val="24"/>
              </w:rPr>
            </w:pPr>
            <w:r w:rsidRPr="00205E3D">
              <w:rPr>
                <w:rFonts w:ascii="Times New Roman" w:hAnsi="Times New Roman" w:cs="Times New Roman"/>
              </w:rPr>
              <w:t>Ředitel Základní školy a Mateřské školy Medlov</w:t>
            </w:r>
          </w:p>
        </w:tc>
      </w:tr>
      <w:tr w:rsidR="00205E3D" w:rsidTr="00205E3D">
        <w:tc>
          <w:tcPr>
            <w:tcW w:w="2235" w:type="dxa"/>
            <w:tcBorders>
              <w:top w:val="nil"/>
              <w:left w:val="nil"/>
              <w:bottom w:val="nil"/>
              <w:right w:val="nil"/>
            </w:tcBorders>
          </w:tcPr>
          <w:p w:rsidR="00205E3D" w:rsidRPr="00205E3D" w:rsidRDefault="00205E3D">
            <w:pPr>
              <w:widowControl w:val="0"/>
              <w:autoSpaceDE w:val="0"/>
              <w:autoSpaceDN w:val="0"/>
              <w:adjustRightInd w:val="0"/>
              <w:rPr>
                <w:rFonts w:ascii="Times New Roman" w:hAnsi="Times New Roman" w:cs="Times New Roman"/>
                <w:sz w:val="24"/>
                <w:szCs w:val="24"/>
              </w:rPr>
            </w:pPr>
          </w:p>
        </w:tc>
        <w:tc>
          <w:tcPr>
            <w:tcW w:w="6977" w:type="dxa"/>
            <w:tcBorders>
              <w:top w:val="nil"/>
              <w:left w:val="nil"/>
              <w:bottom w:val="nil"/>
              <w:right w:val="nil"/>
            </w:tcBorders>
          </w:tcPr>
          <w:p w:rsidR="00205E3D" w:rsidRPr="00205E3D" w:rsidRDefault="00205E3D">
            <w:pPr>
              <w:widowControl w:val="0"/>
              <w:autoSpaceDE w:val="0"/>
              <w:autoSpaceDN w:val="0"/>
              <w:adjustRightInd w:val="0"/>
              <w:rPr>
                <w:rFonts w:ascii="Times New Roman" w:hAnsi="Times New Roman" w:cs="Times New Roman"/>
                <w:sz w:val="24"/>
                <w:szCs w:val="24"/>
              </w:rPr>
            </w:pPr>
          </w:p>
        </w:tc>
      </w:tr>
      <w:tr w:rsidR="00205E3D" w:rsidTr="00205E3D">
        <w:tc>
          <w:tcPr>
            <w:tcW w:w="2235" w:type="dxa"/>
            <w:tcBorders>
              <w:top w:val="nil"/>
              <w:left w:val="nil"/>
              <w:bottom w:val="nil"/>
              <w:right w:val="nil"/>
            </w:tcBorders>
            <w:hideMark/>
          </w:tcPr>
          <w:p w:rsidR="00205E3D" w:rsidRPr="00205E3D" w:rsidRDefault="00205E3D">
            <w:pPr>
              <w:widowControl w:val="0"/>
              <w:autoSpaceDE w:val="0"/>
              <w:autoSpaceDN w:val="0"/>
              <w:adjustRightInd w:val="0"/>
              <w:rPr>
                <w:rFonts w:ascii="Times New Roman" w:hAnsi="Times New Roman" w:cs="Times New Roman"/>
                <w:sz w:val="24"/>
                <w:szCs w:val="24"/>
              </w:rPr>
            </w:pPr>
            <w:proofErr w:type="gramStart"/>
            <w:r w:rsidRPr="00205E3D">
              <w:rPr>
                <w:rFonts w:ascii="Times New Roman" w:hAnsi="Times New Roman" w:cs="Times New Roman"/>
              </w:rPr>
              <w:t>Účinnost :</w:t>
            </w:r>
            <w:proofErr w:type="gramEnd"/>
          </w:p>
        </w:tc>
        <w:tc>
          <w:tcPr>
            <w:tcW w:w="6977" w:type="dxa"/>
            <w:tcBorders>
              <w:top w:val="nil"/>
              <w:left w:val="nil"/>
              <w:bottom w:val="nil"/>
              <w:right w:val="nil"/>
            </w:tcBorders>
            <w:hideMark/>
          </w:tcPr>
          <w:p w:rsidR="00205E3D" w:rsidRPr="00205E3D" w:rsidRDefault="00205E3D" w:rsidP="00205E3D">
            <w:pPr>
              <w:widowControl w:val="0"/>
              <w:autoSpaceDE w:val="0"/>
              <w:autoSpaceDN w:val="0"/>
              <w:adjustRightInd w:val="0"/>
              <w:rPr>
                <w:rFonts w:ascii="Times New Roman" w:hAnsi="Times New Roman" w:cs="Times New Roman"/>
                <w:sz w:val="24"/>
                <w:szCs w:val="24"/>
              </w:rPr>
            </w:pPr>
            <w:proofErr w:type="gramStart"/>
            <w:r w:rsidRPr="00205E3D">
              <w:rPr>
                <w:rFonts w:ascii="Times New Roman" w:hAnsi="Times New Roman" w:cs="Times New Roman"/>
              </w:rPr>
              <w:t>od  1. 9. 2017</w:t>
            </w:r>
            <w:proofErr w:type="gramEnd"/>
          </w:p>
        </w:tc>
      </w:tr>
      <w:tr w:rsidR="00205E3D" w:rsidTr="00205E3D">
        <w:tc>
          <w:tcPr>
            <w:tcW w:w="2235" w:type="dxa"/>
            <w:tcBorders>
              <w:top w:val="nil"/>
              <w:left w:val="nil"/>
              <w:bottom w:val="nil"/>
              <w:right w:val="nil"/>
            </w:tcBorders>
          </w:tcPr>
          <w:p w:rsidR="00205E3D" w:rsidRPr="00205E3D" w:rsidRDefault="00205E3D">
            <w:pPr>
              <w:widowControl w:val="0"/>
              <w:autoSpaceDE w:val="0"/>
              <w:autoSpaceDN w:val="0"/>
              <w:adjustRightInd w:val="0"/>
              <w:rPr>
                <w:rFonts w:ascii="Times New Roman" w:hAnsi="Times New Roman" w:cs="Times New Roman"/>
                <w:sz w:val="24"/>
                <w:szCs w:val="24"/>
              </w:rPr>
            </w:pPr>
          </w:p>
        </w:tc>
        <w:tc>
          <w:tcPr>
            <w:tcW w:w="6977" w:type="dxa"/>
            <w:tcBorders>
              <w:top w:val="nil"/>
              <w:left w:val="nil"/>
              <w:bottom w:val="nil"/>
              <w:right w:val="nil"/>
            </w:tcBorders>
          </w:tcPr>
          <w:p w:rsidR="00205E3D" w:rsidRPr="00205E3D" w:rsidRDefault="00205E3D">
            <w:pPr>
              <w:widowControl w:val="0"/>
              <w:autoSpaceDE w:val="0"/>
              <w:autoSpaceDN w:val="0"/>
              <w:adjustRightInd w:val="0"/>
              <w:rPr>
                <w:rFonts w:ascii="Times New Roman" w:hAnsi="Times New Roman" w:cs="Times New Roman"/>
                <w:sz w:val="24"/>
                <w:szCs w:val="24"/>
              </w:rPr>
            </w:pPr>
          </w:p>
        </w:tc>
      </w:tr>
      <w:tr w:rsidR="00205E3D" w:rsidTr="00205E3D">
        <w:tc>
          <w:tcPr>
            <w:tcW w:w="2235" w:type="dxa"/>
            <w:tcBorders>
              <w:top w:val="nil"/>
              <w:left w:val="nil"/>
              <w:bottom w:val="nil"/>
              <w:right w:val="nil"/>
            </w:tcBorders>
            <w:hideMark/>
          </w:tcPr>
          <w:p w:rsidR="00205E3D" w:rsidRPr="00205E3D" w:rsidRDefault="00205E3D">
            <w:pPr>
              <w:widowControl w:val="0"/>
              <w:autoSpaceDE w:val="0"/>
              <w:autoSpaceDN w:val="0"/>
              <w:adjustRightInd w:val="0"/>
              <w:rPr>
                <w:rFonts w:ascii="Times New Roman" w:hAnsi="Times New Roman" w:cs="Times New Roman"/>
                <w:sz w:val="24"/>
                <w:szCs w:val="24"/>
              </w:rPr>
            </w:pPr>
            <w:proofErr w:type="gramStart"/>
            <w:r w:rsidRPr="00205E3D">
              <w:rPr>
                <w:rFonts w:ascii="Times New Roman" w:hAnsi="Times New Roman" w:cs="Times New Roman"/>
              </w:rPr>
              <w:t>Závaznost :</w:t>
            </w:r>
            <w:proofErr w:type="gramEnd"/>
          </w:p>
        </w:tc>
        <w:tc>
          <w:tcPr>
            <w:tcW w:w="6977" w:type="dxa"/>
            <w:tcBorders>
              <w:top w:val="nil"/>
              <w:left w:val="nil"/>
              <w:bottom w:val="nil"/>
              <w:right w:val="nil"/>
            </w:tcBorders>
            <w:hideMark/>
          </w:tcPr>
          <w:p w:rsidR="00205E3D" w:rsidRPr="00205E3D" w:rsidRDefault="00205E3D">
            <w:pPr>
              <w:widowControl w:val="0"/>
              <w:autoSpaceDE w:val="0"/>
              <w:autoSpaceDN w:val="0"/>
              <w:adjustRightInd w:val="0"/>
              <w:rPr>
                <w:rFonts w:ascii="Times New Roman" w:hAnsi="Times New Roman" w:cs="Times New Roman"/>
                <w:sz w:val="24"/>
                <w:szCs w:val="24"/>
              </w:rPr>
            </w:pPr>
            <w:r w:rsidRPr="00205E3D">
              <w:rPr>
                <w:rFonts w:ascii="Times New Roman" w:hAnsi="Times New Roman" w:cs="Times New Roman"/>
              </w:rPr>
              <w:t>Školní řád je závazný pro všechny zaměstnance MŠ Medlov</w:t>
            </w:r>
          </w:p>
        </w:tc>
      </w:tr>
      <w:tr w:rsidR="00205E3D" w:rsidTr="00205E3D">
        <w:tc>
          <w:tcPr>
            <w:tcW w:w="2235" w:type="dxa"/>
            <w:tcBorders>
              <w:top w:val="nil"/>
              <w:left w:val="nil"/>
              <w:bottom w:val="nil"/>
              <w:right w:val="nil"/>
            </w:tcBorders>
          </w:tcPr>
          <w:p w:rsidR="00205E3D" w:rsidRPr="00205E3D" w:rsidRDefault="00205E3D">
            <w:pPr>
              <w:widowControl w:val="0"/>
              <w:autoSpaceDE w:val="0"/>
              <w:autoSpaceDN w:val="0"/>
              <w:adjustRightInd w:val="0"/>
              <w:rPr>
                <w:rFonts w:ascii="Times New Roman" w:hAnsi="Times New Roman" w:cs="Times New Roman"/>
                <w:sz w:val="24"/>
                <w:szCs w:val="24"/>
              </w:rPr>
            </w:pPr>
          </w:p>
        </w:tc>
        <w:tc>
          <w:tcPr>
            <w:tcW w:w="6977" w:type="dxa"/>
            <w:tcBorders>
              <w:top w:val="nil"/>
              <w:left w:val="nil"/>
              <w:bottom w:val="nil"/>
              <w:right w:val="nil"/>
            </w:tcBorders>
          </w:tcPr>
          <w:p w:rsidR="00205E3D" w:rsidRPr="00205E3D" w:rsidRDefault="00205E3D">
            <w:pPr>
              <w:widowControl w:val="0"/>
              <w:autoSpaceDE w:val="0"/>
              <w:autoSpaceDN w:val="0"/>
              <w:adjustRightInd w:val="0"/>
              <w:rPr>
                <w:rFonts w:ascii="Times New Roman" w:hAnsi="Times New Roman" w:cs="Times New Roman"/>
                <w:sz w:val="24"/>
                <w:szCs w:val="24"/>
              </w:rPr>
            </w:pPr>
          </w:p>
        </w:tc>
      </w:tr>
      <w:tr w:rsidR="00205E3D" w:rsidTr="00205E3D">
        <w:tc>
          <w:tcPr>
            <w:tcW w:w="2235" w:type="dxa"/>
            <w:tcBorders>
              <w:top w:val="nil"/>
              <w:left w:val="nil"/>
              <w:bottom w:val="nil"/>
              <w:right w:val="nil"/>
            </w:tcBorders>
            <w:hideMark/>
          </w:tcPr>
          <w:p w:rsidR="00205E3D" w:rsidRPr="00205E3D" w:rsidRDefault="00205E3D">
            <w:pPr>
              <w:widowControl w:val="0"/>
              <w:autoSpaceDE w:val="0"/>
              <w:autoSpaceDN w:val="0"/>
              <w:adjustRightInd w:val="0"/>
              <w:rPr>
                <w:rFonts w:ascii="Times New Roman" w:hAnsi="Times New Roman" w:cs="Times New Roman"/>
                <w:sz w:val="24"/>
                <w:szCs w:val="24"/>
              </w:rPr>
            </w:pPr>
            <w:r w:rsidRPr="00205E3D">
              <w:rPr>
                <w:rFonts w:ascii="Times New Roman" w:hAnsi="Times New Roman" w:cs="Times New Roman"/>
              </w:rPr>
              <w:t>Informace podána:</w:t>
            </w:r>
          </w:p>
        </w:tc>
        <w:tc>
          <w:tcPr>
            <w:tcW w:w="6977" w:type="dxa"/>
            <w:tcBorders>
              <w:top w:val="nil"/>
              <w:left w:val="nil"/>
              <w:bottom w:val="nil"/>
              <w:right w:val="nil"/>
            </w:tcBorders>
            <w:hideMark/>
          </w:tcPr>
          <w:p w:rsidR="00205E3D" w:rsidRPr="00205E3D" w:rsidRDefault="00205E3D" w:rsidP="00205E3D">
            <w:pPr>
              <w:widowControl w:val="0"/>
              <w:autoSpaceDE w:val="0"/>
              <w:autoSpaceDN w:val="0"/>
              <w:adjustRightInd w:val="0"/>
              <w:rPr>
                <w:rFonts w:ascii="Times New Roman" w:hAnsi="Times New Roman" w:cs="Times New Roman"/>
                <w:sz w:val="24"/>
                <w:szCs w:val="24"/>
              </w:rPr>
            </w:pPr>
            <w:r w:rsidRPr="00205E3D">
              <w:rPr>
                <w:rFonts w:ascii="Times New Roman" w:hAnsi="Times New Roman" w:cs="Times New Roman"/>
              </w:rPr>
              <w:t xml:space="preserve">Zákonným zástupcům </w:t>
            </w:r>
            <w:proofErr w:type="gramStart"/>
            <w:r w:rsidRPr="00205E3D">
              <w:rPr>
                <w:rFonts w:ascii="Times New Roman" w:hAnsi="Times New Roman" w:cs="Times New Roman"/>
              </w:rPr>
              <w:t>dětí  30</w:t>
            </w:r>
            <w:proofErr w:type="gramEnd"/>
            <w:r w:rsidRPr="00205E3D">
              <w:rPr>
                <w:rFonts w:ascii="Times New Roman" w:hAnsi="Times New Roman" w:cs="Times New Roman"/>
              </w:rPr>
              <w:t>. 8. 2017</w:t>
            </w:r>
          </w:p>
        </w:tc>
      </w:tr>
    </w:tbl>
    <w:sdt>
      <w:sdtPr>
        <w:rPr>
          <w:rFonts w:asciiTheme="minorHAnsi" w:eastAsiaTheme="minorHAnsi" w:hAnsiTheme="minorHAnsi" w:cstheme="minorBidi"/>
          <w:b w:val="0"/>
          <w:bCs w:val="0"/>
          <w:color w:val="auto"/>
          <w:sz w:val="22"/>
          <w:szCs w:val="22"/>
        </w:rPr>
        <w:id w:val="12417753"/>
        <w:docPartObj>
          <w:docPartGallery w:val="Table of Contents"/>
          <w:docPartUnique/>
        </w:docPartObj>
      </w:sdtPr>
      <w:sdtEndPr/>
      <w:sdtContent>
        <w:p w:rsidR="00371B8A" w:rsidRDefault="00371B8A" w:rsidP="00D15DDF">
          <w:pPr>
            <w:pStyle w:val="Nadpisobsahu"/>
            <w:spacing w:line="480" w:lineRule="auto"/>
          </w:pPr>
          <w:r>
            <w:t>Obsah</w:t>
          </w:r>
        </w:p>
        <w:p w:rsidR="00D15DDF" w:rsidRDefault="002D3D77" w:rsidP="00D15DDF">
          <w:pPr>
            <w:pStyle w:val="Obsah1"/>
            <w:tabs>
              <w:tab w:val="left" w:pos="440"/>
              <w:tab w:val="right" w:leader="dot" w:pos="9062"/>
            </w:tabs>
            <w:spacing w:line="480" w:lineRule="auto"/>
            <w:rPr>
              <w:rFonts w:eastAsiaTheme="minorEastAsia"/>
              <w:noProof/>
              <w:lang w:eastAsia="cs-CZ"/>
            </w:rPr>
          </w:pPr>
          <w:r>
            <w:fldChar w:fldCharType="begin"/>
          </w:r>
          <w:r w:rsidR="00371B8A">
            <w:instrText xml:space="preserve"> TOC \o "1-3" \h \z \u </w:instrText>
          </w:r>
          <w:r>
            <w:fldChar w:fldCharType="separate"/>
          </w:r>
          <w:hyperlink w:anchor="_Toc496002470" w:history="1">
            <w:r w:rsidR="00D15DDF" w:rsidRPr="009F0539">
              <w:rPr>
                <w:rStyle w:val="Hypertextovodkaz"/>
                <w:rFonts w:eastAsia="Times New Roman"/>
                <w:noProof/>
                <w:lang w:eastAsia="cs-CZ"/>
              </w:rPr>
              <w:t>1</w:t>
            </w:r>
            <w:r w:rsidR="00D15DDF">
              <w:rPr>
                <w:rFonts w:eastAsiaTheme="minorEastAsia"/>
                <w:noProof/>
                <w:lang w:eastAsia="cs-CZ"/>
              </w:rPr>
              <w:tab/>
            </w:r>
            <w:r w:rsidR="00D15DDF" w:rsidRPr="009F0539">
              <w:rPr>
                <w:rStyle w:val="Hypertextovodkaz"/>
                <w:noProof/>
              </w:rPr>
              <w:t>Práva a povinnosti účastníků výchovy a vzdělávání</w:t>
            </w:r>
            <w:r w:rsidR="00D15DDF">
              <w:rPr>
                <w:noProof/>
                <w:webHidden/>
              </w:rPr>
              <w:tab/>
            </w:r>
            <w:r>
              <w:rPr>
                <w:noProof/>
                <w:webHidden/>
              </w:rPr>
              <w:fldChar w:fldCharType="begin"/>
            </w:r>
            <w:r w:rsidR="00D15DDF">
              <w:rPr>
                <w:noProof/>
                <w:webHidden/>
              </w:rPr>
              <w:instrText xml:space="preserve"> PAGEREF _Toc496002470 \h </w:instrText>
            </w:r>
            <w:r>
              <w:rPr>
                <w:noProof/>
                <w:webHidden/>
              </w:rPr>
            </w:r>
            <w:r>
              <w:rPr>
                <w:noProof/>
                <w:webHidden/>
              </w:rPr>
              <w:fldChar w:fldCharType="separate"/>
            </w:r>
            <w:r w:rsidR="00205E3D">
              <w:rPr>
                <w:noProof/>
                <w:webHidden/>
              </w:rPr>
              <w:t>4</w:t>
            </w:r>
            <w:r>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1" w:history="1">
            <w:r w:rsidR="00D15DDF" w:rsidRPr="009F0539">
              <w:rPr>
                <w:rStyle w:val="Hypertextovodkaz"/>
                <w:rFonts w:eastAsia="Times New Roman"/>
                <w:noProof/>
                <w:lang w:eastAsia="cs-CZ"/>
              </w:rPr>
              <w:t>1.1</w:t>
            </w:r>
            <w:r w:rsidR="00D15DDF">
              <w:rPr>
                <w:rFonts w:eastAsiaTheme="minorEastAsia"/>
                <w:noProof/>
                <w:lang w:eastAsia="cs-CZ"/>
              </w:rPr>
              <w:tab/>
            </w:r>
            <w:r w:rsidR="00D15DDF" w:rsidRPr="009F0539">
              <w:rPr>
                <w:rStyle w:val="Hypertextovodkaz"/>
                <w:rFonts w:eastAsia="Times New Roman"/>
                <w:noProof/>
                <w:lang w:eastAsia="cs-CZ"/>
              </w:rPr>
              <w:t>Práva dětí</w:t>
            </w:r>
            <w:r w:rsidR="00D15DDF">
              <w:rPr>
                <w:noProof/>
                <w:webHidden/>
              </w:rPr>
              <w:tab/>
            </w:r>
            <w:r w:rsidR="002D3D77">
              <w:rPr>
                <w:noProof/>
                <w:webHidden/>
              </w:rPr>
              <w:fldChar w:fldCharType="begin"/>
            </w:r>
            <w:r w:rsidR="00D15DDF">
              <w:rPr>
                <w:noProof/>
                <w:webHidden/>
              </w:rPr>
              <w:instrText xml:space="preserve"> PAGEREF _Toc496002471 \h </w:instrText>
            </w:r>
            <w:r w:rsidR="002D3D77">
              <w:rPr>
                <w:noProof/>
                <w:webHidden/>
              </w:rPr>
            </w:r>
            <w:r w:rsidR="002D3D77">
              <w:rPr>
                <w:noProof/>
                <w:webHidden/>
              </w:rPr>
              <w:fldChar w:fldCharType="separate"/>
            </w:r>
            <w:r w:rsidR="00205E3D">
              <w:rPr>
                <w:noProof/>
                <w:webHidden/>
              </w:rPr>
              <w:t>4</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2" w:history="1">
            <w:r w:rsidR="00D15DDF" w:rsidRPr="009F0539">
              <w:rPr>
                <w:rStyle w:val="Hypertextovodkaz"/>
                <w:rFonts w:eastAsia="Times New Roman"/>
                <w:noProof/>
                <w:lang w:eastAsia="cs-CZ"/>
              </w:rPr>
              <w:t>1.2</w:t>
            </w:r>
            <w:r w:rsidR="00D15DDF">
              <w:rPr>
                <w:rFonts w:eastAsiaTheme="minorEastAsia"/>
                <w:noProof/>
                <w:lang w:eastAsia="cs-CZ"/>
              </w:rPr>
              <w:tab/>
            </w:r>
            <w:r w:rsidR="00D15DDF" w:rsidRPr="009F0539">
              <w:rPr>
                <w:rStyle w:val="Hypertextovodkaz"/>
                <w:rFonts w:eastAsia="Times New Roman"/>
                <w:noProof/>
                <w:lang w:eastAsia="cs-CZ"/>
              </w:rPr>
              <w:t>Povinnosti dětí</w:t>
            </w:r>
            <w:r w:rsidR="00D15DDF">
              <w:rPr>
                <w:noProof/>
                <w:webHidden/>
              </w:rPr>
              <w:tab/>
            </w:r>
            <w:r w:rsidR="002D3D77">
              <w:rPr>
                <w:noProof/>
                <w:webHidden/>
              </w:rPr>
              <w:fldChar w:fldCharType="begin"/>
            </w:r>
            <w:r w:rsidR="00D15DDF">
              <w:rPr>
                <w:noProof/>
                <w:webHidden/>
              </w:rPr>
              <w:instrText xml:space="preserve"> PAGEREF _Toc496002472 \h </w:instrText>
            </w:r>
            <w:r w:rsidR="002D3D77">
              <w:rPr>
                <w:noProof/>
                <w:webHidden/>
              </w:rPr>
            </w:r>
            <w:r w:rsidR="002D3D77">
              <w:rPr>
                <w:noProof/>
                <w:webHidden/>
              </w:rPr>
              <w:fldChar w:fldCharType="separate"/>
            </w:r>
            <w:r w:rsidR="00205E3D">
              <w:rPr>
                <w:noProof/>
                <w:webHidden/>
              </w:rPr>
              <w:t>5</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3" w:history="1">
            <w:r w:rsidR="00D15DDF" w:rsidRPr="009F0539">
              <w:rPr>
                <w:rStyle w:val="Hypertextovodkaz"/>
                <w:rFonts w:eastAsia="Times New Roman"/>
                <w:noProof/>
                <w:lang w:eastAsia="cs-CZ"/>
              </w:rPr>
              <w:t>1.3</w:t>
            </w:r>
            <w:r w:rsidR="00D15DDF">
              <w:rPr>
                <w:rFonts w:eastAsiaTheme="minorEastAsia"/>
                <w:noProof/>
                <w:lang w:eastAsia="cs-CZ"/>
              </w:rPr>
              <w:tab/>
            </w:r>
            <w:r w:rsidR="00D15DDF" w:rsidRPr="009F0539">
              <w:rPr>
                <w:rStyle w:val="Hypertextovodkaz"/>
                <w:rFonts w:eastAsia="Times New Roman"/>
                <w:noProof/>
                <w:lang w:eastAsia="cs-CZ"/>
              </w:rPr>
              <w:t>Právo zákonných zástupců (platné pro všechny zákonné zástupce dětí)</w:t>
            </w:r>
            <w:r w:rsidR="00D15DDF">
              <w:rPr>
                <w:noProof/>
                <w:webHidden/>
              </w:rPr>
              <w:tab/>
            </w:r>
            <w:r w:rsidR="002D3D77">
              <w:rPr>
                <w:noProof/>
                <w:webHidden/>
              </w:rPr>
              <w:fldChar w:fldCharType="begin"/>
            </w:r>
            <w:r w:rsidR="00D15DDF">
              <w:rPr>
                <w:noProof/>
                <w:webHidden/>
              </w:rPr>
              <w:instrText xml:space="preserve"> PAGEREF _Toc496002473 \h </w:instrText>
            </w:r>
            <w:r w:rsidR="002D3D77">
              <w:rPr>
                <w:noProof/>
                <w:webHidden/>
              </w:rPr>
            </w:r>
            <w:r w:rsidR="002D3D77">
              <w:rPr>
                <w:noProof/>
                <w:webHidden/>
              </w:rPr>
              <w:fldChar w:fldCharType="separate"/>
            </w:r>
            <w:r w:rsidR="00205E3D">
              <w:rPr>
                <w:noProof/>
                <w:webHidden/>
              </w:rPr>
              <w:t>5</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4" w:history="1">
            <w:r w:rsidR="00D15DDF" w:rsidRPr="009F0539">
              <w:rPr>
                <w:rStyle w:val="Hypertextovodkaz"/>
                <w:rFonts w:eastAsia="Times New Roman"/>
                <w:noProof/>
                <w:lang w:eastAsia="cs-CZ"/>
              </w:rPr>
              <w:t>1.4</w:t>
            </w:r>
            <w:r w:rsidR="00D15DDF">
              <w:rPr>
                <w:rFonts w:eastAsiaTheme="minorEastAsia"/>
                <w:noProof/>
                <w:lang w:eastAsia="cs-CZ"/>
              </w:rPr>
              <w:tab/>
            </w:r>
            <w:r w:rsidR="00D15DDF" w:rsidRPr="009F0539">
              <w:rPr>
                <w:rStyle w:val="Hypertextovodkaz"/>
                <w:rFonts w:eastAsia="Times New Roman"/>
                <w:noProof/>
                <w:lang w:eastAsia="cs-CZ"/>
              </w:rPr>
              <w:t>Povinnosti zákonných zástupců</w:t>
            </w:r>
            <w:r w:rsidR="00D15DDF">
              <w:rPr>
                <w:noProof/>
                <w:webHidden/>
              </w:rPr>
              <w:tab/>
            </w:r>
            <w:r w:rsidR="002D3D77">
              <w:rPr>
                <w:noProof/>
                <w:webHidden/>
              </w:rPr>
              <w:fldChar w:fldCharType="begin"/>
            </w:r>
            <w:r w:rsidR="00D15DDF">
              <w:rPr>
                <w:noProof/>
                <w:webHidden/>
              </w:rPr>
              <w:instrText xml:space="preserve"> PAGEREF _Toc496002474 \h </w:instrText>
            </w:r>
            <w:r w:rsidR="002D3D77">
              <w:rPr>
                <w:noProof/>
                <w:webHidden/>
              </w:rPr>
            </w:r>
            <w:r w:rsidR="002D3D77">
              <w:rPr>
                <w:noProof/>
                <w:webHidden/>
              </w:rPr>
              <w:fldChar w:fldCharType="separate"/>
            </w:r>
            <w:r w:rsidR="00205E3D">
              <w:rPr>
                <w:noProof/>
                <w:webHidden/>
              </w:rPr>
              <w:t>6</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5" w:history="1">
            <w:r w:rsidR="00D15DDF" w:rsidRPr="009F0539">
              <w:rPr>
                <w:rStyle w:val="Hypertextovodkaz"/>
                <w:noProof/>
              </w:rPr>
              <w:t>1.5</w:t>
            </w:r>
            <w:r w:rsidR="00D15DDF">
              <w:rPr>
                <w:rFonts w:eastAsiaTheme="minorEastAsia"/>
                <w:noProof/>
                <w:lang w:eastAsia="cs-CZ"/>
              </w:rPr>
              <w:tab/>
            </w:r>
            <w:r w:rsidR="00D15DDF" w:rsidRPr="009F0539">
              <w:rPr>
                <w:rStyle w:val="Hypertextovodkaz"/>
                <w:noProof/>
              </w:rPr>
              <w:t>Práva a povinnosti mateřské školy</w:t>
            </w:r>
            <w:r w:rsidR="00D15DDF">
              <w:rPr>
                <w:noProof/>
                <w:webHidden/>
              </w:rPr>
              <w:tab/>
            </w:r>
            <w:r w:rsidR="002D3D77">
              <w:rPr>
                <w:noProof/>
                <w:webHidden/>
              </w:rPr>
              <w:fldChar w:fldCharType="begin"/>
            </w:r>
            <w:r w:rsidR="00D15DDF">
              <w:rPr>
                <w:noProof/>
                <w:webHidden/>
              </w:rPr>
              <w:instrText xml:space="preserve"> PAGEREF _Toc496002475 \h </w:instrText>
            </w:r>
            <w:r w:rsidR="002D3D77">
              <w:rPr>
                <w:noProof/>
                <w:webHidden/>
              </w:rPr>
            </w:r>
            <w:r w:rsidR="002D3D77">
              <w:rPr>
                <w:noProof/>
                <w:webHidden/>
              </w:rPr>
              <w:fldChar w:fldCharType="separate"/>
            </w:r>
            <w:r w:rsidR="00205E3D">
              <w:rPr>
                <w:noProof/>
                <w:webHidden/>
              </w:rPr>
              <w:t>6</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76" w:history="1">
            <w:r w:rsidR="00D15DDF" w:rsidRPr="009F0539">
              <w:rPr>
                <w:rStyle w:val="Hypertextovodkaz"/>
                <w:noProof/>
              </w:rPr>
              <w:t>2</w:t>
            </w:r>
            <w:r w:rsidR="00D15DDF">
              <w:rPr>
                <w:rFonts w:eastAsiaTheme="minorEastAsia"/>
                <w:noProof/>
                <w:lang w:eastAsia="cs-CZ"/>
              </w:rPr>
              <w:tab/>
            </w:r>
            <w:r w:rsidR="00D15DDF" w:rsidRPr="009F0539">
              <w:rPr>
                <w:rStyle w:val="Hypertextovodkaz"/>
                <w:noProof/>
              </w:rPr>
              <w:t>Pravidla vzájemných vztahů s pedagogickými i nepedagogickými pracovníky</w:t>
            </w:r>
            <w:r w:rsidR="00D15DDF">
              <w:rPr>
                <w:noProof/>
                <w:webHidden/>
              </w:rPr>
              <w:tab/>
            </w:r>
            <w:r w:rsidR="002D3D77">
              <w:rPr>
                <w:noProof/>
                <w:webHidden/>
              </w:rPr>
              <w:fldChar w:fldCharType="begin"/>
            </w:r>
            <w:r w:rsidR="00D15DDF">
              <w:rPr>
                <w:noProof/>
                <w:webHidden/>
              </w:rPr>
              <w:instrText xml:space="preserve"> PAGEREF _Toc496002476 \h </w:instrText>
            </w:r>
            <w:r w:rsidR="002D3D77">
              <w:rPr>
                <w:noProof/>
                <w:webHidden/>
              </w:rPr>
            </w:r>
            <w:r w:rsidR="002D3D77">
              <w:rPr>
                <w:noProof/>
                <w:webHidden/>
              </w:rPr>
              <w:fldChar w:fldCharType="separate"/>
            </w:r>
            <w:r w:rsidR="00205E3D">
              <w:rPr>
                <w:noProof/>
                <w:webHidden/>
              </w:rPr>
              <w:t>7</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7" w:history="1">
            <w:r w:rsidR="00D15DDF" w:rsidRPr="009F0539">
              <w:rPr>
                <w:rStyle w:val="Hypertextovodkaz"/>
                <w:noProof/>
              </w:rPr>
              <w:t>2.1</w:t>
            </w:r>
            <w:r w:rsidR="00D15DDF">
              <w:rPr>
                <w:rFonts w:eastAsiaTheme="minorEastAsia"/>
                <w:noProof/>
                <w:lang w:eastAsia="cs-CZ"/>
              </w:rPr>
              <w:tab/>
            </w:r>
            <w:r w:rsidR="00D15DDF" w:rsidRPr="009F0539">
              <w:rPr>
                <w:rStyle w:val="Hypertextovodkaz"/>
                <w:noProof/>
              </w:rPr>
              <w:t>Změna stanovených podmínek pobytu dítěte, způsobu a rozsahu jeho stravování</w:t>
            </w:r>
            <w:r w:rsidR="00D15DDF">
              <w:rPr>
                <w:noProof/>
                <w:webHidden/>
              </w:rPr>
              <w:tab/>
            </w:r>
            <w:r w:rsidR="002D3D77">
              <w:rPr>
                <w:noProof/>
                <w:webHidden/>
              </w:rPr>
              <w:fldChar w:fldCharType="begin"/>
            </w:r>
            <w:r w:rsidR="00D15DDF">
              <w:rPr>
                <w:noProof/>
                <w:webHidden/>
              </w:rPr>
              <w:instrText xml:space="preserve"> PAGEREF _Toc496002477 \h </w:instrText>
            </w:r>
            <w:r w:rsidR="002D3D77">
              <w:rPr>
                <w:noProof/>
                <w:webHidden/>
              </w:rPr>
            </w:r>
            <w:r w:rsidR="002D3D77">
              <w:rPr>
                <w:noProof/>
                <w:webHidden/>
              </w:rPr>
              <w:fldChar w:fldCharType="separate"/>
            </w:r>
            <w:r w:rsidR="00205E3D">
              <w:rPr>
                <w:noProof/>
                <w:webHidden/>
              </w:rPr>
              <w:t>7</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8" w:history="1">
            <w:r w:rsidR="00D15DDF" w:rsidRPr="009F0539">
              <w:rPr>
                <w:rStyle w:val="Hypertextovodkaz"/>
                <w:noProof/>
              </w:rPr>
              <w:t>2.2</w:t>
            </w:r>
            <w:r w:rsidR="00D15DDF">
              <w:rPr>
                <w:rFonts w:eastAsiaTheme="minorEastAsia"/>
                <w:noProof/>
                <w:lang w:eastAsia="cs-CZ"/>
              </w:rPr>
              <w:tab/>
            </w:r>
            <w:r w:rsidR="00D15DDF" w:rsidRPr="009F0539">
              <w:rPr>
                <w:rStyle w:val="Hypertextovodkaz"/>
                <w:noProof/>
              </w:rPr>
              <w:t>Upřesnění podmínek pro přebírání dětí od zákonných zástupců ke vzdělávání v mateřské škole a pro jejich předávání zákonným zástupcům po ukončení vzdělávání</w:t>
            </w:r>
            <w:r w:rsidR="00D15DDF">
              <w:rPr>
                <w:noProof/>
                <w:webHidden/>
              </w:rPr>
              <w:tab/>
            </w:r>
            <w:r w:rsidR="002D3D77">
              <w:rPr>
                <w:noProof/>
                <w:webHidden/>
              </w:rPr>
              <w:fldChar w:fldCharType="begin"/>
            </w:r>
            <w:r w:rsidR="00D15DDF">
              <w:rPr>
                <w:noProof/>
                <w:webHidden/>
              </w:rPr>
              <w:instrText xml:space="preserve"> PAGEREF _Toc496002478 \h </w:instrText>
            </w:r>
            <w:r w:rsidR="002D3D77">
              <w:rPr>
                <w:noProof/>
                <w:webHidden/>
              </w:rPr>
            </w:r>
            <w:r w:rsidR="002D3D77">
              <w:rPr>
                <w:noProof/>
                <w:webHidden/>
              </w:rPr>
              <w:fldChar w:fldCharType="separate"/>
            </w:r>
            <w:r w:rsidR="00205E3D">
              <w:rPr>
                <w:noProof/>
                <w:webHidden/>
              </w:rPr>
              <w:t>7</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79" w:history="1">
            <w:r w:rsidR="00D15DDF" w:rsidRPr="009F0539">
              <w:rPr>
                <w:rStyle w:val="Hypertextovodkaz"/>
                <w:noProof/>
              </w:rPr>
              <w:t>2.3</w:t>
            </w:r>
            <w:r w:rsidR="00D15DDF">
              <w:rPr>
                <w:rFonts w:eastAsiaTheme="minorEastAsia"/>
                <w:noProof/>
                <w:lang w:eastAsia="cs-CZ"/>
              </w:rPr>
              <w:tab/>
            </w:r>
            <w:r w:rsidR="00D15DDF" w:rsidRPr="009F0539">
              <w:rPr>
                <w:rStyle w:val="Hypertextovodkaz"/>
                <w:noProof/>
              </w:rPr>
              <w:t>Způsob informování zákonných zástupců dětí o průběhu vzdělávání a dosažených výsledcích</w:t>
            </w:r>
            <w:r w:rsidR="00D15DDF">
              <w:rPr>
                <w:noProof/>
                <w:webHidden/>
              </w:rPr>
              <w:tab/>
            </w:r>
            <w:r w:rsidR="002D3D77">
              <w:rPr>
                <w:noProof/>
                <w:webHidden/>
              </w:rPr>
              <w:fldChar w:fldCharType="begin"/>
            </w:r>
            <w:r w:rsidR="00D15DDF">
              <w:rPr>
                <w:noProof/>
                <w:webHidden/>
              </w:rPr>
              <w:instrText xml:space="preserve"> PAGEREF _Toc496002479 \h </w:instrText>
            </w:r>
            <w:r w:rsidR="002D3D77">
              <w:rPr>
                <w:noProof/>
                <w:webHidden/>
              </w:rPr>
            </w:r>
            <w:r w:rsidR="002D3D77">
              <w:rPr>
                <w:noProof/>
                <w:webHidden/>
              </w:rPr>
              <w:fldChar w:fldCharType="separate"/>
            </w:r>
            <w:r w:rsidR="00205E3D">
              <w:rPr>
                <w:noProof/>
                <w:webHidden/>
              </w:rPr>
              <w:t>8</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0" w:history="1">
            <w:r w:rsidR="00D15DDF" w:rsidRPr="009F0539">
              <w:rPr>
                <w:rStyle w:val="Hypertextovodkaz"/>
                <w:noProof/>
              </w:rPr>
              <w:t>2.4</w:t>
            </w:r>
            <w:r w:rsidR="00D15DDF">
              <w:rPr>
                <w:rFonts w:eastAsiaTheme="minorEastAsia"/>
                <w:noProof/>
                <w:lang w:eastAsia="cs-CZ"/>
              </w:rPr>
              <w:tab/>
            </w:r>
            <w:r w:rsidR="00D15DDF" w:rsidRPr="009F0539">
              <w:rPr>
                <w:rStyle w:val="Hypertextovodkaz"/>
                <w:noProof/>
              </w:rPr>
              <w:t>Informování zákonných zástupců dětí o mimořádných školních a mimoškolních akcích</w:t>
            </w:r>
            <w:r w:rsidR="00D15DDF">
              <w:rPr>
                <w:noProof/>
                <w:webHidden/>
              </w:rPr>
              <w:tab/>
            </w:r>
            <w:r w:rsidR="002D3D77">
              <w:rPr>
                <w:noProof/>
                <w:webHidden/>
              </w:rPr>
              <w:fldChar w:fldCharType="begin"/>
            </w:r>
            <w:r w:rsidR="00D15DDF">
              <w:rPr>
                <w:noProof/>
                <w:webHidden/>
              </w:rPr>
              <w:instrText xml:space="preserve"> PAGEREF _Toc496002480 \h </w:instrText>
            </w:r>
            <w:r w:rsidR="002D3D77">
              <w:rPr>
                <w:noProof/>
                <w:webHidden/>
              </w:rPr>
            </w:r>
            <w:r w:rsidR="002D3D77">
              <w:rPr>
                <w:noProof/>
                <w:webHidden/>
              </w:rPr>
              <w:fldChar w:fldCharType="separate"/>
            </w:r>
            <w:r w:rsidR="00205E3D">
              <w:rPr>
                <w:noProof/>
                <w:webHidden/>
              </w:rPr>
              <w:t>8</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1" w:history="1">
            <w:r w:rsidR="00D15DDF" w:rsidRPr="009F0539">
              <w:rPr>
                <w:rStyle w:val="Hypertextovodkaz"/>
                <w:noProof/>
              </w:rPr>
              <w:t>2.5</w:t>
            </w:r>
            <w:r w:rsidR="00D15DDF">
              <w:rPr>
                <w:rFonts w:eastAsiaTheme="minorEastAsia"/>
                <w:noProof/>
                <w:lang w:eastAsia="cs-CZ"/>
              </w:rPr>
              <w:tab/>
            </w:r>
            <w:r w:rsidR="00D15DDF" w:rsidRPr="009F0539">
              <w:rPr>
                <w:rStyle w:val="Hypertextovodkaz"/>
                <w:noProof/>
              </w:rPr>
              <w:t>Způsobu omlouvání dětí zákonnými zástupci z každodenního vzdělávání a způsobu informování o jejich zdravotním stavu</w:t>
            </w:r>
            <w:r w:rsidR="00D15DDF">
              <w:rPr>
                <w:noProof/>
                <w:webHidden/>
              </w:rPr>
              <w:tab/>
            </w:r>
            <w:r w:rsidR="002D3D77">
              <w:rPr>
                <w:noProof/>
                <w:webHidden/>
              </w:rPr>
              <w:fldChar w:fldCharType="begin"/>
            </w:r>
            <w:r w:rsidR="00D15DDF">
              <w:rPr>
                <w:noProof/>
                <w:webHidden/>
              </w:rPr>
              <w:instrText xml:space="preserve"> PAGEREF _Toc496002481 \h </w:instrText>
            </w:r>
            <w:r w:rsidR="002D3D77">
              <w:rPr>
                <w:noProof/>
                <w:webHidden/>
              </w:rPr>
            </w:r>
            <w:r w:rsidR="002D3D77">
              <w:rPr>
                <w:noProof/>
                <w:webHidden/>
              </w:rPr>
              <w:fldChar w:fldCharType="separate"/>
            </w:r>
            <w:r w:rsidR="00205E3D">
              <w:rPr>
                <w:noProof/>
                <w:webHidden/>
              </w:rPr>
              <w:t>9</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82" w:history="1">
            <w:r w:rsidR="00D15DDF" w:rsidRPr="009F0539">
              <w:rPr>
                <w:rStyle w:val="Hypertextovodkaz"/>
                <w:rFonts w:eastAsia="Times New Roman"/>
                <w:noProof/>
                <w:lang w:eastAsia="cs-CZ"/>
              </w:rPr>
              <w:t>3</w:t>
            </w:r>
            <w:r w:rsidR="00D15DDF">
              <w:rPr>
                <w:rFonts w:eastAsiaTheme="minorEastAsia"/>
                <w:noProof/>
                <w:lang w:eastAsia="cs-CZ"/>
              </w:rPr>
              <w:tab/>
            </w:r>
            <w:r w:rsidR="00D15DDF" w:rsidRPr="009F0539">
              <w:rPr>
                <w:rStyle w:val="Hypertextovodkaz"/>
                <w:rFonts w:eastAsia="Times New Roman"/>
                <w:noProof/>
                <w:lang w:eastAsia="cs-CZ"/>
              </w:rPr>
              <w:t>Podmínky a zajištění bezpečnosti a ochrany zdraví dětí</w:t>
            </w:r>
            <w:r w:rsidR="00D15DDF">
              <w:rPr>
                <w:noProof/>
                <w:webHidden/>
              </w:rPr>
              <w:tab/>
            </w:r>
            <w:r w:rsidR="002D3D77">
              <w:rPr>
                <w:noProof/>
                <w:webHidden/>
              </w:rPr>
              <w:fldChar w:fldCharType="begin"/>
            </w:r>
            <w:r w:rsidR="00D15DDF">
              <w:rPr>
                <w:noProof/>
                <w:webHidden/>
              </w:rPr>
              <w:instrText xml:space="preserve"> PAGEREF _Toc496002482 \h </w:instrText>
            </w:r>
            <w:r w:rsidR="002D3D77">
              <w:rPr>
                <w:noProof/>
                <w:webHidden/>
              </w:rPr>
            </w:r>
            <w:r w:rsidR="002D3D77">
              <w:rPr>
                <w:noProof/>
                <w:webHidden/>
              </w:rPr>
              <w:fldChar w:fldCharType="separate"/>
            </w:r>
            <w:r w:rsidR="00205E3D">
              <w:rPr>
                <w:noProof/>
                <w:webHidden/>
              </w:rPr>
              <w:t>9</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3" w:history="1">
            <w:r w:rsidR="00D15DDF" w:rsidRPr="009F0539">
              <w:rPr>
                <w:rStyle w:val="Hypertextovodkaz"/>
                <w:rFonts w:eastAsia="Times New Roman"/>
                <w:noProof/>
                <w:lang w:eastAsia="cs-CZ"/>
              </w:rPr>
              <w:t>3.1</w:t>
            </w:r>
            <w:r w:rsidR="00D15DDF">
              <w:rPr>
                <w:rFonts w:eastAsiaTheme="minorEastAsia"/>
                <w:noProof/>
                <w:lang w:eastAsia="cs-CZ"/>
              </w:rPr>
              <w:tab/>
            </w:r>
            <w:r w:rsidR="00D15DDF" w:rsidRPr="009F0539">
              <w:rPr>
                <w:rStyle w:val="Hypertextovodkaz"/>
                <w:rFonts w:eastAsia="Times New Roman"/>
                <w:noProof/>
                <w:lang w:eastAsia="cs-CZ"/>
              </w:rPr>
              <w:t>Povinnost zákonného zástupce dítěte s chronickým onemocněním</w:t>
            </w:r>
            <w:r w:rsidR="00D15DDF">
              <w:rPr>
                <w:noProof/>
                <w:webHidden/>
              </w:rPr>
              <w:tab/>
            </w:r>
            <w:r w:rsidR="002D3D77">
              <w:rPr>
                <w:noProof/>
                <w:webHidden/>
              </w:rPr>
              <w:fldChar w:fldCharType="begin"/>
            </w:r>
            <w:r w:rsidR="00D15DDF">
              <w:rPr>
                <w:noProof/>
                <w:webHidden/>
              </w:rPr>
              <w:instrText xml:space="preserve"> PAGEREF _Toc496002483 \h </w:instrText>
            </w:r>
            <w:r w:rsidR="002D3D77">
              <w:rPr>
                <w:noProof/>
                <w:webHidden/>
              </w:rPr>
            </w:r>
            <w:r w:rsidR="002D3D77">
              <w:rPr>
                <w:noProof/>
                <w:webHidden/>
              </w:rPr>
              <w:fldChar w:fldCharType="separate"/>
            </w:r>
            <w:r w:rsidR="00205E3D">
              <w:rPr>
                <w:noProof/>
                <w:webHidden/>
              </w:rPr>
              <w:t>11</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84" w:history="1">
            <w:r w:rsidR="00D15DDF" w:rsidRPr="009F0539">
              <w:rPr>
                <w:rStyle w:val="Hypertextovodkaz"/>
                <w:rFonts w:eastAsia="Times New Roman"/>
                <w:noProof/>
                <w:lang w:eastAsia="cs-CZ"/>
              </w:rPr>
              <w:t>4</w:t>
            </w:r>
            <w:r w:rsidR="00D15DDF">
              <w:rPr>
                <w:rFonts w:eastAsiaTheme="minorEastAsia"/>
                <w:noProof/>
                <w:lang w:eastAsia="cs-CZ"/>
              </w:rPr>
              <w:tab/>
            </w:r>
            <w:r w:rsidR="00D15DDF" w:rsidRPr="009F0539">
              <w:rPr>
                <w:rStyle w:val="Hypertextovodkaz"/>
                <w:rFonts w:eastAsia="Times New Roman"/>
                <w:noProof/>
                <w:lang w:eastAsia="cs-CZ"/>
              </w:rPr>
              <w:t>Upřesnění podmínek přijetí dítěte k předškolnímu vzdělávání a ukončení vzdělávání dítěte v mateřské škole</w:t>
            </w:r>
            <w:r w:rsidR="00D15DDF">
              <w:rPr>
                <w:noProof/>
                <w:webHidden/>
              </w:rPr>
              <w:tab/>
            </w:r>
            <w:r w:rsidR="002D3D77">
              <w:rPr>
                <w:noProof/>
                <w:webHidden/>
              </w:rPr>
              <w:fldChar w:fldCharType="begin"/>
            </w:r>
            <w:r w:rsidR="00D15DDF">
              <w:rPr>
                <w:noProof/>
                <w:webHidden/>
              </w:rPr>
              <w:instrText xml:space="preserve"> PAGEREF _Toc496002484 \h </w:instrText>
            </w:r>
            <w:r w:rsidR="002D3D77">
              <w:rPr>
                <w:noProof/>
                <w:webHidden/>
              </w:rPr>
            </w:r>
            <w:r w:rsidR="002D3D77">
              <w:rPr>
                <w:noProof/>
                <w:webHidden/>
              </w:rPr>
              <w:fldChar w:fldCharType="separate"/>
            </w:r>
            <w:r w:rsidR="00205E3D">
              <w:rPr>
                <w:noProof/>
                <w:webHidden/>
              </w:rPr>
              <w:t>12</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5" w:history="1">
            <w:r w:rsidR="00D15DDF" w:rsidRPr="009F0539">
              <w:rPr>
                <w:rStyle w:val="Hypertextovodkaz"/>
                <w:noProof/>
                <w:lang w:eastAsia="cs-CZ"/>
              </w:rPr>
              <w:t>4.1</w:t>
            </w:r>
            <w:r w:rsidR="00D15DDF">
              <w:rPr>
                <w:rFonts w:eastAsiaTheme="minorEastAsia"/>
                <w:noProof/>
                <w:lang w:eastAsia="cs-CZ"/>
              </w:rPr>
              <w:tab/>
            </w:r>
            <w:r w:rsidR="00D15DDF" w:rsidRPr="009F0539">
              <w:rPr>
                <w:rStyle w:val="Hypertextovodkaz"/>
                <w:noProof/>
                <w:lang w:eastAsia="cs-CZ"/>
              </w:rPr>
              <w:t>Podmínky pro přijetí dítěte do mateřské školy</w:t>
            </w:r>
            <w:r w:rsidR="00D15DDF">
              <w:rPr>
                <w:noProof/>
                <w:webHidden/>
              </w:rPr>
              <w:tab/>
            </w:r>
            <w:r w:rsidR="002D3D77">
              <w:rPr>
                <w:noProof/>
                <w:webHidden/>
              </w:rPr>
              <w:fldChar w:fldCharType="begin"/>
            </w:r>
            <w:r w:rsidR="00D15DDF">
              <w:rPr>
                <w:noProof/>
                <w:webHidden/>
              </w:rPr>
              <w:instrText xml:space="preserve"> PAGEREF _Toc496002485 \h </w:instrText>
            </w:r>
            <w:r w:rsidR="002D3D77">
              <w:rPr>
                <w:noProof/>
                <w:webHidden/>
              </w:rPr>
            </w:r>
            <w:r w:rsidR="002D3D77">
              <w:rPr>
                <w:noProof/>
                <w:webHidden/>
              </w:rPr>
              <w:fldChar w:fldCharType="separate"/>
            </w:r>
            <w:r w:rsidR="00205E3D">
              <w:rPr>
                <w:noProof/>
                <w:webHidden/>
              </w:rPr>
              <w:t>12</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6" w:history="1">
            <w:r w:rsidR="00D15DDF" w:rsidRPr="009F0539">
              <w:rPr>
                <w:rStyle w:val="Hypertextovodkaz"/>
                <w:noProof/>
              </w:rPr>
              <w:t>4.2</w:t>
            </w:r>
            <w:r w:rsidR="00D15DDF">
              <w:rPr>
                <w:rFonts w:eastAsiaTheme="minorEastAsia"/>
                <w:noProof/>
                <w:lang w:eastAsia="cs-CZ"/>
              </w:rPr>
              <w:tab/>
            </w:r>
            <w:r w:rsidR="00D15DDF" w:rsidRPr="009F0539">
              <w:rPr>
                <w:rStyle w:val="Hypertextovodkaz"/>
                <w:noProof/>
              </w:rPr>
              <w:t>Ukončení vzdělávání dítěte v mateřské škole</w:t>
            </w:r>
            <w:r w:rsidR="00D15DDF">
              <w:rPr>
                <w:noProof/>
                <w:webHidden/>
              </w:rPr>
              <w:tab/>
            </w:r>
            <w:r w:rsidR="002D3D77">
              <w:rPr>
                <w:noProof/>
                <w:webHidden/>
              </w:rPr>
              <w:fldChar w:fldCharType="begin"/>
            </w:r>
            <w:r w:rsidR="00D15DDF">
              <w:rPr>
                <w:noProof/>
                <w:webHidden/>
              </w:rPr>
              <w:instrText xml:space="preserve"> PAGEREF _Toc496002486 \h </w:instrText>
            </w:r>
            <w:r w:rsidR="002D3D77">
              <w:rPr>
                <w:noProof/>
                <w:webHidden/>
              </w:rPr>
            </w:r>
            <w:r w:rsidR="002D3D77">
              <w:rPr>
                <w:noProof/>
                <w:webHidden/>
              </w:rPr>
              <w:fldChar w:fldCharType="separate"/>
            </w:r>
            <w:r w:rsidR="00205E3D">
              <w:rPr>
                <w:noProof/>
                <w:webHidden/>
              </w:rPr>
              <w:t>13</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87" w:history="1">
            <w:r w:rsidR="00D15DDF" w:rsidRPr="009F0539">
              <w:rPr>
                <w:rStyle w:val="Hypertextovodkaz"/>
                <w:rFonts w:eastAsia="Times New Roman"/>
                <w:noProof/>
                <w:lang w:eastAsia="cs-CZ"/>
              </w:rPr>
              <w:t>5</w:t>
            </w:r>
            <w:r w:rsidR="00D15DDF">
              <w:rPr>
                <w:rFonts w:eastAsiaTheme="minorEastAsia"/>
                <w:noProof/>
                <w:lang w:eastAsia="cs-CZ"/>
              </w:rPr>
              <w:tab/>
            </w:r>
            <w:r w:rsidR="00D15DDF" w:rsidRPr="009F0539">
              <w:rPr>
                <w:rStyle w:val="Hypertextovodkaz"/>
                <w:rFonts w:eastAsia="Times New Roman"/>
                <w:noProof/>
                <w:lang w:eastAsia="cs-CZ"/>
              </w:rPr>
              <w:t>Provoz a vnitřní režim mateřské školy</w:t>
            </w:r>
            <w:r w:rsidR="00D15DDF">
              <w:rPr>
                <w:noProof/>
                <w:webHidden/>
              </w:rPr>
              <w:tab/>
            </w:r>
            <w:r w:rsidR="002D3D77">
              <w:rPr>
                <w:noProof/>
                <w:webHidden/>
              </w:rPr>
              <w:fldChar w:fldCharType="begin"/>
            </w:r>
            <w:r w:rsidR="00D15DDF">
              <w:rPr>
                <w:noProof/>
                <w:webHidden/>
              </w:rPr>
              <w:instrText xml:space="preserve"> PAGEREF _Toc496002487 \h </w:instrText>
            </w:r>
            <w:r w:rsidR="002D3D77">
              <w:rPr>
                <w:noProof/>
                <w:webHidden/>
              </w:rPr>
            </w:r>
            <w:r w:rsidR="002D3D77">
              <w:rPr>
                <w:noProof/>
                <w:webHidden/>
              </w:rPr>
              <w:fldChar w:fldCharType="separate"/>
            </w:r>
            <w:r w:rsidR="00205E3D">
              <w:rPr>
                <w:noProof/>
                <w:webHidden/>
              </w:rPr>
              <w:t>14</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8" w:history="1">
            <w:r w:rsidR="00D15DDF" w:rsidRPr="009F0539">
              <w:rPr>
                <w:rStyle w:val="Hypertextovodkaz"/>
                <w:noProof/>
                <w:lang w:eastAsia="cs-CZ"/>
              </w:rPr>
              <w:t>5.1</w:t>
            </w:r>
            <w:r w:rsidR="00D15DDF">
              <w:rPr>
                <w:rFonts w:eastAsiaTheme="minorEastAsia"/>
                <w:noProof/>
                <w:lang w:eastAsia="cs-CZ"/>
              </w:rPr>
              <w:tab/>
            </w:r>
            <w:r w:rsidR="00D15DDF" w:rsidRPr="009F0539">
              <w:rPr>
                <w:rStyle w:val="Hypertextovodkaz"/>
                <w:noProof/>
                <w:lang w:eastAsia="cs-CZ"/>
              </w:rPr>
              <w:t>Provoz mateřské školy</w:t>
            </w:r>
            <w:r w:rsidR="00D15DDF">
              <w:rPr>
                <w:noProof/>
                <w:webHidden/>
              </w:rPr>
              <w:tab/>
            </w:r>
            <w:r w:rsidR="002D3D77">
              <w:rPr>
                <w:noProof/>
                <w:webHidden/>
              </w:rPr>
              <w:fldChar w:fldCharType="begin"/>
            </w:r>
            <w:r w:rsidR="00D15DDF">
              <w:rPr>
                <w:noProof/>
                <w:webHidden/>
              </w:rPr>
              <w:instrText xml:space="preserve"> PAGEREF _Toc496002488 \h </w:instrText>
            </w:r>
            <w:r w:rsidR="002D3D77">
              <w:rPr>
                <w:noProof/>
                <w:webHidden/>
              </w:rPr>
            </w:r>
            <w:r w:rsidR="002D3D77">
              <w:rPr>
                <w:noProof/>
                <w:webHidden/>
              </w:rPr>
              <w:fldChar w:fldCharType="separate"/>
            </w:r>
            <w:r w:rsidR="00205E3D">
              <w:rPr>
                <w:noProof/>
                <w:webHidden/>
              </w:rPr>
              <w:t>14</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89" w:history="1">
            <w:r w:rsidR="00D15DDF" w:rsidRPr="009F0539">
              <w:rPr>
                <w:rStyle w:val="Hypertextovodkaz"/>
                <w:noProof/>
              </w:rPr>
              <w:t>5.2</w:t>
            </w:r>
            <w:r w:rsidR="00D15DDF">
              <w:rPr>
                <w:rFonts w:eastAsiaTheme="minorEastAsia"/>
                <w:noProof/>
                <w:lang w:eastAsia="cs-CZ"/>
              </w:rPr>
              <w:tab/>
            </w:r>
            <w:r w:rsidR="00D15DDF" w:rsidRPr="009F0539">
              <w:rPr>
                <w:rStyle w:val="Hypertextovodkaz"/>
                <w:noProof/>
              </w:rPr>
              <w:t>Režim dne</w:t>
            </w:r>
            <w:r w:rsidR="00D15DDF">
              <w:rPr>
                <w:noProof/>
                <w:webHidden/>
              </w:rPr>
              <w:tab/>
            </w:r>
            <w:r w:rsidR="002D3D77">
              <w:rPr>
                <w:noProof/>
                <w:webHidden/>
              </w:rPr>
              <w:fldChar w:fldCharType="begin"/>
            </w:r>
            <w:r w:rsidR="00D15DDF">
              <w:rPr>
                <w:noProof/>
                <w:webHidden/>
              </w:rPr>
              <w:instrText xml:space="preserve"> PAGEREF _Toc496002489 \h </w:instrText>
            </w:r>
            <w:r w:rsidR="002D3D77">
              <w:rPr>
                <w:noProof/>
                <w:webHidden/>
              </w:rPr>
            </w:r>
            <w:r w:rsidR="002D3D77">
              <w:rPr>
                <w:noProof/>
                <w:webHidden/>
              </w:rPr>
              <w:fldChar w:fldCharType="separate"/>
            </w:r>
            <w:r w:rsidR="00205E3D">
              <w:rPr>
                <w:noProof/>
                <w:webHidden/>
              </w:rPr>
              <w:t>15</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90" w:history="1">
            <w:r w:rsidR="00D15DDF" w:rsidRPr="009F0539">
              <w:rPr>
                <w:rStyle w:val="Hypertextovodkaz"/>
                <w:rFonts w:eastAsia="Times New Roman"/>
                <w:noProof/>
                <w:lang w:eastAsia="cs-CZ"/>
              </w:rPr>
              <w:t>5.3</w:t>
            </w:r>
            <w:r w:rsidR="00D15DDF">
              <w:rPr>
                <w:rFonts w:eastAsiaTheme="minorEastAsia"/>
                <w:noProof/>
                <w:lang w:eastAsia="cs-CZ"/>
              </w:rPr>
              <w:tab/>
            </w:r>
            <w:r w:rsidR="00D15DDF" w:rsidRPr="009F0539">
              <w:rPr>
                <w:rStyle w:val="Hypertextovodkaz"/>
                <w:rFonts w:eastAsia="Times New Roman"/>
                <w:noProof/>
                <w:lang w:eastAsia="cs-CZ"/>
              </w:rPr>
              <w:t>Organizace školního stravování</w:t>
            </w:r>
            <w:r w:rsidR="00D15DDF">
              <w:rPr>
                <w:noProof/>
                <w:webHidden/>
              </w:rPr>
              <w:tab/>
            </w:r>
            <w:r w:rsidR="002D3D77">
              <w:rPr>
                <w:noProof/>
                <w:webHidden/>
              </w:rPr>
              <w:fldChar w:fldCharType="begin"/>
            </w:r>
            <w:r w:rsidR="00D15DDF">
              <w:rPr>
                <w:noProof/>
                <w:webHidden/>
              </w:rPr>
              <w:instrText xml:space="preserve"> PAGEREF _Toc496002490 \h </w:instrText>
            </w:r>
            <w:r w:rsidR="002D3D77">
              <w:rPr>
                <w:noProof/>
                <w:webHidden/>
              </w:rPr>
            </w:r>
            <w:r w:rsidR="002D3D77">
              <w:rPr>
                <w:noProof/>
                <w:webHidden/>
              </w:rPr>
              <w:fldChar w:fldCharType="separate"/>
            </w:r>
            <w:r w:rsidR="00205E3D">
              <w:rPr>
                <w:noProof/>
                <w:webHidden/>
              </w:rPr>
              <w:t>16</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91" w:history="1">
            <w:r w:rsidR="00D15DDF" w:rsidRPr="009F0539">
              <w:rPr>
                <w:rStyle w:val="Hypertextovodkaz"/>
                <w:rFonts w:eastAsia="Times New Roman"/>
                <w:noProof/>
                <w:lang w:eastAsia="cs-CZ"/>
              </w:rPr>
              <w:t>6</w:t>
            </w:r>
            <w:r w:rsidR="00D15DDF">
              <w:rPr>
                <w:rFonts w:eastAsiaTheme="minorEastAsia"/>
                <w:noProof/>
                <w:lang w:eastAsia="cs-CZ"/>
              </w:rPr>
              <w:tab/>
            </w:r>
            <w:r w:rsidR="00D15DDF" w:rsidRPr="009F0539">
              <w:rPr>
                <w:rStyle w:val="Hypertextovodkaz"/>
                <w:rFonts w:eastAsia="Times New Roman"/>
                <w:noProof/>
                <w:lang w:eastAsia="cs-CZ"/>
              </w:rPr>
              <w:t>Úplata za předškolní vzdělávání</w:t>
            </w:r>
            <w:r w:rsidR="00D15DDF">
              <w:rPr>
                <w:noProof/>
                <w:webHidden/>
              </w:rPr>
              <w:tab/>
            </w:r>
            <w:r w:rsidR="002D3D77">
              <w:rPr>
                <w:noProof/>
                <w:webHidden/>
              </w:rPr>
              <w:fldChar w:fldCharType="begin"/>
            </w:r>
            <w:r w:rsidR="00D15DDF">
              <w:rPr>
                <w:noProof/>
                <w:webHidden/>
              </w:rPr>
              <w:instrText xml:space="preserve"> PAGEREF _Toc496002491 \h </w:instrText>
            </w:r>
            <w:r w:rsidR="002D3D77">
              <w:rPr>
                <w:noProof/>
                <w:webHidden/>
              </w:rPr>
            </w:r>
            <w:r w:rsidR="002D3D77">
              <w:rPr>
                <w:noProof/>
                <w:webHidden/>
              </w:rPr>
              <w:fldChar w:fldCharType="separate"/>
            </w:r>
            <w:r w:rsidR="00205E3D">
              <w:rPr>
                <w:noProof/>
                <w:webHidden/>
              </w:rPr>
              <w:t>17</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92" w:history="1">
            <w:r w:rsidR="00D15DDF" w:rsidRPr="009F0539">
              <w:rPr>
                <w:rStyle w:val="Hypertextovodkaz"/>
                <w:rFonts w:eastAsia="Times New Roman"/>
                <w:noProof/>
                <w:lang w:eastAsia="cs-CZ"/>
              </w:rPr>
              <w:t>7</w:t>
            </w:r>
            <w:r w:rsidR="00D15DDF">
              <w:rPr>
                <w:rFonts w:eastAsiaTheme="minorEastAsia"/>
                <w:noProof/>
                <w:lang w:eastAsia="cs-CZ"/>
              </w:rPr>
              <w:tab/>
            </w:r>
            <w:r w:rsidR="00D15DDF" w:rsidRPr="009F0539">
              <w:rPr>
                <w:rStyle w:val="Hypertextovodkaz"/>
                <w:rFonts w:eastAsia="Times New Roman"/>
                <w:noProof/>
                <w:lang w:eastAsia="cs-CZ"/>
              </w:rPr>
              <w:t>Realizace podpůrných opatření u dětí se speciálními vzdělávacími potřebami</w:t>
            </w:r>
            <w:r w:rsidR="00D15DDF">
              <w:rPr>
                <w:noProof/>
                <w:webHidden/>
              </w:rPr>
              <w:tab/>
            </w:r>
            <w:r w:rsidR="002D3D77">
              <w:rPr>
                <w:noProof/>
                <w:webHidden/>
              </w:rPr>
              <w:fldChar w:fldCharType="begin"/>
            </w:r>
            <w:r w:rsidR="00D15DDF">
              <w:rPr>
                <w:noProof/>
                <w:webHidden/>
              </w:rPr>
              <w:instrText xml:space="preserve"> PAGEREF _Toc496002492 \h </w:instrText>
            </w:r>
            <w:r w:rsidR="002D3D77">
              <w:rPr>
                <w:noProof/>
                <w:webHidden/>
              </w:rPr>
            </w:r>
            <w:r w:rsidR="002D3D77">
              <w:rPr>
                <w:noProof/>
                <w:webHidden/>
              </w:rPr>
              <w:fldChar w:fldCharType="separate"/>
            </w:r>
            <w:r w:rsidR="00205E3D">
              <w:rPr>
                <w:noProof/>
                <w:webHidden/>
              </w:rPr>
              <w:t>17</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93" w:history="1">
            <w:r w:rsidR="00D15DDF" w:rsidRPr="009F0539">
              <w:rPr>
                <w:rStyle w:val="Hypertextovodkaz"/>
                <w:rFonts w:eastAsia="Times New Roman"/>
                <w:noProof/>
                <w:lang w:eastAsia="cs-CZ"/>
              </w:rPr>
              <w:t>8</w:t>
            </w:r>
            <w:r w:rsidR="00D15DDF">
              <w:rPr>
                <w:rFonts w:eastAsiaTheme="minorEastAsia"/>
                <w:noProof/>
                <w:lang w:eastAsia="cs-CZ"/>
              </w:rPr>
              <w:tab/>
            </w:r>
            <w:r w:rsidR="00D15DDF" w:rsidRPr="009F0539">
              <w:rPr>
                <w:rStyle w:val="Hypertextovodkaz"/>
                <w:rFonts w:eastAsia="Times New Roman"/>
                <w:noProof/>
                <w:lang w:eastAsia="cs-CZ"/>
              </w:rPr>
              <w:t>Podmínky zacházení s majetkem MŠ</w:t>
            </w:r>
            <w:r w:rsidR="00D15DDF">
              <w:rPr>
                <w:noProof/>
                <w:webHidden/>
              </w:rPr>
              <w:tab/>
            </w:r>
            <w:r w:rsidR="002D3D77">
              <w:rPr>
                <w:noProof/>
                <w:webHidden/>
              </w:rPr>
              <w:fldChar w:fldCharType="begin"/>
            </w:r>
            <w:r w:rsidR="00D15DDF">
              <w:rPr>
                <w:noProof/>
                <w:webHidden/>
              </w:rPr>
              <w:instrText xml:space="preserve"> PAGEREF _Toc496002493 \h </w:instrText>
            </w:r>
            <w:r w:rsidR="002D3D77">
              <w:rPr>
                <w:noProof/>
                <w:webHidden/>
              </w:rPr>
            </w:r>
            <w:r w:rsidR="002D3D77">
              <w:rPr>
                <w:noProof/>
                <w:webHidden/>
              </w:rPr>
              <w:fldChar w:fldCharType="separate"/>
            </w:r>
            <w:r w:rsidR="00205E3D">
              <w:rPr>
                <w:noProof/>
                <w:webHidden/>
              </w:rPr>
              <w:t>19</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94" w:history="1">
            <w:r w:rsidR="00D15DDF" w:rsidRPr="009F0539">
              <w:rPr>
                <w:rStyle w:val="Hypertextovodkaz"/>
                <w:rFonts w:eastAsia="Times New Roman"/>
                <w:noProof/>
                <w:lang w:eastAsia="cs-CZ"/>
              </w:rPr>
              <w:t>8.1</w:t>
            </w:r>
            <w:r w:rsidR="00D15DDF">
              <w:rPr>
                <w:rFonts w:eastAsiaTheme="minorEastAsia"/>
                <w:noProof/>
                <w:lang w:eastAsia="cs-CZ"/>
              </w:rPr>
              <w:tab/>
            </w:r>
            <w:r w:rsidR="00D15DDF" w:rsidRPr="009F0539">
              <w:rPr>
                <w:rStyle w:val="Hypertextovodkaz"/>
                <w:rFonts w:eastAsia="Times New Roman"/>
                <w:noProof/>
                <w:lang w:eastAsia="cs-CZ"/>
              </w:rPr>
              <w:t>Podmínky zacházení s majetkem MŠ dětmi</w:t>
            </w:r>
            <w:r w:rsidR="00D15DDF">
              <w:rPr>
                <w:noProof/>
                <w:webHidden/>
              </w:rPr>
              <w:tab/>
            </w:r>
            <w:r w:rsidR="002D3D77">
              <w:rPr>
                <w:noProof/>
                <w:webHidden/>
              </w:rPr>
              <w:fldChar w:fldCharType="begin"/>
            </w:r>
            <w:r w:rsidR="00D15DDF">
              <w:rPr>
                <w:noProof/>
                <w:webHidden/>
              </w:rPr>
              <w:instrText xml:space="preserve"> PAGEREF _Toc496002494 \h </w:instrText>
            </w:r>
            <w:r w:rsidR="002D3D77">
              <w:rPr>
                <w:noProof/>
                <w:webHidden/>
              </w:rPr>
            </w:r>
            <w:r w:rsidR="002D3D77">
              <w:rPr>
                <w:noProof/>
                <w:webHidden/>
              </w:rPr>
              <w:fldChar w:fldCharType="separate"/>
            </w:r>
            <w:r w:rsidR="00205E3D">
              <w:rPr>
                <w:noProof/>
                <w:webHidden/>
              </w:rPr>
              <w:t>19</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95" w:history="1">
            <w:r w:rsidR="00D15DDF" w:rsidRPr="009F0539">
              <w:rPr>
                <w:rStyle w:val="Hypertextovodkaz"/>
                <w:rFonts w:eastAsia="Times New Roman"/>
                <w:noProof/>
                <w:lang w:eastAsia="cs-CZ"/>
              </w:rPr>
              <w:t>8.2</w:t>
            </w:r>
            <w:r w:rsidR="00D15DDF">
              <w:rPr>
                <w:rFonts w:eastAsiaTheme="minorEastAsia"/>
                <w:noProof/>
                <w:lang w:eastAsia="cs-CZ"/>
              </w:rPr>
              <w:tab/>
            </w:r>
            <w:r w:rsidR="00D15DDF" w:rsidRPr="009F0539">
              <w:rPr>
                <w:rStyle w:val="Hypertextovodkaz"/>
                <w:rFonts w:eastAsia="Times New Roman"/>
                <w:noProof/>
                <w:lang w:eastAsia="cs-CZ"/>
              </w:rPr>
              <w:t>Podmínky zacházení s majetkem MŠ zákonnými zástupci</w:t>
            </w:r>
            <w:r w:rsidR="00D15DDF">
              <w:rPr>
                <w:noProof/>
                <w:webHidden/>
              </w:rPr>
              <w:tab/>
            </w:r>
            <w:r w:rsidR="002D3D77">
              <w:rPr>
                <w:noProof/>
                <w:webHidden/>
              </w:rPr>
              <w:fldChar w:fldCharType="begin"/>
            </w:r>
            <w:r w:rsidR="00D15DDF">
              <w:rPr>
                <w:noProof/>
                <w:webHidden/>
              </w:rPr>
              <w:instrText xml:space="preserve"> PAGEREF _Toc496002495 \h </w:instrText>
            </w:r>
            <w:r w:rsidR="002D3D77">
              <w:rPr>
                <w:noProof/>
                <w:webHidden/>
              </w:rPr>
            </w:r>
            <w:r w:rsidR="002D3D77">
              <w:rPr>
                <w:noProof/>
                <w:webHidden/>
              </w:rPr>
              <w:fldChar w:fldCharType="separate"/>
            </w:r>
            <w:r w:rsidR="00205E3D">
              <w:rPr>
                <w:noProof/>
                <w:webHidden/>
              </w:rPr>
              <w:t>19</w:t>
            </w:r>
            <w:r w:rsidR="002D3D77">
              <w:rPr>
                <w:noProof/>
                <w:webHidden/>
              </w:rPr>
              <w:fldChar w:fldCharType="end"/>
            </w:r>
          </w:hyperlink>
        </w:p>
        <w:p w:rsidR="00D15DDF" w:rsidRDefault="006279A8" w:rsidP="00D15DDF">
          <w:pPr>
            <w:pStyle w:val="Obsah1"/>
            <w:tabs>
              <w:tab w:val="left" w:pos="440"/>
              <w:tab w:val="right" w:leader="dot" w:pos="9062"/>
            </w:tabs>
            <w:spacing w:line="480" w:lineRule="auto"/>
            <w:rPr>
              <w:rFonts w:eastAsiaTheme="minorEastAsia"/>
              <w:noProof/>
              <w:lang w:eastAsia="cs-CZ"/>
            </w:rPr>
          </w:pPr>
          <w:hyperlink w:anchor="_Toc496002496" w:history="1">
            <w:r w:rsidR="00D15DDF" w:rsidRPr="009F0539">
              <w:rPr>
                <w:rStyle w:val="Hypertextovodkaz"/>
                <w:rFonts w:ascii="Times New Roman" w:eastAsia="Times New Roman" w:hAnsi="Times New Roman" w:cs="Times New Roman"/>
                <w:noProof/>
                <w:lang w:eastAsia="cs-CZ"/>
              </w:rPr>
              <w:t>9</w:t>
            </w:r>
            <w:r w:rsidR="00D15DDF">
              <w:rPr>
                <w:rFonts w:eastAsiaTheme="minorEastAsia"/>
                <w:noProof/>
                <w:lang w:eastAsia="cs-CZ"/>
              </w:rPr>
              <w:tab/>
            </w:r>
            <w:r w:rsidR="00D15DDF" w:rsidRPr="009F0539">
              <w:rPr>
                <w:rStyle w:val="Hypertextovodkaz"/>
                <w:rFonts w:eastAsia="Times New Roman"/>
                <w:noProof/>
                <w:lang w:eastAsia="cs-CZ"/>
              </w:rPr>
              <w:t>Povinné předškolní vzdělávání</w:t>
            </w:r>
            <w:r w:rsidR="00D15DDF">
              <w:rPr>
                <w:noProof/>
                <w:webHidden/>
              </w:rPr>
              <w:tab/>
            </w:r>
            <w:r w:rsidR="002D3D77">
              <w:rPr>
                <w:noProof/>
                <w:webHidden/>
              </w:rPr>
              <w:fldChar w:fldCharType="begin"/>
            </w:r>
            <w:r w:rsidR="00D15DDF">
              <w:rPr>
                <w:noProof/>
                <w:webHidden/>
              </w:rPr>
              <w:instrText xml:space="preserve"> PAGEREF _Toc496002496 \h </w:instrText>
            </w:r>
            <w:r w:rsidR="002D3D77">
              <w:rPr>
                <w:noProof/>
                <w:webHidden/>
              </w:rPr>
            </w:r>
            <w:r w:rsidR="002D3D77">
              <w:rPr>
                <w:noProof/>
                <w:webHidden/>
              </w:rPr>
              <w:fldChar w:fldCharType="separate"/>
            </w:r>
            <w:r w:rsidR="00205E3D">
              <w:rPr>
                <w:noProof/>
                <w:webHidden/>
              </w:rPr>
              <w:t>19</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97" w:history="1">
            <w:r w:rsidR="00D15DDF" w:rsidRPr="009F0539">
              <w:rPr>
                <w:rStyle w:val="Hypertextovodkaz"/>
                <w:rFonts w:eastAsia="Times New Roman"/>
                <w:noProof/>
                <w:lang w:eastAsia="cs-CZ"/>
              </w:rPr>
              <w:t>9.1</w:t>
            </w:r>
            <w:r w:rsidR="00D15DDF">
              <w:rPr>
                <w:rFonts w:eastAsiaTheme="minorEastAsia"/>
                <w:noProof/>
                <w:lang w:eastAsia="cs-CZ"/>
              </w:rPr>
              <w:tab/>
            </w:r>
            <w:r w:rsidR="00D15DDF" w:rsidRPr="009F0539">
              <w:rPr>
                <w:rStyle w:val="Hypertextovodkaz"/>
                <w:rFonts w:eastAsia="Times New Roman"/>
                <w:noProof/>
                <w:lang w:eastAsia="cs-CZ"/>
              </w:rPr>
              <w:t>Povinnost předškolního vzdělávání</w:t>
            </w:r>
            <w:r w:rsidR="00D15DDF">
              <w:rPr>
                <w:noProof/>
                <w:webHidden/>
              </w:rPr>
              <w:tab/>
            </w:r>
            <w:r w:rsidR="002D3D77">
              <w:rPr>
                <w:noProof/>
                <w:webHidden/>
              </w:rPr>
              <w:fldChar w:fldCharType="begin"/>
            </w:r>
            <w:r w:rsidR="00D15DDF">
              <w:rPr>
                <w:noProof/>
                <w:webHidden/>
              </w:rPr>
              <w:instrText xml:space="preserve"> PAGEREF _Toc496002497 \h </w:instrText>
            </w:r>
            <w:r w:rsidR="002D3D77">
              <w:rPr>
                <w:noProof/>
                <w:webHidden/>
              </w:rPr>
            </w:r>
            <w:r w:rsidR="002D3D77">
              <w:rPr>
                <w:noProof/>
                <w:webHidden/>
              </w:rPr>
              <w:fldChar w:fldCharType="separate"/>
            </w:r>
            <w:r w:rsidR="00205E3D">
              <w:rPr>
                <w:noProof/>
                <w:webHidden/>
              </w:rPr>
              <w:t>19</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98" w:history="1">
            <w:r w:rsidR="00D15DDF" w:rsidRPr="009F0539">
              <w:rPr>
                <w:rStyle w:val="Hypertextovodkaz"/>
                <w:rFonts w:eastAsia="Times New Roman"/>
                <w:noProof/>
                <w:lang w:eastAsia="cs-CZ"/>
              </w:rPr>
              <w:t>9.2</w:t>
            </w:r>
            <w:r w:rsidR="00D15DDF">
              <w:rPr>
                <w:rFonts w:eastAsiaTheme="minorEastAsia"/>
                <w:noProof/>
                <w:lang w:eastAsia="cs-CZ"/>
              </w:rPr>
              <w:tab/>
            </w:r>
            <w:r w:rsidR="00D15DDF" w:rsidRPr="009F0539">
              <w:rPr>
                <w:rStyle w:val="Hypertextovodkaz"/>
                <w:rFonts w:eastAsia="Times New Roman"/>
                <w:noProof/>
                <w:lang w:eastAsia="cs-CZ"/>
              </w:rPr>
              <w:t>Individuální vzdělávání dítěte</w:t>
            </w:r>
            <w:r w:rsidR="00D15DDF">
              <w:rPr>
                <w:noProof/>
                <w:webHidden/>
              </w:rPr>
              <w:tab/>
            </w:r>
            <w:r w:rsidR="002D3D77">
              <w:rPr>
                <w:noProof/>
                <w:webHidden/>
              </w:rPr>
              <w:fldChar w:fldCharType="begin"/>
            </w:r>
            <w:r w:rsidR="00D15DDF">
              <w:rPr>
                <w:noProof/>
                <w:webHidden/>
              </w:rPr>
              <w:instrText xml:space="preserve"> PAGEREF _Toc496002498 \h </w:instrText>
            </w:r>
            <w:r w:rsidR="002D3D77">
              <w:rPr>
                <w:noProof/>
                <w:webHidden/>
              </w:rPr>
            </w:r>
            <w:r w:rsidR="002D3D77">
              <w:rPr>
                <w:noProof/>
                <w:webHidden/>
              </w:rPr>
              <w:fldChar w:fldCharType="separate"/>
            </w:r>
            <w:r w:rsidR="00205E3D">
              <w:rPr>
                <w:noProof/>
                <w:webHidden/>
              </w:rPr>
              <w:t>20</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499" w:history="1">
            <w:r w:rsidR="00D15DDF" w:rsidRPr="009F0539">
              <w:rPr>
                <w:rStyle w:val="Hypertextovodkaz"/>
                <w:rFonts w:ascii="Times New Roman" w:eastAsia="Times New Roman" w:hAnsi="Times New Roman" w:cs="Times New Roman"/>
                <w:noProof/>
                <w:lang w:eastAsia="cs-CZ"/>
              </w:rPr>
              <w:t>9.3</w:t>
            </w:r>
            <w:r w:rsidR="00D15DDF">
              <w:rPr>
                <w:rFonts w:eastAsiaTheme="minorEastAsia"/>
                <w:noProof/>
                <w:lang w:eastAsia="cs-CZ"/>
              </w:rPr>
              <w:tab/>
            </w:r>
            <w:r w:rsidR="00D15DDF" w:rsidRPr="009F0539">
              <w:rPr>
                <w:rStyle w:val="Hypertextovodkaz"/>
                <w:noProof/>
              </w:rPr>
              <w:t>Forma plnění povinného předškolního vzdělávání</w:t>
            </w:r>
            <w:r w:rsidR="00D15DDF">
              <w:rPr>
                <w:noProof/>
                <w:webHidden/>
              </w:rPr>
              <w:tab/>
            </w:r>
            <w:r w:rsidR="002D3D77">
              <w:rPr>
                <w:noProof/>
                <w:webHidden/>
              </w:rPr>
              <w:fldChar w:fldCharType="begin"/>
            </w:r>
            <w:r w:rsidR="00D15DDF">
              <w:rPr>
                <w:noProof/>
                <w:webHidden/>
              </w:rPr>
              <w:instrText xml:space="preserve"> PAGEREF _Toc496002499 \h </w:instrText>
            </w:r>
            <w:r w:rsidR="002D3D77">
              <w:rPr>
                <w:noProof/>
                <w:webHidden/>
              </w:rPr>
            </w:r>
            <w:r w:rsidR="002D3D77">
              <w:rPr>
                <w:noProof/>
                <w:webHidden/>
              </w:rPr>
              <w:fldChar w:fldCharType="separate"/>
            </w:r>
            <w:r w:rsidR="00205E3D">
              <w:rPr>
                <w:noProof/>
                <w:webHidden/>
              </w:rPr>
              <w:t>21</w:t>
            </w:r>
            <w:r w:rsidR="002D3D77">
              <w:rPr>
                <w:noProof/>
                <w:webHidden/>
              </w:rPr>
              <w:fldChar w:fldCharType="end"/>
            </w:r>
          </w:hyperlink>
        </w:p>
        <w:p w:rsidR="00D15DDF" w:rsidRDefault="006279A8" w:rsidP="00D15DDF">
          <w:pPr>
            <w:pStyle w:val="Obsah2"/>
            <w:tabs>
              <w:tab w:val="left" w:pos="880"/>
              <w:tab w:val="right" w:leader="dot" w:pos="9062"/>
            </w:tabs>
            <w:spacing w:line="480" w:lineRule="auto"/>
            <w:rPr>
              <w:rFonts w:eastAsiaTheme="minorEastAsia"/>
              <w:noProof/>
              <w:lang w:eastAsia="cs-CZ"/>
            </w:rPr>
          </w:pPr>
          <w:hyperlink w:anchor="_Toc496002500" w:history="1">
            <w:r w:rsidR="00D15DDF" w:rsidRPr="009F0539">
              <w:rPr>
                <w:rStyle w:val="Hypertextovodkaz"/>
                <w:rFonts w:eastAsia="Times New Roman"/>
                <w:noProof/>
                <w:lang w:eastAsia="cs-CZ"/>
              </w:rPr>
              <w:t>9.4</w:t>
            </w:r>
            <w:r w:rsidR="00D15DDF">
              <w:rPr>
                <w:rFonts w:eastAsiaTheme="minorEastAsia"/>
                <w:noProof/>
                <w:lang w:eastAsia="cs-CZ"/>
              </w:rPr>
              <w:tab/>
            </w:r>
            <w:r w:rsidR="00D15DDF" w:rsidRPr="009F0539">
              <w:rPr>
                <w:rStyle w:val="Hypertextovodkaz"/>
                <w:rFonts w:eastAsia="Times New Roman"/>
                <w:noProof/>
                <w:lang w:eastAsia="cs-CZ"/>
              </w:rPr>
              <w:t>Postup přijímání dětí k povinnému předškolnímu vzdělávání</w:t>
            </w:r>
            <w:r w:rsidR="00D15DDF">
              <w:rPr>
                <w:noProof/>
                <w:webHidden/>
              </w:rPr>
              <w:tab/>
            </w:r>
            <w:r w:rsidR="002D3D77">
              <w:rPr>
                <w:noProof/>
                <w:webHidden/>
              </w:rPr>
              <w:fldChar w:fldCharType="begin"/>
            </w:r>
            <w:r w:rsidR="00D15DDF">
              <w:rPr>
                <w:noProof/>
                <w:webHidden/>
              </w:rPr>
              <w:instrText xml:space="preserve"> PAGEREF _Toc496002500 \h </w:instrText>
            </w:r>
            <w:r w:rsidR="002D3D77">
              <w:rPr>
                <w:noProof/>
                <w:webHidden/>
              </w:rPr>
            </w:r>
            <w:r w:rsidR="002D3D77">
              <w:rPr>
                <w:noProof/>
                <w:webHidden/>
              </w:rPr>
              <w:fldChar w:fldCharType="separate"/>
            </w:r>
            <w:r w:rsidR="00205E3D">
              <w:rPr>
                <w:noProof/>
                <w:webHidden/>
              </w:rPr>
              <w:t>21</w:t>
            </w:r>
            <w:r w:rsidR="002D3D77">
              <w:rPr>
                <w:noProof/>
                <w:webHidden/>
              </w:rPr>
              <w:fldChar w:fldCharType="end"/>
            </w:r>
          </w:hyperlink>
        </w:p>
        <w:p w:rsidR="00D15DDF" w:rsidRDefault="006279A8" w:rsidP="00D15DDF">
          <w:pPr>
            <w:pStyle w:val="Obsah1"/>
            <w:tabs>
              <w:tab w:val="left" w:pos="660"/>
              <w:tab w:val="right" w:leader="dot" w:pos="9062"/>
            </w:tabs>
            <w:spacing w:line="480" w:lineRule="auto"/>
            <w:rPr>
              <w:rFonts w:eastAsiaTheme="minorEastAsia"/>
              <w:noProof/>
              <w:lang w:eastAsia="cs-CZ"/>
            </w:rPr>
          </w:pPr>
          <w:hyperlink w:anchor="_Toc496002501" w:history="1">
            <w:r w:rsidR="00D15DDF" w:rsidRPr="009F0539">
              <w:rPr>
                <w:rStyle w:val="Hypertextovodkaz"/>
                <w:rFonts w:eastAsia="Times New Roman"/>
                <w:noProof/>
                <w:lang w:eastAsia="cs-CZ"/>
              </w:rPr>
              <w:t>10</w:t>
            </w:r>
            <w:r w:rsidR="00D15DDF">
              <w:rPr>
                <w:rFonts w:eastAsiaTheme="minorEastAsia"/>
                <w:noProof/>
                <w:lang w:eastAsia="cs-CZ"/>
              </w:rPr>
              <w:tab/>
            </w:r>
            <w:r w:rsidR="00D15DDF" w:rsidRPr="009F0539">
              <w:rPr>
                <w:rStyle w:val="Hypertextovodkaz"/>
                <w:noProof/>
              </w:rPr>
              <w:t>Závěrečná ustanovení</w:t>
            </w:r>
            <w:r w:rsidR="00D15DDF">
              <w:rPr>
                <w:noProof/>
                <w:webHidden/>
              </w:rPr>
              <w:tab/>
            </w:r>
            <w:r w:rsidR="002D3D77">
              <w:rPr>
                <w:noProof/>
                <w:webHidden/>
              </w:rPr>
              <w:fldChar w:fldCharType="begin"/>
            </w:r>
            <w:r w:rsidR="00D15DDF">
              <w:rPr>
                <w:noProof/>
                <w:webHidden/>
              </w:rPr>
              <w:instrText xml:space="preserve"> PAGEREF _Toc496002501 \h </w:instrText>
            </w:r>
            <w:r w:rsidR="002D3D77">
              <w:rPr>
                <w:noProof/>
                <w:webHidden/>
              </w:rPr>
            </w:r>
            <w:r w:rsidR="002D3D77">
              <w:rPr>
                <w:noProof/>
                <w:webHidden/>
              </w:rPr>
              <w:fldChar w:fldCharType="separate"/>
            </w:r>
            <w:r w:rsidR="00205E3D">
              <w:rPr>
                <w:noProof/>
                <w:webHidden/>
              </w:rPr>
              <w:t>22</w:t>
            </w:r>
            <w:r w:rsidR="002D3D77">
              <w:rPr>
                <w:noProof/>
                <w:webHidden/>
              </w:rPr>
              <w:fldChar w:fldCharType="end"/>
            </w:r>
          </w:hyperlink>
        </w:p>
        <w:p w:rsidR="00371B8A" w:rsidRDefault="002D3D77" w:rsidP="00D15DDF">
          <w:pPr>
            <w:spacing w:line="480" w:lineRule="auto"/>
          </w:pPr>
          <w:r>
            <w:fldChar w:fldCharType="end"/>
          </w:r>
        </w:p>
      </w:sdtContent>
    </w:sdt>
    <w:p w:rsidR="0057793E" w:rsidRPr="001B1BB0" w:rsidRDefault="0057793E" w:rsidP="00DC38A2">
      <w:pPr>
        <w:pStyle w:val="Nadpis1"/>
        <w:pageBreakBefore/>
        <w:spacing w:before="240" w:after="240"/>
        <w:ind w:left="578" w:hanging="578"/>
        <w:rPr>
          <w:rFonts w:eastAsia="Times New Roman"/>
          <w:szCs w:val="24"/>
          <w:lang w:eastAsia="cs-CZ"/>
        </w:rPr>
      </w:pPr>
      <w:bookmarkStart w:id="0" w:name="_Toc496002470"/>
      <w:r w:rsidRPr="001B1BB0">
        <w:rPr>
          <w:szCs w:val="24"/>
        </w:rPr>
        <w:lastRenderedPageBreak/>
        <w:t xml:space="preserve">Práva a povinnosti </w:t>
      </w:r>
      <w:r w:rsidR="00640F0C">
        <w:rPr>
          <w:szCs w:val="24"/>
        </w:rPr>
        <w:t>účastníků výchovy a vzdělávání</w:t>
      </w:r>
      <w:bookmarkEnd w:id="0"/>
    </w:p>
    <w:p w:rsidR="0057793E" w:rsidRPr="00DC38A2" w:rsidRDefault="0057793E" w:rsidP="00DC38A2">
      <w:pPr>
        <w:pStyle w:val="Nadpis2"/>
        <w:spacing w:before="240" w:after="240"/>
        <w:ind w:left="578" w:hanging="578"/>
        <w:rPr>
          <w:rFonts w:eastAsia="Times New Roman"/>
          <w:lang w:eastAsia="cs-CZ"/>
        </w:rPr>
      </w:pPr>
      <w:bookmarkStart w:id="1" w:name="_Toc496002471"/>
      <w:r w:rsidRPr="001B1BB0">
        <w:rPr>
          <w:rFonts w:eastAsia="Times New Roman"/>
          <w:lang w:eastAsia="cs-CZ"/>
        </w:rPr>
        <w:t>Práva dětí</w:t>
      </w:r>
      <w:bookmarkEnd w:id="1"/>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individuálně uspokojovat své potřeby;</w:t>
      </w:r>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užívat spontánně celé prostředí třídy;</w:t>
      </w:r>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účastnit se aktivit nabízených učitelem/učitelkou nebo ostatními dětmi;</w:t>
      </w:r>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podílet se na plánování programu a rozhodování ve společných záležitostech;</w:t>
      </w:r>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vyjádřit svůj názor, nesouhlas;</w:t>
      </w:r>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podílet se na tvorbě pravidel soužití a dodržovat je;</w:t>
      </w:r>
    </w:p>
    <w:p w:rsidR="0057793E"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 xml:space="preserve">poskytnutí podpůrných </w:t>
      </w:r>
      <w:proofErr w:type="gramStart"/>
      <w:r w:rsidRPr="009518D9">
        <w:rPr>
          <w:rFonts w:ascii="Times New Roman" w:eastAsia="Times New Roman" w:hAnsi="Times New Roman" w:cs="Times New Roman"/>
          <w:sz w:val="24"/>
          <w:szCs w:val="24"/>
          <w:lang w:eastAsia="cs-CZ"/>
        </w:rPr>
        <w:t>opatření I.–V.</w:t>
      </w:r>
      <w:r w:rsidR="00D15DDF">
        <w:rPr>
          <w:rFonts w:ascii="Times New Roman" w:eastAsia="Times New Roman" w:hAnsi="Times New Roman" w:cs="Times New Roman"/>
          <w:sz w:val="24"/>
          <w:szCs w:val="24"/>
          <w:lang w:eastAsia="cs-CZ"/>
        </w:rPr>
        <w:t xml:space="preserve"> </w:t>
      </w:r>
      <w:r w:rsidRPr="009518D9">
        <w:rPr>
          <w:rFonts w:ascii="Times New Roman" w:eastAsia="Times New Roman" w:hAnsi="Times New Roman" w:cs="Times New Roman"/>
          <w:sz w:val="24"/>
          <w:szCs w:val="24"/>
          <w:lang w:eastAsia="cs-CZ"/>
        </w:rPr>
        <w:t>stupně</w:t>
      </w:r>
      <w:proofErr w:type="gramEnd"/>
      <w:r w:rsidRPr="009518D9">
        <w:rPr>
          <w:rFonts w:ascii="Times New Roman" w:eastAsia="Times New Roman" w:hAnsi="Times New Roman" w:cs="Times New Roman"/>
          <w:sz w:val="24"/>
          <w:szCs w:val="24"/>
          <w:lang w:eastAsia="cs-CZ"/>
        </w:rPr>
        <w:t>, vyžaduje-li to situace;</w:t>
      </w:r>
    </w:p>
    <w:p w:rsidR="009518D9" w:rsidRPr="009518D9" w:rsidRDefault="0057793E" w:rsidP="00413F72">
      <w:pPr>
        <w:numPr>
          <w:ilvl w:val="0"/>
          <w:numId w:val="1"/>
        </w:numPr>
        <w:shd w:val="clear" w:color="auto" w:fill="FFFFFF"/>
        <w:spacing w:before="240" w:after="225" w:line="360" w:lineRule="auto"/>
        <w:ind w:left="225"/>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laskavé, vlídné, vstřícné a trpělivé jednání ze strany pedagoga;</w:t>
      </w:r>
      <w:r w:rsidR="009518D9" w:rsidRPr="009518D9">
        <w:rPr>
          <w:rFonts w:ascii="Times New Roman" w:eastAsia="Times New Roman" w:hAnsi="Times New Roman" w:cs="Times New Roman"/>
          <w:sz w:val="24"/>
          <w:szCs w:val="24"/>
          <w:lang w:eastAsia="cs-CZ"/>
        </w:rPr>
        <w:t xml:space="preserve"> </w:t>
      </w:r>
    </w:p>
    <w:p w:rsidR="0057793E" w:rsidRPr="009518D9" w:rsidRDefault="009518D9" w:rsidP="00C04530">
      <w:pPr>
        <w:keepNext/>
        <w:numPr>
          <w:ilvl w:val="0"/>
          <w:numId w:val="1"/>
        </w:numPr>
        <w:shd w:val="clear" w:color="auto" w:fill="FFFFFF"/>
        <w:spacing w:before="240" w:after="225"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r</w:t>
      </w:r>
      <w:r w:rsidR="0057793E" w:rsidRPr="009518D9">
        <w:rPr>
          <w:rFonts w:ascii="Times New Roman" w:eastAsia="Times New Roman" w:hAnsi="Times New Roman" w:cs="Times New Roman"/>
          <w:sz w:val="24"/>
          <w:szCs w:val="24"/>
          <w:lang w:eastAsia="cs-CZ"/>
        </w:rPr>
        <w:t>espektujeme práva dětí a řídíme se Úmluvou o právech dítěte, která byla přijata dne 20.</w:t>
      </w:r>
      <w:r w:rsidR="005D192D">
        <w:rPr>
          <w:rFonts w:ascii="Times New Roman" w:eastAsia="Times New Roman" w:hAnsi="Times New Roman" w:cs="Times New Roman"/>
          <w:sz w:val="24"/>
          <w:szCs w:val="24"/>
          <w:lang w:eastAsia="cs-CZ"/>
        </w:rPr>
        <w:t xml:space="preserve"> </w:t>
      </w:r>
      <w:r w:rsidR="0057793E" w:rsidRPr="009518D9">
        <w:rPr>
          <w:rFonts w:ascii="Times New Roman" w:eastAsia="Times New Roman" w:hAnsi="Times New Roman" w:cs="Times New Roman"/>
          <w:sz w:val="24"/>
          <w:szCs w:val="24"/>
          <w:lang w:eastAsia="cs-CZ"/>
        </w:rPr>
        <w:t>listopadu 1989, Valným shromážděním OSN.</w:t>
      </w:r>
    </w:p>
    <w:p w:rsidR="0057793E" w:rsidRPr="009518D9" w:rsidRDefault="0057793E" w:rsidP="00413F72">
      <w:pPr>
        <w:shd w:val="clear" w:color="auto" w:fill="FFFFFF"/>
        <w:spacing w:before="240" w:after="225" w:line="360" w:lineRule="auto"/>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Úmluva obsahuje celkem 54 článků, které jsou rozděleny do 4 kategorií:</w:t>
      </w:r>
    </w:p>
    <w:p w:rsidR="0057793E" w:rsidRPr="009518D9" w:rsidRDefault="0057793E" w:rsidP="00413F72">
      <w:pPr>
        <w:shd w:val="clear" w:color="auto" w:fill="FFFFFF"/>
        <w:spacing w:before="240" w:after="0" w:line="360" w:lineRule="auto"/>
        <w:rPr>
          <w:rFonts w:ascii="Times New Roman" w:eastAsia="Times New Roman" w:hAnsi="Times New Roman" w:cs="Times New Roman"/>
          <w:b/>
          <w:bCs/>
          <w:i/>
          <w:iCs/>
          <w:sz w:val="24"/>
          <w:szCs w:val="24"/>
          <w:lang w:eastAsia="cs-CZ"/>
        </w:rPr>
      </w:pPr>
      <w:r w:rsidRPr="009518D9">
        <w:rPr>
          <w:rFonts w:ascii="Times New Roman" w:eastAsia="Times New Roman" w:hAnsi="Times New Roman" w:cs="Times New Roman"/>
          <w:b/>
          <w:bCs/>
          <w:i/>
          <w:iCs/>
          <w:sz w:val="24"/>
          <w:szCs w:val="24"/>
          <w:lang w:eastAsia="cs-CZ"/>
        </w:rPr>
        <w:t>Hlavní zásady</w:t>
      </w:r>
    </w:p>
    <w:p w:rsidR="0057793E" w:rsidRPr="009518D9" w:rsidRDefault="0057793E" w:rsidP="00413F72">
      <w:pPr>
        <w:shd w:val="clear" w:color="auto" w:fill="FFFFFF"/>
        <w:spacing w:before="240" w:after="0" w:line="360" w:lineRule="auto"/>
        <w:rPr>
          <w:rFonts w:ascii="Times New Roman" w:eastAsia="Times New Roman" w:hAnsi="Times New Roman" w:cs="Times New Roman"/>
          <w:sz w:val="24"/>
          <w:szCs w:val="24"/>
          <w:lang w:eastAsia="cs-CZ"/>
        </w:rPr>
      </w:pPr>
      <w:r w:rsidRPr="009518D9">
        <w:rPr>
          <w:rFonts w:ascii="Times New Roman" w:eastAsia="Times New Roman" w:hAnsi="Times New Roman" w:cs="Times New Roman"/>
          <w:b/>
          <w:bCs/>
          <w:i/>
          <w:iCs/>
          <w:sz w:val="24"/>
          <w:szCs w:val="24"/>
          <w:lang w:eastAsia="cs-CZ"/>
        </w:rPr>
        <w:t>Právo na přežití a rozvoj</w:t>
      </w:r>
    </w:p>
    <w:p w:rsidR="0057793E" w:rsidRPr="009518D9" w:rsidRDefault="0057793E" w:rsidP="00413F72">
      <w:pPr>
        <w:shd w:val="clear" w:color="auto" w:fill="FFFFFF"/>
        <w:spacing w:before="240" w:after="0" w:line="360" w:lineRule="auto"/>
        <w:rPr>
          <w:rFonts w:ascii="Times New Roman" w:eastAsia="Times New Roman" w:hAnsi="Times New Roman" w:cs="Times New Roman"/>
          <w:sz w:val="24"/>
          <w:szCs w:val="24"/>
          <w:lang w:eastAsia="cs-CZ"/>
        </w:rPr>
      </w:pPr>
      <w:r w:rsidRPr="009518D9">
        <w:rPr>
          <w:rFonts w:ascii="Times New Roman" w:eastAsia="Times New Roman" w:hAnsi="Times New Roman" w:cs="Times New Roman"/>
          <w:b/>
          <w:bCs/>
          <w:i/>
          <w:iCs/>
          <w:sz w:val="24"/>
          <w:szCs w:val="24"/>
          <w:lang w:eastAsia="cs-CZ"/>
        </w:rPr>
        <w:t>Právo na ochranu</w:t>
      </w:r>
    </w:p>
    <w:p w:rsidR="0057793E" w:rsidRPr="009518D9" w:rsidRDefault="0057793E" w:rsidP="00413F72">
      <w:pPr>
        <w:shd w:val="clear" w:color="auto" w:fill="FFFFFF"/>
        <w:spacing w:before="240" w:after="0" w:line="360" w:lineRule="auto"/>
        <w:rPr>
          <w:rFonts w:ascii="Times New Roman" w:eastAsia="Times New Roman" w:hAnsi="Times New Roman" w:cs="Times New Roman"/>
          <w:b/>
          <w:bCs/>
          <w:i/>
          <w:iCs/>
          <w:sz w:val="24"/>
          <w:szCs w:val="24"/>
          <w:lang w:eastAsia="cs-CZ"/>
        </w:rPr>
      </w:pPr>
      <w:r w:rsidRPr="009518D9">
        <w:rPr>
          <w:rFonts w:ascii="Times New Roman" w:eastAsia="Times New Roman" w:hAnsi="Times New Roman" w:cs="Times New Roman"/>
          <w:b/>
          <w:bCs/>
          <w:i/>
          <w:iCs/>
          <w:sz w:val="24"/>
          <w:szCs w:val="24"/>
          <w:lang w:eastAsia="cs-CZ"/>
        </w:rPr>
        <w:t>Právo na zapojení se do společnosti</w:t>
      </w:r>
    </w:p>
    <w:p w:rsidR="0057793E" w:rsidRPr="009518D9" w:rsidRDefault="0057793E" w:rsidP="00413F72">
      <w:pPr>
        <w:shd w:val="clear" w:color="auto" w:fill="FFFFFF"/>
        <w:spacing w:before="240" w:after="120" w:line="360" w:lineRule="auto"/>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 xml:space="preserve">Kompletní přehled Úmluvy o právech dítěte, dostupné </w:t>
      </w:r>
      <w:proofErr w:type="gramStart"/>
      <w:r w:rsidRPr="009518D9">
        <w:rPr>
          <w:rFonts w:ascii="Times New Roman" w:eastAsia="Times New Roman" w:hAnsi="Times New Roman" w:cs="Times New Roman"/>
          <w:sz w:val="24"/>
          <w:szCs w:val="24"/>
          <w:lang w:eastAsia="cs-CZ"/>
        </w:rPr>
        <w:t>na</w:t>
      </w:r>
      <w:proofErr w:type="gramEnd"/>
      <w:r w:rsidRPr="009518D9">
        <w:rPr>
          <w:rFonts w:ascii="Times New Roman" w:eastAsia="Times New Roman" w:hAnsi="Times New Roman" w:cs="Times New Roman"/>
          <w:sz w:val="24"/>
          <w:szCs w:val="24"/>
          <w:lang w:eastAsia="cs-CZ"/>
        </w:rPr>
        <w:t>:</w:t>
      </w:r>
    </w:p>
    <w:p w:rsidR="0057793E" w:rsidRPr="009518D9" w:rsidRDefault="0057793E" w:rsidP="00413F72">
      <w:pPr>
        <w:shd w:val="clear" w:color="auto" w:fill="FFFFFF"/>
        <w:spacing w:before="240" w:after="120" w:line="360" w:lineRule="auto"/>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&lt;http://www.unicef.cz/aktualne/82292-umluva-o-pravech-ditete&gt;</w:t>
      </w:r>
    </w:p>
    <w:p w:rsidR="0057793E" w:rsidRPr="009518D9" w:rsidRDefault="009518D9" w:rsidP="00371B8A">
      <w:pPr>
        <w:pStyle w:val="Odstavecseseznamem"/>
        <w:numPr>
          <w:ilvl w:val="0"/>
          <w:numId w:val="35"/>
        </w:numPr>
        <w:shd w:val="clear" w:color="auto" w:fill="FFFFFF"/>
        <w:spacing w:before="240" w:after="240" w:line="360" w:lineRule="auto"/>
        <w:ind w:left="357"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v</w:t>
      </w:r>
      <w:r w:rsidR="0057793E" w:rsidRPr="009518D9">
        <w:rPr>
          <w:rFonts w:ascii="Times New Roman" w:eastAsia="Times New Roman" w:hAnsi="Times New Roman" w:cs="Times New Roman"/>
          <w:sz w:val="24"/>
          <w:szCs w:val="24"/>
          <w:lang w:eastAsia="cs-CZ"/>
        </w:rPr>
        <w:t xml:space="preserve"> případech dětí se sociálním znevýhodněním se řídíme materiálem MŠMT </w:t>
      </w:r>
      <w:proofErr w:type="gramStart"/>
      <w:r w:rsidR="0057793E" w:rsidRPr="009518D9">
        <w:rPr>
          <w:rFonts w:ascii="Times New Roman" w:eastAsia="Times New Roman" w:hAnsi="Times New Roman" w:cs="Times New Roman"/>
          <w:sz w:val="24"/>
          <w:szCs w:val="24"/>
          <w:lang w:eastAsia="cs-CZ"/>
        </w:rPr>
        <w:t>č.j.</w:t>
      </w:r>
      <w:proofErr w:type="gramEnd"/>
      <w:r w:rsidR="0057793E" w:rsidRPr="009518D9">
        <w:rPr>
          <w:rFonts w:ascii="Times New Roman" w:eastAsia="Times New Roman" w:hAnsi="Times New Roman" w:cs="Times New Roman"/>
          <w:sz w:val="24"/>
          <w:szCs w:val="24"/>
          <w:lang w:eastAsia="cs-CZ"/>
        </w:rPr>
        <w:t xml:space="preserve"> 27607/2009-60, Metodickému doporučení k zabezpečení rovných příležitostí ve vzdělávání, dětí, žáků a žákyň se sociálním znevýhodněním</w:t>
      </w:r>
      <w:r w:rsidR="00AC09DE">
        <w:rPr>
          <w:rFonts w:ascii="Times New Roman" w:eastAsia="Times New Roman" w:hAnsi="Times New Roman" w:cs="Times New Roman"/>
          <w:sz w:val="24"/>
          <w:szCs w:val="24"/>
          <w:lang w:eastAsia="cs-CZ"/>
        </w:rPr>
        <w:t>;</w:t>
      </w:r>
      <w:r w:rsidR="0057793E" w:rsidRPr="009518D9">
        <w:rPr>
          <w:rFonts w:ascii="Times New Roman" w:eastAsia="Times New Roman" w:hAnsi="Times New Roman" w:cs="Times New Roman"/>
          <w:sz w:val="24"/>
          <w:szCs w:val="24"/>
          <w:lang w:eastAsia="cs-CZ"/>
        </w:rPr>
        <w:t xml:space="preserve"> </w:t>
      </w:r>
    </w:p>
    <w:p w:rsidR="0057793E" w:rsidRDefault="0057793E" w:rsidP="008A082A">
      <w:pPr>
        <w:pStyle w:val="Nadpis2"/>
        <w:spacing w:before="240" w:after="240"/>
        <w:ind w:left="578" w:hanging="578"/>
        <w:rPr>
          <w:rFonts w:eastAsia="Times New Roman"/>
          <w:lang w:eastAsia="cs-CZ"/>
        </w:rPr>
      </w:pPr>
      <w:bookmarkStart w:id="2" w:name="_Toc496002472"/>
      <w:r w:rsidRPr="0057793E">
        <w:rPr>
          <w:rFonts w:eastAsia="Times New Roman"/>
          <w:lang w:eastAsia="cs-CZ"/>
        </w:rPr>
        <w:lastRenderedPageBreak/>
        <w:t>Povinnosti dětí</w:t>
      </w:r>
      <w:bookmarkEnd w:id="2"/>
    </w:p>
    <w:p w:rsidR="002C6D9A" w:rsidRPr="009518D9" w:rsidRDefault="0057793E" w:rsidP="00413F72">
      <w:pPr>
        <w:numPr>
          <w:ilvl w:val="0"/>
          <w:numId w:val="2"/>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respektovat individuální potřeby ostatních dětí kolektivu;</w:t>
      </w:r>
    </w:p>
    <w:p w:rsidR="002C6D9A" w:rsidRPr="009518D9" w:rsidRDefault="002C6D9A" w:rsidP="00413F72">
      <w:pPr>
        <w:numPr>
          <w:ilvl w:val="0"/>
          <w:numId w:val="2"/>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bCs/>
          <w:sz w:val="24"/>
          <w:szCs w:val="24"/>
          <w:lang w:eastAsia="cs-CZ"/>
        </w:rPr>
        <w:t>respektovat stanovená třídní pravidla soužití mezi dětmi;</w:t>
      </w:r>
    </w:p>
    <w:p w:rsidR="0057793E" w:rsidRPr="009518D9" w:rsidRDefault="0057793E" w:rsidP="00413F72">
      <w:pPr>
        <w:numPr>
          <w:ilvl w:val="0"/>
          <w:numId w:val="2"/>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respektovat pokyny pedagogických pracovníků;</w:t>
      </w:r>
    </w:p>
    <w:p w:rsidR="0057793E" w:rsidRPr="009518D9" w:rsidRDefault="0057793E" w:rsidP="00413F72">
      <w:pPr>
        <w:numPr>
          <w:ilvl w:val="0"/>
          <w:numId w:val="2"/>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účastnit se odpočinkových či klidových aktivit, vycházejících z denního režimu;</w:t>
      </w:r>
    </w:p>
    <w:p w:rsidR="0057793E" w:rsidRPr="0057793E" w:rsidRDefault="0057793E" w:rsidP="008A082A">
      <w:pPr>
        <w:pStyle w:val="Nadpis2"/>
        <w:spacing w:before="240" w:after="240"/>
        <w:ind w:left="578" w:hanging="578"/>
        <w:rPr>
          <w:rFonts w:eastAsia="Times New Roman"/>
          <w:lang w:eastAsia="cs-CZ"/>
        </w:rPr>
      </w:pPr>
      <w:bookmarkStart w:id="3" w:name="_Toc496002473"/>
      <w:r w:rsidRPr="0057793E">
        <w:rPr>
          <w:rFonts w:eastAsia="Times New Roman"/>
          <w:lang w:eastAsia="cs-CZ"/>
        </w:rPr>
        <w:t>Právo zákonných zástupců (platné pro všechny zákonné zástupce dětí)</w:t>
      </w:r>
      <w:bookmarkEnd w:id="3"/>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 xml:space="preserve">být seznámen s dokumentací </w:t>
      </w:r>
      <w:r w:rsidR="00AC09DE">
        <w:rPr>
          <w:rFonts w:ascii="Times New Roman" w:eastAsia="Times New Roman" w:hAnsi="Times New Roman" w:cs="Times New Roman"/>
          <w:sz w:val="24"/>
          <w:szCs w:val="24"/>
          <w:lang w:eastAsia="cs-CZ"/>
        </w:rPr>
        <w:t>mateřské školy (dále jen MŠ)</w:t>
      </w:r>
      <w:r w:rsidRPr="009518D9">
        <w:rPr>
          <w:rFonts w:ascii="Times New Roman" w:eastAsia="Times New Roman" w:hAnsi="Times New Roman" w:cs="Times New Roman"/>
          <w:sz w:val="24"/>
          <w:szCs w:val="24"/>
          <w:lang w:eastAsia="cs-CZ"/>
        </w:rPr>
        <w:t>;</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vyjadřovat svůj názor k těmto materiálům</w:t>
      </w:r>
      <w:r w:rsidR="00AC09DE">
        <w:rPr>
          <w:rFonts w:ascii="Times New Roman" w:eastAsia="Times New Roman" w:hAnsi="Times New Roman" w:cs="Times New Roman"/>
          <w:sz w:val="24"/>
          <w:szCs w:val="24"/>
          <w:lang w:eastAsia="cs-CZ"/>
        </w:rPr>
        <w:t>;</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zapojovat se do aktivit MŠ;</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pozorovat či účastnit se činností po dohodě s pedagogy;</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spolupracovat s učitelkou, konzultovat potřebné poznatky o dítěti;</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navrhovat další činnosti, akce a možnosti aktivit MŠ;</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domluvit si s učitelkou</w:t>
      </w:r>
      <w:r w:rsidR="00AC09DE">
        <w:rPr>
          <w:rFonts w:ascii="Times New Roman" w:eastAsia="Times New Roman" w:hAnsi="Times New Roman" w:cs="Times New Roman"/>
          <w:sz w:val="24"/>
          <w:szCs w:val="24"/>
          <w:lang w:eastAsia="cs-CZ"/>
        </w:rPr>
        <w:t>, vedoucí učitelkou MŠ či ředitelem školy</w:t>
      </w:r>
      <w:r w:rsidRPr="009518D9">
        <w:rPr>
          <w:rFonts w:ascii="Times New Roman" w:eastAsia="Times New Roman" w:hAnsi="Times New Roman" w:cs="Times New Roman"/>
          <w:sz w:val="24"/>
          <w:szCs w:val="24"/>
          <w:lang w:eastAsia="cs-CZ"/>
        </w:rPr>
        <w:t xml:space="preserve"> individuální konzultační hodiny;</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své stížnosti řešit s učitelkou</w:t>
      </w:r>
      <w:r w:rsidR="00AC09DE">
        <w:rPr>
          <w:rFonts w:ascii="Times New Roman" w:eastAsia="Times New Roman" w:hAnsi="Times New Roman" w:cs="Times New Roman"/>
          <w:sz w:val="24"/>
          <w:szCs w:val="24"/>
          <w:lang w:eastAsia="cs-CZ"/>
        </w:rPr>
        <w:t xml:space="preserve"> nebo vedoucí učitelkou</w:t>
      </w:r>
      <w:r w:rsidR="005D192D">
        <w:rPr>
          <w:rFonts w:ascii="Times New Roman" w:eastAsia="Times New Roman" w:hAnsi="Times New Roman" w:cs="Times New Roman"/>
          <w:sz w:val="24"/>
          <w:szCs w:val="24"/>
          <w:lang w:eastAsia="cs-CZ"/>
        </w:rPr>
        <w:t>,</w:t>
      </w:r>
      <w:r w:rsidRPr="009518D9">
        <w:rPr>
          <w:rFonts w:ascii="Times New Roman" w:eastAsia="Times New Roman" w:hAnsi="Times New Roman" w:cs="Times New Roman"/>
          <w:sz w:val="24"/>
          <w:szCs w:val="24"/>
          <w:lang w:eastAsia="cs-CZ"/>
        </w:rPr>
        <w:t xml:space="preserve"> a pokud nedojde k vyřešení problému, obrátit se na ředitel</w:t>
      </w:r>
      <w:r w:rsidR="00AC09DE">
        <w:rPr>
          <w:rFonts w:ascii="Times New Roman" w:eastAsia="Times New Roman" w:hAnsi="Times New Roman" w:cs="Times New Roman"/>
          <w:sz w:val="24"/>
          <w:szCs w:val="24"/>
          <w:lang w:eastAsia="cs-CZ"/>
        </w:rPr>
        <w:t>e</w:t>
      </w:r>
      <w:r w:rsidRPr="009518D9">
        <w:rPr>
          <w:rFonts w:ascii="Times New Roman" w:eastAsia="Times New Roman" w:hAnsi="Times New Roman" w:cs="Times New Roman"/>
          <w:sz w:val="24"/>
          <w:szCs w:val="24"/>
          <w:lang w:eastAsia="cs-CZ"/>
        </w:rPr>
        <w:t xml:space="preserve"> školy;</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být informován o dění ve škole;</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právo na diskrétnost a ochranu informací, týkajících se jejich osobního a rodinného života;</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 xml:space="preserve">přivádět své dítě do </w:t>
      </w:r>
      <w:r w:rsidR="0022174B">
        <w:rPr>
          <w:rFonts w:ascii="Times New Roman" w:eastAsia="Times New Roman" w:hAnsi="Times New Roman" w:cs="Times New Roman"/>
          <w:sz w:val="24"/>
          <w:szCs w:val="24"/>
          <w:lang w:eastAsia="cs-CZ"/>
        </w:rPr>
        <w:t>MŠ</w:t>
      </w:r>
      <w:r w:rsidRPr="009518D9">
        <w:rPr>
          <w:rFonts w:ascii="Times New Roman" w:eastAsia="Times New Roman" w:hAnsi="Times New Roman" w:cs="Times New Roman"/>
          <w:sz w:val="24"/>
          <w:szCs w:val="24"/>
          <w:lang w:eastAsia="cs-CZ"/>
        </w:rPr>
        <w:t xml:space="preserve"> kdykoli v době od 6:</w:t>
      </w:r>
      <w:r w:rsidR="00AC09DE">
        <w:rPr>
          <w:rFonts w:ascii="Times New Roman" w:eastAsia="Times New Roman" w:hAnsi="Times New Roman" w:cs="Times New Roman"/>
          <w:sz w:val="24"/>
          <w:szCs w:val="24"/>
          <w:lang w:eastAsia="cs-CZ"/>
        </w:rPr>
        <w:t>2</w:t>
      </w:r>
      <w:r w:rsidRPr="009518D9">
        <w:rPr>
          <w:rFonts w:ascii="Times New Roman" w:eastAsia="Times New Roman" w:hAnsi="Times New Roman" w:cs="Times New Roman"/>
          <w:sz w:val="24"/>
          <w:szCs w:val="24"/>
          <w:lang w:eastAsia="cs-CZ"/>
        </w:rPr>
        <w:t>0 hodin do 8:</w:t>
      </w:r>
      <w:r w:rsidR="00AC09DE">
        <w:rPr>
          <w:rFonts w:ascii="Times New Roman" w:eastAsia="Times New Roman" w:hAnsi="Times New Roman" w:cs="Times New Roman"/>
          <w:sz w:val="24"/>
          <w:szCs w:val="24"/>
          <w:lang w:eastAsia="cs-CZ"/>
        </w:rPr>
        <w:t>2</w:t>
      </w:r>
      <w:r w:rsidRPr="009518D9">
        <w:rPr>
          <w:rFonts w:ascii="Times New Roman" w:eastAsia="Times New Roman" w:hAnsi="Times New Roman" w:cs="Times New Roman"/>
          <w:sz w:val="24"/>
          <w:szCs w:val="24"/>
          <w:lang w:eastAsia="cs-CZ"/>
        </w:rPr>
        <w:t>0 hodin a v jinou dobu, na základě dohody s učitel</w:t>
      </w:r>
      <w:r w:rsidR="0022174B">
        <w:rPr>
          <w:rFonts w:ascii="Times New Roman" w:eastAsia="Times New Roman" w:hAnsi="Times New Roman" w:cs="Times New Roman"/>
          <w:sz w:val="24"/>
          <w:szCs w:val="24"/>
          <w:lang w:eastAsia="cs-CZ"/>
        </w:rPr>
        <w:t>kou</w:t>
      </w:r>
      <w:r w:rsidRPr="009518D9">
        <w:rPr>
          <w:rFonts w:ascii="Times New Roman" w:eastAsia="Times New Roman" w:hAnsi="Times New Roman" w:cs="Times New Roman"/>
          <w:sz w:val="24"/>
          <w:szCs w:val="24"/>
          <w:lang w:eastAsia="cs-CZ"/>
        </w:rPr>
        <w:t xml:space="preserve"> – příchod mimo dobu určenou k příchodu dětí do M</w:t>
      </w:r>
      <w:r w:rsidR="00AC09DE">
        <w:rPr>
          <w:rFonts w:ascii="Times New Roman" w:eastAsia="Times New Roman" w:hAnsi="Times New Roman" w:cs="Times New Roman"/>
          <w:sz w:val="24"/>
          <w:szCs w:val="24"/>
          <w:lang w:eastAsia="cs-CZ"/>
        </w:rPr>
        <w:t>Š</w:t>
      </w:r>
      <w:r w:rsidRPr="009518D9">
        <w:rPr>
          <w:rFonts w:ascii="Times New Roman" w:eastAsia="Times New Roman" w:hAnsi="Times New Roman" w:cs="Times New Roman"/>
          <w:sz w:val="24"/>
          <w:szCs w:val="24"/>
          <w:lang w:eastAsia="cs-CZ"/>
        </w:rPr>
        <w:t xml:space="preserve"> nesmí narušovat vzdělávací proces ostatních dětí;</w:t>
      </w:r>
    </w:p>
    <w:p w:rsidR="0057793E" w:rsidRPr="009518D9" w:rsidRDefault="0057793E" w:rsidP="00413F72">
      <w:pPr>
        <w:numPr>
          <w:ilvl w:val="0"/>
          <w:numId w:val="3"/>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vyzvedávat děti do stanovené provozní doby;</w:t>
      </w:r>
    </w:p>
    <w:p w:rsidR="0057793E" w:rsidRPr="0057793E" w:rsidRDefault="0057793E" w:rsidP="008A082A">
      <w:pPr>
        <w:pStyle w:val="Nadpis2"/>
        <w:spacing w:before="240" w:after="240"/>
        <w:ind w:left="578" w:hanging="578"/>
        <w:rPr>
          <w:rFonts w:eastAsia="Times New Roman"/>
          <w:lang w:eastAsia="cs-CZ"/>
        </w:rPr>
      </w:pPr>
      <w:bookmarkStart w:id="4" w:name="_Toc496002474"/>
      <w:r w:rsidRPr="0057793E">
        <w:rPr>
          <w:rFonts w:eastAsia="Times New Roman"/>
          <w:lang w:eastAsia="cs-CZ"/>
        </w:rPr>
        <w:lastRenderedPageBreak/>
        <w:t>Povinnosti zákonných zástupců</w:t>
      </w:r>
      <w:bookmarkEnd w:id="4"/>
      <w:r w:rsidRPr="0057793E">
        <w:rPr>
          <w:rFonts w:eastAsia="Times New Roman"/>
          <w:lang w:eastAsia="cs-CZ"/>
        </w:rPr>
        <w:t xml:space="preserve"> </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informovat MŠ o důvodech nepřítomnosti dítěte;</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respektovat systém evidence a dokládání absence dětí plnících povinné, předškolní vzdělávání;</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ohlásit výskyt infekčního onemocnění;</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zajistit vhodné oblečení dětí pro pobyt ve třídě i venku, zajistit bezpečnou a vhodnou obuv;</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dodržovat při vzájemném styku se zaměstnanci MŠ, s jinými dětmi docházejícími do MŠ a ostatními zákonnými zástupci dětí pravidla slušného chování a vzájemné ohleduplnosti;</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 xml:space="preserve">respektovat denní režim </w:t>
      </w:r>
      <w:r w:rsidR="0022174B">
        <w:rPr>
          <w:rFonts w:ascii="Times New Roman" w:eastAsia="Times New Roman" w:hAnsi="Times New Roman" w:cs="Times New Roman"/>
          <w:sz w:val="24"/>
          <w:szCs w:val="24"/>
          <w:lang w:eastAsia="cs-CZ"/>
        </w:rPr>
        <w:t>MŠ</w:t>
      </w:r>
      <w:r w:rsidRPr="009518D9">
        <w:rPr>
          <w:rFonts w:ascii="Times New Roman" w:eastAsia="Times New Roman" w:hAnsi="Times New Roman" w:cs="Times New Roman"/>
          <w:sz w:val="24"/>
          <w:szCs w:val="24"/>
          <w:lang w:eastAsia="cs-CZ"/>
        </w:rPr>
        <w:t xml:space="preserve"> a vývojová a individuální specifika, nejen svého dítěte, ale také ostatních dětí navštěvujících M</w:t>
      </w:r>
      <w:r w:rsidR="008A082A" w:rsidRPr="009518D9">
        <w:rPr>
          <w:rFonts w:ascii="Times New Roman" w:eastAsia="Times New Roman" w:hAnsi="Times New Roman" w:cs="Times New Roman"/>
          <w:sz w:val="24"/>
          <w:szCs w:val="24"/>
          <w:lang w:eastAsia="cs-CZ"/>
        </w:rPr>
        <w:t>Š</w:t>
      </w:r>
      <w:r w:rsidRPr="009518D9">
        <w:rPr>
          <w:rFonts w:ascii="Times New Roman" w:eastAsia="Times New Roman" w:hAnsi="Times New Roman" w:cs="Times New Roman"/>
          <w:sz w:val="24"/>
          <w:szCs w:val="24"/>
          <w:lang w:eastAsia="cs-CZ"/>
        </w:rPr>
        <w:t>;</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dodržovat školní řád a pokyny školy k ochraně zdraví a bezpečnosti;</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nedávat dětem do M</w:t>
      </w:r>
      <w:r w:rsidR="008A082A" w:rsidRPr="009518D9">
        <w:rPr>
          <w:rFonts w:ascii="Times New Roman" w:eastAsia="Times New Roman" w:hAnsi="Times New Roman" w:cs="Times New Roman"/>
          <w:sz w:val="24"/>
          <w:szCs w:val="24"/>
          <w:lang w:eastAsia="cs-CZ"/>
        </w:rPr>
        <w:t>Š</w:t>
      </w:r>
      <w:r w:rsidRPr="009518D9">
        <w:rPr>
          <w:rFonts w:ascii="Times New Roman" w:eastAsia="Times New Roman" w:hAnsi="Times New Roman" w:cs="Times New Roman"/>
          <w:sz w:val="24"/>
          <w:szCs w:val="24"/>
          <w:lang w:eastAsia="cs-CZ"/>
        </w:rPr>
        <w:t xml:space="preserve"> cenné předměty, u nichž je riziko ztráty;</w:t>
      </w:r>
    </w:p>
    <w:p w:rsidR="0057793E" w:rsidRPr="009518D9" w:rsidRDefault="0057793E"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oznamovat MŠ změnu bydliště, telef</w:t>
      </w:r>
      <w:r w:rsidR="008A082A" w:rsidRPr="009518D9">
        <w:rPr>
          <w:rFonts w:ascii="Times New Roman" w:eastAsia="Times New Roman" w:hAnsi="Times New Roman" w:cs="Times New Roman"/>
          <w:sz w:val="24"/>
          <w:szCs w:val="24"/>
          <w:lang w:eastAsia="cs-CZ"/>
        </w:rPr>
        <w:t>onního</w:t>
      </w:r>
      <w:r w:rsidRPr="009518D9">
        <w:rPr>
          <w:rFonts w:ascii="Times New Roman" w:eastAsia="Times New Roman" w:hAnsi="Times New Roman" w:cs="Times New Roman"/>
          <w:sz w:val="24"/>
          <w:szCs w:val="24"/>
          <w:lang w:eastAsia="cs-CZ"/>
        </w:rPr>
        <w:t xml:space="preserve"> spojení, změnu zdravotní pojišťovny a jiných údajů potřebných pro MŠ;</w:t>
      </w:r>
    </w:p>
    <w:p w:rsidR="0057793E" w:rsidRPr="009518D9" w:rsidRDefault="002C6D9A" w:rsidP="00413F72">
      <w:pPr>
        <w:numPr>
          <w:ilvl w:val="0"/>
          <w:numId w:val="4"/>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bCs/>
          <w:sz w:val="24"/>
          <w:szCs w:val="24"/>
          <w:lang w:eastAsia="cs-CZ"/>
        </w:rPr>
        <w:t>z</w:t>
      </w:r>
      <w:r w:rsidR="0057793E" w:rsidRPr="009518D9">
        <w:rPr>
          <w:rFonts w:ascii="Times New Roman" w:eastAsia="Times New Roman" w:hAnsi="Times New Roman" w:cs="Times New Roman"/>
          <w:bCs/>
          <w:sz w:val="24"/>
          <w:szCs w:val="24"/>
          <w:lang w:eastAsia="cs-CZ"/>
        </w:rPr>
        <w:t>ákonný zástupce má povinnost podle § 22 odst. 3 písm. c) ŠZ informovat školu o zdravotních obtížích dítěte nebo jiných závažných skutečnostech, které by mohly mít vliv na průběh vzdělávání</w:t>
      </w:r>
      <w:r w:rsidRPr="009518D9">
        <w:rPr>
          <w:rFonts w:ascii="Times New Roman" w:eastAsia="Times New Roman" w:hAnsi="Times New Roman" w:cs="Times New Roman"/>
          <w:bCs/>
          <w:sz w:val="24"/>
          <w:szCs w:val="24"/>
          <w:lang w:eastAsia="cs-CZ"/>
        </w:rPr>
        <w:t>;</w:t>
      </w:r>
    </w:p>
    <w:p w:rsidR="0057793E" w:rsidRPr="009518D9" w:rsidRDefault="0057793E" w:rsidP="00413F72">
      <w:pPr>
        <w:numPr>
          <w:ilvl w:val="0"/>
          <w:numId w:val="5"/>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přivádět do M</w:t>
      </w:r>
      <w:r w:rsidR="008A082A" w:rsidRPr="009518D9">
        <w:rPr>
          <w:rFonts w:ascii="Times New Roman" w:eastAsia="Times New Roman" w:hAnsi="Times New Roman" w:cs="Times New Roman"/>
          <w:sz w:val="24"/>
          <w:szCs w:val="24"/>
          <w:lang w:eastAsia="cs-CZ"/>
        </w:rPr>
        <w:t>Š</w:t>
      </w:r>
      <w:r w:rsidRPr="009518D9">
        <w:rPr>
          <w:rFonts w:ascii="Times New Roman" w:eastAsia="Times New Roman" w:hAnsi="Times New Roman" w:cs="Times New Roman"/>
          <w:sz w:val="24"/>
          <w:szCs w:val="24"/>
          <w:lang w:eastAsia="cs-CZ"/>
        </w:rPr>
        <w:t xml:space="preserve"> své dítě zdravé, bez známek infekční choroby (průjem, kašel, teplota);</w:t>
      </w:r>
    </w:p>
    <w:p w:rsidR="000D589E" w:rsidRDefault="0057793E" w:rsidP="00413F72">
      <w:pPr>
        <w:numPr>
          <w:ilvl w:val="0"/>
          <w:numId w:val="5"/>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přivádět do MŠ své dítě čisté, upravené;</w:t>
      </w:r>
    </w:p>
    <w:p w:rsidR="0097229D" w:rsidRPr="009518D9" w:rsidRDefault="0097229D" w:rsidP="00413F72">
      <w:pPr>
        <w:numPr>
          <w:ilvl w:val="0"/>
          <w:numId w:val="5"/>
        </w:numPr>
        <w:shd w:val="clear" w:color="auto" w:fill="FFFFFF"/>
        <w:spacing w:after="240" w:line="360" w:lineRule="auto"/>
        <w:ind w:left="221" w:hanging="3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důvodu bezpečnosti dětí nenechávat při příchodu či odchodu vchodové dveře pootevřené;</w:t>
      </w:r>
    </w:p>
    <w:p w:rsidR="00413F72" w:rsidRPr="00413F72" w:rsidRDefault="00413F72" w:rsidP="00413F72">
      <w:pPr>
        <w:pStyle w:val="Nadpis2"/>
        <w:spacing w:before="240" w:after="240"/>
        <w:ind w:left="578" w:hanging="578"/>
      </w:pPr>
      <w:bookmarkStart w:id="5" w:name="_Toc496002475"/>
      <w:r w:rsidRPr="00413F72">
        <w:t>Práva a povinnosti mateřské školy</w:t>
      </w:r>
      <w:bookmarkEnd w:id="5"/>
    </w:p>
    <w:p w:rsidR="00413F72" w:rsidRPr="009518D9" w:rsidRDefault="00413F72" w:rsidP="00371B8A">
      <w:pPr>
        <w:numPr>
          <w:ilvl w:val="0"/>
          <w:numId w:val="8"/>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zajistit kvalitní výchovně – vzdělávací proces pro dítě pod vedením kvalifikovaných pedagogů a zajistit optimální podmínky pro to, aby vzdělávací proces mohl probíhat</w:t>
      </w:r>
      <w:r w:rsidR="00AC09DE">
        <w:rPr>
          <w:rFonts w:ascii="Times New Roman" w:eastAsia="Times New Roman" w:hAnsi="Times New Roman" w:cs="Times New Roman"/>
          <w:sz w:val="24"/>
          <w:szCs w:val="24"/>
          <w:lang w:eastAsia="cs-CZ"/>
        </w:rPr>
        <w:t>;</w:t>
      </w:r>
    </w:p>
    <w:p w:rsidR="00413F72" w:rsidRPr="009518D9" w:rsidRDefault="00413F72" w:rsidP="00371B8A">
      <w:pPr>
        <w:numPr>
          <w:ilvl w:val="0"/>
          <w:numId w:val="8"/>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lastRenderedPageBreak/>
        <w:t>vytvářet podmínky odpovídajícího personálního obsazení, prostorového zajištění, hygienických podmínek odpovídajících hygienickým a dalším předpisům, škola je povinna individuálním přístupem a pomocí přispívat k všestrannému rozvoji dítěte</w:t>
      </w:r>
      <w:r w:rsidR="00AC09DE">
        <w:rPr>
          <w:rFonts w:ascii="Times New Roman" w:eastAsia="Times New Roman" w:hAnsi="Times New Roman" w:cs="Times New Roman"/>
          <w:sz w:val="24"/>
          <w:szCs w:val="24"/>
          <w:lang w:eastAsia="cs-CZ"/>
        </w:rPr>
        <w:t>;</w:t>
      </w:r>
    </w:p>
    <w:p w:rsidR="00413F72" w:rsidRPr="009518D9" w:rsidRDefault="00413F72" w:rsidP="00371B8A">
      <w:pPr>
        <w:numPr>
          <w:ilvl w:val="0"/>
          <w:numId w:val="8"/>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9518D9">
        <w:rPr>
          <w:rFonts w:ascii="Times New Roman" w:eastAsia="Times New Roman" w:hAnsi="Times New Roman" w:cs="Times New Roman"/>
          <w:sz w:val="24"/>
          <w:szCs w:val="24"/>
          <w:lang w:eastAsia="cs-CZ"/>
        </w:rPr>
        <w:t>škola si vyhrazuje právo rozhodnout o umístění resp. přeřazení dítěte do jedné ze svých tříd za současného splnění ostatních zákonných náležitostí</w:t>
      </w:r>
      <w:r w:rsidR="00AC09DE">
        <w:rPr>
          <w:rFonts w:ascii="Times New Roman" w:eastAsia="Times New Roman" w:hAnsi="Times New Roman" w:cs="Times New Roman"/>
          <w:sz w:val="24"/>
          <w:szCs w:val="24"/>
          <w:lang w:eastAsia="cs-CZ"/>
        </w:rPr>
        <w:t>;</w:t>
      </w:r>
    </w:p>
    <w:p w:rsidR="0057793E" w:rsidRDefault="0057793E" w:rsidP="002E2687">
      <w:pPr>
        <w:pStyle w:val="Nadpis1"/>
        <w:spacing w:after="480"/>
        <w:ind w:left="431" w:hanging="431"/>
      </w:pPr>
      <w:bookmarkStart w:id="6" w:name="_Toc496002476"/>
      <w:r w:rsidRPr="000D589E">
        <w:t>Pravidla vzájemných vztahů s pedagogickými i nepedagogickými pracovníky</w:t>
      </w:r>
      <w:bookmarkEnd w:id="6"/>
    </w:p>
    <w:p w:rsidR="002E2687" w:rsidRPr="002E2687" w:rsidRDefault="002E2687" w:rsidP="00640F0C">
      <w:pPr>
        <w:pStyle w:val="Nadpis2"/>
        <w:spacing w:before="240" w:after="240"/>
        <w:ind w:left="578" w:hanging="578"/>
      </w:pPr>
      <w:bookmarkStart w:id="7" w:name="_Toc496002477"/>
      <w:r w:rsidRPr="002E2687">
        <w:t>Změna stanovených podmínek pobytu dítěte, způsobu a rozsahu jeho stravování</w:t>
      </w:r>
      <w:bookmarkEnd w:id="7"/>
    </w:p>
    <w:p w:rsidR="007805FD" w:rsidRDefault="007805FD" w:rsidP="00371B8A">
      <w:pPr>
        <w:pStyle w:val="Odstavecseseznamem"/>
        <w:numPr>
          <w:ilvl w:val="0"/>
          <w:numId w:val="24"/>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 xml:space="preserve">při přijetí dítěte do MŠ stanoví vedoucí učitelka spolu se </w:t>
      </w:r>
      <w:r w:rsidR="002E2687" w:rsidRPr="007805FD">
        <w:rPr>
          <w:rFonts w:ascii="Times New Roman" w:hAnsi="Times New Roman" w:cs="Times New Roman"/>
        </w:rPr>
        <w:t xml:space="preserve">zákonnými zástupci dítěte dny docházky dítěte do </w:t>
      </w:r>
      <w:r w:rsidRPr="007805FD">
        <w:rPr>
          <w:rFonts w:ascii="Times New Roman" w:hAnsi="Times New Roman" w:cs="Times New Roman"/>
        </w:rPr>
        <w:t>MŠ</w:t>
      </w:r>
      <w:r w:rsidR="002E2687" w:rsidRPr="007805FD">
        <w:rPr>
          <w:rFonts w:ascii="Times New Roman" w:hAnsi="Times New Roman" w:cs="Times New Roman"/>
        </w:rPr>
        <w:t xml:space="preserve"> a délku jeho pobytu a zároveň dohodne způsob a rozsah jeho stravování</w:t>
      </w:r>
      <w:r w:rsidR="00AC09DE">
        <w:rPr>
          <w:rFonts w:ascii="Times New Roman" w:hAnsi="Times New Roman" w:cs="Times New Roman"/>
        </w:rPr>
        <w:t>;</w:t>
      </w:r>
      <w:r w:rsidR="002E2687" w:rsidRPr="007805FD">
        <w:rPr>
          <w:rFonts w:ascii="Times New Roman" w:hAnsi="Times New Roman" w:cs="Times New Roman"/>
        </w:rPr>
        <w:t xml:space="preserve"> </w:t>
      </w:r>
    </w:p>
    <w:p w:rsidR="002E2687" w:rsidRPr="007805FD" w:rsidRDefault="002E2687" w:rsidP="00371B8A">
      <w:pPr>
        <w:pStyle w:val="Odstavecseseznamem"/>
        <w:numPr>
          <w:ilvl w:val="0"/>
          <w:numId w:val="24"/>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 xml:space="preserve">pokud zákonní zástupci budou požadovat změnu těchto sjednaných podmínek, je nutno tuto změnu opět dohodnout s vedoucí učitelkou </w:t>
      </w:r>
      <w:r w:rsidR="00AC09DE">
        <w:rPr>
          <w:rFonts w:ascii="Times New Roman" w:hAnsi="Times New Roman" w:cs="Times New Roman"/>
        </w:rPr>
        <w:t>MŠ;</w:t>
      </w:r>
    </w:p>
    <w:p w:rsidR="002E2687" w:rsidRPr="002E2687" w:rsidRDefault="002E2687" w:rsidP="00640F0C">
      <w:pPr>
        <w:pStyle w:val="Nadpis2"/>
        <w:spacing w:before="240" w:after="240"/>
        <w:ind w:left="578" w:hanging="578"/>
      </w:pPr>
      <w:bookmarkStart w:id="8" w:name="_Toc496002478"/>
      <w:r w:rsidRPr="002E2687">
        <w:t>Upřesnění podmínek pro přebírání dětí od zákonných zástupců ke vzdělávání v mateřské škole a pro jejich předávání zákonným zástupcům po ukončení vzdělávání</w:t>
      </w:r>
      <w:bookmarkEnd w:id="8"/>
    </w:p>
    <w:p w:rsidR="002E2687" w:rsidRDefault="0022174B" w:rsidP="00371B8A">
      <w:pPr>
        <w:pStyle w:val="Odstavecseseznamem"/>
        <w:numPr>
          <w:ilvl w:val="0"/>
          <w:numId w:val="25"/>
        </w:numPr>
        <w:spacing w:after="240" w:line="360" w:lineRule="auto"/>
        <w:ind w:left="357" w:hanging="357"/>
        <w:contextualSpacing w:val="0"/>
        <w:rPr>
          <w:rFonts w:ascii="Times New Roman" w:hAnsi="Times New Roman" w:cs="Times New Roman"/>
        </w:rPr>
      </w:pPr>
      <w:r>
        <w:rPr>
          <w:rFonts w:ascii="Times New Roman" w:hAnsi="Times New Roman" w:cs="Times New Roman"/>
        </w:rPr>
        <w:t>z</w:t>
      </w:r>
      <w:r w:rsidR="002E2687" w:rsidRPr="002E2687">
        <w:rPr>
          <w:rFonts w:ascii="Times New Roman" w:hAnsi="Times New Roman" w:cs="Times New Roman"/>
        </w:rPr>
        <w:t xml:space="preserve">ákonní zástupci nebo jimi pověřené osoby v době určené pro příchod dětí do </w:t>
      </w:r>
      <w:r>
        <w:rPr>
          <w:rFonts w:ascii="Times New Roman" w:hAnsi="Times New Roman" w:cs="Times New Roman"/>
        </w:rPr>
        <w:t>MŠ</w:t>
      </w:r>
      <w:r w:rsidR="002E2687" w:rsidRPr="002E2687">
        <w:rPr>
          <w:rFonts w:ascii="Times New Roman" w:hAnsi="Times New Roman" w:cs="Times New Roman"/>
        </w:rPr>
        <w:t xml:space="preserve"> předávají dítě po jeho převlečení </w:t>
      </w:r>
      <w:r>
        <w:rPr>
          <w:rFonts w:ascii="Times New Roman" w:hAnsi="Times New Roman" w:cs="Times New Roman"/>
        </w:rPr>
        <w:t>učitelce</w:t>
      </w:r>
      <w:r w:rsidR="002E2687" w:rsidRPr="002E2687">
        <w:rPr>
          <w:rFonts w:ascii="Times New Roman" w:hAnsi="Times New Roman" w:cs="Times New Roman"/>
        </w:rPr>
        <w:t xml:space="preserve"> ve třídě; nestačí doprovodit dítě pouze ke vchodu do </w:t>
      </w:r>
      <w:r>
        <w:rPr>
          <w:rFonts w:ascii="Times New Roman" w:hAnsi="Times New Roman" w:cs="Times New Roman"/>
        </w:rPr>
        <w:t>MŠ</w:t>
      </w:r>
      <w:r w:rsidR="002E2687" w:rsidRPr="002E2687">
        <w:rPr>
          <w:rFonts w:ascii="Times New Roman" w:hAnsi="Times New Roman" w:cs="Times New Roman"/>
        </w:rPr>
        <w:t xml:space="preserve"> nebo do šatny s tím, že dítě dojde do třídy již samo (v tomto případě by </w:t>
      </w:r>
      <w:r>
        <w:rPr>
          <w:rFonts w:ascii="Times New Roman" w:hAnsi="Times New Roman" w:cs="Times New Roman"/>
        </w:rPr>
        <w:t>MŠ</w:t>
      </w:r>
      <w:r w:rsidR="002E2687" w:rsidRPr="002E2687">
        <w:rPr>
          <w:rFonts w:ascii="Times New Roman" w:hAnsi="Times New Roman" w:cs="Times New Roman"/>
        </w:rPr>
        <w:t xml:space="preserve"> nenesla odpovědnost za bezpečí dítěte až do jeho příchodu do třídy)</w:t>
      </w:r>
      <w:r>
        <w:rPr>
          <w:rFonts w:ascii="Times New Roman" w:hAnsi="Times New Roman" w:cs="Times New Roman"/>
        </w:rPr>
        <w:t>;</w:t>
      </w:r>
    </w:p>
    <w:p w:rsidR="007805FD" w:rsidRDefault="002E2687" w:rsidP="00371B8A">
      <w:pPr>
        <w:pStyle w:val="Odstavecseseznamem"/>
        <w:numPr>
          <w:ilvl w:val="0"/>
          <w:numId w:val="25"/>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 xml:space="preserve">zákonní zástupci si přebírají dítě po skončení jeho vzdělávání od </w:t>
      </w:r>
      <w:r w:rsidR="0022174B">
        <w:rPr>
          <w:rFonts w:ascii="Times New Roman" w:hAnsi="Times New Roman" w:cs="Times New Roman"/>
        </w:rPr>
        <w:t>učitelky</w:t>
      </w:r>
      <w:r w:rsidRPr="007805FD">
        <w:rPr>
          <w:rFonts w:ascii="Times New Roman" w:hAnsi="Times New Roman" w:cs="Times New Roman"/>
        </w:rPr>
        <w:t xml:space="preserve"> </w:t>
      </w:r>
      <w:r w:rsidR="0022174B">
        <w:rPr>
          <w:rFonts w:ascii="Times New Roman" w:hAnsi="Times New Roman" w:cs="Times New Roman"/>
        </w:rPr>
        <w:t>MŠ</w:t>
      </w:r>
      <w:r w:rsidRPr="007805FD">
        <w:rPr>
          <w:rFonts w:ascii="Times New Roman" w:hAnsi="Times New Roman" w:cs="Times New Roman"/>
        </w:rPr>
        <w:t xml:space="preserve"> přímo ve třídě, do které dítě dochází, popřípadě na zahradě </w:t>
      </w:r>
      <w:r w:rsidR="0022174B">
        <w:rPr>
          <w:rFonts w:ascii="Times New Roman" w:hAnsi="Times New Roman" w:cs="Times New Roman"/>
        </w:rPr>
        <w:t>MŠ</w:t>
      </w:r>
      <w:r w:rsidRPr="007805FD">
        <w:rPr>
          <w:rFonts w:ascii="Times New Roman" w:hAnsi="Times New Roman" w:cs="Times New Roman"/>
        </w:rPr>
        <w:t xml:space="preserve"> a to v době určené mateřskou školou k přebírání dětí zákonnými zástupci</w:t>
      </w:r>
      <w:r w:rsidR="0022174B">
        <w:rPr>
          <w:rFonts w:ascii="Times New Roman" w:hAnsi="Times New Roman" w:cs="Times New Roman"/>
        </w:rPr>
        <w:t>;</w:t>
      </w:r>
      <w:r w:rsidR="007805FD" w:rsidRPr="007805FD">
        <w:rPr>
          <w:rFonts w:ascii="Times New Roman" w:hAnsi="Times New Roman" w:cs="Times New Roman"/>
        </w:rPr>
        <w:t xml:space="preserve"> </w:t>
      </w:r>
    </w:p>
    <w:p w:rsidR="007805FD" w:rsidRDefault="007805FD" w:rsidP="00371B8A">
      <w:pPr>
        <w:pStyle w:val="Odstavecseseznamem"/>
        <w:numPr>
          <w:ilvl w:val="0"/>
          <w:numId w:val="25"/>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v</w:t>
      </w:r>
      <w:r w:rsidR="002E2687" w:rsidRPr="007805FD">
        <w:rPr>
          <w:rFonts w:ascii="Times New Roman" w:hAnsi="Times New Roman" w:cs="Times New Roman"/>
        </w:rPr>
        <w:t> případě, že je se zákonnými zástupci dítěte dohodnuta individuální délka jeho pobytu v </w:t>
      </w:r>
      <w:r w:rsidR="0022174B">
        <w:rPr>
          <w:rFonts w:ascii="Times New Roman" w:hAnsi="Times New Roman" w:cs="Times New Roman"/>
        </w:rPr>
        <w:t>MŠ</w:t>
      </w:r>
      <w:r w:rsidR="002E2687" w:rsidRPr="007805FD">
        <w:rPr>
          <w:rFonts w:ascii="Times New Roman" w:hAnsi="Times New Roman" w:cs="Times New Roman"/>
        </w:rPr>
        <w:t>, bude s nimi i samostatně dohodnut způsob přebírání dítěte ke vzdělávání a jeho předávání po ukončení vzdělávání</w:t>
      </w:r>
      <w:r w:rsidR="0022174B">
        <w:rPr>
          <w:rFonts w:ascii="Times New Roman" w:hAnsi="Times New Roman" w:cs="Times New Roman"/>
        </w:rPr>
        <w:t>;</w:t>
      </w:r>
      <w:r>
        <w:rPr>
          <w:rFonts w:ascii="Times New Roman" w:hAnsi="Times New Roman" w:cs="Times New Roman"/>
        </w:rPr>
        <w:t xml:space="preserve"> </w:t>
      </w:r>
    </w:p>
    <w:p w:rsidR="002E2687" w:rsidRDefault="007805FD" w:rsidP="00371B8A">
      <w:pPr>
        <w:pStyle w:val="Odstavecseseznamem"/>
        <w:numPr>
          <w:ilvl w:val="0"/>
          <w:numId w:val="25"/>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z</w:t>
      </w:r>
      <w:r w:rsidR="002E2687" w:rsidRPr="007805FD">
        <w:rPr>
          <w:rFonts w:ascii="Times New Roman" w:hAnsi="Times New Roman" w:cs="Times New Roman"/>
        </w:rPr>
        <w:t>ákonní zástupci dítěte mohou pověřit jinou osobu pro jeho přebírání a předávání při vzdělávání v </w:t>
      </w:r>
      <w:r w:rsidRPr="007805FD">
        <w:rPr>
          <w:rFonts w:ascii="Times New Roman" w:hAnsi="Times New Roman" w:cs="Times New Roman"/>
        </w:rPr>
        <w:t>MŠ</w:t>
      </w:r>
      <w:r w:rsidR="0022174B">
        <w:rPr>
          <w:rFonts w:ascii="Times New Roman" w:hAnsi="Times New Roman" w:cs="Times New Roman"/>
        </w:rPr>
        <w:t>; v</w:t>
      </w:r>
      <w:r w:rsidR="002E2687" w:rsidRPr="007805FD">
        <w:rPr>
          <w:rFonts w:ascii="Times New Roman" w:hAnsi="Times New Roman" w:cs="Times New Roman"/>
        </w:rPr>
        <w:t xml:space="preserve">ystavené písemné pověření podepsané zákonnými zástupci dítěte předají zákonní zástupci vedoucí učitelce </w:t>
      </w:r>
      <w:r w:rsidR="0022174B">
        <w:rPr>
          <w:rFonts w:ascii="Times New Roman" w:hAnsi="Times New Roman" w:cs="Times New Roman"/>
        </w:rPr>
        <w:t>MŠ;</w:t>
      </w:r>
    </w:p>
    <w:p w:rsidR="00413F72" w:rsidRPr="00413F72" w:rsidRDefault="00413F72" w:rsidP="00371B8A">
      <w:pPr>
        <w:numPr>
          <w:ilvl w:val="0"/>
          <w:numId w:val="25"/>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413F72">
        <w:rPr>
          <w:rFonts w:ascii="Times New Roman" w:eastAsia="Times New Roman" w:hAnsi="Times New Roman" w:cs="Times New Roman"/>
          <w:sz w:val="24"/>
          <w:szCs w:val="24"/>
          <w:lang w:eastAsia="cs-CZ"/>
        </w:rPr>
        <w:lastRenderedPageBreak/>
        <w:t>v případě uplynutí doby provozu služby, zejména v případech kdy se zákonný zástupce dítěte nedostaví, postupuje organizace dle Metodického doporučení MŠMT, k pozdnímu vyzvedávání dětí</w:t>
      </w:r>
      <w:r w:rsidR="0022174B">
        <w:rPr>
          <w:rFonts w:ascii="Times New Roman" w:eastAsia="Times New Roman" w:hAnsi="Times New Roman" w:cs="Times New Roman"/>
          <w:sz w:val="24"/>
          <w:szCs w:val="24"/>
          <w:lang w:eastAsia="cs-CZ"/>
        </w:rPr>
        <w:t>;</w:t>
      </w:r>
    </w:p>
    <w:p w:rsidR="00413F72" w:rsidRPr="007805FD" w:rsidRDefault="00413F72" w:rsidP="00413F72">
      <w:pPr>
        <w:pStyle w:val="Odstavecseseznamem"/>
        <w:spacing w:line="360" w:lineRule="auto"/>
        <w:ind w:left="357"/>
        <w:rPr>
          <w:rFonts w:ascii="Times New Roman" w:hAnsi="Times New Roman" w:cs="Times New Roman"/>
        </w:rPr>
      </w:pPr>
    </w:p>
    <w:p w:rsidR="002E2687" w:rsidRPr="002E2687" w:rsidRDefault="007805FD" w:rsidP="007805FD">
      <w:pPr>
        <w:pStyle w:val="Nadpis2"/>
        <w:spacing w:before="240" w:after="240"/>
        <w:ind w:left="578" w:hanging="578"/>
      </w:pPr>
      <w:bookmarkStart w:id="9" w:name="_Toc496002479"/>
      <w:r>
        <w:t>Z</w:t>
      </w:r>
      <w:r w:rsidR="002E2687" w:rsidRPr="002E2687">
        <w:t>působ informování zákonných zástupců dětí o průběhu vzdělávání a dosažených výsledcích</w:t>
      </w:r>
      <w:bookmarkEnd w:id="9"/>
    </w:p>
    <w:p w:rsidR="007805FD" w:rsidRDefault="007805FD" w:rsidP="0022174B">
      <w:pPr>
        <w:pStyle w:val="Odstavecseseznamem"/>
        <w:numPr>
          <w:ilvl w:val="0"/>
          <w:numId w:val="26"/>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z</w:t>
      </w:r>
      <w:r w:rsidR="002E2687" w:rsidRPr="007805FD">
        <w:rPr>
          <w:rFonts w:ascii="Times New Roman" w:hAnsi="Times New Roman" w:cs="Times New Roman"/>
        </w:rPr>
        <w:t xml:space="preserve">ákonní zástupci dítěte se mohou informovat o cílech, zaměření, formách a obsahu vzdělávání konkretizovaných podle podmínek uplatněných </w:t>
      </w:r>
      <w:r w:rsidR="0022174B">
        <w:rPr>
          <w:rFonts w:ascii="Times New Roman" w:hAnsi="Times New Roman" w:cs="Times New Roman"/>
        </w:rPr>
        <w:t>v MŠ</w:t>
      </w:r>
      <w:r w:rsidR="002E2687" w:rsidRPr="007805FD">
        <w:rPr>
          <w:rFonts w:ascii="Times New Roman" w:hAnsi="Times New Roman" w:cs="Times New Roman"/>
        </w:rPr>
        <w:t xml:space="preserve"> ve školním vzdělávacím programu</w:t>
      </w:r>
      <w:r w:rsidR="00205E3D">
        <w:rPr>
          <w:rFonts w:ascii="Times New Roman" w:hAnsi="Times New Roman" w:cs="Times New Roman"/>
        </w:rPr>
        <w:t>:</w:t>
      </w:r>
      <w:r w:rsidR="002E2687" w:rsidRPr="007805FD">
        <w:rPr>
          <w:rFonts w:ascii="Times New Roman" w:hAnsi="Times New Roman" w:cs="Times New Roman"/>
        </w:rPr>
        <w:t xml:space="preserve"> </w:t>
      </w:r>
      <w:r w:rsidR="002E2687" w:rsidRPr="007805FD">
        <w:rPr>
          <w:rFonts w:ascii="Times New Roman" w:hAnsi="Times New Roman" w:cs="Times New Roman"/>
          <w:b/>
          <w:bCs/>
        </w:rPr>
        <w:t xml:space="preserve">Jaro, léto, podzim, zima v naší školce je nám prima, </w:t>
      </w:r>
      <w:r w:rsidR="002E2687" w:rsidRPr="007805FD">
        <w:rPr>
          <w:rFonts w:ascii="Times New Roman" w:hAnsi="Times New Roman" w:cs="Times New Roman"/>
        </w:rPr>
        <w:t xml:space="preserve">který je k nahlédnutí v kanceláři </w:t>
      </w:r>
      <w:r w:rsidR="0022174B">
        <w:rPr>
          <w:rFonts w:ascii="Times New Roman" w:hAnsi="Times New Roman" w:cs="Times New Roman"/>
        </w:rPr>
        <w:t>M</w:t>
      </w:r>
      <w:r w:rsidR="00205E3D">
        <w:rPr>
          <w:rFonts w:ascii="Times New Roman" w:hAnsi="Times New Roman" w:cs="Times New Roman"/>
        </w:rPr>
        <w:t>Š i ve vstupních prostorách MŠ</w:t>
      </w:r>
      <w:r w:rsidR="0022174B">
        <w:rPr>
          <w:rFonts w:ascii="Times New Roman" w:hAnsi="Times New Roman" w:cs="Times New Roman"/>
        </w:rPr>
        <w:t>;</w:t>
      </w:r>
    </w:p>
    <w:p w:rsidR="007805FD" w:rsidRDefault="007805FD" w:rsidP="0022174B">
      <w:pPr>
        <w:pStyle w:val="Odstavecseseznamem"/>
        <w:numPr>
          <w:ilvl w:val="0"/>
          <w:numId w:val="26"/>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z</w:t>
      </w:r>
      <w:r w:rsidR="002E2687" w:rsidRPr="007805FD">
        <w:rPr>
          <w:rFonts w:ascii="Times New Roman" w:hAnsi="Times New Roman" w:cs="Times New Roman"/>
        </w:rPr>
        <w:t xml:space="preserve">ákonní zástupci dítěte se mohou průběžně během roku v době určené pro příchod dětí do </w:t>
      </w:r>
      <w:r w:rsidR="0022174B">
        <w:rPr>
          <w:rFonts w:ascii="Times New Roman" w:hAnsi="Times New Roman" w:cs="Times New Roman"/>
        </w:rPr>
        <w:t>MŠ</w:t>
      </w:r>
      <w:r w:rsidR="002E2687" w:rsidRPr="007805FD">
        <w:rPr>
          <w:rFonts w:ascii="Times New Roman" w:hAnsi="Times New Roman" w:cs="Times New Roman"/>
        </w:rPr>
        <w:t xml:space="preserve"> a jejich předání ke vzdělávání informovat u </w:t>
      </w:r>
      <w:r w:rsidR="0022174B">
        <w:rPr>
          <w:rFonts w:ascii="Times New Roman" w:hAnsi="Times New Roman" w:cs="Times New Roman"/>
        </w:rPr>
        <w:t>učitelky</w:t>
      </w:r>
      <w:r w:rsidR="002E2687" w:rsidRPr="007805FD">
        <w:rPr>
          <w:rFonts w:ascii="Times New Roman" w:hAnsi="Times New Roman" w:cs="Times New Roman"/>
        </w:rPr>
        <w:t xml:space="preserve"> vykonávajícího pedagogickou činnost ve třídě, do které dítě dochází, o průběhu a výsledcích vzdělávání dítěte</w:t>
      </w:r>
      <w:r w:rsidR="0022174B">
        <w:rPr>
          <w:rFonts w:ascii="Times New Roman" w:hAnsi="Times New Roman" w:cs="Times New Roman"/>
        </w:rPr>
        <w:t>;</w:t>
      </w:r>
    </w:p>
    <w:p w:rsidR="007805FD" w:rsidRDefault="007805FD" w:rsidP="0022174B">
      <w:pPr>
        <w:pStyle w:val="Odstavecseseznamem"/>
        <w:numPr>
          <w:ilvl w:val="0"/>
          <w:numId w:val="26"/>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v</w:t>
      </w:r>
      <w:r w:rsidR="002E2687" w:rsidRPr="007805FD">
        <w:rPr>
          <w:rFonts w:ascii="Times New Roman" w:hAnsi="Times New Roman" w:cs="Times New Roman"/>
        </w:rPr>
        <w:t xml:space="preserve">edoucí učitelka </w:t>
      </w:r>
      <w:r w:rsidR="0022174B">
        <w:rPr>
          <w:rFonts w:ascii="Times New Roman" w:hAnsi="Times New Roman" w:cs="Times New Roman"/>
        </w:rPr>
        <w:t>MŠ</w:t>
      </w:r>
      <w:r w:rsidR="002E2687" w:rsidRPr="007805FD">
        <w:rPr>
          <w:rFonts w:ascii="Times New Roman" w:hAnsi="Times New Roman" w:cs="Times New Roman"/>
        </w:rPr>
        <w:t xml:space="preserve"> </w:t>
      </w:r>
      <w:r w:rsidRPr="007805FD">
        <w:rPr>
          <w:rFonts w:ascii="Times New Roman" w:hAnsi="Times New Roman" w:cs="Times New Roman"/>
        </w:rPr>
        <w:t>v průběhu</w:t>
      </w:r>
      <w:r w:rsidR="002E2687" w:rsidRPr="007805FD">
        <w:rPr>
          <w:rFonts w:ascii="Times New Roman" w:hAnsi="Times New Roman" w:cs="Times New Roman"/>
        </w:rPr>
        <w:t xml:space="preserve"> školního roku svolává třídní schůzky, na kterých jsou zákonní zástupci dětí informováni o všech rozhodnutích </w:t>
      </w:r>
      <w:r w:rsidR="0022174B">
        <w:rPr>
          <w:rFonts w:ascii="Times New Roman" w:hAnsi="Times New Roman" w:cs="Times New Roman"/>
        </w:rPr>
        <w:t>MŠ</w:t>
      </w:r>
      <w:r w:rsidR="002E2687" w:rsidRPr="007805FD">
        <w:rPr>
          <w:rFonts w:ascii="Times New Roman" w:hAnsi="Times New Roman" w:cs="Times New Roman"/>
        </w:rPr>
        <w:t xml:space="preserve"> týkajících se podstatných záležitostí vzdělávání dětí</w:t>
      </w:r>
      <w:r w:rsidRPr="007805FD">
        <w:rPr>
          <w:rFonts w:ascii="Times New Roman" w:hAnsi="Times New Roman" w:cs="Times New Roman"/>
        </w:rPr>
        <w:t>; podle</w:t>
      </w:r>
      <w:r w:rsidR="002E2687" w:rsidRPr="007805FD">
        <w:rPr>
          <w:rFonts w:ascii="Times New Roman" w:hAnsi="Times New Roman" w:cs="Times New Roman"/>
        </w:rPr>
        <w:t xml:space="preserve"> potřeby může být svolána i mimořádná schůzka rodičů s vedením </w:t>
      </w:r>
      <w:r w:rsidR="0022174B">
        <w:rPr>
          <w:rFonts w:ascii="Times New Roman" w:hAnsi="Times New Roman" w:cs="Times New Roman"/>
        </w:rPr>
        <w:t>MŠ</w:t>
      </w:r>
      <w:r w:rsidR="002E2687" w:rsidRPr="007805FD">
        <w:rPr>
          <w:rFonts w:ascii="Times New Roman" w:hAnsi="Times New Roman" w:cs="Times New Roman"/>
        </w:rPr>
        <w:t>, a to zejména z provozních důvodů</w:t>
      </w:r>
      <w:r w:rsidR="0022174B">
        <w:rPr>
          <w:rFonts w:ascii="Times New Roman" w:hAnsi="Times New Roman" w:cs="Times New Roman"/>
        </w:rPr>
        <w:t>;</w:t>
      </w:r>
      <w:r>
        <w:rPr>
          <w:rFonts w:ascii="Times New Roman" w:hAnsi="Times New Roman" w:cs="Times New Roman"/>
        </w:rPr>
        <w:t xml:space="preserve"> </w:t>
      </w:r>
    </w:p>
    <w:p w:rsidR="007805FD" w:rsidRDefault="007805FD" w:rsidP="0022174B">
      <w:pPr>
        <w:pStyle w:val="Odstavecseseznamem"/>
        <w:numPr>
          <w:ilvl w:val="0"/>
          <w:numId w:val="26"/>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z</w:t>
      </w:r>
      <w:r w:rsidR="002E2687" w:rsidRPr="007805FD">
        <w:rPr>
          <w:rFonts w:ascii="Times New Roman" w:hAnsi="Times New Roman" w:cs="Times New Roman"/>
        </w:rPr>
        <w:t xml:space="preserve">ákonní zástupci dítěte si mhou domluvit s vedoucí učitelkou </w:t>
      </w:r>
      <w:r w:rsidR="0022174B">
        <w:rPr>
          <w:rFonts w:ascii="Times New Roman" w:hAnsi="Times New Roman" w:cs="Times New Roman"/>
        </w:rPr>
        <w:t>MŠ</w:t>
      </w:r>
      <w:r w:rsidR="002E2687" w:rsidRPr="007805FD">
        <w:rPr>
          <w:rFonts w:ascii="Times New Roman" w:hAnsi="Times New Roman" w:cs="Times New Roman"/>
        </w:rPr>
        <w:t xml:space="preserve"> nebo s </w:t>
      </w:r>
      <w:r w:rsidR="0022174B">
        <w:rPr>
          <w:rFonts w:ascii="Times New Roman" w:hAnsi="Times New Roman" w:cs="Times New Roman"/>
        </w:rPr>
        <w:t>učitelkou</w:t>
      </w:r>
      <w:r w:rsidR="002E2687" w:rsidRPr="007805FD">
        <w:rPr>
          <w:rFonts w:ascii="Times New Roman" w:hAnsi="Times New Roman" w:cs="Times New Roman"/>
        </w:rPr>
        <w:t xml:space="preserve"> vykonávajícím pedagogickou činnost ve třídě, do které dítě dochází individuální pohovor, na kterém budou projednány podstatné připomínky zákonných zástupců ke vzdělávání dítěte</w:t>
      </w:r>
      <w:r w:rsidR="0022174B">
        <w:rPr>
          <w:rFonts w:ascii="Times New Roman" w:hAnsi="Times New Roman" w:cs="Times New Roman"/>
        </w:rPr>
        <w:t>;</w:t>
      </w:r>
    </w:p>
    <w:p w:rsidR="007805FD" w:rsidRDefault="007805FD" w:rsidP="0022174B">
      <w:pPr>
        <w:pStyle w:val="Odstavecseseznamem"/>
        <w:numPr>
          <w:ilvl w:val="0"/>
          <w:numId w:val="26"/>
        </w:numPr>
        <w:spacing w:after="240" w:line="360" w:lineRule="auto"/>
        <w:ind w:left="357" w:hanging="357"/>
        <w:contextualSpacing w:val="0"/>
        <w:rPr>
          <w:rFonts w:ascii="Times New Roman" w:hAnsi="Times New Roman" w:cs="Times New Roman"/>
        </w:rPr>
      </w:pPr>
      <w:r w:rsidRPr="007805FD">
        <w:rPr>
          <w:rFonts w:ascii="Times New Roman" w:hAnsi="Times New Roman" w:cs="Times New Roman"/>
        </w:rPr>
        <w:t>v</w:t>
      </w:r>
      <w:r w:rsidR="002E2687" w:rsidRPr="007805FD">
        <w:rPr>
          <w:rFonts w:ascii="Times New Roman" w:hAnsi="Times New Roman" w:cs="Times New Roman"/>
        </w:rPr>
        <w:t xml:space="preserve">edoucí učitelka </w:t>
      </w:r>
      <w:r w:rsidR="0022174B">
        <w:rPr>
          <w:rFonts w:ascii="Times New Roman" w:hAnsi="Times New Roman" w:cs="Times New Roman"/>
        </w:rPr>
        <w:t>MŠ</w:t>
      </w:r>
      <w:r w:rsidR="002E2687" w:rsidRPr="007805FD">
        <w:rPr>
          <w:rFonts w:ascii="Times New Roman" w:hAnsi="Times New Roman" w:cs="Times New Roman"/>
        </w:rPr>
        <w:t xml:space="preserve"> nebo </w:t>
      </w:r>
      <w:r w:rsidR="0022174B">
        <w:rPr>
          <w:rFonts w:ascii="Times New Roman" w:hAnsi="Times New Roman" w:cs="Times New Roman"/>
        </w:rPr>
        <w:t>učitelka</w:t>
      </w:r>
      <w:r w:rsidR="002E2687" w:rsidRPr="007805FD">
        <w:rPr>
          <w:rFonts w:ascii="Times New Roman" w:hAnsi="Times New Roman" w:cs="Times New Roman"/>
        </w:rPr>
        <w:t xml:space="preserve"> vykonávající pedagogickou činnost ve třídě, do které dítě dochází, mohou vyzvat zákonné zástupce, aby se osobně dostavili k projednání závažných otázek týkajících se vzdělávání dítěte</w:t>
      </w:r>
      <w:r w:rsidR="0022174B">
        <w:rPr>
          <w:rFonts w:ascii="Times New Roman" w:hAnsi="Times New Roman" w:cs="Times New Roman"/>
        </w:rPr>
        <w:t>;</w:t>
      </w:r>
    </w:p>
    <w:p w:rsidR="002E2687" w:rsidRPr="007805FD" w:rsidRDefault="002E2687" w:rsidP="00BC49E9">
      <w:pPr>
        <w:pStyle w:val="Nadpis2"/>
        <w:spacing w:before="240" w:after="240"/>
        <w:ind w:left="578" w:hanging="578"/>
      </w:pPr>
      <w:bookmarkStart w:id="10" w:name="_Toc496002480"/>
      <w:r w:rsidRPr="007805FD">
        <w:t>Informování zákonných zástupců dětí o mimořádných školních a mimoškolních akcích</w:t>
      </w:r>
      <w:bookmarkEnd w:id="10"/>
    </w:p>
    <w:p w:rsidR="00BC49E9" w:rsidRDefault="0022174B" w:rsidP="00371B8A">
      <w:pPr>
        <w:pStyle w:val="Odstavecseseznamem"/>
        <w:numPr>
          <w:ilvl w:val="0"/>
          <w:numId w:val="27"/>
        </w:numPr>
        <w:spacing w:line="360" w:lineRule="auto"/>
        <w:ind w:left="357" w:hanging="357"/>
        <w:rPr>
          <w:rFonts w:ascii="Times New Roman" w:hAnsi="Times New Roman" w:cs="Times New Roman"/>
        </w:rPr>
      </w:pPr>
      <w:r>
        <w:rPr>
          <w:rFonts w:ascii="Times New Roman" w:hAnsi="Times New Roman" w:cs="Times New Roman"/>
        </w:rPr>
        <w:t>p</w:t>
      </w:r>
      <w:r w:rsidR="002E2687" w:rsidRPr="00BC49E9">
        <w:rPr>
          <w:rFonts w:ascii="Times New Roman" w:hAnsi="Times New Roman" w:cs="Times New Roman"/>
        </w:rPr>
        <w:t xml:space="preserve">okud </w:t>
      </w:r>
      <w:r w:rsidR="007805FD" w:rsidRPr="00BC49E9">
        <w:rPr>
          <w:rFonts w:ascii="Times New Roman" w:hAnsi="Times New Roman" w:cs="Times New Roman"/>
        </w:rPr>
        <w:t>MŠ</w:t>
      </w:r>
      <w:r w:rsidR="002E2687" w:rsidRPr="00BC49E9">
        <w:rPr>
          <w:rFonts w:ascii="Times New Roman" w:hAnsi="Times New Roman" w:cs="Times New Roman"/>
        </w:rPr>
        <w:t xml:space="preserve"> organizuje a pořádá akce</w:t>
      </w:r>
      <w:r w:rsidR="00C04530">
        <w:rPr>
          <w:rFonts w:ascii="Times New Roman" w:hAnsi="Times New Roman" w:cs="Times New Roman"/>
        </w:rPr>
        <w:t>,</w:t>
      </w:r>
      <w:r w:rsidR="002E2687" w:rsidRPr="00BC49E9">
        <w:rPr>
          <w:rFonts w:ascii="Times New Roman" w:hAnsi="Times New Roman" w:cs="Times New Roman"/>
        </w:rPr>
        <w:t xml:space="preserve"> jako jsou výlety, exkur</w:t>
      </w:r>
      <w:r>
        <w:rPr>
          <w:rFonts w:ascii="Times New Roman" w:hAnsi="Times New Roman" w:cs="Times New Roman"/>
        </w:rPr>
        <w:t>z</w:t>
      </w:r>
      <w:r w:rsidR="002E2687" w:rsidRPr="00BC49E9">
        <w:rPr>
          <w:rFonts w:ascii="Times New Roman" w:hAnsi="Times New Roman" w:cs="Times New Roman"/>
        </w:rPr>
        <w:t>e, divadelní a filmová představení pro děti, besídky, dětské dny apod., informuje o tom v dostatečném předstihu zákonné zástupce dětí písemným upozorněním umístěným na nástěnce u vchodu do MŠ</w:t>
      </w:r>
      <w:r w:rsidR="005D192D">
        <w:rPr>
          <w:rFonts w:ascii="Times New Roman" w:hAnsi="Times New Roman" w:cs="Times New Roman"/>
        </w:rPr>
        <w:t>;</w:t>
      </w:r>
    </w:p>
    <w:p w:rsidR="002E2687" w:rsidRPr="00BC49E9" w:rsidRDefault="00BC49E9" w:rsidP="00BC49E9">
      <w:pPr>
        <w:pStyle w:val="Nadpis2"/>
        <w:spacing w:before="240" w:after="240"/>
        <w:ind w:left="578" w:hanging="578"/>
      </w:pPr>
      <w:bookmarkStart w:id="11" w:name="_Toc496002481"/>
      <w:r>
        <w:lastRenderedPageBreak/>
        <w:t>Z</w:t>
      </w:r>
      <w:r w:rsidR="002E2687" w:rsidRPr="00BC49E9">
        <w:t>působu omlouvání dětí zákonnými zástupci z každodenního vzdělávání a způsobu informování o jejich zdravotním stavu</w:t>
      </w:r>
      <w:bookmarkEnd w:id="11"/>
    </w:p>
    <w:p w:rsidR="00964F61" w:rsidRPr="008F518C" w:rsidRDefault="00BC49E9" w:rsidP="00371B8A">
      <w:pPr>
        <w:pStyle w:val="Odstavecseseznamem"/>
        <w:numPr>
          <w:ilvl w:val="0"/>
          <w:numId w:val="27"/>
        </w:numPr>
        <w:spacing w:after="240" w:line="360" w:lineRule="auto"/>
        <w:ind w:left="357" w:hanging="357"/>
        <w:contextualSpacing w:val="0"/>
        <w:rPr>
          <w:rFonts w:ascii="Times New Roman" w:hAnsi="Times New Roman" w:cs="Times New Roman"/>
        </w:rPr>
      </w:pPr>
      <w:r w:rsidRPr="008F518C">
        <w:rPr>
          <w:rFonts w:ascii="Times New Roman" w:hAnsi="Times New Roman" w:cs="Times New Roman"/>
        </w:rPr>
        <w:t>p</w:t>
      </w:r>
      <w:r w:rsidR="002E2687" w:rsidRPr="008F518C">
        <w:rPr>
          <w:rFonts w:ascii="Times New Roman" w:hAnsi="Times New Roman" w:cs="Times New Roman"/>
        </w:rPr>
        <w:t>okud je zákonnému zástupci dopředu známá krátkodobá nepřítomnost dítěte při vzdělávání v </w:t>
      </w:r>
      <w:r w:rsidRPr="008F518C">
        <w:rPr>
          <w:rFonts w:ascii="Times New Roman" w:hAnsi="Times New Roman" w:cs="Times New Roman"/>
        </w:rPr>
        <w:t>MŠ</w:t>
      </w:r>
      <w:r w:rsidR="002E2687" w:rsidRPr="008F518C">
        <w:rPr>
          <w:rFonts w:ascii="Times New Roman" w:hAnsi="Times New Roman" w:cs="Times New Roman"/>
        </w:rPr>
        <w:t>, oznámí tuto skutečnost včetně uvedení důvodu a doby nepřítomnosti dítěte třídní učitelce</w:t>
      </w:r>
      <w:r w:rsidR="00964F61" w:rsidRPr="008F518C">
        <w:rPr>
          <w:rFonts w:ascii="Times New Roman" w:hAnsi="Times New Roman" w:cs="Times New Roman"/>
        </w:rPr>
        <w:t xml:space="preserve"> </w:t>
      </w:r>
      <w:r w:rsidR="006279A8">
        <w:rPr>
          <w:rFonts w:ascii="Times New Roman" w:hAnsi="Times New Roman" w:cs="Times New Roman"/>
        </w:rPr>
        <w:t xml:space="preserve">osobně </w:t>
      </w:r>
      <w:bookmarkStart w:id="12" w:name="_GoBack"/>
      <w:bookmarkEnd w:id="12"/>
      <w:r w:rsidR="00964F61" w:rsidRPr="008F518C">
        <w:rPr>
          <w:rFonts w:ascii="Times New Roman" w:hAnsi="Times New Roman" w:cs="Times New Roman"/>
        </w:rPr>
        <w:t xml:space="preserve">nebo telefonicky, případně formou </w:t>
      </w:r>
      <w:r w:rsidR="00964F61" w:rsidRPr="008F518C">
        <w:rPr>
          <w:rFonts w:ascii="Times New Roman" w:eastAsia="Times New Roman" w:hAnsi="Times New Roman" w:cs="Times New Roman"/>
          <w:bCs/>
          <w:iCs/>
          <w:sz w:val="24"/>
          <w:szCs w:val="24"/>
          <w:lang w:eastAsia="cs-CZ"/>
        </w:rPr>
        <w:t>SMS na telefonní číslo 739 047 911</w:t>
      </w:r>
      <w:r w:rsidR="0022174B">
        <w:rPr>
          <w:rFonts w:ascii="Times New Roman" w:eastAsia="Times New Roman" w:hAnsi="Times New Roman" w:cs="Times New Roman"/>
          <w:bCs/>
          <w:iCs/>
          <w:sz w:val="24"/>
          <w:szCs w:val="24"/>
          <w:lang w:eastAsia="cs-CZ"/>
        </w:rPr>
        <w:t>;</w:t>
      </w:r>
    </w:p>
    <w:p w:rsidR="00BC49E9" w:rsidRDefault="00BC49E9" w:rsidP="00371B8A">
      <w:pPr>
        <w:pStyle w:val="Odstavecseseznamem"/>
        <w:numPr>
          <w:ilvl w:val="0"/>
          <w:numId w:val="27"/>
        </w:numPr>
        <w:spacing w:after="240" w:line="360" w:lineRule="auto"/>
        <w:ind w:left="357" w:hanging="357"/>
        <w:contextualSpacing w:val="0"/>
        <w:rPr>
          <w:rFonts w:ascii="Times New Roman" w:hAnsi="Times New Roman" w:cs="Times New Roman"/>
        </w:rPr>
      </w:pPr>
      <w:r w:rsidRPr="00BC49E9">
        <w:rPr>
          <w:rFonts w:ascii="Times New Roman" w:hAnsi="Times New Roman" w:cs="Times New Roman"/>
          <w:color w:val="000000"/>
        </w:rPr>
        <w:t>p</w:t>
      </w:r>
      <w:r w:rsidR="002E2687" w:rsidRPr="00BC49E9">
        <w:rPr>
          <w:rFonts w:ascii="Times New Roman" w:hAnsi="Times New Roman" w:cs="Times New Roman"/>
        </w:rPr>
        <w:t>okud předpokládaná nepřítomnost dítěte při vzdělávání v </w:t>
      </w:r>
      <w:r>
        <w:rPr>
          <w:rFonts w:ascii="Times New Roman" w:hAnsi="Times New Roman" w:cs="Times New Roman"/>
        </w:rPr>
        <w:t xml:space="preserve">MŠ </w:t>
      </w:r>
      <w:r w:rsidR="002E2687" w:rsidRPr="00BC49E9">
        <w:rPr>
          <w:rFonts w:ascii="Times New Roman" w:hAnsi="Times New Roman" w:cs="Times New Roman"/>
        </w:rPr>
        <w:t>přesáhne dobu 5 dnů, projedná tuto skutečnost zákonný zástupce osobně v dostatečném předstihu s vedoucí učitelkou</w:t>
      </w:r>
      <w:r>
        <w:rPr>
          <w:rFonts w:ascii="Times New Roman" w:hAnsi="Times New Roman" w:cs="Times New Roman"/>
        </w:rPr>
        <w:t xml:space="preserve"> MŠ</w:t>
      </w:r>
      <w:r w:rsidR="0022174B">
        <w:rPr>
          <w:rFonts w:ascii="Times New Roman" w:hAnsi="Times New Roman" w:cs="Times New Roman"/>
        </w:rPr>
        <w:t>;</w:t>
      </w:r>
      <w:r>
        <w:rPr>
          <w:rFonts w:ascii="Times New Roman" w:hAnsi="Times New Roman" w:cs="Times New Roman"/>
        </w:rPr>
        <w:t xml:space="preserve"> </w:t>
      </w:r>
    </w:p>
    <w:p w:rsidR="00BC49E9" w:rsidRPr="00BC49E9" w:rsidRDefault="00BC49E9" w:rsidP="00371B8A">
      <w:pPr>
        <w:pStyle w:val="Odstavecseseznamem"/>
        <w:numPr>
          <w:ilvl w:val="0"/>
          <w:numId w:val="27"/>
        </w:numPr>
        <w:spacing w:after="240" w:line="360" w:lineRule="auto"/>
        <w:ind w:left="357" w:hanging="357"/>
        <w:contextualSpacing w:val="0"/>
        <w:rPr>
          <w:rFonts w:ascii="Times New Roman" w:hAnsi="Times New Roman" w:cs="Times New Roman"/>
        </w:rPr>
      </w:pPr>
      <w:r>
        <w:rPr>
          <w:rFonts w:ascii="Times New Roman" w:hAnsi="Times New Roman" w:cs="Times New Roman"/>
        </w:rPr>
        <w:t>v</w:t>
      </w:r>
      <w:r w:rsidR="002E2687" w:rsidRPr="00BC49E9">
        <w:rPr>
          <w:rFonts w:ascii="Times New Roman" w:hAnsi="Times New Roman" w:cs="Times New Roman"/>
        </w:rPr>
        <w:t xml:space="preserve"> případě, že dítě onemocní nebo se mu stane úraz </w:t>
      </w:r>
      <w:r w:rsidR="002E2687" w:rsidRPr="00BC49E9">
        <w:rPr>
          <w:rFonts w:ascii="Times New Roman" w:hAnsi="Times New Roman" w:cs="Times New Roman"/>
          <w:color w:val="000000"/>
        </w:rPr>
        <w:t>nebo se z jiného</w:t>
      </w:r>
      <w:r w:rsidR="002E2687" w:rsidRPr="00BC49E9">
        <w:rPr>
          <w:rFonts w:ascii="Times New Roman" w:hAnsi="Times New Roman" w:cs="Times New Roman"/>
        </w:rPr>
        <w:t xml:space="preserve"> důvodu nemůže účastnit vzdělávání, oznámí zákonný zástupce tuto skutečnost první den nepřítomnosti </w:t>
      </w:r>
      <w:r>
        <w:rPr>
          <w:rFonts w:ascii="Times New Roman" w:hAnsi="Times New Roman" w:cs="Times New Roman"/>
        </w:rPr>
        <w:t>MŠ,</w:t>
      </w:r>
      <w:r w:rsidR="002E2687" w:rsidRPr="00BC49E9">
        <w:rPr>
          <w:rFonts w:ascii="Times New Roman" w:hAnsi="Times New Roman" w:cs="Times New Roman"/>
        </w:rPr>
        <w:t xml:space="preserve"> a to včetně předpokládané doby nepřítomnosti dítěte</w:t>
      </w:r>
      <w:r>
        <w:rPr>
          <w:rFonts w:ascii="Times New Roman" w:hAnsi="Times New Roman" w:cs="Times New Roman"/>
        </w:rPr>
        <w:t>; o</w:t>
      </w:r>
      <w:r w:rsidR="002E2687" w:rsidRPr="00BC49E9">
        <w:rPr>
          <w:rFonts w:ascii="Times New Roman" w:hAnsi="Times New Roman" w:cs="Times New Roman"/>
        </w:rPr>
        <w:t xml:space="preserve">známení této nepředvídané nepřítomnosti dítěte je možné i prostřednictvím </w:t>
      </w:r>
      <w:r w:rsidR="002E2687" w:rsidRPr="00BC49E9">
        <w:rPr>
          <w:rFonts w:ascii="Times New Roman" w:hAnsi="Times New Roman" w:cs="Times New Roman"/>
          <w:color w:val="000000"/>
        </w:rPr>
        <w:t>telefonu a to od 10.00 do 12.00 hodin</w:t>
      </w:r>
      <w:r w:rsidR="0022174B">
        <w:rPr>
          <w:rFonts w:ascii="Times New Roman" w:hAnsi="Times New Roman" w:cs="Times New Roman"/>
          <w:color w:val="000000"/>
        </w:rPr>
        <w:t>;</w:t>
      </w:r>
      <w:r>
        <w:rPr>
          <w:rFonts w:ascii="Times New Roman" w:hAnsi="Times New Roman" w:cs="Times New Roman"/>
          <w:color w:val="000000"/>
        </w:rPr>
        <w:t xml:space="preserve"> </w:t>
      </w:r>
    </w:p>
    <w:p w:rsidR="00BC49E9" w:rsidRPr="00BC49E9" w:rsidRDefault="00BC49E9" w:rsidP="00371B8A">
      <w:pPr>
        <w:pStyle w:val="Odstavecseseznamem"/>
        <w:numPr>
          <w:ilvl w:val="0"/>
          <w:numId w:val="27"/>
        </w:numPr>
        <w:spacing w:after="240" w:line="360" w:lineRule="auto"/>
        <w:ind w:left="357" w:hanging="357"/>
        <w:contextualSpacing w:val="0"/>
        <w:rPr>
          <w:rFonts w:ascii="Times New Roman" w:hAnsi="Times New Roman" w:cs="Times New Roman"/>
        </w:rPr>
      </w:pPr>
      <w:r>
        <w:rPr>
          <w:rFonts w:ascii="Times New Roman" w:hAnsi="Times New Roman" w:cs="Times New Roman"/>
          <w:color w:val="000000"/>
        </w:rPr>
        <w:t>p</w:t>
      </w:r>
      <w:r w:rsidR="002E2687" w:rsidRPr="00BC49E9">
        <w:rPr>
          <w:rFonts w:ascii="Times New Roman" w:hAnsi="Times New Roman" w:cs="Times New Roman"/>
          <w:color w:val="000000"/>
        </w:rPr>
        <w:t>okud rodič první den nepřítomnosti dítě neomluví nebo tyto skutečnosti nenahlásí, je dítě od druhého dne nepřítomnosti automaticky odhlášeno ze strav</w:t>
      </w:r>
      <w:r>
        <w:rPr>
          <w:rFonts w:ascii="Times New Roman" w:hAnsi="Times New Roman" w:cs="Times New Roman"/>
          <w:color w:val="000000"/>
        </w:rPr>
        <w:t>ování na další den</w:t>
      </w:r>
      <w:r w:rsidR="0022174B">
        <w:rPr>
          <w:rFonts w:ascii="Times New Roman" w:hAnsi="Times New Roman" w:cs="Times New Roman"/>
          <w:color w:val="000000"/>
        </w:rPr>
        <w:t>;</w:t>
      </w:r>
    </w:p>
    <w:p w:rsidR="00BC49E9" w:rsidRDefault="00BC49E9" w:rsidP="00371B8A">
      <w:pPr>
        <w:pStyle w:val="Odstavecseseznamem"/>
        <w:numPr>
          <w:ilvl w:val="0"/>
          <w:numId w:val="27"/>
        </w:numPr>
        <w:spacing w:after="240" w:line="360" w:lineRule="auto"/>
        <w:ind w:left="357" w:hanging="357"/>
        <w:contextualSpacing w:val="0"/>
        <w:rPr>
          <w:rFonts w:ascii="Times New Roman" w:hAnsi="Times New Roman" w:cs="Times New Roman"/>
        </w:rPr>
      </w:pPr>
      <w:r w:rsidRPr="00BC49E9">
        <w:rPr>
          <w:rFonts w:ascii="Times New Roman" w:hAnsi="Times New Roman" w:cs="Times New Roman"/>
        </w:rPr>
        <w:t>v</w:t>
      </w:r>
      <w:r w:rsidR="002E2687" w:rsidRPr="00BC49E9">
        <w:rPr>
          <w:rFonts w:ascii="Times New Roman" w:hAnsi="Times New Roman" w:cs="Times New Roman"/>
        </w:rPr>
        <w:t xml:space="preserve"> oprávněných případech může </w:t>
      </w:r>
      <w:r w:rsidRPr="00BC49E9">
        <w:rPr>
          <w:rFonts w:ascii="Times New Roman" w:hAnsi="Times New Roman" w:cs="Times New Roman"/>
        </w:rPr>
        <w:t>MŠ</w:t>
      </w:r>
      <w:r w:rsidR="002E2687" w:rsidRPr="00BC49E9">
        <w:rPr>
          <w:rFonts w:ascii="Times New Roman" w:hAnsi="Times New Roman" w:cs="Times New Roman"/>
        </w:rPr>
        <w:t xml:space="preserve"> vyžadovat doložení nepřítomnosti dítěte z důvodu nemoci nebo pro úraz potvrzením od ošetřujícího lékaře</w:t>
      </w:r>
      <w:r w:rsidR="0022174B">
        <w:rPr>
          <w:rFonts w:ascii="Times New Roman" w:hAnsi="Times New Roman" w:cs="Times New Roman"/>
        </w:rPr>
        <w:t>;</w:t>
      </w:r>
    </w:p>
    <w:p w:rsidR="002E2687" w:rsidRDefault="00BC49E9" w:rsidP="00371B8A">
      <w:pPr>
        <w:pStyle w:val="Odstavecseseznamem"/>
        <w:numPr>
          <w:ilvl w:val="0"/>
          <w:numId w:val="27"/>
        </w:numPr>
        <w:spacing w:after="240" w:line="360" w:lineRule="auto"/>
        <w:ind w:left="357" w:hanging="357"/>
        <w:contextualSpacing w:val="0"/>
        <w:rPr>
          <w:rFonts w:ascii="Times New Roman" w:hAnsi="Times New Roman" w:cs="Times New Roman"/>
        </w:rPr>
      </w:pPr>
      <w:r>
        <w:rPr>
          <w:rFonts w:ascii="Times New Roman" w:hAnsi="Times New Roman" w:cs="Times New Roman"/>
        </w:rPr>
        <w:t>p</w:t>
      </w:r>
      <w:r w:rsidR="002E2687" w:rsidRPr="00BC49E9">
        <w:rPr>
          <w:rFonts w:ascii="Times New Roman" w:hAnsi="Times New Roman" w:cs="Times New Roman"/>
        </w:rPr>
        <w:t>ři předávání dítěte ke každodennímu vzdělávání v </w:t>
      </w:r>
      <w:r>
        <w:rPr>
          <w:rFonts w:ascii="Times New Roman" w:hAnsi="Times New Roman" w:cs="Times New Roman"/>
        </w:rPr>
        <w:t>MŠ</w:t>
      </w:r>
      <w:r w:rsidR="002E2687" w:rsidRPr="00BC49E9">
        <w:rPr>
          <w:rFonts w:ascii="Times New Roman" w:hAnsi="Times New Roman" w:cs="Times New Roman"/>
        </w:rPr>
        <w:t xml:space="preserve"> informuje zákonn</w:t>
      </w:r>
      <w:r w:rsidR="0022174B">
        <w:rPr>
          <w:rFonts w:ascii="Times New Roman" w:hAnsi="Times New Roman" w:cs="Times New Roman"/>
        </w:rPr>
        <w:t xml:space="preserve">ý zástupce dítěte přejímající učitelku </w:t>
      </w:r>
      <w:r w:rsidR="002E2687" w:rsidRPr="00BC49E9">
        <w:rPr>
          <w:rFonts w:ascii="Times New Roman" w:hAnsi="Times New Roman" w:cs="Times New Roman"/>
        </w:rPr>
        <w:t>o případných menších zdravotních obtížích dítěte, které by mohly mít vliv na omezení jeho činnosti při vzdělávání</w:t>
      </w:r>
      <w:r w:rsidR="0022174B">
        <w:rPr>
          <w:rFonts w:ascii="Times New Roman" w:hAnsi="Times New Roman" w:cs="Times New Roman"/>
        </w:rPr>
        <w:t>;</w:t>
      </w:r>
      <w:r w:rsidR="002E2687" w:rsidRPr="00BC49E9">
        <w:rPr>
          <w:rFonts w:ascii="Times New Roman" w:hAnsi="Times New Roman" w:cs="Times New Roman"/>
        </w:rPr>
        <w:t xml:space="preserve"> </w:t>
      </w:r>
    </w:p>
    <w:p w:rsidR="00363CE6" w:rsidRPr="0057793E" w:rsidRDefault="00363CE6" w:rsidP="00640F0C">
      <w:pPr>
        <w:pStyle w:val="Nadpis1"/>
        <w:spacing w:after="480"/>
        <w:ind w:left="431" w:hanging="431"/>
        <w:rPr>
          <w:rFonts w:eastAsia="Times New Roman"/>
          <w:lang w:eastAsia="cs-CZ"/>
        </w:rPr>
      </w:pPr>
      <w:bookmarkStart w:id="13" w:name="_Toc496002482"/>
      <w:r w:rsidRPr="0057793E">
        <w:rPr>
          <w:rFonts w:eastAsia="Times New Roman"/>
          <w:lang w:eastAsia="cs-CZ"/>
        </w:rPr>
        <w:t>Podmínky a zajištění bezpečnosti a ochrany zdraví dětí</w:t>
      </w:r>
      <w:bookmarkEnd w:id="13"/>
    </w:p>
    <w:p w:rsidR="00413F72" w:rsidRPr="008F518C" w:rsidRDefault="0022174B"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363CE6" w:rsidRPr="008F518C">
        <w:rPr>
          <w:rFonts w:ascii="Times New Roman" w:eastAsia="Times New Roman" w:hAnsi="Times New Roman" w:cs="Times New Roman"/>
          <w:sz w:val="24"/>
          <w:szCs w:val="24"/>
          <w:lang w:eastAsia="cs-CZ"/>
        </w:rPr>
        <w:t>ři vzdělávání dětí dodržují učitelk</w:t>
      </w:r>
      <w:r w:rsidR="0097229D">
        <w:rPr>
          <w:rFonts w:ascii="Times New Roman" w:eastAsia="Times New Roman" w:hAnsi="Times New Roman" w:cs="Times New Roman"/>
          <w:sz w:val="24"/>
          <w:szCs w:val="24"/>
          <w:lang w:eastAsia="cs-CZ"/>
        </w:rPr>
        <w:t>y</w:t>
      </w:r>
      <w:r w:rsidR="00363CE6" w:rsidRPr="008F518C">
        <w:rPr>
          <w:rFonts w:ascii="Times New Roman" w:eastAsia="Times New Roman" w:hAnsi="Times New Roman" w:cs="Times New Roman"/>
          <w:sz w:val="24"/>
          <w:szCs w:val="24"/>
          <w:lang w:eastAsia="cs-CZ"/>
        </w:rPr>
        <w:t xml:space="preserve"> pravidla a zásady bezpečnosti a ochrany při práci, které pro tuto oblast stanoví platná školská a pracovněprávní legislativa</w:t>
      </w:r>
      <w:r w:rsidR="0097229D">
        <w:rPr>
          <w:rFonts w:ascii="Times New Roman" w:eastAsia="Times New Roman" w:hAnsi="Times New Roman" w:cs="Times New Roman"/>
          <w:sz w:val="24"/>
          <w:szCs w:val="24"/>
          <w:lang w:eastAsia="cs-CZ"/>
        </w:rPr>
        <w:t>;</w:t>
      </w:r>
      <w:r w:rsidR="00363CE6" w:rsidRPr="008F518C">
        <w:rPr>
          <w:rFonts w:ascii="Times New Roman" w:eastAsia="Times New Roman" w:hAnsi="Times New Roman" w:cs="Times New Roman"/>
          <w:sz w:val="24"/>
          <w:szCs w:val="24"/>
          <w:lang w:eastAsia="cs-CZ"/>
        </w:rPr>
        <w:t xml:space="preserve"> </w:t>
      </w:r>
    </w:p>
    <w:p w:rsidR="00363CE6" w:rsidRPr="008F518C" w:rsidRDefault="00363CE6"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Školní řád vychází z Metodického pokynu MŠMT k zajištění bezpečnosti a ochrany zdraví dětí, žáků a studentů ve školách a školských zařízeních zřizovaných Ministerstvem školství, mládeže a tělovýchovy</w:t>
      </w:r>
      <w:r w:rsidR="0097229D">
        <w:rPr>
          <w:rFonts w:ascii="Times New Roman" w:eastAsia="Times New Roman" w:hAnsi="Times New Roman" w:cs="Times New Roman"/>
          <w:sz w:val="24"/>
          <w:szCs w:val="24"/>
          <w:lang w:eastAsia="cs-CZ"/>
        </w:rPr>
        <w:t>;</w:t>
      </w:r>
    </w:p>
    <w:p w:rsidR="00363CE6" w:rsidRPr="008F518C" w:rsidRDefault="0097229D"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MŠ</w:t>
      </w:r>
      <w:r w:rsidR="00363CE6" w:rsidRPr="008F518C">
        <w:rPr>
          <w:rFonts w:ascii="Times New Roman" w:eastAsia="Times New Roman" w:hAnsi="Times New Roman" w:cs="Times New Roman"/>
          <w:sz w:val="24"/>
          <w:szCs w:val="24"/>
          <w:lang w:eastAsia="cs-CZ"/>
        </w:rPr>
        <w:t xml:space="preserve"> není volně přístupna, je uza</w:t>
      </w:r>
      <w:r>
        <w:rPr>
          <w:rFonts w:ascii="Times New Roman" w:eastAsia="Times New Roman" w:hAnsi="Times New Roman" w:cs="Times New Roman"/>
          <w:sz w:val="24"/>
          <w:szCs w:val="24"/>
          <w:lang w:eastAsia="cs-CZ"/>
        </w:rPr>
        <w:t>vřena bezpečnostním zámkem</w:t>
      </w:r>
      <w:r w:rsidR="00413F72" w:rsidRPr="008F518C">
        <w:rPr>
          <w:rFonts w:ascii="Times New Roman" w:eastAsia="Times New Roman" w:hAnsi="Times New Roman" w:cs="Times New Roman"/>
          <w:sz w:val="24"/>
          <w:szCs w:val="24"/>
          <w:lang w:eastAsia="cs-CZ"/>
        </w:rPr>
        <w:t>; u</w:t>
      </w:r>
      <w:r w:rsidR="00363CE6" w:rsidRPr="008F518C">
        <w:rPr>
          <w:rFonts w:ascii="Times New Roman" w:eastAsia="Times New Roman" w:hAnsi="Times New Roman" w:cs="Times New Roman"/>
          <w:sz w:val="24"/>
          <w:szCs w:val="24"/>
          <w:lang w:eastAsia="cs-CZ"/>
        </w:rPr>
        <w:t xml:space="preserve"> vstupu do M</w:t>
      </w:r>
      <w:r w:rsidR="00413F72" w:rsidRPr="008F518C">
        <w:rPr>
          <w:rFonts w:ascii="Times New Roman" w:eastAsia="Times New Roman" w:hAnsi="Times New Roman" w:cs="Times New Roman"/>
          <w:sz w:val="24"/>
          <w:szCs w:val="24"/>
          <w:lang w:eastAsia="cs-CZ"/>
        </w:rPr>
        <w:t>Š</w:t>
      </w:r>
      <w:r w:rsidR="00363CE6" w:rsidRPr="008F518C">
        <w:rPr>
          <w:rFonts w:ascii="Times New Roman" w:eastAsia="Times New Roman" w:hAnsi="Times New Roman" w:cs="Times New Roman"/>
          <w:sz w:val="24"/>
          <w:szCs w:val="24"/>
          <w:lang w:eastAsia="cs-CZ"/>
        </w:rPr>
        <w:t xml:space="preserve"> je k dispozici zvonek</w:t>
      </w:r>
      <w:r>
        <w:rPr>
          <w:rFonts w:ascii="Times New Roman" w:eastAsia="Times New Roman" w:hAnsi="Times New Roman" w:cs="Times New Roman"/>
          <w:sz w:val="24"/>
          <w:szCs w:val="24"/>
          <w:lang w:eastAsia="cs-CZ"/>
        </w:rPr>
        <w:t>;</w:t>
      </w:r>
    </w:p>
    <w:p w:rsidR="001B1BB0" w:rsidRPr="008F518C" w:rsidRDefault="00363CE6"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lastRenderedPageBreak/>
        <w:t>M</w:t>
      </w:r>
      <w:r w:rsidR="00413F72" w:rsidRPr="008F518C">
        <w:rPr>
          <w:rFonts w:ascii="Times New Roman" w:eastAsia="Times New Roman" w:hAnsi="Times New Roman" w:cs="Times New Roman"/>
          <w:sz w:val="24"/>
          <w:szCs w:val="24"/>
          <w:lang w:eastAsia="cs-CZ"/>
        </w:rPr>
        <w:t>Š</w:t>
      </w:r>
      <w:r w:rsidRPr="008F518C">
        <w:rPr>
          <w:rFonts w:ascii="Times New Roman" w:eastAsia="Times New Roman" w:hAnsi="Times New Roman" w:cs="Times New Roman"/>
          <w:sz w:val="24"/>
          <w:szCs w:val="24"/>
          <w:lang w:eastAsia="cs-CZ"/>
        </w:rPr>
        <w:t xml:space="preserve"> vykonává dohled nad dítětem od doby, kdy je učitelka převezme od jeho zákonného zástupce nebo jim pověřené osoby až do doby, kdy je učitelka předá jeho zákonnému zástupci nebo jím pověřené osobě zapsané v Evidenčním listu dítěte</w:t>
      </w:r>
      <w:r w:rsidR="0097229D">
        <w:rPr>
          <w:rFonts w:ascii="Times New Roman" w:eastAsia="Times New Roman" w:hAnsi="Times New Roman" w:cs="Times New Roman"/>
          <w:sz w:val="24"/>
          <w:szCs w:val="24"/>
          <w:lang w:eastAsia="cs-CZ"/>
        </w:rPr>
        <w:t>;</w:t>
      </w:r>
    </w:p>
    <w:p w:rsidR="00363CE6" w:rsidRPr="008F518C" w:rsidRDefault="00363CE6"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M</w:t>
      </w:r>
      <w:r w:rsidR="0097229D">
        <w:rPr>
          <w:rFonts w:ascii="Times New Roman" w:eastAsia="Times New Roman" w:hAnsi="Times New Roman" w:cs="Times New Roman"/>
          <w:sz w:val="24"/>
          <w:szCs w:val="24"/>
          <w:lang w:eastAsia="cs-CZ"/>
        </w:rPr>
        <w:t>Š</w:t>
      </w:r>
      <w:r w:rsidRPr="008F518C">
        <w:rPr>
          <w:rFonts w:ascii="Times New Roman" w:eastAsia="Times New Roman" w:hAnsi="Times New Roman" w:cs="Times New Roman"/>
          <w:sz w:val="24"/>
          <w:szCs w:val="24"/>
          <w:lang w:eastAsia="cs-CZ"/>
        </w:rPr>
        <w:t xml:space="preserve"> si vyhrazuje právo učitelů kmenových tříd dětí, vyžádat si předložení dokladu totožnosti osoby vyzvedávající dítě a to za účelem ověření údajů, uvedených v Evidenčním listu dítěte</w:t>
      </w:r>
      <w:r w:rsidR="0097229D">
        <w:rPr>
          <w:rFonts w:ascii="Times New Roman" w:eastAsia="Times New Roman" w:hAnsi="Times New Roman" w:cs="Times New Roman"/>
          <w:sz w:val="24"/>
          <w:szCs w:val="24"/>
          <w:lang w:eastAsia="cs-CZ"/>
        </w:rPr>
        <w:t>;</w:t>
      </w:r>
    </w:p>
    <w:p w:rsidR="00363CE6" w:rsidRPr="008F518C" w:rsidRDefault="0097229D"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363CE6" w:rsidRPr="008F518C">
        <w:rPr>
          <w:rFonts w:ascii="Times New Roman" w:eastAsia="Times New Roman" w:hAnsi="Times New Roman" w:cs="Times New Roman"/>
          <w:sz w:val="24"/>
          <w:szCs w:val="24"/>
          <w:lang w:eastAsia="cs-CZ"/>
        </w:rPr>
        <w:t>ři pobytu venku mimo území MŠ připadá na jednoho pedagoga 20 dětí z běžné třídy, týká se dětí ve věku od 3 do 6 -7 le</w:t>
      </w:r>
      <w:r w:rsidR="00C04530">
        <w:rPr>
          <w:rFonts w:ascii="Times New Roman" w:eastAsia="Times New Roman" w:hAnsi="Times New Roman" w:cs="Times New Roman"/>
          <w:sz w:val="24"/>
          <w:szCs w:val="24"/>
          <w:lang w:eastAsia="cs-CZ"/>
        </w:rPr>
        <w:t>t</w:t>
      </w:r>
      <w:r>
        <w:rPr>
          <w:rFonts w:ascii="Times New Roman" w:eastAsia="Times New Roman" w:hAnsi="Times New Roman" w:cs="Times New Roman"/>
          <w:sz w:val="24"/>
          <w:szCs w:val="24"/>
          <w:lang w:eastAsia="cs-CZ"/>
        </w:rPr>
        <w:t>;</w:t>
      </w:r>
    </w:p>
    <w:p w:rsidR="0002209E" w:rsidRPr="008F518C" w:rsidRDefault="0097229D" w:rsidP="00371B8A">
      <w:pPr>
        <w:numPr>
          <w:ilvl w:val="0"/>
          <w:numId w:val="11"/>
        </w:numPr>
        <w:shd w:val="clear" w:color="auto" w:fill="FFFFFF"/>
        <w:spacing w:after="240" w:line="360" w:lineRule="auto"/>
        <w:ind w:left="221" w:hanging="3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02209E" w:rsidRPr="008F518C">
        <w:rPr>
          <w:rFonts w:ascii="Times New Roman" w:eastAsia="Times New Roman" w:hAnsi="Times New Roman" w:cs="Times New Roman"/>
          <w:sz w:val="24"/>
          <w:szCs w:val="24"/>
          <w:lang w:eastAsia="cs-CZ"/>
        </w:rPr>
        <w:t xml:space="preserve">čitelky jsou povinny neprodleně informovat telefonicky zákonného zástupce dítěte a </w:t>
      </w:r>
      <w:r>
        <w:rPr>
          <w:rFonts w:ascii="Times New Roman" w:eastAsia="Times New Roman" w:hAnsi="Times New Roman" w:cs="Times New Roman"/>
          <w:sz w:val="24"/>
          <w:szCs w:val="24"/>
          <w:lang w:eastAsia="cs-CZ"/>
        </w:rPr>
        <w:t>vedoucí učitelku MŠ</w:t>
      </w:r>
      <w:r w:rsidR="0002209E" w:rsidRPr="008F518C">
        <w:rPr>
          <w:rFonts w:ascii="Times New Roman" w:eastAsia="Times New Roman" w:hAnsi="Times New Roman" w:cs="Times New Roman"/>
          <w:sz w:val="24"/>
          <w:szCs w:val="24"/>
          <w:lang w:eastAsia="cs-CZ"/>
        </w:rPr>
        <w:t xml:space="preserve"> v případě: úrazu dítěte, teploty vyšší než 37</w:t>
      </w:r>
      <w:r w:rsidR="00C04530">
        <w:rPr>
          <w:rFonts w:ascii="Times New Roman" w:eastAsia="Times New Roman" w:hAnsi="Times New Roman" w:cs="Times New Roman"/>
          <w:sz w:val="24"/>
          <w:szCs w:val="24"/>
          <w:lang w:eastAsia="cs-CZ"/>
        </w:rPr>
        <w:t>°C</w:t>
      </w:r>
      <w:r w:rsidR="0002209E" w:rsidRPr="008F518C">
        <w:rPr>
          <w:rFonts w:ascii="Times New Roman" w:eastAsia="Times New Roman" w:hAnsi="Times New Roman" w:cs="Times New Roman"/>
          <w:sz w:val="24"/>
          <w:szCs w:val="24"/>
          <w:lang w:eastAsia="cs-CZ"/>
        </w:rPr>
        <w:t>, průjmovitém stavu či zvracení, kožních výskytech (ekzémy, otoky, apod.)</w:t>
      </w:r>
      <w:r>
        <w:rPr>
          <w:rFonts w:ascii="Times New Roman" w:eastAsia="Times New Roman" w:hAnsi="Times New Roman" w:cs="Times New Roman"/>
          <w:sz w:val="24"/>
          <w:szCs w:val="24"/>
          <w:lang w:eastAsia="cs-CZ"/>
        </w:rPr>
        <w:t>;</w:t>
      </w:r>
    </w:p>
    <w:p w:rsidR="0002209E" w:rsidRPr="008F518C" w:rsidRDefault="0002209E" w:rsidP="00371B8A">
      <w:pPr>
        <w:numPr>
          <w:ilvl w:val="0"/>
          <w:numId w:val="11"/>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v případě úrazu dítěte ošetří dítě zdravotník MŠ, v případě vážného úrazu je volána Zdravotnická záchranná služba</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1"/>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bCs/>
          <w:sz w:val="24"/>
          <w:szCs w:val="24"/>
          <w:lang w:eastAsia="cs-CZ"/>
        </w:rPr>
        <w:t>MŠ odpovídá za škodu vzniklou dítěti </w:t>
      </w:r>
      <w:r w:rsidRPr="008F518C">
        <w:rPr>
          <w:rFonts w:ascii="Times New Roman" w:eastAsia="Times New Roman" w:hAnsi="Times New Roman" w:cs="Times New Roman"/>
          <w:sz w:val="24"/>
          <w:szCs w:val="24"/>
          <w:lang w:eastAsia="cs-CZ"/>
        </w:rPr>
        <w:t>podle </w:t>
      </w:r>
      <w:hyperlink r:id="rId7" w:tgtFrame="_blank" w:history="1">
        <w:r w:rsidRPr="008F518C">
          <w:rPr>
            <w:rFonts w:ascii="Times New Roman" w:eastAsia="Times New Roman" w:hAnsi="Times New Roman" w:cs="Times New Roman"/>
            <w:sz w:val="24"/>
            <w:szCs w:val="24"/>
            <w:lang w:eastAsia="cs-CZ"/>
          </w:rPr>
          <w:t>zákona č. 89/2012 Sb., </w:t>
        </w:r>
      </w:hyperlink>
      <w:r w:rsidRPr="008F518C">
        <w:rPr>
          <w:rFonts w:ascii="Times New Roman" w:eastAsia="Times New Roman" w:hAnsi="Times New Roman" w:cs="Times New Roman"/>
          <w:sz w:val="24"/>
          <w:szCs w:val="24"/>
          <w:lang w:eastAsia="cs-CZ"/>
        </w:rPr>
        <w:t>občanského zákoníku; pokud tedy dojde k úrazu dítěte, je povinností MŠ poskytnout první pomoc, popř. zajistit poskytnutí první pomoci a o této skutečnosti informovat bezodkladně zákonného zástupce</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2"/>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učitelka má právo žádat po zákonném zástupci potvrzení od pediatra o zdravotním stavu dítěte, zejména v případě podezření na infekční onemocnění a to v zájmu ochrany zdraví ostatních dětí</w:t>
      </w:r>
      <w:r w:rsidR="0097229D">
        <w:rPr>
          <w:rFonts w:ascii="Times New Roman" w:eastAsia="Times New Roman" w:hAnsi="Times New Roman" w:cs="Times New Roman"/>
          <w:sz w:val="24"/>
          <w:szCs w:val="24"/>
          <w:lang w:eastAsia="cs-CZ"/>
        </w:rPr>
        <w:t>; v</w:t>
      </w:r>
      <w:r w:rsidRPr="008F518C">
        <w:rPr>
          <w:rFonts w:ascii="Times New Roman" w:eastAsia="Times New Roman" w:hAnsi="Times New Roman" w:cs="Times New Roman"/>
          <w:sz w:val="24"/>
          <w:szCs w:val="24"/>
          <w:lang w:eastAsia="cs-CZ"/>
        </w:rPr>
        <w:t xml:space="preserve"> případě této situace je povinna neprodleně informovat své nadřízené</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2"/>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zakazuje se nošení, držení, distribuce a zneužívání návykových látek v celém areálu MŠ</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2"/>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2"/>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 xml:space="preserve">v rámci protidrogové prevence jsou děti vedeny ke zdravému životnímu stylu, k dětem je přistupováno individuálně, výchovné problémy jsou řešeny ve spolupráci s rodinou a s </w:t>
      </w:r>
      <w:r w:rsidRPr="008F518C">
        <w:rPr>
          <w:rFonts w:ascii="Times New Roman" w:eastAsia="Times New Roman" w:hAnsi="Times New Roman" w:cs="Times New Roman"/>
          <w:sz w:val="24"/>
          <w:szCs w:val="24"/>
          <w:lang w:eastAsia="cs-CZ"/>
        </w:rPr>
        <w:lastRenderedPageBreak/>
        <w:t>poradenskými zařízeními, je věnována zvýšena pozornost rodinám problémovým s rizikovým chováním</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2"/>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v celém objektu MŠ a jeho přilehlých pozemcích (školní zahrada) je zakázáno kouření,</w:t>
      </w:r>
      <w:r w:rsidR="00C04530">
        <w:rPr>
          <w:rFonts w:ascii="Times New Roman" w:eastAsia="Times New Roman" w:hAnsi="Times New Roman" w:cs="Times New Roman"/>
          <w:sz w:val="24"/>
          <w:szCs w:val="24"/>
          <w:lang w:eastAsia="cs-CZ"/>
        </w:rPr>
        <w:t xml:space="preserve"> </w:t>
      </w:r>
      <w:r w:rsidRPr="008F518C">
        <w:rPr>
          <w:rFonts w:ascii="Times New Roman" w:eastAsia="Times New Roman" w:hAnsi="Times New Roman" w:cs="Times New Roman"/>
          <w:sz w:val="24"/>
          <w:szCs w:val="24"/>
          <w:lang w:eastAsia="cs-CZ"/>
        </w:rPr>
        <w:t>včetně elektronických cigaret, požívání alkoholických nápojů, požívání drog a návykových látek, jakákoli propagace těchto prostředků a vnášení zbraní (nože, střelné zbraně apod.)</w:t>
      </w:r>
      <w:r w:rsidR="0097229D">
        <w:rPr>
          <w:rFonts w:ascii="Times New Roman" w:eastAsia="Times New Roman" w:hAnsi="Times New Roman" w:cs="Times New Roman"/>
          <w:sz w:val="24"/>
          <w:szCs w:val="24"/>
          <w:lang w:eastAsia="cs-CZ"/>
        </w:rPr>
        <w:t>;</w:t>
      </w:r>
    </w:p>
    <w:p w:rsidR="0002209E" w:rsidRPr="008F518C" w:rsidRDefault="0002209E" w:rsidP="00371B8A">
      <w:pPr>
        <w:numPr>
          <w:ilvl w:val="0"/>
          <w:numId w:val="13"/>
        </w:numPr>
        <w:shd w:val="clear" w:color="auto" w:fill="FFFFFF"/>
        <w:spacing w:after="240" w:line="360" w:lineRule="auto"/>
        <w:ind w:left="225"/>
        <w:rPr>
          <w:rFonts w:eastAsia="Times New Roman"/>
          <w:lang w:eastAsia="cs-CZ"/>
        </w:rPr>
      </w:pPr>
      <w:r w:rsidRPr="008F518C">
        <w:rPr>
          <w:rFonts w:ascii="Times New Roman" w:eastAsia="Times New Roman" w:hAnsi="Times New Roman" w:cs="Times New Roman"/>
          <w:sz w:val="24"/>
          <w:szCs w:val="24"/>
          <w:lang w:eastAsia="cs-CZ"/>
        </w:rPr>
        <w:t>do MŠ je zakázán vstup se zvířaty</w:t>
      </w:r>
      <w:r w:rsidR="0097229D">
        <w:rPr>
          <w:rFonts w:ascii="Times New Roman" w:eastAsia="Times New Roman" w:hAnsi="Times New Roman" w:cs="Times New Roman"/>
          <w:sz w:val="24"/>
          <w:szCs w:val="24"/>
          <w:lang w:eastAsia="cs-CZ"/>
        </w:rPr>
        <w:t>;</w:t>
      </w:r>
    </w:p>
    <w:p w:rsidR="001B1BB0" w:rsidRPr="008F518C" w:rsidRDefault="0002209E"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bCs/>
          <w:iCs/>
          <w:sz w:val="24"/>
          <w:szCs w:val="24"/>
          <w:lang w:eastAsia="cs-CZ"/>
        </w:rPr>
        <w:t>z</w:t>
      </w:r>
      <w:r w:rsidR="00363CE6" w:rsidRPr="008F518C">
        <w:rPr>
          <w:rFonts w:ascii="Times New Roman" w:eastAsia="Times New Roman" w:hAnsi="Times New Roman" w:cs="Times New Roman"/>
          <w:bCs/>
          <w:iCs/>
          <w:sz w:val="24"/>
          <w:szCs w:val="24"/>
          <w:lang w:eastAsia="cs-CZ"/>
        </w:rPr>
        <w:t xml:space="preserve"> důvodu ochrany zdraví dětí není možno podávat v </w:t>
      </w:r>
      <w:r w:rsidR="0097229D">
        <w:rPr>
          <w:rFonts w:ascii="Times New Roman" w:eastAsia="Times New Roman" w:hAnsi="Times New Roman" w:cs="Times New Roman"/>
          <w:bCs/>
          <w:iCs/>
          <w:sz w:val="24"/>
          <w:szCs w:val="24"/>
          <w:lang w:eastAsia="cs-CZ"/>
        </w:rPr>
        <w:t>MŠ</w:t>
      </w:r>
      <w:r w:rsidR="00363CE6" w:rsidRPr="008F518C">
        <w:rPr>
          <w:rFonts w:ascii="Times New Roman" w:eastAsia="Times New Roman" w:hAnsi="Times New Roman" w:cs="Times New Roman"/>
          <w:bCs/>
          <w:iCs/>
          <w:sz w:val="24"/>
          <w:szCs w:val="24"/>
          <w:lang w:eastAsia="cs-CZ"/>
        </w:rPr>
        <w:t xml:space="preserve"> medikamenty a to zejména v případě infekčních a kapénkových onemocnění (chřipky, angíny, kašel, rýma apod.)</w:t>
      </w:r>
      <w:r w:rsidR="001B1BB0" w:rsidRPr="008F518C">
        <w:rPr>
          <w:rFonts w:ascii="Times New Roman" w:eastAsia="Times New Roman" w:hAnsi="Times New Roman" w:cs="Times New Roman"/>
          <w:bCs/>
          <w:iCs/>
          <w:sz w:val="24"/>
          <w:szCs w:val="24"/>
          <w:lang w:eastAsia="cs-CZ"/>
        </w:rPr>
        <w:t xml:space="preserve"> v </w:t>
      </w:r>
      <w:r w:rsidR="00363CE6" w:rsidRPr="008F518C">
        <w:rPr>
          <w:rFonts w:ascii="Times New Roman" w:eastAsia="Times New Roman" w:hAnsi="Times New Roman" w:cs="Times New Roman"/>
          <w:bCs/>
          <w:sz w:val="24"/>
          <w:szCs w:val="24"/>
          <w:lang w:eastAsia="cs-CZ"/>
        </w:rPr>
        <w:t>souladu se zněním </w:t>
      </w:r>
      <w:hyperlink r:id="rId8" w:tgtFrame="_blank" w:history="1">
        <w:r w:rsidR="00363CE6" w:rsidRPr="008F518C">
          <w:rPr>
            <w:rFonts w:ascii="Times New Roman" w:eastAsia="Times New Roman" w:hAnsi="Times New Roman" w:cs="Times New Roman"/>
            <w:sz w:val="24"/>
            <w:szCs w:val="24"/>
            <w:lang w:eastAsia="cs-CZ"/>
          </w:rPr>
          <w:t>§ 2 zákona č. 372/2011 Sb., </w:t>
        </w:r>
      </w:hyperlink>
      <w:r w:rsidR="00363CE6" w:rsidRPr="008F518C">
        <w:rPr>
          <w:rFonts w:ascii="Times New Roman" w:eastAsia="Times New Roman" w:hAnsi="Times New Roman" w:cs="Times New Roman"/>
          <w:bCs/>
          <w:sz w:val="24"/>
          <w:szCs w:val="24"/>
          <w:lang w:eastAsia="cs-CZ"/>
        </w:rPr>
        <w:t>o zdravotních službách a podmínkách jejich poskytování (zákon o zdravotních službách):</w:t>
      </w:r>
      <w:r w:rsidR="001B1BB0" w:rsidRPr="008F518C">
        <w:rPr>
          <w:rFonts w:ascii="Times New Roman" w:eastAsia="Times New Roman" w:hAnsi="Times New Roman" w:cs="Times New Roman"/>
          <w:bCs/>
          <w:sz w:val="24"/>
          <w:szCs w:val="24"/>
          <w:lang w:eastAsia="cs-CZ"/>
        </w:rPr>
        <w:t xml:space="preserve"> </w:t>
      </w:r>
      <w:r w:rsidR="0097229D">
        <w:rPr>
          <w:rFonts w:ascii="Times New Roman" w:eastAsia="Times New Roman" w:hAnsi="Times New Roman" w:cs="Times New Roman"/>
          <w:bCs/>
          <w:sz w:val="24"/>
          <w:szCs w:val="24"/>
          <w:lang w:eastAsia="cs-CZ"/>
        </w:rPr>
        <w:t>p</w:t>
      </w:r>
      <w:r w:rsidR="00363CE6" w:rsidRPr="008F518C">
        <w:rPr>
          <w:rFonts w:ascii="Times New Roman" w:eastAsia="Times New Roman" w:hAnsi="Times New Roman" w:cs="Times New Roman"/>
          <w:sz w:val="24"/>
          <w:szCs w:val="24"/>
          <w:lang w:eastAsia="cs-CZ"/>
        </w:rPr>
        <w:t>odle </w:t>
      </w:r>
      <w:hyperlink r:id="rId9" w:tgtFrame="_blank" w:history="1">
        <w:r w:rsidR="00363CE6" w:rsidRPr="008F518C">
          <w:rPr>
            <w:rFonts w:ascii="Times New Roman" w:eastAsia="Times New Roman" w:hAnsi="Times New Roman" w:cs="Times New Roman"/>
            <w:sz w:val="24"/>
            <w:szCs w:val="24"/>
            <w:lang w:eastAsia="cs-CZ"/>
          </w:rPr>
          <w:t>§ 11 tohoto zákona </w:t>
        </w:r>
      </w:hyperlink>
      <w:r w:rsidR="00363CE6" w:rsidRPr="008F518C">
        <w:rPr>
          <w:rFonts w:ascii="Times New Roman" w:eastAsia="Times New Roman" w:hAnsi="Times New Roman" w:cs="Times New Roman"/>
          <w:sz w:val="24"/>
          <w:szCs w:val="24"/>
          <w:lang w:eastAsia="cs-CZ"/>
        </w:rPr>
        <w:t>lze zdravotní služby poskytovat pouze prostřednictvím osob způsobilých k výkonu zdravotnického povolání nebo k výkonu činností souvisejících s poskytováním zdravotních služeb </w:t>
      </w:r>
      <w:r w:rsidR="001B1BB0" w:rsidRPr="008F518C">
        <w:rPr>
          <w:rFonts w:ascii="Times New Roman" w:eastAsia="Times New Roman" w:hAnsi="Times New Roman" w:cs="Times New Roman"/>
          <w:sz w:val="24"/>
          <w:szCs w:val="24"/>
          <w:lang w:eastAsia="cs-CZ"/>
        </w:rPr>
        <w:t>(p</w:t>
      </w:r>
      <w:r w:rsidR="00363CE6" w:rsidRPr="008F518C">
        <w:rPr>
          <w:rFonts w:ascii="Times New Roman" w:eastAsia="Times New Roman" w:hAnsi="Times New Roman" w:cs="Times New Roman"/>
          <w:bCs/>
          <w:sz w:val="24"/>
          <w:szCs w:val="24"/>
          <w:lang w:eastAsia="cs-CZ"/>
        </w:rPr>
        <w:t>edagogický pracovník tedy není zdravotnickým pracovníkem a tuto podmínku nesplňuje</w:t>
      </w:r>
      <w:r w:rsidR="001B1BB0" w:rsidRPr="008F518C">
        <w:rPr>
          <w:rFonts w:ascii="Times New Roman" w:eastAsia="Times New Roman" w:hAnsi="Times New Roman" w:cs="Times New Roman"/>
          <w:bCs/>
          <w:sz w:val="24"/>
          <w:szCs w:val="24"/>
          <w:lang w:eastAsia="cs-CZ"/>
        </w:rPr>
        <w:t>)</w:t>
      </w:r>
      <w:r w:rsidR="0097229D">
        <w:rPr>
          <w:rFonts w:ascii="Times New Roman" w:eastAsia="Times New Roman" w:hAnsi="Times New Roman" w:cs="Times New Roman"/>
          <w:bCs/>
          <w:sz w:val="24"/>
          <w:szCs w:val="24"/>
          <w:lang w:eastAsia="cs-CZ"/>
        </w:rPr>
        <w:t>;</w:t>
      </w:r>
    </w:p>
    <w:p w:rsidR="00363CE6" w:rsidRPr="008F518C" w:rsidRDefault="001B1BB0" w:rsidP="00371B8A">
      <w:pPr>
        <w:numPr>
          <w:ilvl w:val="0"/>
          <w:numId w:val="9"/>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bCs/>
          <w:sz w:val="24"/>
          <w:szCs w:val="24"/>
          <w:lang w:eastAsia="cs-CZ"/>
        </w:rPr>
        <w:t>u</w:t>
      </w:r>
      <w:r w:rsidR="00363CE6" w:rsidRPr="008F518C">
        <w:rPr>
          <w:rFonts w:ascii="Times New Roman" w:eastAsia="Times New Roman" w:hAnsi="Times New Roman" w:cs="Times New Roman"/>
          <w:bCs/>
          <w:sz w:val="24"/>
          <w:szCs w:val="24"/>
          <w:lang w:eastAsia="cs-CZ"/>
        </w:rPr>
        <w:t xml:space="preserve">čitelka </w:t>
      </w:r>
      <w:r w:rsidR="0097229D">
        <w:rPr>
          <w:rFonts w:ascii="Times New Roman" w:eastAsia="Times New Roman" w:hAnsi="Times New Roman" w:cs="Times New Roman"/>
          <w:bCs/>
          <w:sz w:val="24"/>
          <w:szCs w:val="24"/>
          <w:lang w:eastAsia="cs-CZ"/>
        </w:rPr>
        <w:t>MŠ</w:t>
      </w:r>
      <w:r w:rsidR="00363CE6" w:rsidRPr="008F518C">
        <w:rPr>
          <w:rFonts w:ascii="Times New Roman" w:eastAsia="Times New Roman" w:hAnsi="Times New Roman" w:cs="Times New Roman"/>
          <w:bCs/>
          <w:sz w:val="24"/>
          <w:szCs w:val="24"/>
          <w:lang w:eastAsia="cs-CZ"/>
        </w:rPr>
        <w:t xml:space="preserve"> může podat medikaci pouze v případech bezodkladné první pomoci. (například případy záchvatových onemocnění)</w:t>
      </w:r>
      <w:r w:rsidRPr="008F518C">
        <w:rPr>
          <w:rFonts w:ascii="Times New Roman" w:eastAsia="Times New Roman" w:hAnsi="Times New Roman" w:cs="Times New Roman"/>
          <w:bCs/>
          <w:sz w:val="24"/>
          <w:szCs w:val="24"/>
          <w:lang w:eastAsia="cs-CZ"/>
        </w:rPr>
        <w:t>;</w:t>
      </w:r>
      <w:r w:rsidR="00363CE6" w:rsidRPr="008F518C">
        <w:rPr>
          <w:rFonts w:ascii="Times New Roman" w:eastAsia="Times New Roman" w:hAnsi="Times New Roman" w:cs="Times New Roman"/>
          <w:bCs/>
          <w:sz w:val="24"/>
          <w:szCs w:val="24"/>
          <w:lang w:eastAsia="cs-CZ"/>
        </w:rPr>
        <w:t xml:space="preserve"> </w:t>
      </w:r>
      <w:r w:rsidRPr="008F518C">
        <w:rPr>
          <w:rFonts w:ascii="Times New Roman" w:eastAsia="Times New Roman" w:hAnsi="Times New Roman" w:cs="Times New Roman"/>
          <w:bCs/>
          <w:sz w:val="24"/>
          <w:szCs w:val="24"/>
          <w:lang w:eastAsia="cs-CZ"/>
        </w:rPr>
        <w:t>n</w:t>
      </w:r>
      <w:r w:rsidR="00363CE6" w:rsidRPr="008F518C">
        <w:rPr>
          <w:rFonts w:ascii="Times New Roman" w:eastAsia="Times New Roman" w:hAnsi="Times New Roman" w:cs="Times New Roman"/>
          <w:bCs/>
          <w:sz w:val="24"/>
          <w:szCs w:val="24"/>
          <w:lang w:eastAsia="cs-CZ"/>
        </w:rPr>
        <w:t>ejedná se o situace spojené s horečnatými stavy</w:t>
      </w:r>
      <w:r w:rsidRPr="008F518C">
        <w:rPr>
          <w:rFonts w:ascii="Times New Roman" w:eastAsia="Times New Roman" w:hAnsi="Times New Roman" w:cs="Times New Roman"/>
          <w:bCs/>
          <w:sz w:val="24"/>
          <w:szCs w:val="24"/>
          <w:lang w:eastAsia="cs-CZ"/>
        </w:rPr>
        <w:t>; z</w:t>
      </w:r>
      <w:r w:rsidR="00363CE6" w:rsidRPr="008F518C">
        <w:rPr>
          <w:rFonts w:ascii="Times New Roman" w:eastAsia="Times New Roman" w:hAnsi="Times New Roman" w:cs="Times New Roman"/>
          <w:bCs/>
          <w:sz w:val="24"/>
          <w:szCs w:val="24"/>
          <w:lang w:eastAsia="cs-CZ"/>
        </w:rPr>
        <w:t xml:space="preserve">aměstnanci </w:t>
      </w:r>
      <w:r w:rsidRPr="008F518C">
        <w:rPr>
          <w:rFonts w:ascii="Times New Roman" w:eastAsia="Times New Roman" w:hAnsi="Times New Roman" w:cs="Times New Roman"/>
          <w:bCs/>
          <w:sz w:val="24"/>
          <w:szCs w:val="24"/>
          <w:lang w:eastAsia="cs-CZ"/>
        </w:rPr>
        <w:t>MŠ</w:t>
      </w:r>
      <w:r w:rsidR="00363CE6" w:rsidRPr="008F518C">
        <w:rPr>
          <w:rFonts w:ascii="Times New Roman" w:eastAsia="Times New Roman" w:hAnsi="Times New Roman" w:cs="Times New Roman"/>
          <w:bCs/>
          <w:sz w:val="24"/>
          <w:szCs w:val="24"/>
          <w:lang w:eastAsia="cs-CZ"/>
        </w:rPr>
        <w:t xml:space="preserve"> nesmí dítěti podat medikaci tišící horečnatý stav, ani na základě telefonické intervence zákonného zástupce, z důvodu rizik nečekané alergické reakce, případně potlačení příznaků možného onemocnění</w:t>
      </w:r>
      <w:r w:rsidR="0097229D">
        <w:rPr>
          <w:rFonts w:ascii="Times New Roman" w:eastAsia="Times New Roman" w:hAnsi="Times New Roman" w:cs="Times New Roman"/>
          <w:bCs/>
          <w:sz w:val="24"/>
          <w:szCs w:val="24"/>
          <w:lang w:eastAsia="cs-CZ"/>
        </w:rPr>
        <w:t>;</w:t>
      </w:r>
    </w:p>
    <w:p w:rsidR="0002209E" w:rsidRPr="008F518C" w:rsidRDefault="00363CE6" w:rsidP="00371B8A">
      <w:pPr>
        <w:numPr>
          <w:ilvl w:val="0"/>
          <w:numId w:val="10"/>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M</w:t>
      </w:r>
      <w:r w:rsidR="001B1BB0" w:rsidRPr="008F518C">
        <w:rPr>
          <w:rFonts w:ascii="Times New Roman" w:eastAsia="Times New Roman" w:hAnsi="Times New Roman" w:cs="Times New Roman"/>
          <w:sz w:val="24"/>
          <w:szCs w:val="24"/>
          <w:lang w:eastAsia="cs-CZ"/>
        </w:rPr>
        <w:t>Š</w:t>
      </w:r>
      <w:r w:rsidRPr="008F518C">
        <w:rPr>
          <w:rFonts w:ascii="Times New Roman" w:eastAsia="Times New Roman" w:hAnsi="Times New Roman" w:cs="Times New Roman"/>
          <w:sz w:val="24"/>
          <w:szCs w:val="24"/>
          <w:lang w:eastAsia="cs-CZ"/>
        </w:rPr>
        <w:t xml:space="preserve"> poskytuje zákonným zástupcům dětí s chronickým onemocněním možnost medikace, tuto službu zajišťuje pedagogický pracovník s adekvátním vzděláním v oblasti </w:t>
      </w:r>
      <w:r w:rsidR="001B1BB0" w:rsidRPr="008F518C">
        <w:rPr>
          <w:rFonts w:ascii="Times New Roman" w:eastAsia="Times New Roman" w:hAnsi="Times New Roman" w:cs="Times New Roman"/>
          <w:sz w:val="24"/>
          <w:szCs w:val="24"/>
          <w:lang w:eastAsia="cs-CZ"/>
        </w:rPr>
        <w:t>z</w:t>
      </w:r>
      <w:r w:rsidRPr="008F518C">
        <w:rPr>
          <w:rFonts w:ascii="Times New Roman" w:eastAsia="Times New Roman" w:hAnsi="Times New Roman" w:cs="Times New Roman"/>
          <w:sz w:val="24"/>
          <w:szCs w:val="24"/>
          <w:lang w:eastAsia="cs-CZ"/>
        </w:rPr>
        <w:t>dravotnických služeb</w:t>
      </w:r>
      <w:r w:rsidR="0097229D">
        <w:rPr>
          <w:rFonts w:ascii="Times New Roman" w:eastAsia="Times New Roman" w:hAnsi="Times New Roman" w:cs="Times New Roman"/>
          <w:sz w:val="24"/>
          <w:szCs w:val="24"/>
          <w:lang w:eastAsia="cs-CZ"/>
        </w:rPr>
        <w:t>;</w:t>
      </w:r>
    </w:p>
    <w:p w:rsidR="00363CE6" w:rsidRPr="0002209E" w:rsidRDefault="0002209E" w:rsidP="0002209E">
      <w:pPr>
        <w:pStyle w:val="Nadpis2"/>
        <w:spacing w:before="240" w:after="240"/>
        <w:ind w:left="578" w:hanging="578"/>
        <w:rPr>
          <w:rFonts w:eastAsia="Times New Roman"/>
          <w:lang w:eastAsia="cs-CZ"/>
        </w:rPr>
      </w:pPr>
      <w:bookmarkStart w:id="14" w:name="_Toc496002483"/>
      <w:r>
        <w:rPr>
          <w:rFonts w:eastAsia="Times New Roman"/>
          <w:lang w:eastAsia="cs-CZ"/>
        </w:rPr>
        <w:t xml:space="preserve">Povinnost </w:t>
      </w:r>
      <w:r w:rsidR="001B1BB0" w:rsidRPr="0002209E">
        <w:rPr>
          <w:rFonts w:eastAsia="Times New Roman"/>
          <w:lang w:eastAsia="cs-CZ"/>
        </w:rPr>
        <w:t>z</w:t>
      </w:r>
      <w:r w:rsidR="00363CE6" w:rsidRPr="0002209E">
        <w:rPr>
          <w:rFonts w:eastAsia="Times New Roman"/>
          <w:lang w:eastAsia="cs-CZ"/>
        </w:rPr>
        <w:t>ákonn</w:t>
      </w:r>
      <w:r>
        <w:rPr>
          <w:rFonts w:eastAsia="Times New Roman"/>
          <w:lang w:eastAsia="cs-CZ"/>
        </w:rPr>
        <w:t>ého</w:t>
      </w:r>
      <w:r w:rsidR="00363CE6" w:rsidRPr="0002209E">
        <w:rPr>
          <w:rFonts w:eastAsia="Times New Roman"/>
          <w:lang w:eastAsia="cs-CZ"/>
        </w:rPr>
        <w:t xml:space="preserve"> zástupce dítěte s chronickým onemocněním</w:t>
      </w:r>
      <w:bookmarkEnd w:id="14"/>
    </w:p>
    <w:p w:rsidR="0097229D" w:rsidRDefault="0097229D" w:rsidP="0097229D">
      <w:pPr>
        <w:pStyle w:val="Odstavecseseznamem"/>
        <w:numPr>
          <w:ilvl w:val="1"/>
          <w:numId w:val="41"/>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97229D">
        <w:rPr>
          <w:rFonts w:ascii="Times New Roman" w:eastAsia="Times New Roman" w:hAnsi="Times New Roman" w:cs="Times New Roman"/>
          <w:sz w:val="24"/>
          <w:szCs w:val="24"/>
          <w:lang w:eastAsia="cs-CZ"/>
        </w:rPr>
        <w:t>p</w:t>
      </w:r>
      <w:r w:rsidR="00363CE6" w:rsidRPr="0097229D">
        <w:rPr>
          <w:rFonts w:ascii="Times New Roman" w:eastAsia="Times New Roman" w:hAnsi="Times New Roman" w:cs="Times New Roman"/>
          <w:sz w:val="24"/>
          <w:szCs w:val="24"/>
          <w:lang w:eastAsia="cs-CZ"/>
        </w:rPr>
        <w:t>odat písemnou žádost o podání medikace dítěti v M</w:t>
      </w:r>
      <w:r w:rsidR="001B1BB0" w:rsidRPr="0097229D">
        <w:rPr>
          <w:rFonts w:ascii="Times New Roman" w:eastAsia="Times New Roman" w:hAnsi="Times New Roman" w:cs="Times New Roman"/>
          <w:sz w:val="24"/>
          <w:szCs w:val="24"/>
          <w:lang w:eastAsia="cs-CZ"/>
        </w:rPr>
        <w:t>Š</w:t>
      </w:r>
      <w:r w:rsidRPr="0097229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363CE6" w:rsidRPr="0097229D" w:rsidRDefault="0097229D" w:rsidP="0097229D">
      <w:pPr>
        <w:pStyle w:val="Odstavecseseznamem"/>
        <w:numPr>
          <w:ilvl w:val="1"/>
          <w:numId w:val="41"/>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363CE6" w:rsidRPr="0097229D">
        <w:rPr>
          <w:rFonts w:ascii="Times New Roman" w:eastAsia="Times New Roman" w:hAnsi="Times New Roman" w:cs="Times New Roman"/>
          <w:sz w:val="24"/>
          <w:szCs w:val="24"/>
          <w:lang w:eastAsia="cs-CZ"/>
        </w:rPr>
        <w:t xml:space="preserve">a základě podané žádosti </w:t>
      </w:r>
      <w:r w:rsidR="001B1BB0" w:rsidRPr="0097229D">
        <w:rPr>
          <w:rFonts w:ascii="Times New Roman" w:eastAsia="Times New Roman" w:hAnsi="Times New Roman" w:cs="Times New Roman"/>
          <w:sz w:val="24"/>
          <w:szCs w:val="24"/>
          <w:lang w:eastAsia="cs-CZ"/>
        </w:rPr>
        <w:t>vedoucí učitelka</w:t>
      </w:r>
      <w:r w:rsidR="00363CE6" w:rsidRPr="0097229D">
        <w:rPr>
          <w:rFonts w:ascii="Times New Roman" w:eastAsia="Times New Roman" w:hAnsi="Times New Roman" w:cs="Times New Roman"/>
          <w:sz w:val="24"/>
          <w:szCs w:val="24"/>
          <w:lang w:eastAsia="cs-CZ"/>
        </w:rPr>
        <w:t xml:space="preserve"> ověří u uvedeného ošetřujícího lékaře skutečnosti týkající se bezprostředního podání medikamentu dítěti, zároveň posoudí podmínky, zda je mateřská škola schopna dostát všech definovaných požadavků zákonného zástupce</w:t>
      </w:r>
      <w:r>
        <w:rPr>
          <w:rFonts w:ascii="Times New Roman" w:eastAsia="Times New Roman" w:hAnsi="Times New Roman" w:cs="Times New Roman"/>
          <w:sz w:val="24"/>
          <w:szCs w:val="24"/>
          <w:lang w:eastAsia="cs-CZ"/>
        </w:rPr>
        <w:t>;</w:t>
      </w:r>
    </w:p>
    <w:p w:rsidR="0097229D" w:rsidRDefault="0097229D" w:rsidP="0097229D">
      <w:pPr>
        <w:numPr>
          <w:ilvl w:val="1"/>
          <w:numId w:val="41"/>
        </w:numPr>
        <w:shd w:val="clear" w:color="auto" w:fill="FFFFFF"/>
        <w:spacing w:after="240" w:line="360" w:lineRule="auto"/>
        <w:ind w:left="450" w:hanging="357"/>
        <w:rPr>
          <w:rFonts w:ascii="Times New Roman" w:eastAsia="Times New Roman" w:hAnsi="Times New Roman" w:cs="Times New Roman"/>
          <w:sz w:val="24"/>
          <w:szCs w:val="24"/>
          <w:lang w:eastAsia="cs-CZ"/>
        </w:rPr>
      </w:pPr>
      <w:r w:rsidRPr="0097229D">
        <w:rPr>
          <w:rFonts w:ascii="Times New Roman" w:eastAsia="Times New Roman" w:hAnsi="Times New Roman" w:cs="Times New Roman"/>
          <w:sz w:val="24"/>
          <w:szCs w:val="24"/>
          <w:lang w:eastAsia="cs-CZ"/>
        </w:rPr>
        <w:t>z</w:t>
      </w:r>
      <w:r w:rsidR="00363CE6" w:rsidRPr="0097229D">
        <w:rPr>
          <w:rFonts w:ascii="Times New Roman" w:eastAsia="Times New Roman" w:hAnsi="Times New Roman" w:cs="Times New Roman"/>
          <w:sz w:val="24"/>
          <w:szCs w:val="24"/>
          <w:lang w:eastAsia="cs-CZ"/>
        </w:rPr>
        <w:t xml:space="preserve">ákonný zástupce obdrží vyjádření </w:t>
      </w:r>
      <w:r w:rsidRPr="0097229D">
        <w:rPr>
          <w:rFonts w:ascii="Times New Roman" w:eastAsia="Times New Roman" w:hAnsi="Times New Roman" w:cs="Times New Roman"/>
          <w:sz w:val="24"/>
          <w:szCs w:val="24"/>
          <w:lang w:eastAsia="cs-CZ"/>
        </w:rPr>
        <w:t>MŠ;</w:t>
      </w:r>
      <w:r>
        <w:rPr>
          <w:rFonts w:ascii="Times New Roman" w:eastAsia="Times New Roman" w:hAnsi="Times New Roman" w:cs="Times New Roman"/>
          <w:sz w:val="24"/>
          <w:szCs w:val="24"/>
          <w:lang w:eastAsia="cs-CZ"/>
        </w:rPr>
        <w:t xml:space="preserve"> </w:t>
      </w:r>
    </w:p>
    <w:p w:rsidR="00363CE6" w:rsidRPr="0097229D" w:rsidRDefault="0097229D" w:rsidP="0097229D">
      <w:pPr>
        <w:numPr>
          <w:ilvl w:val="1"/>
          <w:numId w:val="41"/>
        </w:numPr>
        <w:shd w:val="clear" w:color="auto" w:fill="FFFFFF"/>
        <w:spacing w:after="240" w:line="360" w:lineRule="auto"/>
        <w:ind w:left="450" w:hanging="357"/>
        <w:rPr>
          <w:rFonts w:ascii="Times New Roman" w:eastAsia="Times New Roman" w:hAnsi="Times New Roman" w:cs="Times New Roman"/>
          <w:sz w:val="24"/>
          <w:szCs w:val="24"/>
          <w:lang w:eastAsia="cs-CZ"/>
        </w:rPr>
      </w:pPr>
      <w:r w:rsidRPr="0097229D">
        <w:rPr>
          <w:rFonts w:ascii="Times New Roman" w:eastAsia="Times New Roman" w:hAnsi="Times New Roman" w:cs="Times New Roman"/>
          <w:sz w:val="24"/>
          <w:szCs w:val="24"/>
          <w:lang w:eastAsia="cs-CZ"/>
        </w:rPr>
        <w:lastRenderedPageBreak/>
        <w:t>v</w:t>
      </w:r>
      <w:r w:rsidR="00363CE6" w:rsidRPr="0097229D">
        <w:rPr>
          <w:rFonts w:ascii="Times New Roman" w:eastAsia="Times New Roman" w:hAnsi="Times New Roman" w:cs="Times New Roman"/>
          <w:sz w:val="24"/>
          <w:szCs w:val="24"/>
          <w:lang w:eastAsia="cs-CZ"/>
        </w:rPr>
        <w:t> případě schválení žádosti je zákonný zástupce povinen poskytovat pravidelnou součinnost a spolupráci, která zajistí bezpečnost a zdraví dítěte</w:t>
      </w:r>
      <w:r>
        <w:rPr>
          <w:rFonts w:ascii="Times New Roman" w:eastAsia="Times New Roman" w:hAnsi="Times New Roman" w:cs="Times New Roman"/>
          <w:sz w:val="24"/>
          <w:szCs w:val="24"/>
          <w:lang w:eastAsia="cs-CZ"/>
        </w:rPr>
        <w:t>;</w:t>
      </w:r>
    </w:p>
    <w:p w:rsidR="0057793E" w:rsidRDefault="0002209E" w:rsidP="00BC49E9">
      <w:pPr>
        <w:pStyle w:val="Nadpis1"/>
        <w:spacing w:after="480"/>
        <w:ind w:left="431" w:hanging="431"/>
        <w:rPr>
          <w:rFonts w:eastAsia="Times New Roman"/>
          <w:lang w:eastAsia="cs-CZ"/>
        </w:rPr>
      </w:pPr>
      <w:bookmarkStart w:id="15" w:name="_Toc496002484"/>
      <w:r>
        <w:rPr>
          <w:rFonts w:eastAsia="Times New Roman"/>
          <w:lang w:eastAsia="cs-CZ"/>
        </w:rPr>
        <w:t>Upřesnění podmínek přijetí dítěte k předškolnímu vzdělávání a ukončení vzdělávání dítěte v mateřské škole</w:t>
      </w:r>
      <w:bookmarkEnd w:id="15"/>
    </w:p>
    <w:p w:rsidR="00FB5ABA" w:rsidRPr="00FB5ABA" w:rsidRDefault="00FB5ABA" w:rsidP="00FB5ABA">
      <w:pPr>
        <w:pStyle w:val="Nadpis2"/>
        <w:spacing w:before="240" w:after="240"/>
        <w:ind w:left="578" w:hanging="578"/>
        <w:rPr>
          <w:lang w:eastAsia="cs-CZ"/>
        </w:rPr>
      </w:pPr>
      <w:bookmarkStart w:id="16" w:name="_Toc496002485"/>
      <w:r w:rsidRPr="00FB5ABA">
        <w:rPr>
          <w:lang w:eastAsia="cs-CZ"/>
        </w:rPr>
        <w:t>Podmínky pro přijetí dítěte do mateřské školy</w:t>
      </w:r>
      <w:bookmarkEnd w:id="16"/>
    </w:p>
    <w:p w:rsidR="00A01EB6" w:rsidRPr="008F518C" w:rsidRDefault="00A01EB6" w:rsidP="00A01EB6">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kritéria pro</w:t>
      </w:r>
      <w:r w:rsidRPr="008F518C">
        <w:rPr>
          <w:rFonts w:ascii="Times New Roman" w:eastAsia="Times New Roman" w:hAnsi="Times New Roman" w:cs="Times New Roman"/>
          <w:sz w:val="24"/>
          <w:szCs w:val="24"/>
          <w:lang w:eastAsia="cs-CZ"/>
        </w:rPr>
        <w:t xml:space="preserve"> přijetí dětí jsou přístupn</w:t>
      </w:r>
      <w:r>
        <w:rPr>
          <w:rFonts w:ascii="Times New Roman" w:eastAsia="Times New Roman" w:hAnsi="Times New Roman" w:cs="Times New Roman"/>
          <w:sz w:val="24"/>
          <w:szCs w:val="24"/>
          <w:lang w:eastAsia="cs-CZ"/>
        </w:rPr>
        <w:t>y</w:t>
      </w:r>
      <w:r w:rsidRPr="008F518C">
        <w:rPr>
          <w:rFonts w:ascii="Times New Roman" w:eastAsia="Times New Roman" w:hAnsi="Times New Roman" w:cs="Times New Roman"/>
          <w:sz w:val="24"/>
          <w:szCs w:val="24"/>
          <w:lang w:eastAsia="cs-CZ"/>
        </w:rPr>
        <w:t xml:space="preserve"> a zveřejněn</w:t>
      </w:r>
      <w:r>
        <w:rPr>
          <w:rFonts w:ascii="Times New Roman" w:eastAsia="Times New Roman" w:hAnsi="Times New Roman" w:cs="Times New Roman"/>
          <w:sz w:val="24"/>
          <w:szCs w:val="24"/>
          <w:lang w:eastAsia="cs-CZ"/>
        </w:rPr>
        <w:t>y</w:t>
      </w:r>
      <w:r w:rsidRPr="008F518C">
        <w:rPr>
          <w:rFonts w:ascii="Times New Roman" w:eastAsia="Times New Roman" w:hAnsi="Times New Roman" w:cs="Times New Roman"/>
          <w:sz w:val="24"/>
          <w:szCs w:val="24"/>
          <w:lang w:eastAsia="cs-CZ"/>
        </w:rPr>
        <w:t xml:space="preserve"> na místech obvyklých (webový portál školy, vstupní prostory MŠ)</w:t>
      </w:r>
      <w:r>
        <w:rPr>
          <w:rFonts w:ascii="Times New Roman" w:eastAsia="Times New Roman" w:hAnsi="Times New Roman" w:cs="Times New Roman"/>
          <w:sz w:val="24"/>
          <w:szCs w:val="24"/>
          <w:lang w:eastAsia="cs-CZ"/>
        </w:rPr>
        <w:t xml:space="preserve"> jako </w:t>
      </w:r>
      <w:r w:rsidR="00BD5BBD">
        <w:rPr>
          <w:rFonts w:ascii="Times New Roman" w:eastAsia="Times New Roman" w:hAnsi="Times New Roman" w:cs="Times New Roman"/>
          <w:sz w:val="24"/>
          <w:szCs w:val="24"/>
          <w:lang w:eastAsia="cs-CZ"/>
        </w:rPr>
        <w:t>směrnice</w:t>
      </w:r>
      <w:r>
        <w:rPr>
          <w:rFonts w:ascii="Times New Roman" w:eastAsia="Times New Roman" w:hAnsi="Times New Roman" w:cs="Times New Roman"/>
          <w:b/>
          <w:i/>
          <w:sz w:val="24"/>
          <w:szCs w:val="24"/>
          <w:lang w:eastAsia="cs-CZ"/>
        </w:rPr>
        <w:t xml:space="preserve"> </w:t>
      </w:r>
      <w:r w:rsidRPr="00BD5BBD">
        <w:rPr>
          <w:rFonts w:ascii="Times New Roman" w:eastAsia="Times New Roman" w:hAnsi="Times New Roman" w:cs="Times New Roman"/>
          <w:sz w:val="24"/>
          <w:szCs w:val="24"/>
          <w:lang w:eastAsia="cs-CZ"/>
        </w:rPr>
        <w:t>č.1/2017</w:t>
      </w:r>
      <w:r w:rsidR="00BD5BBD" w:rsidRPr="00BD5BBD">
        <w:rPr>
          <w:rFonts w:ascii="Times New Roman" w:eastAsia="Times New Roman" w:hAnsi="Times New Roman" w:cs="Times New Roman"/>
          <w:sz w:val="24"/>
          <w:szCs w:val="24"/>
          <w:lang w:eastAsia="cs-CZ"/>
        </w:rPr>
        <w:t>-</w:t>
      </w:r>
      <w:r w:rsidR="00BD5BBD">
        <w:rPr>
          <w:rFonts w:ascii="Times New Roman" w:eastAsia="Times New Roman" w:hAnsi="Times New Roman" w:cs="Times New Roman"/>
          <w:b/>
          <w:i/>
          <w:sz w:val="24"/>
          <w:szCs w:val="24"/>
          <w:lang w:eastAsia="cs-CZ"/>
        </w:rPr>
        <w:t xml:space="preserve"> </w:t>
      </w:r>
      <w:r>
        <w:rPr>
          <w:rFonts w:ascii="Times New Roman" w:eastAsia="Times New Roman" w:hAnsi="Times New Roman" w:cs="Times New Roman"/>
          <w:b/>
          <w:i/>
          <w:sz w:val="24"/>
          <w:szCs w:val="24"/>
          <w:lang w:eastAsia="cs-CZ"/>
        </w:rPr>
        <w:t xml:space="preserve"> Kritéria </w:t>
      </w:r>
      <w:r w:rsidRPr="0065619D">
        <w:rPr>
          <w:rFonts w:ascii="Times New Roman" w:eastAsia="Times New Roman" w:hAnsi="Times New Roman" w:cs="Times New Roman"/>
          <w:b/>
          <w:i/>
          <w:sz w:val="24"/>
          <w:szCs w:val="24"/>
          <w:lang w:eastAsia="cs-CZ"/>
        </w:rPr>
        <w:t>pro přij</w:t>
      </w:r>
      <w:r>
        <w:rPr>
          <w:rFonts w:ascii="Times New Roman" w:eastAsia="Times New Roman" w:hAnsi="Times New Roman" w:cs="Times New Roman"/>
          <w:b/>
          <w:i/>
          <w:sz w:val="24"/>
          <w:szCs w:val="24"/>
          <w:lang w:eastAsia="cs-CZ"/>
        </w:rPr>
        <w:t>ímán</w:t>
      </w:r>
      <w:r w:rsidRPr="0065619D">
        <w:rPr>
          <w:rFonts w:ascii="Times New Roman" w:eastAsia="Times New Roman" w:hAnsi="Times New Roman" w:cs="Times New Roman"/>
          <w:b/>
          <w:i/>
          <w:sz w:val="24"/>
          <w:szCs w:val="24"/>
          <w:lang w:eastAsia="cs-CZ"/>
        </w:rPr>
        <w:t>í dět</w:t>
      </w:r>
      <w:r>
        <w:rPr>
          <w:rFonts w:ascii="Times New Roman" w:eastAsia="Times New Roman" w:hAnsi="Times New Roman" w:cs="Times New Roman"/>
          <w:b/>
          <w:i/>
          <w:sz w:val="24"/>
          <w:szCs w:val="24"/>
          <w:lang w:eastAsia="cs-CZ"/>
        </w:rPr>
        <w:t>í k předškolnímu vzdělávání v mateřské škole</w:t>
      </w:r>
      <w:r w:rsidR="00205E3D">
        <w:rPr>
          <w:rFonts w:ascii="Times New Roman" w:eastAsia="Times New Roman" w:hAnsi="Times New Roman" w:cs="Times New Roman"/>
          <w:sz w:val="24"/>
          <w:szCs w:val="24"/>
          <w:lang w:eastAsia="cs-CZ"/>
        </w:rPr>
        <w:t>, která je přílohou tohoto školního řádu;</w:t>
      </w:r>
    </w:p>
    <w:p w:rsidR="00FB5ABA" w:rsidRPr="008F518C" w:rsidRDefault="00BB2A9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ředškolní vzdělávání se organizuje pro děti ve věku zpravidla od tří do šesti let, nejdříve však pro děti od 2 let</w:t>
      </w:r>
      <w:r w:rsidR="0097229D">
        <w:rPr>
          <w:rFonts w:ascii="Times New Roman" w:eastAsia="Times New Roman" w:hAnsi="Times New Roman" w:cs="Times New Roman"/>
          <w:sz w:val="24"/>
          <w:szCs w:val="24"/>
          <w:lang w:eastAsia="cs-CZ"/>
        </w:rPr>
        <w:t>;</w:t>
      </w:r>
      <w:r w:rsidR="00BC49E9" w:rsidRPr="008F518C">
        <w:rPr>
          <w:rFonts w:ascii="Times New Roman" w:eastAsia="Times New Roman" w:hAnsi="Times New Roman" w:cs="Times New Roman"/>
          <w:sz w:val="24"/>
          <w:szCs w:val="24"/>
          <w:lang w:eastAsia="cs-CZ"/>
        </w:rPr>
        <w:t xml:space="preserve"> </w:t>
      </w:r>
    </w:p>
    <w:p w:rsidR="00FB5ABA" w:rsidRPr="008F518C" w:rsidRDefault="00BC49E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 xml:space="preserve">řednostní přijímání dětí od 4 let věku do </w:t>
      </w:r>
      <w:r w:rsidR="0097229D">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xml:space="preserve"> zřízené obcí nebo svazkem obcí se od 1. září 2017 přednostně přijímají děti, které před začátkem školního roku dosáhnou nejméně čtvrtého roku věku, pokud mají místo trvalého pobytu, v případě cizinců místo pobytu v příslušném školském obvodu spádové školy</w:t>
      </w:r>
      <w:r w:rsidR="0097229D">
        <w:rPr>
          <w:rFonts w:ascii="Times New Roman" w:eastAsia="Times New Roman" w:hAnsi="Times New Roman" w:cs="Times New Roman"/>
          <w:sz w:val="24"/>
          <w:szCs w:val="24"/>
          <w:lang w:eastAsia="cs-CZ"/>
        </w:rPr>
        <w:t>;</w:t>
      </w:r>
      <w:r w:rsidR="0057793E" w:rsidRPr="008F518C">
        <w:rPr>
          <w:rFonts w:ascii="Times New Roman" w:eastAsia="Times New Roman" w:hAnsi="Times New Roman" w:cs="Times New Roman"/>
          <w:sz w:val="24"/>
          <w:szCs w:val="24"/>
          <w:lang w:eastAsia="cs-CZ"/>
        </w:rPr>
        <w:t xml:space="preserve"> </w:t>
      </w:r>
    </w:p>
    <w:p w:rsidR="00FB5ABA" w:rsidRPr="008F518C" w:rsidRDefault="00FB5ABA"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 xml:space="preserve">řednostní přijímání dětí od 3 let věku - </w:t>
      </w:r>
      <w:r w:rsidR="00BB2A99" w:rsidRPr="008F518C">
        <w:rPr>
          <w:rFonts w:ascii="Times New Roman" w:eastAsia="Times New Roman" w:hAnsi="Times New Roman" w:cs="Times New Roman"/>
          <w:sz w:val="24"/>
          <w:szCs w:val="24"/>
          <w:lang w:eastAsia="cs-CZ"/>
        </w:rPr>
        <w:t>u</w:t>
      </w:r>
      <w:r w:rsidR="0057793E" w:rsidRPr="008F518C">
        <w:rPr>
          <w:rFonts w:ascii="Times New Roman" w:eastAsia="Times New Roman" w:hAnsi="Times New Roman" w:cs="Times New Roman"/>
          <w:sz w:val="24"/>
          <w:szCs w:val="24"/>
          <w:lang w:eastAsia="cs-CZ"/>
        </w:rPr>
        <w:t xml:space="preserve">stanovení školského zákona zaručující přednostní přijímání dětí od tří let věku do </w:t>
      </w:r>
      <w:r w:rsidR="0065619D">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xml:space="preserve"> se uplatní již pro školní rok 2018/2019, při zápisu v květnu 2018</w:t>
      </w:r>
      <w:r w:rsidR="0065619D">
        <w:rPr>
          <w:rFonts w:ascii="Times New Roman" w:eastAsia="Times New Roman" w:hAnsi="Times New Roman" w:cs="Times New Roman"/>
          <w:sz w:val="24"/>
          <w:szCs w:val="24"/>
          <w:lang w:eastAsia="cs-CZ"/>
        </w:rPr>
        <w:t>;</w:t>
      </w:r>
    </w:p>
    <w:p w:rsidR="0057793E" w:rsidRPr="008F518C" w:rsidRDefault="00FB5ABA"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 xml:space="preserve">řednostní přijímání dětí od 2 let věku - </w:t>
      </w:r>
      <w:r w:rsidR="00BB2A99" w:rsidRPr="008F518C">
        <w:rPr>
          <w:rFonts w:ascii="Times New Roman" w:eastAsia="Times New Roman" w:hAnsi="Times New Roman" w:cs="Times New Roman"/>
          <w:sz w:val="24"/>
          <w:szCs w:val="24"/>
          <w:lang w:eastAsia="cs-CZ"/>
        </w:rPr>
        <w:t>u</w:t>
      </w:r>
      <w:r w:rsidR="0057793E" w:rsidRPr="008F518C">
        <w:rPr>
          <w:rFonts w:ascii="Times New Roman" w:eastAsia="Times New Roman" w:hAnsi="Times New Roman" w:cs="Times New Roman"/>
          <w:sz w:val="24"/>
          <w:szCs w:val="24"/>
          <w:lang w:eastAsia="cs-CZ"/>
        </w:rPr>
        <w:t>stanovení školského zákona zaručující přednostní přijímání dětí od dvou let věku do mateřské školy se uplatní pro školní rok 2020/2021, při zápisu v květnu 2020</w:t>
      </w:r>
      <w:r w:rsidR="0065619D">
        <w:rPr>
          <w:rFonts w:ascii="Times New Roman" w:eastAsia="Times New Roman" w:hAnsi="Times New Roman" w:cs="Times New Roman"/>
          <w:sz w:val="24"/>
          <w:szCs w:val="24"/>
          <w:lang w:eastAsia="cs-CZ"/>
        </w:rPr>
        <w:t>;</w:t>
      </w:r>
    </w:p>
    <w:p w:rsidR="00FB5ABA" w:rsidRPr="008F518C" w:rsidRDefault="00FB5ABA"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z</w:t>
      </w:r>
      <w:r w:rsidR="0057793E" w:rsidRPr="008F518C">
        <w:rPr>
          <w:rFonts w:ascii="Times New Roman" w:eastAsia="Times New Roman" w:hAnsi="Times New Roman" w:cs="Times New Roman"/>
          <w:sz w:val="24"/>
          <w:szCs w:val="24"/>
          <w:lang w:eastAsia="cs-CZ"/>
        </w:rPr>
        <w:t>ápis dětí do MŠ na následující školní rok probíhá v určených dnech v tom kalendářním roce, ve kterém následující školní rok začíná, zpravidla v měsíci květnu</w:t>
      </w:r>
      <w:r w:rsidR="0065619D">
        <w:rPr>
          <w:rFonts w:ascii="Times New Roman" w:eastAsia="Times New Roman" w:hAnsi="Times New Roman" w:cs="Times New Roman"/>
          <w:sz w:val="24"/>
          <w:szCs w:val="24"/>
          <w:lang w:eastAsia="cs-CZ"/>
        </w:rPr>
        <w:t>;</w:t>
      </w:r>
      <w:r w:rsidRPr="008F518C">
        <w:rPr>
          <w:rFonts w:ascii="Times New Roman" w:eastAsia="Times New Roman" w:hAnsi="Times New Roman" w:cs="Times New Roman"/>
          <w:sz w:val="24"/>
          <w:szCs w:val="24"/>
          <w:lang w:eastAsia="cs-CZ"/>
        </w:rPr>
        <w:t xml:space="preserve"> </w:t>
      </w:r>
    </w:p>
    <w:p w:rsidR="00FB5ABA" w:rsidRPr="008F518C" w:rsidRDefault="00FB5ABA"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 ukončení zápisu rozhodne ředitel školy o přijetí či nepřijetí dítěte k předškolnímu vzdělávání a následně seznámí zákonné zástupce</w:t>
      </w:r>
      <w:r w:rsidR="0065619D">
        <w:rPr>
          <w:rFonts w:ascii="Times New Roman" w:eastAsia="Times New Roman" w:hAnsi="Times New Roman" w:cs="Times New Roman"/>
          <w:sz w:val="24"/>
          <w:szCs w:val="24"/>
          <w:lang w:eastAsia="cs-CZ"/>
        </w:rPr>
        <w:t>;</w:t>
      </w:r>
      <w:r w:rsidRPr="008F518C">
        <w:rPr>
          <w:rFonts w:ascii="Times New Roman" w:eastAsia="Times New Roman" w:hAnsi="Times New Roman" w:cs="Times New Roman"/>
          <w:sz w:val="24"/>
          <w:szCs w:val="24"/>
          <w:lang w:eastAsia="cs-CZ"/>
        </w:rPr>
        <w:t xml:space="preserve"> </w:t>
      </w:r>
    </w:p>
    <w:p w:rsidR="00FB5ABA" w:rsidRPr="008F518C" w:rsidRDefault="0057793E"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MŠ může přijmout pouze dítě, které se podrobilo stanoveným pravidelným očkováním – má doklad, že je proti nákaze imunní, či zákonný zástupce doloží potvrzení lékaře o kontraindikaci</w:t>
      </w:r>
      <w:r w:rsidR="0065619D">
        <w:rPr>
          <w:rFonts w:ascii="Times New Roman" w:eastAsia="Times New Roman" w:hAnsi="Times New Roman" w:cs="Times New Roman"/>
          <w:sz w:val="24"/>
          <w:szCs w:val="24"/>
          <w:lang w:eastAsia="cs-CZ"/>
        </w:rPr>
        <w:t>;</w:t>
      </w:r>
    </w:p>
    <w:p w:rsidR="0057793E" w:rsidRPr="008F518C" w:rsidRDefault="0057793E"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lastRenderedPageBreak/>
        <w:t>MŠ přijímá děti v průběhu školního roku, pokud to umožňuje volná kapacita</w:t>
      </w:r>
      <w:r w:rsidR="0065619D">
        <w:rPr>
          <w:rFonts w:ascii="Times New Roman" w:eastAsia="Times New Roman" w:hAnsi="Times New Roman" w:cs="Times New Roman"/>
          <w:sz w:val="24"/>
          <w:szCs w:val="24"/>
          <w:lang w:eastAsia="cs-CZ"/>
        </w:rPr>
        <w:t>;</w:t>
      </w:r>
    </w:p>
    <w:p w:rsidR="0057793E" w:rsidRPr="008F518C" w:rsidRDefault="00BB2A9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xml:space="preserve"> nepřijímá děti po naplnění kapacity, která je stanovena zápisem do rejstříku MŠMT a provozními specifiky </w:t>
      </w:r>
      <w:r w:rsidR="0065619D">
        <w:rPr>
          <w:rFonts w:ascii="Times New Roman" w:eastAsia="Times New Roman" w:hAnsi="Times New Roman" w:cs="Times New Roman"/>
          <w:sz w:val="24"/>
          <w:szCs w:val="24"/>
          <w:lang w:eastAsia="cs-CZ"/>
        </w:rPr>
        <w:t>MŠ;</w:t>
      </w:r>
    </w:p>
    <w:p w:rsidR="0057793E" w:rsidRPr="008F518C" w:rsidRDefault="00BB2A9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k</w:t>
      </w:r>
      <w:r w:rsidR="0057793E" w:rsidRPr="008F518C">
        <w:rPr>
          <w:rFonts w:ascii="Times New Roman" w:eastAsia="Times New Roman" w:hAnsi="Times New Roman" w:cs="Times New Roman"/>
          <w:sz w:val="24"/>
          <w:szCs w:val="24"/>
          <w:lang w:eastAsia="cs-CZ"/>
        </w:rPr>
        <w:t> předškolnímu vzdělávání se přednostně vždy přijímají děti plnící povinné, předškolní vzdělávání v </w:t>
      </w:r>
      <w:r w:rsidR="0065619D">
        <w:rPr>
          <w:rFonts w:ascii="Times New Roman" w:eastAsia="Times New Roman" w:hAnsi="Times New Roman" w:cs="Times New Roman"/>
          <w:sz w:val="24"/>
          <w:szCs w:val="24"/>
          <w:lang w:eastAsia="cs-CZ"/>
        </w:rPr>
        <w:t>MŠ;</w:t>
      </w:r>
    </w:p>
    <w:p w:rsidR="00BB2A99" w:rsidRPr="008F518C" w:rsidRDefault="00BB2A9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 xml:space="preserve">řijmout lze dítě mladší </w:t>
      </w:r>
      <w:proofErr w:type="gramStart"/>
      <w:r w:rsidR="0057793E" w:rsidRPr="008F518C">
        <w:rPr>
          <w:rFonts w:ascii="Times New Roman" w:eastAsia="Times New Roman" w:hAnsi="Times New Roman" w:cs="Times New Roman"/>
          <w:sz w:val="24"/>
          <w:szCs w:val="24"/>
          <w:lang w:eastAsia="cs-CZ"/>
        </w:rPr>
        <w:t>tří</w:t>
      </w:r>
      <w:proofErr w:type="gramEnd"/>
      <w:r w:rsidR="0057793E" w:rsidRPr="008F518C">
        <w:rPr>
          <w:rFonts w:ascii="Times New Roman" w:eastAsia="Times New Roman" w:hAnsi="Times New Roman" w:cs="Times New Roman"/>
          <w:sz w:val="24"/>
          <w:szCs w:val="24"/>
          <w:lang w:eastAsia="cs-CZ"/>
        </w:rPr>
        <w:t xml:space="preserve"> let, ale takové dítě musí být schopné účastnit se předškolního vzdělávání v souladu s Rámcovým vzdělávacím programem pro předškolní vzdělávání</w:t>
      </w:r>
      <w:r w:rsidRPr="008F518C">
        <w:rPr>
          <w:rFonts w:ascii="Times New Roman" w:eastAsia="Times New Roman" w:hAnsi="Times New Roman" w:cs="Times New Roman"/>
          <w:sz w:val="24"/>
          <w:szCs w:val="24"/>
          <w:lang w:eastAsia="cs-CZ"/>
        </w:rPr>
        <w:t>; t</w:t>
      </w:r>
      <w:r w:rsidR="0057793E" w:rsidRPr="008F518C">
        <w:rPr>
          <w:rFonts w:ascii="Times New Roman" w:eastAsia="Times New Roman" w:hAnsi="Times New Roman" w:cs="Times New Roman"/>
          <w:sz w:val="24"/>
          <w:szCs w:val="24"/>
          <w:lang w:eastAsia="cs-CZ"/>
        </w:rPr>
        <w:t>oto je na individuálním posouzení ředitele školy</w:t>
      </w:r>
      <w:r w:rsidR="0065619D">
        <w:rPr>
          <w:rFonts w:ascii="Times New Roman" w:eastAsia="Times New Roman" w:hAnsi="Times New Roman" w:cs="Times New Roman"/>
          <w:sz w:val="24"/>
          <w:szCs w:val="24"/>
          <w:lang w:eastAsia="cs-CZ"/>
        </w:rPr>
        <w:t>;</w:t>
      </w:r>
      <w:r w:rsidR="0057793E" w:rsidRPr="008F518C">
        <w:rPr>
          <w:rFonts w:ascii="Times New Roman" w:eastAsia="Times New Roman" w:hAnsi="Times New Roman" w:cs="Times New Roman"/>
          <w:sz w:val="24"/>
          <w:szCs w:val="24"/>
          <w:lang w:eastAsia="cs-CZ"/>
        </w:rPr>
        <w:t xml:space="preserve"> </w:t>
      </w:r>
    </w:p>
    <w:p w:rsidR="0057793E" w:rsidRPr="008F518C" w:rsidRDefault="00BB2A9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okud je k předškolnímu vzdělávání přijato dítě, kterého se prozatím netýká povinnost předškolního vzdělávání, nevztahuje se na něj začátek ani rozsah předškolního vzdělávání stanovený pro děti, kterých se povinnost týká</w:t>
      </w:r>
      <w:r w:rsidR="0065619D">
        <w:rPr>
          <w:rFonts w:ascii="Times New Roman" w:eastAsia="Times New Roman" w:hAnsi="Times New Roman" w:cs="Times New Roman"/>
          <w:sz w:val="24"/>
          <w:szCs w:val="24"/>
          <w:lang w:eastAsia="cs-CZ"/>
        </w:rPr>
        <w:t>;</w:t>
      </w:r>
    </w:p>
    <w:p w:rsidR="0057793E" w:rsidRPr="008F518C" w:rsidRDefault="00FB5ABA"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 xml:space="preserve">ři nástupu dítěte obdrží zákonní zástupci evidenční list dítěte, který vyplní dle pokynů </w:t>
      </w:r>
      <w:r w:rsidRPr="008F518C">
        <w:rPr>
          <w:rFonts w:ascii="Times New Roman" w:eastAsia="Times New Roman" w:hAnsi="Times New Roman" w:cs="Times New Roman"/>
          <w:sz w:val="24"/>
          <w:szCs w:val="24"/>
          <w:lang w:eastAsia="cs-CZ"/>
        </w:rPr>
        <w:t xml:space="preserve">vedoucí </w:t>
      </w:r>
      <w:r w:rsidR="0057793E" w:rsidRPr="008F518C">
        <w:rPr>
          <w:rFonts w:ascii="Times New Roman" w:eastAsia="Times New Roman" w:hAnsi="Times New Roman" w:cs="Times New Roman"/>
          <w:sz w:val="24"/>
          <w:szCs w:val="24"/>
          <w:lang w:eastAsia="cs-CZ"/>
        </w:rPr>
        <w:t>učitelky</w:t>
      </w:r>
      <w:r w:rsidR="0065619D">
        <w:rPr>
          <w:rFonts w:ascii="Times New Roman" w:eastAsia="Times New Roman" w:hAnsi="Times New Roman" w:cs="Times New Roman"/>
          <w:sz w:val="24"/>
          <w:szCs w:val="24"/>
          <w:lang w:eastAsia="cs-CZ"/>
        </w:rPr>
        <w:t xml:space="preserve"> MŠ;</w:t>
      </w:r>
    </w:p>
    <w:p w:rsidR="0057793E" w:rsidRPr="008F518C" w:rsidRDefault="00FB5ABA"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i</w:t>
      </w:r>
      <w:r w:rsidR="0057793E" w:rsidRPr="008F518C">
        <w:rPr>
          <w:rFonts w:ascii="Times New Roman" w:eastAsia="Times New Roman" w:hAnsi="Times New Roman" w:cs="Times New Roman"/>
          <w:sz w:val="24"/>
          <w:szCs w:val="24"/>
          <w:lang w:eastAsia="cs-CZ"/>
        </w:rPr>
        <w:t>nformace o dětech jsou důsledně využívány pouze pro vnitřní potřebu školy, oprávněné orgány státní správy a samosprávy a pro potřebu uplatnění zákona č. </w:t>
      </w:r>
      <w:hyperlink r:id="rId10" w:history="1">
        <w:r w:rsidR="0057793E" w:rsidRPr="008F518C">
          <w:rPr>
            <w:rFonts w:ascii="Times New Roman" w:eastAsia="Times New Roman" w:hAnsi="Times New Roman" w:cs="Times New Roman"/>
            <w:sz w:val="24"/>
            <w:szCs w:val="24"/>
            <w:lang w:eastAsia="cs-CZ"/>
          </w:rPr>
          <w:t>106/1999 Sb.</w:t>
        </w:r>
      </w:hyperlink>
      <w:r w:rsidR="0057793E" w:rsidRPr="008F518C">
        <w:rPr>
          <w:rFonts w:ascii="Times New Roman" w:eastAsia="Times New Roman" w:hAnsi="Times New Roman" w:cs="Times New Roman"/>
          <w:sz w:val="24"/>
          <w:szCs w:val="24"/>
          <w:lang w:eastAsia="cs-CZ"/>
        </w:rPr>
        <w:t>, o svobodném přístupu k informacím</w:t>
      </w:r>
      <w:r w:rsidR="0065619D">
        <w:rPr>
          <w:rFonts w:ascii="Times New Roman" w:eastAsia="Times New Roman" w:hAnsi="Times New Roman" w:cs="Times New Roman"/>
          <w:sz w:val="24"/>
          <w:szCs w:val="24"/>
          <w:lang w:eastAsia="cs-CZ"/>
        </w:rPr>
        <w:t>;</w:t>
      </w:r>
    </w:p>
    <w:p w:rsidR="00FB5ABA" w:rsidRPr="008F518C" w:rsidRDefault="00BB2A99" w:rsidP="0065619D">
      <w:pPr>
        <w:numPr>
          <w:ilvl w:val="0"/>
          <w:numId w:val="42"/>
        </w:numPr>
        <w:shd w:val="clear" w:color="auto" w:fill="FFFFFF"/>
        <w:spacing w:after="240" w:line="360" w:lineRule="auto"/>
        <w:ind w:left="357"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v</w:t>
      </w:r>
      <w:r w:rsidR="0057793E" w:rsidRPr="008F518C">
        <w:rPr>
          <w:rFonts w:ascii="Times New Roman" w:eastAsia="Times New Roman" w:hAnsi="Times New Roman" w:cs="Times New Roman"/>
          <w:sz w:val="24"/>
          <w:szCs w:val="24"/>
          <w:lang w:eastAsia="cs-CZ"/>
        </w:rPr>
        <w:t xml:space="preserve"> případě uplynutí doby provozu </w:t>
      </w:r>
      <w:r w:rsidR="0065619D">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zejména v případech</w:t>
      </w:r>
      <w:r w:rsidR="0065619D">
        <w:rPr>
          <w:rFonts w:ascii="Times New Roman" w:eastAsia="Times New Roman" w:hAnsi="Times New Roman" w:cs="Times New Roman"/>
          <w:sz w:val="24"/>
          <w:szCs w:val="24"/>
          <w:lang w:eastAsia="cs-CZ"/>
        </w:rPr>
        <w:t>,</w:t>
      </w:r>
      <w:r w:rsidR="0057793E" w:rsidRPr="008F518C">
        <w:rPr>
          <w:rFonts w:ascii="Times New Roman" w:eastAsia="Times New Roman" w:hAnsi="Times New Roman" w:cs="Times New Roman"/>
          <w:sz w:val="24"/>
          <w:szCs w:val="24"/>
          <w:lang w:eastAsia="cs-CZ"/>
        </w:rPr>
        <w:t xml:space="preserve"> kdy se zákonný zástupce dítěte nedostaví</w:t>
      </w:r>
      <w:r w:rsidR="0065619D">
        <w:rPr>
          <w:rFonts w:ascii="Times New Roman" w:eastAsia="Times New Roman" w:hAnsi="Times New Roman" w:cs="Times New Roman"/>
          <w:sz w:val="24"/>
          <w:szCs w:val="24"/>
          <w:lang w:eastAsia="cs-CZ"/>
        </w:rPr>
        <w:t xml:space="preserve"> k vyzvednutí dítěte</w:t>
      </w:r>
      <w:r w:rsidR="0057793E" w:rsidRPr="008F518C">
        <w:rPr>
          <w:rFonts w:ascii="Times New Roman" w:eastAsia="Times New Roman" w:hAnsi="Times New Roman" w:cs="Times New Roman"/>
          <w:sz w:val="24"/>
          <w:szCs w:val="24"/>
          <w:lang w:eastAsia="cs-CZ"/>
        </w:rPr>
        <w:t>, postupuje organizace dle Metodického doporučení MŠMT, k pozdnímu vyzvedávání dětí</w:t>
      </w:r>
      <w:r w:rsidR="0065619D">
        <w:rPr>
          <w:rFonts w:ascii="Times New Roman" w:eastAsia="Times New Roman" w:hAnsi="Times New Roman" w:cs="Times New Roman"/>
          <w:sz w:val="24"/>
          <w:szCs w:val="24"/>
          <w:lang w:eastAsia="cs-CZ"/>
        </w:rPr>
        <w:t>;</w:t>
      </w:r>
    </w:p>
    <w:p w:rsidR="00BB2A99" w:rsidRPr="00BB2A99" w:rsidRDefault="00BB2A99" w:rsidP="00BB2A99">
      <w:pPr>
        <w:pStyle w:val="Nadpis2"/>
        <w:spacing w:before="240" w:after="240"/>
        <w:ind w:left="578" w:hanging="578"/>
      </w:pPr>
      <w:bookmarkStart w:id="17" w:name="_Toc496002486"/>
      <w:r w:rsidRPr="00BB2A99">
        <w:t xml:space="preserve">Ukončení vzdělávání dítěte </w:t>
      </w:r>
      <w:r>
        <w:t>v mateřské škole</w:t>
      </w:r>
      <w:bookmarkEnd w:id="17"/>
    </w:p>
    <w:p w:rsidR="00BB2A99" w:rsidRDefault="00BB2A99" w:rsidP="00371B8A">
      <w:pPr>
        <w:pStyle w:val="Odstavecseseznamem"/>
        <w:numPr>
          <w:ilvl w:val="0"/>
          <w:numId w:val="28"/>
        </w:numPr>
        <w:spacing w:after="240" w:line="360" w:lineRule="auto"/>
        <w:ind w:left="357" w:hanging="357"/>
        <w:contextualSpacing w:val="0"/>
        <w:rPr>
          <w:rFonts w:ascii="Times New Roman" w:hAnsi="Times New Roman" w:cs="Times New Roman"/>
          <w:sz w:val="24"/>
          <w:szCs w:val="24"/>
        </w:rPr>
      </w:pPr>
      <w:r w:rsidRPr="00BB2A99">
        <w:rPr>
          <w:rFonts w:ascii="Times New Roman" w:hAnsi="Times New Roman" w:cs="Times New Roman"/>
          <w:sz w:val="24"/>
          <w:szCs w:val="24"/>
        </w:rPr>
        <w:t>ředitel školy může rozhodnout o ukončení vzdělávání dítěte, pokud se nepřetržitě neúčastnilo vzdělávání po dobu delší než dva týdny a nebylo omluveno zákonným zástupcem podle stanovených pravidel uvedených v bodech 2.5 školního řádu</w:t>
      </w:r>
      <w:r w:rsidR="0065619D">
        <w:rPr>
          <w:rFonts w:ascii="Times New Roman" w:hAnsi="Times New Roman" w:cs="Times New Roman"/>
          <w:sz w:val="24"/>
          <w:szCs w:val="24"/>
        </w:rPr>
        <w:t>;</w:t>
      </w:r>
    </w:p>
    <w:p w:rsidR="00363CE6" w:rsidRPr="00363CE6" w:rsidRDefault="00BB2A99" w:rsidP="00371B8A">
      <w:pPr>
        <w:pStyle w:val="Odstavecseseznamem"/>
        <w:numPr>
          <w:ilvl w:val="0"/>
          <w:numId w:val="28"/>
        </w:numPr>
        <w:shd w:val="clear" w:color="auto" w:fill="FFFFFF"/>
        <w:spacing w:after="240" w:line="360" w:lineRule="auto"/>
        <w:ind w:left="357" w:hanging="357"/>
        <w:contextualSpacing w:val="0"/>
        <w:rPr>
          <w:rFonts w:ascii="Times New Roman" w:eastAsia="Times New Roman" w:hAnsi="Times New Roman" w:cs="Times New Roman"/>
          <w:b/>
          <w:bCs/>
          <w:i/>
          <w:iCs/>
          <w:color w:val="333333"/>
          <w:sz w:val="24"/>
          <w:szCs w:val="24"/>
          <w:lang w:eastAsia="cs-CZ"/>
        </w:rPr>
      </w:pPr>
      <w:r w:rsidRPr="00363CE6">
        <w:rPr>
          <w:rFonts w:ascii="Times New Roman" w:hAnsi="Times New Roman" w:cs="Times New Roman"/>
          <w:sz w:val="24"/>
          <w:szCs w:val="24"/>
        </w:rPr>
        <w:t xml:space="preserve">ukončení vzdělávání dítěte z důvodu narušování provozu </w:t>
      </w:r>
      <w:r w:rsidR="0065619D">
        <w:rPr>
          <w:rFonts w:ascii="Times New Roman" w:hAnsi="Times New Roman" w:cs="Times New Roman"/>
          <w:sz w:val="24"/>
          <w:szCs w:val="24"/>
        </w:rPr>
        <w:t>MŠ</w:t>
      </w:r>
      <w:r w:rsidRPr="00363CE6">
        <w:rPr>
          <w:rFonts w:ascii="Times New Roman" w:hAnsi="Times New Roman" w:cs="Times New Roman"/>
          <w:sz w:val="24"/>
          <w:szCs w:val="24"/>
        </w:rPr>
        <w:t xml:space="preserve"> ze strany zákonných zástupců (v případě, že zákonní zástupci dítěte závažným způsobem nebo opakovaně porušují pravidla stanovená ve školní</w:t>
      </w:r>
      <w:r w:rsidR="00C04530">
        <w:rPr>
          <w:rFonts w:ascii="Times New Roman" w:hAnsi="Times New Roman" w:cs="Times New Roman"/>
          <w:sz w:val="24"/>
          <w:szCs w:val="24"/>
        </w:rPr>
        <w:t>m</w:t>
      </w:r>
      <w:r w:rsidRPr="00363CE6">
        <w:rPr>
          <w:rFonts w:ascii="Times New Roman" w:hAnsi="Times New Roman" w:cs="Times New Roman"/>
          <w:sz w:val="24"/>
          <w:szCs w:val="24"/>
        </w:rPr>
        <w:t xml:space="preserve"> řádu, může ředitel rozhodnout o ukončení vzdělávání dítěte v </w:t>
      </w:r>
      <w:r w:rsidR="00964F61" w:rsidRPr="00363CE6">
        <w:rPr>
          <w:rFonts w:ascii="Times New Roman" w:hAnsi="Times New Roman" w:cs="Times New Roman"/>
          <w:sz w:val="24"/>
          <w:szCs w:val="24"/>
        </w:rPr>
        <w:t>MŠ)</w:t>
      </w:r>
      <w:r w:rsidR="0065619D">
        <w:rPr>
          <w:rFonts w:ascii="Times New Roman" w:hAnsi="Times New Roman" w:cs="Times New Roman"/>
          <w:sz w:val="24"/>
          <w:szCs w:val="24"/>
        </w:rPr>
        <w:t>;</w:t>
      </w:r>
    </w:p>
    <w:p w:rsidR="00363CE6" w:rsidRPr="00363CE6" w:rsidRDefault="00BB2A99" w:rsidP="00371B8A">
      <w:pPr>
        <w:pStyle w:val="Odstavecseseznamem"/>
        <w:numPr>
          <w:ilvl w:val="0"/>
          <w:numId w:val="28"/>
        </w:numPr>
        <w:shd w:val="clear" w:color="auto" w:fill="FFFFFF"/>
        <w:spacing w:after="240" w:line="360" w:lineRule="auto"/>
        <w:ind w:left="357" w:hanging="357"/>
        <w:contextualSpacing w:val="0"/>
        <w:rPr>
          <w:rFonts w:ascii="Times New Roman" w:eastAsia="Times New Roman" w:hAnsi="Times New Roman" w:cs="Times New Roman"/>
          <w:b/>
          <w:bCs/>
          <w:i/>
          <w:iCs/>
          <w:color w:val="333333"/>
          <w:sz w:val="24"/>
          <w:szCs w:val="24"/>
          <w:lang w:eastAsia="cs-CZ"/>
        </w:rPr>
      </w:pPr>
      <w:r w:rsidRPr="00363CE6">
        <w:rPr>
          <w:rFonts w:ascii="Times New Roman" w:hAnsi="Times New Roman" w:cs="Times New Roman"/>
          <w:sz w:val="24"/>
          <w:szCs w:val="24"/>
        </w:rPr>
        <w:lastRenderedPageBreak/>
        <w:t>ukončení vzdělávání z důvodu nehrazení úplaty za vzdělání nebo neuhrazení úplaty za školní stravování</w:t>
      </w:r>
      <w:r w:rsidR="00964F61" w:rsidRPr="00363CE6">
        <w:rPr>
          <w:rFonts w:ascii="Times New Roman" w:hAnsi="Times New Roman" w:cs="Times New Roman"/>
          <w:sz w:val="24"/>
          <w:szCs w:val="24"/>
        </w:rPr>
        <w:t xml:space="preserve"> (v</w:t>
      </w:r>
      <w:r w:rsidRPr="00363CE6">
        <w:rPr>
          <w:rFonts w:ascii="Times New Roman" w:hAnsi="Times New Roman" w:cs="Times New Roman"/>
          <w:sz w:val="24"/>
          <w:szCs w:val="24"/>
        </w:rPr>
        <w:t xml:space="preserve"> případě, že zákonní zástupci dítěte opakovaně nedodržují podmínky stanovené pro úhradu úplaty za vzdělávání nebo úplaty za školní stravování uvedené </w:t>
      </w:r>
      <w:r w:rsidR="00964F61" w:rsidRPr="00363CE6">
        <w:rPr>
          <w:rFonts w:ascii="Times New Roman" w:hAnsi="Times New Roman" w:cs="Times New Roman"/>
          <w:sz w:val="24"/>
          <w:szCs w:val="24"/>
        </w:rPr>
        <w:t xml:space="preserve">ve </w:t>
      </w:r>
      <w:r w:rsidRPr="00363CE6">
        <w:rPr>
          <w:rFonts w:ascii="Times New Roman" w:hAnsi="Times New Roman" w:cs="Times New Roman"/>
          <w:sz w:val="24"/>
          <w:szCs w:val="24"/>
        </w:rPr>
        <w:t>školní</w:t>
      </w:r>
      <w:r w:rsidR="00964F61" w:rsidRPr="00363CE6">
        <w:rPr>
          <w:rFonts w:ascii="Times New Roman" w:hAnsi="Times New Roman" w:cs="Times New Roman"/>
          <w:sz w:val="24"/>
          <w:szCs w:val="24"/>
        </w:rPr>
        <w:t>m</w:t>
      </w:r>
      <w:r w:rsidRPr="00363CE6">
        <w:rPr>
          <w:rFonts w:ascii="Times New Roman" w:hAnsi="Times New Roman" w:cs="Times New Roman"/>
          <w:sz w:val="24"/>
          <w:szCs w:val="24"/>
        </w:rPr>
        <w:t xml:space="preserve"> řádu, může ředitel rozhodnout o ukončení vzdělávání dítěte v </w:t>
      </w:r>
      <w:r w:rsidR="00964F61" w:rsidRPr="00363CE6">
        <w:rPr>
          <w:rFonts w:ascii="Times New Roman" w:hAnsi="Times New Roman" w:cs="Times New Roman"/>
          <w:sz w:val="24"/>
          <w:szCs w:val="24"/>
        </w:rPr>
        <w:t>MŠ)</w:t>
      </w:r>
      <w:r w:rsidR="0065619D">
        <w:rPr>
          <w:rFonts w:ascii="Times New Roman" w:hAnsi="Times New Roman" w:cs="Times New Roman"/>
          <w:sz w:val="24"/>
          <w:szCs w:val="24"/>
        </w:rPr>
        <w:t>;</w:t>
      </w:r>
      <w:r w:rsidR="00363CE6" w:rsidRPr="00363CE6">
        <w:rPr>
          <w:rFonts w:ascii="Times New Roman" w:eastAsia="Times New Roman" w:hAnsi="Times New Roman" w:cs="Times New Roman"/>
          <w:b/>
          <w:bCs/>
          <w:i/>
          <w:iCs/>
          <w:color w:val="333333"/>
          <w:sz w:val="24"/>
          <w:szCs w:val="24"/>
          <w:lang w:eastAsia="cs-CZ"/>
        </w:rPr>
        <w:t xml:space="preserve"> </w:t>
      </w:r>
    </w:p>
    <w:p w:rsidR="00363CE6" w:rsidRPr="00363CE6" w:rsidRDefault="00363CE6" w:rsidP="004B4CC0">
      <w:pPr>
        <w:shd w:val="clear" w:color="auto" w:fill="FFFFFF"/>
        <w:spacing w:after="240" w:line="360" w:lineRule="auto"/>
        <w:rPr>
          <w:rFonts w:ascii="Times New Roman" w:eastAsia="Times New Roman" w:hAnsi="Times New Roman" w:cs="Times New Roman"/>
          <w:color w:val="333333"/>
          <w:sz w:val="24"/>
          <w:szCs w:val="24"/>
          <w:lang w:eastAsia="cs-CZ"/>
        </w:rPr>
      </w:pPr>
      <w:r w:rsidRPr="0057793E">
        <w:rPr>
          <w:rFonts w:ascii="Times New Roman" w:eastAsia="Times New Roman" w:hAnsi="Times New Roman" w:cs="Times New Roman"/>
          <w:b/>
          <w:bCs/>
          <w:i/>
          <w:iCs/>
          <w:color w:val="333333"/>
          <w:sz w:val="24"/>
          <w:szCs w:val="24"/>
          <w:lang w:eastAsia="cs-CZ"/>
        </w:rPr>
        <w:t>Poznámka: Podmínky ukončení předškolního vzdělávání definuje </w:t>
      </w:r>
      <w:hyperlink r:id="rId11" w:history="1">
        <w:r w:rsidRPr="00363CE6">
          <w:rPr>
            <w:rFonts w:ascii="Times New Roman" w:eastAsia="Times New Roman" w:hAnsi="Times New Roman" w:cs="Times New Roman"/>
            <w:b/>
            <w:bCs/>
            <w:i/>
            <w:iCs/>
            <w:color w:val="000000" w:themeColor="text1"/>
            <w:sz w:val="24"/>
            <w:szCs w:val="24"/>
            <w:lang w:eastAsia="cs-CZ"/>
          </w:rPr>
          <w:t>§ 35 odst. 1</w:t>
        </w:r>
      </w:hyperlink>
      <w:r w:rsidRPr="00363CE6">
        <w:rPr>
          <w:rFonts w:ascii="Times New Roman" w:eastAsia="Times New Roman" w:hAnsi="Times New Roman" w:cs="Times New Roman"/>
          <w:b/>
          <w:bCs/>
          <w:i/>
          <w:iCs/>
          <w:color w:val="000000" w:themeColor="text1"/>
          <w:sz w:val="24"/>
          <w:szCs w:val="24"/>
          <w:lang w:eastAsia="cs-CZ"/>
        </w:rPr>
        <w:t> zákona č. 561/2004 Sb</w:t>
      </w:r>
      <w:r w:rsidR="005D192D">
        <w:rPr>
          <w:rFonts w:ascii="Times New Roman" w:eastAsia="Times New Roman" w:hAnsi="Times New Roman" w:cs="Times New Roman"/>
          <w:b/>
          <w:bCs/>
          <w:i/>
          <w:iCs/>
          <w:color w:val="000000" w:themeColor="text1"/>
          <w:sz w:val="24"/>
          <w:szCs w:val="24"/>
          <w:lang w:eastAsia="cs-CZ"/>
        </w:rPr>
        <w:t>.</w:t>
      </w:r>
      <w:r w:rsidRPr="0057793E">
        <w:rPr>
          <w:rFonts w:ascii="Times New Roman" w:eastAsia="Times New Roman" w:hAnsi="Times New Roman" w:cs="Times New Roman"/>
          <w:b/>
          <w:bCs/>
          <w:i/>
          <w:iCs/>
          <w:color w:val="333333"/>
          <w:sz w:val="24"/>
          <w:szCs w:val="24"/>
          <w:lang w:eastAsia="cs-CZ"/>
        </w:rPr>
        <w:t>, (školský zákon).</w:t>
      </w:r>
      <w:r>
        <w:rPr>
          <w:rFonts w:ascii="Times New Roman" w:eastAsia="Times New Roman" w:hAnsi="Times New Roman" w:cs="Times New Roman"/>
          <w:b/>
          <w:bCs/>
          <w:i/>
          <w:iCs/>
          <w:color w:val="333333"/>
          <w:sz w:val="24"/>
          <w:szCs w:val="24"/>
          <w:lang w:eastAsia="cs-CZ"/>
        </w:rPr>
        <w:t xml:space="preserve"> </w:t>
      </w:r>
      <w:r w:rsidRPr="0057793E">
        <w:rPr>
          <w:rFonts w:ascii="Times New Roman" w:eastAsia="Times New Roman" w:hAnsi="Times New Roman" w:cs="Times New Roman"/>
          <w:b/>
          <w:bCs/>
          <w:i/>
          <w:iCs/>
          <w:color w:val="333333"/>
          <w:sz w:val="24"/>
          <w:szCs w:val="24"/>
          <w:lang w:eastAsia="cs-CZ"/>
        </w:rPr>
        <w:t>Předškolní vzdělávání nelze ukončit dle </w:t>
      </w:r>
      <w:hyperlink r:id="rId12" w:history="1">
        <w:r w:rsidRPr="00363CE6">
          <w:rPr>
            <w:rFonts w:ascii="Times New Roman" w:eastAsia="Times New Roman" w:hAnsi="Times New Roman" w:cs="Times New Roman"/>
            <w:b/>
            <w:bCs/>
            <w:i/>
            <w:iCs/>
            <w:color w:val="000000" w:themeColor="text1"/>
            <w:sz w:val="24"/>
            <w:szCs w:val="24"/>
            <w:lang w:eastAsia="cs-CZ"/>
          </w:rPr>
          <w:t>§ 35</w:t>
        </w:r>
      </w:hyperlink>
      <w:r w:rsidRPr="0057793E">
        <w:rPr>
          <w:rFonts w:ascii="Times New Roman" w:eastAsia="Times New Roman" w:hAnsi="Times New Roman" w:cs="Times New Roman"/>
          <w:b/>
          <w:bCs/>
          <w:i/>
          <w:iCs/>
          <w:color w:val="333333"/>
          <w:sz w:val="24"/>
          <w:szCs w:val="24"/>
          <w:lang w:eastAsia="cs-CZ"/>
        </w:rPr>
        <w:t> školského zákona, pokud je vzdělávání pro dítě povinné. Povinné předškolní vzdělávání je ukončeno začátkem povinné školní docházky.</w:t>
      </w:r>
    </w:p>
    <w:p w:rsidR="00964F61" w:rsidRDefault="0002209E" w:rsidP="00BD44C7">
      <w:pPr>
        <w:pStyle w:val="Nadpis1"/>
        <w:rPr>
          <w:rFonts w:eastAsia="Times New Roman"/>
          <w:lang w:eastAsia="cs-CZ"/>
        </w:rPr>
      </w:pPr>
      <w:bookmarkStart w:id="18" w:name="_Toc496002487"/>
      <w:r>
        <w:rPr>
          <w:rFonts w:eastAsia="Times New Roman"/>
          <w:lang w:eastAsia="cs-CZ"/>
        </w:rPr>
        <w:t>Provoz a vnitřní režim mateřské školy</w:t>
      </w:r>
      <w:bookmarkEnd w:id="18"/>
    </w:p>
    <w:p w:rsidR="0002209E" w:rsidRPr="0002209E" w:rsidRDefault="0002209E" w:rsidP="0002209E">
      <w:pPr>
        <w:pStyle w:val="Nadpis2"/>
        <w:spacing w:before="240" w:after="240"/>
        <w:ind w:left="578" w:hanging="578"/>
        <w:rPr>
          <w:lang w:eastAsia="cs-CZ"/>
        </w:rPr>
      </w:pPr>
      <w:bookmarkStart w:id="19" w:name="_Toc496002488"/>
      <w:r>
        <w:rPr>
          <w:lang w:eastAsia="cs-CZ"/>
        </w:rPr>
        <w:t>Provoz mateřské školy</w:t>
      </w:r>
      <w:bookmarkEnd w:id="19"/>
    </w:p>
    <w:p w:rsidR="0002209E" w:rsidRPr="008F518C" w:rsidRDefault="0065619D" w:rsidP="00371B8A">
      <w:pPr>
        <w:pStyle w:val="Odstavecseseznamem"/>
        <w:numPr>
          <w:ilvl w:val="0"/>
          <w:numId w:val="29"/>
        </w:numPr>
        <w:spacing w:after="240" w:line="36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MŠ</w:t>
      </w:r>
      <w:r w:rsidR="0002209E" w:rsidRPr="008F518C">
        <w:rPr>
          <w:rFonts w:ascii="Times New Roman" w:hAnsi="Times New Roman" w:cs="Times New Roman"/>
          <w:sz w:val="24"/>
          <w:szCs w:val="24"/>
        </w:rPr>
        <w:t xml:space="preserve"> je zřízena jako škola s celodenním provozem s určenou dobou pobytu pro děti </w:t>
      </w:r>
      <w:r w:rsidR="0002209E" w:rsidRPr="008F518C">
        <w:rPr>
          <w:rFonts w:ascii="Times New Roman" w:hAnsi="Times New Roman" w:cs="Times New Roman"/>
          <w:b/>
          <w:bCs/>
          <w:sz w:val="24"/>
          <w:szCs w:val="24"/>
        </w:rPr>
        <w:t>od 6.20 do 16.00 hodin; p</w:t>
      </w:r>
      <w:r w:rsidR="0002209E" w:rsidRPr="008F518C">
        <w:rPr>
          <w:rFonts w:ascii="Times New Roman" w:hAnsi="Times New Roman" w:cs="Times New Roman"/>
          <w:sz w:val="24"/>
          <w:szCs w:val="24"/>
        </w:rPr>
        <w:t>odle potřeb zákonných zástupců lze délku provozu po dohodě s vedoucí učitelkou upravit</w:t>
      </w:r>
      <w:r>
        <w:rPr>
          <w:rFonts w:ascii="Times New Roman" w:hAnsi="Times New Roman" w:cs="Times New Roman"/>
          <w:sz w:val="24"/>
          <w:szCs w:val="24"/>
        </w:rPr>
        <w:t>;</w:t>
      </w:r>
    </w:p>
    <w:p w:rsidR="0002209E" w:rsidRPr="008F518C" w:rsidRDefault="0002209E" w:rsidP="00371B8A">
      <w:pPr>
        <w:pStyle w:val="Odstavecseseznamem"/>
        <w:numPr>
          <w:ilvl w:val="0"/>
          <w:numId w:val="29"/>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děti se v době od 6:20 do 7:10 hodin scházejí ve 2.</w:t>
      </w:r>
      <w:r w:rsidR="00C04530">
        <w:rPr>
          <w:rFonts w:ascii="Times New Roman" w:eastAsia="Times New Roman" w:hAnsi="Times New Roman" w:cs="Times New Roman"/>
          <w:sz w:val="24"/>
          <w:szCs w:val="24"/>
          <w:lang w:eastAsia="cs-CZ"/>
        </w:rPr>
        <w:t xml:space="preserve"> </w:t>
      </w:r>
      <w:r w:rsidRPr="008F518C">
        <w:rPr>
          <w:rFonts w:ascii="Times New Roman" w:eastAsia="Times New Roman" w:hAnsi="Times New Roman" w:cs="Times New Roman"/>
          <w:sz w:val="24"/>
          <w:szCs w:val="24"/>
          <w:lang w:eastAsia="cs-CZ"/>
        </w:rPr>
        <w:t>třídě (Rybičky) v 1.</w:t>
      </w:r>
      <w:r w:rsidR="00C04530">
        <w:rPr>
          <w:rFonts w:ascii="Times New Roman" w:eastAsia="Times New Roman" w:hAnsi="Times New Roman" w:cs="Times New Roman"/>
          <w:sz w:val="24"/>
          <w:szCs w:val="24"/>
          <w:lang w:eastAsia="cs-CZ"/>
        </w:rPr>
        <w:t xml:space="preserve"> </w:t>
      </w:r>
      <w:r w:rsidRPr="008F518C">
        <w:rPr>
          <w:rFonts w:ascii="Times New Roman" w:eastAsia="Times New Roman" w:hAnsi="Times New Roman" w:cs="Times New Roman"/>
          <w:sz w:val="24"/>
          <w:szCs w:val="24"/>
          <w:lang w:eastAsia="cs-CZ"/>
        </w:rPr>
        <w:t>patře, poté se rozejdou s třídní učitelkou do svých tříd (1.</w:t>
      </w:r>
      <w:r w:rsidR="00C04530">
        <w:rPr>
          <w:rFonts w:ascii="Times New Roman" w:eastAsia="Times New Roman" w:hAnsi="Times New Roman" w:cs="Times New Roman"/>
          <w:sz w:val="24"/>
          <w:szCs w:val="24"/>
          <w:lang w:eastAsia="cs-CZ"/>
        </w:rPr>
        <w:t xml:space="preserve"> </w:t>
      </w:r>
      <w:r w:rsidRPr="008F518C">
        <w:rPr>
          <w:rFonts w:ascii="Times New Roman" w:eastAsia="Times New Roman" w:hAnsi="Times New Roman" w:cs="Times New Roman"/>
          <w:sz w:val="24"/>
          <w:szCs w:val="24"/>
          <w:lang w:eastAsia="cs-CZ"/>
        </w:rPr>
        <w:t>třída - Sluníčka v přízemí, 3.</w:t>
      </w:r>
      <w:r w:rsidR="00C04530">
        <w:rPr>
          <w:rFonts w:ascii="Times New Roman" w:eastAsia="Times New Roman" w:hAnsi="Times New Roman" w:cs="Times New Roman"/>
          <w:sz w:val="24"/>
          <w:szCs w:val="24"/>
          <w:lang w:eastAsia="cs-CZ"/>
        </w:rPr>
        <w:t xml:space="preserve"> </w:t>
      </w:r>
      <w:r w:rsidRPr="008F518C">
        <w:rPr>
          <w:rFonts w:ascii="Times New Roman" w:eastAsia="Times New Roman" w:hAnsi="Times New Roman" w:cs="Times New Roman"/>
          <w:sz w:val="24"/>
          <w:szCs w:val="24"/>
          <w:lang w:eastAsia="cs-CZ"/>
        </w:rPr>
        <w:t>třída - Berušky v prvním patře)</w:t>
      </w:r>
      <w:r w:rsidR="0065619D">
        <w:rPr>
          <w:rFonts w:ascii="Times New Roman" w:eastAsia="Times New Roman" w:hAnsi="Times New Roman" w:cs="Times New Roman"/>
          <w:sz w:val="24"/>
          <w:szCs w:val="24"/>
          <w:lang w:eastAsia="cs-CZ"/>
        </w:rPr>
        <w:t>;</w:t>
      </w:r>
    </w:p>
    <w:p w:rsidR="00964F61" w:rsidRPr="008F518C" w:rsidRDefault="00964F61" w:rsidP="00371B8A">
      <w:pPr>
        <w:pStyle w:val="Odstavecseseznamem"/>
        <w:numPr>
          <w:ilvl w:val="0"/>
          <w:numId w:val="29"/>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d</w:t>
      </w:r>
      <w:r w:rsidR="0057793E" w:rsidRPr="008F518C">
        <w:rPr>
          <w:rFonts w:ascii="Times New Roman" w:eastAsia="Times New Roman" w:hAnsi="Times New Roman" w:cs="Times New Roman"/>
          <w:sz w:val="24"/>
          <w:szCs w:val="24"/>
          <w:lang w:eastAsia="cs-CZ"/>
        </w:rPr>
        <w:t xml:space="preserve">ěti </w:t>
      </w:r>
      <w:r w:rsidR="0002209E" w:rsidRPr="008F518C">
        <w:rPr>
          <w:rFonts w:ascii="Times New Roman" w:eastAsia="Times New Roman" w:hAnsi="Times New Roman" w:cs="Times New Roman"/>
          <w:sz w:val="24"/>
          <w:szCs w:val="24"/>
          <w:lang w:eastAsia="cs-CZ"/>
        </w:rPr>
        <w:t>přich</w:t>
      </w:r>
      <w:r w:rsidR="0057793E" w:rsidRPr="008F518C">
        <w:rPr>
          <w:rFonts w:ascii="Times New Roman" w:eastAsia="Times New Roman" w:hAnsi="Times New Roman" w:cs="Times New Roman"/>
          <w:sz w:val="24"/>
          <w:szCs w:val="24"/>
          <w:lang w:eastAsia="cs-CZ"/>
        </w:rPr>
        <w:t>ázejí nejpozději do 8:</w:t>
      </w:r>
      <w:r w:rsidRPr="008F518C">
        <w:rPr>
          <w:rFonts w:ascii="Times New Roman" w:eastAsia="Times New Roman" w:hAnsi="Times New Roman" w:cs="Times New Roman"/>
          <w:sz w:val="24"/>
          <w:szCs w:val="24"/>
          <w:lang w:eastAsia="cs-CZ"/>
        </w:rPr>
        <w:t>20</w:t>
      </w:r>
      <w:r w:rsidR="0057793E" w:rsidRPr="008F518C">
        <w:rPr>
          <w:rFonts w:ascii="Times New Roman" w:eastAsia="Times New Roman" w:hAnsi="Times New Roman" w:cs="Times New Roman"/>
          <w:sz w:val="24"/>
          <w:szCs w:val="24"/>
          <w:lang w:eastAsia="cs-CZ"/>
        </w:rPr>
        <w:t xml:space="preserve"> hodin, ve výjimečných případech v průběhu dopoledne po předchozí domluvě zákonného zástupce s učitelkou </w:t>
      </w:r>
      <w:r w:rsidRPr="008F518C">
        <w:rPr>
          <w:rFonts w:ascii="Times New Roman" w:eastAsia="Times New Roman" w:hAnsi="Times New Roman" w:cs="Times New Roman"/>
          <w:sz w:val="24"/>
          <w:szCs w:val="24"/>
          <w:lang w:eastAsia="cs-CZ"/>
        </w:rPr>
        <w:t>(o</w:t>
      </w:r>
      <w:r w:rsidR="0057793E" w:rsidRPr="008F518C">
        <w:rPr>
          <w:rFonts w:ascii="Times New Roman" w:eastAsia="Times New Roman" w:hAnsi="Times New Roman" w:cs="Times New Roman"/>
          <w:sz w:val="24"/>
          <w:szCs w:val="24"/>
          <w:lang w:eastAsia="cs-CZ"/>
        </w:rPr>
        <w:t>pakované pozdní příchody dětí v různou dobu dopoledne narušují zásadním způsobem koncentraci dětí a vzdělávací proces</w:t>
      </w:r>
      <w:r w:rsidRPr="008F518C">
        <w:rPr>
          <w:rFonts w:ascii="Times New Roman" w:eastAsia="Times New Roman" w:hAnsi="Times New Roman" w:cs="Times New Roman"/>
          <w:sz w:val="24"/>
          <w:szCs w:val="24"/>
          <w:lang w:eastAsia="cs-CZ"/>
        </w:rPr>
        <w:t>)</w:t>
      </w:r>
      <w:r w:rsidR="0065619D">
        <w:rPr>
          <w:rFonts w:ascii="Times New Roman" w:eastAsia="Times New Roman" w:hAnsi="Times New Roman" w:cs="Times New Roman"/>
          <w:sz w:val="24"/>
          <w:szCs w:val="24"/>
          <w:lang w:eastAsia="cs-CZ"/>
        </w:rPr>
        <w:t>;</w:t>
      </w:r>
    </w:p>
    <w:p w:rsidR="004B4CC0" w:rsidRPr="008F518C" w:rsidRDefault="00964F61" w:rsidP="00371B8A">
      <w:pPr>
        <w:pStyle w:val="Odstavecseseznamem"/>
        <w:numPr>
          <w:ilvl w:val="0"/>
          <w:numId w:val="29"/>
        </w:numPr>
        <w:spacing w:after="240" w:line="360" w:lineRule="auto"/>
        <w:ind w:left="357" w:hanging="357"/>
        <w:contextualSpacing w:val="0"/>
        <w:rPr>
          <w:rFonts w:ascii="Times New Roman" w:hAnsi="Times New Roman" w:cs="Times New Roman"/>
          <w:sz w:val="24"/>
          <w:szCs w:val="24"/>
        </w:rPr>
      </w:pPr>
      <w:r w:rsidRPr="008F518C">
        <w:rPr>
          <w:rFonts w:ascii="Times New Roman" w:eastAsia="Times New Roman" w:hAnsi="Times New Roman" w:cs="Times New Roman"/>
          <w:sz w:val="24"/>
          <w:szCs w:val="24"/>
          <w:lang w:eastAsia="cs-CZ"/>
        </w:rPr>
        <w:t>h</w:t>
      </w:r>
      <w:r w:rsidR="0057793E" w:rsidRPr="008F518C">
        <w:rPr>
          <w:rFonts w:ascii="Times New Roman" w:eastAsia="Times New Roman" w:hAnsi="Times New Roman" w:cs="Times New Roman"/>
          <w:sz w:val="24"/>
          <w:szCs w:val="24"/>
          <w:lang w:eastAsia="cs-CZ"/>
        </w:rPr>
        <w:t>lavní činnosti dítěte v MŠ je spontánní hra, spontánní činnosti, řízené činnosti</w:t>
      </w:r>
      <w:r w:rsidR="001C1614" w:rsidRPr="008F518C">
        <w:rPr>
          <w:rFonts w:ascii="Times New Roman" w:eastAsia="Times New Roman" w:hAnsi="Times New Roman" w:cs="Times New Roman"/>
          <w:sz w:val="24"/>
          <w:szCs w:val="24"/>
          <w:lang w:eastAsia="cs-CZ"/>
        </w:rPr>
        <w:t>,</w:t>
      </w:r>
      <w:r w:rsidR="0057793E" w:rsidRPr="008F518C">
        <w:rPr>
          <w:rFonts w:ascii="Times New Roman" w:eastAsia="Times New Roman" w:hAnsi="Times New Roman" w:cs="Times New Roman"/>
          <w:sz w:val="24"/>
          <w:szCs w:val="24"/>
          <w:lang w:eastAsia="cs-CZ"/>
        </w:rPr>
        <w:t xml:space="preserve"> učitelka pracuje s dětmi ve skupině i individuálně</w:t>
      </w:r>
      <w:r w:rsidR="0065619D">
        <w:rPr>
          <w:rFonts w:ascii="Times New Roman" w:eastAsia="Times New Roman" w:hAnsi="Times New Roman" w:cs="Times New Roman"/>
          <w:sz w:val="24"/>
          <w:szCs w:val="24"/>
          <w:lang w:eastAsia="cs-CZ"/>
        </w:rPr>
        <w:t>;</w:t>
      </w:r>
      <w:r w:rsidR="004B4CC0" w:rsidRPr="008F518C">
        <w:rPr>
          <w:rFonts w:ascii="Times New Roman" w:hAnsi="Times New Roman" w:cs="Times New Roman"/>
          <w:sz w:val="24"/>
          <w:szCs w:val="24"/>
        </w:rPr>
        <w:t xml:space="preserve"> </w:t>
      </w:r>
    </w:p>
    <w:p w:rsidR="004B4CC0" w:rsidRPr="008F518C" w:rsidRDefault="004B4CC0" w:rsidP="00371B8A">
      <w:pPr>
        <w:pStyle w:val="Odstavecseseznamem"/>
        <w:numPr>
          <w:ilvl w:val="0"/>
          <w:numId w:val="29"/>
        </w:numPr>
        <w:spacing w:after="240" w:line="360" w:lineRule="auto"/>
        <w:ind w:left="357" w:hanging="357"/>
        <w:contextualSpacing w:val="0"/>
        <w:rPr>
          <w:rFonts w:ascii="Times New Roman" w:hAnsi="Times New Roman" w:cs="Times New Roman"/>
          <w:sz w:val="24"/>
          <w:szCs w:val="24"/>
        </w:rPr>
      </w:pPr>
      <w:r w:rsidRPr="008F518C">
        <w:rPr>
          <w:rFonts w:ascii="Times New Roman" w:hAnsi="Times New Roman" w:cs="Times New Roman"/>
          <w:sz w:val="24"/>
          <w:szCs w:val="24"/>
        </w:rPr>
        <w:t>vzdělávání v MŠ probíhá ve 3 ročnících, přičemž do jedné třídy MŠ lze zařadit děti z různých ročníků</w:t>
      </w:r>
      <w:r w:rsidR="0065619D">
        <w:rPr>
          <w:rFonts w:ascii="Times New Roman" w:hAnsi="Times New Roman" w:cs="Times New Roman"/>
          <w:sz w:val="24"/>
          <w:szCs w:val="24"/>
        </w:rPr>
        <w:t>;</w:t>
      </w:r>
      <w:r w:rsidRPr="008F518C">
        <w:rPr>
          <w:rFonts w:ascii="Times New Roman" w:hAnsi="Times New Roman" w:cs="Times New Roman"/>
          <w:sz w:val="24"/>
          <w:szCs w:val="24"/>
        </w:rPr>
        <w:t xml:space="preserve"> </w:t>
      </w:r>
    </w:p>
    <w:p w:rsidR="0057793E" w:rsidRPr="008F518C" w:rsidRDefault="004B4CC0" w:rsidP="00371B8A">
      <w:pPr>
        <w:pStyle w:val="Odstavecseseznamem"/>
        <w:numPr>
          <w:ilvl w:val="0"/>
          <w:numId w:val="29"/>
        </w:numPr>
        <w:spacing w:after="240" w:line="360" w:lineRule="auto"/>
        <w:ind w:left="357" w:hanging="357"/>
        <w:contextualSpacing w:val="0"/>
        <w:rPr>
          <w:rFonts w:ascii="Times New Roman" w:hAnsi="Times New Roman" w:cs="Times New Roman"/>
          <w:sz w:val="24"/>
          <w:szCs w:val="24"/>
        </w:rPr>
      </w:pPr>
      <w:r w:rsidRPr="008F518C">
        <w:rPr>
          <w:rFonts w:ascii="Times New Roman" w:hAnsi="Times New Roman" w:cs="Times New Roman"/>
          <w:sz w:val="24"/>
          <w:szCs w:val="24"/>
        </w:rPr>
        <w:t>MŠ má 3 heterogenní třídy se všeobecným zaměřením</w:t>
      </w:r>
      <w:r w:rsidR="0065619D">
        <w:rPr>
          <w:rFonts w:ascii="Times New Roman" w:hAnsi="Times New Roman" w:cs="Times New Roman"/>
          <w:sz w:val="24"/>
          <w:szCs w:val="24"/>
        </w:rPr>
        <w:t>;</w:t>
      </w:r>
    </w:p>
    <w:p w:rsidR="00D96D42" w:rsidRPr="008F518C" w:rsidRDefault="00D96D42" w:rsidP="00371B8A">
      <w:pPr>
        <w:pStyle w:val="Odstavecseseznamem"/>
        <w:numPr>
          <w:ilvl w:val="0"/>
          <w:numId w:val="29"/>
        </w:numPr>
        <w:spacing w:after="240" w:line="360" w:lineRule="auto"/>
        <w:ind w:left="357" w:hanging="357"/>
        <w:contextualSpacing w:val="0"/>
        <w:rPr>
          <w:rFonts w:ascii="Times New Roman" w:hAnsi="Times New Roman" w:cs="Times New Roman"/>
          <w:sz w:val="24"/>
          <w:szCs w:val="24"/>
        </w:rPr>
      </w:pPr>
      <w:r w:rsidRPr="008F518C">
        <w:rPr>
          <w:rFonts w:ascii="Times New Roman" w:hAnsi="Times New Roman" w:cs="Times New Roman"/>
          <w:sz w:val="24"/>
          <w:szCs w:val="24"/>
        </w:rPr>
        <w:t xml:space="preserve">v měsících červenci a srpnu může ředitel školy po dohodě se zřizovatelem stanovený provoz omezit nebo přerušit, a to zejména z důvodu stavebních úprav, předpokládaného </w:t>
      </w:r>
      <w:r w:rsidRPr="008F518C">
        <w:rPr>
          <w:rFonts w:ascii="Times New Roman" w:hAnsi="Times New Roman" w:cs="Times New Roman"/>
          <w:sz w:val="24"/>
          <w:szCs w:val="24"/>
        </w:rPr>
        <w:lastRenderedPageBreak/>
        <w:t xml:space="preserve">nízkého počtu dětí v tomto období, nedostatku pedagogického personálu apod.; rozsah omezení nebo přerušení oznámí ředitel </w:t>
      </w:r>
      <w:r w:rsidR="00B00B53">
        <w:rPr>
          <w:rFonts w:ascii="Times New Roman" w:hAnsi="Times New Roman" w:cs="Times New Roman"/>
          <w:sz w:val="24"/>
          <w:szCs w:val="24"/>
        </w:rPr>
        <w:t>školy</w:t>
      </w:r>
      <w:r w:rsidRPr="008F518C">
        <w:rPr>
          <w:rFonts w:ascii="Times New Roman" w:hAnsi="Times New Roman" w:cs="Times New Roman"/>
          <w:sz w:val="24"/>
          <w:szCs w:val="24"/>
        </w:rPr>
        <w:t xml:space="preserve"> zákonným zástupcům dětí nejméně 2 měsíce předem</w:t>
      </w:r>
      <w:r w:rsidR="00B00B53">
        <w:rPr>
          <w:rFonts w:ascii="Times New Roman" w:hAnsi="Times New Roman" w:cs="Times New Roman"/>
          <w:sz w:val="24"/>
          <w:szCs w:val="24"/>
        </w:rPr>
        <w:t>;</w:t>
      </w:r>
    </w:p>
    <w:p w:rsidR="00D96D42" w:rsidRPr="00D96D42" w:rsidRDefault="00D96D42" w:rsidP="00371B8A">
      <w:pPr>
        <w:pStyle w:val="Odstavecseseznamem"/>
        <w:numPr>
          <w:ilvl w:val="0"/>
          <w:numId w:val="29"/>
        </w:numPr>
        <w:spacing w:after="240" w:line="360" w:lineRule="auto"/>
        <w:ind w:left="357" w:hanging="357"/>
        <w:contextualSpacing w:val="0"/>
        <w:rPr>
          <w:rFonts w:ascii="Times New Roman" w:hAnsi="Times New Roman" w:cs="Times New Roman"/>
          <w:sz w:val="24"/>
          <w:szCs w:val="24"/>
        </w:rPr>
      </w:pPr>
      <w:r w:rsidRPr="008F518C">
        <w:rPr>
          <w:rFonts w:ascii="Times New Roman" w:hAnsi="Times New Roman" w:cs="Times New Roman"/>
          <w:sz w:val="24"/>
          <w:szCs w:val="24"/>
        </w:rPr>
        <w:t>MŠ může organizovat zotavovací pobyty ve zdravotně příznivém prostředí bez přerušení vzdělávání, školní výlety a další akce související s výchovně vzdělávací činností</w:t>
      </w:r>
      <w:r w:rsidRPr="00D96D42">
        <w:rPr>
          <w:rFonts w:ascii="Times New Roman" w:hAnsi="Times New Roman" w:cs="Times New Roman"/>
          <w:sz w:val="24"/>
          <w:szCs w:val="24"/>
        </w:rPr>
        <w:t xml:space="preserve"> školy</w:t>
      </w:r>
      <w:r>
        <w:rPr>
          <w:rFonts w:ascii="Times New Roman" w:hAnsi="Times New Roman" w:cs="Times New Roman"/>
          <w:sz w:val="24"/>
          <w:szCs w:val="24"/>
        </w:rPr>
        <w:t>; o</w:t>
      </w:r>
      <w:r w:rsidRPr="00D96D42">
        <w:rPr>
          <w:rFonts w:ascii="Times New Roman" w:hAnsi="Times New Roman" w:cs="Times New Roman"/>
          <w:sz w:val="24"/>
          <w:szCs w:val="24"/>
        </w:rPr>
        <w:t xml:space="preserve"> uskutečnění těchto pobytů, výletů a dalších akcí informuje </w:t>
      </w:r>
      <w:r>
        <w:rPr>
          <w:rFonts w:ascii="Times New Roman" w:hAnsi="Times New Roman" w:cs="Times New Roman"/>
          <w:sz w:val="24"/>
          <w:szCs w:val="24"/>
        </w:rPr>
        <w:t>MŠ</w:t>
      </w:r>
      <w:r w:rsidRPr="00D96D42">
        <w:rPr>
          <w:rFonts w:ascii="Times New Roman" w:hAnsi="Times New Roman" w:cs="Times New Roman"/>
          <w:sz w:val="24"/>
          <w:szCs w:val="24"/>
        </w:rPr>
        <w:t xml:space="preserve"> zákonné zástupce dětí nejméně týden před jejich zahájením</w:t>
      </w:r>
      <w:r w:rsidR="00B00B53">
        <w:rPr>
          <w:rFonts w:ascii="Times New Roman" w:hAnsi="Times New Roman" w:cs="Times New Roman"/>
          <w:sz w:val="24"/>
          <w:szCs w:val="24"/>
        </w:rPr>
        <w:t>;</w:t>
      </w:r>
      <w:r w:rsidRPr="00D96D42">
        <w:rPr>
          <w:rFonts w:ascii="Times New Roman" w:hAnsi="Times New Roman" w:cs="Times New Roman"/>
          <w:sz w:val="24"/>
          <w:szCs w:val="24"/>
        </w:rPr>
        <w:t xml:space="preserve"> </w:t>
      </w:r>
    </w:p>
    <w:p w:rsidR="00D96D42" w:rsidRPr="004B4CC0" w:rsidRDefault="00D96D42" w:rsidP="004B4CC0">
      <w:pPr>
        <w:pStyle w:val="Nadpis2"/>
        <w:spacing w:before="240" w:after="240"/>
        <w:ind w:left="578" w:hanging="578"/>
      </w:pPr>
      <w:bookmarkStart w:id="20" w:name="_Toc496002489"/>
      <w:r w:rsidRPr="004B4CC0">
        <w:t>Režim dne</w:t>
      </w:r>
      <w:bookmarkEnd w:id="20"/>
    </w:p>
    <w:p w:rsidR="00D96D42" w:rsidRPr="00D96D42" w:rsidRDefault="00D96D42" w:rsidP="00D96D42">
      <w:pPr>
        <w:spacing w:line="360" w:lineRule="auto"/>
        <w:rPr>
          <w:rFonts w:ascii="Times New Roman" w:hAnsi="Times New Roman" w:cs="Times New Roman"/>
          <w:sz w:val="24"/>
          <w:szCs w:val="24"/>
        </w:rPr>
      </w:pPr>
      <w:r w:rsidRPr="00D96D42">
        <w:rPr>
          <w:rFonts w:ascii="Times New Roman" w:hAnsi="Times New Roman" w:cs="Times New Roman"/>
          <w:sz w:val="24"/>
          <w:szCs w:val="24"/>
        </w:rPr>
        <w:t xml:space="preserve"> Je přizpůsoben podmínkám mateřské školy, respektuje dobu příchodu a odchodu dětí, jejich věkové zvláštnosti, potřeby, biorytmus a náročnost prováděných činností. Je volný, pevně je stanovena pouze doba stravování a odpočinku.                                    </w:t>
      </w:r>
    </w:p>
    <w:p w:rsidR="00D96D42" w:rsidRPr="00D96D42" w:rsidRDefault="00D96D42" w:rsidP="00D96D42">
      <w:pPr>
        <w:spacing w:line="360" w:lineRule="auto"/>
        <w:rPr>
          <w:rFonts w:ascii="Times New Roman" w:hAnsi="Times New Roman" w:cs="Times New Roman"/>
          <w:sz w:val="24"/>
          <w:szCs w:val="24"/>
        </w:rPr>
      </w:pPr>
      <w:r w:rsidRPr="00D96D42">
        <w:rPr>
          <w:rFonts w:ascii="Times New Roman" w:hAnsi="Times New Roman" w:cs="Times New Roman"/>
          <w:b/>
          <w:bCs/>
          <w:sz w:val="24"/>
          <w:szCs w:val="24"/>
        </w:rPr>
        <w:t xml:space="preserve"> 6. 20</w:t>
      </w:r>
      <w:r w:rsidR="00C04530">
        <w:rPr>
          <w:rFonts w:ascii="Times New Roman" w:hAnsi="Times New Roman" w:cs="Times New Roman"/>
          <w:b/>
          <w:bCs/>
          <w:sz w:val="24"/>
          <w:szCs w:val="24"/>
        </w:rPr>
        <w:t xml:space="preserve"> </w:t>
      </w:r>
      <w:r w:rsidRPr="00D96D42">
        <w:rPr>
          <w:rFonts w:ascii="Times New Roman" w:hAnsi="Times New Roman" w:cs="Times New Roman"/>
          <w:b/>
          <w:bCs/>
          <w:sz w:val="24"/>
          <w:szCs w:val="24"/>
        </w:rPr>
        <w:t xml:space="preserve">- 9.45     </w:t>
      </w:r>
      <w:r w:rsidRPr="00D96D42">
        <w:rPr>
          <w:rFonts w:ascii="Times New Roman" w:hAnsi="Times New Roman" w:cs="Times New Roman"/>
          <w:sz w:val="24"/>
          <w:szCs w:val="24"/>
        </w:rPr>
        <w:t>příchod dětí, volné činnosti zaměřené na hry a zájmovou činnost</w:t>
      </w:r>
      <w:r>
        <w:rPr>
          <w:rFonts w:ascii="Times New Roman" w:hAnsi="Times New Roman" w:cs="Times New Roman"/>
          <w:sz w:val="24"/>
          <w:szCs w:val="24"/>
        </w:rPr>
        <w:t>, do</w:t>
      </w:r>
      <w:r w:rsidRPr="00D96D42">
        <w:rPr>
          <w:rFonts w:ascii="Times New Roman" w:hAnsi="Times New Roman" w:cs="Times New Roman"/>
          <w:sz w:val="24"/>
          <w:szCs w:val="24"/>
        </w:rPr>
        <w:t xml:space="preserve">polední </w:t>
      </w:r>
      <w:r>
        <w:rPr>
          <w:rFonts w:ascii="Times New Roman" w:hAnsi="Times New Roman" w:cs="Times New Roman"/>
          <w:sz w:val="24"/>
          <w:szCs w:val="24"/>
        </w:rPr>
        <w:tab/>
      </w:r>
      <w:r>
        <w:rPr>
          <w:rFonts w:ascii="Times New Roman" w:hAnsi="Times New Roman" w:cs="Times New Roman"/>
          <w:sz w:val="24"/>
          <w:szCs w:val="24"/>
        </w:rPr>
        <w:tab/>
      </w:r>
      <w:r w:rsidRPr="00D96D42">
        <w:rPr>
          <w:rFonts w:ascii="Times New Roman" w:hAnsi="Times New Roman" w:cs="Times New Roman"/>
          <w:sz w:val="24"/>
          <w:szCs w:val="24"/>
        </w:rPr>
        <w:t>svačina</w:t>
      </w:r>
      <w:r>
        <w:rPr>
          <w:rFonts w:ascii="Times New Roman" w:hAnsi="Times New Roman" w:cs="Times New Roman"/>
          <w:sz w:val="24"/>
          <w:szCs w:val="24"/>
        </w:rPr>
        <w:t xml:space="preserve">, </w:t>
      </w:r>
      <w:r w:rsidRPr="00D96D42">
        <w:rPr>
          <w:rFonts w:ascii="Times New Roman" w:hAnsi="Times New Roman" w:cs="Times New Roman"/>
          <w:sz w:val="24"/>
          <w:szCs w:val="24"/>
        </w:rPr>
        <w:t>ranní cvičení, řízené činnosti zaměřené na výchovu a vzdělávání dětí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96D42">
        <w:rPr>
          <w:rFonts w:ascii="Times New Roman" w:hAnsi="Times New Roman" w:cs="Times New Roman"/>
          <w:sz w:val="24"/>
          <w:szCs w:val="24"/>
        </w:rPr>
        <w:t>prováděné podle ŠVP  Jaro léto, podzim zima v naší školce je nám</w:t>
      </w:r>
      <w:r>
        <w:rPr>
          <w:rFonts w:ascii="Times New Roman" w:hAnsi="Times New Roman" w:cs="Times New Roman"/>
          <w:sz w:val="24"/>
          <w:szCs w:val="24"/>
        </w:rPr>
        <w:t xml:space="preserve"> </w:t>
      </w:r>
      <w:r w:rsidRPr="00D96D42">
        <w:rPr>
          <w:rFonts w:ascii="Times New Roman" w:hAnsi="Times New Roman" w:cs="Times New Roman"/>
          <w:sz w:val="24"/>
          <w:szCs w:val="24"/>
        </w:rPr>
        <w:t xml:space="preserve">prima.                                                                                                      </w:t>
      </w:r>
    </w:p>
    <w:p w:rsidR="00D96D42" w:rsidRPr="00D96D42" w:rsidRDefault="00D96D42" w:rsidP="00D96D42">
      <w:pPr>
        <w:spacing w:line="360" w:lineRule="auto"/>
        <w:rPr>
          <w:rFonts w:ascii="Times New Roman" w:hAnsi="Times New Roman" w:cs="Times New Roman"/>
          <w:sz w:val="24"/>
          <w:szCs w:val="24"/>
        </w:rPr>
      </w:pPr>
      <w:r w:rsidRPr="00D96D42">
        <w:rPr>
          <w:rFonts w:ascii="Times New Roman" w:hAnsi="Times New Roman" w:cs="Times New Roman"/>
          <w:b/>
          <w:bCs/>
          <w:sz w:val="24"/>
          <w:szCs w:val="24"/>
        </w:rPr>
        <w:t xml:space="preserve"> 9.45 - 11.45  </w:t>
      </w:r>
      <w:r w:rsidRPr="00D96D42">
        <w:rPr>
          <w:rFonts w:ascii="Times New Roman" w:hAnsi="Times New Roman" w:cs="Times New Roman"/>
          <w:sz w:val="24"/>
          <w:szCs w:val="24"/>
        </w:rPr>
        <w:t>pobyt venku,</w:t>
      </w:r>
      <w:r w:rsidR="00C04530">
        <w:rPr>
          <w:rFonts w:ascii="Times New Roman" w:hAnsi="Times New Roman" w:cs="Times New Roman"/>
          <w:sz w:val="24"/>
          <w:szCs w:val="24"/>
        </w:rPr>
        <w:t xml:space="preserve"> </w:t>
      </w:r>
      <w:r w:rsidRPr="00D96D42">
        <w:rPr>
          <w:rFonts w:ascii="Times New Roman" w:hAnsi="Times New Roman" w:cs="Times New Roman"/>
          <w:sz w:val="24"/>
          <w:szCs w:val="24"/>
        </w:rPr>
        <w:t xml:space="preserve">převlékání </w:t>
      </w:r>
    </w:p>
    <w:p w:rsidR="00D96D42" w:rsidRPr="00D96D42" w:rsidRDefault="00D96D42" w:rsidP="00D96D42">
      <w:pPr>
        <w:spacing w:line="360" w:lineRule="auto"/>
        <w:rPr>
          <w:rFonts w:ascii="Times New Roman" w:hAnsi="Times New Roman" w:cs="Times New Roman"/>
          <w:sz w:val="24"/>
          <w:szCs w:val="24"/>
        </w:rPr>
      </w:pPr>
      <w:r w:rsidRPr="00D96D42">
        <w:rPr>
          <w:rFonts w:ascii="Times New Roman" w:hAnsi="Times New Roman" w:cs="Times New Roman"/>
          <w:b/>
          <w:bCs/>
          <w:sz w:val="24"/>
          <w:szCs w:val="24"/>
        </w:rPr>
        <w:t xml:space="preserve">11.45 </w:t>
      </w:r>
      <w:r w:rsidR="00C04530">
        <w:rPr>
          <w:rFonts w:ascii="Times New Roman" w:hAnsi="Times New Roman" w:cs="Times New Roman"/>
          <w:b/>
          <w:bCs/>
          <w:sz w:val="24"/>
          <w:szCs w:val="24"/>
        </w:rPr>
        <w:t>-</w:t>
      </w:r>
      <w:r w:rsidRPr="00D96D42">
        <w:rPr>
          <w:rFonts w:ascii="Times New Roman" w:hAnsi="Times New Roman" w:cs="Times New Roman"/>
          <w:b/>
          <w:bCs/>
          <w:sz w:val="24"/>
          <w:szCs w:val="24"/>
        </w:rPr>
        <w:t xml:space="preserve"> 12.15  </w:t>
      </w:r>
      <w:r w:rsidRPr="00D96D42">
        <w:rPr>
          <w:rFonts w:ascii="Times New Roman" w:hAnsi="Times New Roman" w:cs="Times New Roman"/>
          <w:sz w:val="24"/>
          <w:szCs w:val="24"/>
        </w:rPr>
        <w:t xml:space="preserve">oběd, osobní hygiena, děti 3. ročníku čištění chrupu                                  </w:t>
      </w:r>
    </w:p>
    <w:p w:rsidR="00D96D42" w:rsidRPr="00D96D42" w:rsidRDefault="00D96D42" w:rsidP="00D96D42">
      <w:pPr>
        <w:spacing w:line="360" w:lineRule="auto"/>
        <w:rPr>
          <w:rFonts w:ascii="Times New Roman" w:hAnsi="Times New Roman" w:cs="Times New Roman"/>
          <w:b/>
          <w:bCs/>
          <w:sz w:val="24"/>
          <w:szCs w:val="24"/>
        </w:rPr>
      </w:pPr>
      <w:r w:rsidRPr="00D96D42">
        <w:rPr>
          <w:rFonts w:ascii="Times New Roman" w:hAnsi="Times New Roman" w:cs="Times New Roman"/>
          <w:b/>
          <w:bCs/>
          <w:sz w:val="24"/>
          <w:szCs w:val="24"/>
        </w:rPr>
        <w:t xml:space="preserve">12. 15 - 14.15  </w:t>
      </w:r>
      <w:r w:rsidRPr="00D96D42">
        <w:rPr>
          <w:rFonts w:ascii="Times New Roman" w:hAnsi="Times New Roman" w:cs="Times New Roman"/>
          <w:sz w:val="24"/>
          <w:szCs w:val="24"/>
        </w:rPr>
        <w:t>spánek, odpočinek na lehátku, klidové činnosti</w:t>
      </w:r>
      <w:r w:rsidRPr="00D96D42">
        <w:rPr>
          <w:rFonts w:ascii="Times New Roman" w:hAnsi="Times New Roman" w:cs="Times New Roman"/>
          <w:b/>
          <w:bCs/>
          <w:sz w:val="24"/>
          <w:szCs w:val="24"/>
        </w:rPr>
        <w:t xml:space="preserve">                 </w:t>
      </w:r>
      <w:r w:rsidRPr="00D96D42">
        <w:rPr>
          <w:rFonts w:ascii="Times New Roman" w:hAnsi="Times New Roman" w:cs="Times New Roman"/>
          <w:b/>
          <w:bCs/>
          <w:sz w:val="24"/>
          <w:szCs w:val="24"/>
        </w:rPr>
        <w:br/>
        <w:t>14. 15</w:t>
      </w:r>
      <w:r w:rsidR="00C04530">
        <w:rPr>
          <w:rFonts w:ascii="Times New Roman" w:hAnsi="Times New Roman" w:cs="Times New Roman"/>
          <w:b/>
          <w:bCs/>
          <w:sz w:val="24"/>
          <w:szCs w:val="24"/>
        </w:rPr>
        <w:t xml:space="preserve"> </w:t>
      </w:r>
      <w:r w:rsidRPr="00D96D42">
        <w:rPr>
          <w:rFonts w:ascii="Times New Roman" w:hAnsi="Times New Roman" w:cs="Times New Roman"/>
          <w:b/>
          <w:bCs/>
          <w:sz w:val="24"/>
          <w:szCs w:val="24"/>
        </w:rPr>
        <w:t>- 16.00  o</w:t>
      </w:r>
      <w:r w:rsidRPr="00D96D42">
        <w:rPr>
          <w:rFonts w:ascii="Times New Roman" w:hAnsi="Times New Roman" w:cs="Times New Roman"/>
          <w:sz w:val="24"/>
          <w:szCs w:val="24"/>
        </w:rPr>
        <w:t>dpolední svačina</w:t>
      </w:r>
      <w:r>
        <w:rPr>
          <w:rFonts w:ascii="Times New Roman" w:hAnsi="Times New Roman" w:cs="Times New Roman"/>
          <w:sz w:val="24"/>
          <w:szCs w:val="24"/>
        </w:rPr>
        <w:t xml:space="preserve">, </w:t>
      </w:r>
      <w:r w:rsidRPr="00D96D42">
        <w:rPr>
          <w:rFonts w:ascii="Times New Roman" w:hAnsi="Times New Roman" w:cs="Times New Roman"/>
          <w:sz w:val="24"/>
          <w:szCs w:val="24"/>
        </w:rPr>
        <w:t xml:space="preserve">didakticky zacílené činnosti a spontánní aktivity dětí </w:t>
      </w:r>
    </w:p>
    <w:p w:rsidR="00D96D42" w:rsidRPr="00D96D42" w:rsidRDefault="00363CE6" w:rsidP="00D96D42">
      <w:pPr>
        <w:spacing w:line="360" w:lineRule="auto"/>
        <w:rPr>
          <w:rFonts w:ascii="Times New Roman" w:eastAsia="Times New Roman" w:hAnsi="Times New Roman" w:cs="Times New Roman"/>
          <w:color w:val="333333"/>
          <w:sz w:val="24"/>
          <w:szCs w:val="24"/>
          <w:lang w:eastAsia="cs-CZ"/>
        </w:rPr>
      </w:pPr>
      <w:r>
        <w:rPr>
          <w:rFonts w:ascii="Times New Roman" w:hAnsi="Times New Roman" w:cs="Times New Roman"/>
          <w:sz w:val="24"/>
          <w:szCs w:val="24"/>
        </w:rPr>
        <w:t>S</w:t>
      </w:r>
      <w:r w:rsidR="00D96D42" w:rsidRPr="00D96D42">
        <w:rPr>
          <w:rFonts w:ascii="Times New Roman" w:hAnsi="Times New Roman" w:cs="Times New Roman"/>
          <w:sz w:val="24"/>
          <w:szCs w:val="24"/>
        </w:rPr>
        <w:t>tanovený základní denní režim může být pozměněn v případě, že to vyplývá ze školního vzdělávacího programu a v případě výletů, exkursí, divadelních a filmových představení pro děti, besídek, dětských dnů a podobných akcí.</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t>v</w:t>
      </w:r>
      <w:r w:rsidR="0057793E" w:rsidRPr="004B4CC0">
        <w:rPr>
          <w:rFonts w:ascii="Times New Roman" w:eastAsia="Times New Roman" w:hAnsi="Times New Roman" w:cs="Times New Roman"/>
          <w:sz w:val="24"/>
          <w:szCs w:val="24"/>
          <w:lang w:eastAsia="cs-CZ"/>
        </w:rPr>
        <w:t>ýchovné i vzdělávací činnosti jsou zařazovány učitelkou v průběhu dne s ohledem na věkové a individuální zvláštnosti dítěte</w:t>
      </w:r>
      <w:r w:rsidR="00B00B53">
        <w:rPr>
          <w:rFonts w:ascii="Times New Roman" w:eastAsia="Times New Roman" w:hAnsi="Times New Roman" w:cs="Times New Roman"/>
          <w:sz w:val="24"/>
          <w:szCs w:val="24"/>
          <w:lang w:eastAsia="cs-CZ"/>
        </w:rPr>
        <w:t>;</w:t>
      </w:r>
      <w:r w:rsidRPr="004B4CC0">
        <w:rPr>
          <w:rFonts w:ascii="Times New Roman" w:eastAsia="Times New Roman" w:hAnsi="Times New Roman" w:cs="Times New Roman"/>
          <w:sz w:val="24"/>
          <w:szCs w:val="24"/>
          <w:lang w:eastAsia="cs-CZ"/>
        </w:rPr>
        <w:t xml:space="preserve"> </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t>m</w:t>
      </w:r>
      <w:r w:rsidR="0057793E" w:rsidRPr="004B4CC0">
        <w:rPr>
          <w:rFonts w:ascii="Times New Roman" w:eastAsia="Times New Roman" w:hAnsi="Times New Roman" w:cs="Times New Roman"/>
          <w:sz w:val="24"/>
          <w:szCs w:val="24"/>
          <w:lang w:eastAsia="cs-CZ"/>
        </w:rPr>
        <w:t xml:space="preserve">ateřská škola není zařízením, které by poskytovalo </w:t>
      </w:r>
      <w:r w:rsidRPr="004B4CC0">
        <w:rPr>
          <w:rFonts w:ascii="Times New Roman" w:eastAsia="Times New Roman" w:hAnsi="Times New Roman" w:cs="Times New Roman"/>
          <w:sz w:val="24"/>
          <w:szCs w:val="24"/>
          <w:lang w:eastAsia="cs-CZ"/>
        </w:rPr>
        <w:t>jen hlídání</w:t>
      </w:r>
      <w:r w:rsidR="00B00B53">
        <w:rPr>
          <w:rFonts w:ascii="Times New Roman" w:eastAsia="Times New Roman" w:hAnsi="Times New Roman" w:cs="Times New Roman"/>
          <w:sz w:val="24"/>
          <w:szCs w:val="24"/>
          <w:lang w:eastAsia="cs-CZ"/>
        </w:rPr>
        <w:t>;</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t>p</w:t>
      </w:r>
      <w:r w:rsidR="0057793E" w:rsidRPr="004B4CC0">
        <w:rPr>
          <w:rFonts w:ascii="Times New Roman" w:eastAsia="Times New Roman" w:hAnsi="Times New Roman" w:cs="Times New Roman"/>
          <w:sz w:val="24"/>
          <w:szCs w:val="24"/>
          <w:lang w:eastAsia="cs-CZ"/>
        </w:rPr>
        <w:t>ohybové aktivity j</w:t>
      </w:r>
      <w:r w:rsidRPr="004B4CC0">
        <w:rPr>
          <w:rFonts w:ascii="Times New Roman" w:eastAsia="Times New Roman" w:hAnsi="Times New Roman" w:cs="Times New Roman"/>
          <w:sz w:val="24"/>
          <w:szCs w:val="24"/>
          <w:lang w:eastAsia="cs-CZ"/>
        </w:rPr>
        <w:t>sou dítěti umožněny po celý den</w:t>
      </w:r>
      <w:r w:rsidR="00B00B53">
        <w:rPr>
          <w:rFonts w:ascii="Times New Roman" w:eastAsia="Times New Roman" w:hAnsi="Times New Roman" w:cs="Times New Roman"/>
          <w:sz w:val="24"/>
          <w:szCs w:val="24"/>
          <w:lang w:eastAsia="cs-CZ"/>
        </w:rPr>
        <w:t>;</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t>p</w:t>
      </w:r>
      <w:r w:rsidR="0057793E" w:rsidRPr="004B4CC0">
        <w:rPr>
          <w:rFonts w:ascii="Times New Roman" w:eastAsia="Times New Roman" w:hAnsi="Times New Roman" w:cs="Times New Roman"/>
          <w:sz w:val="24"/>
          <w:szCs w:val="24"/>
          <w:lang w:eastAsia="cs-CZ"/>
        </w:rPr>
        <w:t>obyt venku se uskutečňuje dvě hodiny dopole</w:t>
      </w:r>
      <w:r w:rsidRPr="004B4CC0">
        <w:rPr>
          <w:rFonts w:ascii="Times New Roman" w:eastAsia="Times New Roman" w:hAnsi="Times New Roman" w:cs="Times New Roman"/>
          <w:sz w:val="24"/>
          <w:szCs w:val="24"/>
          <w:lang w:eastAsia="cs-CZ"/>
        </w:rPr>
        <w:t xml:space="preserve">dne, odpoledne dle klimatických </w:t>
      </w:r>
      <w:r w:rsidR="0057793E" w:rsidRPr="004B4CC0">
        <w:rPr>
          <w:rFonts w:ascii="Times New Roman" w:eastAsia="Times New Roman" w:hAnsi="Times New Roman" w:cs="Times New Roman"/>
          <w:sz w:val="24"/>
          <w:szCs w:val="24"/>
          <w:lang w:eastAsia="cs-CZ"/>
        </w:rPr>
        <w:t>podmínek</w:t>
      </w:r>
      <w:r w:rsidR="00B00B53">
        <w:rPr>
          <w:rFonts w:ascii="Times New Roman" w:eastAsia="Times New Roman" w:hAnsi="Times New Roman" w:cs="Times New Roman"/>
          <w:sz w:val="24"/>
          <w:szCs w:val="24"/>
          <w:lang w:eastAsia="cs-CZ"/>
        </w:rPr>
        <w:t>;</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lastRenderedPageBreak/>
        <w:t>p</w:t>
      </w:r>
      <w:r w:rsidR="0057793E" w:rsidRPr="004B4CC0">
        <w:rPr>
          <w:rFonts w:ascii="Times New Roman" w:eastAsia="Times New Roman" w:hAnsi="Times New Roman" w:cs="Times New Roman"/>
          <w:sz w:val="24"/>
          <w:szCs w:val="24"/>
          <w:lang w:eastAsia="cs-CZ"/>
        </w:rPr>
        <w:t>obyt venku bývá zkrácen nebo vynechán pouze při nepříznivých klimatických podmínkách, při vzniku smogových situací nebo při nevhodných povětrnostních podmínkách</w:t>
      </w:r>
      <w:r w:rsidR="00B00B53">
        <w:rPr>
          <w:rFonts w:ascii="Times New Roman" w:eastAsia="Times New Roman" w:hAnsi="Times New Roman" w:cs="Times New Roman"/>
          <w:sz w:val="24"/>
          <w:szCs w:val="24"/>
          <w:lang w:eastAsia="cs-CZ"/>
        </w:rPr>
        <w:t>;</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t>v</w:t>
      </w:r>
      <w:r w:rsidR="0057793E" w:rsidRPr="004B4CC0">
        <w:rPr>
          <w:rFonts w:ascii="Times New Roman" w:eastAsia="Times New Roman" w:hAnsi="Times New Roman" w:cs="Times New Roman"/>
          <w:sz w:val="24"/>
          <w:szCs w:val="24"/>
          <w:lang w:eastAsia="cs-CZ"/>
        </w:rPr>
        <w:t xml:space="preserve"> letních měsících se </w:t>
      </w:r>
      <w:r w:rsidR="001C1614" w:rsidRPr="004B4CC0">
        <w:rPr>
          <w:rFonts w:ascii="Times New Roman" w:eastAsia="Times New Roman" w:hAnsi="Times New Roman" w:cs="Times New Roman"/>
          <w:sz w:val="24"/>
          <w:szCs w:val="24"/>
          <w:lang w:eastAsia="cs-CZ"/>
        </w:rPr>
        <w:t>některé</w:t>
      </w:r>
      <w:r w:rsidR="0057793E" w:rsidRPr="004B4CC0">
        <w:rPr>
          <w:rFonts w:ascii="Times New Roman" w:eastAsia="Times New Roman" w:hAnsi="Times New Roman" w:cs="Times New Roman"/>
          <w:sz w:val="24"/>
          <w:szCs w:val="24"/>
          <w:lang w:eastAsia="cs-CZ"/>
        </w:rPr>
        <w:t xml:space="preserve"> činnosti dětí </w:t>
      </w:r>
      <w:r w:rsidR="001C1614" w:rsidRPr="004B4CC0">
        <w:rPr>
          <w:rFonts w:ascii="Times New Roman" w:eastAsia="Times New Roman" w:hAnsi="Times New Roman" w:cs="Times New Roman"/>
          <w:sz w:val="24"/>
          <w:szCs w:val="24"/>
          <w:lang w:eastAsia="cs-CZ"/>
        </w:rPr>
        <w:t>mohou provádět</w:t>
      </w:r>
      <w:r w:rsidR="0057793E" w:rsidRPr="004B4CC0">
        <w:rPr>
          <w:rFonts w:ascii="Times New Roman" w:eastAsia="Times New Roman" w:hAnsi="Times New Roman" w:cs="Times New Roman"/>
          <w:sz w:val="24"/>
          <w:szCs w:val="24"/>
          <w:lang w:eastAsia="cs-CZ"/>
        </w:rPr>
        <w:t xml:space="preserve"> venku</w:t>
      </w:r>
      <w:r w:rsidR="00B00B53">
        <w:rPr>
          <w:rFonts w:ascii="Times New Roman" w:eastAsia="Times New Roman" w:hAnsi="Times New Roman" w:cs="Times New Roman"/>
          <w:sz w:val="24"/>
          <w:szCs w:val="24"/>
          <w:lang w:eastAsia="cs-CZ"/>
        </w:rPr>
        <w:t>;</w:t>
      </w:r>
    </w:p>
    <w:p w:rsidR="00363CE6" w:rsidRPr="004B4CC0"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4B4CC0">
        <w:rPr>
          <w:rFonts w:ascii="Times New Roman" w:eastAsia="Times New Roman" w:hAnsi="Times New Roman" w:cs="Times New Roman"/>
          <w:sz w:val="24"/>
          <w:szCs w:val="24"/>
          <w:lang w:eastAsia="cs-CZ"/>
        </w:rPr>
        <w:t>o</w:t>
      </w:r>
      <w:r w:rsidR="0057793E" w:rsidRPr="004B4CC0">
        <w:rPr>
          <w:rFonts w:ascii="Times New Roman" w:eastAsia="Times New Roman" w:hAnsi="Times New Roman" w:cs="Times New Roman"/>
          <w:sz w:val="24"/>
          <w:szCs w:val="24"/>
          <w:lang w:eastAsia="cs-CZ"/>
        </w:rPr>
        <w:t>dpolední spánek</w:t>
      </w:r>
      <w:r w:rsidRPr="004B4CC0">
        <w:rPr>
          <w:rFonts w:ascii="Times New Roman" w:eastAsia="Times New Roman" w:hAnsi="Times New Roman" w:cs="Times New Roman"/>
          <w:sz w:val="24"/>
          <w:szCs w:val="24"/>
          <w:lang w:eastAsia="cs-CZ"/>
        </w:rPr>
        <w:t>, odpočinek na lehátku</w:t>
      </w:r>
      <w:r w:rsidR="0057793E" w:rsidRPr="004B4CC0">
        <w:rPr>
          <w:rFonts w:ascii="Times New Roman" w:eastAsia="Times New Roman" w:hAnsi="Times New Roman" w:cs="Times New Roman"/>
          <w:sz w:val="24"/>
          <w:szCs w:val="24"/>
          <w:lang w:eastAsia="cs-CZ"/>
        </w:rPr>
        <w:t xml:space="preserve"> a </w:t>
      </w:r>
      <w:r w:rsidRPr="004B4CC0">
        <w:rPr>
          <w:rFonts w:ascii="Times New Roman" w:eastAsia="Times New Roman" w:hAnsi="Times New Roman" w:cs="Times New Roman"/>
          <w:sz w:val="24"/>
          <w:szCs w:val="24"/>
          <w:lang w:eastAsia="cs-CZ"/>
        </w:rPr>
        <w:t>relaxace</w:t>
      </w:r>
      <w:r w:rsidR="0057793E" w:rsidRPr="004B4CC0">
        <w:rPr>
          <w:rFonts w:ascii="Times New Roman" w:eastAsia="Times New Roman" w:hAnsi="Times New Roman" w:cs="Times New Roman"/>
          <w:sz w:val="24"/>
          <w:szCs w:val="24"/>
          <w:lang w:eastAsia="cs-CZ"/>
        </w:rPr>
        <w:t xml:space="preserve"> je zařazena po obědě</w:t>
      </w:r>
      <w:r w:rsidR="00B00B53">
        <w:rPr>
          <w:rFonts w:ascii="Times New Roman" w:eastAsia="Times New Roman" w:hAnsi="Times New Roman" w:cs="Times New Roman"/>
          <w:sz w:val="24"/>
          <w:szCs w:val="24"/>
          <w:lang w:eastAsia="cs-CZ"/>
        </w:rPr>
        <w:t>;</w:t>
      </w:r>
    </w:p>
    <w:p w:rsidR="00363CE6" w:rsidRPr="00B00B53" w:rsidRDefault="00363CE6"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B00B53">
        <w:rPr>
          <w:rFonts w:ascii="Times New Roman" w:eastAsia="Times New Roman" w:hAnsi="Times New Roman" w:cs="Times New Roman"/>
          <w:sz w:val="24"/>
          <w:szCs w:val="24"/>
          <w:lang w:eastAsia="cs-CZ"/>
        </w:rPr>
        <w:t>p</w:t>
      </w:r>
      <w:r w:rsidR="0057793E" w:rsidRPr="00B00B53">
        <w:rPr>
          <w:rFonts w:ascii="Times New Roman" w:eastAsia="Times New Roman" w:hAnsi="Times New Roman" w:cs="Times New Roman"/>
          <w:sz w:val="24"/>
          <w:szCs w:val="24"/>
          <w:lang w:eastAsia="cs-CZ"/>
        </w:rPr>
        <w:t>ro děti</w:t>
      </w:r>
      <w:r w:rsidR="001C1614" w:rsidRPr="00B00B53">
        <w:rPr>
          <w:rFonts w:ascii="Times New Roman" w:eastAsia="Times New Roman" w:hAnsi="Times New Roman" w:cs="Times New Roman"/>
          <w:sz w:val="24"/>
          <w:szCs w:val="24"/>
          <w:lang w:eastAsia="cs-CZ"/>
        </w:rPr>
        <w:t>, které neusnou,</w:t>
      </w:r>
      <w:r w:rsidR="0057793E" w:rsidRPr="00B00B53">
        <w:rPr>
          <w:rFonts w:ascii="Times New Roman" w:eastAsia="Times New Roman" w:hAnsi="Times New Roman" w:cs="Times New Roman"/>
          <w:sz w:val="24"/>
          <w:szCs w:val="24"/>
          <w:lang w:eastAsia="cs-CZ"/>
        </w:rPr>
        <w:t xml:space="preserve"> je nabízen klidový režim, spojený s prohlížením knih</w:t>
      </w:r>
      <w:r w:rsidR="001C1614" w:rsidRPr="00B00B53">
        <w:rPr>
          <w:rFonts w:ascii="Times New Roman" w:eastAsia="Times New Roman" w:hAnsi="Times New Roman" w:cs="Times New Roman"/>
          <w:sz w:val="24"/>
          <w:szCs w:val="24"/>
          <w:lang w:eastAsia="cs-CZ"/>
        </w:rPr>
        <w:t xml:space="preserve">, kreslením u stolečku </w:t>
      </w:r>
      <w:r w:rsidR="00C04530" w:rsidRPr="00B00B53">
        <w:rPr>
          <w:rFonts w:ascii="Times New Roman" w:eastAsia="Times New Roman" w:hAnsi="Times New Roman" w:cs="Times New Roman"/>
          <w:sz w:val="24"/>
          <w:szCs w:val="24"/>
          <w:lang w:eastAsia="cs-CZ"/>
        </w:rPr>
        <w:t>apod.</w:t>
      </w:r>
      <w:r w:rsidR="00B00B53" w:rsidRPr="00B00B53">
        <w:rPr>
          <w:rFonts w:ascii="Times New Roman" w:eastAsia="Times New Roman" w:hAnsi="Times New Roman" w:cs="Times New Roman"/>
          <w:sz w:val="24"/>
          <w:szCs w:val="24"/>
          <w:lang w:eastAsia="cs-CZ"/>
        </w:rPr>
        <w:t>;</w:t>
      </w:r>
    </w:p>
    <w:p w:rsidR="008364BB" w:rsidRDefault="008364BB" w:rsidP="008364BB">
      <w:pPr>
        <w:pStyle w:val="Nadpis2"/>
        <w:spacing w:before="240" w:after="240"/>
        <w:ind w:left="578" w:hanging="578"/>
        <w:rPr>
          <w:rFonts w:eastAsia="Times New Roman"/>
          <w:lang w:eastAsia="cs-CZ"/>
        </w:rPr>
      </w:pPr>
      <w:bookmarkStart w:id="21" w:name="_Toc496002490"/>
      <w:r>
        <w:rPr>
          <w:rFonts w:eastAsia="Times New Roman"/>
          <w:lang w:eastAsia="cs-CZ"/>
        </w:rPr>
        <w:t>Organizace školního stravování</w:t>
      </w:r>
      <w:bookmarkEnd w:id="21"/>
    </w:p>
    <w:p w:rsidR="00B00B53" w:rsidRDefault="00B00B53" w:rsidP="00371B8A">
      <w:pPr>
        <w:pStyle w:val="Odstavecseseznamem"/>
        <w:numPr>
          <w:ilvl w:val="0"/>
          <w:numId w:val="31"/>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š</w:t>
      </w:r>
      <w:r w:rsidR="008364BB" w:rsidRPr="008364BB">
        <w:rPr>
          <w:rFonts w:ascii="Times New Roman" w:hAnsi="Times New Roman" w:cs="Times New Roman"/>
          <w:sz w:val="24"/>
          <w:szCs w:val="24"/>
        </w:rPr>
        <w:t>kolní stravování v </w:t>
      </w:r>
      <w:r>
        <w:rPr>
          <w:rFonts w:ascii="Times New Roman" w:hAnsi="Times New Roman" w:cs="Times New Roman"/>
          <w:sz w:val="24"/>
          <w:szCs w:val="24"/>
        </w:rPr>
        <w:t>MŠ</w:t>
      </w:r>
      <w:r w:rsidR="008364BB" w:rsidRPr="008364BB">
        <w:rPr>
          <w:rFonts w:ascii="Times New Roman" w:hAnsi="Times New Roman" w:cs="Times New Roman"/>
          <w:sz w:val="24"/>
          <w:szCs w:val="24"/>
        </w:rPr>
        <w:t xml:space="preserve"> zabezpečuje školní jídelna</w:t>
      </w:r>
      <w:r>
        <w:rPr>
          <w:rFonts w:ascii="Times New Roman" w:hAnsi="Times New Roman" w:cs="Times New Roman"/>
          <w:sz w:val="24"/>
          <w:szCs w:val="24"/>
        </w:rPr>
        <w:t xml:space="preserve">; </w:t>
      </w:r>
    </w:p>
    <w:p w:rsidR="008364BB" w:rsidRDefault="008364BB" w:rsidP="00371B8A">
      <w:pPr>
        <w:pStyle w:val="Odstavecseseznamem"/>
        <w:numPr>
          <w:ilvl w:val="0"/>
          <w:numId w:val="31"/>
        </w:numPr>
        <w:spacing w:line="360" w:lineRule="auto"/>
        <w:ind w:left="357" w:hanging="357"/>
        <w:rPr>
          <w:rFonts w:ascii="Times New Roman" w:hAnsi="Times New Roman" w:cs="Times New Roman"/>
          <w:sz w:val="24"/>
          <w:szCs w:val="24"/>
        </w:rPr>
      </w:pPr>
      <w:r w:rsidRPr="008364BB">
        <w:rPr>
          <w:rFonts w:ascii="Times New Roman" w:hAnsi="Times New Roman" w:cs="Times New Roman"/>
          <w:sz w:val="24"/>
          <w:szCs w:val="24"/>
        </w:rPr>
        <w:t>při přípravě jídel postupuje školní jídelna podle Vyhlášky MŠMT č. 107/2005 Sb., o školním stravování  a řídí se platnými výživovými normami a zásadami zdravé výživy</w:t>
      </w:r>
      <w:r w:rsidR="00B00B53">
        <w:rPr>
          <w:rFonts w:ascii="Times New Roman" w:hAnsi="Times New Roman" w:cs="Times New Roman"/>
          <w:sz w:val="24"/>
          <w:szCs w:val="24"/>
        </w:rPr>
        <w:t>;</w:t>
      </w:r>
    </w:p>
    <w:p w:rsidR="009A0431" w:rsidRPr="009A0431" w:rsidRDefault="008364BB" w:rsidP="00371B8A">
      <w:pPr>
        <w:pStyle w:val="Odstavecseseznamem"/>
        <w:numPr>
          <w:ilvl w:val="0"/>
          <w:numId w:val="31"/>
        </w:numPr>
        <w:shd w:val="clear" w:color="auto" w:fill="FFFFFF"/>
        <w:spacing w:after="0" w:line="360" w:lineRule="auto"/>
        <w:ind w:left="357" w:hanging="357"/>
        <w:rPr>
          <w:rFonts w:ascii="Times New Roman" w:eastAsia="Times New Roman" w:hAnsi="Times New Roman" w:cs="Times New Roman"/>
          <w:color w:val="333333"/>
          <w:sz w:val="24"/>
          <w:szCs w:val="24"/>
          <w:lang w:eastAsia="cs-CZ"/>
        </w:rPr>
      </w:pPr>
      <w:r w:rsidRPr="009A0431">
        <w:rPr>
          <w:rFonts w:ascii="Times New Roman" w:hAnsi="Times New Roman" w:cs="Times New Roman"/>
          <w:sz w:val="24"/>
          <w:szCs w:val="24"/>
        </w:rPr>
        <w:t>školní jídelna připravuje jídla, kter</w:t>
      </w:r>
      <w:r w:rsidR="00C04530">
        <w:rPr>
          <w:rFonts w:ascii="Times New Roman" w:hAnsi="Times New Roman" w:cs="Times New Roman"/>
          <w:sz w:val="24"/>
          <w:szCs w:val="24"/>
        </w:rPr>
        <w:t>á</w:t>
      </w:r>
      <w:r w:rsidRPr="009A0431">
        <w:rPr>
          <w:rFonts w:ascii="Times New Roman" w:hAnsi="Times New Roman" w:cs="Times New Roman"/>
          <w:sz w:val="24"/>
          <w:szCs w:val="24"/>
        </w:rPr>
        <w:t xml:space="preserve"> jsou rozvážena do jednotlivých tříd </w:t>
      </w:r>
      <w:r w:rsidR="00B00B53">
        <w:rPr>
          <w:rFonts w:ascii="Times New Roman" w:hAnsi="Times New Roman" w:cs="Times New Roman"/>
          <w:sz w:val="24"/>
          <w:szCs w:val="24"/>
        </w:rPr>
        <w:t>MŠ</w:t>
      </w:r>
      <w:r w:rsidRPr="009A0431">
        <w:rPr>
          <w:rFonts w:ascii="Times New Roman" w:hAnsi="Times New Roman" w:cs="Times New Roman"/>
          <w:sz w:val="24"/>
          <w:szCs w:val="24"/>
        </w:rPr>
        <w:t>, v</w:t>
      </w:r>
      <w:r w:rsidR="00B00B53">
        <w:rPr>
          <w:rFonts w:ascii="Times New Roman" w:hAnsi="Times New Roman" w:cs="Times New Roman"/>
          <w:sz w:val="24"/>
          <w:szCs w:val="24"/>
        </w:rPr>
        <w:t>e</w:t>
      </w:r>
      <w:r w:rsidRPr="009A0431">
        <w:rPr>
          <w:rFonts w:ascii="Times New Roman" w:hAnsi="Times New Roman" w:cs="Times New Roman"/>
          <w:sz w:val="24"/>
          <w:szCs w:val="24"/>
        </w:rPr>
        <w:t> kterých probíhá vlastní stravování dětí</w:t>
      </w:r>
      <w:r w:rsidR="00B00B53">
        <w:rPr>
          <w:rFonts w:ascii="Times New Roman" w:hAnsi="Times New Roman" w:cs="Times New Roman"/>
          <w:sz w:val="24"/>
          <w:szCs w:val="24"/>
        </w:rPr>
        <w:t>;</w:t>
      </w:r>
    </w:p>
    <w:p w:rsidR="009A0431" w:rsidRPr="009A0431" w:rsidRDefault="009A0431" w:rsidP="00371B8A">
      <w:pPr>
        <w:pStyle w:val="Odstavecseseznamem"/>
        <w:numPr>
          <w:ilvl w:val="0"/>
          <w:numId w:val="31"/>
        </w:numPr>
        <w:shd w:val="clear" w:color="auto" w:fill="FFFFFF"/>
        <w:spacing w:after="0" w:line="360" w:lineRule="auto"/>
        <w:ind w:left="357" w:hanging="357"/>
        <w:rPr>
          <w:rFonts w:ascii="Times New Roman" w:eastAsia="Times New Roman" w:hAnsi="Times New Roman" w:cs="Times New Roman"/>
          <w:sz w:val="24"/>
          <w:szCs w:val="24"/>
          <w:lang w:eastAsia="cs-CZ"/>
        </w:rPr>
      </w:pPr>
      <w:r w:rsidRPr="009A0431">
        <w:rPr>
          <w:rFonts w:ascii="Times New Roman" w:eastAsia="Times New Roman" w:hAnsi="Times New Roman" w:cs="Times New Roman"/>
          <w:sz w:val="24"/>
          <w:szCs w:val="24"/>
          <w:lang w:eastAsia="cs-CZ"/>
        </w:rPr>
        <w:t>MŠ dodržuje intervaly mezi jídly (3 hodiny)</w:t>
      </w:r>
      <w:r w:rsidR="00B00B53">
        <w:rPr>
          <w:rFonts w:ascii="Times New Roman" w:eastAsia="Times New Roman" w:hAnsi="Times New Roman" w:cs="Times New Roman"/>
          <w:sz w:val="24"/>
          <w:szCs w:val="24"/>
          <w:lang w:eastAsia="cs-CZ"/>
        </w:rPr>
        <w:t>;</w:t>
      </w:r>
    </w:p>
    <w:p w:rsidR="008364BB" w:rsidRDefault="008364BB" w:rsidP="00371B8A">
      <w:pPr>
        <w:pStyle w:val="Odstavecseseznamem"/>
        <w:numPr>
          <w:ilvl w:val="0"/>
          <w:numId w:val="31"/>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š</w:t>
      </w:r>
      <w:r w:rsidRPr="008364BB">
        <w:rPr>
          <w:rFonts w:ascii="Times New Roman" w:hAnsi="Times New Roman" w:cs="Times New Roman"/>
          <w:sz w:val="24"/>
          <w:szCs w:val="24"/>
        </w:rPr>
        <w:t xml:space="preserve">kolní jídelna připravuje </w:t>
      </w:r>
      <w:r w:rsidR="00B00B53">
        <w:rPr>
          <w:rFonts w:ascii="Times New Roman" w:hAnsi="Times New Roman" w:cs="Times New Roman"/>
          <w:sz w:val="24"/>
          <w:szCs w:val="24"/>
        </w:rPr>
        <w:t xml:space="preserve">pro </w:t>
      </w:r>
      <w:r w:rsidRPr="008364BB">
        <w:rPr>
          <w:rFonts w:ascii="Times New Roman" w:hAnsi="Times New Roman" w:cs="Times New Roman"/>
          <w:sz w:val="24"/>
          <w:szCs w:val="24"/>
        </w:rPr>
        <w:t>d</w:t>
      </w:r>
      <w:r w:rsidR="00B00B53">
        <w:rPr>
          <w:rFonts w:ascii="Times New Roman" w:hAnsi="Times New Roman" w:cs="Times New Roman"/>
          <w:sz w:val="24"/>
          <w:szCs w:val="24"/>
        </w:rPr>
        <w:t>ěti</w:t>
      </w:r>
      <w:r w:rsidRPr="008364BB">
        <w:rPr>
          <w:rFonts w:ascii="Times New Roman" w:hAnsi="Times New Roman" w:cs="Times New Roman"/>
          <w:sz w:val="24"/>
          <w:szCs w:val="24"/>
        </w:rPr>
        <w:t xml:space="preserve"> přihlášené k celodennímu pobytu v </w:t>
      </w:r>
      <w:r w:rsidR="00B00B53">
        <w:rPr>
          <w:rFonts w:ascii="Times New Roman" w:hAnsi="Times New Roman" w:cs="Times New Roman"/>
          <w:sz w:val="24"/>
          <w:szCs w:val="24"/>
        </w:rPr>
        <w:t>MŠ</w:t>
      </w:r>
      <w:r w:rsidRPr="008364BB">
        <w:rPr>
          <w:rFonts w:ascii="Times New Roman" w:hAnsi="Times New Roman" w:cs="Times New Roman"/>
          <w:sz w:val="24"/>
          <w:szCs w:val="24"/>
        </w:rPr>
        <w:t xml:space="preserve"> denně dopolední přesnídávku, oběd a odpolední svačinu</w:t>
      </w:r>
      <w:r w:rsidR="00B00B53">
        <w:rPr>
          <w:rFonts w:ascii="Times New Roman" w:hAnsi="Times New Roman" w:cs="Times New Roman"/>
          <w:sz w:val="24"/>
          <w:szCs w:val="24"/>
        </w:rPr>
        <w:t>;</w:t>
      </w:r>
      <w:r>
        <w:rPr>
          <w:rFonts w:ascii="Times New Roman" w:hAnsi="Times New Roman" w:cs="Times New Roman"/>
          <w:sz w:val="24"/>
          <w:szCs w:val="24"/>
        </w:rPr>
        <w:t xml:space="preserve"> </w:t>
      </w:r>
    </w:p>
    <w:p w:rsidR="008364BB" w:rsidRDefault="008364BB" w:rsidP="00371B8A">
      <w:pPr>
        <w:pStyle w:val="Odstavecseseznamem"/>
        <w:numPr>
          <w:ilvl w:val="0"/>
          <w:numId w:val="31"/>
        </w:numPr>
        <w:spacing w:line="360" w:lineRule="auto"/>
        <w:ind w:left="357" w:hanging="357"/>
        <w:rPr>
          <w:rFonts w:ascii="Times New Roman" w:hAnsi="Times New Roman" w:cs="Times New Roman"/>
          <w:sz w:val="24"/>
          <w:szCs w:val="24"/>
        </w:rPr>
      </w:pPr>
      <w:r w:rsidRPr="008364BB">
        <w:rPr>
          <w:rFonts w:ascii="Times New Roman" w:hAnsi="Times New Roman" w:cs="Times New Roman"/>
          <w:sz w:val="24"/>
          <w:szCs w:val="24"/>
        </w:rPr>
        <w:t>školní jídelna připravuje i tekutiny, které děti během svého pobytu v </w:t>
      </w:r>
      <w:r w:rsidR="00B00B53">
        <w:rPr>
          <w:rFonts w:ascii="Times New Roman" w:hAnsi="Times New Roman" w:cs="Times New Roman"/>
          <w:sz w:val="24"/>
          <w:szCs w:val="24"/>
        </w:rPr>
        <w:t>MŠ</w:t>
      </w:r>
      <w:r w:rsidRPr="008364BB">
        <w:rPr>
          <w:rFonts w:ascii="Times New Roman" w:hAnsi="Times New Roman" w:cs="Times New Roman"/>
          <w:sz w:val="24"/>
          <w:szCs w:val="24"/>
        </w:rPr>
        <w:t xml:space="preserve"> děti konzumují v samoobslužném režimu podle vlastního pocitu žízně</w:t>
      </w:r>
      <w:r w:rsidR="00B00B53">
        <w:rPr>
          <w:rFonts w:ascii="Times New Roman" w:hAnsi="Times New Roman" w:cs="Times New Roman"/>
          <w:sz w:val="24"/>
          <w:szCs w:val="24"/>
        </w:rPr>
        <w:t>;</w:t>
      </w:r>
    </w:p>
    <w:p w:rsidR="008364BB" w:rsidRDefault="008364BB" w:rsidP="00371B8A">
      <w:pPr>
        <w:pStyle w:val="Odstavecseseznamem"/>
        <w:numPr>
          <w:ilvl w:val="0"/>
          <w:numId w:val="31"/>
        </w:numPr>
        <w:spacing w:line="360" w:lineRule="auto"/>
        <w:ind w:left="357" w:hanging="357"/>
        <w:rPr>
          <w:rFonts w:ascii="Times New Roman" w:hAnsi="Times New Roman" w:cs="Times New Roman"/>
          <w:sz w:val="24"/>
          <w:szCs w:val="24"/>
        </w:rPr>
      </w:pPr>
      <w:r w:rsidRPr="008364BB">
        <w:rPr>
          <w:rFonts w:ascii="Times New Roman" w:hAnsi="Times New Roman" w:cs="Times New Roman"/>
          <w:sz w:val="24"/>
          <w:szCs w:val="24"/>
        </w:rPr>
        <w:t>pokud je se zákonným zástupcem dohodnuta jiná délka pobytu dítěte v </w:t>
      </w:r>
      <w:r w:rsidR="00B00B53">
        <w:rPr>
          <w:rFonts w:ascii="Times New Roman" w:hAnsi="Times New Roman" w:cs="Times New Roman"/>
          <w:sz w:val="24"/>
          <w:szCs w:val="24"/>
        </w:rPr>
        <w:t>MŠ</w:t>
      </w:r>
      <w:r w:rsidRPr="008364BB">
        <w:rPr>
          <w:rFonts w:ascii="Times New Roman" w:hAnsi="Times New Roman" w:cs="Times New Roman"/>
          <w:sz w:val="24"/>
          <w:szCs w:val="24"/>
        </w:rPr>
        <w:t xml:space="preserve"> než celodenní, má dítě právo odebrat jídla připravovaná školní jídelnou a vydávána dětem v době jeho pobytu v </w:t>
      </w:r>
      <w:r w:rsidR="00B00B53">
        <w:rPr>
          <w:rFonts w:ascii="Times New Roman" w:hAnsi="Times New Roman" w:cs="Times New Roman"/>
          <w:sz w:val="24"/>
          <w:szCs w:val="24"/>
        </w:rPr>
        <w:t>MŠ;</w:t>
      </w:r>
    </w:p>
    <w:p w:rsidR="008364BB" w:rsidRPr="004B4CC0" w:rsidRDefault="008364BB" w:rsidP="00371B8A">
      <w:pPr>
        <w:pStyle w:val="Odstavecseseznamem"/>
        <w:numPr>
          <w:ilvl w:val="0"/>
          <w:numId w:val="31"/>
        </w:numPr>
        <w:spacing w:line="360" w:lineRule="auto"/>
        <w:ind w:left="357" w:hanging="357"/>
        <w:rPr>
          <w:rFonts w:ascii="Times New Roman" w:hAnsi="Times New Roman" w:cs="Times New Roman"/>
          <w:sz w:val="24"/>
          <w:szCs w:val="24"/>
        </w:rPr>
      </w:pPr>
      <w:r w:rsidRPr="004B4CC0">
        <w:rPr>
          <w:rFonts w:ascii="Times New Roman" w:hAnsi="Times New Roman" w:cs="Times New Roman"/>
          <w:sz w:val="24"/>
          <w:szCs w:val="24"/>
        </w:rPr>
        <w:t>v průběhu denního pobytu v mateřské škole se dětí stravují podle následujícího základního stravovacího režimu:</w:t>
      </w:r>
    </w:p>
    <w:p w:rsidR="008364BB" w:rsidRPr="004B4CC0" w:rsidRDefault="008364BB" w:rsidP="008364BB">
      <w:pPr>
        <w:spacing w:line="360" w:lineRule="auto"/>
        <w:rPr>
          <w:rFonts w:ascii="Times New Roman" w:hAnsi="Times New Roman" w:cs="Times New Roman"/>
          <w:sz w:val="24"/>
          <w:szCs w:val="24"/>
        </w:rPr>
      </w:pPr>
      <w:r w:rsidRPr="004B4CC0">
        <w:rPr>
          <w:rFonts w:ascii="Times New Roman" w:hAnsi="Times New Roman" w:cs="Times New Roman"/>
          <w:sz w:val="24"/>
          <w:szCs w:val="24"/>
        </w:rPr>
        <w:t xml:space="preserve">             8.</w:t>
      </w:r>
      <w:r w:rsidR="00B00B53" w:rsidRPr="00B00B53">
        <w:rPr>
          <w:rFonts w:ascii="Times New Roman" w:hAnsi="Times New Roman" w:cs="Times New Roman"/>
          <w:sz w:val="24"/>
          <w:szCs w:val="24"/>
        </w:rPr>
        <w:t xml:space="preserve"> </w:t>
      </w:r>
      <w:proofErr w:type="gramStart"/>
      <w:r w:rsidR="00B00B53" w:rsidRPr="004B4CC0">
        <w:rPr>
          <w:rFonts w:ascii="Times New Roman" w:hAnsi="Times New Roman" w:cs="Times New Roman"/>
          <w:sz w:val="24"/>
          <w:szCs w:val="24"/>
        </w:rPr>
        <w:t>45</w:t>
      </w:r>
      <w:r w:rsidR="00B00B53">
        <w:rPr>
          <w:rFonts w:ascii="Times New Roman" w:hAnsi="Times New Roman" w:cs="Times New Roman"/>
          <w:sz w:val="24"/>
          <w:szCs w:val="24"/>
        </w:rPr>
        <w:t xml:space="preserve"> </w:t>
      </w:r>
      <w:r w:rsidR="00B00B53" w:rsidRPr="004B4CC0">
        <w:rPr>
          <w:rFonts w:ascii="Times New Roman" w:hAnsi="Times New Roman" w:cs="Times New Roman"/>
          <w:sz w:val="24"/>
          <w:szCs w:val="24"/>
        </w:rPr>
        <w:t xml:space="preserve"> – </w:t>
      </w:r>
      <w:r w:rsidR="00B00B53">
        <w:rPr>
          <w:rFonts w:ascii="Times New Roman" w:hAnsi="Times New Roman" w:cs="Times New Roman"/>
          <w:sz w:val="24"/>
          <w:szCs w:val="24"/>
        </w:rPr>
        <w:t xml:space="preserve"> 9:00</w:t>
      </w:r>
      <w:proofErr w:type="gramEnd"/>
      <w:r w:rsidRPr="004B4CC0">
        <w:rPr>
          <w:rFonts w:ascii="Times New Roman" w:hAnsi="Times New Roman" w:cs="Times New Roman"/>
          <w:sz w:val="24"/>
          <w:szCs w:val="24"/>
        </w:rPr>
        <w:t xml:space="preserve"> </w:t>
      </w:r>
      <w:r w:rsidR="00B00B53">
        <w:rPr>
          <w:rFonts w:ascii="Times New Roman" w:hAnsi="Times New Roman" w:cs="Times New Roman"/>
          <w:sz w:val="24"/>
          <w:szCs w:val="24"/>
        </w:rPr>
        <w:tab/>
        <w:t xml:space="preserve">   </w:t>
      </w:r>
      <w:r w:rsidRPr="004B4CC0">
        <w:rPr>
          <w:rFonts w:ascii="Times New Roman" w:hAnsi="Times New Roman" w:cs="Times New Roman"/>
          <w:sz w:val="24"/>
          <w:szCs w:val="24"/>
        </w:rPr>
        <w:t>podávání dopolední přesnídávky v samoobslužném režimu</w:t>
      </w:r>
    </w:p>
    <w:p w:rsidR="008364BB" w:rsidRPr="004B4CC0" w:rsidRDefault="008364BB" w:rsidP="008364BB">
      <w:pPr>
        <w:spacing w:line="360" w:lineRule="auto"/>
        <w:rPr>
          <w:rFonts w:ascii="Times New Roman" w:hAnsi="Times New Roman" w:cs="Times New Roman"/>
          <w:sz w:val="24"/>
          <w:szCs w:val="24"/>
        </w:rPr>
      </w:pPr>
      <w:r w:rsidRPr="004B4CC0">
        <w:rPr>
          <w:rFonts w:ascii="Times New Roman" w:hAnsi="Times New Roman" w:cs="Times New Roman"/>
          <w:sz w:val="24"/>
          <w:szCs w:val="24"/>
        </w:rPr>
        <w:tab/>
        <w:t xml:space="preserve">11:45 </w:t>
      </w:r>
      <w:r w:rsidR="00B00B53">
        <w:rPr>
          <w:rFonts w:ascii="Times New Roman" w:hAnsi="Times New Roman" w:cs="Times New Roman"/>
          <w:sz w:val="24"/>
          <w:szCs w:val="24"/>
        </w:rPr>
        <w:t xml:space="preserve"> – </w:t>
      </w:r>
      <w:proofErr w:type="gramStart"/>
      <w:r w:rsidR="00B00B53">
        <w:rPr>
          <w:rFonts w:ascii="Times New Roman" w:hAnsi="Times New Roman" w:cs="Times New Roman"/>
          <w:sz w:val="24"/>
          <w:szCs w:val="24"/>
        </w:rPr>
        <w:t xml:space="preserve">12:15   </w:t>
      </w:r>
      <w:r w:rsidRPr="004B4CC0">
        <w:rPr>
          <w:rFonts w:ascii="Times New Roman" w:hAnsi="Times New Roman" w:cs="Times New Roman"/>
          <w:sz w:val="24"/>
          <w:szCs w:val="24"/>
        </w:rPr>
        <w:t>oběd</w:t>
      </w:r>
      <w:proofErr w:type="gramEnd"/>
      <w:r w:rsidRPr="004B4CC0">
        <w:rPr>
          <w:rFonts w:ascii="Times New Roman" w:hAnsi="Times New Roman" w:cs="Times New Roman"/>
          <w:sz w:val="24"/>
          <w:szCs w:val="24"/>
        </w:rPr>
        <w:t xml:space="preserve"> </w:t>
      </w:r>
    </w:p>
    <w:p w:rsidR="008364BB" w:rsidRPr="004B4CC0" w:rsidRDefault="008364BB" w:rsidP="008364BB">
      <w:pPr>
        <w:spacing w:line="360" w:lineRule="auto"/>
        <w:rPr>
          <w:rFonts w:ascii="Times New Roman" w:hAnsi="Times New Roman" w:cs="Times New Roman"/>
          <w:sz w:val="24"/>
          <w:szCs w:val="24"/>
        </w:rPr>
      </w:pPr>
      <w:r w:rsidRPr="004B4CC0">
        <w:rPr>
          <w:rFonts w:ascii="Times New Roman" w:hAnsi="Times New Roman" w:cs="Times New Roman"/>
          <w:sz w:val="24"/>
          <w:szCs w:val="24"/>
        </w:rPr>
        <w:tab/>
      </w:r>
      <w:proofErr w:type="gramStart"/>
      <w:r w:rsidRPr="004B4CC0">
        <w:rPr>
          <w:rFonts w:ascii="Times New Roman" w:hAnsi="Times New Roman" w:cs="Times New Roman"/>
          <w:sz w:val="24"/>
          <w:szCs w:val="24"/>
        </w:rPr>
        <w:t xml:space="preserve">14:15 </w:t>
      </w:r>
      <w:r w:rsidR="00B00B53">
        <w:rPr>
          <w:rFonts w:ascii="Times New Roman" w:hAnsi="Times New Roman" w:cs="Times New Roman"/>
          <w:sz w:val="24"/>
          <w:szCs w:val="24"/>
        </w:rPr>
        <w:t xml:space="preserve"> </w:t>
      </w:r>
      <w:r w:rsidRPr="004B4CC0">
        <w:rPr>
          <w:rFonts w:ascii="Times New Roman" w:hAnsi="Times New Roman" w:cs="Times New Roman"/>
          <w:sz w:val="24"/>
          <w:szCs w:val="24"/>
        </w:rPr>
        <w:t>– 14:30</w:t>
      </w:r>
      <w:proofErr w:type="gramEnd"/>
      <w:r w:rsidRPr="004B4CC0">
        <w:rPr>
          <w:rFonts w:ascii="Times New Roman" w:hAnsi="Times New Roman" w:cs="Times New Roman"/>
          <w:sz w:val="24"/>
          <w:szCs w:val="24"/>
        </w:rPr>
        <w:tab/>
      </w:r>
      <w:r w:rsidR="00B00B53">
        <w:rPr>
          <w:rFonts w:ascii="Times New Roman" w:hAnsi="Times New Roman" w:cs="Times New Roman"/>
          <w:sz w:val="24"/>
          <w:szCs w:val="24"/>
        </w:rPr>
        <w:t xml:space="preserve">   </w:t>
      </w:r>
      <w:r w:rsidRPr="004B4CC0">
        <w:rPr>
          <w:rFonts w:ascii="Times New Roman" w:hAnsi="Times New Roman" w:cs="Times New Roman"/>
          <w:sz w:val="24"/>
          <w:szCs w:val="24"/>
        </w:rPr>
        <w:t>podávání odpolední svačiny</w:t>
      </w:r>
      <w:r w:rsidR="00B00B53">
        <w:rPr>
          <w:rFonts w:ascii="Times New Roman" w:hAnsi="Times New Roman" w:cs="Times New Roman"/>
          <w:sz w:val="24"/>
          <w:szCs w:val="24"/>
        </w:rPr>
        <w:t xml:space="preserve"> </w:t>
      </w:r>
      <w:r w:rsidR="00B00B53" w:rsidRPr="004B4CC0">
        <w:rPr>
          <w:rFonts w:ascii="Times New Roman" w:hAnsi="Times New Roman" w:cs="Times New Roman"/>
          <w:sz w:val="24"/>
          <w:szCs w:val="24"/>
        </w:rPr>
        <w:t>v samoobslužném režimu</w:t>
      </w:r>
    </w:p>
    <w:p w:rsidR="009A0431" w:rsidRPr="009A0431" w:rsidRDefault="008364BB" w:rsidP="00371B8A">
      <w:pPr>
        <w:pStyle w:val="Odstavecseseznamem"/>
        <w:numPr>
          <w:ilvl w:val="0"/>
          <w:numId w:val="32"/>
        </w:numPr>
        <w:spacing w:line="360" w:lineRule="auto"/>
        <w:ind w:left="357" w:hanging="357"/>
        <w:rPr>
          <w:rFonts w:eastAsia="Times New Roman"/>
          <w:color w:val="333333"/>
          <w:lang w:eastAsia="cs-CZ"/>
        </w:rPr>
      </w:pPr>
      <w:r w:rsidRPr="009A0431">
        <w:rPr>
          <w:rFonts w:ascii="Times New Roman" w:hAnsi="Times New Roman" w:cs="Times New Roman"/>
          <w:sz w:val="24"/>
          <w:szCs w:val="24"/>
        </w:rPr>
        <w:t xml:space="preserve">při omlouvání dětí zákonnými zástupci z každodenního vzdělávání z důvodu dopředu známé nepřítomnosti zajistí </w:t>
      </w:r>
      <w:r w:rsidR="009A0431" w:rsidRPr="009A0431">
        <w:rPr>
          <w:rFonts w:ascii="Times New Roman" w:hAnsi="Times New Roman" w:cs="Times New Roman"/>
          <w:sz w:val="24"/>
          <w:szCs w:val="24"/>
        </w:rPr>
        <w:t>MŠ</w:t>
      </w:r>
      <w:r w:rsidRPr="009A0431">
        <w:rPr>
          <w:rFonts w:ascii="Times New Roman" w:hAnsi="Times New Roman" w:cs="Times New Roman"/>
          <w:sz w:val="24"/>
          <w:szCs w:val="24"/>
        </w:rPr>
        <w:t xml:space="preserve"> automaticky nahlášení této skutečnosti vedoucí školní jídelny</w:t>
      </w:r>
      <w:r w:rsidR="009A0431" w:rsidRPr="009A0431">
        <w:rPr>
          <w:rFonts w:ascii="Times New Roman" w:hAnsi="Times New Roman" w:cs="Times New Roman"/>
          <w:sz w:val="24"/>
          <w:szCs w:val="24"/>
        </w:rPr>
        <w:t>; p</w:t>
      </w:r>
      <w:r w:rsidRPr="009A0431">
        <w:rPr>
          <w:rFonts w:ascii="Times New Roman" w:hAnsi="Times New Roman" w:cs="Times New Roman"/>
          <w:sz w:val="24"/>
          <w:szCs w:val="24"/>
        </w:rPr>
        <w:t>ředem známou nepřítomnost je nutno nahlásit do 12.00 h</w:t>
      </w:r>
      <w:r w:rsidR="009A0431" w:rsidRPr="009A0431">
        <w:rPr>
          <w:rFonts w:ascii="Times New Roman" w:hAnsi="Times New Roman" w:cs="Times New Roman"/>
          <w:sz w:val="24"/>
          <w:szCs w:val="24"/>
        </w:rPr>
        <w:t>odin,</w:t>
      </w:r>
      <w:r w:rsidRPr="009A0431">
        <w:rPr>
          <w:rFonts w:ascii="Times New Roman" w:hAnsi="Times New Roman" w:cs="Times New Roman"/>
          <w:sz w:val="24"/>
          <w:szCs w:val="24"/>
        </w:rPr>
        <w:t xml:space="preserve"> aby mohla být strava na následující den dítěti odhlášena</w:t>
      </w:r>
      <w:r w:rsidR="00B00B53">
        <w:rPr>
          <w:rFonts w:ascii="Times New Roman" w:hAnsi="Times New Roman" w:cs="Times New Roman"/>
          <w:sz w:val="24"/>
          <w:szCs w:val="24"/>
        </w:rPr>
        <w:t>;</w:t>
      </w:r>
    </w:p>
    <w:p w:rsidR="00BD5BBD" w:rsidRPr="00BD5BBD" w:rsidRDefault="009A0431"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color w:val="333333"/>
          <w:sz w:val="24"/>
          <w:szCs w:val="24"/>
          <w:lang w:eastAsia="cs-CZ"/>
        </w:rPr>
      </w:pPr>
      <w:r w:rsidRPr="009A0431">
        <w:rPr>
          <w:rFonts w:ascii="Times New Roman" w:hAnsi="Times New Roman" w:cs="Times New Roman"/>
          <w:sz w:val="24"/>
          <w:szCs w:val="24"/>
        </w:rPr>
        <w:lastRenderedPageBreak/>
        <w:t>p</w:t>
      </w:r>
      <w:r w:rsidR="008364BB" w:rsidRPr="009A0431">
        <w:rPr>
          <w:rFonts w:ascii="Times New Roman" w:hAnsi="Times New Roman" w:cs="Times New Roman"/>
          <w:sz w:val="24"/>
          <w:szCs w:val="24"/>
        </w:rPr>
        <w:t>okud nepřítomnost dítěte nebyla dopředu znám</w:t>
      </w:r>
      <w:r w:rsidR="00C04530">
        <w:rPr>
          <w:rFonts w:ascii="Times New Roman" w:hAnsi="Times New Roman" w:cs="Times New Roman"/>
          <w:sz w:val="24"/>
          <w:szCs w:val="24"/>
        </w:rPr>
        <w:t>a,</w:t>
      </w:r>
      <w:r w:rsidR="008364BB" w:rsidRPr="009A0431">
        <w:rPr>
          <w:rFonts w:ascii="Times New Roman" w:hAnsi="Times New Roman" w:cs="Times New Roman"/>
          <w:sz w:val="24"/>
          <w:szCs w:val="24"/>
        </w:rPr>
        <w:t xml:space="preserve"> mohou si zákonní zástupci za první den nepřítomnosti dítěte vyzvednout ve školní jídelně </w:t>
      </w:r>
      <w:r w:rsidR="008364BB" w:rsidRPr="004B4CC0">
        <w:rPr>
          <w:rFonts w:ascii="Times New Roman" w:hAnsi="Times New Roman" w:cs="Times New Roman"/>
          <w:bCs/>
          <w:sz w:val="24"/>
          <w:szCs w:val="24"/>
        </w:rPr>
        <w:t>do 11:15 hodin</w:t>
      </w:r>
      <w:r w:rsidR="008364BB" w:rsidRPr="009A0431">
        <w:rPr>
          <w:rFonts w:ascii="Times New Roman" w:hAnsi="Times New Roman" w:cs="Times New Roman"/>
          <w:sz w:val="24"/>
          <w:szCs w:val="24"/>
        </w:rPr>
        <w:t xml:space="preserve"> oběd, na který by mělo dítě za tento den</w:t>
      </w:r>
      <w:r w:rsidR="00B00B53">
        <w:rPr>
          <w:rFonts w:ascii="Times New Roman" w:hAnsi="Times New Roman" w:cs="Times New Roman"/>
          <w:sz w:val="24"/>
          <w:szCs w:val="24"/>
        </w:rPr>
        <w:t>;</w:t>
      </w:r>
    </w:p>
    <w:p w:rsidR="009A0431" w:rsidRPr="009A0431" w:rsidRDefault="00BD5BBD"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color w:val="333333"/>
          <w:sz w:val="24"/>
          <w:szCs w:val="24"/>
          <w:lang w:eastAsia="cs-CZ"/>
        </w:rPr>
      </w:pPr>
      <w:r>
        <w:rPr>
          <w:rFonts w:ascii="Times New Roman" w:hAnsi="Times New Roman" w:cs="Times New Roman"/>
          <w:sz w:val="24"/>
          <w:szCs w:val="24"/>
        </w:rPr>
        <w:t xml:space="preserve">úplata za stravování v mateřské škole, tzv. stravné se řídí </w:t>
      </w:r>
      <w:r w:rsidRPr="00BD5BBD">
        <w:rPr>
          <w:rFonts w:ascii="Times New Roman" w:hAnsi="Times New Roman" w:cs="Times New Roman"/>
          <w:b/>
          <w:i/>
          <w:sz w:val="24"/>
          <w:szCs w:val="24"/>
        </w:rPr>
        <w:t>Vnitřním řádem školní jídelny</w:t>
      </w:r>
      <w:r>
        <w:rPr>
          <w:rFonts w:ascii="Times New Roman" w:hAnsi="Times New Roman" w:cs="Times New Roman"/>
          <w:sz w:val="24"/>
          <w:szCs w:val="24"/>
        </w:rPr>
        <w:t xml:space="preserve">, který je </w:t>
      </w:r>
      <w:r w:rsidRPr="008F518C">
        <w:rPr>
          <w:rFonts w:ascii="Times New Roman" w:eastAsia="Times New Roman" w:hAnsi="Times New Roman" w:cs="Times New Roman"/>
          <w:sz w:val="24"/>
          <w:szCs w:val="24"/>
          <w:lang w:eastAsia="cs-CZ"/>
        </w:rPr>
        <w:t>přístupn</w:t>
      </w:r>
      <w:r>
        <w:rPr>
          <w:rFonts w:ascii="Times New Roman" w:eastAsia="Times New Roman" w:hAnsi="Times New Roman" w:cs="Times New Roman"/>
          <w:sz w:val="24"/>
          <w:szCs w:val="24"/>
          <w:lang w:eastAsia="cs-CZ"/>
        </w:rPr>
        <w:t>ý</w:t>
      </w:r>
      <w:r w:rsidRPr="008F518C">
        <w:rPr>
          <w:rFonts w:ascii="Times New Roman" w:eastAsia="Times New Roman" w:hAnsi="Times New Roman" w:cs="Times New Roman"/>
          <w:sz w:val="24"/>
          <w:szCs w:val="24"/>
          <w:lang w:eastAsia="cs-CZ"/>
        </w:rPr>
        <w:t xml:space="preserve"> a zveřejněn</w:t>
      </w:r>
      <w:r>
        <w:rPr>
          <w:rFonts w:ascii="Times New Roman" w:eastAsia="Times New Roman" w:hAnsi="Times New Roman" w:cs="Times New Roman"/>
          <w:sz w:val="24"/>
          <w:szCs w:val="24"/>
          <w:lang w:eastAsia="cs-CZ"/>
        </w:rPr>
        <w:t>ý</w:t>
      </w:r>
      <w:r w:rsidRPr="008F518C">
        <w:rPr>
          <w:rFonts w:ascii="Times New Roman" w:eastAsia="Times New Roman" w:hAnsi="Times New Roman" w:cs="Times New Roman"/>
          <w:sz w:val="24"/>
          <w:szCs w:val="24"/>
          <w:lang w:eastAsia="cs-CZ"/>
        </w:rPr>
        <w:t xml:space="preserve"> na místech obvyklých (webový portál školy, vstupní prostory MŠ)</w:t>
      </w:r>
      <w:r>
        <w:rPr>
          <w:rFonts w:ascii="Times New Roman" w:eastAsia="Times New Roman" w:hAnsi="Times New Roman" w:cs="Times New Roman"/>
          <w:sz w:val="24"/>
          <w:szCs w:val="24"/>
          <w:lang w:eastAsia="cs-CZ"/>
        </w:rPr>
        <w:t>;</w:t>
      </w:r>
      <w:r w:rsidR="008364BB" w:rsidRPr="009A0431">
        <w:rPr>
          <w:rFonts w:ascii="Times New Roman" w:hAnsi="Times New Roman" w:cs="Times New Roman"/>
          <w:sz w:val="24"/>
          <w:szCs w:val="24"/>
        </w:rPr>
        <w:t xml:space="preserve"> </w:t>
      </w:r>
    </w:p>
    <w:p w:rsidR="0057793E" w:rsidRPr="0057793E" w:rsidRDefault="0057793E" w:rsidP="009A0431">
      <w:pPr>
        <w:pStyle w:val="Nadpis1"/>
        <w:spacing w:after="480"/>
        <w:ind w:left="431" w:hanging="431"/>
        <w:rPr>
          <w:rFonts w:eastAsia="Times New Roman"/>
          <w:lang w:eastAsia="cs-CZ"/>
        </w:rPr>
      </w:pPr>
      <w:bookmarkStart w:id="22" w:name="_Toc496002491"/>
      <w:r w:rsidRPr="0057793E">
        <w:rPr>
          <w:rFonts w:eastAsia="Times New Roman"/>
          <w:lang w:eastAsia="cs-CZ"/>
        </w:rPr>
        <w:t>Úplata za předškolní vzdělávání</w:t>
      </w:r>
      <w:bookmarkEnd w:id="22"/>
    </w:p>
    <w:p w:rsidR="0057793E" w:rsidRPr="00BD5BBD" w:rsidRDefault="00B00B53" w:rsidP="00371B8A">
      <w:pPr>
        <w:pStyle w:val="Odstavecseseznamem"/>
        <w:numPr>
          <w:ilvl w:val="0"/>
          <w:numId w:val="30"/>
        </w:numPr>
        <w:shd w:val="clear" w:color="auto" w:fill="FFFFFF"/>
        <w:spacing w:after="0" w:line="360" w:lineRule="auto"/>
        <w:ind w:left="450" w:hanging="357"/>
        <w:rPr>
          <w:rFonts w:ascii="Times New Roman" w:eastAsia="Times New Roman" w:hAnsi="Times New Roman" w:cs="Times New Roman"/>
          <w:sz w:val="24"/>
          <w:szCs w:val="24"/>
          <w:lang w:eastAsia="cs-CZ"/>
        </w:rPr>
      </w:pPr>
      <w:r w:rsidRPr="00BD5BBD">
        <w:rPr>
          <w:rFonts w:ascii="Times New Roman" w:eastAsia="Times New Roman" w:hAnsi="Times New Roman" w:cs="Times New Roman"/>
          <w:sz w:val="24"/>
          <w:szCs w:val="24"/>
          <w:lang w:eastAsia="cs-CZ"/>
        </w:rPr>
        <w:t>ú</w:t>
      </w:r>
      <w:r w:rsidR="004B4CC0" w:rsidRPr="00BD5BBD">
        <w:rPr>
          <w:rFonts w:ascii="Times New Roman" w:eastAsia="Times New Roman" w:hAnsi="Times New Roman" w:cs="Times New Roman"/>
          <w:sz w:val="24"/>
          <w:szCs w:val="24"/>
          <w:lang w:eastAsia="cs-CZ"/>
        </w:rPr>
        <w:t>plata za předškolní vzdělávání</w:t>
      </w:r>
      <w:r w:rsidR="00135B69" w:rsidRPr="00BD5BBD">
        <w:rPr>
          <w:rFonts w:ascii="Times New Roman" w:eastAsia="Times New Roman" w:hAnsi="Times New Roman" w:cs="Times New Roman"/>
          <w:sz w:val="24"/>
          <w:szCs w:val="24"/>
          <w:lang w:eastAsia="cs-CZ"/>
        </w:rPr>
        <w:t xml:space="preserve"> se řídí směrnicí č.2/2017 – </w:t>
      </w:r>
      <w:r w:rsidR="00135B69" w:rsidRPr="00BD5BBD">
        <w:rPr>
          <w:rFonts w:ascii="Times New Roman" w:eastAsia="Times New Roman" w:hAnsi="Times New Roman" w:cs="Times New Roman"/>
          <w:b/>
          <w:i/>
          <w:sz w:val="24"/>
          <w:szCs w:val="24"/>
          <w:lang w:eastAsia="cs-CZ"/>
        </w:rPr>
        <w:t>Směrnice o stanovení výše úplaty za předškolní vzdělávání dítěte v mateřské škole ve školním roce</w:t>
      </w:r>
      <w:r w:rsidR="00BD5BBD" w:rsidRPr="00BD5BBD">
        <w:rPr>
          <w:rFonts w:ascii="Times New Roman" w:eastAsia="Times New Roman" w:hAnsi="Times New Roman" w:cs="Times New Roman"/>
          <w:b/>
          <w:i/>
          <w:sz w:val="24"/>
          <w:szCs w:val="24"/>
          <w:lang w:eastAsia="cs-CZ"/>
        </w:rPr>
        <w:t xml:space="preserve"> 2017/2018 a o podmínkách splatnosti úplaty</w:t>
      </w:r>
      <w:r w:rsidR="00BD5BBD" w:rsidRPr="00BD5BBD">
        <w:rPr>
          <w:rFonts w:ascii="Times New Roman" w:eastAsia="Times New Roman" w:hAnsi="Times New Roman" w:cs="Times New Roman"/>
          <w:sz w:val="24"/>
          <w:szCs w:val="24"/>
          <w:lang w:eastAsia="cs-CZ"/>
        </w:rPr>
        <w:t>,</w:t>
      </w:r>
      <w:r w:rsidR="00BD5BBD">
        <w:rPr>
          <w:rFonts w:ascii="Times New Roman" w:eastAsia="Times New Roman" w:hAnsi="Times New Roman" w:cs="Times New Roman"/>
          <w:sz w:val="24"/>
          <w:szCs w:val="24"/>
          <w:lang w:eastAsia="cs-CZ"/>
        </w:rPr>
        <w:t xml:space="preserve"> která je</w:t>
      </w:r>
      <w:r w:rsidR="00BD5BBD" w:rsidRPr="008F518C">
        <w:rPr>
          <w:rFonts w:ascii="Times New Roman" w:eastAsia="Times New Roman" w:hAnsi="Times New Roman" w:cs="Times New Roman"/>
          <w:sz w:val="24"/>
          <w:szCs w:val="24"/>
          <w:lang w:eastAsia="cs-CZ"/>
        </w:rPr>
        <w:t xml:space="preserve"> přístupn</w:t>
      </w:r>
      <w:r w:rsidR="00BD5BBD">
        <w:rPr>
          <w:rFonts w:ascii="Times New Roman" w:eastAsia="Times New Roman" w:hAnsi="Times New Roman" w:cs="Times New Roman"/>
          <w:sz w:val="24"/>
          <w:szCs w:val="24"/>
          <w:lang w:eastAsia="cs-CZ"/>
        </w:rPr>
        <w:t>a</w:t>
      </w:r>
      <w:r w:rsidR="00BD5BBD" w:rsidRPr="008F518C">
        <w:rPr>
          <w:rFonts w:ascii="Times New Roman" w:eastAsia="Times New Roman" w:hAnsi="Times New Roman" w:cs="Times New Roman"/>
          <w:sz w:val="24"/>
          <w:szCs w:val="24"/>
          <w:lang w:eastAsia="cs-CZ"/>
        </w:rPr>
        <w:t xml:space="preserve"> a zveřejněn</w:t>
      </w:r>
      <w:r w:rsidR="00BD5BBD">
        <w:rPr>
          <w:rFonts w:ascii="Times New Roman" w:eastAsia="Times New Roman" w:hAnsi="Times New Roman" w:cs="Times New Roman"/>
          <w:sz w:val="24"/>
          <w:szCs w:val="24"/>
          <w:lang w:eastAsia="cs-CZ"/>
        </w:rPr>
        <w:t>a</w:t>
      </w:r>
      <w:r w:rsidR="00BD5BBD" w:rsidRPr="008F518C">
        <w:rPr>
          <w:rFonts w:ascii="Times New Roman" w:eastAsia="Times New Roman" w:hAnsi="Times New Roman" w:cs="Times New Roman"/>
          <w:sz w:val="24"/>
          <w:szCs w:val="24"/>
          <w:lang w:eastAsia="cs-CZ"/>
        </w:rPr>
        <w:t xml:space="preserve"> na místech obvyklých (webový portál školy, vstupní prostory MŠ)</w:t>
      </w:r>
      <w:r w:rsidR="00205E3D">
        <w:rPr>
          <w:rFonts w:ascii="Times New Roman" w:eastAsia="Times New Roman" w:hAnsi="Times New Roman" w:cs="Times New Roman"/>
          <w:sz w:val="24"/>
          <w:szCs w:val="24"/>
          <w:lang w:eastAsia="cs-CZ"/>
        </w:rPr>
        <w:t xml:space="preserve"> a je přílohou tohoto školního řádu</w:t>
      </w:r>
      <w:r w:rsidR="002C565E" w:rsidRPr="00BD5BBD">
        <w:rPr>
          <w:rFonts w:ascii="Times New Roman" w:eastAsia="Times New Roman" w:hAnsi="Times New Roman" w:cs="Times New Roman"/>
          <w:sz w:val="24"/>
          <w:szCs w:val="24"/>
          <w:lang w:eastAsia="cs-CZ"/>
        </w:rPr>
        <w:t>;</w:t>
      </w:r>
    </w:p>
    <w:p w:rsidR="0057793E" w:rsidRPr="0057793E" w:rsidRDefault="00BD44C7" w:rsidP="00FB3490">
      <w:pPr>
        <w:pStyle w:val="Nadpis1"/>
        <w:spacing w:after="480"/>
        <w:ind w:left="431" w:hanging="431"/>
        <w:rPr>
          <w:rFonts w:eastAsia="Times New Roman"/>
          <w:lang w:eastAsia="cs-CZ"/>
        </w:rPr>
      </w:pPr>
      <w:bookmarkStart w:id="23" w:name="_Toc496002492"/>
      <w:r>
        <w:rPr>
          <w:rFonts w:eastAsia="Times New Roman"/>
          <w:lang w:eastAsia="cs-CZ"/>
        </w:rPr>
        <w:t>R</w:t>
      </w:r>
      <w:r w:rsidR="0057793E" w:rsidRPr="0057793E">
        <w:rPr>
          <w:rFonts w:eastAsia="Times New Roman"/>
          <w:lang w:eastAsia="cs-CZ"/>
        </w:rPr>
        <w:t>ealizac</w:t>
      </w:r>
      <w:r>
        <w:rPr>
          <w:rFonts w:eastAsia="Times New Roman"/>
          <w:lang w:eastAsia="cs-CZ"/>
        </w:rPr>
        <w:t>e</w:t>
      </w:r>
      <w:r w:rsidR="0057793E" w:rsidRPr="0057793E">
        <w:rPr>
          <w:rFonts w:eastAsia="Times New Roman"/>
          <w:lang w:eastAsia="cs-CZ"/>
        </w:rPr>
        <w:t xml:space="preserve"> podpůrných opatření u dětí se speciálními vzdělávacími potřebami</w:t>
      </w:r>
      <w:bookmarkEnd w:id="23"/>
    </w:p>
    <w:p w:rsidR="0057793E" w:rsidRPr="008F518C" w:rsidRDefault="002C565E" w:rsidP="00371B8A">
      <w:pPr>
        <w:numPr>
          <w:ilvl w:val="0"/>
          <w:numId w:val="14"/>
        </w:numPr>
        <w:shd w:val="clear" w:color="auto" w:fill="FFFFFF"/>
        <w:spacing w:after="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xml:space="preserve"> postupuje v souladu </w:t>
      </w:r>
      <w:r w:rsidR="0057793E" w:rsidRPr="008F518C">
        <w:rPr>
          <w:rFonts w:ascii="Times New Roman" w:eastAsia="Times New Roman" w:hAnsi="Times New Roman" w:cs="Times New Roman"/>
          <w:bCs/>
          <w:sz w:val="24"/>
          <w:szCs w:val="24"/>
          <w:lang w:eastAsia="cs-CZ"/>
        </w:rPr>
        <w:t>s vyhláškou č.</w:t>
      </w:r>
      <w:hyperlink r:id="rId13" w:history="1">
        <w:r w:rsidR="0057793E" w:rsidRPr="008F518C">
          <w:rPr>
            <w:rFonts w:ascii="Times New Roman" w:eastAsia="Times New Roman" w:hAnsi="Times New Roman" w:cs="Times New Roman"/>
            <w:bCs/>
            <w:sz w:val="24"/>
            <w:szCs w:val="24"/>
            <w:lang w:eastAsia="cs-CZ"/>
          </w:rPr>
          <w:t>27/2016 Sb.</w:t>
        </w:r>
      </w:hyperlink>
      <w:r w:rsidR="0057793E" w:rsidRPr="008F518C">
        <w:rPr>
          <w:rFonts w:ascii="Times New Roman" w:eastAsia="Times New Roman" w:hAnsi="Times New Roman" w:cs="Times New Roman"/>
          <w:bCs/>
          <w:sz w:val="24"/>
          <w:szCs w:val="24"/>
          <w:lang w:eastAsia="cs-CZ"/>
        </w:rPr>
        <w:t>, o vzdělávání žáků se speciálními vzdělávacími potřebami a žáků nadaných, ve znění pozdějších předpisů</w:t>
      </w:r>
      <w:r w:rsidR="0057793E" w:rsidRPr="008F518C">
        <w:rPr>
          <w:rFonts w:ascii="Times New Roman" w:eastAsia="Times New Roman" w:hAnsi="Times New Roman" w:cs="Times New Roman"/>
          <w:sz w:val="24"/>
          <w:szCs w:val="24"/>
          <w:lang w:eastAsia="cs-CZ"/>
        </w:rPr>
        <w:t> a dále dle </w:t>
      </w:r>
      <w:r w:rsidR="0057793E" w:rsidRPr="008F518C">
        <w:rPr>
          <w:rFonts w:ascii="Times New Roman" w:eastAsia="Times New Roman" w:hAnsi="Times New Roman" w:cs="Times New Roman"/>
          <w:bCs/>
          <w:sz w:val="24"/>
          <w:szCs w:val="24"/>
          <w:lang w:eastAsia="cs-CZ"/>
        </w:rPr>
        <w:t>zákona č. </w:t>
      </w:r>
      <w:hyperlink r:id="rId14" w:history="1">
        <w:r w:rsidR="0057793E" w:rsidRPr="008F518C">
          <w:rPr>
            <w:rFonts w:ascii="Times New Roman" w:eastAsia="Times New Roman" w:hAnsi="Times New Roman" w:cs="Times New Roman"/>
            <w:bCs/>
            <w:sz w:val="24"/>
            <w:szCs w:val="24"/>
            <w:lang w:eastAsia="cs-CZ"/>
          </w:rPr>
          <w:t>82/2015 Sb.</w:t>
        </w:r>
      </w:hyperlink>
      <w:r w:rsidR="0057793E" w:rsidRPr="008F518C">
        <w:rPr>
          <w:rFonts w:ascii="Times New Roman" w:eastAsia="Times New Roman" w:hAnsi="Times New Roman" w:cs="Times New Roman"/>
          <w:bCs/>
          <w:sz w:val="24"/>
          <w:szCs w:val="24"/>
          <w:lang w:eastAsia="cs-CZ"/>
        </w:rPr>
        <w:t>, o předškolním, základním, středním, vyšším odborném a jiném vzdělávání (ČZ)</w:t>
      </w:r>
      <w:r w:rsidR="0057793E" w:rsidRPr="008F518C">
        <w:rPr>
          <w:rFonts w:ascii="Times New Roman" w:eastAsia="Times New Roman" w:hAnsi="Times New Roman" w:cs="Times New Roman"/>
          <w:sz w:val="24"/>
          <w:szCs w:val="24"/>
          <w:lang w:eastAsia="cs-CZ"/>
        </w:rPr>
        <w:t>, ze dne 19.</w:t>
      </w:r>
      <w:r w:rsidR="00C04530">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března 2015. Účinnost od 1.</w:t>
      </w:r>
      <w:r w:rsidR="00C04530">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9.</w:t>
      </w:r>
      <w:r w:rsidR="00C04530">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2016</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odpůrná opatření jsou obecně definována jako nezbytné úpravy ve vzdělávání a školských službách, odpovídají zdravotnímu stavu, kulturnímu prostředí nebo jiným životním podmínkám dítěte, žáka nebo studenta</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57793E" w:rsidRPr="008F518C">
        <w:rPr>
          <w:rFonts w:ascii="Times New Roman" w:eastAsia="Times New Roman" w:hAnsi="Times New Roman" w:cs="Times New Roman"/>
          <w:sz w:val="24"/>
          <w:szCs w:val="24"/>
          <w:lang w:eastAsia="cs-CZ"/>
        </w:rPr>
        <w:t>ovela zakotvuje právo dítěte, žáka nebo studenta se speciálními vzdělávacími potřebami na bezplatné poskytování podpůrných opatření školou a školským zařízením</w:t>
      </w:r>
      <w:r>
        <w:rPr>
          <w:rFonts w:ascii="Times New Roman" w:eastAsia="Times New Roman" w:hAnsi="Times New Roman" w:cs="Times New Roman"/>
          <w:sz w:val="24"/>
          <w:szCs w:val="24"/>
          <w:lang w:eastAsia="cs-CZ"/>
        </w:rPr>
        <w:t>; p</w:t>
      </w:r>
      <w:r w:rsidR="0057793E" w:rsidRPr="008F518C">
        <w:rPr>
          <w:rFonts w:ascii="Times New Roman" w:eastAsia="Times New Roman" w:hAnsi="Times New Roman" w:cs="Times New Roman"/>
          <w:sz w:val="24"/>
          <w:szCs w:val="24"/>
          <w:lang w:eastAsia="cs-CZ"/>
        </w:rPr>
        <w:t>řitom zásada bezplatnosti podpůrných opatření se chápe jako zásada všeobecná a vztahuje se na školy a školská zařízení všech zřizovatelů</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odpůrná opatření prvního stupně uplatňuje škola nebo školské zařízení i bez doporučení školského poradenského zařízení</w:t>
      </w:r>
      <w:r>
        <w:rPr>
          <w:rFonts w:ascii="Times New Roman" w:eastAsia="Times New Roman" w:hAnsi="Times New Roman" w:cs="Times New Roman"/>
          <w:sz w:val="24"/>
          <w:szCs w:val="24"/>
          <w:lang w:eastAsia="cs-CZ"/>
        </w:rPr>
        <w:t>;</w:t>
      </w:r>
    </w:p>
    <w:p w:rsidR="00FB3490"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w:t>
      </w:r>
      <w:r w:rsidR="0057793E" w:rsidRPr="008F518C">
        <w:rPr>
          <w:rFonts w:ascii="Times New Roman" w:eastAsia="Times New Roman" w:hAnsi="Times New Roman" w:cs="Times New Roman"/>
          <w:sz w:val="24"/>
          <w:szCs w:val="24"/>
          <w:lang w:eastAsia="cs-CZ"/>
        </w:rPr>
        <w:t>odpůrná opatření druhého až pátého stupně lze uplatnit pouze s doporučením školského poradenského zařízení</w:t>
      </w:r>
      <w:r>
        <w:rPr>
          <w:rFonts w:ascii="Times New Roman" w:eastAsia="Times New Roman" w:hAnsi="Times New Roman" w:cs="Times New Roman"/>
          <w:sz w:val="24"/>
          <w:szCs w:val="24"/>
          <w:lang w:eastAsia="cs-CZ"/>
        </w:rPr>
        <w:t>;</w:t>
      </w:r>
      <w:r w:rsidR="0057793E" w:rsidRPr="008F518C">
        <w:rPr>
          <w:rFonts w:ascii="Times New Roman" w:eastAsia="Times New Roman" w:hAnsi="Times New Roman" w:cs="Times New Roman"/>
          <w:sz w:val="24"/>
          <w:szCs w:val="24"/>
          <w:lang w:eastAsia="cs-CZ"/>
        </w:rPr>
        <w:t> </w:t>
      </w:r>
    </w:p>
    <w:p w:rsidR="0057793E"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w:t>
      </w:r>
      <w:r w:rsidR="0057793E" w:rsidRPr="008F518C">
        <w:rPr>
          <w:rFonts w:ascii="Times New Roman" w:eastAsia="Times New Roman" w:hAnsi="Times New Roman" w:cs="Times New Roman"/>
          <w:sz w:val="24"/>
          <w:szCs w:val="24"/>
          <w:lang w:eastAsia="cs-CZ"/>
        </w:rPr>
        <w:t>kola nebo školské zařízení může místo doporučeného podpůrného opatření přijmout po projednání s příslušným poradenským zařízením a s předchozím písemným informovaným souhlasem zletilého žáka, studenta nebo zákonného zástupce dítěte nebo žáka jiné podpůrné opatření stejného stupně, pokud to neodporuje zájmu dítěte, žáka nebo studenta</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w:t>
      </w:r>
      <w:r w:rsidR="0057793E" w:rsidRPr="008F518C">
        <w:rPr>
          <w:rFonts w:ascii="Times New Roman" w:eastAsia="Times New Roman" w:hAnsi="Times New Roman" w:cs="Times New Roman"/>
          <w:sz w:val="24"/>
          <w:szCs w:val="24"/>
          <w:lang w:eastAsia="cs-CZ"/>
        </w:rPr>
        <w:t>kola přestane poskytovat podpůrné opatření druhého až pátého stupně po projednání se zletilým žákem, studentem nebo zákonnými zástupci dítěte nebo žáka, pokud z doporučení školského poradenského zařízení vyplývá, že podpůrné opatření již není nezbytné</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řed zahájením poskytování podpůrných opatření 1.</w:t>
      </w:r>
      <w:r w:rsidR="00C04530">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stupně, zpracuje škola Plán pedagogické podpory</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lán pedagogické podpory zahrnuje z hlediska obsahu zejména popis obtíží dítěte (žáka) a speciálních vzdělávacích potřeb</w:t>
      </w:r>
      <w:r>
        <w:rPr>
          <w:rFonts w:ascii="Times New Roman" w:eastAsia="Times New Roman" w:hAnsi="Times New Roman" w:cs="Times New Roman"/>
          <w:sz w:val="24"/>
          <w:szCs w:val="24"/>
          <w:lang w:eastAsia="cs-CZ"/>
        </w:rPr>
        <w:t>, d</w:t>
      </w:r>
      <w:r w:rsidR="0057793E" w:rsidRPr="008F518C">
        <w:rPr>
          <w:rFonts w:ascii="Times New Roman" w:eastAsia="Times New Roman" w:hAnsi="Times New Roman" w:cs="Times New Roman"/>
          <w:sz w:val="24"/>
          <w:szCs w:val="24"/>
          <w:lang w:eastAsia="cs-CZ"/>
        </w:rPr>
        <w:t>efinuje podpůrná opatření, která škola nastavila, dále cíle podpory a vyhodnocování naplňování plánu</w:t>
      </w:r>
      <w:r>
        <w:rPr>
          <w:rFonts w:ascii="Times New Roman" w:eastAsia="Times New Roman" w:hAnsi="Times New Roman" w:cs="Times New Roman"/>
          <w:sz w:val="24"/>
          <w:szCs w:val="24"/>
          <w:lang w:eastAsia="cs-CZ"/>
        </w:rPr>
        <w:t>;</w:t>
      </w:r>
    </w:p>
    <w:p w:rsidR="0057793E" w:rsidRPr="008F518C" w:rsidRDefault="002C565E" w:rsidP="00371B8A">
      <w:pPr>
        <w:numPr>
          <w:ilvl w:val="0"/>
          <w:numId w:val="15"/>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oskytování podpůrných opatření prvního stupně škola průběžně vyhodnocuje</w:t>
      </w:r>
      <w:r>
        <w:rPr>
          <w:rFonts w:ascii="Times New Roman" w:eastAsia="Times New Roman" w:hAnsi="Times New Roman" w:cs="Times New Roman"/>
          <w:sz w:val="24"/>
          <w:szCs w:val="24"/>
          <w:lang w:eastAsia="cs-CZ"/>
        </w:rPr>
        <w:t>; n</w:t>
      </w:r>
      <w:r w:rsidR="0057793E" w:rsidRPr="008F518C">
        <w:rPr>
          <w:rFonts w:ascii="Times New Roman" w:eastAsia="Times New Roman" w:hAnsi="Times New Roman" w:cs="Times New Roman"/>
          <w:bCs/>
          <w:sz w:val="24"/>
          <w:szCs w:val="24"/>
          <w:lang w:eastAsia="cs-CZ"/>
        </w:rPr>
        <w:t>ejpozději po 3 měsících od zahájení poskytování podpůrných opatření </w:t>
      </w:r>
      <w:r w:rsidR="0057793E" w:rsidRPr="008F518C">
        <w:rPr>
          <w:rFonts w:ascii="Times New Roman" w:eastAsia="Times New Roman" w:hAnsi="Times New Roman" w:cs="Times New Roman"/>
          <w:sz w:val="24"/>
          <w:szCs w:val="24"/>
          <w:lang w:eastAsia="cs-CZ"/>
        </w:rPr>
        <w:t>poskytovaných na základě</w:t>
      </w:r>
      <w:r w:rsidR="00FB3490" w:rsidRPr="008F518C">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plánu pedagogické podpory škola vyhodnotí, zda podpůrná opatření vedou k naplnění stanovených cílů</w:t>
      </w:r>
      <w:r>
        <w:rPr>
          <w:rFonts w:ascii="Times New Roman" w:eastAsia="Times New Roman" w:hAnsi="Times New Roman" w:cs="Times New Roman"/>
          <w:sz w:val="24"/>
          <w:szCs w:val="24"/>
          <w:lang w:eastAsia="cs-CZ"/>
        </w:rPr>
        <w:t>;</w:t>
      </w:r>
    </w:p>
    <w:p w:rsidR="0057793E" w:rsidRPr="008F518C" w:rsidRDefault="002C565E" w:rsidP="00371B8A">
      <w:pPr>
        <w:numPr>
          <w:ilvl w:val="0"/>
          <w:numId w:val="16"/>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57793E" w:rsidRPr="008F518C">
        <w:rPr>
          <w:rFonts w:ascii="Times New Roman" w:eastAsia="Times New Roman" w:hAnsi="Times New Roman" w:cs="Times New Roman"/>
          <w:sz w:val="24"/>
          <w:szCs w:val="24"/>
          <w:lang w:eastAsia="cs-CZ"/>
        </w:rPr>
        <w:t>o doby zahájení poskytování podpůrných opatření druhého až pátého stupně na základě doporučení školského poradenského zařízení poskytuje škola podpůrná opatření prvního stupně na základě plánu pedagogické podpory</w:t>
      </w:r>
      <w:r>
        <w:rPr>
          <w:rFonts w:ascii="Times New Roman" w:eastAsia="Times New Roman" w:hAnsi="Times New Roman" w:cs="Times New Roman"/>
          <w:sz w:val="24"/>
          <w:szCs w:val="24"/>
          <w:lang w:eastAsia="cs-CZ"/>
        </w:rPr>
        <w:t>;</w:t>
      </w:r>
    </w:p>
    <w:p w:rsidR="00FB3490" w:rsidRPr="008F518C" w:rsidRDefault="002C565E" w:rsidP="00371B8A">
      <w:pPr>
        <w:numPr>
          <w:ilvl w:val="0"/>
          <w:numId w:val="16"/>
        </w:numPr>
        <w:shd w:val="clear" w:color="auto" w:fill="FFFFFF"/>
        <w:spacing w:after="240"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odpůrná opatření </w:t>
      </w:r>
      <w:r w:rsidR="0057793E" w:rsidRPr="008F518C">
        <w:rPr>
          <w:rFonts w:ascii="Times New Roman" w:eastAsia="Times New Roman" w:hAnsi="Times New Roman" w:cs="Times New Roman"/>
          <w:bCs/>
          <w:sz w:val="24"/>
          <w:szCs w:val="24"/>
          <w:lang w:eastAsia="cs-CZ"/>
        </w:rPr>
        <w:t>prvního stupně </w:t>
      </w:r>
      <w:r w:rsidR="0057793E" w:rsidRPr="008F518C">
        <w:rPr>
          <w:rFonts w:ascii="Times New Roman" w:eastAsia="Times New Roman" w:hAnsi="Times New Roman" w:cs="Times New Roman"/>
          <w:sz w:val="24"/>
          <w:szCs w:val="24"/>
          <w:lang w:eastAsia="cs-CZ"/>
        </w:rPr>
        <w:t>slouží ke kompenzaci </w:t>
      </w:r>
      <w:r w:rsidR="0057793E" w:rsidRPr="008F518C">
        <w:rPr>
          <w:rFonts w:ascii="Times New Roman" w:eastAsia="Times New Roman" w:hAnsi="Times New Roman" w:cs="Times New Roman"/>
          <w:bCs/>
          <w:sz w:val="24"/>
          <w:szCs w:val="24"/>
          <w:lang w:eastAsia="cs-CZ"/>
        </w:rPr>
        <w:t>mírných obtíží</w:t>
      </w:r>
      <w:r w:rsidR="0057793E" w:rsidRPr="008F518C">
        <w:rPr>
          <w:rFonts w:ascii="Times New Roman" w:eastAsia="Times New Roman" w:hAnsi="Times New Roman" w:cs="Times New Roman"/>
          <w:b/>
          <w:bCs/>
          <w:sz w:val="24"/>
          <w:szCs w:val="24"/>
          <w:lang w:eastAsia="cs-CZ"/>
        </w:rPr>
        <w:t> </w:t>
      </w:r>
      <w:r w:rsidR="0057793E" w:rsidRPr="008F518C">
        <w:rPr>
          <w:rFonts w:ascii="Times New Roman" w:eastAsia="Times New Roman" w:hAnsi="Times New Roman" w:cs="Times New Roman"/>
          <w:sz w:val="24"/>
          <w:szCs w:val="24"/>
          <w:lang w:eastAsia="cs-CZ"/>
        </w:rPr>
        <w:t>ve vzdělávání dítěte (žáka) u nichž je možné prostřednictvím mírných úprav v režimu školní výuky a spolupráce s rodinou dosáhnout zlepšení</w:t>
      </w:r>
      <w:r>
        <w:rPr>
          <w:rFonts w:ascii="Times New Roman" w:eastAsia="Times New Roman" w:hAnsi="Times New Roman" w:cs="Times New Roman"/>
          <w:sz w:val="24"/>
          <w:szCs w:val="24"/>
          <w:lang w:eastAsia="cs-CZ"/>
        </w:rPr>
        <w:t>;</w:t>
      </w:r>
    </w:p>
    <w:p w:rsidR="0057793E" w:rsidRPr="008F518C" w:rsidRDefault="00FB3490" w:rsidP="00371B8A">
      <w:pPr>
        <w:numPr>
          <w:ilvl w:val="0"/>
          <w:numId w:val="16"/>
        </w:numPr>
        <w:shd w:val="clear" w:color="auto" w:fill="FFFFFF"/>
        <w:spacing w:after="240" w:line="360" w:lineRule="auto"/>
        <w:ind w:left="225"/>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n</w:t>
      </w:r>
      <w:r w:rsidR="0057793E" w:rsidRPr="008F518C">
        <w:rPr>
          <w:rFonts w:ascii="Times New Roman" w:eastAsia="Times New Roman" w:hAnsi="Times New Roman" w:cs="Times New Roman"/>
          <w:sz w:val="24"/>
          <w:szCs w:val="24"/>
          <w:lang w:eastAsia="cs-CZ"/>
        </w:rPr>
        <w:t>eposkytuje-li zákonný zástupce žáka součinnost směřující k přiznání podpůrných opatření, jež jsou v nejlepším zájmu žáka,</w:t>
      </w:r>
      <w:r w:rsidR="00C04530">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je škola povinna postupovat škola podle jiného právního předpisu</w:t>
      </w:r>
      <w:r w:rsidR="002C565E">
        <w:rPr>
          <w:rFonts w:ascii="Times New Roman" w:eastAsia="Times New Roman" w:hAnsi="Times New Roman" w:cs="Times New Roman"/>
          <w:sz w:val="24"/>
          <w:szCs w:val="24"/>
          <w:lang w:eastAsia="cs-CZ"/>
        </w:rPr>
        <w:t>, j</w:t>
      </w:r>
      <w:r w:rsidR="0057793E" w:rsidRPr="008F518C">
        <w:rPr>
          <w:rFonts w:ascii="Times New Roman" w:eastAsia="Times New Roman" w:hAnsi="Times New Roman" w:cs="Times New Roman"/>
          <w:sz w:val="24"/>
          <w:szCs w:val="24"/>
          <w:lang w:eastAsia="cs-CZ"/>
        </w:rPr>
        <w:t>edná se konkrétně o </w:t>
      </w:r>
      <w:r w:rsidR="0057793E" w:rsidRPr="008F518C">
        <w:rPr>
          <w:rFonts w:ascii="Times New Roman" w:eastAsia="Times New Roman" w:hAnsi="Times New Roman" w:cs="Times New Roman"/>
          <w:bCs/>
          <w:sz w:val="24"/>
          <w:szCs w:val="24"/>
          <w:lang w:eastAsia="cs-CZ"/>
        </w:rPr>
        <w:t>§10 odst. 4zákona č.</w:t>
      </w:r>
      <w:hyperlink r:id="rId15" w:history="1">
        <w:r w:rsidR="0057793E" w:rsidRPr="008F518C">
          <w:rPr>
            <w:rFonts w:ascii="Times New Roman" w:eastAsia="Times New Roman" w:hAnsi="Times New Roman" w:cs="Times New Roman"/>
            <w:bCs/>
            <w:sz w:val="24"/>
            <w:szCs w:val="24"/>
            <w:lang w:eastAsia="cs-CZ"/>
          </w:rPr>
          <w:t>359/1999 Sb.</w:t>
        </w:r>
      </w:hyperlink>
      <w:r w:rsidR="0057793E" w:rsidRPr="008F518C">
        <w:rPr>
          <w:rFonts w:ascii="Times New Roman" w:eastAsia="Times New Roman" w:hAnsi="Times New Roman" w:cs="Times New Roman"/>
          <w:bCs/>
          <w:sz w:val="24"/>
          <w:szCs w:val="24"/>
          <w:lang w:eastAsia="cs-CZ"/>
        </w:rPr>
        <w:t>, o sociálně – právní ochraně dětí, ve znění pozdějších předpisů</w:t>
      </w:r>
      <w:r w:rsidR="002C565E">
        <w:rPr>
          <w:rFonts w:ascii="Times New Roman" w:eastAsia="Times New Roman" w:hAnsi="Times New Roman" w:cs="Times New Roman"/>
          <w:bCs/>
          <w:sz w:val="24"/>
          <w:szCs w:val="24"/>
          <w:lang w:eastAsia="cs-CZ"/>
        </w:rPr>
        <w:t>;</w:t>
      </w:r>
    </w:p>
    <w:p w:rsidR="0057793E" w:rsidRPr="0057793E" w:rsidRDefault="0057793E" w:rsidP="00E54A6E">
      <w:pPr>
        <w:pStyle w:val="Nadpis1"/>
        <w:rPr>
          <w:rFonts w:eastAsia="Times New Roman"/>
          <w:lang w:eastAsia="cs-CZ"/>
        </w:rPr>
      </w:pPr>
      <w:bookmarkStart w:id="24" w:name="_Toc496002493"/>
      <w:r w:rsidRPr="0057793E">
        <w:rPr>
          <w:rFonts w:eastAsia="Times New Roman"/>
          <w:lang w:eastAsia="cs-CZ"/>
        </w:rPr>
        <w:lastRenderedPageBreak/>
        <w:t>Podmínky zacházení s majetkem MŠ</w:t>
      </w:r>
      <w:bookmarkEnd w:id="24"/>
    </w:p>
    <w:p w:rsidR="0057793E" w:rsidRPr="0057793E" w:rsidRDefault="00FB3490" w:rsidP="00FB3490">
      <w:pPr>
        <w:pStyle w:val="Nadpis2"/>
        <w:spacing w:before="240" w:after="240"/>
        <w:ind w:left="578" w:hanging="578"/>
        <w:rPr>
          <w:rFonts w:eastAsia="Times New Roman"/>
          <w:lang w:eastAsia="cs-CZ"/>
        </w:rPr>
      </w:pPr>
      <w:bookmarkStart w:id="25" w:name="_Toc496002494"/>
      <w:r>
        <w:rPr>
          <w:rFonts w:eastAsia="Times New Roman"/>
          <w:lang w:eastAsia="cs-CZ"/>
        </w:rPr>
        <w:t>Podmínky zacházení s majetkem MŠ dětmi</w:t>
      </w:r>
      <w:bookmarkEnd w:id="25"/>
    </w:p>
    <w:p w:rsidR="0057793E" w:rsidRPr="008F518C" w:rsidRDefault="002C565E" w:rsidP="00371B8A">
      <w:pPr>
        <w:numPr>
          <w:ilvl w:val="0"/>
          <w:numId w:val="17"/>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 dobu vzdělávání při pobytu dítěte v MŠ zajišťuje učitelka, aby děti zacházely šetrně s pomůckami, hračkami a dalšími vzdělávacími potřebami a nepoškozovaly ostatní majetek školy</w:t>
      </w:r>
      <w:r>
        <w:rPr>
          <w:rFonts w:ascii="Times New Roman" w:eastAsia="Times New Roman" w:hAnsi="Times New Roman" w:cs="Times New Roman"/>
          <w:sz w:val="24"/>
          <w:szCs w:val="24"/>
          <w:lang w:eastAsia="cs-CZ"/>
        </w:rPr>
        <w:t>;</w:t>
      </w:r>
    </w:p>
    <w:p w:rsidR="0057793E" w:rsidRPr="008F518C" w:rsidRDefault="002C565E" w:rsidP="00371B8A">
      <w:pPr>
        <w:numPr>
          <w:ilvl w:val="0"/>
          <w:numId w:val="17"/>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57793E" w:rsidRPr="008F518C">
        <w:rPr>
          <w:rFonts w:ascii="Times New Roman" w:eastAsia="Times New Roman" w:hAnsi="Times New Roman" w:cs="Times New Roman"/>
          <w:sz w:val="24"/>
          <w:szCs w:val="24"/>
          <w:lang w:eastAsia="cs-CZ"/>
        </w:rPr>
        <w:t xml:space="preserve"> případě poškození majetku MŠ ze strany dětí, může učitelka po domluvě se zákonným zástupcem sjednat opravu nebo náhradu</w:t>
      </w:r>
      <w:r>
        <w:rPr>
          <w:rFonts w:ascii="Times New Roman" w:eastAsia="Times New Roman" w:hAnsi="Times New Roman" w:cs="Times New Roman"/>
          <w:sz w:val="24"/>
          <w:szCs w:val="24"/>
          <w:lang w:eastAsia="cs-CZ"/>
        </w:rPr>
        <w:t>;</w:t>
      </w:r>
    </w:p>
    <w:p w:rsidR="0057793E" w:rsidRPr="008F518C" w:rsidRDefault="002C565E" w:rsidP="00371B8A">
      <w:pPr>
        <w:numPr>
          <w:ilvl w:val="0"/>
          <w:numId w:val="17"/>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57793E" w:rsidRPr="008F518C">
        <w:rPr>
          <w:rFonts w:ascii="Times New Roman" w:eastAsia="Times New Roman" w:hAnsi="Times New Roman" w:cs="Times New Roman"/>
          <w:sz w:val="24"/>
          <w:szCs w:val="24"/>
          <w:lang w:eastAsia="cs-CZ"/>
        </w:rPr>
        <w:t>ěti si mohou nosit své osobní hračky za předpokladu, že splňují bezpečnostní podmínky a se souhlasem učitelky</w:t>
      </w:r>
      <w:r>
        <w:rPr>
          <w:rFonts w:ascii="Times New Roman" w:eastAsia="Times New Roman" w:hAnsi="Times New Roman" w:cs="Times New Roman"/>
          <w:sz w:val="24"/>
          <w:szCs w:val="24"/>
          <w:lang w:eastAsia="cs-CZ"/>
        </w:rPr>
        <w:t>;</w:t>
      </w:r>
    </w:p>
    <w:p w:rsidR="0057793E" w:rsidRPr="0057793E" w:rsidRDefault="00FB3490" w:rsidP="00FB3490">
      <w:pPr>
        <w:pStyle w:val="Nadpis2"/>
        <w:spacing w:before="240" w:after="240"/>
        <w:ind w:left="578" w:hanging="578"/>
        <w:rPr>
          <w:rFonts w:eastAsia="Times New Roman"/>
          <w:lang w:eastAsia="cs-CZ"/>
        </w:rPr>
      </w:pPr>
      <w:bookmarkStart w:id="26" w:name="_Toc496002495"/>
      <w:r>
        <w:rPr>
          <w:rFonts w:eastAsia="Times New Roman"/>
          <w:lang w:eastAsia="cs-CZ"/>
        </w:rPr>
        <w:t>Podmínky zacházení s majetkem MŠ z</w:t>
      </w:r>
      <w:r w:rsidR="0057793E" w:rsidRPr="0057793E">
        <w:rPr>
          <w:rFonts w:eastAsia="Times New Roman"/>
          <w:lang w:eastAsia="cs-CZ"/>
        </w:rPr>
        <w:t>ákonn</w:t>
      </w:r>
      <w:r>
        <w:rPr>
          <w:rFonts w:eastAsia="Times New Roman"/>
          <w:lang w:eastAsia="cs-CZ"/>
        </w:rPr>
        <w:t>ými</w:t>
      </w:r>
      <w:r w:rsidR="0057793E" w:rsidRPr="0057793E">
        <w:rPr>
          <w:rFonts w:eastAsia="Times New Roman"/>
          <w:lang w:eastAsia="cs-CZ"/>
        </w:rPr>
        <w:t xml:space="preserve"> zástupci</w:t>
      </w:r>
      <w:bookmarkEnd w:id="26"/>
    </w:p>
    <w:p w:rsidR="0057793E" w:rsidRPr="008F518C" w:rsidRDefault="002C565E" w:rsidP="00371B8A">
      <w:pPr>
        <w:numPr>
          <w:ilvl w:val="0"/>
          <w:numId w:val="18"/>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57793E" w:rsidRPr="008F518C">
        <w:rPr>
          <w:rFonts w:ascii="Times New Roman" w:eastAsia="Times New Roman" w:hAnsi="Times New Roman" w:cs="Times New Roman"/>
          <w:sz w:val="24"/>
          <w:szCs w:val="24"/>
          <w:lang w:eastAsia="cs-CZ"/>
        </w:rPr>
        <w:t>ákonný zástupce bere na vědomí možnost ztráty nebo poškození přinesené hračky,</w:t>
      </w:r>
      <w:r w:rsidR="00FB3490" w:rsidRPr="008F518C">
        <w:rPr>
          <w:rFonts w:ascii="Times New Roman" w:eastAsia="Times New Roman" w:hAnsi="Times New Roman" w:cs="Times New Roman"/>
          <w:sz w:val="24"/>
          <w:szCs w:val="24"/>
          <w:lang w:eastAsia="cs-CZ"/>
        </w:rPr>
        <w:t xml:space="preserve"> </w:t>
      </w:r>
      <w:r w:rsidR="0057793E" w:rsidRPr="008F518C">
        <w:rPr>
          <w:rFonts w:ascii="Times New Roman" w:eastAsia="Times New Roman" w:hAnsi="Times New Roman" w:cs="Times New Roman"/>
          <w:sz w:val="24"/>
          <w:szCs w:val="24"/>
          <w:lang w:eastAsia="cs-CZ"/>
        </w:rPr>
        <w:t>bez nároku náhrady</w:t>
      </w:r>
      <w:r>
        <w:rPr>
          <w:rFonts w:ascii="Times New Roman" w:eastAsia="Times New Roman" w:hAnsi="Times New Roman" w:cs="Times New Roman"/>
          <w:sz w:val="24"/>
          <w:szCs w:val="24"/>
          <w:lang w:eastAsia="cs-CZ"/>
        </w:rPr>
        <w:t>;</w:t>
      </w:r>
    </w:p>
    <w:p w:rsidR="0057793E" w:rsidRPr="008F518C" w:rsidRDefault="002C565E" w:rsidP="00371B8A">
      <w:pPr>
        <w:numPr>
          <w:ilvl w:val="0"/>
          <w:numId w:val="19"/>
        </w:numPr>
        <w:shd w:val="clear" w:color="auto" w:fill="FFFFFF"/>
        <w:spacing w:after="225" w:line="360" w:lineRule="auto"/>
        <w:ind w:left="22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 dobu pobytu v prostorách MŠ jsou zákonní zástupci povinni chovat se tak, aby nepoškozovali majetek MŠ a v případě, že zjistí jeho poškození, nahlásili tuto skutečnost neprodleně učitelce školy</w:t>
      </w:r>
      <w:r>
        <w:rPr>
          <w:rFonts w:ascii="Times New Roman" w:eastAsia="Times New Roman" w:hAnsi="Times New Roman" w:cs="Times New Roman"/>
          <w:sz w:val="24"/>
          <w:szCs w:val="24"/>
          <w:lang w:eastAsia="cs-CZ"/>
        </w:rPr>
        <w:t>;</w:t>
      </w:r>
    </w:p>
    <w:p w:rsidR="00264303" w:rsidRDefault="0057793E" w:rsidP="00264303">
      <w:pPr>
        <w:pStyle w:val="Nadpis1"/>
        <w:shd w:val="clear" w:color="auto" w:fill="FFFFFF"/>
        <w:spacing w:line="360" w:lineRule="auto"/>
        <w:rPr>
          <w:rFonts w:ascii="Times New Roman" w:eastAsia="Times New Roman" w:hAnsi="Times New Roman" w:cs="Times New Roman"/>
          <w:color w:val="333333"/>
          <w:sz w:val="24"/>
          <w:szCs w:val="24"/>
          <w:lang w:eastAsia="cs-CZ"/>
        </w:rPr>
      </w:pPr>
      <w:bookmarkStart w:id="27" w:name="_Toc496002496"/>
      <w:r w:rsidRPr="00264303">
        <w:rPr>
          <w:rFonts w:eastAsia="Times New Roman"/>
          <w:lang w:eastAsia="cs-CZ"/>
        </w:rPr>
        <w:t>Povinné předškolní vzdělávání</w:t>
      </w:r>
      <w:bookmarkEnd w:id="27"/>
      <w:r w:rsidRPr="00264303">
        <w:rPr>
          <w:rFonts w:eastAsia="Times New Roman"/>
          <w:lang w:eastAsia="cs-CZ"/>
        </w:rPr>
        <w:t xml:space="preserve"> </w:t>
      </w:r>
    </w:p>
    <w:p w:rsidR="0057793E" w:rsidRDefault="0057793E" w:rsidP="0095161C">
      <w:pPr>
        <w:pStyle w:val="Nadpis2"/>
        <w:spacing w:before="240" w:after="240"/>
        <w:ind w:left="578" w:hanging="578"/>
        <w:rPr>
          <w:rFonts w:eastAsia="Times New Roman"/>
          <w:lang w:eastAsia="cs-CZ"/>
        </w:rPr>
      </w:pPr>
      <w:bookmarkStart w:id="28" w:name="_Toc496002497"/>
      <w:r w:rsidRPr="00264303">
        <w:rPr>
          <w:rFonts w:eastAsia="Times New Roman"/>
          <w:lang w:eastAsia="cs-CZ"/>
        </w:rPr>
        <w:t>Povinnost předškolního vzdělávání</w:t>
      </w:r>
      <w:bookmarkEnd w:id="28"/>
      <w:r w:rsidRPr="00264303">
        <w:rPr>
          <w:rFonts w:eastAsia="Times New Roman"/>
          <w:lang w:eastAsia="cs-CZ"/>
        </w:rPr>
        <w:t xml:space="preserve"> </w:t>
      </w:r>
    </w:p>
    <w:p w:rsidR="008F518C" w:rsidRDefault="008F518C" w:rsidP="002C565E">
      <w:pPr>
        <w:pStyle w:val="Odstavecseseznamem"/>
        <w:numPr>
          <w:ilvl w:val="0"/>
          <w:numId w:val="36"/>
        </w:numPr>
        <w:autoSpaceDE w:val="0"/>
        <w:autoSpaceDN w:val="0"/>
        <w:adjustRightInd w:val="0"/>
        <w:spacing w:after="240" w:line="360" w:lineRule="auto"/>
        <w:ind w:left="357" w:hanging="357"/>
        <w:contextualSpacing w:val="0"/>
        <w:rPr>
          <w:rFonts w:ascii="Times New Roman" w:hAnsi="Times New Roman" w:cs="Times New Roman"/>
          <w:sz w:val="24"/>
          <w:szCs w:val="24"/>
        </w:rPr>
      </w:pPr>
      <w:r w:rsidRPr="008F518C">
        <w:rPr>
          <w:rFonts w:ascii="Times New Roman" w:hAnsi="Times New Roman" w:cs="Times New Roman"/>
          <w:sz w:val="24"/>
          <w:szCs w:val="24"/>
        </w:rPr>
        <w:t>platí pro děti, které od počátku školního roku, který následuje po dni, kdy dítě dosáhne pátého roku věku, do zahájení povinné školní docházky dítěte</w:t>
      </w:r>
      <w:r w:rsidR="002C565E">
        <w:rPr>
          <w:rFonts w:ascii="Times New Roman" w:hAnsi="Times New Roman" w:cs="Times New Roman"/>
          <w:sz w:val="24"/>
          <w:szCs w:val="24"/>
        </w:rPr>
        <w:t>;</w:t>
      </w:r>
    </w:p>
    <w:p w:rsidR="008F518C" w:rsidRPr="002C565E" w:rsidRDefault="008F518C" w:rsidP="002C565E">
      <w:pPr>
        <w:pStyle w:val="Odstavecseseznamem"/>
        <w:numPr>
          <w:ilvl w:val="0"/>
          <w:numId w:val="36"/>
        </w:numPr>
        <w:autoSpaceDE w:val="0"/>
        <w:autoSpaceDN w:val="0"/>
        <w:adjustRightInd w:val="0"/>
        <w:spacing w:after="240" w:line="360" w:lineRule="auto"/>
        <w:ind w:left="357" w:hanging="357"/>
        <w:contextualSpacing w:val="0"/>
        <w:rPr>
          <w:rFonts w:ascii="Times New Roman" w:hAnsi="Times New Roman" w:cs="Times New Roman"/>
          <w:sz w:val="24"/>
          <w:szCs w:val="24"/>
        </w:rPr>
      </w:pPr>
      <w:r w:rsidRPr="002C565E">
        <w:rPr>
          <w:rFonts w:ascii="Times New Roman" w:hAnsi="Times New Roman" w:cs="Times New Roman"/>
          <w:sz w:val="24"/>
          <w:szCs w:val="24"/>
        </w:rPr>
        <w:t>povinné předškolní vzdělávání má formu pravidelné denní docházky v pracovních</w:t>
      </w:r>
      <w:r w:rsidR="002C565E" w:rsidRPr="002C565E">
        <w:rPr>
          <w:rFonts w:ascii="Times New Roman" w:hAnsi="Times New Roman" w:cs="Times New Roman"/>
          <w:sz w:val="24"/>
          <w:szCs w:val="24"/>
        </w:rPr>
        <w:t xml:space="preserve"> </w:t>
      </w:r>
      <w:r w:rsidRPr="002C565E">
        <w:rPr>
          <w:rFonts w:ascii="Times New Roman" w:hAnsi="Times New Roman" w:cs="Times New Roman"/>
          <w:sz w:val="24"/>
          <w:szCs w:val="24"/>
        </w:rPr>
        <w:t>dnech</w:t>
      </w:r>
      <w:r w:rsidR="002C565E">
        <w:rPr>
          <w:rFonts w:ascii="Times New Roman" w:hAnsi="Times New Roman" w:cs="Times New Roman"/>
          <w:sz w:val="24"/>
          <w:szCs w:val="24"/>
        </w:rPr>
        <w:t>;</w:t>
      </w:r>
      <w:r w:rsidRPr="002C565E">
        <w:rPr>
          <w:rFonts w:ascii="Times New Roman" w:hAnsi="Times New Roman" w:cs="Times New Roman"/>
          <w:sz w:val="24"/>
          <w:szCs w:val="24"/>
        </w:rPr>
        <w:t xml:space="preserve"> </w:t>
      </w:r>
    </w:p>
    <w:p w:rsidR="002C565E" w:rsidRDefault="008F518C" w:rsidP="002C565E">
      <w:pPr>
        <w:pStyle w:val="Odstavecseseznamem"/>
        <w:numPr>
          <w:ilvl w:val="0"/>
          <w:numId w:val="37"/>
        </w:numPr>
        <w:autoSpaceDE w:val="0"/>
        <w:autoSpaceDN w:val="0"/>
        <w:adjustRightInd w:val="0"/>
        <w:spacing w:after="240" w:line="360" w:lineRule="auto"/>
        <w:ind w:left="357" w:hanging="357"/>
        <w:contextualSpacing w:val="0"/>
        <w:rPr>
          <w:rFonts w:ascii="Times New Roman" w:hAnsi="Times New Roman" w:cs="Times New Roman"/>
          <w:sz w:val="24"/>
          <w:szCs w:val="24"/>
        </w:rPr>
      </w:pPr>
      <w:r w:rsidRPr="002C565E">
        <w:rPr>
          <w:rFonts w:ascii="Times New Roman" w:hAnsi="Times New Roman" w:cs="Times New Roman"/>
          <w:sz w:val="24"/>
          <w:szCs w:val="24"/>
        </w:rPr>
        <w:t>povinné předškolní vzdělávání se stanovuje v rozsahu 4 hodin denně</w:t>
      </w:r>
    </w:p>
    <w:p w:rsidR="008F518C" w:rsidRPr="002C565E" w:rsidRDefault="008F518C" w:rsidP="002C565E">
      <w:pPr>
        <w:pStyle w:val="Odstavecseseznamem"/>
        <w:numPr>
          <w:ilvl w:val="0"/>
          <w:numId w:val="37"/>
        </w:numPr>
        <w:autoSpaceDE w:val="0"/>
        <w:autoSpaceDN w:val="0"/>
        <w:adjustRightInd w:val="0"/>
        <w:spacing w:after="240" w:line="360" w:lineRule="auto"/>
        <w:ind w:left="357" w:hanging="357"/>
        <w:contextualSpacing w:val="0"/>
        <w:rPr>
          <w:rFonts w:ascii="Times New Roman" w:hAnsi="Times New Roman" w:cs="Times New Roman"/>
          <w:sz w:val="24"/>
          <w:szCs w:val="24"/>
        </w:rPr>
      </w:pPr>
      <w:r w:rsidRPr="002C565E">
        <w:rPr>
          <w:rFonts w:ascii="Times New Roman" w:hAnsi="Times New Roman" w:cs="Times New Roman"/>
          <w:sz w:val="24"/>
          <w:szCs w:val="24"/>
        </w:rPr>
        <w:t>povinnost předškolního vzdělávání není dána ve dnech, které připadají na období školních prázdnin v souladu s organizací školního roku v základních a středních školách</w:t>
      </w:r>
      <w:r w:rsidR="002C565E" w:rsidRPr="002C565E">
        <w:rPr>
          <w:rFonts w:ascii="Times New Roman" w:hAnsi="Times New Roman" w:cs="Times New Roman"/>
          <w:sz w:val="24"/>
          <w:szCs w:val="24"/>
        </w:rPr>
        <w:t>;</w:t>
      </w:r>
      <w:r w:rsidRPr="002C565E">
        <w:rPr>
          <w:rFonts w:ascii="Times New Roman" w:hAnsi="Times New Roman" w:cs="Times New Roman"/>
          <w:sz w:val="24"/>
          <w:szCs w:val="24"/>
        </w:rPr>
        <w:t xml:space="preserve"> </w:t>
      </w:r>
    </w:p>
    <w:p w:rsidR="008F518C" w:rsidRDefault="008F518C" w:rsidP="002C565E">
      <w:pPr>
        <w:pStyle w:val="Odstavecseseznamem"/>
        <w:numPr>
          <w:ilvl w:val="0"/>
          <w:numId w:val="37"/>
        </w:numPr>
        <w:autoSpaceDE w:val="0"/>
        <w:autoSpaceDN w:val="0"/>
        <w:adjustRightInd w:val="0"/>
        <w:spacing w:after="240" w:line="360" w:lineRule="auto"/>
        <w:ind w:left="357" w:hanging="357"/>
        <w:contextualSpacing w:val="0"/>
        <w:rPr>
          <w:rFonts w:ascii="Times New Roman" w:hAnsi="Times New Roman" w:cs="Times New Roman"/>
          <w:sz w:val="24"/>
          <w:szCs w:val="24"/>
        </w:rPr>
      </w:pPr>
      <w:r w:rsidRPr="008F518C">
        <w:rPr>
          <w:rFonts w:ascii="Times New Roman" w:hAnsi="Times New Roman" w:cs="Times New Roman"/>
          <w:sz w:val="24"/>
          <w:szCs w:val="24"/>
        </w:rPr>
        <w:t xml:space="preserve">povinné předškolní vzdělávání se vztahuje na občany jiného členského státu Evropské unie, kteří na území České republiky pobývají déle než 90 dnů, dále na jiné cizince, kteří </w:t>
      </w:r>
      <w:r w:rsidRPr="008F518C">
        <w:rPr>
          <w:rFonts w:ascii="Times New Roman" w:hAnsi="Times New Roman" w:cs="Times New Roman"/>
          <w:sz w:val="24"/>
          <w:szCs w:val="24"/>
        </w:rPr>
        <w:lastRenderedPageBreak/>
        <w:t>jsou oprávněni pobývat na území České republiky trvale nebo přechodně po dobu delší než 90 dnů, a na účastníky řízení o udělení mezinárodní ochrany</w:t>
      </w:r>
      <w:r w:rsidR="002C565E">
        <w:rPr>
          <w:rFonts w:ascii="Times New Roman" w:hAnsi="Times New Roman" w:cs="Times New Roman"/>
          <w:sz w:val="24"/>
          <w:szCs w:val="24"/>
        </w:rPr>
        <w:t>;</w:t>
      </w:r>
      <w:r w:rsidRPr="008F518C">
        <w:rPr>
          <w:rFonts w:ascii="Times New Roman" w:hAnsi="Times New Roman" w:cs="Times New Roman"/>
          <w:sz w:val="24"/>
          <w:szCs w:val="24"/>
        </w:rPr>
        <w:t xml:space="preserve"> </w:t>
      </w:r>
    </w:p>
    <w:p w:rsidR="008F518C" w:rsidRPr="008F518C" w:rsidRDefault="008F518C" w:rsidP="00371B8A">
      <w:pPr>
        <w:pStyle w:val="Odstavecseseznamem"/>
        <w:numPr>
          <w:ilvl w:val="0"/>
          <w:numId w:val="37"/>
        </w:numPr>
        <w:autoSpaceDE w:val="0"/>
        <w:autoSpaceDN w:val="0"/>
        <w:adjustRightInd w:val="0"/>
        <w:spacing w:after="240" w:line="36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j</w:t>
      </w:r>
      <w:r w:rsidRPr="008F518C">
        <w:rPr>
          <w:rFonts w:ascii="Times New Roman" w:hAnsi="Times New Roman" w:cs="Times New Roman"/>
          <w:sz w:val="24"/>
          <w:szCs w:val="24"/>
        </w:rPr>
        <w:t>iným způsobem plnění povinnosti předškolního vzdělávání se rozumí</w:t>
      </w:r>
      <w:r>
        <w:rPr>
          <w:rFonts w:ascii="Times New Roman" w:hAnsi="Times New Roman" w:cs="Times New Roman"/>
          <w:sz w:val="24"/>
          <w:szCs w:val="24"/>
        </w:rPr>
        <w:t>:</w:t>
      </w:r>
    </w:p>
    <w:p w:rsidR="008F518C" w:rsidRPr="00A019BC" w:rsidRDefault="008F518C" w:rsidP="00371B8A">
      <w:pPr>
        <w:pStyle w:val="Odstavecseseznamem"/>
        <w:numPr>
          <w:ilvl w:val="0"/>
          <w:numId w:val="39"/>
        </w:numPr>
        <w:autoSpaceDE w:val="0"/>
        <w:autoSpaceDN w:val="0"/>
        <w:adjustRightInd w:val="0"/>
        <w:spacing w:after="240" w:line="360" w:lineRule="auto"/>
        <w:ind w:left="714" w:hanging="357"/>
        <w:contextualSpacing w:val="0"/>
        <w:rPr>
          <w:rFonts w:ascii="Times New Roman" w:hAnsi="Times New Roman" w:cs="Times New Roman"/>
          <w:sz w:val="24"/>
          <w:szCs w:val="24"/>
        </w:rPr>
      </w:pPr>
      <w:r w:rsidRPr="00A019BC">
        <w:rPr>
          <w:rFonts w:ascii="Times New Roman" w:hAnsi="Times New Roman" w:cs="Times New Roman"/>
          <w:sz w:val="24"/>
          <w:szCs w:val="24"/>
        </w:rPr>
        <w:t>individuální vzdělávání dítěte, které se uskutečňuje bez pravidelné denní docházky dítěte do mateřské školy,</w:t>
      </w:r>
    </w:p>
    <w:p w:rsidR="008F518C" w:rsidRPr="00A019BC" w:rsidRDefault="008F518C" w:rsidP="00371B8A">
      <w:pPr>
        <w:pStyle w:val="Odstavecseseznamem"/>
        <w:numPr>
          <w:ilvl w:val="0"/>
          <w:numId w:val="39"/>
        </w:numPr>
        <w:autoSpaceDE w:val="0"/>
        <w:autoSpaceDN w:val="0"/>
        <w:adjustRightInd w:val="0"/>
        <w:spacing w:after="240" w:line="360" w:lineRule="auto"/>
        <w:ind w:left="714" w:hanging="357"/>
        <w:contextualSpacing w:val="0"/>
        <w:rPr>
          <w:rFonts w:ascii="Times New Roman" w:hAnsi="Times New Roman" w:cs="Times New Roman"/>
          <w:sz w:val="24"/>
          <w:szCs w:val="24"/>
        </w:rPr>
      </w:pPr>
      <w:r w:rsidRPr="00A019BC">
        <w:rPr>
          <w:rFonts w:ascii="Times New Roman" w:hAnsi="Times New Roman" w:cs="Times New Roman"/>
          <w:sz w:val="24"/>
          <w:szCs w:val="24"/>
        </w:rPr>
        <w:t>vzdělávání v přípravné třídě základní školy a ve třídě přípravného stupně základní školy speciální,</w:t>
      </w:r>
    </w:p>
    <w:p w:rsidR="008F518C" w:rsidRPr="00A019BC" w:rsidRDefault="008F518C" w:rsidP="00371B8A">
      <w:pPr>
        <w:pStyle w:val="Odstavecseseznamem"/>
        <w:numPr>
          <w:ilvl w:val="0"/>
          <w:numId w:val="39"/>
        </w:numPr>
        <w:autoSpaceDE w:val="0"/>
        <w:autoSpaceDN w:val="0"/>
        <w:adjustRightInd w:val="0"/>
        <w:spacing w:after="240" w:line="360" w:lineRule="auto"/>
        <w:ind w:left="714" w:hanging="357"/>
        <w:contextualSpacing w:val="0"/>
        <w:rPr>
          <w:rFonts w:ascii="Times New Roman" w:hAnsi="Times New Roman" w:cs="Times New Roman"/>
          <w:sz w:val="24"/>
          <w:szCs w:val="24"/>
        </w:rPr>
      </w:pPr>
      <w:r w:rsidRPr="00A019BC">
        <w:rPr>
          <w:rFonts w:ascii="Times New Roman" w:hAnsi="Times New Roman" w:cs="Times New Roman"/>
          <w:sz w:val="24"/>
          <w:szCs w:val="24"/>
        </w:rPr>
        <w:t>vzdělávání v zahraniční škole na území České republiky, ve které ministerstvo povolilo plnění povinné školní docházky dle § 38a) školského zákona.</w:t>
      </w:r>
    </w:p>
    <w:p w:rsidR="008F518C" w:rsidRPr="00A019BC" w:rsidRDefault="00A019BC" w:rsidP="00371B8A">
      <w:pPr>
        <w:pStyle w:val="Odstavecseseznamem"/>
        <w:numPr>
          <w:ilvl w:val="0"/>
          <w:numId w:val="38"/>
        </w:numPr>
        <w:autoSpaceDE w:val="0"/>
        <w:autoSpaceDN w:val="0"/>
        <w:adjustRightInd w:val="0"/>
        <w:spacing w:after="0" w:line="360" w:lineRule="auto"/>
        <w:ind w:left="357" w:hanging="357"/>
        <w:contextualSpacing w:val="0"/>
        <w:rPr>
          <w:rFonts w:ascii="Times New Roman" w:hAnsi="Times New Roman" w:cs="Times New Roman"/>
          <w:sz w:val="24"/>
          <w:szCs w:val="24"/>
        </w:rPr>
      </w:pPr>
      <w:r w:rsidRPr="00A019BC">
        <w:rPr>
          <w:rFonts w:ascii="Times New Roman" w:hAnsi="Times New Roman" w:cs="Times New Roman"/>
          <w:sz w:val="24"/>
          <w:szCs w:val="24"/>
        </w:rPr>
        <w:t>z</w:t>
      </w:r>
      <w:r w:rsidR="008F518C" w:rsidRPr="00A019BC">
        <w:rPr>
          <w:rFonts w:ascii="Times New Roman" w:hAnsi="Times New Roman" w:cs="Times New Roman"/>
          <w:sz w:val="24"/>
          <w:szCs w:val="24"/>
        </w:rPr>
        <w:t>ákonný zástupce dítěte, které bude plnit povinnost předškolního vzdělávání</w:t>
      </w:r>
      <w:r w:rsidRPr="00A019BC">
        <w:rPr>
          <w:rFonts w:ascii="Times New Roman" w:hAnsi="Times New Roman" w:cs="Times New Roman"/>
          <w:sz w:val="24"/>
          <w:szCs w:val="24"/>
        </w:rPr>
        <w:t xml:space="preserve"> </w:t>
      </w:r>
      <w:r w:rsidR="008F518C" w:rsidRPr="00A019BC">
        <w:rPr>
          <w:rFonts w:ascii="Times New Roman" w:hAnsi="Times New Roman" w:cs="Times New Roman"/>
          <w:sz w:val="24"/>
          <w:szCs w:val="24"/>
        </w:rPr>
        <w:t>způsobem podle písm. b) nebo c), je povinen oznámit tuto skutečnost řediteli</w:t>
      </w:r>
      <w:r w:rsidRPr="00A019BC">
        <w:rPr>
          <w:rFonts w:ascii="Times New Roman" w:hAnsi="Times New Roman" w:cs="Times New Roman"/>
          <w:sz w:val="24"/>
          <w:szCs w:val="24"/>
        </w:rPr>
        <w:t xml:space="preserve"> </w:t>
      </w:r>
      <w:r w:rsidR="008F518C" w:rsidRPr="00A019BC">
        <w:rPr>
          <w:rFonts w:ascii="Times New Roman" w:hAnsi="Times New Roman" w:cs="Times New Roman"/>
          <w:sz w:val="24"/>
          <w:szCs w:val="24"/>
        </w:rPr>
        <w:t xml:space="preserve">spádové </w:t>
      </w:r>
      <w:r w:rsidR="002C565E">
        <w:rPr>
          <w:rFonts w:ascii="Times New Roman" w:hAnsi="Times New Roman" w:cs="Times New Roman"/>
          <w:sz w:val="24"/>
          <w:szCs w:val="24"/>
        </w:rPr>
        <w:t>MŠ; o</w:t>
      </w:r>
      <w:r w:rsidR="008F518C" w:rsidRPr="00A019BC">
        <w:rPr>
          <w:rFonts w:ascii="Times New Roman" w:hAnsi="Times New Roman" w:cs="Times New Roman"/>
          <w:sz w:val="24"/>
          <w:szCs w:val="24"/>
        </w:rPr>
        <w:t>známení je povinen učinit nejpozději 3 měsíce před</w:t>
      </w:r>
      <w:r w:rsidRPr="00A019BC">
        <w:rPr>
          <w:rFonts w:ascii="Times New Roman" w:hAnsi="Times New Roman" w:cs="Times New Roman"/>
          <w:sz w:val="24"/>
          <w:szCs w:val="24"/>
        </w:rPr>
        <w:t xml:space="preserve"> </w:t>
      </w:r>
      <w:r w:rsidR="008F518C" w:rsidRPr="00A019BC">
        <w:rPr>
          <w:rFonts w:ascii="Times New Roman" w:hAnsi="Times New Roman" w:cs="Times New Roman"/>
          <w:sz w:val="24"/>
          <w:szCs w:val="24"/>
        </w:rPr>
        <w:t>počátkem školního roku, kterým začíná povinnost předškolního vzdělávání dítěte</w:t>
      </w:r>
      <w:r w:rsidR="002C565E">
        <w:rPr>
          <w:rFonts w:ascii="Times New Roman" w:hAnsi="Times New Roman" w:cs="Times New Roman"/>
          <w:sz w:val="24"/>
          <w:szCs w:val="24"/>
        </w:rPr>
        <w:t>;</w:t>
      </w:r>
    </w:p>
    <w:p w:rsidR="00264303" w:rsidRDefault="0057793E" w:rsidP="0095161C">
      <w:pPr>
        <w:pStyle w:val="Nadpis2"/>
        <w:spacing w:before="240" w:after="240"/>
        <w:ind w:left="578" w:hanging="578"/>
        <w:rPr>
          <w:rFonts w:eastAsia="Times New Roman"/>
          <w:lang w:eastAsia="cs-CZ"/>
        </w:rPr>
      </w:pPr>
      <w:bookmarkStart w:id="29" w:name="_Toc496002498"/>
      <w:r w:rsidRPr="0057793E">
        <w:rPr>
          <w:rFonts w:eastAsia="Times New Roman"/>
          <w:lang w:eastAsia="cs-CZ"/>
        </w:rPr>
        <w:t>Individuální vzdělávání dítěte</w:t>
      </w:r>
      <w:bookmarkEnd w:id="29"/>
      <w:r w:rsidRPr="0057793E">
        <w:rPr>
          <w:rFonts w:eastAsia="Times New Roman"/>
          <w:lang w:eastAsia="cs-CZ"/>
        </w:rPr>
        <w:t xml:space="preserve"> </w:t>
      </w:r>
    </w:p>
    <w:p w:rsidR="00264303" w:rsidRPr="008F518C" w:rsidRDefault="00264303" w:rsidP="00371B8A">
      <w:pPr>
        <w:pStyle w:val="Odstavecseseznamem"/>
        <w:numPr>
          <w:ilvl w:val="0"/>
          <w:numId w:val="23"/>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8F518C">
        <w:rPr>
          <w:rFonts w:ascii="Times New Roman" w:hAnsi="Times New Roman" w:cs="Times New Roman"/>
          <w:sz w:val="24"/>
          <w:szCs w:val="24"/>
          <w:lang w:eastAsia="cs-CZ"/>
        </w:rPr>
        <w:t>o</w:t>
      </w:r>
      <w:r w:rsidR="0057793E" w:rsidRPr="008F518C">
        <w:rPr>
          <w:rFonts w:ascii="Times New Roman" w:hAnsi="Times New Roman" w:cs="Times New Roman"/>
          <w:sz w:val="24"/>
          <w:szCs w:val="24"/>
          <w:lang w:eastAsia="cs-CZ"/>
        </w:rPr>
        <w:t>znamuje zákonný zástupce písemně v době zápisu</w:t>
      </w:r>
      <w:r w:rsidR="002C565E">
        <w:rPr>
          <w:rFonts w:ascii="Times New Roman" w:hAnsi="Times New Roman" w:cs="Times New Roman"/>
          <w:sz w:val="24"/>
          <w:szCs w:val="24"/>
          <w:lang w:eastAsia="cs-CZ"/>
        </w:rPr>
        <w:t>;</w:t>
      </w:r>
      <w:r w:rsidR="0057793E" w:rsidRPr="008F518C">
        <w:rPr>
          <w:rFonts w:ascii="Times New Roman" w:hAnsi="Times New Roman" w:cs="Times New Roman"/>
          <w:sz w:val="24"/>
          <w:szCs w:val="24"/>
          <w:lang w:eastAsia="cs-CZ"/>
        </w:rPr>
        <w:t xml:space="preserve"> </w:t>
      </w:r>
    </w:p>
    <w:p w:rsidR="00264303" w:rsidRPr="008F518C" w:rsidRDefault="00264303" w:rsidP="00371B8A">
      <w:pPr>
        <w:pStyle w:val="Odstavecseseznamem"/>
        <w:numPr>
          <w:ilvl w:val="0"/>
          <w:numId w:val="23"/>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8F518C">
        <w:rPr>
          <w:rFonts w:ascii="Times New Roman" w:hAnsi="Times New Roman" w:cs="Times New Roman"/>
          <w:sz w:val="24"/>
          <w:szCs w:val="24"/>
          <w:lang w:eastAsia="cs-CZ"/>
        </w:rPr>
        <w:t>p</w:t>
      </w:r>
      <w:r w:rsidR="0057793E" w:rsidRPr="008F518C">
        <w:rPr>
          <w:rFonts w:ascii="Times New Roman" w:hAnsi="Times New Roman" w:cs="Times New Roman"/>
          <w:sz w:val="24"/>
          <w:szCs w:val="24"/>
          <w:lang w:eastAsia="cs-CZ"/>
        </w:rPr>
        <w:t xml:space="preserve">ovinností zákonného zástupce je zajistit účast dítěte u ověření úrovně osvojování očekávaných výstupů v jednotlivých oblastech dle Rámcového vzdělávacího programu pro předškolní vzdělávání v </w:t>
      </w:r>
      <w:r w:rsidR="002C565E">
        <w:rPr>
          <w:rFonts w:ascii="Times New Roman" w:hAnsi="Times New Roman" w:cs="Times New Roman"/>
          <w:sz w:val="24"/>
          <w:szCs w:val="24"/>
          <w:lang w:eastAsia="cs-CZ"/>
        </w:rPr>
        <w:t>MŠ</w:t>
      </w:r>
      <w:r w:rsidR="0057793E" w:rsidRPr="008F518C">
        <w:rPr>
          <w:rFonts w:ascii="Times New Roman" w:hAnsi="Times New Roman" w:cs="Times New Roman"/>
          <w:sz w:val="24"/>
          <w:szCs w:val="24"/>
          <w:lang w:eastAsia="cs-CZ"/>
        </w:rPr>
        <w:t xml:space="preserve"> (nejedná se o zkoušku), rodič pouze obdrží doporučení pro další postup při vzdělávání</w:t>
      </w:r>
      <w:r w:rsidR="002C565E">
        <w:rPr>
          <w:rFonts w:ascii="Times New Roman" w:hAnsi="Times New Roman" w:cs="Times New Roman"/>
          <w:sz w:val="24"/>
          <w:szCs w:val="24"/>
          <w:lang w:eastAsia="cs-CZ"/>
        </w:rPr>
        <w:t>;</w:t>
      </w:r>
    </w:p>
    <w:p w:rsidR="00264303" w:rsidRPr="008F518C" w:rsidRDefault="00264303" w:rsidP="00371B8A">
      <w:pPr>
        <w:pStyle w:val="Odstavecseseznamem"/>
        <w:numPr>
          <w:ilvl w:val="0"/>
          <w:numId w:val="23"/>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okud zákonný zástupce dítěte nezajistí účast dítěte u ověření, a to ani v náhradním termínu ukončí ředitel školy individuální vzdělávání dítěte</w:t>
      </w:r>
      <w:r w:rsidR="002C565E">
        <w:rPr>
          <w:rFonts w:ascii="Times New Roman" w:eastAsia="Times New Roman" w:hAnsi="Times New Roman" w:cs="Times New Roman"/>
          <w:sz w:val="24"/>
          <w:szCs w:val="24"/>
          <w:lang w:eastAsia="cs-CZ"/>
        </w:rPr>
        <w:t>;</w:t>
      </w:r>
    </w:p>
    <w:p w:rsidR="00E54A6E" w:rsidRPr="008F518C" w:rsidRDefault="00264303" w:rsidP="00371B8A">
      <w:pPr>
        <w:pStyle w:val="Odstavecseseznamem"/>
        <w:numPr>
          <w:ilvl w:val="0"/>
          <w:numId w:val="23"/>
        </w:numPr>
        <w:shd w:val="clear" w:color="auto" w:fill="FFFFFF"/>
        <w:spacing w:after="240" w:line="360" w:lineRule="auto"/>
        <w:ind w:left="357"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o</w:t>
      </w:r>
      <w:r w:rsidR="0057793E" w:rsidRPr="008F518C">
        <w:rPr>
          <w:rFonts w:ascii="Times New Roman" w:eastAsia="Times New Roman" w:hAnsi="Times New Roman" w:cs="Times New Roman"/>
          <w:sz w:val="24"/>
          <w:szCs w:val="24"/>
          <w:lang w:eastAsia="cs-CZ"/>
        </w:rPr>
        <w:t>dvolání zákonného zástupce proti rozhodnutí ředitel</w:t>
      </w:r>
      <w:r w:rsidR="002C565E">
        <w:rPr>
          <w:rFonts w:ascii="Times New Roman" w:eastAsia="Times New Roman" w:hAnsi="Times New Roman" w:cs="Times New Roman"/>
          <w:sz w:val="24"/>
          <w:szCs w:val="24"/>
          <w:lang w:eastAsia="cs-CZ"/>
        </w:rPr>
        <w:t>e</w:t>
      </w:r>
      <w:r w:rsidR="0057793E" w:rsidRPr="008F518C">
        <w:rPr>
          <w:rFonts w:ascii="Times New Roman" w:eastAsia="Times New Roman" w:hAnsi="Times New Roman" w:cs="Times New Roman"/>
          <w:sz w:val="24"/>
          <w:szCs w:val="24"/>
          <w:lang w:eastAsia="cs-CZ"/>
        </w:rPr>
        <w:t xml:space="preserve"> školy nemá odkladný účinek</w:t>
      </w:r>
      <w:r w:rsidRPr="008F518C">
        <w:rPr>
          <w:rFonts w:ascii="Times New Roman" w:eastAsia="Times New Roman" w:hAnsi="Times New Roman" w:cs="Times New Roman"/>
          <w:sz w:val="24"/>
          <w:szCs w:val="24"/>
          <w:lang w:eastAsia="cs-CZ"/>
        </w:rPr>
        <w:t xml:space="preserve"> a d</w:t>
      </w:r>
      <w:r w:rsidR="0057793E" w:rsidRPr="008F518C">
        <w:rPr>
          <w:rFonts w:ascii="Times New Roman" w:eastAsia="Times New Roman" w:hAnsi="Times New Roman" w:cs="Times New Roman"/>
          <w:sz w:val="24"/>
          <w:szCs w:val="24"/>
          <w:lang w:eastAsia="cs-CZ"/>
        </w:rPr>
        <w:t>ítě již následně nelze individuálně vzdělávat</w:t>
      </w:r>
      <w:r w:rsidRPr="008F518C">
        <w:rPr>
          <w:rFonts w:ascii="Times New Roman" w:eastAsia="Times New Roman" w:hAnsi="Times New Roman" w:cs="Times New Roman"/>
          <w:sz w:val="24"/>
          <w:szCs w:val="24"/>
          <w:lang w:eastAsia="cs-CZ"/>
        </w:rPr>
        <w:t xml:space="preserve"> a</w:t>
      </w:r>
      <w:r w:rsidR="0057793E" w:rsidRPr="008F518C">
        <w:rPr>
          <w:rFonts w:ascii="Times New Roman" w:eastAsia="Times New Roman" w:hAnsi="Times New Roman" w:cs="Times New Roman"/>
          <w:sz w:val="24"/>
          <w:szCs w:val="24"/>
          <w:lang w:eastAsia="cs-CZ"/>
        </w:rPr>
        <w:t xml:space="preserve"> musí dle stanoviska MŠMT zahájit povinnou, pravidelnou, denní docházku do mateřské školy - na základě žádosti zákonného zástupce o pravidelnou denní docházku do mateřské školy</w:t>
      </w:r>
      <w:r w:rsidR="002C565E">
        <w:rPr>
          <w:rFonts w:ascii="Times New Roman" w:eastAsia="Times New Roman" w:hAnsi="Times New Roman" w:cs="Times New Roman"/>
          <w:sz w:val="24"/>
          <w:szCs w:val="24"/>
          <w:lang w:eastAsia="cs-CZ"/>
        </w:rPr>
        <w:t>;</w:t>
      </w:r>
    </w:p>
    <w:p w:rsidR="0057793E" w:rsidRPr="0057793E" w:rsidRDefault="0057793E" w:rsidP="00D15DDF">
      <w:pPr>
        <w:pStyle w:val="Nadpis2"/>
        <w:pageBreakBefore/>
        <w:spacing w:before="240" w:after="240"/>
        <w:ind w:left="578" w:hanging="578"/>
        <w:rPr>
          <w:rFonts w:ascii="Times New Roman" w:eastAsia="Times New Roman" w:hAnsi="Times New Roman" w:cs="Times New Roman"/>
          <w:color w:val="333333"/>
          <w:sz w:val="24"/>
          <w:szCs w:val="24"/>
          <w:lang w:eastAsia="cs-CZ"/>
        </w:rPr>
      </w:pPr>
      <w:bookmarkStart w:id="30" w:name="_Toc496002499"/>
      <w:r w:rsidRPr="00E54A6E">
        <w:lastRenderedPageBreak/>
        <w:t>Forma plnění povinného předškolního vzdělávání</w:t>
      </w:r>
      <w:bookmarkEnd w:id="30"/>
    </w:p>
    <w:p w:rsidR="0057793E" w:rsidRPr="008F518C" w:rsidRDefault="008A082A" w:rsidP="00371B8A">
      <w:pPr>
        <w:numPr>
          <w:ilvl w:val="0"/>
          <w:numId w:val="20"/>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 xml:space="preserve">pravidelná docházka v pracovních dnech, a to </w:t>
      </w:r>
      <w:r w:rsidR="0057793E" w:rsidRPr="008F518C">
        <w:rPr>
          <w:rFonts w:ascii="Times New Roman" w:eastAsia="Times New Roman" w:hAnsi="Times New Roman" w:cs="Times New Roman"/>
          <w:sz w:val="24"/>
          <w:szCs w:val="24"/>
          <w:lang w:eastAsia="cs-CZ"/>
        </w:rPr>
        <w:t>4 souvislé hodiny denně</w:t>
      </w:r>
      <w:r w:rsidR="002C565E">
        <w:rPr>
          <w:rFonts w:ascii="Times New Roman" w:eastAsia="Times New Roman" w:hAnsi="Times New Roman" w:cs="Times New Roman"/>
          <w:sz w:val="24"/>
          <w:szCs w:val="24"/>
          <w:lang w:eastAsia="cs-CZ"/>
        </w:rPr>
        <w:t>;</w:t>
      </w:r>
    </w:p>
    <w:p w:rsidR="008A082A" w:rsidRPr="008F518C" w:rsidRDefault="0057793E" w:rsidP="00371B8A">
      <w:pPr>
        <w:numPr>
          <w:ilvl w:val="0"/>
          <w:numId w:val="20"/>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 xml:space="preserve"> počátek povinné doby </w:t>
      </w:r>
      <w:r w:rsidR="002C565E">
        <w:rPr>
          <w:rFonts w:ascii="Times New Roman" w:eastAsia="Times New Roman" w:hAnsi="Times New Roman" w:cs="Times New Roman"/>
          <w:sz w:val="24"/>
          <w:szCs w:val="24"/>
          <w:lang w:eastAsia="cs-CZ"/>
        </w:rPr>
        <w:t xml:space="preserve">předškolního vzdělávání </w:t>
      </w:r>
      <w:r w:rsidRPr="008F518C">
        <w:rPr>
          <w:rFonts w:ascii="Times New Roman" w:eastAsia="Times New Roman" w:hAnsi="Times New Roman" w:cs="Times New Roman"/>
          <w:sz w:val="24"/>
          <w:szCs w:val="24"/>
          <w:lang w:eastAsia="cs-CZ"/>
        </w:rPr>
        <w:t>je stanoven od 8:00 hodin ráno</w:t>
      </w:r>
      <w:r w:rsidR="008A082A" w:rsidRPr="008F518C">
        <w:rPr>
          <w:rFonts w:ascii="Times New Roman" w:eastAsia="Times New Roman" w:hAnsi="Times New Roman" w:cs="Times New Roman"/>
          <w:sz w:val="24"/>
          <w:szCs w:val="24"/>
          <w:lang w:eastAsia="cs-CZ"/>
        </w:rPr>
        <w:t xml:space="preserve"> </w:t>
      </w:r>
    </w:p>
    <w:p w:rsidR="0057793E" w:rsidRPr="008F518C" w:rsidRDefault="008A082A" w:rsidP="00371B8A">
      <w:pPr>
        <w:numPr>
          <w:ilvl w:val="0"/>
          <w:numId w:val="20"/>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bCs/>
          <w:sz w:val="24"/>
          <w:szCs w:val="24"/>
          <w:lang w:eastAsia="cs-CZ"/>
        </w:rPr>
        <w:t>v</w:t>
      </w:r>
      <w:r w:rsidR="00E54A6E" w:rsidRPr="008F518C">
        <w:rPr>
          <w:rFonts w:ascii="Times New Roman" w:eastAsia="Times New Roman" w:hAnsi="Times New Roman" w:cs="Times New Roman"/>
          <w:bCs/>
          <w:sz w:val="24"/>
          <w:szCs w:val="24"/>
          <w:lang w:eastAsia="cs-CZ"/>
        </w:rPr>
        <w:t>edoucí učitelka</w:t>
      </w:r>
      <w:r w:rsidR="0057793E" w:rsidRPr="008F518C">
        <w:rPr>
          <w:rFonts w:ascii="Times New Roman" w:eastAsia="Times New Roman" w:hAnsi="Times New Roman" w:cs="Times New Roman"/>
          <w:bCs/>
          <w:sz w:val="24"/>
          <w:szCs w:val="24"/>
          <w:lang w:eastAsia="cs-CZ"/>
        </w:rPr>
        <w:t xml:space="preserve"> </w:t>
      </w:r>
      <w:r w:rsidR="002C565E">
        <w:rPr>
          <w:rFonts w:ascii="Times New Roman" w:eastAsia="Times New Roman" w:hAnsi="Times New Roman" w:cs="Times New Roman"/>
          <w:bCs/>
          <w:sz w:val="24"/>
          <w:szCs w:val="24"/>
          <w:lang w:eastAsia="cs-CZ"/>
        </w:rPr>
        <w:t xml:space="preserve">MŠ </w:t>
      </w:r>
      <w:r w:rsidR="0057793E" w:rsidRPr="008F518C">
        <w:rPr>
          <w:rFonts w:ascii="Times New Roman" w:eastAsia="Times New Roman" w:hAnsi="Times New Roman" w:cs="Times New Roman"/>
          <w:bCs/>
          <w:sz w:val="24"/>
          <w:szCs w:val="24"/>
          <w:lang w:eastAsia="cs-CZ"/>
        </w:rPr>
        <w:t>je oprávněna požadovat doložení důvodů nepřítomnosti dítěte; zákonný zástupce je povinen doložit důvody nepřítomnosti dítěte nejpozději do 3 dnů ode dne výzvy</w:t>
      </w:r>
    </w:p>
    <w:p w:rsidR="0057793E" w:rsidRPr="00BD44C7" w:rsidRDefault="0057793E" w:rsidP="00BD44C7">
      <w:pPr>
        <w:pStyle w:val="Nadpis2"/>
        <w:spacing w:before="240" w:after="240"/>
        <w:ind w:left="578" w:hanging="578"/>
        <w:rPr>
          <w:rFonts w:eastAsia="Times New Roman"/>
          <w:lang w:eastAsia="cs-CZ"/>
        </w:rPr>
      </w:pPr>
      <w:bookmarkStart w:id="31" w:name="_Toc496002500"/>
      <w:r w:rsidRPr="00BD44C7">
        <w:rPr>
          <w:rFonts w:eastAsia="Times New Roman"/>
          <w:lang w:eastAsia="cs-CZ"/>
        </w:rPr>
        <w:t>Postup přijímání dětí</w:t>
      </w:r>
      <w:r w:rsidR="00BD44C7" w:rsidRPr="00BD44C7">
        <w:rPr>
          <w:rFonts w:eastAsia="Times New Roman"/>
          <w:lang w:eastAsia="cs-CZ"/>
        </w:rPr>
        <w:t xml:space="preserve"> k povinnému předškolnímu vzdělávání</w:t>
      </w:r>
      <w:bookmarkEnd w:id="31"/>
    </w:p>
    <w:p w:rsidR="0057793E" w:rsidRPr="008F518C" w:rsidRDefault="002C565E" w:rsidP="00371B8A">
      <w:pPr>
        <w:numPr>
          <w:ilvl w:val="0"/>
          <w:numId w:val="21"/>
        </w:numPr>
        <w:shd w:val="clear" w:color="auto" w:fill="FFFFFF"/>
        <w:spacing w:after="240" w:line="360" w:lineRule="auto"/>
        <w:ind w:left="221" w:hanging="3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57793E" w:rsidRPr="008F518C">
        <w:rPr>
          <w:rFonts w:ascii="Times New Roman" w:eastAsia="Times New Roman" w:hAnsi="Times New Roman" w:cs="Times New Roman"/>
          <w:sz w:val="24"/>
          <w:szCs w:val="24"/>
          <w:lang w:eastAsia="cs-CZ"/>
        </w:rPr>
        <w:t xml:space="preserve">ákonný zástupce má právo se rozhodnout, v jaké </w:t>
      </w:r>
      <w:r>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xml:space="preserve"> požádá o přijetí dítěte k </w:t>
      </w:r>
      <w:r>
        <w:rPr>
          <w:rFonts w:ascii="Times New Roman" w:eastAsia="Times New Roman" w:hAnsi="Times New Roman" w:cs="Times New Roman"/>
          <w:sz w:val="24"/>
          <w:szCs w:val="24"/>
          <w:lang w:eastAsia="cs-CZ"/>
        </w:rPr>
        <w:t>p</w:t>
      </w:r>
      <w:r w:rsidR="0057793E" w:rsidRPr="008F518C">
        <w:rPr>
          <w:rFonts w:ascii="Times New Roman" w:eastAsia="Times New Roman" w:hAnsi="Times New Roman" w:cs="Times New Roman"/>
          <w:sz w:val="24"/>
          <w:szCs w:val="24"/>
          <w:lang w:eastAsia="cs-CZ"/>
        </w:rPr>
        <w:t>ředškolnímu vzdělávání</w:t>
      </w:r>
      <w:r>
        <w:rPr>
          <w:rFonts w:ascii="Times New Roman" w:eastAsia="Times New Roman" w:hAnsi="Times New Roman" w:cs="Times New Roman"/>
          <w:sz w:val="24"/>
          <w:szCs w:val="24"/>
          <w:lang w:eastAsia="cs-CZ"/>
        </w:rPr>
        <w:t>;</w:t>
      </w:r>
    </w:p>
    <w:p w:rsidR="0057793E" w:rsidRPr="008F518C" w:rsidRDefault="00BD44C7" w:rsidP="00371B8A">
      <w:pPr>
        <w:numPr>
          <w:ilvl w:val="0"/>
          <w:numId w:val="21"/>
        </w:numPr>
        <w:shd w:val="clear" w:color="auto" w:fill="FFFFFF"/>
        <w:spacing w:after="240" w:line="360" w:lineRule="auto"/>
        <w:ind w:left="221" w:hanging="3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w:t>
      </w:r>
      <w:r w:rsidR="0057793E" w:rsidRPr="008F518C">
        <w:rPr>
          <w:rFonts w:ascii="Times New Roman" w:eastAsia="Times New Roman" w:hAnsi="Times New Roman" w:cs="Times New Roman"/>
          <w:sz w:val="24"/>
          <w:szCs w:val="24"/>
          <w:lang w:eastAsia="cs-CZ"/>
        </w:rPr>
        <w:t xml:space="preserve">kolský obvod pro </w:t>
      </w:r>
      <w:proofErr w:type="gramStart"/>
      <w:r w:rsidR="0057793E" w:rsidRPr="008F518C">
        <w:rPr>
          <w:rFonts w:ascii="Times New Roman" w:eastAsia="Times New Roman" w:hAnsi="Times New Roman" w:cs="Times New Roman"/>
          <w:sz w:val="24"/>
          <w:szCs w:val="24"/>
          <w:lang w:eastAsia="cs-CZ"/>
        </w:rPr>
        <w:t>spádovou</w:t>
      </w:r>
      <w:proofErr w:type="gramEnd"/>
      <w:r w:rsidR="0057793E" w:rsidRPr="008F518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MŠ</w:t>
      </w:r>
      <w:r w:rsidR="0057793E" w:rsidRPr="008F518C">
        <w:rPr>
          <w:rFonts w:ascii="Times New Roman" w:eastAsia="Times New Roman" w:hAnsi="Times New Roman" w:cs="Times New Roman"/>
          <w:sz w:val="24"/>
          <w:szCs w:val="24"/>
          <w:lang w:eastAsia="cs-CZ"/>
        </w:rPr>
        <w:t xml:space="preserve"> určuje zřizovatel školy v obecně závazné vyhlášce.</w:t>
      </w:r>
    </w:p>
    <w:p w:rsidR="0057793E" w:rsidRPr="008F518C" w:rsidRDefault="00BD44C7" w:rsidP="00371B8A">
      <w:pPr>
        <w:numPr>
          <w:ilvl w:val="0"/>
          <w:numId w:val="21"/>
        </w:numPr>
        <w:shd w:val="clear" w:color="auto" w:fill="FFFFFF"/>
        <w:spacing w:after="240" w:line="360" w:lineRule="auto"/>
        <w:ind w:left="221" w:hanging="3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57793E" w:rsidRPr="008F518C">
        <w:rPr>
          <w:rFonts w:ascii="Times New Roman" w:eastAsia="Times New Roman" w:hAnsi="Times New Roman" w:cs="Times New Roman"/>
          <w:sz w:val="24"/>
          <w:szCs w:val="24"/>
          <w:lang w:eastAsia="cs-CZ"/>
        </w:rPr>
        <w:t>ápis je oznámen s dostatečným předstihem na místech obvyklých (webový portál školy, nástěnky v průchozích prostorách M</w:t>
      </w:r>
      <w:r w:rsidR="0095161C" w:rsidRPr="008F518C">
        <w:rPr>
          <w:rFonts w:ascii="Times New Roman" w:eastAsia="Times New Roman" w:hAnsi="Times New Roman" w:cs="Times New Roman"/>
          <w:sz w:val="24"/>
          <w:szCs w:val="24"/>
          <w:lang w:eastAsia="cs-CZ"/>
        </w:rPr>
        <w:t>Š</w:t>
      </w:r>
      <w:r w:rsidR="0057793E" w:rsidRPr="008F518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vyhlášením v místním rozhlase </w:t>
      </w:r>
      <w:r w:rsidR="0057793E" w:rsidRPr="008F518C">
        <w:rPr>
          <w:rFonts w:ascii="Times New Roman" w:eastAsia="Times New Roman" w:hAnsi="Times New Roman" w:cs="Times New Roman"/>
          <w:sz w:val="24"/>
          <w:szCs w:val="24"/>
          <w:lang w:eastAsia="cs-CZ"/>
        </w:rPr>
        <w:t>atd.).</w:t>
      </w:r>
    </w:p>
    <w:p w:rsidR="0057793E" w:rsidRPr="008F518C" w:rsidRDefault="0057793E" w:rsidP="00371B8A">
      <w:pPr>
        <w:numPr>
          <w:ilvl w:val="0"/>
          <w:numId w:val="21"/>
        </w:numPr>
        <w:shd w:val="clear" w:color="auto" w:fill="FFFFFF"/>
        <w:spacing w:after="240" w:line="360" w:lineRule="auto"/>
        <w:ind w:left="221" w:hanging="357"/>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Zákonný zástupce podává žádost s těmito náležitostmi:</w:t>
      </w:r>
    </w:p>
    <w:p w:rsidR="0095161C" w:rsidRPr="008F518C" w:rsidRDefault="0057793E" w:rsidP="00371B8A">
      <w:pPr>
        <w:pStyle w:val="Odstavecseseznamem"/>
        <w:numPr>
          <w:ilvl w:val="0"/>
          <w:numId w:val="33"/>
        </w:numPr>
        <w:shd w:val="clear" w:color="auto" w:fill="FFFFFF"/>
        <w:spacing w:after="240" w:line="360" w:lineRule="auto"/>
        <w:ind w:left="714"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i/>
          <w:iCs/>
          <w:sz w:val="24"/>
          <w:szCs w:val="24"/>
          <w:lang w:eastAsia="cs-CZ"/>
        </w:rPr>
        <w:t>Jméno a příjmení žadatele (dítěte), jeho datum narození, místo trvalého pobytu, popřípadě jinou adresu pro doručování, označení správního orgánu, jemuž je žádost určena (konkrétní mateřská škola)</w:t>
      </w:r>
      <w:r w:rsidRPr="008F518C">
        <w:rPr>
          <w:rFonts w:ascii="Times New Roman" w:eastAsia="Times New Roman" w:hAnsi="Times New Roman" w:cs="Times New Roman"/>
          <w:sz w:val="24"/>
          <w:szCs w:val="24"/>
          <w:lang w:eastAsia="cs-CZ"/>
        </w:rPr>
        <w:t xml:space="preserve">. </w:t>
      </w:r>
    </w:p>
    <w:p w:rsidR="008E4182" w:rsidRPr="008E4182" w:rsidRDefault="0095161C" w:rsidP="00371B8A">
      <w:pPr>
        <w:pStyle w:val="Odstavecseseznamem"/>
        <w:numPr>
          <w:ilvl w:val="0"/>
          <w:numId w:val="33"/>
        </w:numPr>
        <w:shd w:val="clear" w:color="auto" w:fill="FFFFFF"/>
        <w:spacing w:after="240" w:line="360" w:lineRule="auto"/>
        <w:ind w:left="714"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J</w:t>
      </w:r>
      <w:r w:rsidR="0057793E" w:rsidRPr="008F518C">
        <w:rPr>
          <w:rFonts w:ascii="Times New Roman" w:eastAsia="Times New Roman" w:hAnsi="Times New Roman" w:cs="Times New Roman"/>
          <w:i/>
          <w:iCs/>
          <w:sz w:val="24"/>
          <w:szCs w:val="24"/>
          <w:lang w:eastAsia="cs-CZ"/>
        </w:rPr>
        <w:t>méno a příjmení tohoto zástupce, místo trvalého pobytu tohoto zástupce, popřípadě jinou adresu pro doručování</w:t>
      </w:r>
      <w:r w:rsidR="008E4182">
        <w:rPr>
          <w:rFonts w:ascii="Times New Roman" w:eastAsia="Times New Roman" w:hAnsi="Times New Roman" w:cs="Times New Roman"/>
          <w:i/>
          <w:iCs/>
          <w:sz w:val="24"/>
          <w:szCs w:val="24"/>
          <w:lang w:eastAsia="cs-CZ"/>
        </w:rPr>
        <w:t>.</w:t>
      </w:r>
    </w:p>
    <w:p w:rsidR="0057793E" w:rsidRPr="008F518C" w:rsidRDefault="008E4182" w:rsidP="00371B8A">
      <w:pPr>
        <w:pStyle w:val="Odstavecseseznamem"/>
        <w:numPr>
          <w:ilvl w:val="0"/>
          <w:numId w:val="33"/>
        </w:numPr>
        <w:shd w:val="clear" w:color="auto" w:fill="FFFFFF"/>
        <w:spacing w:after="240" w:line="360" w:lineRule="auto"/>
        <w:ind w:left="714" w:hanging="357"/>
        <w:contextualSpacing w:val="0"/>
        <w:rPr>
          <w:rFonts w:ascii="Times New Roman" w:eastAsia="Times New Roman" w:hAnsi="Times New Roman" w:cs="Times New Roman"/>
          <w:sz w:val="24"/>
          <w:szCs w:val="24"/>
          <w:lang w:eastAsia="cs-CZ"/>
        </w:rPr>
      </w:pPr>
      <w:r>
        <w:rPr>
          <w:rFonts w:ascii="Times New Roman" w:eastAsia="Times New Roman" w:hAnsi="Times New Roman" w:cs="Times New Roman"/>
          <w:i/>
          <w:iCs/>
          <w:sz w:val="24"/>
          <w:szCs w:val="24"/>
          <w:lang w:eastAsia="cs-CZ"/>
        </w:rPr>
        <w:t xml:space="preserve">K zápisu si </w:t>
      </w:r>
      <w:proofErr w:type="gramStart"/>
      <w:r>
        <w:rPr>
          <w:rFonts w:ascii="Times New Roman" w:eastAsia="Times New Roman" w:hAnsi="Times New Roman" w:cs="Times New Roman"/>
          <w:i/>
          <w:iCs/>
          <w:sz w:val="24"/>
          <w:szCs w:val="24"/>
          <w:lang w:eastAsia="cs-CZ"/>
        </w:rPr>
        <w:t>zástupce  přinese</w:t>
      </w:r>
      <w:proofErr w:type="gramEnd"/>
      <w:r>
        <w:rPr>
          <w:rFonts w:ascii="Times New Roman" w:eastAsia="Times New Roman" w:hAnsi="Times New Roman" w:cs="Times New Roman"/>
          <w:i/>
          <w:iCs/>
          <w:sz w:val="24"/>
          <w:szCs w:val="24"/>
          <w:lang w:eastAsia="cs-CZ"/>
        </w:rPr>
        <w:t xml:space="preserve"> s sebou  svůj občanský průkaz a rodný list dítěte</w:t>
      </w:r>
      <w:r w:rsidR="0057793E" w:rsidRPr="008F518C">
        <w:rPr>
          <w:rFonts w:ascii="Times New Roman" w:eastAsia="Times New Roman" w:hAnsi="Times New Roman" w:cs="Times New Roman"/>
          <w:i/>
          <w:iCs/>
          <w:sz w:val="24"/>
          <w:szCs w:val="24"/>
          <w:lang w:eastAsia="cs-CZ"/>
        </w:rPr>
        <w:t>.</w:t>
      </w:r>
    </w:p>
    <w:p w:rsidR="0057793E" w:rsidRPr="008F518C" w:rsidRDefault="0057793E" w:rsidP="00BD44C7">
      <w:pPr>
        <w:shd w:val="clear" w:color="auto" w:fill="FFFFFF"/>
        <w:spacing w:after="240" w:line="360" w:lineRule="auto"/>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Poznámka: Zastupuje-li dítě jiná osoba než jeho zákonný zástupce musí doložit své oprávnění zastupovat. </w:t>
      </w:r>
      <w:r w:rsidRPr="008F518C">
        <w:rPr>
          <w:rFonts w:ascii="Times New Roman" w:eastAsia="Times New Roman" w:hAnsi="Times New Roman" w:cs="Times New Roman"/>
          <w:bCs/>
          <w:sz w:val="24"/>
          <w:szCs w:val="24"/>
          <w:lang w:eastAsia="cs-CZ"/>
        </w:rPr>
        <w:t>Zákonný zástupce nemusí dokládat u dětí, pro které je vzdělávání povinné, že se dítě podrobilo stanoveným pravidelným očkováním.</w:t>
      </w:r>
    </w:p>
    <w:p w:rsidR="0095161C" w:rsidRPr="008F518C" w:rsidRDefault="0057793E" w:rsidP="00371B8A">
      <w:pPr>
        <w:pStyle w:val="Odstavecseseznamem"/>
        <w:numPr>
          <w:ilvl w:val="0"/>
          <w:numId w:val="33"/>
        </w:numPr>
        <w:shd w:val="clear" w:color="auto" w:fill="FFFFFF"/>
        <w:spacing w:after="240" w:line="360" w:lineRule="auto"/>
        <w:ind w:left="714"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Nepřihlášení dítěte nebo zanedbání péče o povinné předškolní vzdělávání je považováno za přestupek</w:t>
      </w:r>
      <w:r w:rsidR="00BD44C7">
        <w:rPr>
          <w:rFonts w:ascii="Times New Roman" w:eastAsia="Times New Roman" w:hAnsi="Times New Roman" w:cs="Times New Roman"/>
          <w:sz w:val="24"/>
          <w:szCs w:val="24"/>
          <w:lang w:eastAsia="cs-CZ"/>
        </w:rPr>
        <w:t>.</w:t>
      </w:r>
    </w:p>
    <w:p w:rsidR="009518D9" w:rsidRPr="008F518C" w:rsidRDefault="0057793E" w:rsidP="00371B8A">
      <w:pPr>
        <w:pStyle w:val="Odstavecseseznamem"/>
        <w:numPr>
          <w:ilvl w:val="0"/>
          <w:numId w:val="33"/>
        </w:numPr>
        <w:shd w:val="clear" w:color="auto" w:fill="FFFFFF"/>
        <w:spacing w:after="240" w:line="360" w:lineRule="auto"/>
        <w:ind w:left="714" w:hanging="357"/>
        <w:contextualSpacing w:val="0"/>
        <w:rPr>
          <w:rFonts w:ascii="Times New Roman" w:eastAsia="Times New Roman" w:hAnsi="Times New Roman" w:cs="Times New Roman"/>
          <w:sz w:val="24"/>
          <w:szCs w:val="24"/>
          <w:lang w:eastAsia="cs-CZ"/>
        </w:rPr>
      </w:pPr>
      <w:r w:rsidRPr="008F518C">
        <w:rPr>
          <w:rFonts w:ascii="Times New Roman" w:eastAsia="Times New Roman" w:hAnsi="Times New Roman" w:cs="Times New Roman"/>
          <w:sz w:val="24"/>
          <w:szCs w:val="24"/>
          <w:lang w:eastAsia="cs-CZ"/>
        </w:rPr>
        <w:t>Povinné předškolní vzdělávání se nevztahuje na děti s hlubokým mentálním postižením</w:t>
      </w:r>
      <w:r w:rsidR="00BD44C7">
        <w:rPr>
          <w:rFonts w:ascii="Times New Roman" w:eastAsia="Times New Roman" w:hAnsi="Times New Roman" w:cs="Times New Roman"/>
          <w:sz w:val="24"/>
          <w:szCs w:val="24"/>
          <w:lang w:eastAsia="cs-CZ"/>
        </w:rPr>
        <w:t>.</w:t>
      </w:r>
    </w:p>
    <w:p w:rsidR="009518D9" w:rsidRPr="009518D9" w:rsidRDefault="009518D9" w:rsidP="009518D9">
      <w:pPr>
        <w:pStyle w:val="Nadpis1"/>
        <w:spacing w:after="480"/>
        <w:ind w:left="431" w:hanging="431"/>
        <w:rPr>
          <w:rFonts w:eastAsia="Times New Roman"/>
          <w:color w:val="333333"/>
          <w:lang w:eastAsia="cs-CZ"/>
        </w:rPr>
      </w:pPr>
      <w:bookmarkStart w:id="32" w:name="_Toc496002501"/>
      <w:r>
        <w:lastRenderedPageBreak/>
        <w:t>Závěrečná ustanovení</w:t>
      </w:r>
      <w:bookmarkEnd w:id="32"/>
    </w:p>
    <w:p w:rsidR="009518D9" w:rsidRPr="009518D9" w:rsidRDefault="00371B8A" w:rsidP="00371B8A">
      <w:pPr>
        <w:pStyle w:val="Odstavecseseznamem"/>
        <w:numPr>
          <w:ilvl w:val="0"/>
          <w:numId w:val="34"/>
        </w:numPr>
        <w:spacing w:after="240" w:line="36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s</w:t>
      </w:r>
      <w:r w:rsidR="009518D9" w:rsidRPr="009518D9">
        <w:rPr>
          <w:rFonts w:ascii="Times New Roman" w:hAnsi="Times New Roman" w:cs="Times New Roman"/>
          <w:sz w:val="24"/>
          <w:szCs w:val="24"/>
        </w:rPr>
        <w:t>eznámení se školním řádem a jeho dodržování je závazné pro zákonné zástupce</w:t>
      </w:r>
      <w:r w:rsidR="009518D9">
        <w:rPr>
          <w:rFonts w:ascii="Times New Roman" w:hAnsi="Times New Roman" w:cs="Times New Roman"/>
          <w:sz w:val="24"/>
          <w:szCs w:val="24"/>
        </w:rPr>
        <w:t xml:space="preserve"> </w:t>
      </w:r>
      <w:r w:rsidR="009518D9" w:rsidRPr="009518D9">
        <w:rPr>
          <w:rFonts w:ascii="Times New Roman" w:hAnsi="Times New Roman" w:cs="Times New Roman"/>
          <w:sz w:val="24"/>
          <w:szCs w:val="24"/>
        </w:rPr>
        <w:t>dětí a zaměstnance školy</w:t>
      </w:r>
      <w:r w:rsidR="00BD44C7">
        <w:rPr>
          <w:rFonts w:ascii="Times New Roman" w:hAnsi="Times New Roman" w:cs="Times New Roman"/>
          <w:sz w:val="24"/>
          <w:szCs w:val="24"/>
        </w:rPr>
        <w:t>;</w:t>
      </w:r>
      <w:r w:rsidR="009518D9" w:rsidRPr="009518D9">
        <w:rPr>
          <w:rFonts w:ascii="Times New Roman" w:hAnsi="Times New Roman" w:cs="Times New Roman"/>
          <w:sz w:val="24"/>
          <w:szCs w:val="24"/>
        </w:rPr>
        <w:t xml:space="preserve"> </w:t>
      </w:r>
    </w:p>
    <w:p w:rsidR="009518D9" w:rsidRPr="009518D9" w:rsidRDefault="009518D9" w:rsidP="00371B8A">
      <w:pPr>
        <w:pStyle w:val="Odstavecseseznamem"/>
        <w:numPr>
          <w:ilvl w:val="0"/>
          <w:numId w:val="34"/>
        </w:numPr>
        <w:spacing w:after="240" w:line="360" w:lineRule="auto"/>
        <w:ind w:left="357" w:hanging="357"/>
        <w:contextualSpacing w:val="0"/>
        <w:rPr>
          <w:rFonts w:ascii="Times New Roman" w:hAnsi="Times New Roman" w:cs="Times New Roman"/>
          <w:sz w:val="24"/>
          <w:szCs w:val="24"/>
        </w:rPr>
      </w:pPr>
      <w:r w:rsidRPr="009518D9">
        <w:rPr>
          <w:rFonts w:ascii="Times New Roman" w:hAnsi="Times New Roman" w:cs="Times New Roman"/>
          <w:sz w:val="24"/>
          <w:szCs w:val="24"/>
        </w:rPr>
        <w:t>s vybranými částmi školního řádu byly seznámeny děti, forma seznámení odpovídala věku a rozumovým schopnostem dětí</w:t>
      </w:r>
      <w:r w:rsidR="00BD44C7">
        <w:rPr>
          <w:rFonts w:ascii="Times New Roman" w:hAnsi="Times New Roman" w:cs="Times New Roman"/>
          <w:sz w:val="24"/>
          <w:szCs w:val="24"/>
        </w:rPr>
        <w:t>;</w:t>
      </w:r>
      <w:r w:rsidRPr="009518D9">
        <w:rPr>
          <w:rFonts w:ascii="Times New Roman" w:hAnsi="Times New Roman" w:cs="Times New Roman"/>
          <w:sz w:val="24"/>
          <w:szCs w:val="24"/>
        </w:rPr>
        <w:t xml:space="preserve"> </w:t>
      </w:r>
    </w:p>
    <w:p w:rsidR="009518D9" w:rsidRPr="009518D9" w:rsidRDefault="009518D9" w:rsidP="00371B8A">
      <w:pPr>
        <w:pStyle w:val="Odstavecseseznamem"/>
        <w:numPr>
          <w:ilvl w:val="0"/>
          <w:numId w:val="34"/>
        </w:numPr>
        <w:spacing w:after="240" w:line="360" w:lineRule="auto"/>
        <w:ind w:left="357" w:hanging="357"/>
        <w:contextualSpacing w:val="0"/>
        <w:rPr>
          <w:rFonts w:ascii="Times New Roman" w:hAnsi="Times New Roman" w:cs="Times New Roman"/>
          <w:sz w:val="24"/>
          <w:szCs w:val="24"/>
        </w:rPr>
      </w:pPr>
      <w:r w:rsidRPr="009518D9">
        <w:rPr>
          <w:rFonts w:ascii="Times New Roman" w:hAnsi="Times New Roman" w:cs="Times New Roman"/>
          <w:sz w:val="24"/>
          <w:szCs w:val="24"/>
        </w:rPr>
        <w:t>porušování tohoto řádu ze strany zákonných zástupců může být důvodem k ukončení docházky dítěte do MŠ</w:t>
      </w:r>
      <w:r w:rsidR="00BD44C7">
        <w:rPr>
          <w:rFonts w:ascii="Times New Roman" w:hAnsi="Times New Roman" w:cs="Times New Roman"/>
          <w:sz w:val="24"/>
          <w:szCs w:val="24"/>
        </w:rPr>
        <w:t>;</w:t>
      </w:r>
    </w:p>
    <w:p w:rsidR="009518D9" w:rsidRPr="009518D9" w:rsidRDefault="009518D9" w:rsidP="00371B8A">
      <w:pPr>
        <w:pStyle w:val="Odstavecseseznamem"/>
        <w:numPr>
          <w:ilvl w:val="0"/>
          <w:numId w:val="34"/>
        </w:numPr>
        <w:spacing w:after="240" w:line="360" w:lineRule="auto"/>
        <w:ind w:left="357" w:hanging="357"/>
        <w:contextualSpacing w:val="0"/>
        <w:rPr>
          <w:rFonts w:ascii="Times New Roman" w:hAnsi="Times New Roman" w:cs="Times New Roman"/>
          <w:sz w:val="24"/>
          <w:szCs w:val="24"/>
        </w:rPr>
      </w:pPr>
      <w:r w:rsidRPr="009518D9">
        <w:rPr>
          <w:rFonts w:ascii="Times New Roman" w:hAnsi="Times New Roman" w:cs="Times New Roman"/>
          <w:sz w:val="24"/>
          <w:szCs w:val="24"/>
        </w:rPr>
        <w:t>zákonní zástupci svým podpisem stvrzují seznámení se školním řádem MŠ</w:t>
      </w:r>
      <w:r w:rsidR="00BD44C7">
        <w:rPr>
          <w:rFonts w:ascii="Times New Roman" w:hAnsi="Times New Roman" w:cs="Times New Roman"/>
          <w:sz w:val="24"/>
          <w:szCs w:val="24"/>
        </w:rPr>
        <w:t>;</w:t>
      </w:r>
    </w:p>
    <w:p w:rsidR="009518D9" w:rsidRDefault="009518D9" w:rsidP="00FB3490">
      <w:pPr>
        <w:shd w:val="clear" w:color="auto" w:fill="FFFFFF"/>
        <w:spacing w:after="225" w:line="360" w:lineRule="auto"/>
        <w:rPr>
          <w:rFonts w:ascii="Times New Roman" w:eastAsia="Times New Roman" w:hAnsi="Times New Roman" w:cs="Times New Roman"/>
          <w:color w:val="333333"/>
          <w:sz w:val="24"/>
          <w:szCs w:val="24"/>
          <w:lang w:eastAsia="cs-CZ"/>
        </w:rPr>
      </w:pPr>
    </w:p>
    <w:p w:rsidR="00C04530" w:rsidRDefault="00FB3490" w:rsidP="00FB3490">
      <w:pPr>
        <w:shd w:val="clear" w:color="auto" w:fill="FFFFFF"/>
        <w:spacing w:after="225" w:line="360" w:lineRule="auto"/>
        <w:rPr>
          <w:rFonts w:ascii="Times New Roman" w:eastAsia="Times New Roman" w:hAnsi="Times New Roman" w:cs="Times New Roman"/>
          <w:color w:val="333333"/>
          <w:sz w:val="24"/>
          <w:szCs w:val="24"/>
          <w:lang w:eastAsia="cs-CZ"/>
        </w:rPr>
      </w:pPr>
      <w:r w:rsidRPr="0057793E">
        <w:rPr>
          <w:rFonts w:ascii="Times New Roman" w:eastAsia="Times New Roman" w:hAnsi="Times New Roman" w:cs="Times New Roman"/>
          <w:color w:val="333333"/>
          <w:sz w:val="24"/>
          <w:szCs w:val="24"/>
          <w:lang w:eastAsia="cs-CZ"/>
        </w:rPr>
        <w:t>Tento školní řád byl zpracován v souladu se školským zákonem a projednán se zřizovatelem školy. Současně byl projednán školskou radou dne 31.</w:t>
      </w:r>
      <w:r w:rsidR="00C04530">
        <w:rPr>
          <w:rFonts w:ascii="Times New Roman" w:eastAsia="Times New Roman" w:hAnsi="Times New Roman" w:cs="Times New Roman"/>
          <w:color w:val="333333"/>
          <w:sz w:val="24"/>
          <w:szCs w:val="24"/>
          <w:lang w:eastAsia="cs-CZ"/>
        </w:rPr>
        <w:t xml:space="preserve"> </w:t>
      </w:r>
      <w:r w:rsidRPr="0057793E">
        <w:rPr>
          <w:rFonts w:ascii="Times New Roman" w:eastAsia="Times New Roman" w:hAnsi="Times New Roman" w:cs="Times New Roman"/>
          <w:color w:val="333333"/>
          <w:sz w:val="24"/>
          <w:szCs w:val="24"/>
          <w:lang w:eastAsia="cs-CZ"/>
        </w:rPr>
        <w:t>8.</w:t>
      </w:r>
      <w:r w:rsidR="00C04530">
        <w:rPr>
          <w:rFonts w:ascii="Times New Roman" w:eastAsia="Times New Roman" w:hAnsi="Times New Roman" w:cs="Times New Roman"/>
          <w:color w:val="333333"/>
          <w:sz w:val="24"/>
          <w:szCs w:val="24"/>
          <w:lang w:eastAsia="cs-CZ"/>
        </w:rPr>
        <w:t xml:space="preserve"> </w:t>
      </w:r>
      <w:r w:rsidRPr="0057793E">
        <w:rPr>
          <w:rFonts w:ascii="Times New Roman" w:eastAsia="Times New Roman" w:hAnsi="Times New Roman" w:cs="Times New Roman"/>
          <w:color w:val="333333"/>
          <w:sz w:val="24"/>
          <w:szCs w:val="24"/>
          <w:lang w:eastAsia="cs-CZ"/>
        </w:rPr>
        <w:t xml:space="preserve">2017 </w:t>
      </w:r>
    </w:p>
    <w:p w:rsidR="00FB3490" w:rsidRPr="0057793E" w:rsidRDefault="00FB3490" w:rsidP="00FB3490">
      <w:pPr>
        <w:shd w:val="clear" w:color="auto" w:fill="FFFFFF"/>
        <w:spacing w:after="225" w:line="360" w:lineRule="auto"/>
        <w:rPr>
          <w:rFonts w:ascii="Times New Roman" w:eastAsia="Times New Roman" w:hAnsi="Times New Roman" w:cs="Times New Roman"/>
          <w:color w:val="333333"/>
          <w:sz w:val="24"/>
          <w:szCs w:val="24"/>
          <w:lang w:eastAsia="cs-CZ"/>
        </w:rPr>
      </w:pPr>
      <w:r w:rsidRPr="0057793E">
        <w:rPr>
          <w:rFonts w:ascii="Times New Roman" w:eastAsia="Times New Roman" w:hAnsi="Times New Roman" w:cs="Times New Roman"/>
          <w:color w:val="333333"/>
          <w:sz w:val="24"/>
          <w:szCs w:val="24"/>
          <w:lang w:eastAsia="cs-CZ"/>
        </w:rPr>
        <w:t>Nabývá účinnosti dne 1.</w:t>
      </w:r>
      <w:r w:rsidR="00C04530">
        <w:rPr>
          <w:rFonts w:ascii="Times New Roman" w:eastAsia="Times New Roman" w:hAnsi="Times New Roman" w:cs="Times New Roman"/>
          <w:color w:val="333333"/>
          <w:sz w:val="24"/>
          <w:szCs w:val="24"/>
          <w:lang w:eastAsia="cs-CZ"/>
        </w:rPr>
        <w:t xml:space="preserve"> </w:t>
      </w:r>
      <w:r w:rsidRPr="0057793E">
        <w:rPr>
          <w:rFonts w:ascii="Times New Roman" w:eastAsia="Times New Roman" w:hAnsi="Times New Roman" w:cs="Times New Roman"/>
          <w:color w:val="333333"/>
          <w:sz w:val="24"/>
          <w:szCs w:val="24"/>
          <w:lang w:eastAsia="cs-CZ"/>
        </w:rPr>
        <w:t>9.</w:t>
      </w:r>
      <w:r w:rsidR="00C04530">
        <w:rPr>
          <w:rFonts w:ascii="Times New Roman" w:eastAsia="Times New Roman" w:hAnsi="Times New Roman" w:cs="Times New Roman"/>
          <w:color w:val="333333"/>
          <w:sz w:val="24"/>
          <w:szCs w:val="24"/>
          <w:lang w:eastAsia="cs-CZ"/>
        </w:rPr>
        <w:t xml:space="preserve"> </w:t>
      </w:r>
      <w:r w:rsidRPr="0057793E">
        <w:rPr>
          <w:rFonts w:ascii="Times New Roman" w:eastAsia="Times New Roman" w:hAnsi="Times New Roman" w:cs="Times New Roman"/>
          <w:color w:val="333333"/>
          <w:sz w:val="24"/>
          <w:szCs w:val="24"/>
          <w:lang w:eastAsia="cs-CZ"/>
        </w:rPr>
        <w:t>2017.</w:t>
      </w:r>
    </w:p>
    <w:p w:rsidR="0057793E" w:rsidRPr="0057793E" w:rsidRDefault="0057793E" w:rsidP="009A575A">
      <w:pPr>
        <w:shd w:val="clear" w:color="auto" w:fill="FFFFFF"/>
        <w:spacing w:after="0" w:line="360" w:lineRule="auto"/>
        <w:rPr>
          <w:rFonts w:ascii="Times New Roman" w:eastAsia="Times New Roman" w:hAnsi="Times New Roman" w:cs="Times New Roman"/>
          <w:color w:val="333333"/>
          <w:sz w:val="24"/>
          <w:szCs w:val="24"/>
          <w:lang w:eastAsia="cs-CZ"/>
        </w:rPr>
      </w:pPr>
      <w:proofErr w:type="gramStart"/>
      <w:r w:rsidRPr="0057793E">
        <w:rPr>
          <w:rFonts w:ascii="Times New Roman" w:eastAsia="Times New Roman" w:hAnsi="Times New Roman" w:cs="Times New Roman"/>
          <w:b/>
          <w:bCs/>
          <w:color w:val="333333"/>
          <w:sz w:val="24"/>
          <w:szCs w:val="24"/>
          <w:lang w:eastAsia="cs-CZ"/>
        </w:rPr>
        <w:t>Zpracoval(a):</w:t>
      </w:r>
      <w:proofErr w:type="gramEnd"/>
    </w:p>
    <w:p w:rsidR="009A575A" w:rsidRPr="009A575A" w:rsidRDefault="009A575A" w:rsidP="009A575A">
      <w:pPr>
        <w:shd w:val="clear" w:color="auto" w:fill="FFFFFF"/>
        <w:spacing w:after="0" w:line="360" w:lineRule="auto"/>
        <w:rPr>
          <w:rFonts w:ascii="Times New Roman" w:hAnsi="Times New Roman" w:cs="Times New Roman"/>
          <w:sz w:val="24"/>
          <w:szCs w:val="24"/>
        </w:rPr>
      </w:pPr>
    </w:p>
    <w:p w:rsidR="0057793E" w:rsidRPr="009A575A" w:rsidRDefault="009A575A" w:rsidP="009A575A">
      <w:pPr>
        <w:shd w:val="clear" w:color="auto" w:fill="FFFFFF"/>
        <w:spacing w:after="0" w:line="360" w:lineRule="auto"/>
        <w:rPr>
          <w:rFonts w:ascii="Times New Roman" w:hAnsi="Times New Roman" w:cs="Times New Roman"/>
          <w:b/>
          <w:sz w:val="24"/>
          <w:szCs w:val="24"/>
        </w:rPr>
      </w:pPr>
      <w:r w:rsidRPr="009A575A">
        <w:rPr>
          <w:rFonts w:ascii="Times New Roman" w:hAnsi="Times New Roman" w:cs="Times New Roman"/>
          <w:sz w:val="24"/>
          <w:szCs w:val="24"/>
        </w:rPr>
        <w:t xml:space="preserve"> </w:t>
      </w:r>
      <w:r w:rsidRPr="009A575A">
        <w:rPr>
          <w:rFonts w:ascii="Times New Roman" w:hAnsi="Times New Roman" w:cs="Times New Roman"/>
          <w:b/>
          <w:sz w:val="24"/>
          <w:szCs w:val="24"/>
        </w:rPr>
        <w:t>Dne:</w:t>
      </w:r>
    </w:p>
    <w:p w:rsidR="009A575A" w:rsidRPr="009A575A" w:rsidRDefault="009A575A" w:rsidP="009A575A">
      <w:pPr>
        <w:shd w:val="clear" w:color="auto" w:fill="FFFFFF"/>
        <w:spacing w:after="0" w:line="360" w:lineRule="auto"/>
        <w:rPr>
          <w:rFonts w:ascii="Times New Roman" w:hAnsi="Times New Roman" w:cs="Times New Roman"/>
          <w:b/>
          <w:sz w:val="24"/>
          <w:szCs w:val="24"/>
        </w:rPr>
      </w:pPr>
    </w:p>
    <w:sectPr w:rsidR="009A575A" w:rsidRPr="009A575A" w:rsidSect="00E86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2E3"/>
    <w:multiLevelType w:val="multilevel"/>
    <w:tmpl w:val="A86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0071BA"/>
    <w:multiLevelType w:val="hybridMultilevel"/>
    <w:tmpl w:val="BA92E6B0"/>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2">
    <w:nsid w:val="0F380BB2"/>
    <w:multiLevelType w:val="hybridMultilevel"/>
    <w:tmpl w:val="D2BAC2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F5400"/>
    <w:multiLevelType w:val="hybridMultilevel"/>
    <w:tmpl w:val="9A2C3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515410"/>
    <w:multiLevelType w:val="hybridMultilevel"/>
    <w:tmpl w:val="3F982B0A"/>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5">
    <w:nsid w:val="17833396"/>
    <w:multiLevelType w:val="multilevel"/>
    <w:tmpl w:val="700C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F84224"/>
    <w:multiLevelType w:val="multilevel"/>
    <w:tmpl w:val="325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C37191"/>
    <w:multiLevelType w:val="multilevel"/>
    <w:tmpl w:val="3E1881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8F3B4D"/>
    <w:multiLevelType w:val="hybridMultilevel"/>
    <w:tmpl w:val="7568A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FC691C"/>
    <w:multiLevelType w:val="multilevel"/>
    <w:tmpl w:val="6536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E2694D"/>
    <w:multiLevelType w:val="multilevel"/>
    <w:tmpl w:val="E13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137AE"/>
    <w:multiLevelType w:val="multilevel"/>
    <w:tmpl w:val="C04CB6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0D07A3"/>
    <w:multiLevelType w:val="hybridMultilevel"/>
    <w:tmpl w:val="4BA432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3559AE"/>
    <w:multiLevelType w:val="multilevel"/>
    <w:tmpl w:val="87B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BC6A2A"/>
    <w:multiLevelType w:val="multilevel"/>
    <w:tmpl w:val="4BA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403459"/>
    <w:multiLevelType w:val="multilevel"/>
    <w:tmpl w:val="EC1C8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DE687A"/>
    <w:multiLevelType w:val="hybridMultilevel"/>
    <w:tmpl w:val="DB6C5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1B6491D"/>
    <w:multiLevelType w:val="hybridMultilevel"/>
    <w:tmpl w:val="2BB4E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2BA3EF6"/>
    <w:multiLevelType w:val="multilevel"/>
    <w:tmpl w:val="645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7D78A6"/>
    <w:multiLevelType w:val="multilevel"/>
    <w:tmpl w:val="B43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FF534F"/>
    <w:multiLevelType w:val="hybridMultilevel"/>
    <w:tmpl w:val="BCCA3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8130222"/>
    <w:multiLevelType w:val="hybridMultilevel"/>
    <w:tmpl w:val="FCE2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88D4456"/>
    <w:multiLevelType w:val="hybridMultilevel"/>
    <w:tmpl w:val="8BB63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DC63A4"/>
    <w:multiLevelType w:val="hybridMultilevel"/>
    <w:tmpl w:val="204ED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D38439B"/>
    <w:multiLevelType w:val="multilevel"/>
    <w:tmpl w:val="8E8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F244E5"/>
    <w:multiLevelType w:val="multilevel"/>
    <w:tmpl w:val="774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87163B5"/>
    <w:multiLevelType w:val="multilevel"/>
    <w:tmpl w:val="EC1C8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100087"/>
    <w:multiLevelType w:val="multilevel"/>
    <w:tmpl w:val="E47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A777744"/>
    <w:multiLevelType w:val="multilevel"/>
    <w:tmpl w:val="8C98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AE14B80"/>
    <w:multiLevelType w:val="multilevel"/>
    <w:tmpl w:val="962C8BA6"/>
    <w:lvl w:ilvl="0">
      <w:start w:val="1"/>
      <w:numFmt w:val="decimal"/>
      <w:pStyle w:val="Nadpis1"/>
      <w:lvlText w:val="%1"/>
      <w:lvlJc w:val="left"/>
      <w:pPr>
        <w:ind w:left="432" w:hanging="432"/>
      </w:pPr>
      <w:rPr>
        <w:color w:val="0070C0"/>
        <w:sz w:val="32"/>
        <w:szCs w:val="32"/>
      </w:rPr>
    </w:lvl>
    <w:lvl w:ilvl="1">
      <w:start w:val="1"/>
      <w:numFmt w:val="decimal"/>
      <w:pStyle w:val="Nadpis2"/>
      <w:lvlText w:val="%1.%2"/>
      <w:lvlJc w:val="left"/>
      <w:pPr>
        <w:ind w:left="576" w:hanging="576"/>
      </w:pPr>
      <w:rPr>
        <w:color w:val="0070C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nsid w:val="4FFF1FEC"/>
    <w:multiLevelType w:val="multilevel"/>
    <w:tmpl w:val="926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1AE4530"/>
    <w:multiLevelType w:val="hybridMultilevel"/>
    <w:tmpl w:val="1AB60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24A3A45"/>
    <w:multiLevelType w:val="multilevel"/>
    <w:tmpl w:val="551A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FA0F09"/>
    <w:multiLevelType w:val="hybridMultilevel"/>
    <w:tmpl w:val="1396C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3343727"/>
    <w:multiLevelType w:val="hybridMultilevel"/>
    <w:tmpl w:val="3FB8F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D415E01"/>
    <w:multiLevelType w:val="multilevel"/>
    <w:tmpl w:val="3E3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5C2170E"/>
    <w:multiLevelType w:val="multilevel"/>
    <w:tmpl w:val="478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6F3A69"/>
    <w:multiLevelType w:val="multilevel"/>
    <w:tmpl w:val="9EC8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FB4A9E"/>
    <w:multiLevelType w:val="hybridMultilevel"/>
    <w:tmpl w:val="C0F63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94E7A72"/>
    <w:multiLevelType w:val="multilevel"/>
    <w:tmpl w:val="7464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D881ACB"/>
    <w:multiLevelType w:val="hybridMultilevel"/>
    <w:tmpl w:val="50289212"/>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41">
    <w:nsid w:val="7F110F30"/>
    <w:multiLevelType w:val="hybridMultilevel"/>
    <w:tmpl w:val="A9DE1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0"/>
  </w:num>
  <w:num w:numId="4">
    <w:abstractNumId w:val="30"/>
  </w:num>
  <w:num w:numId="5">
    <w:abstractNumId w:val="9"/>
  </w:num>
  <w:num w:numId="6">
    <w:abstractNumId w:val="19"/>
  </w:num>
  <w:num w:numId="7">
    <w:abstractNumId w:val="11"/>
  </w:num>
  <w:num w:numId="8">
    <w:abstractNumId w:val="25"/>
  </w:num>
  <w:num w:numId="9">
    <w:abstractNumId w:val="0"/>
  </w:num>
  <w:num w:numId="10">
    <w:abstractNumId w:val="7"/>
  </w:num>
  <w:num w:numId="11">
    <w:abstractNumId w:val="39"/>
  </w:num>
  <w:num w:numId="12">
    <w:abstractNumId w:val="18"/>
  </w:num>
  <w:num w:numId="13">
    <w:abstractNumId w:val="6"/>
  </w:num>
  <w:num w:numId="14">
    <w:abstractNumId w:val="24"/>
  </w:num>
  <w:num w:numId="15">
    <w:abstractNumId w:val="5"/>
  </w:num>
  <w:num w:numId="16">
    <w:abstractNumId w:val="27"/>
  </w:num>
  <w:num w:numId="17">
    <w:abstractNumId w:val="32"/>
  </w:num>
  <w:num w:numId="18">
    <w:abstractNumId w:val="28"/>
  </w:num>
  <w:num w:numId="19">
    <w:abstractNumId w:val="14"/>
  </w:num>
  <w:num w:numId="20">
    <w:abstractNumId w:val="13"/>
  </w:num>
  <w:num w:numId="21">
    <w:abstractNumId w:val="35"/>
  </w:num>
  <w:num w:numId="22">
    <w:abstractNumId w:val="29"/>
  </w:num>
  <w:num w:numId="23">
    <w:abstractNumId w:val="12"/>
  </w:num>
  <w:num w:numId="24">
    <w:abstractNumId w:val="31"/>
  </w:num>
  <w:num w:numId="25">
    <w:abstractNumId w:val="16"/>
  </w:num>
  <w:num w:numId="26">
    <w:abstractNumId w:val="21"/>
  </w:num>
  <w:num w:numId="27">
    <w:abstractNumId w:val="20"/>
  </w:num>
  <w:num w:numId="28">
    <w:abstractNumId w:val="33"/>
  </w:num>
  <w:num w:numId="29">
    <w:abstractNumId w:val="40"/>
  </w:num>
  <w:num w:numId="30">
    <w:abstractNumId w:val="1"/>
  </w:num>
  <w:num w:numId="31">
    <w:abstractNumId w:val="34"/>
  </w:num>
  <w:num w:numId="32">
    <w:abstractNumId w:val="8"/>
  </w:num>
  <w:num w:numId="33">
    <w:abstractNumId w:val="22"/>
  </w:num>
  <w:num w:numId="34">
    <w:abstractNumId w:val="23"/>
  </w:num>
  <w:num w:numId="35">
    <w:abstractNumId w:val="17"/>
  </w:num>
  <w:num w:numId="36">
    <w:abstractNumId w:val="41"/>
  </w:num>
  <w:num w:numId="37">
    <w:abstractNumId w:val="3"/>
  </w:num>
  <w:num w:numId="38">
    <w:abstractNumId w:val="38"/>
  </w:num>
  <w:num w:numId="39">
    <w:abstractNumId w:val="2"/>
  </w:num>
  <w:num w:numId="40">
    <w:abstractNumId w:val="4"/>
  </w:num>
  <w:num w:numId="41">
    <w:abstractNumId w:val="15"/>
  </w:num>
  <w:num w:numId="42">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7793E"/>
    <w:rsid w:val="0002209E"/>
    <w:rsid w:val="000D43F1"/>
    <w:rsid w:val="000D589E"/>
    <w:rsid w:val="00135B69"/>
    <w:rsid w:val="001770FF"/>
    <w:rsid w:val="001B1BB0"/>
    <w:rsid w:val="001C1614"/>
    <w:rsid w:val="00205E3D"/>
    <w:rsid w:val="0022174B"/>
    <w:rsid w:val="00264303"/>
    <w:rsid w:val="00296792"/>
    <w:rsid w:val="002C565E"/>
    <w:rsid w:val="002C6D9A"/>
    <w:rsid w:val="002D3D77"/>
    <w:rsid w:val="002E2687"/>
    <w:rsid w:val="00363CE6"/>
    <w:rsid w:val="00371B8A"/>
    <w:rsid w:val="00413F72"/>
    <w:rsid w:val="004B4CC0"/>
    <w:rsid w:val="0057793E"/>
    <w:rsid w:val="005B2427"/>
    <w:rsid w:val="005D192D"/>
    <w:rsid w:val="006279A8"/>
    <w:rsid w:val="00640F0C"/>
    <w:rsid w:val="0065619D"/>
    <w:rsid w:val="006C5B91"/>
    <w:rsid w:val="00760C90"/>
    <w:rsid w:val="007805FD"/>
    <w:rsid w:val="008364BB"/>
    <w:rsid w:val="008A082A"/>
    <w:rsid w:val="008E4182"/>
    <w:rsid w:val="008F518C"/>
    <w:rsid w:val="0095161C"/>
    <w:rsid w:val="009518D9"/>
    <w:rsid w:val="00964F61"/>
    <w:rsid w:val="0097229D"/>
    <w:rsid w:val="009A0431"/>
    <w:rsid w:val="009A575A"/>
    <w:rsid w:val="00A019BC"/>
    <w:rsid w:val="00A01EB6"/>
    <w:rsid w:val="00AC09DE"/>
    <w:rsid w:val="00B00B53"/>
    <w:rsid w:val="00BB2A99"/>
    <w:rsid w:val="00BC49E9"/>
    <w:rsid w:val="00BD44C7"/>
    <w:rsid w:val="00BD5BBD"/>
    <w:rsid w:val="00C04530"/>
    <w:rsid w:val="00C40197"/>
    <w:rsid w:val="00C66EA8"/>
    <w:rsid w:val="00D10D0B"/>
    <w:rsid w:val="00D15DDF"/>
    <w:rsid w:val="00D96D42"/>
    <w:rsid w:val="00DC38A2"/>
    <w:rsid w:val="00E54A6E"/>
    <w:rsid w:val="00E86A54"/>
    <w:rsid w:val="00FB3490"/>
    <w:rsid w:val="00FB5A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6A54"/>
  </w:style>
  <w:style w:type="paragraph" w:styleId="Nadpis1">
    <w:name w:val="heading 1"/>
    <w:basedOn w:val="Normln"/>
    <w:next w:val="Normln"/>
    <w:link w:val="Nadpis1Char"/>
    <w:uiPriority w:val="9"/>
    <w:qFormat/>
    <w:rsid w:val="00DC38A2"/>
    <w:pPr>
      <w:keepNext/>
      <w:keepLines/>
      <w:numPr>
        <w:numId w:val="2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C38A2"/>
    <w:pPr>
      <w:keepNext/>
      <w:keepLines/>
      <w:numPr>
        <w:ilvl w:val="1"/>
        <w:numId w:val="2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C38A2"/>
    <w:pPr>
      <w:keepNext/>
      <w:keepLines/>
      <w:numPr>
        <w:ilvl w:val="2"/>
        <w:numId w:val="22"/>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C38A2"/>
    <w:pPr>
      <w:keepNext/>
      <w:keepLines/>
      <w:numPr>
        <w:ilvl w:val="3"/>
        <w:numId w:val="2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DC38A2"/>
    <w:pPr>
      <w:keepNext/>
      <w:keepLines/>
      <w:numPr>
        <w:ilvl w:val="4"/>
        <w:numId w:val="2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C38A2"/>
    <w:pPr>
      <w:keepNext/>
      <w:keepLines/>
      <w:numPr>
        <w:ilvl w:val="5"/>
        <w:numId w:val="2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DC38A2"/>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C38A2"/>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DC38A2"/>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7793E"/>
    <w:rPr>
      <w:color w:val="0000FF"/>
      <w:u w:val="single"/>
    </w:rPr>
  </w:style>
  <w:style w:type="character" w:customStyle="1" w:styleId="Nadpis1Char">
    <w:name w:val="Nadpis 1 Char"/>
    <w:basedOn w:val="Standardnpsmoodstavce"/>
    <w:link w:val="Nadpis1"/>
    <w:uiPriority w:val="9"/>
    <w:rsid w:val="00DC38A2"/>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DC38A2"/>
    <w:pPr>
      <w:ind w:left="720"/>
      <w:contextualSpacing/>
    </w:pPr>
  </w:style>
  <w:style w:type="paragraph" w:styleId="Podtitul">
    <w:name w:val="Subtitle"/>
    <w:basedOn w:val="Normln"/>
    <w:next w:val="Normln"/>
    <w:link w:val="PodtitulChar"/>
    <w:uiPriority w:val="11"/>
    <w:qFormat/>
    <w:rsid w:val="00DC3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DC38A2"/>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DC38A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DC38A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DC38A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DC38A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C38A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C38A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C38A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DC38A2"/>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264303"/>
    <w:pPr>
      <w:numPr>
        <w:numId w:val="0"/>
      </w:numPr>
      <w:outlineLvl w:val="9"/>
    </w:pPr>
  </w:style>
  <w:style w:type="paragraph" w:styleId="Textbubliny">
    <w:name w:val="Balloon Text"/>
    <w:basedOn w:val="Normln"/>
    <w:link w:val="TextbublinyChar"/>
    <w:uiPriority w:val="99"/>
    <w:semiHidden/>
    <w:unhideWhenUsed/>
    <w:rsid w:val="002643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303"/>
    <w:rPr>
      <w:rFonts w:ascii="Tahoma" w:hAnsi="Tahoma" w:cs="Tahoma"/>
      <w:sz w:val="16"/>
      <w:szCs w:val="16"/>
    </w:rPr>
  </w:style>
  <w:style w:type="paragraph" w:styleId="Obsah1">
    <w:name w:val="toc 1"/>
    <w:basedOn w:val="Normln"/>
    <w:next w:val="Normln"/>
    <w:autoRedefine/>
    <w:uiPriority w:val="39"/>
    <w:unhideWhenUsed/>
    <w:rsid w:val="00264303"/>
    <w:pPr>
      <w:spacing w:after="100"/>
    </w:pPr>
  </w:style>
  <w:style w:type="paragraph" w:styleId="Obsah2">
    <w:name w:val="toc 2"/>
    <w:basedOn w:val="Normln"/>
    <w:next w:val="Normln"/>
    <w:autoRedefine/>
    <w:uiPriority w:val="39"/>
    <w:unhideWhenUsed/>
    <w:rsid w:val="0026430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9087">
      <w:bodyDiv w:val="1"/>
      <w:marLeft w:val="0"/>
      <w:marRight w:val="0"/>
      <w:marTop w:val="0"/>
      <w:marBottom w:val="0"/>
      <w:divBdr>
        <w:top w:val="none" w:sz="0" w:space="0" w:color="auto"/>
        <w:left w:val="none" w:sz="0" w:space="0" w:color="auto"/>
        <w:bottom w:val="none" w:sz="0" w:space="0" w:color="auto"/>
        <w:right w:val="none" w:sz="0" w:space="0" w:color="auto"/>
      </w:divBdr>
    </w:div>
    <w:div w:id="1197044146">
      <w:bodyDiv w:val="1"/>
      <w:marLeft w:val="0"/>
      <w:marRight w:val="0"/>
      <w:marTop w:val="0"/>
      <w:marBottom w:val="0"/>
      <w:divBdr>
        <w:top w:val="none" w:sz="0" w:space="0" w:color="auto"/>
        <w:left w:val="none" w:sz="0" w:space="0" w:color="auto"/>
        <w:bottom w:val="none" w:sz="0" w:space="0" w:color="auto"/>
        <w:right w:val="none" w:sz="0" w:space="0" w:color="auto"/>
      </w:divBdr>
    </w:div>
    <w:div w:id="15162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olidi.cz/cs/2011-372" TargetMode="External"/><Relationship Id="rId13" Type="http://schemas.openxmlformats.org/officeDocument/2006/relationships/hyperlink" Target="https://www.msvpraxi.cz/onb/?law=27_2016%20Sb.&amp;efficiency=" TargetMode="External"/><Relationship Id="rId3" Type="http://schemas.openxmlformats.org/officeDocument/2006/relationships/styles" Target="styles.xml"/><Relationship Id="rId7" Type="http://schemas.openxmlformats.org/officeDocument/2006/relationships/hyperlink" Target="http://www.zakonyprolidi.cz/cs/2012-89" TargetMode="External"/><Relationship Id="rId12" Type="http://schemas.openxmlformats.org/officeDocument/2006/relationships/hyperlink" Target="javascript:viewlawpart('106_1999%20Sb.','','%C2%A7%20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iewlawpart('106_1999%20Sb.','','%C2%A7%2035','(1)','','')" TargetMode="External"/><Relationship Id="rId5" Type="http://schemas.openxmlformats.org/officeDocument/2006/relationships/settings" Target="settings.xml"/><Relationship Id="rId15" Type="http://schemas.openxmlformats.org/officeDocument/2006/relationships/hyperlink" Target="https://www.msvpraxi.cz/onb/?law=359_1999%20Sb.&amp;efficiency=" TargetMode="External"/><Relationship Id="rId10" Type="http://schemas.openxmlformats.org/officeDocument/2006/relationships/hyperlink" Target="https://www.msvpraxi.cz/onb/?law=106_1999%20Sb.&amp;efficiency=" TargetMode="External"/><Relationship Id="rId4" Type="http://schemas.microsoft.com/office/2007/relationships/stylesWithEffects" Target="stylesWithEffects.xml"/><Relationship Id="rId9" Type="http://schemas.openxmlformats.org/officeDocument/2006/relationships/hyperlink" Target="http://www.zakonyprolidi.cz/cs/2011-372" TargetMode="External"/><Relationship Id="rId14" Type="http://schemas.openxmlformats.org/officeDocument/2006/relationships/hyperlink" Target="https://www.msvpraxi.cz/onb/?law=82_2015%20Sb.&amp;efficienc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9000-4C10-47E5-AF70-A6006609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5380</Words>
  <Characters>31745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Doma2</dc:creator>
  <cp:lastModifiedBy>Ondra</cp:lastModifiedBy>
  <cp:revision>22</cp:revision>
  <dcterms:created xsi:type="dcterms:W3CDTF">2017-10-02T17:59:00Z</dcterms:created>
  <dcterms:modified xsi:type="dcterms:W3CDTF">2017-11-08T14:50:00Z</dcterms:modified>
</cp:coreProperties>
</file>