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Vlastní hodnocení školy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6"/>
          <w:szCs w:val="26"/>
          <w:lang w:val="cs-CZ" w:eastAsia="en-US" w:bidi="ar-SA"/>
        </w:rPr>
        <w:t>2019 - 20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6"/>
          <w:szCs w:val="26"/>
          <w:lang w:val="cs-CZ" w:eastAsia="en-US" w:bidi="ar-SA"/>
        </w:rPr>
        <w:t>20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1. Základní údaje o škole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Mateřská škola je  čtyřtřídní</w:t>
      </w:r>
      <w:r>
        <w:rPr>
          <w:rFonts w:cs="Times New Roman" w:ascii="Times New Roman" w:hAnsi="Times New Roman"/>
          <w:sz w:val="26"/>
          <w:szCs w:val="26"/>
          <w:lang w:val="cs-CZ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heterogenní s kapacitou 25 dětí.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Název školy:</w:t>
      </w:r>
      <w:r>
        <w:rPr>
          <w:rFonts w:cs="Times New Roman" w:ascii="Times New Roman" w:hAnsi="Times New Roman"/>
          <w:sz w:val="26"/>
          <w:szCs w:val="26"/>
        </w:rPr>
        <w:t xml:space="preserve"> </w:t>
        <w:tab/>
        <w:tab/>
        <w:tab/>
        <w:t>Mateřská škola Kouřim, okres Kolín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Adresa školy.</w:t>
        <w:tab/>
        <w:tab/>
        <w:tab/>
        <w:t>Tyršova 598, 281 61 Kouřim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IČ:</w:t>
        <w:tab/>
        <w:tab/>
        <w:tab/>
        <w:tab/>
        <w:tab/>
        <w:t>71009728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Bankovní spojení:</w:t>
        <w:tab/>
        <w:tab/>
        <w:tab/>
        <w:t>ČSOB - č.ú. 181824710/0300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Telefon:</w:t>
        <w:tab/>
        <w:tab/>
        <w:tab/>
        <w:tab/>
        <w:t>321783633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E-mail:</w:t>
        <w:tab/>
        <w:tab/>
        <w:tab/>
      </w:r>
      <w:r>
        <w:rPr>
          <w:rFonts w:cs="Times New Roman" w:ascii="Times New Roman" w:hAnsi="Times New Roman"/>
          <w:sz w:val="26"/>
          <w:szCs w:val="26"/>
          <w:lang w:val="cs-CZ"/>
        </w:rPr>
        <w:t xml:space="preserve">          mskourim@seznam.cz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sz w:val="26"/>
          <w:szCs w:val="26"/>
        </w:rPr>
        <w:t>Adresa internetové stránky:</w:t>
        <w:tab/>
      </w:r>
      <w:hyperlink r:id="rId2">
        <w:r>
          <w:rPr>
            <w:rStyle w:val="Internetovodkaz"/>
            <w:rFonts w:cs="Times New Roman" w:ascii="Times New Roman" w:hAnsi="Times New Roman"/>
            <w:sz w:val="26"/>
            <w:szCs w:val="26"/>
          </w:rPr>
          <w:t>www.</w:t>
        </w:r>
        <w:r>
          <w:rPr>
            <w:rStyle w:val="Internetovodkaz"/>
            <w:rFonts w:eastAsia="Calibri" w:cs="Times New Roman" w:ascii="Times New Roman" w:hAnsi="Times New Roman"/>
            <w:color w:val="0000FF" w:themeColor="hyperlink"/>
            <w:kern w:val="0"/>
            <w:sz w:val="26"/>
            <w:szCs w:val="26"/>
            <w:u w:val="single"/>
            <w:lang w:val="cs-CZ" w:eastAsia="en-US" w:bidi="ar-SA"/>
          </w:rPr>
          <w:t>m</w:t>
        </w:r>
      </w:hyperlink>
      <w:r>
        <w:rPr>
          <w:rFonts w:eastAsia="Calibri" w:cs="Times New Roman" w:ascii="Times New Roman" w:hAnsi="Times New Roman"/>
          <w:color w:val="0000FF" w:themeColor="hyperlink"/>
          <w:kern w:val="0"/>
          <w:sz w:val="26"/>
          <w:szCs w:val="26"/>
          <w:u w:val="single"/>
          <w:lang w:val="cs-CZ" w:eastAsia="en-US" w:bidi="ar-SA"/>
        </w:rPr>
        <w:t>skourim.cz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Právní forma:</w:t>
        <w:tab/>
        <w:tab/>
        <w:tab/>
        <w:t>Příspěvková organizace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Zařazení do sítě škol:</w:t>
        <w:tab/>
        <w:tab/>
        <w:t>1.12.1998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Název zřizovatele:</w:t>
        <w:tab/>
        <w:tab/>
        <w:tab/>
        <w:t>Město Kouřim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Součástí mateřské školy je školní jídelna.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lang w:val="cs-CZ"/>
        </w:rPr>
      </w:pPr>
      <w:r>
        <w:rPr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lang w:val="cs-CZ"/>
        </w:rPr>
      </w:pPr>
      <w:r>
        <w:rPr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lang w:val="cs-CZ"/>
        </w:rPr>
      </w:pPr>
      <w:r>
        <w:rPr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lang w:val="cs-CZ"/>
        </w:rPr>
      </w:pPr>
      <w:r>
        <w:rPr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lang w:val="cs-CZ"/>
        </w:rPr>
      </w:pPr>
      <w:r>
        <w:rPr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lang w:val="cs-CZ"/>
        </w:rPr>
      </w:pPr>
      <w:r>
        <w:rPr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sz w:val="26"/>
          <w:szCs w:val="26"/>
          <w:lang w:val="cs-CZ"/>
        </w:rPr>
      </w:pPr>
      <w:r>
        <w:rPr>
          <w:rFonts w:ascii="Times New Roman" w:hAnsi="Times New Roman"/>
          <w:b/>
          <w:sz w:val="26"/>
          <w:szCs w:val="26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cs-CZ"/>
        </w:rPr>
        <w:t>2.Personální údaje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  <w:t>Provozní zaměstnanci</w:t>
      </w: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Marie Bečková</w:t>
        <w:tab/>
        <w:tab/>
        <w:tab/>
        <w:t>školnice - plný úvazek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Marta Vendlová</w:t>
        <w:tab/>
        <w:tab/>
        <w:tab/>
        <w:t>uklízečka  -plný úvazek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Romana Kočová</w:t>
        <w:tab/>
        <w:tab/>
        <w:tab/>
        <w:t>kuchařka – plný úvazek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Žaneta Břečková</w:t>
        <w:tab/>
        <w:tab/>
        <w:tab/>
        <w:t>kuchařka – plný úvazek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Růžena Heclová</w:t>
        <w:tab/>
        <w:tab/>
        <w:tab/>
        <w:t>VŠJ – 0,7 úvazku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 xml:space="preserve">Ing. Miloš Kopecký </w:t>
        <w:tab/>
        <w:tab/>
        <w:t>ekonom – 0,1 úvazku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Antonín Šindler</w:t>
        <w:tab/>
        <w:tab/>
        <w:tab/>
        <w:t xml:space="preserve">údržbář ( práce provádí sponzorsky, bez nároku    </w:t>
        <w:tab/>
        <w:tab/>
        <w:tab/>
        <w:tab/>
        <w:tab/>
        <w:t>na honorář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  <w:t>Pedagogické pracovnice.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Jiřina Šindlerová </w:t>
        <w:tab/>
        <w:tab/>
        <w:tab/>
        <w:t>ředitelka MŠ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Jitka Dršková</w:t>
        <w:tab/>
        <w:tab/>
        <w:tab/>
        <w:t>zástupkyně ředitelky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Jana Eliášová </w:t>
        <w:tab/>
        <w:tab/>
        <w:tab/>
        <w:t>učitelka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Veronika Vlková</w:t>
        <w:tab/>
        <w:tab/>
        <w:tab/>
        <w:t>učitelka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Mgr. Radka Bečková</w:t>
        <w:tab/>
        <w:tab/>
        <w:t>učitelka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Eva Pivoňková</w:t>
        <w:tab/>
        <w:tab/>
        <w:tab/>
        <w:t>učitelka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Michaela Kočí</w:t>
        <w:tab/>
        <w:tab/>
        <w:tab/>
        <w:t>učitelka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Andrea Bláhová</w:t>
        <w:tab/>
        <w:tab/>
        <w:tab/>
        <w:t>učitelka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/>
          <w:u w:val="none"/>
          <w:lang w:val="cs-CZ"/>
        </w:rPr>
      </w:pPr>
      <w:r>
        <w:rPr>
          <w:b w:val="false"/>
          <w:bCs/>
          <w:u w:val="none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Pedagogické pracovnice pracují na plný úvazek.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Sedm</w:t>
      </w: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 pracovnic je kvalifikovaných, jedna pracovnice si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 xml:space="preserve">dokončuje </w:t>
      </w: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 odbornou kvalifikaci dvouletým studiem.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Na škole pracovaly dvě školní asistentky, které byly hrazeny ze Šablon II., registrační číslo projektu CZ.02.3.68/0.0/18_063/0009787 – Václava Siňorová a Hana Strunecká.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Učitelky se zúčastňují DVPP, mají možnost využívat nabídky služeb školám, NIDV Praha,Infra Praha, Vzdělávacího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institutu Středočeského kraje – středisko Kutná Hora, Portál Praha.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Zúčastnily se těchto akcí: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Veronika Vlková : Základy matematické pregramotnosti v MŠ.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Michaela Kočí : Pohybové cvičení s využitím netradičního náčiní, Hudební a taneční výchova – Čtvero ročních období.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Radka Bečková: Infekční a parazitární onemocnění u dětí předškolního věku.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Eva Pivoňková: Hudební nástroje se představují, Hudební a pohybová výchova – Zima už jde do dvora.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Jitka Dršková: Pedagogické hodnocení dítěte a individualizace práce v MŠ,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 xml:space="preserve">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Rozvíjíme logopedii v MŠ, Jak předcházet nedorozumění: komunikace v náročných situacích pro MŠ.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Jana Eliášová : Plánování v rámci TVP a prožitkové učení v praxi, Emoce předškolního dítěte aneb přehoďte výhybku.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Absence pracovníků byla minimální, zastupování zvládáme vlastními silami.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Calibri" w:cs="" w:cstheme="minorBidi" w:eastAsiaTheme="minorHAnsi"/>
          <w:b w:val="false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Calibri" w:cs="" w:cstheme="minorBidi" w:eastAsiaTheme="minorHAnsi"/>
          <w:b w:val="false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Calibri" w:cs="" w:cstheme="minorBidi" w:eastAsiaTheme="minorHAnsi"/>
          <w:b w:val="false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Calibri" w:cs="" w:cstheme="minorBidi" w:eastAsiaTheme="minorHAnsi"/>
          <w:b w:val="false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/>
          <w:sz w:val="26"/>
          <w:szCs w:val="26"/>
          <w:u w:val="none"/>
          <w:lang w:val="cs-CZ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 w:val="false"/>
          <w:sz w:val="26"/>
          <w:szCs w:val="26"/>
          <w:u w:val="single"/>
          <w:lang w:val="cs-CZ"/>
        </w:rPr>
        <w:t>Vzdělávací program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Mateřská škola vyučuje podle školního vzdělávacího programu pro předškolní vzdělávání s názvem: “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Pomůžeme ti otevřít dveře, vstoupit musíš sám.</w:t>
      </w: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”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ŠVP nám vyhovuje a každým rokem se snažíme o jeho aktualizaci. Na aktualizaci ŠVP se podílejí všichni pedagogové novými nápady a připomínkami.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Cílem naší školy je vychovávat samostatné a zdravě sebevědomé děti, rozvíjet u nich základní schopnosti a dovednosti důležité pro celý další život.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Naším záměrem je dovést dítě na konci předškolního období k tomu, aby v rozsahu svých osobních předpokladů získalo věku přiměřenou fyzickou, psychickou i sociální samostatnost a základy kompetencí důležitých pro jeho další rozvoj učení, pro život a vzdělávání.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Po skončení každého integrovaného bloku provádíme evaluaci. Poznatky získané tímto průběžným vyhodnocováním nám poskytují zpětnou vazbu ke zlepšování vzdělávacího procesu.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/>
          <w:u w:val="none"/>
          <w:lang w:val="cs-CZ"/>
        </w:rPr>
      </w:pPr>
      <w:r>
        <w:rPr>
          <w:b w:val="false"/>
          <w:bCs/>
          <w:u w:val="none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  <w:t>Ať jsi kluk či holka, přivítá tě naše školka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Adaptační období proběhlo u nově přijatých dětí poměrně klidně. Malé děti první dny setrvávaly ve školce kratší dobu i s matkou. Čím déle se doba pobytu prodlužovala, děti si lépe zvykaly a maminky klidněji odcházely. Během celého měsíce září se děti seznamovaly se svými značkami, poznávaly nové kamarády, prostory a provoz MŠ. V každé třídě jsme se učili pravidla chování, ta jsme pojmenovali a označili logem. K připomenutí během celého roku jsou k dispozici na nástěnce ve třídě. Bohatým tématem na prožitky bylo téma „Posvícení“, kdy jsme si společně upekli opravdové koláče. Děti se tak seznámily se surovinami a postupem práce. Výchovným momentem byla četba příběhu „Bez práce nejsou koláče.“ Téma „Nejsem doma sám, své blízké kolem sebe mám“ napomáhalo k prohlubování vztahu k rodině,  uvědomování si důležitosti všech členů. Tématický celek uzavíralo podtéma „Každý někde bydlí“, kde se děti seznamovaly s kouřimskými pamětihodnostmi, historií i současností. Děti se s velkou vervou vrhly na stavbu našeho města z papírových krabic. U dětí pracovala představivost, nadšení pro tvorbu. Téměř všechny se s chutí zapojily.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/>
          <w:u w:val="none"/>
          <w:lang w:val="cs-CZ"/>
        </w:rPr>
      </w:pPr>
      <w:r>
        <w:rPr>
          <w:b w:val="false"/>
          <w:bCs/>
          <w:u w:val="none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  <w:t>Barevný podzim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Děti se seznamovaly s charakteristickými znaky podzimu. Při vycházkách jsme je upozorňovaly na změny v přírodě.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D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ět</w:t>
      </w: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i se seznámily s pohádkou „O veliké řepě“ dramatizovaly, kreslily. Procvičovaly si paměť, prostorové pojmy a obohacovaly slovní zásobu.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 xml:space="preserve">Poznávaly </w:t>
      </w: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 plody podzimu v lese, na zahradě i na poli všemi smysly. Společně si vyrobily bramborové hranolky,ovocný salát. Toto téma bylo pro děti přínosné. V našem městě máme možnost během pobytu venku jít do lesa i pozorovat polní práce. Velkým zážitkem bylo pro děti pouštění draků.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>V rámci projektového dne 11. listopadu jsme na zahradě MŠ přivítali „Martina na bílém koni“. Děti byly nejprve seznámeny s legendou o Martinovi. Společně s dětmi jsme pekli perníkové podkovy. Poznávaly nové suroviny a perníčky si ozdobily. Martin přijel na živém koni v plné zbroji, díky vstřícnosti a ochotě pana Jeřábka ( viz příloha  k ŠVP).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/>
          <w:sz w:val="26"/>
          <w:szCs w:val="26"/>
          <w:u w:val="none"/>
          <w:lang w:val="cs-CZ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  <w:t>Vánoce, Vánoce přicházejí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 xml:space="preserve">Toto téma je jak pro děti tak pro paní učitelky nejkrásnějším zážitkem.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Zahájili jsme návštěvou čerta a Mikuláše ve spolupráci se ZŠ Okružní. Děti se nebály, vše probíhalo v přátelské atmosféře. Děti si užívaly čertovské rojení se spoustou písniček, básniček a klasické hudby ( pohybové vyjádření na hudbu Edvarda Griega - Peer Gynt).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 xml:space="preserve">Po celý adventní čas jsme se chystaly na vánoční oslavu, která proběhla za účasti rodičů. Děti předvedly vánoční pásmo koled, tanečků a básniček. Na závěr si s rodiči užily společné tvoření s posezením u čaje s cukrovím.Velkým zážitkem pro děti byla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6"/>
          <w:szCs w:val="26"/>
          <w:u w:val="none"/>
          <w:lang w:val="cs-CZ" w:eastAsia="en-US" w:bidi="ar-SA"/>
        </w:rPr>
        <w:t>návštěva</w:t>
      </w: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 xml:space="preserve"> skanzenu s prohlídkou a tvořením.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  <w:u w:val="none"/>
          <w:lang w:val="cs-CZ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  <w:t>Královna Zima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Sněhu a ledu jsme se nedočkali, ale přesto si zimní tématiku děti prožily. Seznamovaly se se zimními sporty , vyřádily se díky projektovému dni „Návštěva u Eskymáků“, kterému předcházelo seznamování se životem Inuitů, zvířaty žijícími v Grónsku. Stavěly iglú, vyráběly postavičky Eskymáků z různých materiálů technikou koláže. Naučily se různé básničky a písničky o Eskymácích , ale nejraději zpívaly tu od  J. Nohavici „Grónská zem.“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Masopustní téma, kdy se děti seznamovaly s tradicemi našich předků bylo završeno karnevalovým rejem.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 xml:space="preserve">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  <w:t>Jarní probuzení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Toto téma si děti neužily z důvodu uzavření MŠ zřizovatelem – prevence proti Covid – 19. MŠ byla mimo od 13..2020 do 7.5.2020.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  <w:u w:val="none"/>
          <w:lang w:val="cs-CZ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  <w:lang w:val="cs-CZ"/>
        </w:rPr>
        <w:t>Cestujeme po světě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Letní období jsme prožívali převážně na zahradě.  Děti se hravou formou seznamují s životem dětí v jiných zemích. „Cestovali „ jsme do Japonska, do Afriky, Ameriky, Jižní Ameriky. Vše bylo doprovázeno písněmi a pohybem.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Poznaly některá slova z cizí řeči ( pozdrav, poděkování).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Oslava MDD proběhla v námořnickém stylu. Zapojili se všichni zaměstnanci MŠ.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 xml:space="preserve">Rozloučení s předškoláky se konalo na školní zahradě za účasti rodičů. Děti se představily pásmem písní a básní. Na památku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6"/>
          <w:szCs w:val="26"/>
          <w:u w:val="none"/>
          <w:lang w:val="cs-CZ" w:eastAsia="en-US" w:bidi="ar-SA"/>
        </w:rPr>
        <w:t>obdržely</w:t>
      </w: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 xml:space="preserve"> vlastnoručně vyrobenou „Knížku předškoláka.“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 w:val="false"/>
          <w:sz w:val="26"/>
          <w:szCs w:val="26"/>
          <w:u w:val="none"/>
          <w:lang w:val="cs-CZ"/>
        </w:rPr>
        <w:t>Počty dětí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Třídy jsou maximálně naplněny na celkový počet 25 dětí. Školu navštěvuje 3 dítě vietnamské národnosti.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/>
          <w:sz w:val="26"/>
          <w:szCs w:val="26"/>
          <w:u w:val="none"/>
          <w:lang w:val="cs-CZ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 w:val="false"/>
          <w:sz w:val="26"/>
          <w:szCs w:val="26"/>
          <w:u w:val="none"/>
          <w:lang w:val="cs-CZ"/>
        </w:rPr>
        <w:t>Průběh vzdělávání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lang w:val="cs-CZ"/>
        </w:rPr>
        <w:t>Vzdělávání probíhá v souladu s cíli vzdělávacího programu pro předškolní vzdělávání. Při všech  sledovaných činnostech byla přiměřenost cílů věku a individuálním potřebám dětí. Metody aktivního a prožitkového vedení dětí k cíli byly ve většině případech ze strany učitelek nenásilné. Individuální schopnosti dětí byly respektovány, hodnotí se i malé pokroky dítěte. Klima ve všech třídách bylo příznivé, byla akceptována pravidla komunikace mezi učitelkou a dětmi, mezi dětmi navzájem. Při hodnocení dětí bylo patrné vždy ocenění pokroku.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/>
          <w:lang w:val="cs-CZ"/>
        </w:rPr>
      </w:pPr>
      <w:r>
        <w:rPr>
          <w:b w:val="false"/>
          <w:bCs/>
          <w:lang w:val="cs-CZ"/>
        </w:rPr>
      </w:r>
    </w:p>
    <w:p>
      <w:pPr>
        <w:pStyle w:val="Normal"/>
        <w:numPr>
          <w:ilvl w:val="1"/>
          <w:numId w:val="1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 w:val="false"/>
          <w:sz w:val="26"/>
          <w:szCs w:val="26"/>
          <w:lang w:val="cs-CZ"/>
        </w:rPr>
        <w:t>Organizace   pedagogického procesu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Děti mají dostatek prostoru pro spontánní hru. Umožňujeme potřebný čas, aby hru mohly dokončit nebo v ní později pokračovat. Vzdělávací nabídka je připravena tak,aby byl vyvážen poměr mezi spontánními a řízenými činnostmi.Preferujeme prožitkové učení. Individuálně se věnujeme předškolním dětem a dětem s odkladem školní docházky. Soustředíme se na předmatematické dovednosti a pře</w:t>
      </w:r>
      <w:r>
        <w:rPr>
          <w:rFonts w:ascii="Times New Roman" w:hAnsi="Times New Roman"/>
          <w:sz w:val="26"/>
          <w:szCs w:val="26"/>
          <w:lang w:val="cs-CZ"/>
        </w:rPr>
        <w:t>d</w:t>
      </w:r>
      <w:r>
        <w:rPr>
          <w:rFonts w:ascii="Times New Roman" w:hAnsi="Times New Roman"/>
          <w:sz w:val="26"/>
          <w:szCs w:val="26"/>
        </w:rPr>
        <w:t>čtenářské dovednosti, rozvíjení slovní zásoby.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Životospráva - intervaly mezi jídlem jsou dodržovány, pitný režim zajištěný po celý den </w:t>
      </w:r>
      <w:r>
        <w:rPr>
          <w:rFonts w:ascii="Times New Roman" w:hAnsi="Times New Roman"/>
          <w:sz w:val="26"/>
          <w:szCs w:val="26"/>
          <w:lang w:val="cs-CZ"/>
        </w:rPr>
        <w:t>ve</w:t>
      </w:r>
      <w:r>
        <w:rPr>
          <w:rFonts w:ascii="Times New Roman" w:hAnsi="Times New Roman"/>
          <w:sz w:val="26"/>
          <w:szCs w:val="26"/>
        </w:rPr>
        <w:t xml:space="preserve"> tříd</w:t>
      </w:r>
      <w:r>
        <w:rPr>
          <w:rFonts w:ascii="Times New Roman" w:hAnsi="Times New Roman"/>
          <w:sz w:val="26"/>
          <w:szCs w:val="26"/>
          <w:lang w:val="cs-CZ"/>
        </w:rPr>
        <w:t>ách</w:t>
      </w:r>
      <w:r>
        <w:rPr>
          <w:rFonts w:ascii="Times New Roman" w:hAnsi="Times New Roman"/>
          <w:sz w:val="26"/>
          <w:szCs w:val="26"/>
        </w:rPr>
        <w:t xml:space="preserve">, tak i </w:t>
      </w:r>
      <w:r>
        <w:rPr>
          <w:rFonts w:ascii="Times New Roman" w:hAnsi="Times New Roman"/>
          <w:sz w:val="26"/>
          <w:szCs w:val="26"/>
          <w:lang w:val="cs-CZ"/>
        </w:rPr>
        <w:t xml:space="preserve"> na </w:t>
      </w:r>
      <w:r>
        <w:rPr>
          <w:rFonts w:ascii="Times New Roman" w:hAnsi="Times New Roman"/>
          <w:sz w:val="26"/>
          <w:szCs w:val="26"/>
        </w:rPr>
        <w:t>zahrad</w:t>
      </w:r>
      <w:r>
        <w:rPr>
          <w:rFonts w:ascii="Times New Roman" w:hAnsi="Times New Roman"/>
          <w:sz w:val="26"/>
          <w:szCs w:val="26"/>
          <w:lang w:val="cs-CZ"/>
        </w:rPr>
        <w:t>ě</w:t>
      </w:r>
      <w:r>
        <w:rPr>
          <w:rFonts w:ascii="Times New Roman" w:hAnsi="Times New Roman"/>
          <w:sz w:val="26"/>
          <w:szCs w:val="26"/>
        </w:rPr>
        <w:t xml:space="preserve"> ( výběr čaj nebo voda). Denně mají děti ke svačinám ovoce nebo zeleninu, k pití si mohou vybrat ( kakao, čaj, mléko, nebo ochucené mléko).</w:t>
      </w:r>
      <w:r>
        <w:rPr>
          <w:rFonts w:ascii="Times New Roman" w:hAnsi="Times New Roman"/>
          <w:sz w:val="26"/>
          <w:szCs w:val="26"/>
          <w:lang w:val="cs-CZ"/>
        </w:rPr>
        <w:t>M</w:t>
      </w:r>
      <w:r>
        <w:rPr>
          <w:rFonts w:ascii="Times New Roman" w:hAnsi="Times New Roman"/>
          <w:sz w:val="26"/>
          <w:szCs w:val="26"/>
        </w:rPr>
        <w:t>ají možnost volby porce jídla, nenutíme je. Rodiče jsou seznamovány se skladbou jídelníčku na nástěnce nebo webových stránkách školy.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Psychosociální podmínky- třídy jsou heterogenní. Umožňuje to dětem lepší adaptaci na nové prostředí. Starší děti se učí ohleduplnosti, ml. dětem pomáhají.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Vytvořená pravidla za spoluúčasti dětí jsou funkční. Pravidla jsou vyvěšená na viditelném místě.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Nadstardantní nabídky : cvičení pro předškolní děti ve sportovní hale</w:t>
      </w:r>
      <w:r>
        <w:rPr>
          <w:rFonts w:ascii="Times New Roman" w:hAnsi="Times New Roman"/>
          <w:sz w:val="26"/>
          <w:szCs w:val="26"/>
          <w:lang w:val="cs-CZ"/>
        </w:rPr>
        <w:t xml:space="preserve"> prokládané vycházkami na Starou Kouřim, návštěva skanzenu,zapojili jsme se do projektu “Učíme se bruslit.”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sz w:val="26"/>
          <w:szCs w:val="26"/>
          <w:lang w:val="cs-CZ"/>
        </w:rPr>
      </w:pPr>
      <w:r>
        <w:rPr>
          <w:rFonts w:ascii="Times New Roman" w:hAnsi="Times New Roman"/>
          <w:b/>
          <w:sz w:val="26"/>
          <w:szCs w:val="26"/>
          <w:lang w:val="cs-CZ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cs-CZ"/>
        </w:rPr>
        <w:t>Další vzdělávání pracovníků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lang w:val="cs-CZ"/>
        </w:rPr>
        <w:t xml:space="preserve">Další vzdělávání pedagogických pracovníků probíhalo podle stávajícího plánu DVPP, který byl během roku aktualizován. Oblasti vzdělávání pg. pracovníků se týkaly pedagogiky, hudebně - pobybové výchovy, připravenosti pro školu, metod práce s předškolními dětmi, dětí s odkladem školní docházky,  kreativního  tvoření. Vzdělávání vedoucích pracovníků se týkalo pracovně právní problematiky školy, základní orientace ve školských předpisech a sebehodnocení školy.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lang w:val="cs-CZ"/>
        </w:rPr>
        <w:t>Kurzy pro další zaměstnance školy : zdravotnický kurz pro pedagogické a nepedagogické pracovníky, podle zákona č.258/2000 Sb., o ochraně veřejného zdraví, zdravotní minimum pro školní stravování, zdravá výživa.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lang w:val="cs-CZ"/>
        </w:rPr>
        <w:t>Nabídky dalšího vzdělávání pedagogických pracovníků shromažďuje ředitelka školy. Zároveň zjišťuje, zda se jedná o akce, které mají platnou akreditaci MŠMT.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/>
          <w:lang w:val="cs-CZ"/>
        </w:rPr>
      </w:pPr>
      <w:r>
        <w:rPr>
          <w:b w:val="false"/>
          <w:bCs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  <w:u w:val="none"/>
          <w:lang w:val="cs-CZ"/>
        </w:rPr>
        <w:t xml:space="preserve">Učitelky se zúčastňují DVPP, mají možnost využívat nabídky služeb školám, NIDV Praha,Infra Praha, Vzdělávacího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institutu Středočeského kraje – středisko Kutná Hora, Portál Praha.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Zúčastnily se těchto akcí: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Veronika Vlková : Základy matematické pregramotnosti v MŠ.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Michaela Kočí : Pohybové cvičení s využitím netradičního náčiní, Hudební a taneční výchova – Čtvero ročních období.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Radka Bečková: Infekční a parazitární onemocnění u dětí předškolního věku.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Eva Pivoňková: Hudební nástroje se představují, Hudební a pohybová výchova – Zima už jde do dvora.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Jitka Dršková: Pedagogické hodnocení dítěte a individualizace práce v MŠ,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 xml:space="preserve">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Rozvíjíme logopedii v MŠ, Jak předcházet nedorozumění: komunikace v náročných situacích pro MŠ.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6"/>
          <w:szCs w:val="26"/>
          <w:u w:val="none"/>
          <w:lang w:val="cs-CZ" w:eastAsia="en-US" w:bidi="ar-SA"/>
        </w:rPr>
        <w:t>Jana Eliášová : Plánování v rámci TVP a prožitkové učení v praxi, Emoce předškolního dítěte aneb přehoďte výhybku.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eastAsia="Calibri" w:cs="" w:cstheme="minorBidi" w:eastAsiaTheme="minorHAnsi"/>
          <w:b w:val="false"/>
          <w:b w:val="false"/>
          <w:bCs/>
          <w:color w:val="auto"/>
          <w:kern w:val="0"/>
          <w:u w:val="none"/>
          <w:lang w:val="cs-CZ" w:eastAsia="en-US" w:bidi="ar-SA"/>
        </w:rPr>
      </w:pPr>
      <w:r>
        <w:rPr>
          <w:rFonts w:eastAsia="Calibri" w:cs="" w:cstheme="minorBidi" w:eastAsiaTheme="minorHAnsi"/>
          <w:b w:val="false"/>
          <w:bCs/>
          <w:color w:val="auto"/>
          <w:kern w:val="0"/>
          <w:u w:val="none"/>
          <w:lang w:val="cs-CZ" w:eastAsia="en-US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cs-CZ"/>
        </w:rPr>
        <w:t>7.</w:t>
      </w:r>
      <w:r>
        <w:rPr>
          <w:rFonts w:ascii="Times New Roman" w:hAnsi="Times New Roman"/>
          <w:b/>
          <w:bCs/>
          <w:sz w:val="26"/>
          <w:szCs w:val="26"/>
        </w:rPr>
        <w:t>Věcné podmínky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Denně zajišťujeme dostatečné větrání.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Prostory tříd jsou vhodně upravené ( koutky na hraní),pro individuální a skupinové práce. Vhodný nábytek,( většina skříněk je otevřených), děti mají volný přístup k hračkám, stavebnicím výtvarným potřebám, tělovýchovnému náčiní, dětským hudebním nástrojům, knihám apod.).Děti jsou vedeny k úklidu po hře i jiných činnostech( plnění role hospodářů), podílejí se svými pracemi na výzdobě šaten a tříd.Učitelka respektuje“ pracovní nepořádek“ ( činnosti z artefiletické výchovy apod.)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Úklid je pečlivě dennodenně prováděn podle stanoveného úklidového plánu.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Zahrada je prostorná,</w:t>
      </w:r>
      <w:r>
        <w:rPr>
          <w:rFonts w:ascii="Times New Roman" w:hAnsi="Times New Roman"/>
          <w:sz w:val="26"/>
          <w:szCs w:val="26"/>
          <w:lang w:val="cs-CZ"/>
        </w:rPr>
        <w:t>snažíme se využívat co nejvíce na sezónní činnosti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B</w:t>
      </w:r>
      <w:r>
        <w:rPr>
          <w:rFonts w:ascii="Times New Roman" w:hAnsi="Times New Roman"/>
          <w:sz w:val="26"/>
          <w:szCs w:val="26"/>
        </w:rPr>
        <w:t>ezpečné prostředí pro vzdělávání - preventivní strategie školy - provádí se veškeré předepsané revize v daných termínech, je vypracována směrnice o bezpečnosti dětí. Všichni pracovníci každým rokem procházejí školením BOZP.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Na podzim roku 2014 proběhla úprava budovy MŠ: výměna oken a vchodových dveří, fasáda, instalace kamer pro lepší zabezpečení školy.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V šatnách byly pořízeny nové skříňky a ve třídě Kytiček doplněn nábytek.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cs-CZ"/>
        </w:rPr>
        <w:t>Akce školy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cs-CZ"/>
        </w:rPr>
        <w:t>V letošním roce jsme zavedli do programu MŠ  „Hravé odpoledne“ za účasti rodičů. Rodiče měli možnost seznámit se  hračkami dětí, stavebnicemi a společenskými hrami. Odpoledne se vydařilo, probíhalo v přátelské atmosféře za hojné účasti rodičů. Hravé odpoledne proběhlo ve třídách Motýlci a Berušky. Ohlas ze strany rodičů byl obrovský a přáli si v této akci pokračovat. Bohužel se objevil Covid – 19.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Calibri" w:cs="" w:cstheme="minorBidi" w:eastAsiaTheme="minorHAnsi"/>
          <w:b w:val="false"/>
          <w:b w:val="false"/>
          <w:bCs w:val="false"/>
          <w:color w:val="auto"/>
          <w:kern w:val="0"/>
          <w:sz w:val="26"/>
          <w:szCs w:val="26"/>
          <w:lang w:val="cs-CZ" w:eastAsia="en-US" w:bidi="ar-SA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6"/>
          <w:szCs w:val="26"/>
          <w:lang w:val="cs-CZ" w:eastAsia="en-US" w:bidi="ar-SA"/>
        </w:rPr>
        <w:t>Z důvodu opatření proti Covid – 19 jsme v výlet pro předškoláky neorganizovali.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cs-CZ"/>
        </w:rPr>
        <w:t>Vyhlašujeme nejlepšího sportovce a na závěr školního roku “Rozloučení s předškoláky” za účasti rodičů. Jedná se o pásmo básní, písní a tanečků , které probíhá ve třídě a další část se odehrává na zahradě - sportovní  “klání” a zakončujeme opékáním špekáčků. Na této akci se podílejí všichni zaměstnanci.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lang w:val="cs-CZ"/>
        </w:rPr>
      </w:pPr>
      <w:r>
        <w:rPr>
          <w:b w:val="false"/>
          <w:bCs w:val="false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cs-CZ"/>
        </w:rPr>
        <w:t>Zahrada se nám nepodařila předělat. Byl vytvořen projekt, ale zatím není zájemce ze strany odborníků, který by nám pomohl zahradu obnovit. Na zahradě byla zrekonstruována umývárna pro děti.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lang w:val="cs-CZ"/>
        </w:rPr>
      </w:pPr>
      <w:r>
        <w:rPr>
          <w:b w:val="false"/>
          <w:bCs w:val="false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cs-CZ"/>
        </w:rPr>
        <w:t>Program enviromentální výchova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  <w:lang w:val="cs-CZ"/>
        </w:rPr>
      </w:pPr>
      <w:r>
        <w:rPr>
          <w:rFonts w:ascii="Times New Roman" w:hAnsi="Times New Roman"/>
          <w:b/>
          <w:bCs/>
          <w:sz w:val="26"/>
          <w:szCs w:val="26"/>
          <w:lang w:val="cs-CZ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single"/>
          <w:lang w:val="cs-CZ"/>
        </w:rPr>
        <w:t>Co by měla zahrada nabízet dětem?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cs-CZ"/>
        </w:rPr>
        <w:t>Smyslové prožitky v průběhu celého roku, osvojování manuální zručnosti a napodobování světa dospělých při jednoduchých zahradnických činnostech,pozorování vzájemných souvislostí mezi organismy, odpočinek a relexaci v příjemném přírodním prostředí, získávat povědomí o ohleduplném chování k přírodě.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cs-CZ"/>
        </w:rPr>
        <w:t>Školní zahrada včetně vybavení pomůckami a herními prvky je určena pro celoroční provoz a umožní dětem získat dovednosti a manuální zručnost při vzniku a následné péči ( samozřejmě ve spolupráci s dospělými). děti se zapojí do procesu této živé živé zahrady v aspektech nejenom výsadby, růstu nebo jednotlivých vztahů mezi organismy, ale i v zákonitostech odpadové problematiky. Ve spolupráci s jídelnou MŠ bude podporován zdravý životní styl s využitím bylinek a plodů, které si děti vypěstují samy. Zahrada by měla podporovat vzájemné vztahy, empatii a kooperaci v dětském kolektivu.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  <w:lang w:val="cs-CZ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9.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Podpora školy dětem, spolupráce s rodiči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9</w:t>
      </w:r>
      <w:r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Podpora školy dětem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 mateřské škole máme svého logopedického asistenta. Pro děti s odkladem školní docházky je vytvořen individuální plán, zaměřený na oblasti pro které byla povinná školní docházka odložena. Jsou s ním seznámeny i rodiče. Individuálně se věnujeme předškolním dětem při odpočinku. Chvíli během četby mají klidový režim, potom se věnujeme různým činnostem. Děti se musí ohleduplně chovat k dětem, které usnou.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lang w:val="cs-CZ"/>
        </w:rPr>
      </w:pPr>
      <w:r>
        <w:rPr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9</w:t>
      </w:r>
      <w:r>
        <w:rPr>
          <w:rFonts w:ascii="Times New Roman" w:hAnsi="Times New Roman"/>
          <w:sz w:val="26"/>
          <w:szCs w:val="26"/>
        </w:rPr>
        <w:t xml:space="preserve">.2. </w:t>
      </w:r>
      <w:r>
        <w:rPr>
          <w:rFonts w:ascii="Times New Roman" w:hAnsi="Times New Roman"/>
          <w:b/>
          <w:sz w:val="26"/>
          <w:szCs w:val="26"/>
        </w:rPr>
        <w:t>Spolupráce s rodiči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 školních dokumentech jsou jasně vytýčena práva a povinnosti rodičů. Se zveřejněným školním řádem jsou rodiče seznámeni na informativní schůzce, dále na webových stránkách školy a na nástěnce ve vestibulu MŠ.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ŠVP je přístupný pro rodiče v dětských šatnách. Pro rodiče jsou organizovány besídky ( vánoční, Den Matek, rozloučení se školáky).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Rodiče mají volný přístup do tříd.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Daří se nám informovat rodiče o všem dění v MŠ. Informace týkající se jednotlivých tříd mají vyvěšené na zrcadle před vchodem do třídy.Každým rokem je pro rodiče předškolních dětí připravena beseda s Mgr. </w:t>
      </w:r>
      <w:r>
        <w:rPr>
          <w:rFonts w:ascii="Times New Roman" w:hAnsi="Times New Roman"/>
          <w:sz w:val="26"/>
          <w:szCs w:val="26"/>
          <w:lang w:val="cs-CZ"/>
        </w:rPr>
        <w:t xml:space="preserve">Ležalovou </w:t>
      </w:r>
      <w:r>
        <w:rPr>
          <w:rFonts w:ascii="Times New Roman" w:hAnsi="Times New Roman"/>
          <w:sz w:val="26"/>
          <w:szCs w:val="26"/>
        </w:rPr>
        <w:t xml:space="preserve">týkající se školní zralosti.  U některých rodičů se nám nepodařilo, aby svému dítěti umožnili odklad školní docházky.Vycházíme z vyjádření učitelů ze ZŠ, že některé děti přišly mladé, pro školu nevyzrálé.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Většina rodičů má o dění v MŠ zájem. Přinášejí výtvarný materiál, látky apod.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Třídní schůzky jsou spojeny s ukázkami dětské práce a společným tvořením s rodiči.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Otevřená škola - rodiče mají možnost pobývat s dítětem dle jeho potřeb, být přítomni dle zájmu ve třídě a pozorovat nebo se zapojit do činností během dne.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Průběžně jsou rodiče informováni pomocí nástěnek v šatnách, třídní učitelky poskytují individuální konzultace s rodiči.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cs-CZ"/>
        </w:rPr>
        <w:t>Prevence rizik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Přestože bylo zaznamenáno minimum úrazů ve škole, stále zůstává problematika bezpečnosti a ochrany zdraví dětí jednou z priorit naší práce.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  <w:lang w:val="cs-CZ"/>
        </w:rPr>
        <w:t>Zaměřujeme se na prevenci úrazů, kdy je ohrožení největší, a tomu přizpůsobujeme organizační a výchovná opatření. Projednáváme na ped. radách.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cs-CZ"/>
        </w:rPr>
        <w:t>11.</w:t>
      </w:r>
      <w:r>
        <w:rPr>
          <w:rFonts w:ascii="Times New Roman" w:hAnsi="Times New Roman"/>
          <w:b/>
          <w:sz w:val="26"/>
          <w:szCs w:val="26"/>
        </w:rPr>
        <w:t>Přijímací řízení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Termín zápisu je ve spolupráci se zřizovatelem vyvěšený vždy na budově školy, oznámení kouřimském zpravodaji,vyhlášen rozhlasem. Žádosti o přijetí dětí k předškolnímu vzdělávání se posuzují podle vypracovaných a předem známých kritérií.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 školní rok 201</w:t>
      </w:r>
      <w:r>
        <w:rPr>
          <w:rFonts w:ascii="Times New Roman" w:hAnsi="Times New Roman"/>
          <w:sz w:val="26"/>
          <w:szCs w:val="26"/>
          <w:lang w:val="cs-CZ"/>
        </w:rPr>
        <w:t>9</w:t>
      </w:r>
      <w:r>
        <w:rPr>
          <w:rFonts w:ascii="Times New Roman" w:hAnsi="Times New Roman"/>
          <w:sz w:val="26"/>
          <w:szCs w:val="26"/>
        </w:rPr>
        <w:t xml:space="preserve">/2020 bylo přijato </w:t>
      </w:r>
      <w:r>
        <w:rPr>
          <w:rFonts w:ascii="Times New Roman" w:hAnsi="Times New Roman"/>
          <w:sz w:val="26"/>
          <w:szCs w:val="26"/>
          <w:lang w:val="cs-CZ"/>
        </w:rPr>
        <w:t>27</w:t>
      </w:r>
      <w:r>
        <w:rPr>
          <w:rFonts w:ascii="Times New Roman" w:hAnsi="Times New Roman"/>
          <w:sz w:val="26"/>
          <w:szCs w:val="26"/>
        </w:rPr>
        <w:t xml:space="preserve"> dětí.Zůsta</w:t>
      </w:r>
      <w:r>
        <w:rPr>
          <w:rFonts w:ascii="Times New Roman" w:hAnsi="Times New Roman"/>
          <w:sz w:val="26"/>
          <w:szCs w:val="26"/>
          <w:lang w:val="cs-CZ"/>
        </w:rPr>
        <w:t xml:space="preserve">lo 2 </w:t>
      </w:r>
      <w:r>
        <w:rPr>
          <w:rFonts w:ascii="Times New Roman" w:hAnsi="Times New Roman"/>
          <w:sz w:val="26"/>
          <w:szCs w:val="26"/>
        </w:rPr>
        <w:t>dět</w:t>
      </w:r>
      <w:r>
        <w:rPr>
          <w:rFonts w:ascii="Times New Roman" w:hAnsi="Times New Roman"/>
          <w:sz w:val="26"/>
          <w:szCs w:val="26"/>
          <w:lang w:val="cs-CZ"/>
        </w:rPr>
        <w:t>i</w:t>
      </w:r>
      <w:r>
        <w:rPr>
          <w:rFonts w:ascii="Times New Roman" w:hAnsi="Times New Roman"/>
          <w:sz w:val="26"/>
          <w:szCs w:val="26"/>
        </w:rPr>
        <w:t xml:space="preserve"> s odkladem školní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docházky.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cs-CZ"/>
        </w:rPr>
        <w:t>12.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Výsledky vzdělávání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Náš ŠVP vychází z ročních období, událostí během roku ve škole, rodině , ve městě. Je rozdělen do tématických celků. Snažíme se pokaždé zpestřit celky o nové  zajímavosti.Očekávané výstupy jsou zpracovány tak, aby měly charakter způsobilostí (kompetencí),jsou formulovány po dobu, kdy dítě předškolní vzdělávání ukončuje. Děti nejsou přetěžovány.Je přihlíženo k individuálním zvláštnostem.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cs-CZ"/>
        </w:rPr>
        <w:t xml:space="preserve">13 </w:t>
      </w:r>
      <w:r>
        <w:rPr>
          <w:rFonts w:ascii="Times New Roman" w:hAnsi="Times New Roman"/>
          <w:b/>
          <w:sz w:val="26"/>
          <w:szCs w:val="26"/>
          <w:u w:val="single"/>
        </w:rPr>
        <w:t>.Řízení školy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Vedení školy podporuje demokratický styl řízení. Respektuje názor zaměstnanců, vytváří klidné prostředí důvěry.Zaměstnanci mají jasně vymezené úkoly a povinnosti.Pedagogické pracovnice mají předepsanou odbornou kvalifikaci, jedna pracovnice si doplňuje vzdělání. Mají zájem o semináře dle plánu DVPP. Své znalosti uplatňují při vzdělávání dětí, seznamují s nimi i ostatní učitelky Dodržování délky pobytu venku, sympatizující a podporující pedagogický styl učitelek, estetika tříd.Pedagogická práce je kontrolována hospitační činností, krátkými vstupy ředitelky do tříd, pobytem ředitelky na pracovišti.Kolektiv pracuje dobře a spolupracuje jako tým.Učitelky čtou pravidelně odborné časopisy ( Učitelské noviny, Informatorium).Přístup k odborné literatuře a internetu je zajištěn.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Závěr pro další práci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obohacovat hry dětí o nové pomůcky a materiály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zapracovat do integrovaných bloků nová témata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pokračovat ve vylepšení prostředí jak po stránce funkční tak i estetické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>-  zaměříme se na doplnění herních prvků na zahradu a výsadbu stromů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Závěr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Výsledky vzdělávacího procesu hodnotíme kladně. Vycházíme z vyjádření učitelů ZŠ Miloše Šolleho, kam většina dětí odchází, kteří oceňují  jejich připravenost.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cs-CZ"/>
        </w:rPr>
        <w:t xml:space="preserve"> </w:t>
      </w:r>
      <w:r>
        <w:rPr>
          <w:rFonts w:ascii="Times New Roman" w:hAnsi="Times New Roman"/>
          <w:sz w:val="26"/>
          <w:szCs w:val="26"/>
          <w:lang w:val="cs-CZ"/>
        </w:rPr>
        <w:t>V Kouřimi dne 25.8.20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cs-CZ"/>
        </w:rPr>
        <w:t>20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0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hyphenationZone w:val="425"/>
  <w:themeFontLang w:val="cs-CZ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uiPriority w:val="99"/>
    <w:semiHidden/>
    <w:unhideWhenUsed/>
    <w:qFormat/>
    <w:pPr>
      <w:widowControl w:val="false"/>
      <w:suppressAutoHyphens w:val="true"/>
      <w:bidi w:val="0"/>
      <w:spacing w:lineRule="auto" w:line="288" w:beforeAutospacing="1" w:afterAutospacing="0" w:after="142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Obsahrmce">
    <w:name w:val="Obsah rámce"/>
    <w:basedOn w:val="Normal"/>
    <w:qFormat/>
    <w:pPr/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59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terskeskolky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LibreOffice/7.0.4.2$Windows_X86_64 LibreOffice_project/dcf040e67528d9187c66b2379df5ea4407429775</Application>
  <AppVersion>15.0000</AppVersion>
  <Pages>8</Pages>
  <Words>2558</Words>
  <Characters>15350</Characters>
  <CharactersWithSpaces>17872</CharactersWithSpaces>
  <Paragraphs>143</Paragraphs>
  <Company>MŠ Kouřim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2014-05-02T09:38:00Z</dcterms:created>
  <dc:creator>MŠ Kouřim</dc:creator>
  <dc:description/>
  <dc:language>cs-CZ</dc:language>
  <cp:lastModifiedBy/>
  <cp:lastPrinted>2021-09-10T11:43:33Z</cp:lastPrinted>
  <dcterms:modified xsi:type="dcterms:W3CDTF">2021-09-10T11:44:54Z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