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81D" w:rsidRDefault="004B5FE6" w:rsidP="0024781D">
      <w:r>
        <w:t xml:space="preserve">  </w:t>
      </w:r>
    </w:p>
    <w:p w:rsidR="0024781D" w:rsidRDefault="0024781D" w:rsidP="0024781D"/>
    <w:p w:rsidR="0024781D" w:rsidRDefault="0024781D" w:rsidP="0024781D"/>
    <w:p w:rsidR="0024781D" w:rsidRDefault="0024781D" w:rsidP="0024781D"/>
    <w:p w:rsidR="0024781D" w:rsidRDefault="0024781D" w:rsidP="0024781D"/>
    <w:p w:rsidR="0024781D" w:rsidRDefault="0024781D" w:rsidP="0024781D"/>
    <w:p w:rsidR="0024781D" w:rsidRDefault="0024781D" w:rsidP="0024781D"/>
    <w:tbl>
      <w:tblPr>
        <w:tblW w:w="94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223"/>
        <w:gridCol w:w="5203"/>
      </w:tblGrid>
      <w:tr w:rsidR="0024781D" w:rsidTr="007D0183">
        <w:tc>
          <w:tcPr>
            <w:tcW w:w="9426" w:type="dxa"/>
            <w:gridSpan w:val="2"/>
            <w:tcBorders>
              <w:bottom w:val="nil"/>
            </w:tcBorders>
          </w:tcPr>
          <w:p w:rsidR="0024781D" w:rsidRPr="00B363F4" w:rsidRDefault="0024781D" w:rsidP="007D0183">
            <w:pPr>
              <w:jc w:val="center"/>
              <w:rPr>
                <w:b/>
                <w:sz w:val="40"/>
                <w:szCs w:val="40"/>
              </w:rPr>
            </w:pPr>
            <w:r w:rsidRPr="00B363F4">
              <w:rPr>
                <w:b/>
                <w:sz w:val="40"/>
                <w:szCs w:val="40"/>
              </w:rPr>
              <w:t>Základní škola Jirkov, Nerudova 1151</w:t>
            </w:r>
          </w:p>
          <w:p w:rsidR="0024781D" w:rsidRPr="00B363F4" w:rsidRDefault="0024781D" w:rsidP="007D0183">
            <w:r>
              <w:t xml:space="preserve">                      </w:t>
            </w:r>
            <w:r w:rsidRPr="00B363F4">
              <w:t xml:space="preserve">431 11 Jirkov      </w:t>
            </w:r>
            <w:r>
              <w:t xml:space="preserve">     pří</w:t>
            </w:r>
            <w:r w:rsidRPr="00B363F4">
              <w:t>spěvk</w:t>
            </w:r>
            <w:r>
              <w:t xml:space="preserve">ová organizace           </w:t>
            </w:r>
            <w:r w:rsidRPr="00B363F4">
              <w:t xml:space="preserve"> okres Chomutov</w:t>
            </w:r>
          </w:p>
          <w:p w:rsidR="0024781D" w:rsidRDefault="0024781D" w:rsidP="007D0183">
            <w:pPr>
              <w:jc w:val="center"/>
              <w:rPr>
                <w:sz w:val="28"/>
              </w:rPr>
            </w:pPr>
          </w:p>
        </w:tc>
      </w:tr>
      <w:tr w:rsidR="0024781D" w:rsidTr="007D0183">
        <w:tc>
          <w:tcPr>
            <w:tcW w:w="9426" w:type="dxa"/>
            <w:gridSpan w:val="2"/>
            <w:shd w:val="clear" w:color="auto" w:fill="auto"/>
          </w:tcPr>
          <w:p w:rsidR="0024781D" w:rsidRPr="00CC7FA9" w:rsidRDefault="0024781D" w:rsidP="007D0183">
            <w:pPr>
              <w:jc w:val="center"/>
              <w:rPr>
                <w:b/>
                <w:color w:val="0000FF"/>
                <w:sz w:val="48"/>
              </w:rPr>
            </w:pPr>
            <w:r w:rsidRPr="008F1B63">
              <w:rPr>
                <w:b/>
                <w:color w:val="0000FF"/>
                <w:sz w:val="48"/>
              </w:rPr>
              <w:t>ORGANIZAČNÍ</w:t>
            </w:r>
            <w:r w:rsidRPr="00CC7FA9">
              <w:rPr>
                <w:b/>
                <w:color w:val="0000FF"/>
                <w:sz w:val="48"/>
              </w:rPr>
              <w:t xml:space="preserve">  ŘÁD  ŠKOLY</w:t>
            </w:r>
          </w:p>
        </w:tc>
      </w:tr>
      <w:tr w:rsidR="0024781D" w:rsidTr="007D0183">
        <w:trPr>
          <w:cantSplit/>
        </w:trPr>
        <w:tc>
          <w:tcPr>
            <w:tcW w:w="9426" w:type="dxa"/>
            <w:gridSpan w:val="2"/>
          </w:tcPr>
          <w:p w:rsidR="0024781D" w:rsidRPr="00937BBE" w:rsidRDefault="0024781D" w:rsidP="007D0183">
            <w:pPr>
              <w:spacing w:before="120" w:line="240" w:lineRule="atLeast"/>
              <w:jc w:val="center"/>
              <w:rPr>
                <w:b/>
                <w:color w:val="FF6600"/>
                <w:sz w:val="40"/>
              </w:rPr>
            </w:pPr>
            <w:r w:rsidRPr="00A41E84">
              <w:rPr>
                <w:b/>
                <w:color w:val="FF6600"/>
                <w:sz w:val="28"/>
              </w:rPr>
              <w:t xml:space="preserve">část: </w:t>
            </w:r>
            <w:r>
              <w:rPr>
                <w:b/>
                <w:caps/>
                <w:color w:val="FF6600"/>
                <w:sz w:val="40"/>
              </w:rPr>
              <w:t xml:space="preserve"> 2</w:t>
            </w:r>
            <w:r w:rsidRPr="00A41E84">
              <w:rPr>
                <w:b/>
                <w:caps/>
                <w:color w:val="FF6600"/>
                <w:sz w:val="40"/>
              </w:rPr>
              <w:t xml:space="preserve">. </w:t>
            </w:r>
            <w:r>
              <w:rPr>
                <w:b/>
                <w:caps/>
                <w:color w:val="FF6600"/>
                <w:sz w:val="40"/>
              </w:rPr>
              <w:t>ŠKOLNÍ  ŘÁD</w:t>
            </w:r>
          </w:p>
        </w:tc>
      </w:tr>
      <w:tr w:rsidR="0024781D" w:rsidTr="007D0183">
        <w:tc>
          <w:tcPr>
            <w:tcW w:w="4223" w:type="dxa"/>
          </w:tcPr>
          <w:p w:rsidR="0024781D" w:rsidRDefault="0024781D" w:rsidP="007D0183">
            <w:pPr>
              <w:spacing w:before="120" w:line="240" w:lineRule="atLeast"/>
              <w:rPr>
                <w:sz w:val="28"/>
              </w:rPr>
            </w:pPr>
            <w:r>
              <w:rPr>
                <w:sz w:val="28"/>
              </w:rPr>
              <w:t>Vypracoval:</w:t>
            </w:r>
          </w:p>
        </w:tc>
        <w:tc>
          <w:tcPr>
            <w:tcW w:w="5203" w:type="dxa"/>
          </w:tcPr>
          <w:p w:rsidR="0024781D" w:rsidRDefault="0024781D" w:rsidP="007D0183">
            <w:pPr>
              <w:pStyle w:val="DefinitionTerm"/>
              <w:widowControl/>
              <w:spacing w:before="120" w:line="240" w:lineRule="atLeast"/>
              <w:jc w:val="right"/>
              <w:rPr>
                <w:sz w:val="28"/>
              </w:rPr>
            </w:pPr>
            <w:r>
              <w:rPr>
                <w:sz w:val="28"/>
              </w:rPr>
              <w:t xml:space="preserve">                      Mgr. Petr Jiráček, ředitel školy </w:t>
            </w:r>
          </w:p>
        </w:tc>
      </w:tr>
      <w:tr w:rsidR="0024781D" w:rsidTr="007D0183">
        <w:tc>
          <w:tcPr>
            <w:tcW w:w="4223" w:type="dxa"/>
          </w:tcPr>
          <w:p w:rsidR="0024781D" w:rsidRDefault="004B5FE6" w:rsidP="007D0183">
            <w:pPr>
              <w:spacing w:before="120" w:line="240" w:lineRule="atLeast"/>
              <w:rPr>
                <w:sz w:val="28"/>
              </w:rPr>
            </w:pPr>
            <w:r>
              <w:rPr>
                <w:sz w:val="28"/>
              </w:rPr>
              <w:t xml:space="preserve"> </w:t>
            </w:r>
            <w:r w:rsidR="0024781D">
              <w:rPr>
                <w:sz w:val="28"/>
              </w:rPr>
              <w:t>Schválil:</w:t>
            </w:r>
          </w:p>
        </w:tc>
        <w:tc>
          <w:tcPr>
            <w:tcW w:w="5203" w:type="dxa"/>
          </w:tcPr>
          <w:p w:rsidR="0024781D" w:rsidRDefault="0024781D" w:rsidP="007D0183">
            <w:pPr>
              <w:spacing w:before="120" w:line="240" w:lineRule="atLeast"/>
              <w:jc w:val="right"/>
              <w:rPr>
                <w:sz w:val="28"/>
              </w:rPr>
            </w:pPr>
            <w:r>
              <w:rPr>
                <w:sz w:val="28"/>
              </w:rPr>
              <w:t xml:space="preserve">             Mgr. Petr Jiráček, ředitel školy </w:t>
            </w:r>
          </w:p>
        </w:tc>
      </w:tr>
      <w:tr w:rsidR="0024781D" w:rsidTr="007D0183">
        <w:tc>
          <w:tcPr>
            <w:tcW w:w="4223" w:type="dxa"/>
          </w:tcPr>
          <w:p w:rsidR="0024781D" w:rsidRDefault="0024781D" w:rsidP="007D0183">
            <w:pPr>
              <w:spacing w:before="120" w:line="240" w:lineRule="atLeast"/>
              <w:rPr>
                <w:sz w:val="28"/>
              </w:rPr>
            </w:pPr>
            <w:r>
              <w:rPr>
                <w:sz w:val="28"/>
              </w:rPr>
              <w:t>Pedagogická (provozní) rada projednala dne</w:t>
            </w:r>
          </w:p>
        </w:tc>
        <w:tc>
          <w:tcPr>
            <w:tcW w:w="5203" w:type="dxa"/>
          </w:tcPr>
          <w:p w:rsidR="0024781D" w:rsidRDefault="0024781D" w:rsidP="007D0183">
            <w:pPr>
              <w:spacing w:before="120" w:line="240" w:lineRule="atLeast"/>
              <w:rPr>
                <w:sz w:val="28"/>
              </w:rPr>
            </w:pPr>
          </w:p>
        </w:tc>
      </w:tr>
      <w:tr w:rsidR="0024781D" w:rsidTr="007D0183">
        <w:tc>
          <w:tcPr>
            <w:tcW w:w="4223" w:type="dxa"/>
          </w:tcPr>
          <w:p w:rsidR="0024781D" w:rsidRDefault="0024781D" w:rsidP="007D0183">
            <w:pPr>
              <w:spacing w:before="120" w:line="240" w:lineRule="atLeast"/>
              <w:rPr>
                <w:sz w:val="28"/>
              </w:rPr>
            </w:pPr>
            <w:r>
              <w:rPr>
                <w:sz w:val="28"/>
              </w:rPr>
              <w:t>Účinnost ode dne:</w:t>
            </w:r>
          </w:p>
        </w:tc>
        <w:tc>
          <w:tcPr>
            <w:tcW w:w="5203" w:type="dxa"/>
          </w:tcPr>
          <w:p w:rsidR="0024781D" w:rsidRDefault="0024781D" w:rsidP="007D0183">
            <w:pPr>
              <w:spacing w:before="120" w:line="240" w:lineRule="atLeast"/>
              <w:rPr>
                <w:sz w:val="28"/>
              </w:rPr>
            </w:pPr>
            <w:r>
              <w:rPr>
                <w:sz w:val="28"/>
              </w:rPr>
              <w:t>1. 1. 2013</w:t>
            </w:r>
          </w:p>
        </w:tc>
      </w:tr>
      <w:tr w:rsidR="0024781D" w:rsidTr="007D0183">
        <w:tc>
          <w:tcPr>
            <w:tcW w:w="9426" w:type="dxa"/>
            <w:gridSpan w:val="2"/>
          </w:tcPr>
          <w:p w:rsidR="0024781D" w:rsidRDefault="0024781D" w:rsidP="007D0183">
            <w:pPr>
              <w:rPr>
                <w:sz w:val="28"/>
              </w:rPr>
            </w:pPr>
            <w:r>
              <w:rPr>
                <w:sz w:val="28"/>
              </w:rPr>
              <w:t>Změny ve směrnici jsou prováděny formou číslovaných písemných dodatků, které tvoří součást tohoto předpisu.</w:t>
            </w:r>
          </w:p>
        </w:tc>
      </w:tr>
    </w:tbl>
    <w:p w:rsidR="0024781D" w:rsidRDefault="0024781D" w:rsidP="0024781D">
      <w:pPr>
        <w:pStyle w:val="Normlnweb1"/>
        <w:spacing w:before="0" w:after="0"/>
        <w:rPr>
          <w:rFonts w:ascii="Times New Roman" w:hAnsi="Times New Roman"/>
          <w:szCs w:val="24"/>
        </w:rPr>
      </w:pPr>
    </w:p>
    <w:p w:rsidR="0024781D" w:rsidRDefault="00F84FA5" w:rsidP="0024781D">
      <w:r w:rsidRPr="00F84FA5">
        <w:rPr>
          <w:b/>
        </w:rPr>
        <w:t>DODATEK č. 1</w:t>
      </w:r>
      <w:r w:rsidR="00F45377">
        <w:rPr>
          <w:b/>
        </w:rPr>
        <w:t xml:space="preserve"> – </w:t>
      </w:r>
      <w:r w:rsidR="00F45377" w:rsidRPr="00F45377">
        <w:t>1. 3. 2020</w:t>
      </w:r>
    </w:p>
    <w:p w:rsidR="0010562D" w:rsidRPr="0010562D" w:rsidRDefault="0010562D" w:rsidP="0024781D">
      <w:r>
        <w:rPr>
          <w:b/>
        </w:rPr>
        <w:t xml:space="preserve">DODATEK č. 2 – </w:t>
      </w:r>
      <w:r>
        <w:t>1. 9. 2020</w:t>
      </w:r>
    </w:p>
    <w:p w:rsidR="0024781D" w:rsidRDefault="0024781D" w:rsidP="0024781D"/>
    <w:p w:rsidR="0024781D" w:rsidRDefault="0024781D" w:rsidP="0024781D"/>
    <w:p w:rsidR="0024781D" w:rsidRDefault="0024781D" w:rsidP="0024781D"/>
    <w:p w:rsidR="0024781D" w:rsidRDefault="0024781D" w:rsidP="0024781D"/>
    <w:p w:rsidR="0024781D" w:rsidRDefault="0024781D" w:rsidP="0024781D"/>
    <w:p w:rsidR="0024781D" w:rsidRDefault="0024781D" w:rsidP="0024781D"/>
    <w:p w:rsidR="0024781D" w:rsidRDefault="0024781D" w:rsidP="0024781D"/>
    <w:p w:rsidR="0024781D" w:rsidRDefault="0024781D" w:rsidP="0024781D"/>
    <w:p w:rsidR="0024781D" w:rsidRDefault="0024781D" w:rsidP="0024781D">
      <w:pPr>
        <w:pStyle w:val="Zkladntext"/>
      </w:pPr>
    </w:p>
    <w:p w:rsidR="0024781D" w:rsidRDefault="0024781D" w:rsidP="0024781D">
      <w:pPr>
        <w:pStyle w:val="Zkladntext"/>
      </w:pPr>
    </w:p>
    <w:p w:rsidR="0024781D" w:rsidRDefault="0024781D" w:rsidP="0024781D">
      <w:pPr>
        <w:pStyle w:val="Zkladntext"/>
      </w:pPr>
    </w:p>
    <w:p w:rsidR="0024781D" w:rsidRDefault="0024781D" w:rsidP="0024781D">
      <w:pPr>
        <w:pStyle w:val="Zkladntext"/>
      </w:pPr>
    </w:p>
    <w:p w:rsidR="0024781D" w:rsidRDefault="0024781D" w:rsidP="0024781D">
      <w:pPr>
        <w:pStyle w:val="Zkladntext"/>
      </w:pPr>
    </w:p>
    <w:p w:rsidR="0024781D" w:rsidRDefault="0024781D" w:rsidP="0024781D">
      <w:pPr>
        <w:pStyle w:val="Zkladntext"/>
      </w:pPr>
    </w:p>
    <w:p w:rsidR="0024781D" w:rsidRDefault="0024781D" w:rsidP="0024781D">
      <w:pPr>
        <w:pStyle w:val="Prosttext1"/>
        <w:rPr>
          <w:rFonts w:ascii="Times New Roman" w:hAnsi="Times New Roman"/>
          <w:b/>
          <w:color w:val="0000FF"/>
          <w:sz w:val="24"/>
        </w:rPr>
      </w:pPr>
    </w:p>
    <w:p w:rsidR="0024781D" w:rsidRDefault="0024781D" w:rsidP="0024781D">
      <w:pPr>
        <w:pStyle w:val="Prosttext1"/>
        <w:rPr>
          <w:rFonts w:ascii="Times New Roman" w:hAnsi="Times New Roman"/>
          <w:b/>
          <w:color w:val="0000FF"/>
          <w:sz w:val="24"/>
        </w:rPr>
      </w:pPr>
    </w:p>
    <w:p w:rsidR="0024781D" w:rsidRDefault="0024781D" w:rsidP="0024781D">
      <w:pPr>
        <w:pStyle w:val="Prosttext1"/>
        <w:rPr>
          <w:rFonts w:ascii="Times New Roman" w:hAnsi="Times New Roman"/>
          <w:b/>
          <w:color w:val="0000FF"/>
          <w:sz w:val="24"/>
        </w:rPr>
      </w:pPr>
    </w:p>
    <w:p w:rsidR="0024781D" w:rsidRDefault="0024781D" w:rsidP="0024781D">
      <w:pPr>
        <w:rPr>
          <w:b/>
          <w:color w:val="0000FF"/>
        </w:rPr>
      </w:pPr>
    </w:p>
    <w:p w:rsidR="0024781D" w:rsidRDefault="0024781D" w:rsidP="0024781D">
      <w:pPr>
        <w:rPr>
          <w:b/>
          <w:color w:val="0000FF"/>
        </w:rPr>
      </w:pPr>
    </w:p>
    <w:p w:rsidR="0024781D" w:rsidRDefault="0024781D" w:rsidP="0024781D">
      <w:pPr>
        <w:rPr>
          <w:b/>
          <w:color w:val="0000FF"/>
        </w:rPr>
      </w:pPr>
    </w:p>
    <w:p w:rsidR="0024781D" w:rsidRDefault="0024781D" w:rsidP="0024781D">
      <w:pPr>
        <w:rPr>
          <w:b/>
          <w:color w:val="0000FF"/>
        </w:rPr>
      </w:pPr>
    </w:p>
    <w:p w:rsidR="0024781D" w:rsidRDefault="0024781D" w:rsidP="0024781D">
      <w:pPr>
        <w:rPr>
          <w:b/>
          <w:color w:val="0000FF"/>
        </w:rPr>
      </w:pPr>
    </w:p>
    <w:p w:rsidR="0024781D" w:rsidRPr="00786878" w:rsidRDefault="0024781D" w:rsidP="0024781D">
      <w:pPr>
        <w:jc w:val="center"/>
        <w:rPr>
          <w:rFonts w:ascii="Cambria" w:hAnsi="Cambria"/>
          <w:b/>
          <w:color w:val="0000FF"/>
          <w:sz w:val="144"/>
          <w:szCs w:val="144"/>
        </w:rPr>
      </w:pPr>
      <w:r w:rsidRPr="00786878">
        <w:rPr>
          <w:rFonts w:ascii="Cambria" w:hAnsi="Cambria"/>
          <w:b/>
          <w:color w:val="0000FF"/>
          <w:sz w:val="144"/>
          <w:szCs w:val="144"/>
        </w:rPr>
        <w:lastRenderedPageBreak/>
        <w:t>ŠKOLNÍ</w:t>
      </w:r>
    </w:p>
    <w:p w:rsidR="0024781D" w:rsidRPr="00786878" w:rsidRDefault="0024781D" w:rsidP="0024781D">
      <w:pPr>
        <w:jc w:val="center"/>
        <w:rPr>
          <w:rFonts w:ascii="Cambria" w:hAnsi="Cambria"/>
          <w:b/>
          <w:color w:val="0000FF"/>
          <w:sz w:val="144"/>
          <w:szCs w:val="144"/>
        </w:rPr>
      </w:pPr>
      <w:r w:rsidRPr="00786878">
        <w:rPr>
          <w:rFonts w:ascii="Cambria" w:hAnsi="Cambria"/>
          <w:b/>
          <w:color w:val="0000FF"/>
          <w:sz w:val="144"/>
          <w:szCs w:val="144"/>
        </w:rPr>
        <w:t>ŘÁD</w:t>
      </w:r>
    </w:p>
    <w:p w:rsidR="0024781D" w:rsidRDefault="0024781D" w:rsidP="0024781D">
      <w:pPr>
        <w:rPr>
          <w:b/>
          <w:color w:val="0000FF"/>
        </w:rPr>
      </w:pPr>
    </w:p>
    <w:p w:rsidR="0024781D" w:rsidRDefault="0024781D" w:rsidP="0024781D">
      <w:pPr>
        <w:rPr>
          <w:b/>
          <w:color w:val="0000FF"/>
        </w:rPr>
      </w:pPr>
    </w:p>
    <w:p w:rsidR="0024781D" w:rsidRDefault="0024781D" w:rsidP="0024781D">
      <w:pPr>
        <w:rPr>
          <w:b/>
          <w:color w:val="0000FF"/>
        </w:rPr>
      </w:pPr>
    </w:p>
    <w:p w:rsidR="0024781D" w:rsidRDefault="0024781D" w:rsidP="0024781D">
      <w:pPr>
        <w:rPr>
          <w:b/>
          <w:color w:val="0000FF"/>
        </w:rPr>
      </w:pPr>
    </w:p>
    <w:p w:rsidR="0024781D" w:rsidRDefault="0024781D" w:rsidP="0024781D">
      <w:pPr>
        <w:rPr>
          <w:b/>
          <w:color w:val="0000FF"/>
        </w:rPr>
      </w:pPr>
    </w:p>
    <w:p w:rsidR="0024781D" w:rsidRDefault="0024781D" w:rsidP="0024781D">
      <w:pPr>
        <w:rPr>
          <w:b/>
          <w:color w:val="0000FF"/>
        </w:rPr>
      </w:pPr>
    </w:p>
    <w:p w:rsidR="0024781D" w:rsidRDefault="0024781D" w:rsidP="0024781D">
      <w:pPr>
        <w:rPr>
          <w:b/>
          <w:color w:val="0000FF"/>
        </w:rPr>
      </w:pPr>
    </w:p>
    <w:p w:rsidR="0024781D" w:rsidRDefault="0024781D" w:rsidP="0024781D">
      <w:pPr>
        <w:rPr>
          <w:b/>
          <w:color w:val="0000FF"/>
        </w:rPr>
      </w:pPr>
    </w:p>
    <w:p w:rsidR="0024781D" w:rsidRDefault="0024781D" w:rsidP="0024781D">
      <w:pPr>
        <w:rPr>
          <w:b/>
          <w:color w:val="0000FF"/>
        </w:rPr>
      </w:pPr>
    </w:p>
    <w:p w:rsidR="0024781D" w:rsidRDefault="0024781D" w:rsidP="0024781D">
      <w:pPr>
        <w:rPr>
          <w:b/>
          <w:color w:val="0000FF"/>
        </w:rPr>
      </w:pPr>
    </w:p>
    <w:p w:rsidR="0024781D" w:rsidRDefault="0024781D" w:rsidP="0024781D">
      <w:pPr>
        <w:rPr>
          <w:b/>
          <w:color w:val="0000FF"/>
        </w:rPr>
      </w:pPr>
    </w:p>
    <w:p w:rsidR="0024781D" w:rsidRDefault="0024781D" w:rsidP="0024781D">
      <w:pPr>
        <w:rPr>
          <w:b/>
          <w:color w:val="0000FF"/>
        </w:rPr>
      </w:pPr>
    </w:p>
    <w:p w:rsidR="0024781D" w:rsidRDefault="0024781D" w:rsidP="0024781D">
      <w:pPr>
        <w:rPr>
          <w:b/>
          <w:color w:val="0000FF"/>
        </w:rPr>
      </w:pPr>
    </w:p>
    <w:p w:rsidR="0024781D" w:rsidRDefault="0024781D" w:rsidP="0024781D">
      <w:pPr>
        <w:rPr>
          <w:b/>
          <w:color w:val="0000FF"/>
        </w:rPr>
      </w:pPr>
    </w:p>
    <w:p w:rsidR="0024781D" w:rsidRDefault="0024781D" w:rsidP="0024781D">
      <w:pPr>
        <w:rPr>
          <w:b/>
          <w:color w:val="0000FF"/>
        </w:rPr>
      </w:pPr>
    </w:p>
    <w:p w:rsidR="0024781D" w:rsidRDefault="0024781D" w:rsidP="0024781D">
      <w:pPr>
        <w:rPr>
          <w:b/>
          <w:color w:val="0000FF"/>
        </w:rPr>
      </w:pPr>
    </w:p>
    <w:p w:rsidR="0024781D" w:rsidRDefault="0024781D" w:rsidP="0024781D">
      <w:pPr>
        <w:rPr>
          <w:b/>
          <w:color w:val="0000FF"/>
        </w:rPr>
      </w:pPr>
    </w:p>
    <w:p w:rsidR="0024781D" w:rsidRDefault="0024781D" w:rsidP="0024781D">
      <w:pPr>
        <w:rPr>
          <w:b/>
          <w:color w:val="0000FF"/>
        </w:rPr>
      </w:pPr>
    </w:p>
    <w:p w:rsidR="0024781D" w:rsidRDefault="0024781D" w:rsidP="0024781D">
      <w:pPr>
        <w:rPr>
          <w:b/>
          <w:color w:val="0000FF"/>
        </w:rPr>
      </w:pPr>
    </w:p>
    <w:p w:rsidR="0024781D" w:rsidRDefault="0024781D" w:rsidP="0024781D">
      <w:pPr>
        <w:rPr>
          <w:b/>
          <w:color w:val="0000FF"/>
        </w:rPr>
      </w:pPr>
    </w:p>
    <w:p w:rsidR="0024781D" w:rsidRDefault="0024781D" w:rsidP="0024781D">
      <w:pPr>
        <w:rPr>
          <w:b/>
          <w:color w:val="0000FF"/>
        </w:rPr>
      </w:pPr>
    </w:p>
    <w:p w:rsidR="0024781D" w:rsidRDefault="0024781D" w:rsidP="0024781D">
      <w:pPr>
        <w:rPr>
          <w:b/>
          <w:color w:val="0000FF"/>
        </w:rPr>
      </w:pPr>
    </w:p>
    <w:p w:rsidR="0024781D" w:rsidRDefault="0024781D" w:rsidP="0024781D">
      <w:pPr>
        <w:rPr>
          <w:b/>
          <w:color w:val="0000FF"/>
        </w:rPr>
      </w:pPr>
    </w:p>
    <w:p w:rsidR="0024781D" w:rsidRDefault="0024781D" w:rsidP="0024781D">
      <w:pPr>
        <w:rPr>
          <w:b/>
          <w:color w:val="0000FF"/>
        </w:rPr>
      </w:pPr>
    </w:p>
    <w:p w:rsidR="0024781D" w:rsidRDefault="0024781D" w:rsidP="0024781D">
      <w:pPr>
        <w:rPr>
          <w:b/>
          <w:color w:val="0000FF"/>
        </w:rPr>
      </w:pPr>
    </w:p>
    <w:p w:rsidR="0024781D" w:rsidRDefault="0024781D" w:rsidP="0024781D">
      <w:pPr>
        <w:rPr>
          <w:b/>
          <w:color w:val="0000FF"/>
        </w:rPr>
      </w:pPr>
    </w:p>
    <w:p w:rsidR="0024781D" w:rsidRPr="00A75237" w:rsidRDefault="0024781D" w:rsidP="0024781D">
      <w:pPr>
        <w:rPr>
          <w:b/>
          <w:color w:val="0000FF"/>
          <w:sz w:val="22"/>
          <w:szCs w:val="22"/>
        </w:rPr>
      </w:pPr>
      <w:r w:rsidRPr="00A75237">
        <w:rPr>
          <w:b/>
          <w:color w:val="0000FF"/>
          <w:sz w:val="22"/>
          <w:szCs w:val="22"/>
        </w:rPr>
        <w:t xml:space="preserve">Obecná </w:t>
      </w:r>
      <w:r w:rsidRPr="00A77EFA">
        <w:rPr>
          <w:b/>
          <w:color w:val="0000FF"/>
          <w:sz w:val="22"/>
          <w:szCs w:val="22"/>
        </w:rPr>
        <w:t>ustanovení</w:t>
      </w:r>
    </w:p>
    <w:p w:rsidR="0024781D" w:rsidRPr="00A75237" w:rsidRDefault="0024781D" w:rsidP="0024781D">
      <w:pPr>
        <w:rPr>
          <w:sz w:val="22"/>
          <w:szCs w:val="22"/>
        </w:rPr>
      </w:pPr>
    </w:p>
    <w:p w:rsidR="0024781D" w:rsidRDefault="0024781D" w:rsidP="0024781D">
      <w:pPr>
        <w:pStyle w:val="Zkladntext21"/>
        <w:rPr>
          <w:sz w:val="22"/>
          <w:szCs w:val="22"/>
        </w:rPr>
      </w:pPr>
      <w:r w:rsidRPr="00A75237">
        <w:rPr>
          <w:sz w:val="22"/>
          <w:szCs w:val="22"/>
        </w:rPr>
        <w:t>Na základě ustanovení § 30, odst. 1) zákona č. 561/2004 Sb. o předškolním, základním středním, vyšším odborném a jiném vzdělávání (školský zákon) v platném znění vydávám jako statutární orgán školy tuto směrnici.</w:t>
      </w:r>
    </w:p>
    <w:p w:rsidR="0024781D" w:rsidRDefault="0024781D" w:rsidP="0024781D">
      <w:pPr>
        <w:pStyle w:val="Zkladntext21"/>
        <w:rPr>
          <w:sz w:val="22"/>
          <w:szCs w:val="22"/>
        </w:rPr>
      </w:pPr>
    </w:p>
    <w:p w:rsidR="0024781D" w:rsidRDefault="0024781D" w:rsidP="0024781D">
      <w:pPr>
        <w:pStyle w:val="Zkladntext21"/>
        <w:rPr>
          <w:sz w:val="22"/>
          <w:szCs w:val="22"/>
        </w:rPr>
      </w:pPr>
    </w:p>
    <w:p w:rsidR="0024781D" w:rsidRDefault="0024781D" w:rsidP="0024781D">
      <w:pPr>
        <w:pStyle w:val="Zkladntext21"/>
        <w:rPr>
          <w:sz w:val="22"/>
          <w:szCs w:val="22"/>
        </w:rPr>
      </w:pPr>
    </w:p>
    <w:p w:rsidR="0024781D" w:rsidRDefault="0024781D" w:rsidP="0024781D">
      <w:pPr>
        <w:pStyle w:val="Zkladntext21"/>
        <w:rPr>
          <w:sz w:val="22"/>
          <w:szCs w:val="22"/>
        </w:rPr>
      </w:pPr>
    </w:p>
    <w:p w:rsidR="0024781D" w:rsidRDefault="0024781D" w:rsidP="0024781D">
      <w:pPr>
        <w:pStyle w:val="Zkladntext21"/>
        <w:rPr>
          <w:sz w:val="22"/>
          <w:szCs w:val="22"/>
        </w:rPr>
      </w:pPr>
    </w:p>
    <w:p w:rsidR="0024781D" w:rsidRDefault="0024781D" w:rsidP="0024781D">
      <w:pPr>
        <w:pStyle w:val="Zkladntext21"/>
        <w:rPr>
          <w:sz w:val="22"/>
          <w:szCs w:val="22"/>
        </w:rPr>
      </w:pPr>
    </w:p>
    <w:p w:rsidR="0024781D" w:rsidRDefault="0024781D" w:rsidP="0024781D">
      <w:pPr>
        <w:pStyle w:val="Zkladntext21"/>
        <w:rPr>
          <w:sz w:val="22"/>
          <w:szCs w:val="22"/>
        </w:rPr>
      </w:pPr>
      <w:r>
        <w:rPr>
          <w:b/>
          <w:color w:val="0000FF"/>
          <w:sz w:val="22"/>
          <w:szCs w:val="22"/>
        </w:rPr>
        <w:lastRenderedPageBreak/>
        <w:t>Obsah</w:t>
      </w:r>
    </w:p>
    <w:p w:rsidR="0024781D" w:rsidRPr="009E4D1A" w:rsidRDefault="0024781D" w:rsidP="0024781D">
      <w:pPr>
        <w:pStyle w:val="Obsah1"/>
        <w:tabs>
          <w:tab w:val="right" w:leader="dot" w:pos="9061"/>
        </w:tabs>
        <w:rPr>
          <w:rFonts w:ascii="Calibri" w:hAnsi="Calibri"/>
          <w:noProof/>
          <w:sz w:val="22"/>
          <w:szCs w:val="22"/>
        </w:rPr>
      </w:pPr>
      <w:r w:rsidRPr="00560761">
        <w:rPr>
          <w:szCs w:val="22"/>
        </w:rPr>
        <w:fldChar w:fldCharType="begin"/>
      </w:r>
      <w:r w:rsidRPr="00560761">
        <w:rPr>
          <w:szCs w:val="22"/>
        </w:rPr>
        <w:instrText xml:space="preserve"> TOC \o "1-3" \h \z \u </w:instrText>
      </w:r>
      <w:r w:rsidRPr="00560761">
        <w:rPr>
          <w:szCs w:val="22"/>
        </w:rPr>
        <w:fldChar w:fldCharType="separate"/>
      </w:r>
      <w:hyperlink w:anchor="_Toc379709202" w:history="1">
        <w:r w:rsidRPr="002327C2">
          <w:rPr>
            <w:rStyle w:val="Hypertextovodkaz"/>
            <w:rFonts w:ascii="Calibri" w:hAnsi="Calibri" w:cs="Arial"/>
            <w:b/>
            <w:bCs/>
            <w:noProof/>
            <w:kern w:val="32"/>
          </w:rPr>
          <w:t>I.  PRÁVA  A  POVINNOSTI  ŽÁKŮ  A  JEJICH  ZÁKONNÝCH  ZÁSTUPCŮ  VE ŠKOLE  A  PODROBNOSTI   O  PRAVIDLECH  VZÁJEMNÝCH  VZTAHŮ S  PEDAGOGICKÝMI  PRACOVNÍKY:</w:t>
        </w:r>
        <w:r>
          <w:rPr>
            <w:noProof/>
            <w:webHidden/>
          </w:rPr>
          <w:tab/>
        </w:r>
        <w:r>
          <w:rPr>
            <w:noProof/>
            <w:webHidden/>
          </w:rPr>
          <w:fldChar w:fldCharType="begin"/>
        </w:r>
        <w:r>
          <w:rPr>
            <w:noProof/>
            <w:webHidden/>
          </w:rPr>
          <w:instrText xml:space="preserve"> PAGEREF _Toc379709202 \h </w:instrText>
        </w:r>
        <w:r>
          <w:rPr>
            <w:noProof/>
            <w:webHidden/>
          </w:rPr>
        </w:r>
        <w:r>
          <w:rPr>
            <w:noProof/>
            <w:webHidden/>
          </w:rPr>
          <w:fldChar w:fldCharType="separate"/>
        </w:r>
        <w:r w:rsidR="0020428A">
          <w:rPr>
            <w:noProof/>
            <w:webHidden/>
          </w:rPr>
          <w:t>4</w:t>
        </w:r>
        <w:r>
          <w:rPr>
            <w:noProof/>
            <w:webHidden/>
          </w:rPr>
          <w:fldChar w:fldCharType="end"/>
        </w:r>
      </w:hyperlink>
    </w:p>
    <w:p w:rsidR="0024781D" w:rsidRPr="009E4D1A" w:rsidRDefault="00B916D3" w:rsidP="0024781D">
      <w:pPr>
        <w:pStyle w:val="Obsah2"/>
        <w:tabs>
          <w:tab w:val="right" w:leader="dot" w:pos="9061"/>
        </w:tabs>
        <w:rPr>
          <w:rFonts w:ascii="Calibri" w:hAnsi="Calibri"/>
          <w:noProof/>
          <w:sz w:val="22"/>
          <w:szCs w:val="22"/>
        </w:rPr>
      </w:pPr>
      <w:hyperlink w:anchor="_Toc379709203" w:history="1">
        <w:r w:rsidR="0024781D" w:rsidRPr="002327C2">
          <w:rPr>
            <w:rStyle w:val="Hypertextovodkaz"/>
            <w:rFonts w:ascii="Calibri" w:hAnsi="Calibri"/>
            <w:b/>
            <w:noProof/>
          </w:rPr>
          <w:t>A. Práva a povinnosti žáků:</w:t>
        </w:r>
        <w:r w:rsidR="0024781D">
          <w:rPr>
            <w:noProof/>
            <w:webHidden/>
          </w:rPr>
          <w:tab/>
        </w:r>
        <w:r w:rsidR="0024781D">
          <w:rPr>
            <w:noProof/>
            <w:webHidden/>
          </w:rPr>
          <w:fldChar w:fldCharType="begin"/>
        </w:r>
        <w:r w:rsidR="0024781D">
          <w:rPr>
            <w:noProof/>
            <w:webHidden/>
          </w:rPr>
          <w:instrText xml:space="preserve"> PAGEREF _Toc379709203 \h </w:instrText>
        </w:r>
        <w:r w:rsidR="0024781D">
          <w:rPr>
            <w:noProof/>
            <w:webHidden/>
          </w:rPr>
        </w:r>
        <w:r w:rsidR="0024781D">
          <w:rPr>
            <w:noProof/>
            <w:webHidden/>
          </w:rPr>
          <w:fldChar w:fldCharType="separate"/>
        </w:r>
        <w:r w:rsidR="0020428A">
          <w:rPr>
            <w:noProof/>
            <w:webHidden/>
          </w:rPr>
          <w:t>4</w:t>
        </w:r>
        <w:r w:rsidR="0024781D">
          <w:rPr>
            <w:noProof/>
            <w:webHidden/>
          </w:rPr>
          <w:fldChar w:fldCharType="end"/>
        </w:r>
      </w:hyperlink>
    </w:p>
    <w:p w:rsidR="0024781D" w:rsidRPr="009E4D1A" w:rsidRDefault="00B916D3" w:rsidP="0024781D">
      <w:pPr>
        <w:pStyle w:val="Obsah3"/>
        <w:tabs>
          <w:tab w:val="right" w:leader="dot" w:pos="9061"/>
        </w:tabs>
        <w:rPr>
          <w:rFonts w:ascii="Calibri" w:hAnsi="Calibri"/>
          <w:noProof/>
          <w:sz w:val="22"/>
          <w:szCs w:val="22"/>
        </w:rPr>
      </w:pPr>
      <w:hyperlink w:anchor="_Toc379709204" w:history="1">
        <w:r w:rsidR="0024781D" w:rsidRPr="002327C2">
          <w:rPr>
            <w:rStyle w:val="Hypertextovodkaz"/>
            <w:rFonts w:ascii="Calibri" w:hAnsi="Calibri"/>
            <w:b/>
            <w:bCs/>
            <w:noProof/>
          </w:rPr>
          <w:t>1. Žáci  mají právo</w:t>
        </w:r>
        <w:r w:rsidR="0024781D">
          <w:rPr>
            <w:noProof/>
            <w:webHidden/>
          </w:rPr>
          <w:tab/>
        </w:r>
        <w:r w:rsidR="0024781D">
          <w:rPr>
            <w:noProof/>
            <w:webHidden/>
          </w:rPr>
          <w:fldChar w:fldCharType="begin"/>
        </w:r>
        <w:r w:rsidR="0024781D">
          <w:rPr>
            <w:noProof/>
            <w:webHidden/>
          </w:rPr>
          <w:instrText xml:space="preserve"> PAGEREF _Toc379709204 \h </w:instrText>
        </w:r>
        <w:r w:rsidR="0024781D">
          <w:rPr>
            <w:noProof/>
            <w:webHidden/>
          </w:rPr>
        </w:r>
        <w:r w:rsidR="0024781D">
          <w:rPr>
            <w:noProof/>
            <w:webHidden/>
          </w:rPr>
          <w:fldChar w:fldCharType="separate"/>
        </w:r>
        <w:r w:rsidR="0020428A">
          <w:rPr>
            <w:noProof/>
            <w:webHidden/>
          </w:rPr>
          <w:t>4</w:t>
        </w:r>
        <w:r w:rsidR="0024781D">
          <w:rPr>
            <w:noProof/>
            <w:webHidden/>
          </w:rPr>
          <w:fldChar w:fldCharType="end"/>
        </w:r>
      </w:hyperlink>
    </w:p>
    <w:p w:rsidR="0024781D" w:rsidRPr="009E4D1A" w:rsidRDefault="00B916D3" w:rsidP="0024781D">
      <w:pPr>
        <w:pStyle w:val="Obsah3"/>
        <w:tabs>
          <w:tab w:val="right" w:leader="dot" w:pos="9061"/>
        </w:tabs>
        <w:rPr>
          <w:rFonts w:ascii="Calibri" w:hAnsi="Calibri"/>
          <w:noProof/>
          <w:sz w:val="22"/>
          <w:szCs w:val="22"/>
        </w:rPr>
      </w:pPr>
      <w:hyperlink w:anchor="_Toc379709205" w:history="1">
        <w:r w:rsidR="0024781D" w:rsidRPr="002327C2">
          <w:rPr>
            <w:rStyle w:val="Hypertextovodkaz"/>
            <w:rFonts w:ascii="Calibri" w:hAnsi="Calibri"/>
            <w:b/>
            <w:bCs/>
            <w:noProof/>
          </w:rPr>
          <w:t>2. Rodiče (zákonní zástupci) mají právo zejména na</w:t>
        </w:r>
        <w:r w:rsidR="0024781D">
          <w:rPr>
            <w:noProof/>
            <w:webHidden/>
          </w:rPr>
          <w:tab/>
        </w:r>
        <w:r w:rsidR="0024781D">
          <w:rPr>
            <w:noProof/>
            <w:webHidden/>
          </w:rPr>
          <w:fldChar w:fldCharType="begin"/>
        </w:r>
        <w:r w:rsidR="0024781D">
          <w:rPr>
            <w:noProof/>
            <w:webHidden/>
          </w:rPr>
          <w:instrText xml:space="preserve"> PAGEREF _Toc379709205 \h </w:instrText>
        </w:r>
        <w:r w:rsidR="0024781D">
          <w:rPr>
            <w:noProof/>
            <w:webHidden/>
          </w:rPr>
        </w:r>
        <w:r w:rsidR="0024781D">
          <w:rPr>
            <w:noProof/>
            <w:webHidden/>
          </w:rPr>
          <w:fldChar w:fldCharType="separate"/>
        </w:r>
        <w:r w:rsidR="0020428A">
          <w:rPr>
            <w:noProof/>
            <w:webHidden/>
          </w:rPr>
          <w:t>4</w:t>
        </w:r>
        <w:r w:rsidR="0024781D">
          <w:rPr>
            <w:noProof/>
            <w:webHidden/>
          </w:rPr>
          <w:fldChar w:fldCharType="end"/>
        </w:r>
      </w:hyperlink>
    </w:p>
    <w:p w:rsidR="0024781D" w:rsidRPr="009E4D1A" w:rsidRDefault="00B916D3" w:rsidP="0024781D">
      <w:pPr>
        <w:pStyle w:val="Obsah3"/>
        <w:tabs>
          <w:tab w:val="right" w:leader="dot" w:pos="9061"/>
        </w:tabs>
        <w:rPr>
          <w:rFonts w:ascii="Calibri" w:hAnsi="Calibri"/>
          <w:noProof/>
          <w:sz w:val="22"/>
          <w:szCs w:val="22"/>
        </w:rPr>
      </w:pPr>
      <w:hyperlink w:anchor="_Toc379709206" w:history="1">
        <w:r w:rsidR="0024781D" w:rsidRPr="002327C2">
          <w:rPr>
            <w:rStyle w:val="Hypertextovodkaz"/>
            <w:rFonts w:ascii="Calibri" w:hAnsi="Calibri"/>
            <w:b/>
            <w:bCs/>
            <w:noProof/>
          </w:rPr>
          <w:t>3. Žáci jsou povinni</w:t>
        </w:r>
        <w:r w:rsidR="0024781D">
          <w:rPr>
            <w:noProof/>
            <w:webHidden/>
          </w:rPr>
          <w:tab/>
        </w:r>
        <w:r w:rsidR="0024781D">
          <w:rPr>
            <w:noProof/>
            <w:webHidden/>
          </w:rPr>
          <w:fldChar w:fldCharType="begin"/>
        </w:r>
        <w:r w:rsidR="0024781D">
          <w:rPr>
            <w:noProof/>
            <w:webHidden/>
          </w:rPr>
          <w:instrText xml:space="preserve"> PAGEREF _Toc379709206 \h </w:instrText>
        </w:r>
        <w:r w:rsidR="0024781D">
          <w:rPr>
            <w:noProof/>
            <w:webHidden/>
          </w:rPr>
        </w:r>
        <w:r w:rsidR="0024781D">
          <w:rPr>
            <w:noProof/>
            <w:webHidden/>
          </w:rPr>
          <w:fldChar w:fldCharType="separate"/>
        </w:r>
        <w:r w:rsidR="0020428A">
          <w:rPr>
            <w:noProof/>
            <w:webHidden/>
          </w:rPr>
          <w:t>4</w:t>
        </w:r>
        <w:r w:rsidR="0024781D">
          <w:rPr>
            <w:noProof/>
            <w:webHidden/>
          </w:rPr>
          <w:fldChar w:fldCharType="end"/>
        </w:r>
      </w:hyperlink>
    </w:p>
    <w:p w:rsidR="0024781D" w:rsidRPr="009E4D1A" w:rsidRDefault="00B916D3" w:rsidP="0024781D">
      <w:pPr>
        <w:pStyle w:val="Obsah1"/>
        <w:tabs>
          <w:tab w:val="right" w:leader="dot" w:pos="9061"/>
        </w:tabs>
        <w:rPr>
          <w:rFonts w:ascii="Calibri" w:hAnsi="Calibri"/>
          <w:noProof/>
          <w:sz w:val="22"/>
          <w:szCs w:val="22"/>
        </w:rPr>
      </w:pPr>
      <w:hyperlink w:anchor="_Toc379709207" w:history="1">
        <w:r w:rsidR="0024781D" w:rsidRPr="002327C2">
          <w:rPr>
            <w:rStyle w:val="Hypertextovodkaz"/>
            <w:rFonts w:ascii="Calibri" w:hAnsi="Calibri" w:cs="Arial"/>
            <w:b/>
            <w:bCs/>
            <w:noProof/>
            <w:kern w:val="32"/>
          </w:rPr>
          <w:t>II. PROVOZ  A  VNITŘNÍ  REŽIM  ŠKOLY</w:t>
        </w:r>
        <w:r w:rsidR="0024781D">
          <w:rPr>
            <w:noProof/>
            <w:webHidden/>
          </w:rPr>
          <w:tab/>
        </w:r>
        <w:r w:rsidR="0024781D">
          <w:rPr>
            <w:noProof/>
            <w:webHidden/>
          </w:rPr>
          <w:fldChar w:fldCharType="begin"/>
        </w:r>
        <w:r w:rsidR="0024781D">
          <w:rPr>
            <w:noProof/>
            <w:webHidden/>
          </w:rPr>
          <w:instrText xml:space="preserve"> PAGEREF _Toc379709207 \h </w:instrText>
        </w:r>
        <w:r w:rsidR="0024781D">
          <w:rPr>
            <w:noProof/>
            <w:webHidden/>
          </w:rPr>
        </w:r>
        <w:r w:rsidR="0024781D">
          <w:rPr>
            <w:noProof/>
            <w:webHidden/>
          </w:rPr>
          <w:fldChar w:fldCharType="separate"/>
        </w:r>
        <w:r w:rsidR="0020428A">
          <w:rPr>
            <w:noProof/>
            <w:webHidden/>
          </w:rPr>
          <w:t>5</w:t>
        </w:r>
        <w:r w:rsidR="0024781D">
          <w:rPr>
            <w:noProof/>
            <w:webHidden/>
          </w:rPr>
          <w:fldChar w:fldCharType="end"/>
        </w:r>
      </w:hyperlink>
    </w:p>
    <w:p w:rsidR="0024781D" w:rsidRPr="009E4D1A" w:rsidRDefault="00B916D3" w:rsidP="0024781D">
      <w:pPr>
        <w:pStyle w:val="Obsah2"/>
        <w:tabs>
          <w:tab w:val="right" w:leader="dot" w:pos="9061"/>
        </w:tabs>
        <w:rPr>
          <w:rFonts w:ascii="Calibri" w:hAnsi="Calibri"/>
          <w:noProof/>
          <w:sz w:val="22"/>
          <w:szCs w:val="22"/>
        </w:rPr>
      </w:pPr>
      <w:hyperlink w:anchor="_Toc379709208" w:history="1">
        <w:r w:rsidR="0024781D" w:rsidRPr="002327C2">
          <w:rPr>
            <w:rStyle w:val="Hypertextovodkaz"/>
            <w:rFonts w:ascii="Calibri" w:hAnsi="Calibri"/>
            <w:b/>
            <w:noProof/>
          </w:rPr>
          <w:t>A. Režim činnosti ve škole</w:t>
        </w:r>
        <w:r w:rsidR="0024781D">
          <w:rPr>
            <w:noProof/>
            <w:webHidden/>
          </w:rPr>
          <w:tab/>
        </w:r>
        <w:r w:rsidR="0024781D">
          <w:rPr>
            <w:noProof/>
            <w:webHidden/>
          </w:rPr>
          <w:fldChar w:fldCharType="begin"/>
        </w:r>
        <w:r w:rsidR="0024781D">
          <w:rPr>
            <w:noProof/>
            <w:webHidden/>
          </w:rPr>
          <w:instrText xml:space="preserve"> PAGEREF _Toc379709208 \h </w:instrText>
        </w:r>
        <w:r w:rsidR="0024781D">
          <w:rPr>
            <w:noProof/>
            <w:webHidden/>
          </w:rPr>
        </w:r>
        <w:r w:rsidR="0024781D">
          <w:rPr>
            <w:noProof/>
            <w:webHidden/>
          </w:rPr>
          <w:fldChar w:fldCharType="separate"/>
        </w:r>
        <w:r w:rsidR="0020428A">
          <w:rPr>
            <w:noProof/>
            <w:webHidden/>
          </w:rPr>
          <w:t>5</w:t>
        </w:r>
        <w:r w:rsidR="0024781D">
          <w:rPr>
            <w:noProof/>
            <w:webHidden/>
          </w:rPr>
          <w:fldChar w:fldCharType="end"/>
        </w:r>
      </w:hyperlink>
    </w:p>
    <w:p w:rsidR="0024781D" w:rsidRPr="009E4D1A" w:rsidRDefault="00B916D3" w:rsidP="0024781D">
      <w:pPr>
        <w:pStyle w:val="Obsah2"/>
        <w:tabs>
          <w:tab w:val="right" w:leader="dot" w:pos="9061"/>
        </w:tabs>
        <w:rPr>
          <w:rFonts w:ascii="Calibri" w:hAnsi="Calibri"/>
          <w:noProof/>
          <w:sz w:val="22"/>
          <w:szCs w:val="22"/>
        </w:rPr>
      </w:pPr>
      <w:hyperlink w:anchor="_Toc379709209" w:history="1">
        <w:r w:rsidR="0024781D" w:rsidRPr="002327C2">
          <w:rPr>
            <w:rStyle w:val="Hypertextovodkaz"/>
            <w:rFonts w:ascii="Calibri" w:hAnsi="Calibri"/>
            <w:b/>
            <w:noProof/>
          </w:rPr>
          <w:t>B. Režim při akcích mimo školu</w:t>
        </w:r>
        <w:r w:rsidR="0024781D">
          <w:rPr>
            <w:noProof/>
            <w:webHidden/>
          </w:rPr>
          <w:tab/>
        </w:r>
        <w:r w:rsidR="0024781D">
          <w:rPr>
            <w:noProof/>
            <w:webHidden/>
          </w:rPr>
          <w:fldChar w:fldCharType="begin"/>
        </w:r>
        <w:r w:rsidR="0024781D">
          <w:rPr>
            <w:noProof/>
            <w:webHidden/>
          </w:rPr>
          <w:instrText xml:space="preserve"> PAGEREF _Toc379709209 \h </w:instrText>
        </w:r>
        <w:r w:rsidR="0024781D">
          <w:rPr>
            <w:noProof/>
            <w:webHidden/>
          </w:rPr>
        </w:r>
        <w:r w:rsidR="0024781D">
          <w:rPr>
            <w:noProof/>
            <w:webHidden/>
          </w:rPr>
          <w:fldChar w:fldCharType="separate"/>
        </w:r>
        <w:r w:rsidR="0020428A">
          <w:rPr>
            <w:noProof/>
            <w:webHidden/>
          </w:rPr>
          <w:t>7</w:t>
        </w:r>
        <w:r w:rsidR="0024781D">
          <w:rPr>
            <w:noProof/>
            <w:webHidden/>
          </w:rPr>
          <w:fldChar w:fldCharType="end"/>
        </w:r>
      </w:hyperlink>
    </w:p>
    <w:p w:rsidR="0024781D" w:rsidRPr="009E4D1A" w:rsidRDefault="00B916D3" w:rsidP="0024781D">
      <w:pPr>
        <w:pStyle w:val="Obsah2"/>
        <w:tabs>
          <w:tab w:val="right" w:leader="dot" w:pos="9061"/>
        </w:tabs>
        <w:rPr>
          <w:rFonts w:ascii="Calibri" w:hAnsi="Calibri"/>
          <w:noProof/>
          <w:sz w:val="22"/>
          <w:szCs w:val="22"/>
        </w:rPr>
      </w:pPr>
      <w:hyperlink w:anchor="_Toc379709210" w:history="1">
        <w:r w:rsidR="0024781D" w:rsidRPr="002327C2">
          <w:rPr>
            <w:rStyle w:val="Hypertextovodkaz"/>
            <w:rFonts w:ascii="Calibri" w:hAnsi="Calibri"/>
            <w:b/>
            <w:noProof/>
          </w:rPr>
          <w:t>C. Docházka</w:t>
        </w:r>
        <w:r w:rsidR="0024781D" w:rsidRPr="00E02B5E">
          <w:rPr>
            <w:rStyle w:val="Hypertextovodkaz"/>
            <w:rFonts w:ascii="Calibri" w:hAnsi="Calibri"/>
            <w:b/>
            <w:noProof/>
          </w:rPr>
          <w:t xml:space="preserve"> do</w:t>
        </w:r>
        <w:r w:rsidR="0024781D" w:rsidRPr="002327C2">
          <w:rPr>
            <w:rStyle w:val="Hypertextovodkaz"/>
            <w:rFonts w:ascii="Calibri" w:hAnsi="Calibri"/>
            <w:b/>
            <w:noProof/>
          </w:rPr>
          <w:t xml:space="preserve"> školy</w:t>
        </w:r>
        <w:r w:rsidR="0024781D">
          <w:rPr>
            <w:noProof/>
            <w:webHidden/>
          </w:rPr>
          <w:tab/>
        </w:r>
        <w:r w:rsidR="0024781D">
          <w:rPr>
            <w:noProof/>
            <w:webHidden/>
          </w:rPr>
          <w:fldChar w:fldCharType="begin"/>
        </w:r>
        <w:r w:rsidR="0024781D">
          <w:rPr>
            <w:noProof/>
            <w:webHidden/>
          </w:rPr>
          <w:instrText xml:space="preserve"> PAGEREF _Toc379709210 \h </w:instrText>
        </w:r>
        <w:r w:rsidR="0024781D">
          <w:rPr>
            <w:noProof/>
            <w:webHidden/>
          </w:rPr>
        </w:r>
        <w:r w:rsidR="0024781D">
          <w:rPr>
            <w:noProof/>
            <w:webHidden/>
          </w:rPr>
          <w:fldChar w:fldCharType="separate"/>
        </w:r>
        <w:r w:rsidR="0020428A">
          <w:rPr>
            <w:noProof/>
            <w:webHidden/>
          </w:rPr>
          <w:t>8</w:t>
        </w:r>
        <w:r w:rsidR="0024781D">
          <w:rPr>
            <w:noProof/>
            <w:webHidden/>
          </w:rPr>
          <w:fldChar w:fldCharType="end"/>
        </w:r>
      </w:hyperlink>
    </w:p>
    <w:p w:rsidR="0024781D" w:rsidRPr="009E4D1A" w:rsidRDefault="00B916D3" w:rsidP="0024781D">
      <w:pPr>
        <w:pStyle w:val="Obsah2"/>
        <w:tabs>
          <w:tab w:val="right" w:leader="dot" w:pos="9061"/>
        </w:tabs>
        <w:rPr>
          <w:rFonts w:ascii="Calibri" w:hAnsi="Calibri"/>
          <w:noProof/>
          <w:sz w:val="22"/>
          <w:szCs w:val="22"/>
        </w:rPr>
      </w:pPr>
      <w:hyperlink w:anchor="_Toc379709211" w:history="1">
        <w:r w:rsidR="0024781D" w:rsidRPr="002327C2">
          <w:rPr>
            <w:rStyle w:val="Hypertextovodkaz"/>
            <w:rFonts w:ascii="Calibri" w:hAnsi="Calibri"/>
            <w:b/>
            <w:noProof/>
          </w:rPr>
          <w:t>D. Zákonní zástupci</w:t>
        </w:r>
        <w:r w:rsidR="0024781D">
          <w:rPr>
            <w:noProof/>
            <w:webHidden/>
          </w:rPr>
          <w:tab/>
        </w:r>
        <w:r w:rsidR="0024781D">
          <w:rPr>
            <w:noProof/>
            <w:webHidden/>
          </w:rPr>
          <w:fldChar w:fldCharType="begin"/>
        </w:r>
        <w:r w:rsidR="0024781D">
          <w:rPr>
            <w:noProof/>
            <w:webHidden/>
          </w:rPr>
          <w:instrText xml:space="preserve"> PAGEREF _Toc379709211 \h </w:instrText>
        </w:r>
        <w:r w:rsidR="0024781D">
          <w:rPr>
            <w:noProof/>
            <w:webHidden/>
          </w:rPr>
        </w:r>
        <w:r w:rsidR="0024781D">
          <w:rPr>
            <w:noProof/>
            <w:webHidden/>
          </w:rPr>
          <w:fldChar w:fldCharType="separate"/>
        </w:r>
        <w:r w:rsidR="0020428A">
          <w:rPr>
            <w:noProof/>
            <w:webHidden/>
          </w:rPr>
          <w:t>8</w:t>
        </w:r>
        <w:r w:rsidR="0024781D">
          <w:rPr>
            <w:noProof/>
            <w:webHidden/>
          </w:rPr>
          <w:fldChar w:fldCharType="end"/>
        </w:r>
      </w:hyperlink>
    </w:p>
    <w:p w:rsidR="0024781D" w:rsidRPr="009E4D1A" w:rsidRDefault="00B916D3" w:rsidP="0024781D">
      <w:pPr>
        <w:pStyle w:val="Obsah2"/>
        <w:tabs>
          <w:tab w:val="right" w:leader="dot" w:pos="9061"/>
        </w:tabs>
        <w:rPr>
          <w:rFonts w:ascii="Calibri" w:hAnsi="Calibri"/>
          <w:noProof/>
          <w:sz w:val="22"/>
          <w:szCs w:val="22"/>
        </w:rPr>
      </w:pPr>
      <w:hyperlink w:anchor="_Toc379709212" w:history="1">
        <w:r w:rsidR="0024781D" w:rsidRPr="002327C2">
          <w:rPr>
            <w:rStyle w:val="Hypertextovodkaz"/>
            <w:rFonts w:ascii="Calibri" w:hAnsi="Calibri"/>
            <w:b/>
            <w:noProof/>
          </w:rPr>
          <w:t>E. Zaměstnanci školy</w:t>
        </w:r>
        <w:r w:rsidR="0024781D">
          <w:rPr>
            <w:noProof/>
            <w:webHidden/>
          </w:rPr>
          <w:tab/>
        </w:r>
        <w:r w:rsidR="0024781D">
          <w:rPr>
            <w:noProof/>
            <w:webHidden/>
          </w:rPr>
          <w:fldChar w:fldCharType="begin"/>
        </w:r>
        <w:r w:rsidR="0024781D">
          <w:rPr>
            <w:noProof/>
            <w:webHidden/>
          </w:rPr>
          <w:instrText xml:space="preserve"> PAGEREF _Toc379709212 \h </w:instrText>
        </w:r>
        <w:r w:rsidR="0024781D">
          <w:rPr>
            <w:noProof/>
            <w:webHidden/>
          </w:rPr>
        </w:r>
        <w:r w:rsidR="0024781D">
          <w:rPr>
            <w:noProof/>
            <w:webHidden/>
          </w:rPr>
          <w:fldChar w:fldCharType="separate"/>
        </w:r>
        <w:r w:rsidR="0020428A">
          <w:rPr>
            <w:noProof/>
            <w:webHidden/>
          </w:rPr>
          <w:t>8</w:t>
        </w:r>
        <w:r w:rsidR="0024781D">
          <w:rPr>
            <w:noProof/>
            <w:webHidden/>
          </w:rPr>
          <w:fldChar w:fldCharType="end"/>
        </w:r>
      </w:hyperlink>
    </w:p>
    <w:p w:rsidR="0024781D" w:rsidRPr="009E4D1A" w:rsidRDefault="00B916D3" w:rsidP="0024781D">
      <w:pPr>
        <w:pStyle w:val="Obsah1"/>
        <w:tabs>
          <w:tab w:val="right" w:leader="dot" w:pos="9061"/>
        </w:tabs>
        <w:rPr>
          <w:rFonts w:ascii="Calibri" w:hAnsi="Calibri"/>
          <w:noProof/>
          <w:sz w:val="22"/>
          <w:szCs w:val="22"/>
        </w:rPr>
      </w:pPr>
      <w:hyperlink w:anchor="_Toc379709213" w:history="1">
        <w:r w:rsidR="0024781D" w:rsidRPr="002327C2">
          <w:rPr>
            <w:rStyle w:val="Hypertextovodkaz"/>
            <w:rFonts w:ascii="Calibri" w:hAnsi="Calibri" w:cs="Arial"/>
            <w:b/>
            <w:bCs/>
            <w:noProof/>
            <w:kern w:val="32"/>
          </w:rPr>
          <w:t xml:space="preserve">III. PODMÍNKY  ZAJIŠTĚNÍ  BEZPEČNOSTI  A  OCHRANY  ZDRAVÍ  ŽÁKŮ A  JEJICH  OCHRANY  PŘED  SOCIÁLNĚ  PATOLOGICKÝMI  JEVY A  PŘED  PROJEVY  DISKRIMINACE,  NEPŘÁTELSTVÍ  </w:t>
        </w:r>
        <w:r w:rsidR="007D0183">
          <w:rPr>
            <w:rStyle w:val="Hypertextovodkaz"/>
            <w:rFonts w:ascii="Calibri" w:hAnsi="Calibri" w:cs="Arial"/>
            <w:b/>
            <w:bCs/>
            <w:noProof/>
            <w:kern w:val="32"/>
          </w:rPr>
          <w:t xml:space="preserve">       </w:t>
        </w:r>
        <w:r w:rsidR="0024781D" w:rsidRPr="002327C2">
          <w:rPr>
            <w:rStyle w:val="Hypertextovodkaz"/>
            <w:rFonts w:ascii="Calibri" w:hAnsi="Calibri" w:cs="Arial"/>
            <w:b/>
            <w:bCs/>
            <w:noProof/>
            <w:kern w:val="32"/>
          </w:rPr>
          <w:t>NEBO  NÁSILÍ</w:t>
        </w:r>
        <w:r w:rsidR="0024781D">
          <w:rPr>
            <w:noProof/>
            <w:webHidden/>
          </w:rPr>
          <w:tab/>
        </w:r>
        <w:r w:rsidR="0024781D">
          <w:rPr>
            <w:noProof/>
            <w:webHidden/>
          </w:rPr>
          <w:fldChar w:fldCharType="begin"/>
        </w:r>
        <w:r w:rsidR="0024781D">
          <w:rPr>
            <w:noProof/>
            <w:webHidden/>
          </w:rPr>
          <w:instrText xml:space="preserve"> PAGEREF _Toc379709213 \h </w:instrText>
        </w:r>
        <w:r w:rsidR="0024781D">
          <w:rPr>
            <w:noProof/>
            <w:webHidden/>
          </w:rPr>
        </w:r>
        <w:r w:rsidR="0024781D">
          <w:rPr>
            <w:noProof/>
            <w:webHidden/>
          </w:rPr>
          <w:fldChar w:fldCharType="separate"/>
        </w:r>
        <w:r w:rsidR="0020428A">
          <w:rPr>
            <w:noProof/>
            <w:webHidden/>
          </w:rPr>
          <w:t>9</w:t>
        </w:r>
        <w:r w:rsidR="0024781D">
          <w:rPr>
            <w:noProof/>
            <w:webHidden/>
          </w:rPr>
          <w:fldChar w:fldCharType="end"/>
        </w:r>
      </w:hyperlink>
    </w:p>
    <w:p w:rsidR="0024781D" w:rsidRPr="009E4D1A" w:rsidRDefault="00B916D3" w:rsidP="0024781D">
      <w:pPr>
        <w:pStyle w:val="Obsah2"/>
        <w:tabs>
          <w:tab w:val="left" w:pos="880"/>
          <w:tab w:val="right" w:leader="dot" w:pos="9061"/>
        </w:tabs>
        <w:rPr>
          <w:rFonts w:ascii="Calibri" w:hAnsi="Calibri"/>
          <w:noProof/>
          <w:sz w:val="22"/>
          <w:szCs w:val="22"/>
        </w:rPr>
      </w:pPr>
      <w:hyperlink w:anchor="_Toc379709214" w:history="1">
        <w:r w:rsidR="0024781D" w:rsidRPr="002327C2">
          <w:rPr>
            <w:rStyle w:val="Hypertextovodkaz"/>
            <w:rFonts w:ascii="Calibri" w:hAnsi="Calibri"/>
            <w:b/>
            <w:noProof/>
          </w:rPr>
          <w:t>A.</w:t>
        </w:r>
        <w:r w:rsidR="0024781D" w:rsidRPr="009E4D1A">
          <w:rPr>
            <w:rFonts w:ascii="Calibri" w:hAnsi="Calibri"/>
            <w:noProof/>
            <w:sz w:val="22"/>
            <w:szCs w:val="22"/>
          </w:rPr>
          <w:tab/>
        </w:r>
        <w:r w:rsidR="0024781D" w:rsidRPr="002327C2">
          <w:rPr>
            <w:rStyle w:val="Hypertextovodkaz"/>
            <w:rFonts w:ascii="Calibri" w:hAnsi="Calibri"/>
            <w:b/>
            <w:noProof/>
          </w:rPr>
          <w:t>Postup školy při výskytu podezřelé látky a při podezření na užití omamné látky žákem</w:t>
        </w:r>
        <w:r w:rsidR="0024781D">
          <w:rPr>
            <w:noProof/>
            <w:webHidden/>
          </w:rPr>
          <w:tab/>
        </w:r>
        <w:r w:rsidR="0024781D">
          <w:rPr>
            <w:noProof/>
            <w:webHidden/>
          </w:rPr>
          <w:fldChar w:fldCharType="begin"/>
        </w:r>
        <w:r w:rsidR="0024781D">
          <w:rPr>
            <w:noProof/>
            <w:webHidden/>
          </w:rPr>
          <w:instrText xml:space="preserve"> PAGEREF _Toc379709214 \h </w:instrText>
        </w:r>
        <w:r w:rsidR="0024781D">
          <w:rPr>
            <w:noProof/>
            <w:webHidden/>
          </w:rPr>
        </w:r>
        <w:r w:rsidR="0024781D">
          <w:rPr>
            <w:noProof/>
            <w:webHidden/>
          </w:rPr>
          <w:fldChar w:fldCharType="separate"/>
        </w:r>
        <w:r w:rsidR="0020428A">
          <w:rPr>
            <w:noProof/>
            <w:webHidden/>
          </w:rPr>
          <w:t>10</w:t>
        </w:r>
        <w:r w:rsidR="0024781D">
          <w:rPr>
            <w:noProof/>
            <w:webHidden/>
          </w:rPr>
          <w:fldChar w:fldCharType="end"/>
        </w:r>
      </w:hyperlink>
    </w:p>
    <w:p w:rsidR="0024781D" w:rsidRPr="009E4D1A" w:rsidRDefault="00B916D3" w:rsidP="0024781D">
      <w:pPr>
        <w:pStyle w:val="Obsah2"/>
        <w:tabs>
          <w:tab w:val="left" w:pos="660"/>
          <w:tab w:val="right" w:leader="dot" w:pos="9061"/>
        </w:tabs>
        <w:rPr>
          <w:rFonts w:ascii="Calibri" w:hAnsi="Calibri"/>
          <w:noProof/>
          <w:sz w:val="22"/>
          <w:szCs w:val="22"/>
        </w:rPr>
      </w:pPr>
      <w:hyperlink w:anchor="_Toc379709215" w:history="1">
        <w:r w:rsidR="0024781D" w:rsidRPr="002327C2">
          <w:rPr>
            <w:rStyle w:val="Hypertextovodkaz"/>
            <w:rFonts w:ascii="Calibri" w:hAnsi="Calibri"/>
            <w:b/>
            <w:noProof/>
          </w:rPr>
          <w:t>B.</w:t>
        </w:r>
        <w:r w:rsidR="0024781D" w:rsidRPr="009E4D1A">
          <w:rPr>
            <w:rFonts w:ascii="Calibri" w:hAnsi="Calibri"/>
            <w:noProof/>
            <w:sz w:val="22"/>
            <w:szCs w:val="22"/>
          </w:rPr>
          <w:tab/>
        </w:r>
        <w:r w:rsidR="0024781D" w:rsidRPr="002327C2">
          <w:rPr>
            <w:rStyle w:val="Hypertextovodkaz"/>
            <w:rFonts w:ascii="Calibri" w:hAnsi="Calibri"/>
            <w:b/>
            <w:noProof/>
          </w:rPr>
          <w:t>Evidence úrazů</w:t>
        </w:r>
        <w:r w:rsidR="0024781D">
          <w:rPr>
            <w:noProof/>
            <w:webHidden/>
          </w:rPr>
          <w:tab/>
        </w:r>
        <w:r w:rsidR="0024781D">
          <w:rPr>
            <w:noProof/>
            <w:webHidden/>
          </w:rPr>
          <w:fldChar w:fldCharType="begin"/>
        </w:r>
        <w:r w:rsidR="0024781D">
          <w:rPr>
            <w:noProof/>
            <w:webHidden/>
          </w:rPr>
          <w:instrText xml:space="preserve"> PAGEREF _Toc379709215 \h </w:instrText>
        </w:r>
        <w:r w:rsidR="0024781D">
          <w:rPr>
            <w:noProof/>
            <w:webHidden/>
          </w:rPr>
        </w:r>
        <w:r w:rsidR="0024781D">
          <w:rPr>
            <w:noProof/>
            <w:webHidden/>
          </w:rPr>
          <w:fldChar w:fldCharType="separate"/>
        </w:r>
        <w:r w:rsidR="0020428A">
          <w:rPr>
            <w:noProof/>
            <w:webHidden/>
          </w:rPr>
          <w:t>11</w:t>
        </w:r>
        <w:r w:rsidR="0024781D">
          <w:rPr>
            <w:noProof/>
            <w:webHidden/>
          </w:rPr>
          <w:fldChar w:fldCharType="end"/>
        </w:r>
      </w:hyperlink>
    </w:p>
    <w:p w:rsidR="0024781D" w:rsidRPr="009E4D1A" w:rsidRDefault="00B916D3" w:rsidP="0024781D">
      <w:pPr>
        <w:pStyle w:val="Obsah1"/>
        <w:tabs>
          <w:tab w:val="right" w:leader="dot" w:pos="9061"/>
        </w:tabs>
        <w:rPr>
          <w:rFonts w:ascii="Calibri" w:hAnsi="Calibri"/>
          <w:noProof/>
          <w:sz w:val="22"/>
          <w:szCs w:val="22"/>
        </w:rPr>
      </w:pPr>
      <w:hyperlink w:anchor="_Toc379709216" w:history="1">
        <w:r w:rsidR="0024781D" w:rsidRPr="002327C2">
          <w:rPr>
            <w:rStyle w:val="Hypertextovodkaz"/>
            <w:rFonts w:ascii="Calibri" w:hAnsi="Calibri" w:cs="Arial"/>
            <w:b/>
            <w:bCs/>
            <w:noProof/>
            <w:kern w:val="32"/>
          </w:rPr>
          <w:t>IV. PODMÍNKY  ZACHÁZENÍ  S MAJETKEM  ŠKOLY  ZE  STRANY  ŽÁKŮ</w:t>
        </w:r>
        <w:r w:rsidR="0024781D">
          <w:rPr>
            <w:noProof/>
            <w:webHidden/>
          </w:rPr>
          <w:tab/>
        </w:r>
        <w:r w:rsidR="0024781D">
          <w:rPr>
            <w:noProof/>
            <w:webHidden/>
          </w:rPr>
          <w:fldChar w:fldCharType="begin"/>
        </w:r>
        <w:r w:rsidR="0024781D">
          <w:rPr>
            <w:noProof/>
            <w:webHidden/>
          </w:rPr>
          <w:instrText xml:space="preserve"> PAGEREF _Toc379709216 \h </w:instrText>
        </w:r>
        <w:r w:rsidR="0024781D">
          <w:rPr>
            <w:noProof/>
            <w:webHidden/>
          </w:rPr>
        </w:r>
        <w:r w:rsidR="0024781D">
          <w:rPr>
            <w:noProof/>
            <w:webHidden/>
          </w:rPr>
          <w:fldChar w:fldCharType="separate"/>
        </w:r>
        <w:r w:rsidR="0020428A">
          <w:rPr>
            <w:noProof/>
            <w:webHidden/>
          </w:rPr>
          <w:t>12</w:t>
        </w:r>
        <w:r w:rsidR="0024781D">
          <w:rPr>
            <w:noProof/>
            <w:webHidden/>
          </w:rPr>
          <w:fldChar w:fldCharType="end"/>
        </w:r>
      </w:hyperlink>
    </w:p>
    <w:p w:rsidR="0024781D" w:rsidRPr="009E4D1A" w:rsidRDefault="00B916D3" w:rsidP="0024781D">
      <w:pPr>
        <w:pStyle w:val="Obsah1"/>
        <w:tabs>
          <w:tab w:val="right" w:leader="dot" w:pos="9061"/>
        </w:tabs>
        <w:rPr>
          <w:rFonts w:ascii="Calibri" w:hAnsi="Calibri"/>
          <w:noProof/>
          <w:color w:val="FF0000"/>
          <w:sz w:val="22"/>
          <w:szCs w:val="22"/>
        </w:rPr>
      </w:pPr>
      <w:hyperlink w:anchor="_Toc379709217" w:history="1">
        <w:r w:rsidR="0024781D" w:rsidRPr="00C40282">
          <w:rPr>
            <w:rStyle w:val="Hypertextovodkaz"/>
            <w:rFonts w:ascii="Calibri" w:hAnsi="Calibri" w:cs="Arial"/>
            <w:b/>
            <w:bCs/>
            <w:noProof/>
            <w:color w:val="FF0000"/>
            <w:kern w:val="32"/>
          </w:rPr>
          <w:t xml:space="preserve">V. PRAVIDLA  PRO  HODNOCENÍ  VÝSLEDKŮ  VZDĚLÁVÁNÍ ŽÁKŮ – </w:t>
        </w:r>
        <w:r w:rsidR="0024781D" w:rsidRPr="00C40282">
          <w:rPr>
            <w:rStyle w:val="Hypertextovodkaz"/>
            <w:rFonts w:ascii="Calibri" w:hAnsi="Calibri" w:cs="Arial"/>
            <w:bCs/>
            <w:noProof/>
            <w:color w:val="FF0000"/>
            <w:kern w:val="32"/>
          </w:rPr>
          <w:t>upraveno podle platné l</w:t>
        </w:r>
        <w:r w:rsidR="007D2AD9">
          <w:rPr>
            <w:rStyle w:val="Hypertextovodkaz"/>
            <w:rFonts w:ascii="Calibri" w:hAnsi="Calibri" w:cs="Arial"/>
            <w:bCs/>
            <w:noProof/>
            <w:color w:val="FF0000"/>
            <w:kern w:val="32"/>
          </w:rPr>
          <w:t>egislativy – samostatná složka č. 8</w:t>
        </w:r>
        <w:r w:rsidR="0024781D" w:rsidRPr="00C40282">
          <w:rPr>
            <w:noProof/>
            <w:webHidden/>
            <w:color w:val="FF0000"/>
          </w:rPr>
          <w:tab/>
        </w:r>
        <w:r w:rsidR="0024781D" w:rsidRPr="00C40282">
          <w:rPr>
            <w:noProof/>
            <w:webHidden/>
            <w:color w:val="FF0000"/>
          </w:rPr>
          <w:fldChar w:fldCharType="begin"/>
        </w:r>
        <w:r w:rsidR="0024781D" w:rsidRPr="00C40282">
          <w:rPr>
            <w:noProof/>
            <w:webHidden/>
            <w:color w:val="FF0000"/>
          </w:rPr>
          <w:instrText xml:space="preserve"> PAGEREF _Toc379709217 \h </w:instrText>
        </w:r>
        <w:r w:rsidR="0024781D" w:rsidRPr="00C40282">
          <w:rPr>
            <w:noProof/>
            <w:webHidden/>
            <w:color w:val="FF0000"/>
          </w:rPr>
        </w:r>
        <w:r w:rsidR="0024781D" w:rsidRPr="00C40282">
          <w:rPr>
            <w:noProof/>
            <w:webHidden/>
            <w:color w:val="FF0000"/>
          </w:rPr>
          <w:fldChar w:fldCharType="separate"/>
        </w:r>
        <w:r w:rsidR="0020428A">
          <w:rPr>
            <w:noProof/>
            <w:webHidden/>
            <w:color w:val="FF0000"/>
          </w:rPr>
          <w:t>12</w:t>
        </w:r>
        <w:r w:rsidR="0024781D" w:rsidRPr="00C40282">
          <w:rPr>
            <w:noProof/>
            <w:webHidden/>
            <w:color w:val="FF0000"/>
          </w:rPr>
          <w:fldChar w:fldCharType="end"/>
        </w:r>
      </w:hyperlink>
    </w:p>
    <w:p w:rsidR="0024781D" w:rsidRPr="009E4D1A" w:rsidRDefault="00B916D3" w:rsidP="0024781D">
      <w:pPr>
        <w:pStyle w:val="Obsah2"/>
        <w:tabs>
          <w:tab w:val="right" w:leader="dot" w:pos="9061"/>
        </w:tabs>
        <w:rPr>
          <w:rFonts w:ascii="Calibri" w:hAnsi="Calibri"/>
          <w:noProof/>
          <w:color w:val="FF0000"/>
          <w:sz w:val="22"/>
          <w:szCs w:val="22"/>
        </w:rPr>
      </w:pPr>
      <w:hyperlink w:anchor="_Toc379709218" w:history="1">
        <w:r w:rsidR="0024781D" w:rsidRPr="00C40282">
          <w:rPr>
            <w:rStyle w:val="Hypertextovodkaz"/>
            <w:rFonts w:ascii="Calibri" w:hAnsi="Calibri"/>
            <w:b/>
            <w:noProof/>
            <w:color w:val="FF0000"/>
          </w:rPr>
          <w:t>A. Zásady hodnocení průběhu a výsledků vzdělávání a chování ve škole a na akcích pořádaných školou, zásady a pravidla pro sebehodnocení žáků.</w:t>
        </w:r>
        <w:r w:rsidR="0024781D" w:rsidRPr="00C40282">
          <w:rPr>
            <w:noProof/>
            <w:webHidden/>
            <w:color w:val="FF0000"/>
          </w:rPr>
          <w:tab/>
        </w:r>
        <w:r w:rsidR="0024781D" w:rsidRPr="00C40282">
          <w:rPr>
            <w:noProof/>
            <w:webHidden/>
            <w:color w:val="FF0000"/>
          </w:rPr>
          <w:fldChar w:fldCharType="begin"/>
        </w:r>
        <w:r w:rsidR="0024781D" w:rsidRPr="00C40282">
          <w:rPr>
            <w:noProof/>
            <w:webHidden/>
            <w:color w:val="FF0000"/>
          </w:rPr>
          <w:instrText xml:space="preserve"> PAGEREF _Toc379709218 \h </w:instrText>
        </w:r>
        <w:r w:rsidR="0024781D" w:rsidRPr="00C40282">
          <w:rPr>
            <w:noProof/>
            <w:webHidden/>
            <w:color w:val="FF0000"/>
          </w:rPr>
        </w:r>
        <w:r w:rsidR="0024781D" w:rsidRPr="00C40282">
          <w:rPr>
            <w:noProof/>
            <w:webHidden/>
            <w:color w:val="FF0000"/>
          </w:rPr>
          <w:fldChar w:fldCharType="separate"/>
        </w:r>
        <w:r w:rsidR="0020428A">
          <w:rPr>
            <w:noProof/>
            <w:webHidden/>
            <w:color w:val="FF0000"/>
          </w:rPr>
          <w:t>12</w:t>
        </w:r>
        <w:r w:rsidR="0024781D" w:rsidRPr="00C40282">
          <w:rPr>
            <w:noProof/>
            <w:webHidden/>
            <w:color w:val="FF0000"/>
          </w:rPr>
          <w:fldChar w:fldCharType="end"/>
        </w:r>
      </w:hyperlink>
    </w:p>
    <w:p w:rsidR="0024781D" w:rsidRPr="009E4D1A" w:rsidRDefault="00B916D3" w:rsidP="0024781D">
      <w:pPr>
        <w:pStyle w:val="Obsah2"/>
        <w:tabs>
          <w:tab w:val="right" w:leader="dot" w:pos="9061"/>
        </w:tabs>
        <w:rPr>
          <w:rFonts w:ascii="Calibri" w:hAnsi="Calibri"/>
          <w:noProof/>
          <w:color w:val="FF0000"/>
          <w:sz w:val="22"/>
          <w:szCs w:val="22"/>
        </w:rPr>
      </w:pPr>
      <w:hyperlink w:anchor="_Toc379709219" w:history="1">
        <w:r w:rsidR="0024781D" w:rsidRPr="00C40282">
          <w:rPr>
            <w:rStyle w:val="Hypertextovodkaz"/>
            <w:rFonts w:ascii="Calibri" w:hAnsi="Calibri"/>
            <w:b/>
            <w:noProof/>
            <w:color w:val="FF0000"/>
          </w:rPr>
          <w:t>B. Pravidla pro sebehodnocení žáků</w:t>
        </w:r>
        <w:r w:rsidR="0024781D" w:rsidRPr="00C40282">
          <w:rPr>
            <w:noProof/>
            <w:webHidden/>
            <w:color w:val="FF0000"/>
          </w:rPr>
          <w:tab/>
        </w:r>
        <w:r w:rsidR="0024781D" w:rsidRPr="00C40282">
          <w:rPr>
            <w:noProof/>
            <w:webHidden/>
            <w:color w:val="FF0000"/>
          </w:rPr>
          <w:fldChar w:fldCharType="begin"/>
        </w:r>
        <w:r w:rsidR="0024781D" w:rsidRPr="00C40282">
          <w:rPr>
            <w:noProof/>
            <w:webHidden/>
            <w:color w:val="FF0000"/>
          </w:rPr>
          <w:instrText xml:space="preserve"> PAGEREF _Toc379709219 \h </w:instrText>
        </w:r>
        <w:r w:rsidR="0024781D" w:rsidRPr="00C40282">
          <w:rPr>
            <w:noProof/>
            <w:webHidden/>
            <w:color w:val="FF0000"/>
          </w:rPr>
        </w:r>
        <w:r w:rsidR="0024781D" w:rsidRPr="00C40282">
          <w:rPr>
            <w:noProof/>
            <w:webHidden/>
            <w:color w:val="FF0000"/>
          </w:rPr>
          <w:fldChar w:fldCharType="separate"/>
        </w:r>
        <w:r w:rsidR="0020428A">
          <w:rPr>
            <w:noProof/>
            <w:webHidden/>
            <w:color w:val="FF0000"/>
          </w:rPr>
          <w:t>14</w:t>
        </w:r>
        <w:r w:rsidR="0024781D" w:rsidRPr="00C40282">
          <w:rPr>
            <w:noProof/>
            <w:webHidden/>
            <w:color w:val="FF0000"/>
          </w:rPr>
          <w:fldChar w:fldCharType="end"/>
        </w:r>
      </w:hyperlink>
    </w:p>
    <w:p w:rsidR="0024781D" w:rsidRPr="009E4D1A" w:rsidRDefault="00B916D3" w:rsidP="0024781D">
      <w:pPr>
        <w:pStyle w:val="Obsah2"/>
        <w:tabs>
          <w:tab w:val="right" w:leader="dot" w:pos="9061"/>
        </w:tabs>
        <w:rPr>
          <w:rFonts w:ascii="Calibri" w:hAnsi="Calibri"/>
          <w:noProof/>
          <w:color w:val="FF0000"/>
          <w:sz w:val="22"/>
          <w:szCs w:val="22"/>
        </w:rPr>
      </w:pPr>
      <w:hyperlink w:anchor="_Toc379709220" w:history="1">
        <w:r w:rsidR="0024781D" w:rsidRPr="00C40282">
          <w:rPr>
            <w:rStyle w:val="Hypertextovodkaz"/>
            <w:rFonts w:ascii="Calibri" w:hAnsi="Calibri"/>
            <w:b/>
            <w:noProof/>
            <w:color w:val="FF0000"/>
          </w:rPr>
          <w:t>C. Stupně hodnocení prospěchu a chování v případě použití klasifikace, zásady pro používání slovního hodnocení.</w:t>
        </w:r>
        <w:r w:rsidR="0024781D" w:rsidRPr="00C40282">
          <w:rPr>
            <w:noProof/>
            <w:webHidden/>
            <w:color w:val="FF0000"/>
          </w:rPr>
          <w:tab/>
        </w:r>
        <w:r w:rsidR="0024781D" w:rsidRPr="00C40282">
          <w:rPr>
            <w:noProof/>
            <w:webHidden/>
            <w:color w:val="FF0000"/>
          </w:rPr>
          <w:fldChar w:fldCharType="begin"/>
        </w:r>
        <w:r w:rsidR="0024781D" w:rsidRPr="00C40282">
          <w:rPr>
            <w:noProof/>
            <w:webHidden/>
            <w:color w:val="FF0000"/>
          </w:rPr>
          <w:instrText xml:space="preserve"> PAGEREF _Toc379709220 \h </w:instrText>
        </w:r>
        <w:r w:rsidR="0024781D" w:rsidRPr="00C40282">
          <w:rPr>
            <w:noProof/>
            <w:webHidden/>
            <w:color w:val="FF0000"/>
          </w:rPr>
        </w:r>
        <w:r w:rsidR="0024781D" w:rsidRPr="00C40282">
          <w:rPr>
            <w:noProof/>
            <w:webHidden/>
            <w:color w:val="FF0000"/>
          </w:rPr>
          <w:fldChar w:fldCharType="separate"/>
        </w:r>
        <w:r w:rsidR="0020428A">
          <w:rPr>
            <w:noProof/>
            <w:webHidden/>
            <w:color w:val="FF0000"/>
          </w:rPr>
          <w:t>14</w:t>
        </w:r>
        <w:r w:rsidR="0024781D" w:rsidRPr="00C40282">
          <w:rPr>
            <w:noProof/>
            <w:webHidden/>
            <w:color w:val="FF0000"/>
          </w:rPr>
          <w:fldChar w:fldCharType="end"/>
        </w:r>
      </w:hyperlink>
    </w:p>
    <w:p w:rsidR="0024781D" w:rsidRPr="009E4D1A" w:rsidRDefault="00B916D3" w:rsidP="0024781D">
      <w:pPr>
        <w:pStyle w:val="Obsah3"/>
        <w:tabs>
          <w:tab w:val="right" w:leader="dot" w:pos="9061"/>
        </w:tabs>
        <w:rPr>
          <w:rFonts w:ascii="Calibri" w:hAnsi="Calibri"/>
          <w:noProof/>
          <w:color w:val="FF0000"/>
          <w:sz w:val="22"/>
          <w:szCs w:val="22"/>
        </w:rPr>
      </w:pPr>
      <w:hyperlink w:anchor="_Toc379709221" w:history="1">
        <w:r w:rsidR="0024781D" w:rsidRPr="00C40282">
          <w:rPr>
            <w:rStyle w:val="Hypertextovodkaz"/>
            <w:rFonts w:ascii="Calibri" w:hAnsi="Calibri"/>
            <w:b/>
            <w:bCs/>
            <w:noProof/>
            <w:color w:val="FF0000"/>
          </w:rPr>
          <w:t>C.1. Stupně hodnocení chování v případě použití klasifikace a jejich charakteristika, včetně předem stanovených kritérií</w:t>
        </w:r>
        <w:r w:rsidR="0024781D" w:rsidRPr="00C40282">
          <w:rPr>
            <w:noProof/>
            <w:webHidden/>
            <w:color w:val="FF0000"/>
          </w:rPr>
          <w:tab/>
        </w:r>
        <w:r w:rsidR="0024781D" w:rsidRPr="00C40282">
          <w:rPr>
            <w:noProof/>
            <w:webHidden/>
            <w:color w:val="FF0000"/>
          </w:rPr>
          <w:fldChar w:fldCharType="begin"/>
        </w:r>
        <w:r w:rsidR="0024781D" w:rsidRPr="00C40282">
          <w:rPr>
            <w:noProof/>
            <w:webHidden/>
            <w:color w:val="FF0000"/>
          </w:rPr>
          <w:instrText xml:space="preserve"> PAGEREF _Toc379709221 \h </w:instrText>
        </w:r>
        <w:r w:rsidR="0024781D" w:rsidRPr="00C40282">
          <w:rPr>
            <w:noProof/>
            <w:webHidden/>
            <w:color w:val="FF0000"/>
          </w:rPr>
        </w:r>
        <w:r w:rsidR="0024781D" w:rsidRPr="00C40282">
          <w:rPr>
            <w:noProof/>
            <w:webHidden/>
            <w:color w:val="FF0000"/>
          </w:rPr>
          <w:fldChar w:fldCharType="separate"/>
        </w:r>
        <w:r w:rsidR="0020428A">
          <w:rPr>
            <w:noProof/>
            <w:webHidden/>
            <w:color w:val="FF0000"/>
          </w:rPr>
          <w:t>14</w:t>
        </w:r>
        <w:r w:rsidR="0024781D" w:rsidRPr="00C40282">
          <w:rPr>
            <w:noProof/>
            <w:webHidden/>
            <w:color w:val="FF0000"/>
          </w:rPr>
          <w:fldChar w:fldCharType="end"/>
        </w:r>
      </w:hyperlink>
    </w:p>
    <w:p w:rsidR="0024781D" w:rsidRPr="009E4D1A" w:rsidRDefault="00B916D3" w:rsidP="0024781D">
      <w:pPr>
        <w:pStyle w:val="Obsah3"/>
        <w:tabs>
          <w:tab w:val="right" w:leader="dot" w:pos="9061"/>
        </w:tabs>
        <w:rPr>
          <w:rFonts w:ascii="Calibri" w:hAnsi="Calibri"/>
          <w:noProof/>
          <w:color w:val="FF0000"/>
          <w:sz w:val="22"/>
          <w:szCs w:val="22"/>
        </w:rPr>
      </w:pPr>
      <w:hyperlink w:anchor="_Toc379709222" w:history="1">
        <w:r w:rsidR="0024781D" w:rsidRPr="00C40282">
          <w:rPr>
            <w:rStyle w:val="Hypertextovodkaz"/>
            <w:rFonts w:ascii="Calibri" w:hAnsi="Calibri"/>
            <w:b/>
            <w:bCs/>
            <w:noProof/>
            <w:color w:val="FF0000"/>
          </w:rPr>
          <w:t>C.2. Stupně hodnocení prospěchu v případě použití klasifikace a jejich charakteristika, včetně předem stanovených kritérií</w:t>
        </w:r>
        <w:r w:rsidR="0024781D" w:rsidRPr="00C40282">
          <w:rPr>
            <w:noProof/>
            <w:webHidden/>
            <w:color w:val="FF0000"/>
          </w:rPr>
          <w:tab/>
        </w:r>
        <w:r w:rsidR="0024781D" w:rsidRPr="00C40282">
          <w:rPr>
            <w:noProof/>
            <w:webHidden/>
            <w:color w:val="FF0000"/>
          </w:rPr>
          <w:fldChar w:fldCharType="begin"/>
        </w:r>
        <w:r w:rsidR="0024781D" w:rsidRPr="00C40282">
          <w:rPr>
            <w:noProof/>
            <w:webHidden/>
            <w:color w:val="FF0000"/>
          </w:rPr>
          <w:instrText xml:space="preserve"> PAGEREF _Toc379709222 \h </w:instrText>
        </w:r>
        <w:r w:rsidR="0024781D" w:rsidRPr="00C40282">
          <w:rPr>
            <w:noProof/>
            <w:webHidden/>
            <w:color w:val="FF0000"/>
          </w:rPr>
        </w:r>
        <w:r w:rsidR="0024781D" w:rsidRPr="00C40282">
          <w:rPr>
            <w:noProof/>
            <w:webHidden/>
            <w:color w:val="FF0000"/>
          </w:rPr>
          <w:fldChar w:fldCharType="separate"/>
        </w:r>
        <w:r w:rsidR="0020428A">
          <w:rPr>
            <w:noProof/>
            <w:webHidden/>
            <w:color w:val="FF0000"/>
          </w:rPr>
          <w:t>15</w:t>
        </w:r>
        <w:r w:rsidR="0024781D" w:rsidRPr="00C40282">
          <w:rPr>
            <w:noProof/>
            <w:webHidden/>
            <w:color w:val="FF0000"/>
          </w:rPr>
          <w:fldChar w:fldCharType="end"/>
        </w:r>
      </w:hyperlink>
    </w:p>
    <w:p w:rsidR="0024781D" w:rsidRPr="009E4D1A" w:rsidRDefault="00B916D3" w:rsidP="0024781D">
      <w:pPr>
        <w:pStyle w:val="Obsah3"/>
        <w:tabs>
          <w:tab w:val="right" w:leader="dot" w:pos="9061"/>
        </w:tabs>
        <w:rPr>
          <w:rFonts w:ascii="Calibri" w:hAnsi="Calibri"/>
          <w:noProof/>
          <w:color w:val="FF0000"/>
          <w:sz w:val="22"/>
          <w:szCs w:val="22"/>
        </w:rPr>
      </w:pPr>
      <w:hyperlink w:anchor="_Toc379709223" w:history="1">
        <w:r w:rsidR="0024781D" w:rsidRPr="00C40282">
          <w:rPr>
            <w:rStyle w:val="Hypertextovodkaz"/>
            <w:rFonts w:ascii="Calibri" w:hAnsi="Calibri"/>
            <w:b/>
            <w:bCs/>
            <w:noProof/>
            <w:color w:val="FF0000"/>
          </w:rPr>
          <w:t>C.3. Klasifikace ve vyučovacích předmětech s převahou teoretického zaměření</w:t>
        </w:r>
        <w:r w:rsidR="0024781D" w:rsidRPr="00C40282">
          <w:rPr>
            <w:noProof/>
            <w:webHidden/>
            <w:color w:val="FF0000"/>
          </w:rPr>
          <w:tab/>
        </w:r>
        <w:r w:rsidR="0024781D" w:rsidRPr="00C40282">
          <w:rPr>
            <w:noProof/>
            <w:webHidden/>
            <w:color w:val="FF0000"/>
          </w:rPr>
          <w:fldChar w:fldCharType="begin"/>
        </w:r>
        <w:r w:rsidR="0024781D" w:rsidRPr="00C40282">
          <w:rPr>
            <w:noProof/>
            <w:webHidden/>
            <w:color w:val="FF0000"/>
          </w:rPr>
          <w:instrText xml:space="preserve"> PAGEREF _Toc379709223 \h </w:instrText>
        </w:r>
        <w:r w:rsidR="0024781D" w:rsidRPr="00C40282">
          <w:rPr>
            <w:noProof/>
            <w:webHidden/>
            <w:color w:val="FF0000"/>
          </w:rPr>
        </w:r>
        <w:r w:rsidR="0024781D" w:rsidRPr="00C40282">
          <w:rPr>
            <w:noProof/>
            <w:webHidden/>
            <w:color w:val="FF0000"/>
          </w:rPr>
          <w:fldChar w:fldCharType="separate"/>
        </w:r>
        <w:r w:rsidR="0020428A">
          <w:rPr>
            <w:noProof/>
            <w:webHidden/>
            <w:color w:val="FF0000"/>
          </w:rPr>
          <w:t>16</w:t>
        </w:r>
        <w:r w:rsidR="0024781D" w:rsidRPr="00C40282">
          <w:rPr>
            <w:noProof/>
            <w:webHidden/>
            <w:color w:val="FF0000"/>
          </w:rPr>
          <w:fldChar w:fldCharType="end"/>
        </w:r>
      </w:hyperlink>
    </w:p>
    <w:p w:rsidR="0024781D" w:rsidRPr="009E4D1A" w:rsidRDefault="00B916D3" w:rsidP="0024781D">
      <w:pPr>
        <w:pStyle w:val="Obsah3"/>
        <w:tabs>
          <w:tab w:val="right" w:leader="dot" w:pos="9061"/>
        </w:tabs>
        <w:rPr>
          <w:rFonts w:ascii="Calibri" w:hAnsi="Calibri"/>
          <w:noProof/>
          <w:color w:val="FF0000"/>
          <w:sz w:val="22"/>
          <w:szCs w:val="22"/>
        </w:rPr>
      </w:pPr>
      <w:hyperlink w:anchor="_Toc379709224" w:history="1">
        <w:r w:rsidR="0024781D" w:rsidRPr="00C40282">
          <w:rPr>
            <w:rStyle w:val="Hypertextovodkaz"/>
            <w:rFonts w:ascii="Calibri" w:hAnsi="Calibri"/>
            <w:b/>
            <w:bCs/>
            <w:noProof/>
            <w:color w:val="FF0000"/>
          </w:rPr>
          <w:t>C.4. Klasifikace ve vyučovacích předmětech s převahou praktického zaměření.</w:t>
        </w:r>
        <w:r w:rsidR="0024781D" w:rsidRPr="00C40282">
          <w:rPr>
            <w:noProof/>
            <w:webHidden/>
            <w:color w:val="FF0000"/>
          </w:rPr>
          <w:tab/>
        </w:r>
        <w:r w:rsidR="0024781D" w:rsidRPr="00C40282">
          <w:rPr>
            <w:noProof/>
            <w:webHidden/>
            <w:color w:val="FF0000"/>
          </w:rPr>
          <w:fldChar w:fldCharType="begin"/>
        </w:r>
        <w:r w:rsidR="0024781D" w:rsidRPr="00C40282">
          <w:rPr>
            <w:noProof/>
            <w:webHidden/>
            <w:color w:val="FF0000"/>
          </w:rPr>
          <w:instrText xml:space="preserve"> PAGEREF _Toc379709224 \h </w:instrText>
        </w:r>
        <w:r w:rsidR="0024781D" w:rsidRPr="00C40282">
          <w:rPr>
            <w:noProof/>
            <w:webHidden/>
            <w:color w:val="FF0000"/>
          </w:rPr>
        </w:r>
        <w:r w:rsidR="0024781D" w:rsidRPr="00C40282">
          <w:rPr>
            <w:noProof/>
            <w:webHidden/>
            <w:color w:val="FF0000"/>
          </w:rPr>
          <w:fldChar w:fldCharType="separate"/>
        </w:r>
        <w:r w:rsidR="0020428A">
          <w:rPr>
            <w:noProof/>
            <w:webHidden/>
            <w:color w:val="FF0000"/>
          </w:rPr>
          <w:t>18</w:t>
        </w:r>
        <w:r w:rsidR="0024781D" w:rsidRPr="00C40282">
          <w:rPr>
            <w:noProof/>
            <w:webHidden/>
            <w:color w:val="FF0000"/>
          </w:rPr>
          <w:fldChar w:fldCharType="end"/>
        </w:r>
      </w:hyperlink>
    </w:p>
    <w:p w:rsidR="0024781D" w:rsidRPr="009E4D1A" w:rsidRDefault="00B916D3" w:rsidP="0024781D">
      <w:pPr>
        <w:pStyle w:val="Obsah3"/>
        <w:tabs>
          <w:tab w:val="right" w:leader="dot" w:pos="9061"/>
        </w:tabs>
        <w:rPr>
          <w:rFonts w:ascii="Calibri" w:hAnsi="Calibri"/>
          <w:noProof/>
          <w:color w:val="FF0000"/>
          <w:sz w:val="22"/>
          <w:szCs w:val="22"/>
        </w:rPr>
      </w:pPr>
      <w:hyperlink w:anchor="_Toc379709225" w:history="1">
        <w:r w:rsidR="0024781D" w:rsidRPr="00C40282">
          <w:rPr>
            <w:rStyle w:val="Hypertextovodkaz"/>
            <w:rFonts w:ascii="Calibri" w:hAnsi="Calibri"/>
            <w:b/>
            <w:bCs/>
            <w:noProof/>
            <w:color w:val="FF0000"/>
          </w:rPr>
          <w:t>C.5. Klasifikace ve vyučovacích předmětech s převahou výchovného zaměření</w:t>
        </w:r>
        <w:r w:rsidR="0024781D" w:rsidRPr="00C40282">
          <w:rPr>
            <w:noProof/>
            <w:webHidden/>
            <w:color w:val="FF0000"/>
          </w:rPr>
          <w:tab/>
        </w:r>
        <w:r w:rsidR="0024781D" w:rsidRPr="00C40282">
          <w:rPr>
            <w:noProof/>
            <w:webHidden/>
            <w:color w:val="FF0000"/>
          </w:rPr>
          <w:fldChar w:fldCharType="begin"/>
        </w:r>
        <w:r w:rsidR="0024781D" w:rsidRPr="00C40282">
          <w:rPr>
            <w:noProof/>
            <w:webHidden/>
            <w:color w:val="FF0000"/>
          </w:rPr>
          <w:instrText xml:space="preserve"> PAGEREF _Toc379709225 \h </w:instrText>
        </w:r>
        <w:r w:rsidR="0024781D" w:rsidRPr="00C40282">
          <w:rPr>
            <w:noProof/>
            <w:webHidden/>
            <w:color w:val="FF0000"/>
          </w:rPr>
        </w:r>
        <w:r w:rsidR="0024781D" w:rsidRPr="00C40282">
          <w:rPr>
            <w:noProof/>
            <w:webHidden/>
            <w:color w:val="FF0000"/>
          </w:rPr>
          <w:fldChar w:fldCharType="separate"/>
        </w:r>
        <w:r w:rsidR="0020428A">
          <w:rPr>
            <w:noProof/>
            <w:webHidden/>
            <w:color w:val="FF0000"/>
          </w:rPr>
          <w:t>19</w:t>
        </w:r>
        <w:r w:rsidR="0024781D" w:rsidRPr="00C40282">
          <w:rPr>
            <w:noProof/>
            <w:webHidden/>
            <w:color w:val="FF0000"/>
          </w:rPr>
          <w:fldChar w:fldCharType="end"/>
        </w:r>
      </w:hyperlink>
    </w:p>
    <w:p w:rsidR="0024781D" w:rsidRPr="009E4D1A" w:rsidRDefault="00B916D3" w:rsidP="0024781D">
      <w:pPr>
        <w:pStyle w:val="Obsah2"/>
        <w:tabs>
          <w:tab w:val="right" w:leader="dot" w:pos="9061"/>
        </w:tabs>
        <w:rPr>
          <w:rFonts w:ascii="Calibri" w:hAnsi="Calibri"/>
          <w:noProof/>
          <w:color w:val="FF0000"/>
          <w:sz w:val="22"/>
          <w:szCs w:val="22"/>
        </w:rPr>
      </w:pPr>
      <w:hyperlink w:anchor="_Toc379709226" w:history="1">
        <w:r w:rsidR="0024781D" w:rsidRPr="00C40282">
          <w:rPr>
            <w:rStyle w:val="Hypertextovodkaz"/>
            <w:rFonts w:ascii="Calibri" w:hAnsi="Calibri"/>
            <w:b/>
            <w:noProof/>
            <w:color w:val="FF0000"/>
          </w:rPr>
          <w:t>D. Zásady pro používání slovního hodnocení včetně předem stanovených kritérií</w:t>
        </w:r>
        <w:r w:rsidR="0024781D" w:rsidRPr="00C40282">
          <w:rPr>
            <w:noProof/>
            <w:webHidden/>
            <w:color w:val="FF0000"/>
          </w:rPr>
          <w:tab/>
        </w:r>
        <w:r w:rsidR="0024781D" w:rsidRPr="00C40282">
          <w:rPr>
            <w:noProof/>
            <w:webHidden/>
            <w:color w:val="FF0000"/>
          </w:rPr>
          <w:fldChar w:fldCharType="begin"/>
        </w:r>
        <w:r w:rsidR="0024781D" w:rsidRPr="00C40282">
          <w:rPr>
            <w:noProof/>
            <w:webHidden/>
            <w:color w:val="FF0000"/>
          </w:rPr>
          <w:instrText xml:space="preserve"> PAGEREF _Toc379709226 \h </w:instrText>
        </w:r>
        <w:r w:rsidR="0024781D" w:rsidRPr="00C40282">
          <w:rPr>
            <w:noProof/>
            <w:webHidden/>
            <w:color w:val="FF0000"/>
          </w:rPr>
        </w:r>
        <w:r w:rsidR="0024781D" w:rsidRPr="00C40282">
          <w:rPr>
            <w:noProof/>
            <w:webHidden/>
            <w:color w:val="FF0000"/>
          </w:rPr>
          <w:fldChar w:fldCharType="separate"/>
        </w:r>
        <w:r w:rsidR="0020428A">
          <w:rPr>
            <w:noProof/>
            <w:webHidden/>
            <w:color w:val="FF0000"/>
          </w:rPr>
          <w:t>20</w:t>
        </w:r>
        <w:r w:rsidR="0024781D" w:rsidRPr="00C40282">
          <w:rPr>
            <w:noProof/>
            <w:webHidden/>
            <w:color w:val="FF0000"/>
          </w:rPr>
          <w:fldChar w:fldCharType="end"/>
        </w:r>
      </w:hyperlink>
    </w:p>
    <w:p w:rsidR="0024781D" w:rsidRPr="009E4D1A" w:rsidRDefault="00B916D3" w:rsidP="0024781D">
      <w:pPr>
        <w:pStyle w:val="Obsah2"/>
        <w:tabs>
          <w:tab w:val="right" w:leader="dot" w:pos="9061"/>
        </w:tabs>
        <w:rPr>
          <w:rFonts w:ascii="Calibri" w:hAnsi="Calibri"/>
          <w:noProof/>
          <w:color w:val="FF0000"/>
          <w:sz w:val="22"/>
          <w:szCs w:val="22"/>
        </w:rPr>
      </w:pPr>
      <w:hyperlink w:anchor="_Toc379709227" w:history="1">
        <w:r w:rsidR="0024781D" w:rsidRPr="00C40282">
          <w:rPr>
            <w:rStyle w:val="Hypertextovodkaz"/>
            <w:rFonts w:ascii="Calibri" w:hAnsi="Calibri"/>
            <w:b/>
            <w:noProof/>
            <w:color w:val="FF0000"/>
          </w:rPr>
          <w:t>E. Způsob hodnocení žáků se speciálními vzdělávacími potřebami</w:t>
        </w:r>
        <w:r w:rsidR="0024781D" w:rsidRPr="00C40282">
          <w:rPr>
            <w:noProof/>
            <w:webHidden/>
            <w:color w:val="FF0000"/>
          </w:rPr>
          <w:tab/>
        </w:r>
        <w:r w:rsidR="0024781D" w:rsidRPr="00C40282">
          <w:rPr>
            <w:noProof/>
            <w:webHidden/>
            <w:color w:val="FF0000"/>
          </w:rPr>
          <w:fldChar w:fldCharType="begin"/>
        </w:r>
        <w:r w:rsidR="0024781D" w:rsidRPr="00C40282">
          <w:rPr>
            <w:noProof/>
            <w:webHidden/>
            <w:color w:val="FF0000"/>
          </w:rPr>
          <w:instrText xml:space="preserve"> PAGEREF _Toc379709227 \h </w:instrText>
        </w:r>
        <w:r w:rsidR="0024781D" w:rsidRPr="00C40282">
          <w:rPr>
            <w:noProof/>
            <w:webHidden/>
            <w:color w:val="FF0000"/>
          </w:rPr>
        </w:r>
        <w:r w:rsidR="0024781D" w:rsidRPr="00C40282">
          <w:rPr>
            <w:noProof/>
            <w:webHidden/>
            <w:color w:val="FF0000"/>
          </w:rPr>
          <w:fldChar w:fldCharType="separate"/>
        </w:r>
        <w:r w:rsidR="0020428A">
          <w:rPr>
            <w:noProof/>
            <w:webHidden/>
            <w:color w:val="FF0000"/>
          </w:rPr>
          <w:t>22</w:t>
        </w:r>
        <w:r w:rsidR="0024781D" w:rsidRPr="00C40282">
          <w:rPr>
            <w:noProof/>
            <w:webHidden/>
            <w:color w:val="FF0000"/>
          </w:rPr>
          <w:fldChar w:fldCharType="end"/>
        </w:r>
      </w:hyperlink>
    </w:p>
    <w:p w:rsidR="0024781D" w:rsidRPr="009E4D1A" w:rsidRDefault="00B916D3" w:rsidP="0024781D">
      <w:pPr>
        <w:pStyle w:val="Obsah2"/>
        <w:tabs>
          <w:tab w:val="right" w:leader="dot" w:pos="9061"/>
        </w:tabs>
        <w:rPr>
          <w:rFonts w:ascii="Calibri" w:hAnsi="Calibri"/>
          <w:noProof/>
          <w:color w:val="FF0000"/>
          <w:sz w:val="22"/>
          <w:szCs w:val="22"/>
        </w:rPr>
      </w:pPr>
      <w:hyperlink w:anchor="_Toc379709228" w:history="1">
        <w:r w:rsidR="0024781D" w:rsidRPr="00C40282">
          <w:rPr>
            <w:rStyle w:val="Hypertextovodkaz"/>
            <w:rFonts w:ascii="Calibri" w:hAnsi="Calibri"/>
            <w:b/>
            <w:noProof/>
            <w:color w:val="FF0000"/>
          </w:rPr>
          <w:t>F. Kurz pro získání základního vzdělání</w:t>
        </w:r>
        <w:r w:rsidR="0024781D" w:rsidRPr="00C40282">
          <w:rPr>
            <w:noProof/>
            <w:webHidden/>
            <w:color w:val="FF0000"/>
          </w:rPr>
          <w:tab/>
        </w:r>
        <w:r w:rsidR="0024781D" w:rsidRPr="00C40282">
          <w:rPr>
            <w:noProof/>
            <w:webHidden/>
            <w:color w:val="FF0000"/>
          </w:rPr>
          <w:fldChar w:fldCharType="begin"/>
        </w:r>
        <w:r w:rsidR="0024781D" w:rsidRPr="00C40282">
          <w:rPr>
            <w:noProof/>
            <w:webHidden/>
            <w:color w:val="FF0000"/>
          </w:rPr>
          <w:instrText xml:space="preserve"> PAGEREF _Toc379709228 \h </w:instrText>
        </w:r>
        <w:r w:rsidR="0024781D" w:rsidRPr="00C40282">
          <w:rPr>
            <w:noProof/>
            <w:webHidden/>
            <w:color w:val="FF0000"/>
          </w:rPr>
        </w:r>
        <w:r w:rsidR="0024781D" w:rsidRPr="00C40282">
          <w:rPr>
            <w:noProof/>
            <w:webHidden/>
            <w:color w:val="FF0000"/>
          </w:rPr>
          <w:fldChar w:fldCharType="separate"/>
        </w:r>
        <w:r w:rsidR="0020428A">
          <w:rPr>
            <w:noProof/>
            <w:webHidden/>
            <w:color w:val="FF0000"/>
          </w:rPr>
          <w:t>22</w:t>
        </w:r>
        <w:r w:rsidR="0024781D" w:rsidRPr="00C40282">
          <w:rPr>
            <w:noProof/>
            <w:webHidden/>
            <w:color w:val="FF0000"/>
          </w:rPr>
          <w:fldChar w:fldCharType="end"/>
        </w:r>
      </w:hyperlink>
    </w:p>
    <w:p w:rsidR="0024781D" w:rsidRPr="009E4D1A" w:rsidRDefault="00B916D3" w:rsidP="0024781D">
      <w:pPr>
        <w:pStyle w:val="Obsah2"/>
        <w:tabs>
          <w:tab w:val="left" w:pos="660"/>
          <w:tab w:val="right" w:leader="dot" w:pos="9061"/>
        </w:tabs>
        <w:rPr>
          <w:rFonts w:ascii="Calibri" w:hAnsi="Calibri"/>
          <w:noProof/>
          <w:color w:val="FF0000"/>
          <w:sz w:val="22"/>
          <w:szCs w:val="22"/>
        </w:rPr>
      </w:pPr>
      <w:hyperlink w:anchor="_Toc379709229" w:history="1">
        <w:r w:rsidR="0024781D" w:rsidRPr="00C40282">
          <w:rPr>
            <w:rStyle w:val="Hypertextovodkaz"/>
            <w:rFonts w:ascii="Calibri" w:hAnsi="Calibri"/>
            <w:noProof/>
            <w:color w:val="FF0000"/>
          </w:rPr>
          <w:t>a.</w:t>
        </w:r>
        <w:r w:rsidR="0024781D" w:rsidRPr="009E4D1A">
          <w:rPr>
            <w:rFonts w:ascii="Calibri" w:hAnsi="Calibri"/>
            <w:noProof/>
            <w:color w:val="FF0000"/>
            <w:sz w:val="22"/>
            <w:szCs w:val="22"/>
          </w:rPr>
          <w:tab/>
        </w:r>
        <w:r w:rsidR="0024781D" w:rsidRPr="00C40282">
          <w:rPr>
            <w:rStyle w:val="Hypertextovodkaz"/>
            <w:rFonts w:ascii="Calibri" w:hAnsi="Calibri"/>
            <w:noProof/>
            <w:color w:val="FF0000"/>
          </w:rPr>
          <w:t>Na závěr kurzu koná žák zkoušky z předmětů stanovených školním vzdělávacím programem pro poslední ročník základního vzdělávání, s výjimkou předmětů volitelných a nepovinných.</w:t>
        </w:r>
        <w:r w:rsidR="0024781D" w:rsidRPr="00C40282">
          <w:rPr>
            <w:noProof/>
            <w:webHidden/>
            <w:color w:val="FF0000"/>
          </w:rPr>
          <w:tab/>
        </w:r>
        <w:r w:rsidR="0024781D" w:rsidRPr="00C40282">
          <w:rPr>
            <w:noProof/>
            <w:webHidden/>
            <w:color w:val="FF0000"/>
          </w:rPr>
          <w:fldChar w:fldCharType="begin"/>
        </w:r>
        <w:r w:rsidR="0024781D" w:rsidRPr="00C40282">
          <w:rPr>
            <w:noProof/>
            <w:webHidden/>
            <w:color w:val="FF0000"/>
          </w:rPr>
          <w:instrText xml:space="preserve"> PAGEREF _Toc379709229 \h </w:instrText>
        </w:r>
        <w:r w:rsidR="0024781D" w:rsidRPr="00C40282">
          <w:rPr>
            <w:noProof/>
            <w:webHidden/>
            <w:color w:val="FF0000"/>
          </w:rPr>
        </w:r>
        <w:r w:rsidR="0024781D" w:rsidRPr="00C40282">
          <w:rPr>
            <w:noProof/>
            <w:webHidden/>
            <w:color w:val="FF0000"/>
          </w:rPr>
          <w:fldChar w:fldCharType="separate"/>
        </w:r>
        <w:r w:rsidR="0020428A">
          <w:rPr>
            <w:noProof/>
            <w:webHidden/>
            <w:color w:val="FF0000"/>
          </w:rPr>
          <w:t>22</w:t>
        </w:r>
        <w:r w:rsidR="0024781D" w:rsidRPr="00C40282">
          <w:rPr>
            <w:noProof/>
            <w:webHidden/>
            <w:color w:val="FF0000"/>
          </w:rPr>
          <w:fldChar w:fldCharType="end"/>
        </w:r>
      </w:hyperlink>
    </w:p>
    <w:p w:rsidR="0024781D" w:rsidRPr="009E4D1A" w:rsidRDefault="00B916D3" w:rsidP="0024781D">
      <w:pPr>
        <w:pStyle w:val="Obsah2"/>
        <w:tabs>
          <w:tab w:val="right" w:leader="dot" w:pos="9061"/>
        </w:tabs>
        <w:rPr>
          <w:rFonts w:ascii="Calibri" w:hAnsi="Calibri"/>
          <w:noProof/>
          <w:color w:val="FF0000"/>
          <w:sz w:val="22"/>
          <w:szCs w:val="22"/>
        </w:rPr>
      </w:pPr>
      <w:hyperlink w:anchor="_Toc379709230" w:history="1">
        <w:r w:rsidR="0024781D" w:rsidRPr="00C40282">
          <w:rPr>
            <w:rStyle w:val="Hypertextovodkaz"/>
            <w:rFonts w:ascii="Calibri" w:hAnsi="Calibri"/>
            <w:b/>
            <w:noProof/>
            <w:color w:val="FF0000"/>
          </w:rPr>
          <w:t>G. Podrobnosti o komisionálních a opravných zkouškách.</w:t>
        </w:r>
        <w:r w:rsidR="0024781D" w:rsidRPr="00C40282">
          <w:rPr>
            <w:noProof/>
            <w:webHidden/>
            <w:color w:val="FF0000"/>
          </w:rPr>
          <w:tab/>
        </w:r>
        <w:r w:rsidR="0024781D" w:rsidRPr="00C40282">
          <w:rPr>
            <w:noProof/>
            <w:webHidden/>
            <w:color w:val="FF0000"/>
          </w:rPr>
          <w:fldChar w:fldCharType="begin"/>
        </w:r>
        <w:r w:rsidR="0024781D" w:rsidRPr="00C40282">
          <w:rPr>
            <w:noProof/>
            <w:webHidden/>
            <w:color w:val="FF0000"/>
          </w:rPr>
          <w:instrText xml:space="preserve"> PAGEREF _Toc379709230 \h </w:instrText>
        </w:r>
        <w:r w:rsidR="0024781D" w:rsidRPr="00C40282">
          <w:rPr>
            <w:noProof/>
            <w:webHidden/>
            <w:color w:val="FF0000"/>
          </w:rPr>
        </w:r>
        <w:r w:rsidR="0024781D" w:rsidRPr="00C40282">
          <w:rPr>
            <w:noProof/>
            <w:webHidden/>
            <w:color w:val="FF0000"/>
          </w:rPr>
          <w:fldChar w:fldCharType="separate"/>
        </w:r>
        <w:r w:rsidR="0020428A">
          <w:rPr>
            <w:noProof/>
            <w:webHidden/>
            <w:color w:val="FF0000"/>
          </w:rPr>
          <w:t>22</w:t>
        </w:r>
        <w:r w:rsidR="0024781D" w:rsidRPr="00C40282">
          <w:rPr>
            <w:noProof/>
            <w:webHidden/>
            <w:color w:val="FF0000"/>
          </w:rPr>
          <w:fldChar w:fldCharType="end"/>
        </w:r>
      </w:hyperlink>
    </w:p>
    <w:p w:rsidR="0024781D" w:rsidRPr="009E4D1A" w:rsidRDefault="00B916D3" w:rsidP="0024781D">
      <w:pPr>
        <w:pStyle w:val="Obsah2"/>
        <w:tabs>
          <w:tab w:val="right" w:leader="dot" w:pos="9061"/>
        </w:tabs>
        <w:rPr>
          <w:rFonts w:ascii="Calibri" w:hAnsi="Calibri"/>
          <w:noProof/>
          <w:color w:val="FF0000"/>
          <w:sz w:val="22"/>
          <w:szCs w:val="22"/>
        </w:rPr>
      </w:pPr>
      <w:hyperlink w:anchor="_Toc379709231" w:history="1">
        <w:r w:rsidR="0024781D" w:rsidRPr="00C40282">
          <w:rPr>
            <w:rStyle w:val="Hypertextovodkaz"/>
            <w:rFonts w:ascii="Calibri" w:hAnsi="Calibri"/>
            <w:b/>
            <w:noProof/>
            <w:color w:val="FF0000"/>
          </w:rPr>
          <w:t>H. Odlišnosti pro individuální vzdělávání</w:t>
        </w:r>
        <w:r w:rsidR="0024781D" w:rsidRPr="00C40282">
          <w:rPr>
            <w:noProof/>
            <w:webHidden/>
            <w:color w:val="FF0000"/>
          </w:rPr>
          <w:tab/>
        </w:r>
        <w:r w:rsidR="0024781D" w:rsidRPr="00C40282">
          <w:rPr>
            <w:noProof/>
            <w:webHidden/>
            <w:color w:val="FF0000"/>
          </w:rPr>
          <w:fldChar w:fldCharType="begin"/>
        </w:r>
        <w:r w:rsidR="0024781D" w:rsidRPr="00C40282">
          <w:rPr>
            <w:noProof/>
            <w:webHidden/>
            <w:color w:val="FF0000"/>
          </w:rPr>
          <w:instrText xml:space="preserve"> PAGEREF _Toc379709231 \h </w:instrText>
        </w:r>
        <w:r w:rsidR="0024781D" w:rsidRPr="00C40282">
          <w:rPr>
            <w:noProof/>
            <w:webHidden/>
            <w:color w:val="FF0000"/>
          </w:rPr>
        </w:r>
        <w:r w:rsidR="0024781D" w:rsidRPr="00C40282">
          <w:rPr>
            <w:noProof/>
            <w:webHidden/>
            <w:color w:val="FF0000"/>
          </w:rPr>
          <w:fldChar w:fldCharType="separate"/>
        </w:r>
        <w:r w:rsidR="0020428A">
          <w:rPr>
            <w:noProof/>
            <w:webHidden/>
            <w:color w:val="FF0000"/>
          </w:rPr>
          <w:t>22</w:t>
        </w:r>
        <w:r w:rsidR="0024781D" w:rsidRPr="00C40282">
          <w:rPr>
            <w:noProof/>
            <w:webHidden/>
            <w:color w:val="FF0000"/>
          </w:rPr>
          <w:fldChar w:fldCharType="end"/>
        </w:r>
      </w:hyperlink>
    </w:p>
    <w:p w:rsidR="0024781D" w:rsidRPr="009E4D1A" w:rsidRDefault="00B916D3" w:rsidP="0024781D">
      <w:pPr>
        <w:pStyle w:val="Obsah2"/>
        <w:tabs>
          <w:tab w:val="right" w:leader="dot" w:pos="9061"/>
        </w:tabs>
        <w:rPr>
          <w:rFonts w:ascii="Calibri" w:hAnsi="Calibri"/>
          <w:noProof/>
          <w:color w:val="FF0000"/>
          <w:sz w:val="22"/>
          <w:szCs w:val="22"/>
        </w:rPr>
      </w:pPr>
      <w:hyperlink w:anchor="_Toc379709232" w:history="1">
        <w:r w:rsidR="0024781D" w:rsidRPr="00C40282">
          <w:rPr>
            <w:rStyle w:val="Hypertextovodkaz"/>
            <w:rFonts w:ascii="Calibri" w:hAnsi="Calibri"/>
            <w:b/>
            <w:noProof/>
            <w:color w:val="FF0000"/>
          </w:rPr>
          <w:t>I. Kurz pro získání základního vzdělání</w:t>
        </w:r>
        <w:r w:rsidR="0024781D" w:rsidRPr="00C40282">
          <w:rPr>
            <w:noProof/>
            <w:webHidden/>
            <w:color w:val="FF0000"/>
          </w:rPr>
          <w:tab/>
        </w:r>
        <w:r w:rsidR="0024781D" w:rsidRPr="00C40282">
          <w:rPr>
            <w:noProof/>
            <w:webHidden/>
            <w:color w:val="FF0000"/>
          </w:rPr>
          <w:fldChar w:fldCharType="begin"/>
        </w:r>
        <w:r w:rsidR="0024781D" w:rsidRPr="00C40282">
          <w:rPr>
            <w:noProof/>
            <w:webHidden/>
            <w:color w:val="FF0000"/>
          </w:rPr>
          <w:instrText xml:space="preserve"> PAGEREF _Toc379709232 \h </w:instrText>
        </w:r>
        <w:r w:rsidR="0024781D" w:rsidRPr="00C40282">
          <w:rPr>
            <w:noProof/>
            <w:webHidden/>
            <w:color w:val="FF0000"/>
          </w:rPr>
        </w:r>
        <w:r w:rsidR="0024781D" w:rsidRPr="00C40282">
          <w:rPr>
            <w:noProof/>
            <w:webHidden/>
            <w:color w:val="FF0000"/>
          </w:rPr>
          <w:fldChar w:fldCharType="separate"/>
        </w:r>
        <w:r w:rsidR="0020428A">
          <w:rPr>
            <w:noProof/>
            <w:webHidden/>
            <w:color w:val="FF0000"/>
          </w:rPr>
          <w:t>23</w:t>
        </w:r>
        <w:r w:rsidR="0024781D" w:rsidRPr="00C40282">
          <w:rPr>
            <w:noProof/>
            <w:webHidden/>
            <w:color w:val="FF0000"/>
          </w:rPr>
          <w:fldChar w:fldCharType="end"/>
        </w:r>
      </w:hyperlink>
    </w:p>
    <w:p w:rsidR="0024781D" w:rsidRPr="009E4D1A" w:rsidRDefault="00B916D3" w:rsidP="0024781D">
      <w:pPr>
        <w:pStyle w:val="Obsah2"/>
        <w:tabs>
          <w:tab w:val="right" w:leader="dot" w:pos="9061"/>
        </w:tabs>
        <w:rPr>
          <w:rFonts w:ascii="Calibri" w:hAnsi="Calibri"/>
          <w:noProof/>
          <w:color w:val="FF0000"/>
          <w:sz w:val="22"/>
          <w:szCs w:val="22"/>
        </w:rPr>
      </w:pPr>
      <w:hyperlink w:anchor="_Toc379709233" w:history="1">
        <w:r w:rsidR="0024781D" w:rsidRPr="00C40282">
          <w:rPr>
            <w:rStyle w:val="Hypertextovodkaz"/>
            <w:rFonts w:ascii="Calibri" w:hAnsi="Calibri"/>
            <w:b/>
            <w:noProof/>
            <w:color w:val="FF0000"/>
          </w:rPr>
          <w:t>J. Odlišnosti pro komisionální přezkoušení na základní škole a pro opravné zkoušky</w:t>
        </w:r>
        <w:r w:rsidR="0024781D" w:rsidRPr="00C40282">
          <w:rPr>
            <w:noProof/>
            <w:webHidden/>
            <w:color w:val="FF0000"/>
          </w:rPr>
          <w:tab/>
        </w:r>
        <w:r w:rsidR="0024781D" w:rsidRPr="00C40282">
          <w:rPr>
            <w:noProof/>
            <w:webHidden/>
            <w:color w:val="FF0000"/>
          </w:rPr>
          <w:fldChar w:fldCharType="begin"/>
        </w:r>
        <w:r w:rsidR="0024781D" w:rsidRPr="00C40282">
          <w:rPr>
            <w:noProof/>
            <w:webHidden/>
            <w:color w:val="FF0000"/>
          </w:rPr>
          <w:instrText xml:space="preserve"> PAGEREF _Toc379709233 \h </w:instrText>
        </w:r>
        <w:r w:rsidR="0024781D" w:rsidRPr="00C40282">
          <w:rPr>
            <w:noProof/>
            <w:webHidden/>
            <w:color w:val="FF0000"/>
          </w:rPr>
        </w:r>
        <w:r w:rsidR="0024781D" w:rsidRPr="00C40282">
          <w:rPr>
            <w:noProof/>
            <w:webHidden/>
            <w:color w:val="FF0000"/>
          </w:rPr>
          <w:fldChar w:fldCharType="separate"/>
        </w:r>
        <w:r w:rsidR="0020428A">
          <w:rPr>
            <w:noProof/>
            <w:webHidden/>
            <w:color w:val="FF0000"/>
          </w:rPr>
          <w:t>23</w:t>
        </w:r>
        <w:r w:rsidR="0024781D" w:rsidRPr="00C40282">
          <w:rPr>
            <w:noProof/>
            <w:webHidden/>
            <w:color w:val="FF0000"/>
          </w:rPr>
          <w:fldChar w:fldCharType="end"/>
        </w:r>
      </w:hyperlink>
    </w:p>
    <w:p w:rsidR="0024781D" w:rsidRPr="009E4D1A" w:rsidRDefault="00B916D3" w:rsidP="0024781D">
      <w:pPr>
        <w:pStyle w:val="Obsah2"/>
        <w:tabs>
          <w:tab w:val="right" w:leader="dot" w:pos="9061"/>
        </w:tabs>
        <w:rPr>
          <w:rFonts w:ascii="Calibri" w:hAnsi="Calibri"/>
          <w:noProof/>
          <w:color w:val="FF0000"/>
          <w:sz w:val="22"/>
          <w:szCs w:val="22"/>
        </w:rPr>
      </w:pPr>
      <w:hyperlink w:anchor="_Toc379709234" w:history="1">
        <w:r w:rsidR="0024781D" w:rsidRPr="00C40282">
          <w:rPr>
            <w:rStyle w:val="Hypertextovodkaz"/>
            <w:rFonts w:ascii="Calibri" w:hAnsi="Calibri"/>
            <w:b/>
            <w:noProof/>
            <w:color w:val="FF0000"/>
          </w:rPr>
          <w:t>K. Způsob získávání podkladů pro hodnocení</w:t>
        </w:r>
        <w:r w:rsidR="0024781D" w:rsidRPr="00C40282">
          <w:rPr>
            <w:noProof/>
            <w:webHidden/>
            <w:color w:val="FF0000"/>
          </w:rPr>
          <w:tab/>
        </w:r>
        <w:r w:rsidR="0024781D" w:rsidRPr="00C40282">
          <w:rPr>
            <w:noProof/>
            <w:webHidden/>
            <w:color w:val="FF0000"/>
          </w:rPr>
          <w:fldChar w:fldCharType="begin"/>
        </w:r>
        <w:r w:rsidR="0024781D" w:rsidRPr="00C40282">
          <w:rPr>
            <w:noProof/>
            <w:webHidden/>
            <w:color w:val="FF0000"/>
          </w:rPr>
          <w:instrText xml:space="preserve"> PAGEREF _Toc379709234 \h </w:instrText>
        </w:r>
        <w:r w:rsidR="0024781D" w:rsidRPr="00C40282">
          <w:rPr>
            <w:noProof/>
            <w:webHidden/>
            <w:color w:val="FF0000"/>
          </w:rPr>
        </w:r>
        <w:r w:rsidR="0024781D" w:rsidRPr="00C40282">
          <w:rPr>
            <w:noProof/>
            <w:webHidden/>
            <w:color w:val="FF0000"/>
          </w:rPr>
          <w:fldChar w:fldCharType="separate"/>
        </w:r>
        <w:r w:rsidR="0020428A">
          <w:rPr>
            <w:noProof/>
            <w:webHidden/>
            <w:color w:val="FF0000"/>
          </w:rPr>
          <w:t>23</w:t>
        </w:r>
        <w:r w:rsidR="0024781D" w:rsidRPr="00C40282">
          <w:rPr>
            <w:noProof/>
            <w:webHidden/>
            <w:color w:val="FF0000"/>
          </w:rPr>
          <w:fldChar w:fldCharType="end"/>
        </w:r>
      </w:hyperlink>
    </w:p>
    <w:p w:rsidR="0024781D" w:rsidRPr="009E4D1A" w:rsidRDefault="00B916D3" w:rsidP="0024781D">
      <w:pPr>
        <w:pStyle w:val="Obsah2"/>
        <w:tabs>
          <w:tab w:val="right" w:leader="dot" w:pos="9061"/>
        </w:tabs>
        <w:rPr>
          <w:rFonts w:ascii="Calibri" w:hAnsi="Calibri"/>
          <w:noProof/>
          <w:color w:val="FF0000"/>
          <w:sz w:val="22"/>
          <w:szCs w:val="22"/>
        </w:rPr>
      </w:pPr>
      <w:hyperlink w:anchor="_Toc379709235" w:history="1">
        <w:r w:rsidR="0024781D" w:rsidRPr="00C40282">
          <w:rPr>
            <w:rStyle w:val="Hypertextovodkaz"/>
            <w:rFonts w:ascii="Calibri" w:hAnsi="Calibri"/>
            <w:b/>
            <w:noProof/>
            <w:color w:val="FF0000"/>
          </w:rPr>
          <w:t>L .Způsob hodnocení žáků se speciálními vzdělávacími potřebami</w:t>
        </w:r>
        <w:r w:rsidR="0024781D" w:rsidRPr="00C40282">
          <w:rPr>
            <w:noProof/>
            <w:webHidden/>
            <w:color w:val="FF0000"/>
          </w:rPr>
          <w:tab/>
        </w:r>
        <w:r w:rsidR="0024781D" w:rsidRPr="00C40282">
          <w:rPr>
            <w:noProof/>
            <w:webHidden/>
            <w:color w:val="FF0000"/>
          </w:rPr>
          <w:fldChar w:fldCharType="begin"/>
        </w:r>
        <w:r w:rsidR="0024781D" w:rsidRPr="00C40282">
          <w:rPr>
            <w:noProof/>
            <w:webHidden/>
            <w:color w:val="FF0000"/>
          </w:rPr>
          <w:instrText xml:space="preserve"> PAGEREF _Toc379709235 \h </w:instrText>
        </w:r>
        <w:r w:rsidR="0024781D" w:rsidRPr="00C40282">
          <w:rPr>
            <w:noProof/>
            <w:webHidden/>
            <w:color w:val="FF0000"/>
          </w:rPr>
        </w:r>
        <w:r w:rsidR="0024781D" w:rsidRPr="00C40282">
          <w:rPr>
            <w:noProof/>
            <w:webHidden/>
            <w:color w:val="FF0000"/>
          </w:rPr>
          <w:fldChar w:fldCharType="separate"/>
        </w:r>
        <w:r w:rsidR="0020428A">
          <w:rPr>
            <w:noProof/>
            <w:webHidden/>
            <w:color w:val="FF0000"/>
          </w:rPr>
          <w:t>25</w:t>
        </w:r>
        <w:r w:rsidR="0024781D" w:rsidRPr="00C40282">
          <w:rPr>
            <w:noProof/>
            <w:webHidden/>
            <w:color w:val="FF0000"/>
          </w:rPr>
          <w:fldChar w:fldCharType="end"/>
        </w:r>
      </w:hyperlink>
    </w:p>
    <w:p w:rsidR="0024781D" w:rsidRPr="009E4D1A" w:rsidRDefault="00B916D3" w:rsidP="0024781D">
      <w:pPr>
        <w:pStyle w:val="Obsah2"/>
        <w:tabs>
          <w:tab w:val="right" w:leader="dot" w:pos="9061"/>
        </w:tabs>
        <w:rPr>
          <w:rFonts w:ascii="Calibri" w:hAnsi="Calibri"/>
          <w:noProof/>
          <w:color w:val="FF0000"/>
          <w:sz w:val="22"/>
          <w:szCs w:val="22"/>
        </w:rPr>
      </w:pPr>
      <w:hyperlink w:anchor="_Toc379709236" w:history="1">
        <w:r w:rsidR="0024781D" w:rsidRPr="00C40282">
          <w:rPr>
            <w:rStyle w:val="Hypertextovodkaz"/>
            <w:rFonts w:ascii="Calibri" w:hAnsi="Calibri"/>
            <w:b/>
            <w:noProof/>
            <w:color w:val="FF0000"/>
          </w:rPr>
          <w:t>M. Hodnocení nadaných dětí, žáků a studentů</w:t>
        </w:r>
        <w:r w:rsidR="0024781D" w:rsidRPr="00C40282">
          <w:rPr>
            <w:noProof/>
            <w:webHidden/>
            <w:color w:val="FF0000"/>
          </w:rPr>
          <w:tab/>
        </w:r>
        <w:r w:rsidR="0024781D" w:rsidRPr="00C40282">
          <w:rPr>
            <w:noProof/>
            <w:webHidden/>
            <w:color w:val="FF0000"/>
          </w:rPr>
          <w:fldChar w:fldCharType="begin"/>
        </w:r>
        <w:r w:rsidR="0024781D" w:rsidRPr="00C40282">
          <w:rPr>
            <w:noProof/>
            <w:webHidden/>
            <w:color w:val="FF0000"/>
          </w:rPr>
          <w:instrText xml:space="preserve"> PAGEREF _Toc379709236 \h </w:instrText>
        </w:r>
        <w:r w:rsidR="0024781D" w:rsidRPr="00C40282">
          <w:rPr>
            <w:noProof/>
            <w:webHidden/>
            <w:color w:val="FF0000"/>
          </w:rPr>
        </w:r>
        <w:r w:rsidR="0024781D" w:rsidRPr="00C40282">
          <w:rPr>
            <w:noProof/>
            <w:webHidden/>
            <w:color w:val="FF0000"/>
          </w:rPr>
          <w:fldChar w:fldCharType="separate"/>
        </w:r>
        <w:r w:rsidR="0020428A">
          <w:rPr>
            <w:noProof/>
            <w:webHidden/>
            <w:color w:val="FF0000"/>
          </w:rPr>
          <w:t>26</w:t>
        </w:r>
        <w:r w:rsidR="0024781D" w:rsidRPr="00C40282">
          <w:rPr>
            <w:noProof/>
            <w:webHidden/>
            <w:color w:val="FF0000"/>
          </w:rPr>
          <w:fldChar w:fldCharType="end"/>
        </w:r>
      </w:hyperlink>
    </w:p>
    <w:p w:rsidR="0024781D" w:rsidRPr="009E4D1A" w:rsidRDefault="00B916D3" w:rsidP="0024781D">
      <w:pPr>
        <w:pStyle w:val="Obsah3"/>
        <w:tabs>
          <w:tab w:val="right" w:leader="dot" w:pos="9061"/>
        </w:tabs>
        <w:rPr>
          <w:rFonts w:ascii="Calibri" w:hAnsi="Calibri"/>
          <w:noProof/>
          <w:color w:val="FF0000"/>
          <w:sz w:val="22"/>
          <w:szCs w:val="22"/>
        </w:rPr>
      </w:pPr>
      <w:hyperlink w:anchor="_Toc379709237" w:history="1">
        <w:r w:rsidR="0024781D" w:rsidRPr="00C40282">
          <w:rPr>
            <w:rStyle w:val="Hypertextovodkaz"/>
            <w:rFonts w:ascii="Calibri" w:hAnsi="Calibri"/>
            <w:b/>
            <w:bCs/>
            <w:noProof/>
            <w:color w:val="FF0000"/>
          </w:rPr>
          <w:t>Příloha:</w:t>
        </w:r>
        <w:r w:rsidR="0024781D" w:rsidRPr="00C40282">
          <w:rPr>
            <w:noProof/>
            <w:webHidden/>
            <w:color w:val="FF0000"/>
          </w:rPr>
          <w:tab/>
        </w:r>
        <w:r w:rsidR="0024781D" w:rsidRPr="00C40282">
          <w:rPr>
            <w:noProof/>
            <w:webHidden/>
            <w:color w:val="FF0000"/>
          </w:rPr>
          <w:fldChar w:fldCharType="begin"/>
        </w:r>
        <w:r w:rsidR="0024781D" w:rsidRPr="00C40282">
          <w:rPr>
            <w:noProof/>
            <w:webHidden/>
            <w:color w:val="FF0000"/>
          </w:rPr>
          <w:instrText xml:space="preserve"> PAGEREF _Toc379709237 \h </w:instrText>
        </w:r>
        <w:r w:rsidR="0024781D" w:rsidRPr="00C40282">
          <w:rPr>
            <w:noProof/>
            <w:webHidden/>
            <w:color w:val="FF0000"/>
          </w:rPr>
        </w:r>
        <w:r w:rsidR="0024781D" w:rsidRPr="00C40282">
          <w:rPr>
            <w:noProof/>
            <w:webHidden/>
            <w:color w:val="FF0000"/>
          </w:rPr>
          <w:fldChar w:fldCharType="separate"/>
        </w:r>
        <w:r w:rsidR="0020428A">
          <w:rPr>
            <w:noProof/>
            <w:webHidden/>
            <w:color w:val="FF0000"/>
          </w:rPr>
          <w:t>26</w:t>
        </w:r>
        <w:r w:rsidR="0024781D" w:rsidRPr="00C40282">
          <w:rPr>
            <w:noProof/>
            <w:webHidden/>
            <w:color w:val="FF0000"/>
          </w:rPr>
          <w:fldChar w:fldCharType="end"/>
        </w:r>
      </w:hyperlink>
    </w:p>
    <w:p w:rsidR="0024781D" w:rsidRDefault="0024781D" w:rsidP="0024781D">
      <w:pPr>
        <w:pStyle w:val="Zkladntext21"/>
        <w:rPr>
          <w:rFonts w:ascii="Calibri" w:hAnsi="Calibri"/>
          <w:sz w:val="20"/>
          <w:szCs w:val="22"/>
        </w:rPr>
      </w:pPr>
      <w:r w:rsidRPr="00560761">
        <w:rPr>
          <w:rFonts w:ascii="Calibri" w:hAnsi="Calibri"/>
          <w:sz w:val="20"/>
          <w:szCs w:val="22"/>
        </w:rPr>
        <w:lastRenderedPageBreak/>
        <w:fldChar w:fldCharType="end"/>
      </w:r>
      <w:bookmarkStart w:id="0" w:name="_Toc368916780"/>
      <w:bookmarkStart w:id="1" w:name="_Toc379709202"/>
      <w:r w:rsidR="004B5FE6">
        <w:rPr>
          <w:rFonts w:ascii="Calibri" w:hAnsi="Calibri"/>
          <w:sz w:val="20"/>
          <w:szCs w:val="22"/>
        </w:rPr>
        <w:t xml:space="preserve"> </w:t>
      </w:r>
    </w:p>
    <w:p w:rsidR="0024781D" w:rsidRPr="00786878" w:rsidRDefault="0024781D" w:rsidP="0024781D">
      <w:pPr>
        <w:pStyle w:val="Zkladntext21"/>
        <w:rPr>
          <w:rFonts w:ascii="Calibri" w:hAnsi="Calibri" w:cs="Arial"/>
          <w:b/>
          <w:bCs/>
          <w:kern w:val="32"/>
          <w:szCs w:val="24"/>
        </w:rPr>
      </w:pPr>
      <w:r w:rsidRPr="00786878">
        <w:rPr>
          <w:rFonts w:ascii="Calibri" w:hAnsi="Calibri" w:cs="Arial"/>
          <w:b/>
          <w:bCs/>
          <w:kern w:val="32"/>
          <w:szCs w:val="24"/>
        </w:rPr>
        <w:t>I. PRÁVA A POVINNOSTI</w:t>
      </w:r>
      <w:r w:rsidR="007E253B">
        <w:rPr>
          <w:rFonts w:ascii="Calibri" w:hAnsi="Calibri" w:cs="Arial"/>
          <w:b/>
          <w:bCs/>
          <w:kern w:val="32"/>
          <w:szCs w:val="24"/>
        </w:rPr>
        <w:t xml:space="preserve"> </w:t>
      </w:r>
      <w:r w:rsidRPr="00786878">
        <w:rPr>
          <w:rFonts w:ascii="Calibri" w:hAnsi="Calibri" w:cs="Arial"/>
          <w:b/>
          <w:bCs/>
          <w:kern w:val="32"/>
          <w:szCs w:val="24"/>
        </w:rPr>
        <w:t>ŽÁKŮ A</w:t>
      </w:r>
      <w:r w:rsidR="007E253B">
        <w:rPr>
          <w:rFonts w:ascii="Calibri" w:hAnsi="Calibri" w:cs="Arial"/>
          <w:b/>
          <w:bCs/>
          <w:kern w:val="32"/>
          <w:szCs w:val="24"/>
        </w:rPr>
        <w:t xml:space="preserve"> </w:t>
      </w:r>
      <w:r w:rsidRPr="00786878">
        <w:rPr>
          <w:rFonts w:ascii="Calibri" w:hAnsi="Calibri" w:cs="Arial"/>
          <w:b/>
          <w:bCs/>
          <w:kern w:val="32"/>
          <w:szCs w:val="24"/>
        </w:rPr>
        <w:t>JEJICH</w:t>
      </w:r>
      <w:r w:rsidR="007E253B">
        <w:rPr>
          <w:rFonts w:ascii="Calibri" w:hAnsi="Calibri" w:cs="Arial"/>
          <w:b/>
          <w:bCs/>
          <w:kern w:val="32"/>
          <w:szCs w:val="24"/>
        </w:rPr>
        <w:t xml:space="preserve"> </w:t>
      </w:r>
      <w:r w:rsidRPr="00786878">
        <w:rPr>
          <w:rFonts w:ascii="Calibri" w:hAnsi="Calibri" w:cs="Arial"/>
          <w:b/>
          <w:bCs/>
          <w:kern w:val="32"/>
          <w:szCs w:val="24"/>
        </w:rPr>
        <w:t xml:space="preserve"> ZÁKONNÝCH  ZÁSTUPCŮ  VE ŠKOLE  A  PODROBNOSTI   O  PRAVIDLECH  VZÁJEMNÝCH  VZTAHŮ S  </w:t>
      </w:r>
      <w:r w:rsidR="002F34DC" w:rsidRPr="00786878">
        <w:rPr>
          <w:rFonts w:ascii="Calibri" w:hAnsi="Calibri" w:cs="Arial"/>
          <w:b/>
          <w:bCs/>
          <w:kern w:val="32"/>
          <w:szCs w:val="24"/>
        </w:rPr>
        <w:t>PEDAGOGICKÝMI PRACOVNÍKY</w:t>
      </w:r>
      <w:r w:rsidRPr="00786878">
        <w:rPr>
          <w:rFonts w:ascii="Calibri" w:hAnsi="Calibri" w:cs="Arial"/>
          <w:b/>
          <w:bCs/>
          <w:kern w:val="32"/>
          <w:szCs w:val="24"/>
        </w:rPr>
        <w:t>:</w:t>
      </w:r>
      <w:bookmarkEnd w:id="0"/>
      <w:bookmarkEnd w:id="1"/>
    </w:p>
    <w:p w:rsidR="0024781D" w:rsidRPr="00786878" w:rsidRDefault="0024781D" w:rsidP="0024781D">
      <w:pPr>
        <w:rPr>
          <w:rFonts w:ascii="Calibri" w:hAnsi="Calibri"/>
          <w:color w:val="000000"/>
          <w:sz w:val="22"/>
          <w:szCs w:val="22"/>
        </w:rPr>
      </w:pPr>
    </w:p>
    <w:p w:rsidR="0024781D" w:rsidRPr="00786878" w:rsidRDefault="0024781D" w:rsidP="0024781D">
      <w:pPr>
        <w:outlineLvl w:val="1"/>
        <w:rPr>
          <w:rFonts w:ascii="Calibri" w:hAnsi="Calibri"/>
          <w:b/>
          <w:color w:val="000000"/>
          <w:sz w:val="22"/>
          <w:szCs w:val="22"/>
        </w:rPr>
      </w:pPr>
      <w:r w:rsidRPr="00786878">
        <w:rPr>
          <w:rFonts w:ascii="Calibri" w:hAnsi="Calibri"/>
          <w:b/>
          <w:color w:val="000000"/>
          <w:sz w:val="22"/>
          <w:szCs w:val="22"/>
        </w:rPr>
        <w:t xml:space="preserve"> </w:t>
      </w:r>
      <w:bookmarkStart w:id="2" w:name="_Toc368916781"/>
      <w:bookmarkStart w:id="3" w:name="_Toc379709203"/>
      <w:r w:rsidRPr="00786878">
        <w:rPr>
          <w:rFonts w:ascii="Calibri" w:hAnsi="Calibri"/>
          <w:b/>
          <w:color w:val="000000"/>
          <w:sz w:val="22"/>
          <w:szCs w:val="22"/>
        </w:rPr>
        <w:t>A. Práva a povinnosti žáků:</w:t>
      </w:r>
      <w:bookmarkEnd w:id="2"/>
      <w:bookmarkEnd w:id="3"/>
    </w:p>
    <w:p w:rsidR="0024781D" w:rsidRPr="00786878" w:rsidRDefault="0024781D" w:rsidP="0024781D">
      <w:pPr>
        <w:jc w:val="both"/>
        <w:rPr>
          <w:rFonts w:ascii="Calibri" w:hAnsi="Calibri"/>
          <w:sz w:val="22"/>
          <w:szCs w:val="22"/>
        </w:rPr>
      </w:pPr>
    </w:p>
    <w:p w:rsidR="0024781D" w:rsidRPr="00786878" w:rsidRDefault="0024781D" w:rsidP="0024781D">
      <w:pPr>
        <w:keepNext/>
        <w:keepLines/>
        <w:spacing w:before="200"/>
        <w:outlineLvl w:val="2"/>
        <w:rPr>
          <w:rFonts w:ascii="Calibri" w:hAnsi="Calibri"/>
          <w:b/>
          <w:bCs/>
          <w:sz w:val="22"/>
        </w:rPr>
      </w:pPr>
      <w:bookmarkStart w:id="4" w:name="_Toc368914660"/>
      <w:bookmarkStart w:id="5" w:name="_Toc368916782"/>
      <w:bookmarkStart w:id="6" w:name="_Toc379709204"/>
      <w:r w:rsidRPr="00786878">
        <w:rPr>
          <w:rFonts w:ascii="Calibri" w:hAnsi="Calibri"/>
          <w:b/>
          <w:bCs/>
          <w:sz w:val="22"/>
        </w:rPr>
        <w:t>1. Žáci mají právo</w:t>
      </w:r>
      <w:bookmarkEnd w:id="4"/>
      <w:bookmarkEnd w:id="5"/>
      <w:bookmarkEnd w:id="6"/>
    </w:p>
    <w:p w:rsidR="0024781D" w:rsidRPr="00786878" w:rsidRDefault="0024781D" w:rsidP="0024781D">
      <w:pPr>
        <w:numPr>
          <w:ilvl w:val="0"/>
          <w:numId w:val="2"/>
        </w:numPr>
        <w:contextualSpacing/>
        <w:rPr>
          <w:rFonts w:ascii="Calibri" w:hAnsi="Calibri"/>
          <w:b/>
          <w:sz w:val="22"/>
          <w:szCs w:val="22"/>
        </w:rPr>
      </w:pPr>
      <w:r w:rsidRPr="00786878">
        <w:rPr>
          <w:rFonts w:ascii="Calibri" w:hAnsi="Calibri"/>
          <w:sz w:val="22"/>
          <w:szCs w:val="22"/>
        </w:rPr>
        <w:t>Na vzdělávání a školské služby podle školského zákona.</w:t>
      </w:r>
    </w:p>
    <w:p w:rsidR="0024781D" w:rsidRPr="00786878" w:rsidRDefault="0024781D" w:rsidP="0024781D">
      <w:pPr>
        <w:numPr>
          <w:ilvl w:val="0"/>
          <w:numId w:val="2"/>
        </w:numPr>
        <w:contextualSpacing/>
        <w:rPr>
          <w:rFonts w:ascii="Calibri" w:hAnsi="Calibri"/>
          <w:sz w:val="22"/>
          <w:szCs w:val="22"/>
        </w:rPr>
      </w:pPr>
      <w:r w:rsidRPr="00786878">
        <w:rPr>
          <w:rFonts w:ascii="Calibri" w:hAnsi="Calibri"/>
          <w:sz w:val="22"/>
          <w:szCs w:val="22"/>
        </w:rPr>
        <w:t>Být informováni o průběhu a výsledcích svého vzdělávání.</w:t>
      </w:r>
    </w:p>
    <w:p w:rsidR="0024781D" w:rsidRPr="00786878" w:rsidRDefault="0024781D" w:rsidP="0024781D">
      <w:pPr>
        <w:numPr>
          <w:ilvl w:val="0"/>
          <w:numId w:val="2"/>
        </w:numPr>
        <w:contextualSpacing/>
        <w:jc w:val="both"/>
        <w:rPr>
          <w:rFonts w:ascii="Calibri" w:hAnsi="Calibri"/>
          <w:sz w:val="22"/>
          <w:szCs w:val="22"/>
        </w:rPr>
      </w:pPr>
      <w:r w:rsidRPr="00786878">
        <w:rPr>
          <w:rFonts w:ascii="Calibri" w:hAnsi="Calibri"/>
          <w:sz w:val="22"/>
          <w:szCs w:val="22"/>
        </w:rPr>
        <w:t>Zakládat v rámci školy samosprávné orgány žáků, volit a být do nich voleni, pracovat v nich a jejich prostřednictvím se obracet na ředitele školy s tím, že ředitel školy je povinen se stanovisky a vyjádřeními těchto samosprávných orgánů zabývat.</w:t>
      </w:r>
    </w:p>
    <w:p w:rsidR="0024781D" w:rsidRPr="00786878" w:rsidRDefault="0024781D" w:rsidP="0024781D">
      <w:pPr>
        <w:numPr>
          <w:ilvl w:val="0"/>
          <w:numId w:val="2"/>
        </w:numPr>
        <w:contextualSpacing/>
        <w:jc w:val="both"/>
        <w:rPr>
          <w:rFonts w:ascii="Calibri" w:hAnsi="Calibri"/>
          <w:sz w:val="22"/>
          <w:szCs w:val="22"/>
        </w:rPr>
      </w:pPr>
      <w:r w:rsidRPr="00786878">
        <w:rPr>
          <w:rFonts w:ascii="Calibri" w:hAnsi="Calibri"/>
          <w:sz w:val="22"/>
          <w:szCs w:val="22"/>
        </w:rPr>
        <w:t>Vyjadřovat se ke všem rozhodnutím týkajícím se podstatných záležitostí jejich vzdělávání, přičemž jejich vyjádřením musí být věnována pozornost odpovídající jejich věku a stupni vývoje.</w:t>
      </w:r>
    </w:p>
    <w:p w:rsidR="0024781D" w:rsidRPr="00786878" w:rsidRDefault="0024781D" w:rsidP="0024781D">
      <w:pPr>
        <w:numPr>
          <w:ilvl w:val="0"/>
          <w:numId w:val="2"/>
        </w:numPr>
        <w:contextualSpacing/>
        <w:rPr>
          <w:rFonts w:ascii="Calibri" w:hAnsi="Calibri"/>
          <w:sz w:val="22"/>
          <w:szCs w:val="22"/>
        </w:rPr>
      </w:pPr>
      <w:r w:rsidRPr="00786878">
        <w:rPr>
          <w:rFonts w:ascii="Calibri" w:hAnsi="Calibri"/>
          <w:sz w:val="22"/>
          <w:szCs w:val="22"/>
        </w:rPr>
        <w:t>Na informace a poradenskou pomoc školy v záležitostech týkajících se vzdělávání.</w:t>
      </w:r>
    </w:p>
    <w:p w:rsidR="0024781D" w:rsidRDefault="0024781D" w:rsidP="0024781D">
      <w:pPr>
        <w:numPr>
          <w:ilvl w:val="0"/>
          <w:numId w:val="2"/>
        </w:numPr>
        <w:contextualSpacing/>
        <w:jc w:val="both"/>
        <w:rPr>
          <w:rFonts w:ascii="Calibri" w:hAnsi="Calibri"/>
          <w:sz w:val="22"/>
          <w:szCs w:val="22"/>
        </w:rPr>
      </w:pPr>
      <w:r w:rsidRPr="00786878">
        <w:rPr>
          <w:rFonts w:ascii="Calibri" w:hAnsi="Calibri"/>
          <w:sz w:val="22"/>
          <w:szCs w:val="22"/>
        </w:rPr>
        <w:t xml:space="preserve">Žák má právo na ochranu před jakoukoli formou diskriminace a násilí, má právo vzdělání a na svobodu myšlení, projevu, shromažďování, náboženství, na odpočinek a dodržování základních psychohygienických podmínek, má právo být seznámen se všemi předpisy se vztahem k jeho pobytu a činnosti ve škole. </w:t>
      </w:r>
    </w:p>
    <w:p w:rsidR="0024781D" w:rsidRPr="00053F15" w:rsidRDefault="00053F15" w:rsidP="0024781D">
      <w:pPr>
        <w:numPr>
          <w:ilvl w:val="0"/>
          <w:numId w:val="2"/>
        </w:numPr>
        <w:contextualSpacing/>
        <w:jc w:val="both"/>
        <w:rPr>
          <w:rFonts w:ascii="Calibri" w:hAnsi="Calibri"/>
          <w:color w:val="FF0000"/>
          <w:sz w:val="22"/>
          <w:szCs w:val="22"/>
        </w:rPr>
      </w:pPr>
      <w:r w:rsidRPr="00053F15">
        <w:rPr>
          <w:rFonts w:ascii="Calibri" w:hAnsi="Calibri"/>
          <w:noProof/>
          <w:color w:val="FF0000"/>
          <w:sz w:val="22"/>
          <w:szCs w:val="22"/>
        </w:rPr>
        <mc:AlternateContent>
          <mc:Choice Requires="wps">
            <w:drawing>
              <wp:anchor distT="0" distB="0" distL="114300" distR="114300" simplePos="0" relativeHeight="251660288" behindDoc="0" locked="0" layoutInCell="1" allowOverlap="1" wp14:anchorId="0219812E" wp14:editId="277D76C3">
                <wp:simplePos x="0" y="0"/>
                <wp:positionH relativeFrom="column">
                  <wp:posOffset>441862</wp:posOffset>
                </wp:positionH>
                <wp:positionV relativeFrom="paragraph">
                  <wp:posOffset>46404</wp:posOffset>
                </wp:positionV>
                <wp:extent cx="5292970" cy="123092"/>
                <wp:effectExtent l="0" t="0" r="22225" b="29845"/>
                <wp:wrapNone/>
                <wp:docPr id="2" name="Přímá spojnice 2"/>
                <wp:cNvGraphicFramePr/>
                <a:graphic xmlns:a="http://schemas.openxmlformats.org/drawingml/2006/main">
                  <a:graphicData uri="http://schemas.microsoft.com/office/word/2010/wordprocessingShape">
                    <wps:wsp>
                      <wps:cNvCnPr/>
                      <wps:spPr>
                        <a:xfrm flipV="1">
                          <a:off x="0" y="0"/>
                          <a:ext cx="5292970" cy="12309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586CB5" id="Přímá spojnice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4.8pt,3.65pt" to="451.5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" strokecolor="#5b9bd5 [3204]" strokeweight=".5pt">
                <v:stroke joinstyle="miter"/>
              </v:line>
            </w:pict>
          </mc:Fallback>
        </mc:AlternateContent>
      </w:r>
      <w:r w:rsidR="0024781D" w:rsidRPr="00053F15">
        <w:rPr>
          <w:rFonts w:ascii="Calibri" w:hAnsi="Calibri"/>
          <w:color w:val="FF0000"/>
          <w:sz w:val="22"/>
          <w:szCs w:val="22"/>
        </w:rPr>
        <w:t>V přestávce mezi dopoledním a odpoledním vyučováním využít oddělení školní družiny.</w:t>
      </w:r>
    </w:p>
    <w:p w:rsidR="0024781D" w:rsidRPr="00393DE0" w:rsidRDefault="00393DE0" w:rsidP="00053F15">
      <w:pPr>
        <w:ind w:left="708"/>
        <w:rPr>
          <w:rFonts w:ascii="Calibri" w:hAnsi="Calibri"/>
          <w:b/>
          <w:sz w:val="22"/>
          <w:szCs w:val="22"/>
        </w:rPr>
      </w:pPr>
      <w:r w:rsidRPr="00393DE0">
        <w:rPr>
          <w:rFonts w:ascii="Calibri" w:hAnsi="Calibri"/>
          <w:b/>
          <w:sz w:val="22"/>
          <w:szCs w:val="22"/>
        </w:rPr>
        <w:t>(</w:t>
      </w:r>
      <w:r w:rsidR="00053F15" w:rsidRPr="00393DE0">
        <w:rPr>
          <w:rFonts w:ascii="Calibri" w:hAnsi="Calibri"/>
          <w:b/>
          <w:sz w:val="22"/>
          <w:szCs w:val="22"/>
        </w:rPr>
        <w:t>DODATEK č. 1)</w:t>
      </w:r>
    </w:p>
    <w:p w:rsidR="0024781D" w:rsidRPr="00786878" w:rsidRDefault="0024781D" w:rsidP="0024781D">
      <w:pPr>
        <w:rPr>
          <w:rFonts w:ascii="Calibri" w:hAnsi="Calibri"/>
          <w:sz w:val="22"/>
          <w:szCs w:val="22"/>
        </w:rPr>
      </w:pPr>
    </w:p>
    <w:p w:rsidR="0024781D" w:rsidRPr="00786878" w:rsidRDefault="0024781D" w:rsidP="0024781D">
      <w:pPr>
        <w:keepNext/>
        <w:keepLines/>
        <w:spacing w:before="200"/>
        <w:outlineLvl w:val="2"/>
        <w:rPr>
          <w:rFonts w:ascii="Calibri" w:hAnsi="Calibri"/>
          <w:b/>
          <w:bCs/>
          <w:sz w:val="22"/>
        </w:rPr>
      </w:pPr>
      <w:bookmarkStart w:id="7" w:name="_Toc368916783"/>
      <w:bookmarkStart w:id="8" w:name="_Toc379709205"/>
      <w:r w:rsidRPr="00786878">
        <w:rPr>
          <w:rFonts w:ascii="Calibri" w:hAnsi="Calibri"/>
          <w:b/>
          <w:bCs/>
          <w:sz w:val="22"/>
        </w:rPr>
        <w:t>2. Rodiče (zákonní zástupci) mají právo zejména na</w:t>
      </w:r>
      <w:bookmarkEnd w:id="7"/>
      <w:bookmarkEnd w:id="8"/>
    </w:p>
    <w:p w:rsidR="0024781D" w:rsidRPr="00786878" w:rsidRDefault="0024781D" w:rsidP="0024781D">
      <w:pPr>
        <w:numPr>
          <w:ilvl w:val="0"/>
          <w:numId w:val="3"/>
        </w:numPr>
        <w:contextualSpacing/>
        <w:rPr>
          <w:rFonts w:ascii="Calibri" w:hAnsi="Calibri"/>
          <w:sz w:val="22"/>
          <w:szCs w:val="22"/>
        </w:rPr>
      </w:pPr>
      <w:r w:rsidRPr="00786878">
        <w:rPr>
          <w:rFonts w:ascii="Calibri" w:hAnsi="Calibri"/>
          <w:sz w:val="22"/>
          <w:szCs w:val="22"/>
        </w:rPr>
        <w:t>Svobodnou volbu školy pro své dítě.</w:t>
      </w:r>
    </w:p>
    <w:p w:rsidR="0024781D" w:rsidRPr="00786878" w:rsidRDefault="0024781D" w:rsidP="0024781D">
      <w:pPr>
        <w:numPr>
          <w:ilvl w:val="0"/>
          <w:numId w:val="3"/>
        </w:numPr>
        <w:contextualSpacing/>
        <w:rPr>
          <w:rFonts w:ascii="Calibri" w:hAnsi="Calibri"/>
          <w:sz w:val="22"/>
          <w:szCs w:val="22"/>
        </w:rPr>
      </w:pPr>
      <w:r w:rsidRPr="00786878">
        <w:rPr>
          <w:rFonts w:ascii="Calibri" w:hAnsi="Calibri"/>
          <w:sz w:val="22"/>
          <w:szCs w:val="22"/>
        </w:rPr>
        <w:t>Informace o průběhu a vzdělávání dítěte ve škole.</w:t>
      </w:r>
    </w:p>
    <w:p w:rsidR="0024781D" w:rsidRPr="00786878" w:rsidRDefault="0024781D" w:rsidP="0024781D">
      <w:pPr>
        <w:numPr>
          <w:ilvl w:val="0"/>
          <w:numId w:val="3"/>
        </w:numPr>
        <w:contextualSpacing/>
        <w:rPr>
          <w:rFonts w:ascii="Calibri" w:hAnsi="Calibri"/>
          <w:sz w:val="22"/>
          <w:szCs w:val="22"/>
        </w:rPr>
      </w:pPr>
      <w:r w:rsidRPr="00786878">
        <w:rPr>
          <w:rFonts w:ascii="Calibri" w:hAnsi="Calibri"/>
          <w:sz w:val="22"/>
          <w:szCs w:val="22"/>
        </w:rPr>
        <w:t>Informace o škole podle zákona č. 106/1999 Sb. o svobodném přístupu k informacím v platném znění.</w:t>
      </w:r>
    </w:p>
    <w:p w:rsidR="0024781D" w:rsidRPr="00786878" w:rsidRDefault="0024781D" w:rsidP="0024781D">
      <w:pPr>
        <w:numPr>
          <w:ilvl w:val="0"/>
          <w:numId w:val="3"/>
        </w:numPr>
        <w:contextualSpacing/>
        <w:rPr>
          <w:rFonts w:ascii="Calibri" w:hAnsi="Calibri"/>
          <w:sz w:val="22"/>
          <w:szCs w:val="22"/>
        </w:rPr>
      </w:pPr>
      <w:r w:rsidRPr="00786878">
        <w:rPr>
          <w:rFonts w:ascii="Calibri" w:hAnsi="Calibri"/>
          <w:sz w:val="22"/>
          <w:szCs w:val="22"/>
        </w:rPr>
        <w:t>Nahlížet do výroční zprávy, pořizovat si z ní opisy a výpisy.</w:t>
      </w:r>
    </w:p>
    <w:p w:rsidR="0024781D" w:rsidRPr="00786878" w:rsidRDefault="0024781D" w:rsidP="0024781D">
      <w:pPr>
        <w:numPr>
          <w:ilvl w:val="0"/>
          <w:numId w:val="3"/>
        </w:numPr>
        <w:contextualSpacing/>
        <w:jc w:val="both"/>
        <w:rPr>
          <w:rFonts w:ascii="Calibri" w:hAnsi="Calibri"/>
          <w:sz w:val="22"/>
          <w:szCs w:val="22"/>
        </w:rPr>
      </w:pPr>
      <w:r w:rsidRPr="00786878">
        <w:rPr>
          <w:rFonts w:ascii="Calibri" w:hAnsi="Calibri"/>
          <w:sz w:val="22"/>
          <w:szCs w:val="22"/>
        </w:rPr>
        <w:t>Právo na vzdělávání v jazyce národnostní menšiny, a to za podmínek stanovených v § 14 školského zákona.</w:t>
      </w:r>
    </w:p>
    <w:p w:rsidR="0024781D" w:rsidRPr="00786878" w:rsidRDefault="0024781D" w:rsidP="0024781D">
      <w:pPr>
        <w:numPr>
          <w:ilvl w:val="0"/>
          <w:numId w:val="3"/>
        </w:numPr>
        <w:contextualSpacing/>
        <w:jc w:val="both"/>
        <w:rPr>
          <w:rFonts w:ascii="Calibri" w:hAnsi="Calibri"/>
          <w:sz w:val="22"/>
          <w:szCs w:val="22"/>
        </w:rPr>
      </w:pPr>
      <w:r w:rsidRPr="00786878">
        <w:rPr>
          <w:rFonts w:ascii="Calibri" w:hAnsi="Calibri"/>
          <w:sz w:val="22"/>
          <w:szCs w:val="22"/>
        </w:rPr>
        <w:t>Na informace a poradenskou pomoc školy nebo školského poradenského zařízení v záležitostech týkajících se vzdělávání podle školského zákona.</w:t>
      </w:r>
    </w:p>
    <w:p w:rsidR="0024781D" w:rsidRPr="00786878" w:rsidRDefault="0024781D" w:rsidP="0024781D">
      <w:pPr>
        <w:numPr>
          <w:ilvl w:val="0"/>
          <w:numId w:val="3"/>
        </w:numPr>
        <w:contextualSpacing/>
        <w:jc w:val="both"/>
        <w:rPr>
          <w:rFonts w:ascii="Calibri" w:hAnsi="Calibri"/>
          <w:sz w:val="22"/>
          <w:szCs w:val="22"/>
        </w:rPr>
      </w:pPr>
      <w:r w:rsidRPr="00786878">
        <w:rPr>
          <w:rFonts w:ascii="Calibri" w:hAnsi="Calibri"/>
          <w:sz w:val="22"/>
          <w:szCs w:val="22"/>
        </w:rPr>
        <w:t>U dětí se speciálními vzdělávacími potřebami mají právo na vzdělávání, jehož obsah, formy a metody odpovídají jejich vzdělávacím potřebám a možnostem, na vytvoření nezbytných podmínek, které toto vzdělávání umožní, a na poradenskou pomoc školy a školského poradenského zařízení.</w:t>
      </w:r>
    </w:p>
    <w:p w:rsidR="0024781D" w:rsidRPr="00786878" w:rsidRDefault="0024781D" w:rsidP="0024781D">
      <w:pPr>
        <w:numPr>
          <w:ilvl w:val="0"/>
          <w:numId w:val="3"/>
        </w:numPr>
        <w:contextualSpacing/>
        <w:rPr>
          <w:rFonts w:ascii="Calibri" w:hAnsi="Calibri"/>
          <w:sz w:val="22"/>
          <w:szCs w:val="22"/>
        </w:rPr>
      </w:pPr>
      <w:r w:rsidRPr="00786878">
        <w:rPr>
          <w:rFonts w:ascii="Calibri" w:hAnsi="Calibri"/>
          <w:sz w:val="22"/>
          <w:szCs w:val="22"/>
        </w:rPr>
        <w:t>Volit a být voleni do školské rady.</w:t>
      </w:r>
    </w:p>
    <w:p w:rsidR="0024781D" w:rsidRPr="00786878" w:rsidRDefault="0024781D" w:rsidP="0024781D">
      <w:pPr>
        <w:numPr>
          <w:ilvl w:val="0"/>
          <w:numId w:val="3"/>
        </w:numPr>
        <w:contextualSpacing/>
        <w:rPr>
          <w:rFonts w:ascii="Calibri" w:hAnsi="Calibri"/>
          <w:sz w:val="22"/>
          <w:szCs w:val="22"/>
        </w:rPr>
      </w:pPr>
      <w:r w:rsidRPr="00786878">
        <w:rPr>
          <w:rFonts w:ascii="Calibri" w:hAnsi="Calibri"/>
          <w:sz w:val="22"/>
          <w:szCs w:val="22"/>
        </w:rPr>
        <w:t xml:space="preserve">Vyjadřovat se ke všem rozhodnutím týkajícím se podstatných záležitostí vzdělávání žáka. </w:t>
      </w:r>
    </w:p>
    <w:p w:rsidR="0024781D" w:rsidRPr="00786878" w:rsidRDefault="0024781D" w:rsidP="0024781D">
      <w:pPr>
        <w:numPr>
          <w:ilvl w:val="0"/>
          <w:numId w:val="3"/>
        </w:numPr>
        <w:contextualSpacing/>
        <w:rPr>
          <w:rFonts w:ascii="Calibri" w:hAnsi="Calibri"/>
          <w:sz w:val="22"/>
          <w:szCs w:val="22"/>
        </w:rPr>
      </w:pPr>
      <w:r w:rsidRPr="00786878">
        <w:rPr>
          <w:rFonts w:ascii="Calibri" w:hAnsi="Calibri"/>
          <w:sz w:val="22"/>
          <w:szCs w:val="22"/>
        </w:rPr>
        <w:t>Požádat o přezkoušení nebo komisionální přezkoušení žáka.</w:t>
      </w:r>
    </w:p>
    <w:p w:rsidR="0024781D" w:rsidRPr="00786878" w:rsidRDefault="0024781D" w:rsidP="0024781D">
      <w:pPr>
        <w:rPr>
          <w:rFonts w:ascii="Calibri" w:hAnsi="Calibri"/>
          <w:sz w:val="22"/>
          <w:szCs w:val="22"/>
        </w:rPr>
      </w:pPr>
    </w:p>
    <w:p w:rsidR="0024781D" w:rsidRPr="00786878" w:rsidRDefault="0024781D" w:rsidP="0024781D">
      <w:pPr>
        <w:rPr>
          <w:rFonts w:ascii="Calibri" w:hAnsi="Calibri"/>
          <w:sz w:val="22"/>
          <w:szCs w:val="22"/>
        </w:rPr>
      </w:pPr>
    </w:p>
    <w:p w:rsidR="0024781D" w:rsidRPr="00786878" w:rsidRDefault="0024781D" w:rsidP="0024781D">
      <w:pPr>
        <w:keepNext/>
        <w:keepLines/>
        <w:spacing w:before="200"/>
        <w:outlineLvl w:val="2"/>
        <w:rPr>
          <w:rFonts w:ascii="Calibri" w:hAnsi="Calibri"/>
          <w:b/>
          <w:bCs/>
          <w:sz w:val="22"/>
        </w:rPr>
      </w:pPr>
      <w:bookmarkStart w:id="9" w:name="_Toc368916784"/>
      <w:bookmarkStart w:id="10" w:name="_Toc379709206"/>
      <w:r w:rsidRPr="00786878">
        <w:rPr>
          <w:rFonts w:ascii="Calibri" w:hAnsi="Calibri"/>
          <w:b/>
          <w:bCs/>
          <w:sz w:val="22"/>
        </w:rPr>
        <w:t>3. Žáci jsou povinni</w:t>
      </w:r>
      <w:bookmarkEnd w:id="9"/>
      <w:bookmarkEnd w:id="10"/>
    </w:p>
    <w:p w:rsidR="0024781D" w:rsidRPr="00786878" w:rsidRDefault="0024781D" w:rsidP="0024781D">
      <w:pPr>
        <w:numPr>
          <w:ilvl w:val="0"/>
          <w:numId w:val="4"/>
        </w:numPr>
        <w:contextualSpacing/>
        <w:rPr>
          <w:rFonts w:ascii="Calibri" w:hAnsi="Calibri"/>
          <w:sz w:val="22"/>
          <w:szCs w:val="22"/>
        </w:rPr>
      </w:pPr>
      <w:r w:rsidRPr="00786878">
        <w:rPr>
          <w:rFonts w:ascii="Calibri" w:hAnsi="Calibri"/>
          <w:sz w:val="22"/>
          <w:szCs w:val="22"/>
        </w:rPr>
        <w:t>Řádně docházet do školy nebo školského zařízení a řádně se vzdělávat.</w:t>
      </w:r>
    </w:p>
    <w:p w:rsidR="0024781D" w:rsidRPr="00786878" w:rsidRDefault="0024781D" w:rsidP="0024781D">
      <w:pPr>
        <w:numPr>
          <w:ilvl w:val="0"/>
          <w:numId w:val="4"/>
        </w:numPr>
        <w:contextualSpacing/>
        <w:jc w:val="both"/>
        <w:rPr>
          <w:rFonts w:ascii="Calibri" w:hAnsi="Calibri"/>
          <w:sz w:val="22"/>
          <w:szCs w:val="22"/>
        </w:rPr>
      </w:pPr>
      <w:r w:rsidRPr="00786878">
        <w:rPr>
          <w:rFonts w:ascii="Calibri" w:hAnsi="Calibri"/>
          <w:sz w:val="22"/>
          <w:szCs w:val="22"/>
        </w:rPr>
        <w:t>Dodržovat školní a vnitřní řád a předpisy a pokyny školy a školského zařízení k ochraně zdraví a bezpečnosti, s nimiž byli seznámeni.</w:t>
      </w:r>
    </w:p>
    <w:p w:rsidR="0024781D" w:rsidRPr="00786878" w:rsidRDefault="0024781D" w:rsidP="0024781D">
      <w:pPr>
        <w:jc w:val="both"/>
        <w:rPr>
          <w:rFonts w:ascii="Calibri" w:hAnsi="Calibri"/>
          <w:sz w:val="22"/>
          <w:szCs w:val="22"/>
        </w:rPr>
      </w:pPr>
    </w:p>
    <w:p w:rsidR="0024781D" w:rsidRDefault="0024781D" w:rsidP="0024781D">
      <w:pPr>
        <w:contextualSpacing/>
        <w:jc w:val="both"/>
        <w:rPr>
          <w:rFonts w:ascii="Calibri" w:hAnsi="Calibri"/>
          <w:sz w:val="22"/>
          <w:szCs w:val="22"/>
        </w:rPr>
      </w:pPr>
    </w:p>
    <w:p w:rsidR="0024781D" w:rsidRDefault="0024781D" w:rsidP="0024781D">
      <w:pPr>
        <w:contextualSpacing/>
        <w:jc w:val="both"/>
        <w:rPr>
          <w:rFonts w:ascii="Calibri" w:hAnsi="Calibri"/>
          <w:sz w:val="22"/>
          <w:szCs w:val="22"/>
        </w:rPr>
      </w:pPr>
    </w:p>
    <w:p w:rsidR="0024781D" w:rsidRDefault="0024781D" w:rsidP="0024781D">
      <w:pPr>
        <w:contextualSpacing/>
        <w:jc w:val="both"/>
        <w:rPr>
          <w:rFonts w:ascii="Calibri" w:hAnsi="Calibri"/>
          <w:sz w:val="22"/>
          <w:szCs w:val="22"/>
        </w:rPr>
      </w:pPr>
    </w:p>
    <w:p w:rsidR="0024781D" w:rsidRPr="00786878" w:rsidRDefault="0024781D" w:rsidP="0024781D">
      <w:pPr>
        <w:numPr>
          <w:ilvl w:val="0"/>
          <w:numId w:val="4"/>
        </w:numPr>
        <w:contextualSpacing/>
        <w:jc w:val="both"/>
        <w:rPr>
          <w:rFonts w:ascii="Calibri" w:hAnsi="Calibri"/>
          <w:sz w:val="22"/>
          <w:szCs w:val="22"/>
        </w:rPr>
      </w:pPr>
      <w:r w:rsidRPr="00786878">
        <w:rPr>
          <w:rFonts w:ascii="Calibri" w:hAnsi="Calibri"/>
          <w:sz w:val="22"/>
          <w:szCs w:val="22"/>
        </w:rPr>
        <w:lastRenderedPageBreak/>
        <w:t>Plnit pokyny pedagogických pracovníků škol a školských zařízení vydané v souladu s právními předpisy a školním nebo vnitřním řádem.</w:t>
      </w:r>
    </w:p>
    <w:p w:rsidR="0024781D" w:rsidRPr="00786878" w:rsidRDefault="0024781D" w:rsidP="0024781D">
      <w:pPr>
        <w:numPr>
          <w:ilvl w:val="0"/>
          <w:numId w:val="4"/>
        </w:numPr>
        <w:contextualSpacing/>
        <w:jc w:val="both"/>
        <w:rPr>
          <w:rFonts w:ascii="Calibri" w:hAnsi="Calibri"/>
          <w:sz w:val="22"/>
          <w:szCs w:val="22"/>
        </w:rPr>
      </w:pPr>
      <w:r w:rsidRPr="00786878">
        <w:rPr>
          <w:rFonts w:ascii="Calibri" w:hAnsi="Calibri"/>
          <w:sz w:val="22"/>
          <w:szCs w:val="22"/>
        </w:rPr>
        <w:t>Dodržovat všeobecně platná pravidla slušného chování.</w:t>
      </w:r>
    </w:p>
    <w:p w:rsidR="0024781D" w:rsidRPr="00786878" w:rsidRDefault="0024781D" w:rsidP="0024781D">
      <w:pPr>
        <w:numPr>
          <w:ilvl w:val="0"/>
          <w:numId w:val="4"/>
        </w:numPr>
        <w:contextualSpacing/>
        <w:jc w:val="both"/>
        <w:rPr>
          <w:rFonts w:ascii="Calibri" w:hAnsi="Calibri"/>
          <w:sz w:val="22"/>
          <w:szCs w:val="22"/>
        </w:rPr>
      </w:pPr>
      <w:r w:rsidRPr="00786878">
        <w:rPr>
          <w:rFonts w:ascii="Calibri" w:hAnsi="Calibri"/>
          <w:sz w:val="22"/>
          <w:szCs w:val="22"/>
        </w:rPr>
        <w:t xml:space="preserve">Chovat </w:t>
      </w:r>
      <w:r w:rsidR="002F34DC" w:rsidRPr="00786878">
        <w:rPr>
          <w:rFonts w:ascii="Calibri" w:hAnsi="Calibri"/>
          <w:sz w:val="22"/>
          <w:szCs w:val="22"/>
        </w:rPr>
        <w:t>se slušně</w:t>
      </w:r>
      <w:r w:rsidRPr="00786878">
        <w:rPr>
          <w:rFonts w:ascii="Calibri" w:hAnsi="Calibri"/>
          <w:sz w:val="22"/>
          <w:szCs w:val="22"/>
        </w:rPr>
        <w:t xml:space="preserve"> k dospělým i jiným žákům školy, dbát pokynů pedagogických a </w:t>
      </w:r>
      <w:r w:rsidR="002F34DC" w:rsidRPr="00786878">
        <w:rPr>
          <w:rFonts w:ascii="Calibri" w:hAnsi="Calibri"/>
          <w:sz w:val="22"/>
          <w:szCs w:val="22"/>
        </w:rPr>
        <w:t>provozních pracovníků</w:t>
      </w:r>
      <w:r w:rsidRPr="00786878">
        <w:rPr>
          <w:rFonts w:ascii="Calibri" w:hAnsi="Calibri"/>
          <w:sz w:val="22"/>
          <w:szCs w:val="22"/>
        </w:rPr>
        <w:t xml:space="preserve">, dodržovat školní řád a řády odborných učeben, chovat se tak, aby neohrozil zdraví svoje, </w:t>
      </w:r>
      <w:r w:rsidR="002F34DC" w:rsidRPr="00786878">
        <w:rPr>
          <w:rFonts w:ascii="Calibri" w:hAnsi="Calibri"/>
          <w:sz w:val="22"/>
          <w:szCs w:val="22"/>
        </w:rPr>
        <w:t>ani jiných</w:t>
      </w:r>
      <w:r w:rsidRPr="00786878">
        <w:rPr>
          <w:rFonts w:ascii="Calibri" w:hAnsi="Calibri"/>
          <w:sz w:val="22"/>
          <w:szCs w:val="22"/>
        </w:rPr>
        <w:t xml:space="preserve"> osob.     </w:t>
      </w:r>
    </w:p>
    <w:p w:rsidR="0024781D" w:rsidRPr="00786878" w:rsidRDefault="0024781D" w:rsidP="0024781D">
      <w:pPr>
        <w:numPr>
          <w:ilvl w:val="0"/>
          <w:numId w:val="4"/>
        </w:numPr>
        <w:contextualSpacing/>
        <w:jc w:val="both"/>
        <w:rPr>
          <w:rFonts w:ascii="Calibri" w:hAnsi="Calibri"/>
          <w:sz w:val="22"/>
          <w:szCs w:val="22"/>
        </w:rPr>
      </w:pPr>
      <w:r w:rsidRPr="00786878">
        <w:rPr>
          <w:rFonts w:ascii="Calibri" w:hAnsi="Calibri"/>
          <w:sz w:val="22"/>
          <w:szCs w:val="22"/>
        </w:rPr>
        <w:t>Chodit do školy pravidelně a včas podle rozvrhu hodin nebo pokynů vyučujících a účastnit se činností organizovaných školou</w:t>
      </w:r>
      <w:r w:rsidR="00B17634">
        <w:rPr>
          <w:rFonts w:ascii="Calibri" w:hAnsi="Calibri"/>
          <w:sz w:val="22"/>
          <w:szCs w:val="22"/>
        </w:rPr>
        <w:t xml:space="preserve">, účast na vyučování </w:t>
      </w:r>
      <w:r w:rsidR="00167A60">
        <w:rPr>
          <w:rFonts w:ascii="Calibri" w:hAnsi="Calibri"/>
          <w:sz w:val="22"/>
          <w:szCs w:val="22"/>
        </w:rPr>
        <w:t>volitelných</w:t>
      </w:r>
      <w:r w:rsidR="00167A60" w:rsidRPr="00786878">
        <w:rPr>
          <w:rFonts w:ascii="Calibri" w:hAnsi="Calibri"/>
          <w:sz w:val="22"/>
          <w:szCs w:val="22"/>
        </w:rPr>
        <w:t xml:space="preserve"> předmětů</w:t>
      </w:r>
      <w:r w:rsidRPr="00786878">
        <w:rPr>
          <w:rFonts w:ascii="Calibri" w:hAnsi="Calibri"/>
          <w:sz w:val="22"/>
          <w:szCs w:val="22"/>
        </w:rPr>
        <w:t>,</w:t>
      </w:r>
      <w:r w:rsidR="00B17634">
        <w:rPr>
          <w:rFonts w:ascii="Calibri" w:hAnsi="Calibri"/>
          <w:sz w:val="22"/>
          <w:szCs w:val="22"/>
        </w:rPr>
        <w:t xml:space="preserve"> docházet </w:t>
      </w:r>
      <w:r w:rsidRPr="00786878">
        <w:rPr>
          <w:rFonts w:ascii="Calibri" w:hAnsi="Calibri"/>
          <w:sz w:val="22"/>
          <w:szCs w:val="22"/>
        </w:rPr>
        <w:t xml:space="preserve">do školní družiny a školního klubu je pro přihlášené žáky povinné, odhlásit se může vždy ke konci pololetí.     </w:t>
      </w:r>
    </w:p>
    <w:p w:rsidR="0024781D" w:rsidRPr="00786878" w:rsidRDefault="0024781D" w:rsidP="0024781D">
      <w:pPr>
        <w:numPr>
          <w:ilvl w:val="0"/>
          <w:numId w:val="4"/>
        </w:numPr>
        <w:contextualSpacing/>
        <w:jc w:val="both"/>
        <w:rPr>
          <w:rFonts w:ascii="Calibri" w:hAnsi="Calibri"/>
          <w:sz w:val="22"/>
          <w:szCs w:val="22"/>
        </w:rPr>
      </w:pPr>
      <w:r w:rsidRPr="00786878">
        <w:rPr>
          <w:rFonts w:ascii="Calibri" w:hAnsi="Calibri"/>
          <w:sz w:val="22"/>
          <w:szCs w:val="22"/>
        </w:rPr>
        <w:t xml:space="preserve">Chodit do školy vhodně a </w:t>
      </w:r>
      <w:r w:rsidR="00167A60" w:rsidRPr="00786878">
        <w:rPr>
          <w:rFonts w:ascii="Calibri" w:hAnsi="Calibri"/>
          <w:sz w:val="22"/>
          <w:szCs w:val="22"/>
        </w:rPr>
        <w:t>čistě upraven</w:t>
      </w:r>
      <w:r w:rsidRPr="00786878">
        <w:rPr>
          <w:rFonts w:ascii="Calibri" w:hAnsi="Calibri"/>
          <w:sz w:val="22"/>
          <w:szCs w:val="22"/>
        </w:rPr>
        <w:t xml:space="preserve"> a oblečen.</w:t>
      </w:r>
    </w:p>
    <w:p w:rsidR="0024781D" w:rsidRPr="00786878" w:rsidRDefault="0024781D" w:rsidP="0024781D">
      <w:pPr>
        <w:numPr>
          <w:ilvl w:val="0"/>
          <w:numId w:val="4"/>
        </w:numPr>
        <w:contextualSpacing/>
        <w:jc w:val="both"/>
        <w:rPr>
          <w:rFonts w:ascii="Calibri" w:hAnsi="Calibri"/>
          <w:sz w:val="22"/>
          <w:szCs w:val="22"/>
        </w:rPr>
      </w:pPr>
      <w:r w:rsidRPr="00786878">
        <w:rPr>
          <w:rFonts w:ascii="Calibri" w:hAnsi="Calibri"/>
          <w:sz w:val="22"/>
          <w:szCs w:val="22"/>
        </w:rPr>
        <w:t xml:space="preserve">Zacházet s učebnicemi a školními potřebami šetrně, udržovat své místo, třídu i ostatní školní prostory v čistotě a pořádku, </w:t>
      </w:r>
      <w:r w:rsidR="00167A60" w:rsidRPr="00786878">
        <w:rPr>
          <w:rFonts w:ascii="Calibri" w:hAnsi="Calibri"/>
          <w:sz w:val="22"/>
          <w:szCs w:val="22"/>
        </w:rPr>
        <w:t>chránit majetek</w:t>
      </w:r>
      <w:r w:rsidRPr="00786878">
        <w:rPr>
          <w:rFonts w:ascii="Calibri" w:hAnsi="Calibri"/>
          <w:sz w:val="22"/>
          <w:szCs w:val="22"/>
        </w:rPr>
        <w:t xml:space="preserve"> před poškozením; nosit do školy učebnice a školní </w:t>
      </w:r>
      <w:r w:rsidR="00167A60" w:rsidRPr="00786878">
        <w:rPr>
          <w:rFonts w:ascii="Calibri" w:hAnsi="Calibri"/>
          <w:sz w:val="22"/>
          <w:szCs w:val="22"/>
        </w:rPr>
        <w:t>potřeby podle</w:t>
      </w:r>
      <w:r w:rsidRPr="00786878">
        <w:rPr>
          <w:rFonts w:ascii="Calibri" w:hAnsi="Calibri"/>
          <w:sz w:val="22"/>
          <w:szCs w:val="22"/>
        </w:rPr>
        <w:t xml:space="preserve"> rozvrhu hodin a pokynů učitelů.</w:t>
      </w:r>
    </w:p>
    <w:p w:rsidR="0024781D" w:rsidRPr="00786878" w:rsidRDefault="0024781D" w:rsidP="0024781D">
      <w:pPr>
        <w:numPr>
          <w:ilvl w:val="0"/>
          <w:numId w:val="4"/>
        </w:numPr>
        <w:contextualSpacing/>
        <w:jc w:val="both"/>
        <w:rPr>
          <w:rFonts w:ascii="Calibri" w:hAnsi="Calibri"/>
          <w:sz w:val="22"/>
          <w:szCs w:val="22"/>
        </w:rPr>
      </w:pPr>
      <w:r w:rsidRPr="00786878">
        <w:rPr>
          <w:rFonts w:ascii="Calibri" w:hAnsi="Calibri"/>
          <w:sz w:val="22"/>
          <w:szCs w:val="22"/>
        </w:rPr>
        <w:t xml:space="preserve">Před ukončením vyučování žáci z bezpečnostních důvodů neopouštějí školní budovu bez vědomí vyučujících, v době mimo vyučování žáci zůstávají ve škole jen se svolením vyučujících a pod jejich dohledem.    </w:t>
      </w:r>
    </w:p>
    <w:p w:rsidR="0024781D" w:rsidRPr="00786878" w:rsidRDefault="0024781D" w:rsidP="0024781D">
      <w:pPr>
        <w:numPr>
          <w:ilvl w:val="0"/>
          <w:numId w:val="4"/>
        </w:numPr>
        <w:contextualSpacing/>
        <w:jc w:val="both"/>
        <w:rPr>
          <w:rFonts w:ascii="Calibri" w:hAnsi="Calibri"/>
          <w:sz w:val="22"/>
          <w:szCs w:val="22"/>
        </w:rPr>
      </w:pPr>
      <w:r w:rsidRPr="00786878">
        <w:rPr>
          <w:rFonts w:ascii="Calibri" w:hAnsi="Calibri"/>
          <w:sz w:val="22"/>
          <w:szCs w:val="22"/>
        </w:rPr>
        <w:t xml:space="preserve">Žáci chrání své zdraví i zdraví spolužáků, žákům jsou </w:t>
      </w:r>
      <w:r w:rsidR="00167A60" w:rsidRPr="00786878">
        <w:rPr>
          <w:rFonts w:ascii="Calibri" w:hAnsi="Calibri"/>
          <w:sz w:val="22"/>
          <w:szCs w:val="22"/>
        </w:rPr>
        <w:t>zakázány všechny</w:t>
      </w:r>
      <w:r w:rsidRPr="00786878">
        <w:rPr>
          <w:rFonts w:ascii="Calibri" w:hAnsi="Calibri"/>
          <w:sz w:val="22"/>
          <w:szCs w:val="22"/>
        </w:rPr>
        <w:t xml:space="preserve"> činnosti, které jsou zdraví škodlivé (např. kouření, pití alkoholických nápojů, zneužívání návykových a zdraví </w:t>
      </w:r>
      <w:r w:rsidR="00167A60" w:rsidRPr="00786878">
        <w:rPr>
          <w:rFonts w:ascii="Calibri" w:hAnsi="Calibri"/>
          <w:sz w:val="22"/>
          <w:szCs w:val="22"/>
        </w:rPr>
        <w:t>škodlivých látek</w:t>
      </w:r>
      <w:r w:rsidRPr="00786878">
        <w:rPr>
          <w:rFonts w:ascii="Calibri" w:hAnsi="Calibri"/>
          <w:sz w:val="22"/>
          <w:szCs w:val="22"/>
        </w:rPr>
        <w:t xml:space="preserve">).     </w:t>
      </w:r>
    </w:p>
    <w:p w:rsidR="0024781D" w:rsidRPr="00786878" w:rsidRDefault="0024781D" w:rsidP="0024781D">
      <w:pPr>
        <w:numPr>
          <w:ilvl w:val="0"/>
          <w:numId w:val="4"/>
        </w:numPr>
        <w:contextualSpacing/>
        <w:jc w:val="both"/>
        <w:rPr>
          <w:rFonts w:ascii="Calibri" w:hAnsi="Calibri"/>
          <w:sz w:val="22"/>
          <w:szCs w:val="22"/>
        </w:rPr>
      </w:pPr>
      <w:r w:rsidRPr="00786878">
        <w:rPr>
          <w:rFonts w:ascii="Calibri" w:hAnsi="Calibri"/>
          <w:sz w:val="22"/>
          <w:szCs w:val="22"/>
        </w:rPr>
        <w:t>Řádně a systematicky se připravuje na vyučování.</w:t>
      </w:r>
    </w:p>
    <w:p w:rsidR="0024781D" w:rsidRPr="00786878" w:rsidRDefault="0024781D" w:rsidP="0024781D">
      <w:pPr>
        <w:numPr>
          <w:ilvl w:val="0"/>
          <w:numId w:val="4"/>
        </w:numPr>
        <w:contextualSpacing/>
        <w:jc w:val="both"/>
        <w:rPr>
          <w:rFonts w:ascii="Calibri" w:hAnsi="Calibri"/>
          <w:sz w:val="22"/>
          <w:szCs w:val="22"/>
        </w:rPr>
      </w:pPr>
      <w:r w:rsidRPr="00786878">
        <w:rPr>
          <w:rFonts w:ascii="Calibri" w:hAnsi="Calibri"/>
          <w:sz w:val="22"/>
          <w:szCs w:val="22"/>
        </w:rPr>
        <w:t xml:space="preserve">Nenosí do školy předměty, které nesouvisí s výukou nebo by mohly ohrozit zdraví a bezpečnost jeho nebo jiných osob. </w:t>
      </w:r>
    </w:p>
    <w:p w:rsidR="0024781D" w:rsidRPr="00786878" w:rsidRDefault="0024781D" w:rsidP="0024781D">
      <w:pPr>
        <w:numPr>
          <w:ilvl w:val="0"/>
          <w:numId w:val="4"/>
        </w:numPr>
        <w:contextualSpacing/>
        <w:jc w:val="both"/>
        <w:rPr>
          <w:rFonts w:ascii="Calibri" w:hAnsi="Calibri"/>
          <w:sz w:val="22"/>
          <w:szCs w:val="22"/>
        </w:rPr>
      </w:pPr>
      <w:r w:rsidRPr="00786878">
        <w:rPr>
          <w:rFonts w:ascii="Calibri" w:hAnsi="Calibri"/>
          <w:sz w:val="22"/>
          <w:szCs w:val="22"/>
        </w:rPr>
        <w:t xml:space="preserve">Cenné předměty, včetně šperků a mobilních telefonů může nosit pouze na vlastní riziko a škola za ně nepřebírá odpovědnost.  </w:t>
      </w:r>
    </w:p>
    <w:p w:rsidR="0024781D" w:rsidRPr="00786878" w:rsidRDefault="0024781D" w:rsidP="0024781D">
      <w:pPr>
        <w:numPr>
          <w:ilvl w:val="0"/>
          <w:numId w:val="4"/>
        </w:numPr>
        <w:contextualSpacing/>
        <w:jc w:val="both"/>
        <w:rPr>
          <w:rFonts w:ascii="Calibri" w:hAnsi="Calibri"/>
          <w:sz w:val="22"/>
          <w:szCs w:val="22"/>
        </w:rPr>
      </w:pPr>
      <w:r w:rsidRPr="00786878">
        <w:rPr>
          <w:rFonts w:ascii="Calibri" w:hAnsi="Calibri"/>
          <w:sz w:val="22"/>
          <w:szCs w:val="22"/>
        </w:rPr>
        <w:t xml:space="preserve">Mobilní telefony je povoleno používat pouze v době mimo vyučovací </w:t>
      </w:r>
      <w:r w:rsidR="00167A60" w:rsidRPr="00786878">
        <w:rPr>
          <w:rFonts w:ascii="Calibri" w:hAnsi="Calibri"/>
          <w:sz w:val="22"/>
          <w:szCs w:val="22"/>
        </w:rPr>
        <w:t>hodinu.</w:t>
      </w:r>
      <w:r w:rsidRPr="00786878">
        <w:rPr>
          <w:rFonts w:ascii="Calibri" w:hAnsi="Calibri"/>
          <w:sz w:val="22"/>
          <w:szCs w:val="22"/>
        </w:rPr>
        <w:t xml:space="preserve"> </w:t>
      </w:r>
    </w:p>
    <w:p w:rsidR="0024781D" w:rsidRPr="00786878" w:rsidRDefault="0024781D" w:rsidP="0024781D">
      <w:pPr>
        <w:numPr>
          <w:ilvl w:val="0"/>
          <w:numId w:val="4"/>
        </w:numPr>
        <w:contextualSpacing/>
        <w:jc w:val="both"/>
        <w:rPr>
          <w:rFonts w:ascii="Calibri" w:hAnsi="Calibri"/>
          <w:sz w:val="22"/>
          <w:szCs w:val="22"/>
        </w:rPr>
      </w:pPr>
      <w:r w:rsidRPr="00786878">
        <w:rPr>
          <w:rFonts w:ascii="Calibri" w:hAnsi="Calibri"/>
          <w:sz w:val="22"/>
          <w:szCs w:val="22"/>
        </w:rPr>
        <w:t>Pořizování audiovizuálních záznamů je možné pouze se souhlasem vyučujícího.</w:t>
      </w:r>
    </w:p>
    <w:p w:rsidR="0024781D" w:rsidRPr="00786878" w:rsidRDefault="0024781D" w:rsidP="0024781D">
      <w:pPr>
        <w:jc w:val="both"/>
        <w:rPr>
          <w:rFonts w:ascii="Calibri" w:hAnsi="Calibri"/>
          <w:sz w:val="22"/>
          <w:szCs w:val="22"/>
        </w:rPr>
      </w:pPr>
    </w:p>
    <w:p w:rsidR="0024781D" w:rsidRPr="00786878" w:rsidRDefault="0024781D" w:rsidP="0024781D">
      <w:pPr>
        <w:rPr>
          <w:rFonts w:ascii="Calibri" w:hAnsi="Calibri"/>
          <w:b/>
          <w:sz w:val="22"/>
          <w:szCs w:val="22"/>
        </w:rPr>
      </w:pPr>
    </w:p>
    <w:p w:rsidR="0024781D" w:rsidRPr="00786878" w:rsidRDefault="0024781D" w:rsidP="0024781D">
      <w:pPr>
        <w:keepNext/>
        <w:spacing w:before="240" w:after="60"/>
        <w:outlineLvl w:val="0"/>
        <w:rPr>
          <w:rFonts w:ascii="Calibri" w:hAnsi="Calibri" w:cs="Arial"/>
          <w:b/>
          <w:bCs/>
          <w:kern w:val="32"/>
          <w:szCs w:val="32"/>
        </w:rPr>
      </w:pPr>
      <w:bookmarkStart w:id="11" w:name="_Toc368916785"/>
      <w:bookmarkStart w:id="12" w:name="_Toc379709207"/>
      <w:r w:rsidRPr="00786878">
        <w:rPr>
          <w:rFonts w:ascii="Calibri" w:hAnsi="Calibri" w:cs="Arial"/>
          <w:b/>
          <w:bCs/>
          <w:kern w:val="32"/>
          <w:szCs w:val="32"/>
        </w:rPr>
        <w:t>II. PROVOZ A VNITŘNÍ</w:t>
      </w:r>
      <w:r w:rsidR="00F45377">
        <w:rPr>
          <w:rFonts w:ascii="Calibri" w:hAnsi="Calibri" w:cs="Arial"/>
          <w:b/>
          <w:bCs/>
          <w:kern w:val="32"/>
          <w:szCs w:val="32"/>
        </w:rPr>
        <w:t xml:space="preserve"> REŽIM</w:t>
      </w:r>
      <w:r w:rsidRPr="00786878">
        <w:rPr>
          <w:rFonts w:ascii="Calibri" w:hAnsi="Calibri" w:cs="Arial"/>
          <w:b/>
          <w:bCs/>
          <w:kern w:val="32"/>
          <w:szCs w:val="32"/>
        </w:rPr>
        <w:t xml:space="preserve"> ŠKOLY</w:t>
      </w:r>
      <w:bookmarkEnd w:id="11"/>
      <w:bookmarkEnd w:id="12"/>
    </w:p>
    <w:p w:rsidR="0024781D" w:rsidRDefault="0024781D" w:rsidP="0024781D">
      <w:pPr>
        <w:jc w:val="both"/>
        <w:rPr>
          <w:rFonts w:ascii="Calibri" w:hAnsi="Calibri"/>
          <w:b/>
          <w:color w:val="0000FF"/>
          <w:sz w:val="22"/>
          <w:szCs w:val="22"/>
        </w:rPr>
      </w:pPr>
    </w:p>
    <w:p w:rsidR="0024781D" w:rsidRPr="00786878" w:rsidRDefault="0024781D" w:rsidP="0024781D">
      <w:pPr>
        <w:jc w:val="both"/>
        <w:rPr>
          <w:rFonts w:ascii="Calibri" w:hAnsi="Calibri"/>
          <w:b/>
          <w:color w:val="0000FF"/>
          <w:sz w:val="22"/>
          <w:szCs w:val="22"/>
        </w:rPr>
      </w:pPr>
    </w:p>
    <w:p w:rsidR="0024781D" w:rsidRPr="00786878" w:rsidRDefault="0024781D" w:rsidP="0024781D">
      <w:pPr>
        <w:jc w:val="both"/>
        <w:rPr>
          <w:rFonts w:ascii="Calibri" w:hAnsi="Calibri"/>
          <w:b/>
          <w:color w:val="0000FF"/>
          <w:sz w:val="22"/>
          <w:szCs w:val="22"/>
        </w:rPr>
      </w:pPr>
    </w:p>
    <w:p w:rsidR="0024781D" w:rsidRPr="00786878" w:rsidRDefault="0024781D" w:rsidP="0024781D">
      <w:pPr>
        <w:outlineLvl w:val="1"/>
        <w:rPr>
          <w:rFonts w:ascii="Calibri" w:hAnsi="Calibri"/>
          <w:b/>
          <w:color w:val="000000"/>
          <w:sz w:val="22"/>
          <w:szCs w:val="22"/>
        </w:rPr>
      </w:pPr>
      <w:bookmarkStart w:id="13" w:name="_Toc368916786"/>
      <w:bookmarkStart w:id="14" w:name="_Toc379709208"/>
      <w:r w:rsidRPr="00786878">
        <w:rPr>
          <w:rFonts w:ascii="Calibri" w:hAnsi="Calibri"/>
          <w:b/>
          <w:color w:val="000000"/>
          <w:sz w:val="22"/>
          <w:szCs w:val="22"/>
        </w:rPr>
        <w:t>A. Režim činnosti ve škole</w:t>
      </w:r>
      <w:bookmarkEnd w:id="13"/>
      <w:bookmarkEnd w:id="14"/>
    </w:p>
    <w:p w:rsidR="0024781D" w:rsidRPr="00786878" w:rsidRDefault="0024781D" w:rsidP="0024781D">
      <w:pPr>
        <w:numPr>
          <w:ilvl w:val="0"/>
          <w:numId w:val="5"/>
        </w:numPr>
        <w:contextualSpacing/>
        <w:jc w:val="both"/>
        <w:rPr>
          <w:rFonts w:ascii="Calibri" w:hAnsi="Calibri"/>
          <w:sz w:val="22"/>
          <w:szCs w:val="22"/>
        </w:rPr>
      </w:pPr>
      <w:r w:rsidRPr="00786878">
        <w:rPr>
          <w:rFonts w:ascii="Calibri" w:hAnsi="Calibri"/>
          <w:sz w:val="22"/>
          <w:szCs w:val="22"/>
        </w:rPr>
        <w:t xml:space="preserve">Vyučování </w:t>
      </w:r>
      <w:r w:rsidR="00167A60" w:rsidRPr="00786878">
        <w:rPr>
          <w:rFonts w:ascii="Calibri" w:hAnsi="Calibri"/>
          <w:sz w:val="22"/>
          <w:szCs w:val="22"/>
        </w:rPr>
        <w:t>začíná v 8.00</w:t>
      </w:r>
      <w:r w:rsidRPr="00786878">
        <w:rPr>
          <w:rFonts w:ascii="Calibri" w:hAnsi="Calibri"/>
          <w:sz w:val="22"/>
          <w:szCs w:val="22"/>
        </w:rPr>
        <w:t xml:space="preserve"> hodin, vyučování výjimečně zařazené na dřívější dobu </w:t>
      </w:r>
      <w:r w:rsidR="00167A60" w:rsidRPr="00786878">
        <w:rPr>
          <w:rFonts w:ascii="Calibri" w:hAnsi="Calibri"/>
          <w:sz w:val="22"/>
          <w:szCs w:val="22"/>
        </w:rPr>
        <w:t>nesmí začínat</w:t>
      </w:r>
      <w:r w:rsidRPr="00786878">
        <w:rPr>
          <w:rFonts w:ascii="Calibri" w:hAnsi="Calibri"/>
          <w:sz w:val="22"/>
          <w:szCs w:val="22"/>
        </w:rPr>
        <w:t xml:space="preserve"> dříve než v 7.00 hodin. Vyučování probíhá podle časového rozvržení vyučovacích hodin a přestávek: </w:t>
      </w:r>
    </w:p>
    <w:p w:rsidR="0024781D" w:rsidRPr="00786878" w:rsidRDefault="0024781D" w:rsidP="0024781D">
      <w:pPr>
        <w:ind w:left="1416"/>
        <w:jc w:val="both"/>
        <w:rPr>
          <w:rFonts w:ascii="Calibri" w:hAnsi="Calibri"/>
          <w:b/>
          <w:sz w:val="22"/>
          <w:szCs w:val="22"/>
        </w:rPr>
      </w:pPr>
      <w:r w:rsidRPr="00786878">
        <w:rPr>
          <w:rFonts w:ascii="Calibri" w:hAnsi="Calibri"/>
          <w:sz w:val="22"/>
          <w:szCs w:val="22"/>
        </w:rPr>
        <w:t xml:space="preserve">1. vyučovací hodina – </w:t>
      </w:r>
      <w:r w:rsidRPr="00786878">
        <w:rPr>
          <w:rFonts w:ascii="Calibri" w:hAnsi="Calibri"/>
          <w:b/>
          <w:sz w:val="22"/>
          <w:szCs w:val="22"/>
        </w:rPr>
        <w:t>8.00 – 8.45</w:t>
      </w:r>
    </w:p>
    <w:p w:rsidR="0024781D" w:rsidRPr="00786878" w:rsidRDefault="0024781D" w:rsidP="0024781D">
      <w:pPr>
        <w:ind w:left="708"/>
        <w:jc w:val="both"/>
        <w:rPr>
          <w:rFonts w:ascii="Calibri" w:hAnsi="Calibri"/>
          <w:b/>
          <w:i/>
          <w:sz w:val="22"/>
          <w:szCs w:val="22"/>
        </w:rPr>
      </w:pPr>
      <w:r w:rsidRPr="00786878">
        <w:rPr>
          <w:rFonts w:ascii="Calibri" w:hAnsi="Calibri"/>
          <w:sz w:val="22"/>
          <w:szCs w:val="22"/>
        </w:rPr>
        <w:t xml:space="preserve">                       </w:t>
      </w:r>
      <w:r w:rsidR="00F45377">
        <w:rPr>
          <w:rFonts w:ascii="Calibri" w:hAnsi="Calibri"/>
          <w:sz w:val="22"/>
          <w:szCs w:val="22"/>
        </w:rPr>
        <w:t xml:space="preserve">   </w:t>
      </w:r>
      <w:r w:rsidR="00F45377">
        <w:rPr>
          <w:rFonts w:ascii="Calibri" w:hAnsi="Calibri"/>
          <w:sz w:val="22"/>
          <w:szCs w:val="22"/>
        </w:rPr>
        <w:tab/>
      </w:r>
      <w:r w:rsidRPr="00786878">
        <w:rPr>
          <w:rFonts w:ascii="Calibri" w:hAnsi="Calibri"/>
          <w:sz w:val="22"/>
          <w:szCs w:val="22"/>
        </w:rPr>
        <w:t xml:space="preserve"> </w:t>
      </w:r>
      <w:r w:rsidRPr="00786878">
        <w:rPr>
          <w:rFonts w:ascii="Calibri" w:hAnsi="Calibri"/>
          <w:i/>
          <w:sz w:val="22"/>
          <w:szCs w:val="22"/>
        </w:rPr>
        <w:t xml:space="preserve">malá přestávka – </w:t>
      </w:r>
      <w:r w:rsidRPr="00786878">
        <w:rPr>
          <w:rFonts w:ascii="Calibri" w:hAnsi="Calibri"/>
          <w:b/>
          <w:i/>
          <w:sz w:val="22"/>
          <w:szCs w:val="22"/>
        </w:rPr>
        <w:t>8.45 – 8.55</w:t>
      </w:r>
    </w:p>
    <w:p w:rsidR="0024781D" w:rsidRPr="00786878" w:rsidRDefault="0024781D" w:rsidP="0024781D">
      <w:pPr>
        <w:ind w:left="1416"/>
        <w:jc w:val="both"/>
        <w:rPr>
          <w:rFonts w:ascii="Calibri" w:hAnsi="Calibri"/>
          <w:b/>
          <w:sz w:val="22"/>
          <w:szCs w:val="22"/>
        </w:rPr>
      </w:pPr>
      <w:r w:rsidRPr="00786878">
        <w:rPr>
          <w:rFonts w:ascii="Calibri" w:hAnsi="Calibri"/>
          <w:sz w:val="22"/>
          <w:szCs w:val="22"/>
        </w:rPr>
        <w:t xml:space="preserve">2. vyučovací hodina – </w:t>
      </w:r>
      <w:r w:rsidRPr="00786878">
        <w:rPr>
          <w:rFonts w:ascii="Calibri" w:hAnsi="Calibri"/>
          <w:b/>
          <w:sz w:val="22"/>
          <w:szCs w:val="22"/>
        </w:rPr>
        <w:t>8.55 – 9.40</w:t>
      </w:r>
    </w:p>
    <w:p w:rsidR="0024781D" w:rsidRPr="00786878" w:rsidRDefault="0024781D" w:rsidP="0024781D">
      <w:pPr>
        <w:tabs>
          <w:tab w:val="left" w:pos="2160"/>
        </w:tabs>
        <w:ind w:left="708"/>
        <w:jc w:val="both"/>
        <w:rPr>
          <w:rFonts w:ascii="Calibri" w:hAnsi="Calibri"/>
          <w:b/>
          <w:i/>
          <w:sz w:val="22"/>
          <w:szCs w:val="22"/>
        </w:rPr>
      </w:pPr>
      <w:r w:rsidRPr="00786878">
        <w:rPr>
          <w:rFonts w:ascii="Calibri" w:hAnsi="Calibri"/>
          <w:sz w:val="22"/>
          <w:szCs w:val="22"/>
        </w:rPr>
        <w:t xml:space="preserve">                     </w:t>
      </w:r>
      <w:r w:rsidRPr="00786878">
        <w:rPr>
          <w:rFonts w:ascii="Calibri" w:hAnsi="Calibri"/>
          <w:sz w:val="22"/>
          <w:szCs w:val="22"/>
        </w:rPr>
        <w:tab/>
      </w:r>
      <w:r w:rsidRPr="00786878">
        <w:rPr>
          <w:rFonts w:ascii="Calibri" w:hAnsi="Calibri"/>
          <w:i/>
          <w:sz w:val="22"/>
          <w:szCs w:val="22"/>
        </w:rPr>
        <w:t>velká přestávka</w:t>
      </w:r>
      <w:r w:rsidR="00605483">
        <w:rPr>
          <w:rFonts w:ascii="Calibri" w:hAnsi="Calibri"/>
          <w:i/>
          <w:sz w:val="22"/>
          <w:szCs w:val="22"/>
        </w:rPr>
        <w:t xml:space="preserve"> </w:t>
      </w:r>
      <w:r w:rsidRPr="00786878">
        <w:rPr>
          <w:rFonts w:ascii="Calibri" w:hAnsi="Calibri"/>
          <w:i/>
          <w:sz w:val="22"/>
          <w:szCs w:val="22"/>
        </w:rPr>
        <w:t>–</w:t>
      </w:r>
      <w:r w:rsidR="00605483">
        <w:rPr>
          <w:rFonts w:ascii="Calibri" w:hAnsi="Calibri"/>
          <w:i/>
          <w:sz w:val="22"/>
          <w:szCs w:val="22"/>
        </w:rPr>
        <w:t xml:space="preserve"> </w:t>
      </w:r>
      <w:r w:rsidRPr="00786878">
        <w:rPr>
          <w:rFonts w:ascii="Calibri" w:hAnsi="Calibri"/>
          <w:i/>
          <w:sz w:val="22"/>
          <w:szCs w:val="22"/>
        </w:rPr>
        <w:softHyphen/>
      </w:r>
      <w:r w:rsidRPr="00786878">
        <w:rPr>
          <w:rFonts w:ascii="Calibri" w:hAnsi="Calibri"/>
          <w:b/>
          <w:i/>
          <w:sz w:val="22"/>
          <w:szCs w:val="22"/>
        </w:rPr>
        <w:t>9.40 – 10.00</w:t>
      </w:r>
    </w:p>
    <w:p w:rsidR="0024781D" w:rsidRPr="00786878" w:rsidRDefault="0024781D" w:rsidP="0024781D">
      <w:pPr>
        <w:ind w:left="1416"/>
        <w:jc w:val="both"/>
        <w:rPr>
          <w:rFonts w:ascii="Calibri" w:hAnsi="Calibri"/>
          <w:b/>
          <w:sz w:val="22"/>
          <w:szCs w:val="22"/>
        </w:rPr>
      </w:pPr>
      <w:r w:rsidRPr="00786878">
        <w:rPr>
          <w:rFonts w:ascii="Calibri" w:hAnsi="Calibri"/>
          <w:sz w:val="22"/>
          <w:szCs w:val="22"/>
        </w:rPr>
        <w:t xml:space="preserve">3. vyučovací hodina – </w:t>
      </w:r>
      <w:r w:rsidRPr="00786878">
        <w:rPr>
          <w:rFonts w:ascii="Calibri" w:hAnsi="Calibri"/>
          <w:b/>
          <w:sz w:val="22"/>
          <w:szCs w:val="22"/>
        </w:rPr>
        <w:t>10.00 – 10.45</w:t>
      </w:r>
    </w:p>
    <w:p w:rsidR="0024781D" w:rsidRPr="00786878" w:rsidRDefault="0024781D" w:rsidP="0024781D">
      <w:pPr>
        <w:tabs>
          <w:tab w:val="left" w:pos="2160"/>
        </w:tabs>
        <w:ind w:left="708"/>
        <w:jc w:val="both"/>
        <w:rPr>
          <w:rFonts w:ascii="Calibri" w:hAnsi="Calibri"/>
          <w:b/>
          <w:i/>
          <w:sz w:val="22"/>
          <w:szCs w:val="22"/>
        </w:rPr>
      </w:pPr>
      <w:r w:rsidRPr="00786878">
        <w:rPr>
          <w:rFonts w:ascii="Calibri" w:hAnsi="Calibri"/>
          <w:sz w:val="22"/>
          <w:szCs w:val="22"/>
        </w:rPr>
        <w:t xml:space="preserve">    </w:t>
      </w:r>
      <w:r w:rsidRPr="00786878">
        <w:rPr>
          <w:rFonts w:ascii="Calibri" w:hAnsi="Calibri"/>
          <w:sz w:val="22"/>
          <w:szCs w:val="22"/>
        </w:rPr>
        <w:tab/>
      </w:r>
      <w:r w:rsidRPr="00786878">
        <w:rPr>
          <w:rFonts w:ascii="Calibri" w:hAnsi="Calibri"/>
          <w:i/>
          <w:sz w:val="22"/>
          <w:szCs w:val="22"/>
        </w:rPr>
        <w:t xml:space="preserve">malá přestávka – </w:t>
      </w:r>
      <w:r w:rsidRPr="00786878">
        <w:rPr>
          <w:rFonts w:ascii="Calibri" w:hAnsi="Calibri"/>
          <w:b/>
          <w:i/>
          <w:sz w:val="22"/>
          <w:szCs w:val="22"/>
        </w:rPr>
        <w:t>10.45 – 10.55</w:t>
      </w:r>
    </w:p>
    <w:p w:rsidR="0024781D" w:rsidRPr="00786878" w:rsidRDefault="0024781D" w:rsidP="0024781D">
      <w:pPr>
        <w:ind w:left="1416"/>
        <w:jc w:val="both"/>
        <w:rPr>
          <w:rFonts w:ascii="Calibri" w:hAnsi="Calibri"/>
          <w:b/>
          <w:sz w:val="22"/>
          <w:szCs w:val="22"/>
        </w:rPr>
      </w:pPr>
      <w:r w:rsidRPr="00786878">
        <w:rPr>
          <w:rFonts w:ascii="Calibri" w:hAnsi="Calibri"/>
          <w:sz w:val="22"/>
          <w:szCs w:val="22"/>
        </w:rPr>
        <w:t xml:space="preserve">4. vyučovací hodina – </w:t>
      </w:r>
      <w:r w:rsidRPr="00786878">
        <w:rPr>
          <w:rFonts w:ascii="Calibri" w:hAnsi="Calibri"/>
          <w:b/>
          <w:sz w:val="22"/>
          <w:szCs w:val="22"/>
        </w:rPr>
        <w:t>10.55 – 11.40</w:t>
      </w:r>
    </w:p>
    <w:p w:rsidR="0024781D" w:rsidRPr="00786878" w:rsidRDefault="0024781D" w:rsidP="0024781D">
      <w:pPr>
        <w:tabs>
          <w:tab w:val="left" w:pos="2160"/>
        </w:tabs>
        <w:ind w:left="708"/>
        <w:jc w:val="both"/>
        <w:rPr>
          <w:rFonts w:ascii="Calibri" w:hAnsi="Calibri"/>
          <w:b/>
          <w:i/>
          <w:sz w:val="22"/>
          <w:szCs w:val="22"/>
        </w:rPr>
      </w:pPr>
      <w:r w:rsidRPr="00786878">
        <w:rPr>
          <w:rFonts w:ascii="Calibri" w:hAnsi="Calibri"/>
          <w:sz w:val="22"/>
          <w:szCs w:val="22"/>
        </w:rPr>
        <w:t xml:space="preserve">    </w:t>
      </w:r>
      <w:r w:rsidRPr="00786878">
        <w:rPr>
          <w:rFonts w:ascii="Calibri" w:hAnsi="Calibri"/>
          <w:sz w:val="22"/>
          <w:szCs w:val="22"/>
        </w:rPr>
        <w:tab/>
      </w:r>
      <w:r w:rsidRPr="00786878">
        <w:rPr>
          <w:rFonts w:ascii="Calibri" w:hAnsi="Calibri"/>
          <w:i/>
          <w:sz w:val="22"/>
          <w:szCs w:val="22"/>
        </w:rPr>
        <w:t>malá přestávka –</w:t>
      </w:r>
      <w:r w:rsidRPr="00786878">
        <w:rPr>
          <w:rFonts w:ascii="Calibri" w:hAnsi="Calibri"/>
          <w:b/>
          <w:i/>
          <w:sz w:val="22"/>
          <w:szCs w:val="22"/>
        </w:rPr>
        <w:t xml:space="preserve"> 11.40 – 11.50</w:t>
      </w:r>
    </w:p>
    <w:p w:rsidR="0024781D" w:rsidRPr="00786878" w:rsidRDefault="0024781D" w:rsidP="0024781D">
      <w:pPr>
        <w:ind w:left="1416"/>
        <w:jc w:val="both"/>
        <w:rPr>
          <w:rFonts w:ascii="Calibri" w:hAnsi="Calibri"/>
          <w:b/>
          <w:sz w:val="22"/>
          <w:szCs w:val="22"/>
        </w:rPr>
      </w:pPr>
      <w:r w:rsidRPr="00786878">
        <w:rPr>
          <w:rFonts w:ascii="Calibri" w:hAnsi="Calibri"/>
          <w:sz w:val="22"/>
          <w:szCs w:val="22"/>
        </w:rPr>
        <w:t xml:space="preserve">5. vyučovací hodina – </w:t>
      </w:r>
      <w:r w:rsidRPr="00786878">
        <w:rPr>
          <w:rFonts w:ascii="Calibri" w:hAnsi="Calibri"/>
          <w:b/>
          <w:sz w:val="22"/>
          <w:szCs w:val="22"/>
        </w:rPr>
        <w:t>11.50 – 12.35</w:t>
      </w:r>
    </w:p>
    <w:p w:rsidR="0024781D" w:rsidRPr="00786878" w:rsidRDefault="0024781D" w:rsidP="0024781D">
      <w:pPr>
        <w:tabs>
          <w:tab w:val="left" w:pos="2160"/>
        </w:tabs>
        <w:ind w:left="708"/>
        <w:jc w:val="both"/>
        <w:rPr>
          <w:rFonts w:ascii="Calibri" w:hAnsi="Calibri"/>
          <w:b/>
          <w:i/>
          <w:sz w:val="22"/>
          <w:szCs w:val="22"/>
        </w:rPr>
      </w:pPr>
      <w:r w:rsidRPr="00786878">
        <w:rPr>
          <w:rFonts w:ascii="Calibri" w:hAnsi="Calibri"/>
          <w:sz w:val="22"/>
          <w:szCs w:val="22"/>
        </w:rPr>
        <w:t xml:space="preserve">    </w:t>
      </w:r>
      <w:r w:rsidRPr="00786878">
        <w:rPr>
          <w:rFonts w:ascii="Calibri" w:hAnsi="Calibri"/>
          <w:sz w:val="22"/>
          <w:szCs w:val="22"/>
        </w:rPr>
        <w:tab/>
      </w:r>
      <w:r w:rsidRPr="00786878">
        <w:rPr>
          <w:rFonts w:ascii="Calibri" w:hAnsi="Calibri"/>
          <w:i/>
          <w:sz w:val="22"/>
          <w:szCs w:val="22"/>
        </w:rPr>
        <w:t xml:space="preserve">malá přestávka – </w:t>
      </w:r>
      <w:r w:rsidRPr="00786878">
        <w:rPr>
          <w:rFonts w:ascii="Calibri" w:hAnsi="Calibri"/>
          <w:b/>
          <w:i/>
          <w:sz w:val="22"/>
          <w:szCs w:val="22"/>
        </w:rPr>
        <w:t>12.35 – 12.45</w:t>
      </w:r>
    </w:p>
    <w:p w:rsidR="0024781D" w:rsidRPr="00786878" w:rsidRDefault="0024781D" w:rsidP="0024781D">
      <w:pPr>
        <w:ind w:left="1416"/>
        <w:jc w:val="both"/>
        <w:rPr>
          <w:rFonts w:ascii="Calibri" w:hAnsi="Calibri"/>
          <w:sz w:val="22"/>
          <w:szCs w:val="22"/>
        </w:rPr>
      </w:pPr>
      <w:r w:rsidRPr="00786878">
        <w:rPr>
          <w:rFonts w:ascii="Calibri" w:hAnsi="Calibri"/>
          <w:sz w:val="22"/>
          <w:szCs w:val="22"/>
        </w:rPr>
        <w:t xml:space="preserve">6. vyučovací hodina – </w:t>
      </w:r>
      <w:r w:rsidRPr="00786878">
        <w:rPr>
          <w:rFonts w:ascii="Calibri" w:hAnsi="Calibri"/>
          <w:b/>
          <w:sz w:val="22"/>
          <w:szCs w:val="22"/>
        </w:rPr>
        <w:t>12.45 – 13.30</w:t>
      </w:r>
      <w:r w:rsidRPr="00786878">
        <w:rPr>
          <w:rFonts w:ascii="Calibri" w:hAnsi="Calibri"/>
          <w:sz w:val="22"/>
          <w:szCs w:val="22"/>
        </w:rPr>
        <w:t xml:space="preserve"> </w:t>
      </w:r>
    </w:p>
    <w:p w:rsidR="0024781D" w:rsidRPr="00786878" w:rsidRDefault="0024781D" w:rsidP="0024781D">
      <w:pPr>
        <w:tabs>
          <w:tab w:val="left" w:pos="2160"/>
        </w:tabs>
        <w:ind w:left="708"/>
        <w:jc w:val="both"/>
        <w:rPr>
          <w:rFonts w:ascii="Calibri" w:hAnsi="Calibri"/>
          <w:b/>
          <w:i/>
          <w:sz w:val="22"/>
          <w:szCs w:val="22"/>
        </w:rPr>
      </w:pPr>
      <w:r w:rsidRPr="00786878">
        <w:rPr>
          <w:rFonts w:ascii="Calibri" w:hAnsi="Calibri"/>
          <w:sz w:val="22"/>
          <w:szCs w:val="22"/>
        </w:rPr>
        <w:t xml:space="preserve">    </w:t>
      </w:r>
      <w:r w:rsidRPr="00786878">
        <w:rPr>
          <w:rFonts w:ascii="Calibri" w:hAnsi="Calibri"/>
          <w:sz w:val="22"/>
          <w:szCs w:val="22"/>
        </w:rPr>
        <w:tab/>
      </w:r>
      <w:r w:rsidRPr="00786878">
        <w:rPr>
          <w:rFonts w:ascii="Calibri" w:hAnsi="Calibri"/>
          <w:i/>
          <w:sz w:val="22"/>
          <w:szCs w:val="22"/>
        </w:rPr>
        <w:t xml:space="preserve">malá přestávka - </w:t>
      </w:r>
      <w:r w:rsidRPr="00786878">
        <w:rPr>
          <w:rFonts w:ascii="Calibri" w:hAnsi="Calibri"/>
          <w:b/>
          <w:i/>
          <w:sz w:val="22"/>
          <w:szCs w:val="22"/>
        </w:rPr>
        <w:t xml:space="preserve"> 13.30 – 13.40</w:t>
      </w:r>
    </w:p>
    <w:p w:rsidR="0024781D" w:rsidRDefault="0024781D" w:rsidP="0024781D">
      <w:pPr>
        <w:ind w:left="1416"/>
        <w:jc w:val="both"/>
        <w:rPr>
          <w:rFonts w:ascii="Calibri" w:hAnsi="Calibri"/>
          <w:sz w:val="22"/>
          <w:szCs w:val="22"/>
        </w:rPr>
      </w:pPr>
    </w:p>
    <w:p w:rsidR="00B17634" w:rsidRDefault="00B17634" w:rsidP="0024781D">
      <w:pPr>
        <w:ind w:left="1416"/>
        <w:jc w:val="both"/>
        <w:rPr>
          <w:rFonts w:ascii="Calibri" w:hAnsi="Calibri"/>
          <w:sz w:val="22"/>
          <w:szCs w:val="22"/>
        </w:rPr>
      </w:pPr>
    </w:p>
    <w:p w:rsidR="00B17634" w:rsidRDefault="00B17634" w:rsidP="0024781D">
      <w:pPr>
        <w:ind w:left="1416"/>
        <w:jc w:val="both"/>
        <w:rPr>
          <w:rFonts w:ascii="Calibri" w:hAnsi="Calibri"/>
          <w:sz w:val="22"/>
          <w:szCs w:val="22"/>
        </w:rPr>
      </w:pPr>
    </w:p>
    <w:p w:rsidR="0024781D" w:rsidRDefault="0024781D" w:rsidP="0024781D">
      <w:pPr>
        <w:ind w:left="1416"/>
        <w:jc w:val="both"/>
        <w:rPr>
          <w:rFonts w:ascii="Calibri" w:hAnsi="Calibri"/>
          <w:sz w:val="22"/>
          <w:szCs w:val="22"/>
        </w:rPr>
      </w:pPr>
    </w:p>
    <w:p w:rsidR="0024781D" w:rsidRPr="00786878" w:rsidRDefault="0024781D" w:rsidP="0024781D">
      <w:pPr>
        <w:ind w:left="1416"/>
        <w:jc w:val="both"/>
        <w:rPr>
          <w:rFonts w:ascii="Calibri" w:hAnsi="Calibri"/>
          <w:b/>
          <w:sz w:val="22"/>
          <w:szCs w:val="22"/>
        </w:rPr>
      </w:pPr>
      <w:r w:rsidRPr="00786878">
        <w:rPr>
          <w:rFonts w:ascii="Calibri" w:hAnsi="Calibri"/>
          <w:sz w:val="22"/>
          <w:szCs w:val="22"/>
        </w:rPr>
        <w:t>7. vyučovací hodina –</w:t>
      </w:r>
      <w:r w:rsidRPr="00786878">
        <w:rPr>
          <w:rFonts w:ascii="Calibri" w:hAnsi="Calibri"/>
          <w:b/>
          <w:sz w:val="22"/>
          <w:szCs w:val="22"/>
        </w:rPr>
        <w:t xml:space="preserve"> 13.40 – 14.25</w:t>
      </w:r>
    </w:p>
    <w:p w:rsidR="0024781D" w:rsidRPr="00786878" w:rsidRDefault="0024781D" w:rsidP="0024781D">
      <w:pPr>
        <w:tabs>
          <w:tab w:val="left" w:pos="2160"/>
        </w:tabs>
        <w:ind w:left="708"/>
        <w:jc w:val="both"/>
        <w:rPr>
          <w:rFonts w:ascii="Calibri" w:hAnsi="Calibri"/>
          <w:sz w:val="22"/>
          <w:szCs w:val="22"/>
        </w:rPr>
      </w:pPr>
      <w:r w:rsidRPr="00786878">
        <w:rPr>
          <w:rFonts w:ascii="Calibri" w:hAnsi="Calibri"/>
          <w:sz w:val="22"/>
          <w:szCs w:val="22"/>
        </w:rPr>
        <w:t xml:space="preserve">    </w:t>
      </w:r>
      <w:r w:rsidRPr="00786878">
        <w:rPr>
          <w:rFonts w:ascii="Calibri" w:hAnsi="Calibri"/>
          <w:sz w:val="22"/>
          <w:szCs w:val="22"/>
        </w:rPr>
        <w:tab/>
      </w:r>
      <w:r w:rsidRPr="00786878">
        <w:rPr>
          <w:rFonts w:ascii="Calibri" w:hAnsi="Calibri"/>
          <w:i/>
          <w:sz w:val="22"/>
          <w:szCs w:val="22"/>
        </w:rPr>
        <w:t xml:space="preserve">malá přestávka – </w:t>
      </w:r>
      <w:r w:rsidRPr="00786878">
        <w:rPr>
          <w:rFonts w:ascii="Calibri" w:hAnsi="Calibri"/>
          <w:b/>
          <w:i/>
          <w:sz w:val="22"/>
          <w:szCs w:val="22"/>
        </w:rPr>
        <w:t>14.25 – 14.35</w:t>
      </w:r>
    </w:p>
    <w:p w:rsidR="0024781D" w:rsidRPr="00786878" w:rsidRDefault="0024781D" w:rsidP="0024781D">
      <w:pPr>
        <w:ind w:left="1416"/>
        <w:jc w:val="both"/>
        <w:rPr>
          <w:rFonts w:ascii="Calibri" w:hAnsi="Calibri"/>
          <w:b/>
          <w:sz w:val="22"/>
          <w:szCs w:val="22"/>
        </w:rPr>
      </w:pPr>
      <w:r w:rsidRPr="00786878">
        <w:rPr>
          <w:rFonts w:ascii="Calibri" w:hAnsi="Calibri"/>
          <w:sz w:val="22"/>
          <w:szCs w:val="22"/>
        </w:rPr>
        <w:t xml:space="preserve">8. vyučovací hodina – </w:t>
      </w:r>
      <w:r w:rsidRPr="00786878">
        <w:rPr>
          <w:rFonts w:ascii="Calibri" w:hAnsi="Calibri"/>
          <w:b/>
          <w:sz w:val="22"/>
          <w:szCs w:val="22"/>
        </w:rPr>
        <w:t>14.35 – 15.20</w:t>
      </w:r>
    </w:p>
    <w:p w:rsidR="0024781D" w:rsidRPr="00786878" w:rsidRDefault="0024781D" w:rsidP="0024781D">
      <w:pPr>
        <w:ind w:left="1416"/>
        <w:jc w:val="both"/>
        <w:rPr>
          <w:rFonts w:ascii="Calibri" w:hAnsi="Calibri"/>
          <w:b/>
          <w:sz w:val="22"/>
          <w:szCs w:val="22"/>
        </w:rPr>
      </w:pPr>
    </w:p>
    <w:p w:rsidR="0024781D" w:rsidRPr="00786878" w:rsidRDefault="0024781D" w:rsidP="0024781D">
      <w:pPr>
        <w:ind w:left="708"/>
        <w:jc w:val="both"/>
        <w:rPr>
          <w:rFonts w:ascii="Calibri" w:hAnsi="Calibri"/>
          <w:sz w:val="22"/>
          <w:szCs w:val="22"/>
        </w:rPr>
      </w:pPr>
      <w:r w:rsidRPr="00786878">
        <w:rPr>
          <w:rFonts w:ascii="Calibri" w:hAnsi="Calibri"/>
          <w:sz w:val="22"/>
          <w:szCs w:val="22"/>
        </w:rPr>
        <w:t>Vyučování končí nejpozději v 17 hodin. Vyučovací hodina trvá 45 minut. Školní vzdělávací program může pro žáky se speciálními vzdělávacími potřebami stanovit odlišnou délku vyučovací hodiny. V odůvodněných případech lze vyučovací hodiny dělit a spojovat, v tomto případě je odlišná doba ukončení vyučování oznámena rodičům.</w:t>
      </w:r>
    </w:p>
    <w:p w:rsidR="0024781D" w:rsidRPr="00786878" w:rsidRDefault="0024781D" w:rsidP="0024781D">
      <w:pPr>
        <w:numPr>
          <w:ilvl w:val="0"/>
          <w:numId w:val="5"/>
        </w:numPr>
        <w:contextualSpacing/>
        <w:jc w:val="both"/>
        <w:rPr>
          <w:rFonts w:ascii="Calibri" w:hAnsi="Calibri"/>
          <w:sz w:val="22"/>
          <w:szCs w:val="22"/>
        </w:rPr>
      </w:pPr>
      <w:r w:rsidRPr="00786878">
        <w:rPr>
          <w:rFonts w:ascii="Calibri" w:hAnsi="Calibri"/>
          <w:sz w:val="22"/>
          <w:szCs w:val="22"/>
        </w:rPr>
        <w:t xml:space="preserve">Školní budova se pro žáky otevírá v 7.40 </w:t>
      </w:r>
      <w:r w:rsidR="00167A60" w:rsidRPr="00786878">
        <w:rPr>
          <w:rFonts w:ascii="Calibri" w:hAnsi="Calibri"/>
          <w:sz w:val="22"/>
          <w:szCs w:val="22"/>
        </w:rPr>
        <w:t>hodin a 15</w:t>
      </w:r>
      <w:r w:rsidRPr="00786878">
        <w:rPr>
          <w:rFonts w:ascii="Calibri" w:hAnsi="Calibri"/>
          <w:sz w:val="22"/>
          <w:szCs w:val="22"/>
        </w:rPr>
        <w:t xml:space="preserve"> minut před začátkem odpoledního vyučování. V jinou dobu vstupují žáci do školy pouze na vyzvání zaměstnanců školy, kteří nad nimi zajišťují pedagogický dozor. Dozor nad žáky je zajištěn po celou dobu jejich pobytu ve školní budově, přehled dozorů je vyvěšen na všech úsecích, kde dozor probíhá.    </w:t>
      </w:r>
    </w:p>
    <w:p w:rsidR="0024781D" w:rsidRPr="00786878" w:rsidRDefault="0024781D" w:rsidP="0024781D">
      <w:pPr>
        <w:numPr>
          <w:ilvl w:val="0"/>
          <w:numId w:val="5"/>
        </w:numPr>
        <w:contextualSpacing/>
        <w:jc w:val="both"/>
        <w:rPr>
          <w:rFonts w:ascii="Calibri" w:hAnsi="Calibri"/>
          <w:sz w:val="22"/>
          <w:szCs w:val="22"/>
        </w:rPr>
      </w:pPr>
      <w:r w:rsidRPr="00786878">
        <w:rPr>
          <w:rFonts w:ascii="Calibri" w:hAnsi="Calibri"/>
          <w:sz w:val="22"/>
          <w:szCs w:val="22"/>
        </w:rPr>
        <w:t>Přestávky mezi vyučovacími hodinami jsou desetiminutové. Po druhé vyučovací hodině se zařazuje přestávka v délce 20 minut. Přestávka mezi dopoledním a odpoledním vyučováním trvá 50 minut (</w:t>
      </w:r>
      <w:r w:rsidR="00167A60" w:rsidRPr="00786878">
        <w:rPr>
          <w:rFonts w:ascii="Calibri" w:hAnsi="Calibri"/>
          <w:sz w:val="22"/>
          <w:szCs w:val="22"/>
        </w:rPr>
        <w:t>nejméně).</w:t>
      </w:r>
      <w:r w:rsidR="00DB3167">
        <w:rPr>
          <w:rFonts w:ascii="Calibri" w:hAnsi="Calibri"/>
          <w:sz w:val="22"/>
          <w:szCs w:val="22"/>
        </w:rPr>
        <w:t xml:space="preserve"> </w:t>
      </w:r>
      <w:r w:rsidR="00DB3167">
        <w:rPr>
          <w:rFonts w:ascii="Calibri" w:hAnsi="Calibri"/>
          <w:b/>
          <w:sz w:val="22"/>
          <w:szCs w:val="22"/>
        </w:rPr>
        <w:t>(DODATEK č. 1)</w:t>
      </w:r>
    </w:p>
    <w:p w:rsidR="0024781D" w:rsidRPr="00786878" w:rsidRDefault="0024781D" w:rsidP="0024781D">
      <w:pPr>
        <w:numPr>
          <w:ilvl w:val="0"/>
          <w:numId w:val="5"/>
        </w:numPr>
        <w:contextualSpacing/>
        <w:jc w:val="both"/>
        <w:rPr>
          <w:rFonts w:ascii="Calibri" w:hAnsi="Calibri"/>
          <w:sz w:val="22"/>
          <w:szCs w:val="22"/>
        </w:rPr>
      </w:pPr>
      <w:r w:rsidRPr="00786878">
        <w:rPr>
          <w:rFonts w:ascii="Calibri" w:hAnsi="Calibri"/>
          <w:sz w:val="22"/>
          <w:szCs w:val="22"/>
        </w:rPr>
        <w:t xml:space="preserve">Po příchodu do budovy si žáci odkládají obuv a svršky na místa k tomu určená v šatnách a ihned odcházejí do učeben. V šatnách se nezdržují a nevysedávají tam. V průběhu vyučování je žákům vstup do šaten povolen pouze se svolením vyučujícího. Při pobytu ve školní </w:t>
      </w:r>
      <w:r w:rsidR="00167A60" w:rsidRPr="00786878">
        <w:rPr>
          <w:rFonts w:ascii="Calibri" w:hAnsi="Calibri"/>
          <w:sz w:val="22"/>
          <w:szCs w:val="22"/>
        </w:rPr>
        <w:t>budově používá</w:t>
      </w:r>
      <w:r w:rsidRPr="00786878">
        <w:rPr>
          <w:rFonts w:ascii="Calibri" w:hAnsi="Calibri"/>
          <w:sz w:val="22"/>
          <w:szCs w:val="22"/>
        </w:rPr>
        <w:t xml:space="preserve"> vhodné přezůvky. Na hodiny tělesné výchovy se přezouvá do sportovní obuvi.        </w:t>
      </w:r>
    </w:p>
    <w:p w:rsidR="0024781D" w:rsidRPr="00786878" w:rsidRDefault="0024781D" w:rsidP="0024781D">
      <w:pPr>
        <w:numPr>
          <w:ilvl w:val="0"/>
          <w:numId w:val="5"/>
        </w:numPr>
        <w:contextualSpacing/>
        <w:jc w:val="both"/>
        <w:rPr>
          <w:rFonts w:ascii="Calibri" w:hAnsi="Calibri"/>
          <w:sz w:val="22"/>
          <w:szCs w:val="22"/>
        </w:rPr>
      </w:pPr>
      <w:r w:rsidRPr="00786878">
        <w:rPr>
          <w:rFonts w:ascii="Calibri" w:hAnsi="Calibri"/>
          <w:sz w:val="22"/>
          <w:szCs w:val="22"/>
        </w:rPr>
        <w:t xml:space="preserve">Při organizaci výuky jinak než ve vyučovacích hodinách stanoví zařazení a délku přestávek pedagog pověřený vedením akce podle charakteru činnosti a s přihlédnutím k základním fyziologickým potřebám žáků. </w:t>
      </w:r>
    </w:p>
    <w:p w:rsidR="0024781D" w:rsidRPr="00786878" w:rsidRDefault="0024781D" w:rsidP="0024781D">
      <w:pPr>
        <w:numPr>
          <w:ilvl w:val="0"/>
          <w:numId w:val="5"/>
        </w:numPr>
        <w:contextualSpacing/>
        <w:jc w:val="both"/>
        <w:rPr>
          <w:rFonts w:ascii="Calibri" w:hAnsi="Calibri"/>
          <w:sz w:val="22"/>
          <w:szCs w:val="22"/>
        </w:rPr>
      </w:pPr>
      <w:r w:rsidRPr="00786878">
        <w:rPr>
          <w:rFonts w:ascii="Calibri" w:hAnsi="Calibri"/>
          <w:sz w:val="22"/>
          <w:szCs w:val="22"/>
        </w:rPr>
        <w:t>Bezpečnost a ochranu zdraví žáků ve škole zajišťuje škola svými zaměstnanci, pedagogickými i nepedagogickými. Zaměstnance, který není pedagogickým pracovníkem, může ředitel školy k zajištění bezpečnosti a ochrany zdraví žáků určit pouze, pokud je zletilý a způsobilý k právním úkonům.</w:t>
      </w:r>
    </w:p>
    <w:p w:rsidR="0024781D" w:rsidRPr="00786878" w:rsidRDefault="0024781D" w:rsidP="0024781D">
      <w:pPr>
        <w:numPr>
          <w:ilvl w:val="0"/>
          <w:numId w:val="5"/>
        </w:numPr>
        <w:contextualSpacing/>
        <w:jc w:val="both"/>
        <w:rPr>
          <w:rFonts w:ascii="Calibri" w:hAnsi="Calibri"/>
          <w:sz w:val="22"/>
          <w:szCs w:val="22"/>
        </w:rPr>
      </w:pPr>
      <w:r w:rsidRPr="00786878">
        <w:rPr>
          <w:rFonts w:ascii="Calibri" w:hAnsi="Calibri"/>
          <w:sz w:val="22"/>
          <w:szCs w:val="22"/>
        </w:rPr>
        <w:t>Nejvyšší počet žáků ve třídě je 30. Škola může podle §23 odst. 3 zákona č. 561/2004 Sb., školského zákona požádat zřizovatele o výjimku.</w:t>
      </w:r>
    </w:p>
    <w:p w:rsidR="0024781D" w:rsidRPr="00786878" w:rsidRDefault="0024781D" w:rsidP="0024781D">
      <w:pPr>
        <w:numPr>
          <w:ilvl w:val="0"/>
          <w:numId w:val="5"/>
        </w:numPr>
        <w:contextualSpacing/>
        <w:jc w:val="both"/>
        <w:rPr>
          <w:rFonts w:ascii="Calibri" w:hAnsi="Calibri"/>
          <w:sz w:val="22"/>
          <w:szCs w:val="22"/>
        </w:rPr>
      </w:pPr>
      <w:r w:rsidRPr="00786878">
        <w:rPr>
          <w:rFonts w:ascii="Calibri" w:hAnsi="Calibri"/>
          <w:sz w:val="22"/>
          <w:szCs w:val="22"/>
        </w:rPr>
        <w:t>Při výuce některých předmětů, zejména nepovinných a volitelných, lze dělit třídy na skupiny, vytvářet skupiny žáků ze stejných nebo různých ročníků nebo spojovat třídy, počet skupin a počet žáků ve skupině se určí rozvrhem na začátku školního roku, zejména podle prostorových, personálních a finančních podmínek školy, podle charakteru činnosti žáků, v souladu s požadavky na jejich bezpečnost a ochranu zdraví a s ohledem na didaktickou a metodickou náročnost předmětu.</w:t>
      </w:r>
    </w:p>
    <w:p w:rsidR="0024781D" w:rsidRPr="00786878" w:rsidRDefault="0024781D" w:rsidP="0024781D">
      <w:pPr>
        <w:numPr>
          <w:ilvl w:val="0"/>
          <w:numId w:val="5"/>
        </w:numPr>
        <w:contextualSpacing/>
        <w:jc w:val="both"/>
        <w:rPr>
          <w:rFonts w:ascii="Calibri" w:hAnsi="Calibri"/>
          <w:b/>
          <w:color w:val="0000FF"/>
          <w:sz w:val="22"/>
          <w:szCs w:val="22"/>
        </w:rPr>
      </w:pPr>
      <w:r w:rsidRPr="00786878">
        <w:rPr>
          <w:rFonts w:ascii="Calibri" w:hAnsi="Calibri"/>
          <w:sz w:val="22"/>
          <w:szCs w:val="22"/>
        </w:rPr>
        <w:t>Nejvyšší počet žáků ve skupině je 30. Při výuce cizích jazyků je nejvyšší počet žáků ve skupině 24.</w:t>
      </w:r>
    </w:p>
    <w:p w:rsidR="0024781D" w:rsidRPr="00786878" w:rsidRDefault="0024781D" w:rsidP="0024781D">
      <w:pPr>
        <w:numPr>
          <w:ilvl w:val="0"/>
          <w:numId w:val="5"/>
        </w:numPr>
        <w:jc w:val="both"/>
        <w:rPr>
          <w:rFonts w:ascii="Calibri" w:hAnsi="Calibri"/>
          <w:b/>
          <w:sz w:val="22"/>
          <w:szCs w:val="22"/>
        </w:rPr>
      </w:pPr>
      <w:r w:rsidRPr="00786878">
        <w:rPr>
          <w:rFonts w:ascii="Calibri" w:hAnsi="Calibri"/>
          <w:sz w:val="22"/>
          <w:szCs w:val="22"/>
        </w:rPr>
        <w:t>Škola při vzdělávání a s ním přímo souvisejících činnostech a při poskytování školských služeb přihlíží k základním fyziologickým potřebám dětí, žáků a studentů a vytváří podmínky pro jejich zdravý vývoj a pro předcházení vzniku sociálně patologických jevů.</w:t>
      </w:r>
    </w:p>
    <w:p w:rsidR="0024781D" w:rsidRPr="00786878" w:rsidRDefault="0024781D" w:rsidP="0024781D">
      <w:pPr>
        <w:numPr>
          <w:ilvl w:val="0"/>
          <w:numId w:val="5"/>
        </w:numPr>
        <w:jc w:val="both"/>
        <w:rPr>
          <w:rFonts w:ascii="Calibri" w:hAnsi="Calibri"/>
          <w:b/>
          <w:sz w:val="22"/>
          <w:szCs w:val="22"/>
        </w:rPr>
      </w:pPr>
      <w:r w:rsidRPr="00786878">
        <w:rPr>
          <w:rFonts w:ascii="Calibri" w:hAnsi="Calibri"/>
          <w:sz w:val="22"/>
          <w:szCs w:val="22"/>
        </w:rPr>
        <w:t>Škola zajišťuje bezpečnost a ochranu zdraví dětí, žáků a studentů při vzdělávání a s ním přímo souvisejících činnostech a při poskytování školských služeb a poskytuje žákům nezbytné informace k zajištění bezpečnosti a ochrany zdraví.</w:t>
      </w:r>
    </w:p>
    <w:p w:rsidR="0024781D" w:rsidRPr="00786878" w:rsidRDefault="0024781D" w:rsidP="0024781D">
      <w:pPr>
        <w:numPr>
          <w:ilvl w:val="0"/>
          <w:numId w:val="5"/>
        </w:numPr>
        <w:contextualSpacing/>
        <w:jc w:val="both"/>
        <w:rPr>
          <w:rFonts w:ascii="Calibri" w:hAnsi="Calibri"/>
          <w:sz w:val="22"/>
          <w:szCs w:val="22"/>
        </w:rPr>
      </w:pPr>
      <w:r w:rsidRPr="00786878">
        <w:rPr>
          <w:rFonts w:ascii="Calibri" w:hAnsi="Calibri"/>
          <w:sz w:val="22"/>
          <w:szCs w:val="22"/>
        </w:rPr>
        <w:t xml:space="preserve">Škola vede evidenci úrazů dětí, žáků a studentů, k nimž došlo při činnostech uvedených v odstavci 11, vyhotovuje a zasílá záznam o úrazu stanoveným orgánům a institucím. </w:t>
      </w:r>
    </w:p>
    <w:p w:rsidR="0024781D" w:rsidRPr="00786878" w:rsidRDefault="0024781D" w:rsidP="0024781D">
      <w:pPr>
        <w:numPr>
          <w:ilvl w:val="0"/>
          <w:numId w:val="5"/>
        </w:numPr>
        <w:contextualSpacing/>
        <w:jc w:val="both"/>
        <w:rPr>
          <w:rFonts w:ascii="Calibri" w:hAnsi="Calibri"/>
          <w:sz w:val="22"/>
          <w:szCs w:val="22"/>
        </w:rPr>
      </w:pPr>
      <w:r w:rsidRPr="00786878">
        <w:rPr>
          <w:rFonts w:ascii="Calibri" w:hAnsi="Calibri"/>
          <w:sz w:val="22"/>
          <w:szCs w:val="22"/>
        </w:rPr>
        <w:t xml:space="preserve">O všech přestávkách je umožněn pohyb dětí mimo třídu. Velké přestávky lze za příznivého počasí využít k pobytu dětí mimo budovu školy.      </w:t>
      </w:r>
    </w:p>
    <w:p w:rsidR="0024781D" w:rsidRPr="00786878" w:rsidRDefault="0024781D" w:rsidP="0024781D">
      <w:pPr>
        <w:numPr>
          <w:ilvl w:val="0"/>
          <w:numId w:val="5"/>
        </w:numPr>
        <w:contextualSpacing/>
        <w:rPr>
          <w:rFonts w:ascii="Calibri" w:hAnsi="Calibri"/>
          <w:sz w:val="22"/>
          <w:szCs w:val="22"/>
        </w:rPr>
      </w:pPr>
      <w:r w:rsidRPr="00786878">
        <w:rPr>
          <w:rFonts w:ascii="Calibri" w:hAnsi="Calibri"/>
          <w:sz w:val="22"/>
          <w:szCs w:val="22"/>
        </w:rPr>
        <w:t xml:space="preserve">Provoz školy probíhá ve všedních dnech, od 7.00 hodin do 17.00 hodin. </w:t>
      </w:r>
    </w:p>
    <w:p w:rsidR="0024781D" w:rsidRPr="00786878" w:rsidRDefault="0024781D" w:rsidP="0024781D">
      <w:pPr>
        <w:numPr>
          <w:ilvl w:val="0"/>
          <w:numId w:val="5"/>
        </w:numPr>
        <w:contextualSpacing/>
        <w:jc w:val="both"/>
        <w:rPr>
          <w:rFonts w:ascii="Calibri" w:hAnsi="Calibri"/>
          <w:b/>
          <w:color w:val="0000FF"/>
          <w:sz w:val="22"/>
          <w:szCs w:val="22"/>
        </w:rPr>
      </w:pPr>
      <w:r w:rsidRPr="00786878">
        <w:rPr>
          <w:rFonts w:ascii="Calibri" w:hAnsi="Calibri"/>
          <w:sz w:val="22"/>
          <w:szCs w:val="22"/>
        </w:rPr>
        <w:t>V období školního vyučování může ředitel školy ze závažných důvodů, zejména organizačních a technických, vyhlásit pro žáky nejvýše 5 volných dnů ve školním roce.</w:t>
      </w:r>
    </w:p>
    <w:p w:rsidR="0024781D" w:rsidRPr="00786878" w:rsidRDefault="0024781D" w:rsidP="0024781D">
      <w:pPr>
        <w:numPr>
          <w:ilvl w:val="0"/>
          <w:numId w:val="5"/>
        </w:numPr>
        <w:contextualSpacing/>
        <w:jc w:val="both"/>
        <w:rPr>
          <w:rFonts w:ascii="Calibri" w:hAnsi="Calibri"/>
          <w:sz w:val="22"/>
          <w:szCs w:val="22"/>
        </w:rPr>
      </w:pPr>
      <w:r w:rsidRPr="00786878">
        <w:rPr>
          <w:rFonts w:ascii="Calibri" w:hAnsi="Calibri"/>
          <w:sz w:val="22"/>
          <w:szCs w:val="22"/>
        </w:rPr>
        <w:t xml:space="preserve">Za pobyt žáka ve školní družině platí zástupci žáka poplatek. Výši úplaty stanoví ředitel školy ve směrnici pro činnost školní družiny a zveřejňuje na veřejně přístupném místě. Poplatek je splatný předem – žák může být zapsán do školní družiny až po úhradě poplatku. O snížení nebo </w:t>
      </w:r>
      <w:r w:rsidRPr="00786878">
        <w:rPr>
          <w:rFonts w:ascii="Calibri" w:hAnsi="Calibri"/>
          <w:sz w:val="22"/>
          <w:szCs w:val="22"/>
        </w:rPr>
        <w:lastRenderedPageBreak/>
        <w:t>prominutí úplaty, zejména v případě dětí, žáků se sociálním znevýhodněním, rozhoduje ředitel školy, podrobnosti jsou opět uvedeny ve směrnici pro činnost školní družiny.</w:t>
      </w:r>
    </w:p>
    <w:p w:rsidR="0024781D" w:rsidRPr="00786878" w:rsidRDefault="0024781D" w:rsidP="0024781D">
      <w:pPr>
        <w:rPr>
          <w:rFonts w:ascii="Calibri" w:hAnsi="Calibri"/>
          <w:sz w:val="22"/>
          <w:szCs w:val="22"/>
        </w:rPr>
      </w:pPr>
    </w:p>
    <w:p w:rsidR="0024781D" w:rsidRPr="00786878" w:rsidRDefault="0024781D" w:rsidP="0024781D">
      <w:pPr>
        <w:outlineLvl w:val="1"/>
        <w:rPr>
          <w:rFonts w:ascii="Calibri" w:hAnsi="Calibri"/>
          <w:b/>
          <w:color w:val="000000"/>
          <w:sz w:val="22"/>
          <w:szCs w:val="22"/>
        </w:rPr>
      </w:pPr>
      <w:bookmarkStart w:id="15" w:name="_Toc368916787"/>
      <w:bookmarkStart w:id="16" w:name="_Toc379709209"/>
      <w:r w:rsidRPr="00786878">
        <w:rPr>
          <w:rFonts w:ascii="Calibri" w:hAnsi="Calibri"/>
          <w:b/>
          <w:color w:val="000000"/>
          <w:sz w:val="22"/>
          <w:szCs w:val="22"/>
        </w:rPr>
        <w:t>B. Režim při akcích mimo školu</w:t>
      </w:r>
      <w:bookmarkEnd w:id="15"/>
      <w:bookmarkEnd w:id="16"/>
    </w:p>
    <w:p w:rsidR="0024781D" w:rsidRPr="00786878" w:rsidRDefault="0024781D" w:rsidP="0024781D">
      <w:pPr>
        <w:numPr>
          <w:ilvl w:val="0"/>
          <w:numId w:val="6"/>
        </w:numPr>
        <w:contextualSpacing/>
        <w:jc w:val="both"/>
        <w:rPr>
          <w:rFonts w:ascii="Calibri" w:hAnsi="Calibri"/>
          <w:sz w:val="22"/>
          <w:szCs w:val="22"/>
        </w:rPr>
      </w:pPr>
      <w:r w:rsidRPr="00786878">
        <w:rPr>
          <w:rFonts w:ascii="Calibri" w:hAnsi="Calibri"/>
          <w:sz w:val="22"/>
          <w:szCs w:val="22"/>
        </w:rPr>
        <w:t xml:space="preserve">Bezpečnost a ochranu zdraví žáků při akcích a vzdělávání mimo místo, kde se uskutečňuje vzdělávání zajišťuje škola vždy nejméně jedním zaměstnancem školy - pedagogickým pracovníkem. Společně s ním může akci zajišťovat i zaměstnanec, který není pedagogickým pracovníkem, pokud je zletilý a způsobilý k právním úkonům. </w:t>
      </w:r>
    </w:p>
    <w:p w:rsidR="0024781D" w:rsidRPr="00786878" w:rsidRDefault="0024781D" w:rsidP="0024781D">
      <w:pPr>
        <w:numPr>
          <w:ilvl w:val="0"/>
          <w:numId w:val="6"/>
        </w:numPr>
        <w:spacing w:line="240" w:lineRule="atLeast"/>
        <w:jc w:val="both"/>
        <w:rPr>
          <w:rFonts w:ascii="Calibri" w:hAnsi="Calibri"/>
          <w:sz w:val="22"/>
          <w:szCs w:val="22"/>
        </w:rPr>
      </w:pPr>
      <w:r w:rsidRPr="00786878">
        <w:rPr>
          <w:rFonts w:ascii="Calibri" w:hAnsi="Calibri"/>
          <w:sz w:val="22"/>
          <w:szCs w:val="22"/>
        </w:rPr>
        <w:t xml:space="preserve">Při organizaci výuky při akcích souvisejících s výchovně vzdělávací činností školy mimo místo, kde se uskutečňuje vzdělávání stanoví zařazení a délku přestávek pedagog pověřeným vedením akce, podle charakteru činnosti a s přihlédnutím k základním fyziologickým potřebám žáků. </w:t>
      </w:r>
    </w:p>
    <w:p w:rsidR="0024781D" w:rsidRPr="00786878" w:rsidRDefault="0024781D" w:rsidP="0024781D">
      <w:pPr>
        <w:numPr>
          <w:ilvl w:val="0"/>
          <w:numId w:val="6"/>
        </w:numPr>
        <w:contextualSpacing/>
        <w:jc w:val="both"/>
        <w:rPr>
          <w:rFonts w:ascii="Calibri" w:hAnsi="Calibri"/>
          <w:b/>
          <w:sz w:val="22"/>
          <w:szCs w:val="22"/>
        </w:rPr>
      </w:pPr>
      <w:r w:rsidRPr="00786878">
        <w:rPr>
          <w:rFonts w:ascii="Calibri" w:hAnsi="Calibri"/>
          <w:sz w:val="22"/>
          <w:szCs w:val="22"/>
        </w:rPr>
        <w:t>Při akcích konaných mimo místo, kde škola uskutečňuje vzdělávání, nesmí na jednu osobu zajišťující bezpečnost a ochranu zdraví žáků připadnout více než 25 žáků. Výjimku z tohoto počtu může stanovit s ohledem na náročnost zajištění bezpečnosti a ochrany zdraví žáků ředitel školy. Škola pro plánování takovýchto akcí stanoví tato pravidla – každou plánovanou akci mimo budovu školy předem projedná organizující pedagog s vedením školy zejména s ohledem na zajištění BOZP.</w:t>
      </w:r>
      <w:r w:rsidRPr="00786878">
        <w:rPr>
          <w:rFonts w:ascii="Calibri" w:hAnsi="Calibri"/>
          <w:b/>
          <w:sz w:val="22"/>
          <w:szCs w:val="22"/>
        </w:rPr>
        <w:t xml:space="preserve"> </w:t>
      </w:r>
    </w:p>
    <w:p w:rsidR="0024781D" w:rsidRPr="00786878" w:rsidRDefault="0024781D" w:rsidP="0024781D">
      <w:pPr>
        <w:numPr>
          <w:ilvl w:val="0"/>
          <w:numId w:val="6"/>
        </w:numPr>
        <w:contextualSpacing/>
        <w:jc w:val="both"/>
        <w:rPr>
          <w:rFonts w:ascii="Calibri" w:hAnsi="Calibri"/>
          <w:b/>
          <w:color w:val="0000FF"/>
          <w:sz w:val="22"/>
          <w:szCs w:val="22"/>
        </w:rPr>
      </w:pPr>
      <w:r w:rsidRPr="00786878">
        <w:rPr>
          <w:rFonts w:ascii="Calibri" w:hAnsi="Calibri"/>
          <w:sz w:val="22"/>
          <w:szCs w:val="22"/>
        </w:rPr>
        <w:t xml:space="preserve">Při akcích konaných mimo místo, kde škola uskutečňuje vzdělávání, kdy místem pro shromáždění žáků není místo, kde škola uskutečňuje </w:t>
      </w:r>
      <w:r w:rsidR="00167A60" w:rsidRPr="00786878">
        <w:rPr>
          <w:rFonts w:ascii="Calibri" w:hAnsi="Calibri"/>
          <w:sz w:val="22"/>
          <w:szCs w:val="22"/>
        </w:rPr>
        <w:t>vzdělávání, zajišťuje</w:t>
      </w:r>
      <w:r w:rsidRPr="00786878">
        <w:rPr>
          <w:rFonts w:ascii="Calibri" w:hAnsi="Calibri"/>
          <w:sz w:val="22"/>
          <w:szCs w:val="22"/>
        </w:rPr>
        <w:t xml:space="preserve"> organizující pedagog bezpečnost a ochranu zdraví žáků na předem určeném místě 15 minut před dobou shromáždění. Po skončení akce končí zajišťování bezpečnosti a ochrany zdraví žáků na předem určeném místě a v předem určeném čase. Místo a čas shromáždění žáků a skončení</w:t>
      </w:r>
      <w:r w:rsidRPr="00786878">
        <w:rPr>
          <w:rFonts w:ascii="Calibri" w:hAnsi="Calibri"/>
          <w:b/>
          <w:color w:val="0000FF"/>
          <w:sz w:val="22"/>
          <w:szCs w:val="22"/>
        </w:rPr>
        <w:t xml:space="preserve"> </w:t>
      </w:r>
      <w:r w:rsidRPr="00786878">
        <w:rPr>
          <w:rFonts w:ascii="Calibri" w:hAnsi="Calibri"/>
          <w:sz w:val="22"/>
          <w:szCs w:val="22"/>
        </w:rPr>
        <w:t xml:space="preserve">akce oznámí organizující pedagog </w:t>
      </w:r>
      <w:r w:rsidRPr="00F92DAF">
        <w:rPr>
          <w:rFonts w:ascii="Calibri" w:hAnsi="Calibri"/>
          <w:color w:val="FF0000"/>
          <w:sz w:val="22"/>
          <w:szCs w:val="22"/>
        </w:rPr>
        <w:t xml:space="preserve">nejméně 1 den </w:t>
      </w:r>
      <w:r w:rsidRPr="00786878">
        <w:rPr>
          <w:rFonts w:ascii="Calibri" w:hAnsi="Calibri"/>
          <w:sz w:val="22"/>
          <w:szCs w:val="22"/>
        </w:rPr>
        <w:t>předem zákonným zástupcům žáků a to zápisem do žákovské knížky, nebo jinou písemnou informací.</w:t>
      </w:r>
      <w:r w:rsidR="00F92DAF">
        <w:rPr>
          <w:rFonts w:ascii="Calibri" w:hAnsi="Calibri"/>
          <w:sz w:val="22"/>
          <w:szCs w:val="22"/>
        </w:rPr>
        <w:t xml:space="preserve"> </w:t>
      </w:r>
      <w:r w:rsidR="00F92DAF">
        <w:rPr>
          <w:rFonts w:ascii="Calibri" w:hAnsi="Calibri"/>
          <w:b/>
          <w:sz w:val="22"/>
          <w:szCs w:val="22"/>
        </w:rPr>
        <w:t>(DODATEK č. 1)</w:t>
      </w:r>
    </w:p>
    <w:p w:rsidR="0024781D" w:rsidRPr="00786878" w:rsidRDefault="0024781D" w:rsidP="0024781D">
      <w:pPr>
        <w:numPr>
          <w:ilvl w:val="0"/>
          <w:numId w:val="6"/>
        </w:numPr>
        <w:contextualSpacing/>
        <w:jc w:val="both"/>
        <w:rPr>
          <w:rFonts w:ascii="Calibri" w:hAnsi="Calibri"/>
          <w:sz w:val="22"/>
          <w:szCs w:val="22"/>
        </w:rPr>
      </w:pPr>
      <w:r w:rsidRPr="00786878">
        <w:rPr>
          <w:rFonts w:ascii="Calibri" w:hAnsi="Calibri"/>
          <w:sz w:val="22"/>
          <w:szCs w:val="22"/>
        </w:rPr>
        <w:t xml:space="preserve">Při přecházení žáků na místa vyučování či jiných akcí mimo budovu školy se žáci řídí pravidly silničního provozu a pokyny doprovázejících osob. Před takovýmito akcemi doprovázející učitel žáky prokazatelně poučí o bezpečnosti. Pro společné zájezdy tříd, </w:t>
      </w:r>
      <w:r w:rsidR="00167A60" w:rsidRPr="00786878">
        <w:rPr>
          <w:rFonts w:ascii="Calibri" w:hAnsi="Calibri"/>
          <w:sz w:val="22"/>
          <w:szCs w:val="22"/>
        </w:rPr>
        <w:t>lyžařské kursy</w:t>
      </w:r>
      <w:r w:rsidRPr="00786878">
        <w:rPr>
          <w:rFonts w:ascii="Calibri" w:hAnsi="Calibri"/>
          <w:sz w:val="22"/>
          <w:szCs w:val="22"/>
        </w:rPr>
        <w:t xml:space="preserve">, školy v přírodě platí zvláštní bezpečnostní předpisy, se kterými jsou žáci předem seznámeni. Při pobytu v </w:t>
      </w:r>
      <w:r w:rsidR="00167A60" w:rsidRPr="00786878">
        <w:rPr>
          <w:rFonts w:ascii="Calibri" w:hAnsi="Calibri"/>
          <w:sz w:val="22"/>
          <w:szCs w:val="22"/>
        </w:rPr>
        <w:t>ubytovacích zařízeních</w:t>
      </w:r>
      <w:r w:rsidRPr="00786878">
        <w:rPr>
          <w:rFonts w:ascii="Calibri" w:hAnsi="Calibri"/>
          <w:sz w:val="22"/>
          <w:szCs w:val="22"/>
        </w:rPr>
        <w:t xml:space="preserve"> se žáci podřizují vnitřnímu řádu tohoto zařízení a </w:t>
      </w:r>
      <w:r w:rsidR="00167A60" w:rsidRPr="00786878">
        <w:rPr>
          <w:rFonts w:ascii="Calibri" w:hAnsi="Calibri"/>
          <w:sz w:val="22"/>
          <w:szCs w:val="22"/>
        </w:rPr>
        <w:t>dbají všech</w:t>
      </w:r>
      <w:r w:rsidRPr="00786878">
        <w:rPr>
          <w:rFonts w:ascii="Calibri" w:hAnsi="Calibri"/>
          <w:sz w:val="22"/>
          <w:szCs w:val="22"/>
        </w:rPr>
        <w:t xml:space="preserve"> pokynů pracovníků tohoto zařízení.      </w:t>
      </w:r>
    </w:p>
    <w:p w:rsidR="0024781D" w:rsidRPr="00786878" w:rsidRDefault="0024781D" w:rsidP="0024781D">
      <w:pPr>
        <w:numPr>
          <w:ilvl w:val="0"/>
          <w:numId w:val="6"/>
        </w:numPr>
        <w:contextualSpacing/>
        <w:jc w:val="both"/>
        <w:rPr>
          <w:rFonts w:ascii="Calibri" w:hAnsi="Calibri"/>
          <w:sz w:val="22"/>
          <w:szCs w:val="22"/>
        </w:rPr>
      </w:pPr>
      <w:r w:rsidRPr="00786878">
        <w:rPr>
          <w:rFonts w:ascii="Calibri" w:hAnsi="Calibri"/>
          <w:sz w:val="22"/>
          <w:szCs w:val="22"/>
        </w:rPr>
        <w:t>Pro pořádání mimoškolních akcí platí zvláštní směrnice školy zahrnující i oblast bezpečnosti a ochrany zdraví žáků:</w:t>
      </w:r>
    </w:p>
    <w:p w:rsidR="0024781D" w:rsidRPr="00786878" w:rsidRDefault="0024781D" w:rsidP="0024781D">
      <w:pPr>
        <w:numPr>
          <w:ilvl w:val="0"/>
          <w:numId w:val="1"/>
        </w:numPr>
        <w:tabs>
          <w:tab w:val="left" w:pos="720"/>
        </w:tabs>
        <w:ind w:left="1068"/>
        <w:jc w:val="both"/>
        <w:rPr>
          <w:rFonts w:ascii="Calibri" w:hAnsi="Calibri"/>
          <w:sz w:val="22"/>
          <w:szCs w:val="22"/>
        </w:rPr>
      </w:pPr>
      <w:r w:rsidRPr="00786878">
        <w:rPr>
          <w:rFonts w:ascii="Calibri" w:hAnsi="Calibri"/>
          <w:sz w:val="22"/>
          <w:szCs w:val="22"/>
        </w:rPr>
        <w:t xml:space="preserve">směrnice pro školy v přírodě, </w:t>
      </w:r>
    </w:p>
    <w:p w:rsidR="0024781D" w:rsidRPr="00786878" w:rsidRDefault="007D0183" w:rsidP="0024781D">
      <w:pPr>
        <w:numPr>
          <w:ilvl w:val="0"/>
          <w:numId w:val="1"/>
        </w:numPr>
        <w:tabs>
          <w:tab w:val="left" w:pos="720"/>
        </w:tabs>
        <w:ind w:left="1068"/>
        <w:jc w:val="both"/>
        <w:rPr>
          <w:rFonts w:ascii="Calibri" w:hAnsi="Calibri"/>
          <w:sz w:val="22"/>
          <w:szCs w:val="22"/>
        </w:rPr>
      </w:pPr>
      <w:r>
        <w:rPr>
          <w:rFonts w:ascii="Calibri" w:hAnsi="Calibri"/>
          <w:sz w:val="22"/>
          <w:szCs w:val="22"/>
        </w:rPr>
        <w:t>směrnice pro lyžařské</w:t>
      </w:r>
      <w:r w:rsidR="0024781D" w:rsidRPr="00786878">
        <w:rPr>
          <w:rFonts w:ascii="Calibri" w:hAnsi="Calibri"/>
          <w:sz w:val="22"/>
          <w:szCs w:val="22"/>
        </w:rPr>
        <w:t xml:space="preserve"> kurzy,</w:t>
      </w:r>
    </w:p>
    <w:p w:rsidR="0024781D" w:rsidRPr="00786878" w:rsidRDefault="0024781D" w:rsidP="0024781D">
      <w:pPr>
        <w:numPr>
          <w:ilvl w:val="0"/>
          <w:numId w:val="1"/>
        </w:numPr>
        <w:tabs>
          <w:tab w:val="left" w:pos="720"/>
        </w:tabs>
        <w:ind w:left="1068"/>
        <w:jc w:val="both"/>
        <w:rPr>
          <w:rFonts w:ascii="Calibri" w:hAnsi="Calibri"/>
          <w:sz w:val="22"/>
          <w:szCs w:val="22"/>
        </w:rPr>
      </w:pPr>
      <w:r w:rsidRPr="00786878">
        <w:rPr>
          <w:rFonts w:ascii="Calibri" w:hAnsi="Calibri"/>
          <w:sz w:val="22"/>
          <w:szCs w:val="22"/>
        </w:rPr>
        <w:t xml:space="preserve">směrnice pro plavecký výcvik </w:t>
      </w:r>
    </w:p>
    <w:p w:rsidR="0024781D" w:rsidRPr="00786878" w:rsidRDefault="0024781D" w:rsidP="0024781D">
      <w:pPr>
        <w:numPr>
          <w:ilvl w:val="0"/>
          <w:numId w:val="1"/>
        </w:numPr>
        <w:tabs>
          <w:tab w:val="left" w:pos="720"/>
        </w:tabs>
        <w:ind w:left="1068"/>
        <w:jc w:val="both"/>
        <w:rPr>
          <w:rFonts w:ascii="Calibri" w:hAnsi="Calibri"/>
          <w:sz w:val="22"/>
          <w:szCs w:val="22"/>
        </w:rPr>
      </w:pPr>
      <w:r w:rsidRPr="00786878">
        <w:rPr>
          <w:rFonts w:ascii="Calibri" w:hAnsi="Calibri"/>
          <w:sz w:val="22"/>
          <w:szCs w:val="22"/>
        </w:rPr>
        <w:t>směrnice pro školní výlety.</w:t>
      </w:r>
    </w:p>
    <w:p w:rsidR="0024781D" w:rsidRPr="00786878" w:rsidRDefault="0024781D" w:rsidP="0024781D">
      <w:pPr>
        <w:ind w:left="708"/>
        <w:jc w:val="both"/>
        <w:rPr>
          <w:rFonts w:ascii="Calibri" w:hAnsi="Calibri"/>
          <w:sz w:val="22"/>
          <w:szCs w:val="22"/>
        </w:rPr>
      </w:pPr>
      <w:r w:rsidRPr="00786878">
        <w:rPr>
          <w:rFonts w:ascii="Calibri" w:hAnsi="Calibri"/>
          <w:sz w:val="22"/>
          <w:szCs w:val="22"/>
        </w:rPr>
        <w:t>Za dodržování předpisů o BOZP odpovídá vedoucí akce, který je určen ředitelem školy.</w:t>
      </w:r>
    </w:p>
    <w:p w:rsidR="0024781D" w:rsidRPr="00786878" w:rsidRDefault="0024781D" w:rsidP="0024781D">
      <w:pPr>
        <w:numPr>
          <w:ilvl w:val="0"/>
          <w:numId w:val="6"/>
        </w:numPr>
        <w:contextualSpacing/>
        <w:jc w:val="both"/>
        <w:rPr>
          <w:rFonts w:ascii="Calibri" w:hAnsi="Calibri"/>
          <w:sz w:val="22"/>
          <w:szCs w:val="22"/>
        </w:rPr>
      </w:pPr>
      <w:r w:rsidRPr="00786878">
        <w:rPr>
          <w:rFonts w:ascii="Calibri" w:hAnsi="Calibri"/>
          <w:sz w:val="22"/>
          <w:szCs w:val="22"/>
        </w:rPr>
        <w:t xml:space="preserve">Součástí výuky je také výuka plavání ve dvou ročnících prvního stupně a lyžařský výcvik v sedmém ročníku. Do výuky mohou být zařazeny také další aktivity jako bruslení, školy v přírodě, atd. Těchto aktivit se mohou účastnit pouze žáci zdravotně způsobilí, jejichž rodiče o tom dodají škole písemné lékařské potvrzení </w:t>
      </w:r>
      <w:r w:rsidR="00167A60" w:rsidRPr="00786878">
        <w:rPr>
          <w:rFonts w:ascii="Calibri" w:hAnsi="Calibri"/>
          <w:sz w:val="22"/>
          <w:szCs w:val="22"/>
        </w:rPr>
        <w:t>ne starší</w:t>
      </w:r>
      <w:r w:rsidRPr="00786878">
        <w:rPr>
          <w:rFonts w:ascii="Calibri" w:hAnsi="Calibri"/>
          <w:sz w:val="22"/>
          <w:szCs w:val="22"/>
        </w:rPr>
        <w:t xml:space="preserve"> jednoho roku. </w:t>
      </w:r>
    </w:p>
    <w:p w:rsidR="0024781D" w:rsidRPr="00786878" w:rsidRDefault="0024781D" w:rsidP="0024781D">
      <w:pPr>
        <w:numPr>
          <w:ilvl w:val="0"/>
          <w:numId w:val="6"/>
        </w:numPr>
        <w:contextualSpacing/>
        <w:jc w:val="both"/>
        <w:rPr>
          <w:rFonts w:ascii="Calibri" w:hAnsi="Calibri"/>
          <w:sz w:val="22"/>
          <w:szCs w:val="22"/>
        </w:rPr>
      </w:pPr>
      <w:r w:rsidRPr="00786878">
        <w:rPr>
          <w:rFonts w:ascii="Calibri" w:hAnsi="Calibri"/>
          <w:sz w:val="22"/>
          <w:szCs w:val="22"/>
        </w:rPr>
        <w:t xml:space="preserve">Chování žáka na mimoškolních akcích je součástí celkového hodnocení žáka včetně klasifikace na vysvědčení. </w:t>
      </w:r>
    </w:p>
    <w:p w:rsidR="0024781D" w:rsidRPr="00786878" w:rsidRDefault="0024781D" w:rsidP="0024781D">
      <w:pPr>
        <w:numPr>
          <w:ilvl w:val="0"/>
          <w:numId w:val="6"/>
        </w:numPr>
        <w:contextualSpacing/>
        <w:jc w:val="both"/>
        <w:rPr>
          <w:rFonts w:ascii="Calibri" w:hAnsi="Calibri"/>
          <w:sz w:val="22"/>
          <w:szCs w:val="22"/>
        </w:rPr>
      </w:pPr>
      <w:r w:rsidRPr="00786878">
        <w:rPr>
          <w:rFonts w:ascii="Calibri" w:hAnsi="Calibri"/>
          <w:sz w:val="22"/>
          <w:szCs w:val="22"/>
        </w:rPr>
        <w:t>Při zapojení školy do soutěží bezpečnost a ochranu zdraví žáků po dobu dopravy na soutěže a ze soutěží zajišťuje vysílající škola, pokud se se zákonným zástupcem žáka nedohodne jinak. V průběhu soutěže zajišťuje bezpečnost a ochranu zdraví žáků organizátor.</w:t>
      </w:r>
    </w:p>
    <w:p w:rsidR="0024781D" w:rsidRPr="00786878" w:rsidRDefault="0024781D" w:rsidP="0024781D">
      <w:pPr>
        <w:numPr>
          <w:ilvl w:val="0"/>
          <w:numId w:val="6"/>
        </w:numPr>
        <w:contextualSpacing/>
        <w:jc w:val="both"/>
        <w:rPr>
          <w:rFonts w:ascii="Calibri" w:hAnsi="Calibri"/>
          <w:sz w:val="22"/>
          <w:szCs w:val="22"/>
        </w:rPr>
      </w:pPr>
      <w:r w:rsidRPr="00786878">
        <w:rPr>
          <w:rFonts w:ascii="Calibri" w:hAnsi="Calibri"/>
          <w:sz w:val="22"/>
          <w:szCs w:val="22"/>
        </w:rPr>
        <w:t>U sportovních soutěží, uměleckých soutěží a dalších soutěží, kde to charakter soutěže vyžaduje a je to dáno organizačním řádem soutěže, zajišťuje bezpečnost a ochranu zdraví žáků vysílající škola v plném rozsahu, pokud se se zákonným zástupcem žáka nedohodne jinak.</w:t>
      </w:r>
    </w:p>
    <w:p w:rsidR="0024781D" w:rsidRDefault="0024781D" w:rsidP="0024781D">
      <w:pPr>
        <w:jc w:val="both"/>
        <w:rPr>
          <w:rFonts w:ascii="Calibri" w:hAnsi="Calibri"/>
          <w:sz w:val="22"/>
          <w:szCs w:val="22"/>
        </w:rPr>
      </w:pPr>
    </w:p>
    <w:p w:rsidR="007D0183" w:rsidRDefault="007D0183" w:rsidP="0024781D">
      <w:pPr>
        <w:jc w:val="both"/>
        <w:rPr>
          <w:rFonts w:ascii="Calibri" w:hAnsi="Calibri"/>
          <w:sz w:val="22"/>
          <w:szCs w:val="22"/>
        </w:rPr>
      </w:pPr>
    </w:p>
    <w:p w:rsidR="007D0183" w:rsidRDefault="007D0183" w:rsidP="0024781D">
      <w:pPr>
        <w:jc w:val="both"/>
        <w:rPr>
          <w:rFonts w:ascii="Calibri" w:hAnsi="Calibri"/>
          <w:sz w:val="22"/>
          <w:szCs w:val="22"/>
        </w:rPr>
      </w:pPr>
    </w:p>
    <w:p w:rsidR="007D0183" w:rsidRDefault="007D0183" w:rsidP="0024781D">
      <w:pPr>
        <w:jc w:val="both"/>
        <w:rPr>
          <w:rFonts w:ascii="Calibri" w:hAnsi="Calibri"/>
          <w:sz w:val="22"/>
          <w:szCs w:val="22"/>
        </w:rPr>
      </w:pPr>
    </w:p>
    <w:p w:rsidR="007D0183" w:rsidRPr="00786878" w:rsidRDefault="007D0183" w:rsidP="0024781D">
      <w:pPr>
        <w:jc w:val="both"/>
        <w:rPr>
          <w:rFonts w:ascii="Calibri" w:hAnsi="Calibri"/>
          <w:sz w:val="22"/>
          <w:szCs w:val="22"/>
        </w:rPr>
      </w:pPr>
    </w:p>
    <w:p w:rsidR="0024781D" w:rsidRPr="00786878" w:rsidRDefault="0024781D" w:rsidP="0024781D">
      <w:pPr>
        <w:outlineLvl w:val="1"/>
        <w:rPr>
          <w:rFonts w:ascii="Calibri" w:hAnsi="Calibri"/>
          <w:b/>
          <w:color w:val="000000"/>
          <w:sz w:val="22"/>
          <w:szCs w:val="22"/>
        </w:rPr>
      </w:pPr>
      <w:bookmarkStart w:id="17" w:name="_Toc368916788"/>
      <w:bookmarkStart w:id="18" w:name="_Toc379709210"/>
      <w:r w:rsidRPr="00786878">
        <w:rPr>
          <w:rFonts w:ascii="Calibri" w:hAnsi="Calibri"/>
          <w:b/>
          <w:color w:val="000000"/>
          <w:sz w:val="22"/>
          <w:szCs w:val="22"/>
        </w:rPr>
        <w:t>C. Docházka do školy</w:t>
      </w:r>
      <w:bookmarkEnd w:id="17"/>
      <w:bookmarkEnd w:id="18"/>
    </w:p>
    <w:p w:rsidR="0024781D" w:rsidRPr="00786878" w:rsidRDefault="0024781D" w:rsidP="0024781D">
      <w:pPr>
        <w:numPr>
          <w:ilvl w:val="0"/>
          <w:numId w:val="7"/>
        </w:numPr>
        <w:contextualSpacing/>
        <w:jc w:val="both"/>
        <w:rPr>
          <w:rFonts w:ascii="Calibri" w:hAnsi="Calibri"/>
          <w:sz w:val="22"/>
          <w:szCs w:val="22"/>
        </w:rPr>
      </w:pPr>
      <w:r w:rsidRPr="00786878">
        <w:rPr>
          <w:rFonts w:ascii="Calibri" w:hAnsi="Calibri"/>
          <w:sz w:val="22"/>
          <w:szCs w:val="22"/>
        </w:rPr>
        <w:t xml:space="preserve">Zákonný zástupce žáka je povinen doložit důvody nepřítomnosti žáka ve vyučování nejpozději </w:t>
      </w:r>
      <w:r w:rsidRPr="00786878">
        <w:rPr>
          <w:rFonts w:ascii="Calibri" w:hAnsi="Calibri"/>
          <w:b/>
          <w:sz w:val="22"/>
          <w:szCs w:val="22"/>
        </w:rPr>
        <w:t>do 3 kalendářních dnů od počátku nepřítomnosti žáka</w:t>
      </w:r>
      <w:r w:rsidRPr="00786878">
        <w:rPr>
          <w:rFonts w:ascii="Calibri" w:hAnsi="Calibri"/>
          <w:sz w:val="22"/>
          <w:szCs w:val="22"/>
        </w:rPr>
        <w:t xml:space="preserve"> – písemně, ústně nebo telefonicky. Po návratu žáka do školy písemně na omluvném listu v žákovské knížce. Omluvu podepisuje jeden ze zákonných zástupců žáka. Při podezření na neomluvenou absenci si třídní učitel nebo </w:t>
      </w:r>
      <w:r w:rsidR="00167A60" w:rsidRPr="00786878">
        <w:rPr>
          <w:rFonts w:ascii="Calibri" w:hAnsi="Calibri"/>
          <w:sz w:val="22"/>
          <w:szCs w:val="22"/>
        </w:rPr>
        <w:t>jiný vyučující</w:t>
      </w:r>
      <w:r w:rsidRPr="00786878">
        <w:rPr>
          <w:rFonts w:ascii="Calibri" w:hAnsi="Calibri"/>
          <w:sz w:val="22"/>
          <w:szCs w:val="22"/>
        </w:rPr>
        <w:t xml:space="preserve"> může vyžádat prostřednictvím zástupců žáka lékařské potvrzení. Omluvenku předloží žák </w:t>
      </w:r>
      <w:r w:rsidR="00167A60" w:rsidRPr="00786878">
        <w:rPr>
          <w:rFonts w:ascii="Calibri" w:hAnsi="Calibri"/>
          <w:sz w:val="22"/>
          <w:szCs w:val="22"/>
        </w:rPr>
        <w:t>třídnímu učiteli</w:t>
      </w:r>
      <w:r w:rsidRPr="00786878">
        <w:rPr>
          <w:rFonts w:ascii="Calibri" w:hAnsi="Calibri"/>
          <w:sz w:val="22"/>
          <w:szCs w:val="22"/>
        </w:rPr>
        <w:t xml:space="preserve"> ihned po návratu do školy. Absenci žáka omlouvají zákonní zástupci žáka. Při dlouhodobé absenci známé předem škola vyžaduje od rodičů předem písemnou omluvu absence (např. rodinná rekreace). Z jedné vyučovací hodiny uvolňuje příslušný vyučující, na delší dobu uvolňuje třídní učitel. </w:t>
      </w:r>
    </w:p>
    <w:p w:rsidR="0024781D" w:rsidRPr="00786878" w:rsidRDefault="0024781D" w:rsidP="0024781D">
      <w:pPr>
        <w:numPr>
          <w:ilvl w:val="0"/>
          <w:numId w:val="7"/>
        </w:numPr>
        <w:contextualSpacing/>
        <w:jc w:val="both"/>
        <w:rPr>
          <w:rFonts w:ascii="Calibri" w:hAnsi="Calibri"/>
          <w:sz w:val="22"/>
          <w:szCs w:val="22"/>
        </w:rPr>
      </w:pPr>
      <w:r w:rsidRPr="00786878">
        <w:rPr>
          <w:rFonts w:ascii="Calibri" w:hAnsi="Calibri"/>
          <w:sz w:val="22"/>
          <w:szCs w:val="22"/>
        </w:rPr>
        <w:t>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w:t>
      </w:r>
    </w:p>
    <w:p w:rsidR="0024781D" w:rsidRPr="00786878" w:rsidRDefault="0024781D" w:rsidP="0024781D">
      <w:pPr>
        <w:jc w:val="both"/>
        <w:rPr>
          <w:rFonts w:ascii="Calibri" w:hAnsi="Calibri"/>
          <w:color w:val="0000FF"/>
          <w:sz w:val="22"/>
          <w:szCs w:val="22"/>
        </w:rPr>
      </w:pPr>
    </w:p>
    <w:p w:rsidR="0024781D" w:rsidRPr="00786878" w:rsidRDefault="0024781D" w:rsidP="0024781D">
      <w:pPr>
        <w:outlineLvl w:val="1"/>
        <w:rPr>
          <w:rFonts w:ascii="Calibri" w:hAnsi="Calibri"/>
          <w:b/>
          <w:color w:val="000000"/>
          <w:sz w:val="22"/>
          <w:szCs w:val="22"/>
        </w:rPr>
      </w:pPr>
      <w:bookmarkStart w:id="19" w:name="_Toc368916789"/>
      <w:bookmarkStart w:id="20" w:name="_Toc379709211"/>
      <w:r w:rsidRPr="00786878">
        <w:rPr>
          <w:rFonts w:ascii="Calibri" w:hAnsi="Calibri"/>
          <w:b/>
          <w:color w:val="000000"/>
          <w:sz w:val="22"/>
          <w:szCs w:val="22"/>
        </w:rPr>
        <w:t>D. Zákonní zástupci</w:t>
      </w:r>
      <w:bookmarkEnd w:id="19"/>
      <w:bookmarkEnd w:id="20"/>
    </w:p>
    <w:p w:rsidR="0024781D" w:rsidRPr="00786878" w:rsidRDefault="0024781D" w:rsidP="0024781D">
      <w:pPr>
        <w:rPr>
          <w:rFonts w:ascii="Calibri" w:hAnsi="Calibri"/>
          <w:sz w:val="22"/>
          <w:szCs w:val="22"/>
        </w:rPr>
      </w:pPr>
      <w:r w:rsidRPr="00786878">
        <w:rPr>
          <w:rFonts w:ascii="Calibri" w:hAnsi="Calibri"/>
          <w:sz w:val="22"/>
          <w:szCs w:val="22"/>
        </w:rPr>
        <w:t xml:space="preserve">Zákonní zástupci žáků jsou povinni: </w:t>
      </w:r>
    </w:p>
    <w:p w:rsidR="0024781D" w:rsidRPr="00786878" w:rsidRDefault="0024781D" w:rsidP="0024781D">
      <w:pPr>
        <w:numPr>
          <w:ilvl w:val="0"/>
          <w:numId w:val="8"/>
        </w:numPr>
        <w:rPr>
          <w:rFonts w:ascii="Calibri" w:hAnsi="Calibri"/>
          <w:sz w:val="22"/>
          <w:szCs w:val="22"/>
        </w:rPr>
      </w:pPr>
      <w:r w:rsidRPr="00786878">
        <w:rPr>
          <w:rFonts w:ascii="Calibri" w:hAnsi="Calibri"/>
          <w:sz w:val="22"/>
          <w:szCs w:val="22"/>
        </w:rPr>
        <w:t>zajistit, aby žák docházel řádně do školy,</w:t>
      </w:r>
    </w:p>
    <w:p w:rsidR="0024781D" w:rsidRPr="00786878" w:rsidRDefault="0024781D" w:rsidP="0024781D">
      <w:pPr>
        <w:numPr>
          <w:ilvl w:val="0"/>
          <w:numId w:val="8"/>
        </w:numPr>
        <w:contextualSpacing/>
        <w:jc w:val="both"/>
        <w:rPr>
          <w:rFonts w:ascii="Calibri" w:hAnsi="Calibri"/>
          <w:sz w:val="22"/>
          <w:szCs w:val="22"/>
        </w:rPr>
      </w:pPr>
      <w:r w:rsidRPr="00786878">
        <w:rPr>
          <w:rFonts w:ascii="Calibri" w:hAnsi="Calibri"/>
          <w:sz w:val="22"/>
          <w:szCs w:val="22"/>
        </w:rPr>
        <w:t>na vyzvání ředitele školy nebo školského zařízení se osobně zúčastnit projednání závažných otázek týkajících se vzdělávání žáka,</w:t>
      </w:r>
    </w:p>
    <w:p w:rsidR="0024781D" w:rsidRPr="00786878" w:rsidRDefault="0024781D" w:rsidP="0024781D">
      <w:pPr>
        <w:numPr>
          <w:ilvl w:val="0"/>
          <w:numId w:val="8"/>
        </w:numPr>
        <w:contextualSpacing/>
        <w:jc w:val="both"/>
        <w:rPr>
          <w:rFonts w:ascii="Calibri" w:hAnsi="Calibri"/>
          <w:sz w:val="22"/>
          <w:szCs w:val="22"/>
        </w:rPr>
      </w:pPr>
      <w:r w:rsidRPr="00786878">
        <w:rPr>
          <w:rFonts w:ascii="Calibri" w:hAnsi="Calibri"/>
          <w:sz w:val="22"/>
          <w:szCs w:val="22"/>
        </w:rPr>
        <w:t>informovat školu o zdravotní způsobilosti žáka ke vzdělávání a případných změnách způsobilosti, o zdravotních obtížích nebo jiných závažných skutečnostech, které by mohly mít vliv na průběh vzdělávání, údaje o tom, zda je dítě zdravotně postiženo, včetně údaje o druhu postižení, nebo zdravotně znevýhodněn,</w:t>
      </w:r>
    </w:p>
    <w:p w:rsidR="0024781D" w:rsidRPr="00786878" w:rsidRDefault="0024781D" w:rsidP="0024781D">
      <w:pPr>
        <w:numPr>
          <w:ilvl w:val="0"/>
          <w:numId w:val="8"/>
        </w:numPr>
        <w:contextualSpacing/>
        <w:rPr>
          <w:rFonts w:ascii="Calibri" w:hAnsi="Calibri"/>
          <w:sz w:val="22"/>
          <w:szCs w:val="22"/>
        </w:rPr>
      </w:pPr>
      <w:r w:rsidRPr="00786878">
        <w:rPr>
          <w:rFonts w:ascii="Calibri" w:hAnsi="Calibri"/>
          <w:sz w:val="22"/>
          <w:szCs w:val="22"/>
        </w:rPr>
        <w:t>dokládat důvody nepřítomnosti žáka ve vyučování v souladu s podmínkami stanovenými školním řádem,</w:t>
      </w:r>
    </w:p>
    <w:p w:rsidR="0024781D" w:rsidRPr="00786878" w:rsidRDefault="0024781D" w:rsidP="0024781D">
      <w:pPr>
        <w:numPr>
          <w:ilvl w:val="0"/>
          <w:numId w:val="8"/>
        </w:numPr>
        <w:contextualSpacing/>
        <w:jc w:val="both"/>
        <w:rPr>
          <w:rFonts w:ascii="Calibri" w:hAnsi="Calibri"/>
          <w:sz w:val="22"/>
          <w:szCs w:val="22"/>
        </w:rPr>
      </w:pPr>
      <w:r w:rsidRPr="00786878">
        <w:rPr>
          <w:rFonts w:ascii="Calibri" w:hAnsi="Calibri"/>
          <w:sz w:val="22"/>
          <w:szCs w:val="22"/>
        </w:rPr>
        <w:t>oznamovat škole a školskému zařízení údaje podle § 28 odst. 2 a 3 a školského zákona č. 561/2004 Sb. další údaje, které jsou podstatné pro průběh vzdělávání nebo bezpečnost žáka, a změny v těchto údajích.</w:t>
      </w:r>
    </w:p>
    <w:p w:rsidR="0024781D" w:rsidRPr="00786878" w:rsidRDefault="0024781D" w:rsidP="0024781D">
      <w:pPr>
        <w:rPr>
          <w:rFonts w:ascii="Calibri" w:hAnsi="Calibri"/>
          <w:color w:val="0000FF"/>
          <w:sz w:val="22"/>
          <w:szCs w:val="22"/>
        </w:rPr>
      </w:pPr>
    </w:p>
    <w:p w:rsidR="0024781D" w:rsidRPr="00786878" w:rsidRDefault="0024781D" w:rsidP="0024781D">
      <w:pPr>
        <w:jc w:val="both"/>
        <w:rPr>
          <w:rFonts w:ascii="Calibri" w:hAnsi="Calibri"/>
          <w:sz w:val="22"/>
          <w:szCs w:val="22"/>
        </w:rPr>
      </w:pPr>
    </w:p>
    <w:bookmarkStart w:id="21" w:name="_Toc368916790"/>
    <w:bookmarkStart w:id="22" w:name="_Toc379709212"/>
    <w:p w:rsidR="0024781D" w:rsidRPr="00786878" w:rsidRDefault="00525177" w:rsidP="0024781D">
      <w:pPr>
        <w:outlineLvl w:val="1"/>
        <w:rPr>
          <w:rFonts w:ascii="Calibri" w:hAnsi="Calibri"/>
          <w:b/>
          <w:color w:val="000000"/>
          <w:sz w:val="22"/>
          <w:szCs w:val="22"/>
        </w:rPr>
      </w:pPr>
      <w:r>
        <w:rPr>
          <w:rFonts w:ascii="Calibri" w:hAnsi="Calibri"/>
          <w:b/>
          <w:noProof/>
          <w:color w:val="000000"/>
          <w:sz w:val="22"/>
          <w:szCs w:val="22"/>
        </w:rPr>
        <mc:AlternateContent>
          <mc:Choice Requires="wps">
            <w:drawing>
              <wp:anchor distT="0" distB="0" distL="114300" distR="114300" simplePos="0" relativeHeight="251663360" behindDoc="0" locked="0" layoutInCell="1" allowOverlap="1">
                <wp:simplePos x="0" y="0"/>
                <wp:positionH relativeFrom="column">
                  <wp:posOffset>178092</wp:posOffset>
                </wp:positionH>
                <wp:positionV relativeFrom="paragraph">
                  <wp:posOffset>46013</wp:posOffset>
                </wp:positionV>
                <wp:extent cx="5545015" cy="3505200"/>
                <wp:effectExtent l="0" t="0" r="36830" b="19050"/>
                <wp:wrapNone/>
                <wp:docPr id="5" name="Přímá spojnice 5"/>
                <wp:cNvGraphicFramePr/>
                <a:graphic xmlns:a="http://schemas.openxmlformats.org/drawingml/2006/main">
                  <a:graphicData uri="http://schemas.microsoft.com/office/word/2010/wordprocessingShape">
                    <wps:wsp>
                      <wps:cNvCnPr/>
                      <wps:spPr>
                        <a:xfrm flipV="1">
                          <a:off x="0" y="0"/>
                          <a:ext cx="5545015" cy="3505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685659" id="Přímá spojnice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4pt,3.6pt" to="450.6pt,27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" strokecolor="#5b9bd5 [3204]" strokeweight=".5pt">
                <v:stroke joinstyle="miter"/>
              </v:line>
            </w:pict>
          </mc:Fallback>
        </mc:AlternateContent>
      </w:r>
      <w:r w:rsidR="0024781D" w:rsidRPr="00786878">
        <w:rPr>
          <w:rFonts w:ascii="Calibri" w:hAnsi="Calibri"/>
          <w:b/>
          <w:color w:val="000000"/>
          <w:sz w:val="22"/>
          <w:szCs w:val="22"/>
        </w:rPr>
        <w:t>E. Zaměstnanci školy</w:t>
      </w:r>
      <w:bookmarkEnd w:id="21"/>
      <w:bookmarkEnd w:id="22"/>
      <w:r w:rsidR="0024781D" w:rsidRPr="00786878">
        <w:rPr>
          <w:rFonts w:ascii="Calibri" w:hAnsi="Calibri"/>
          <w:b/>
          <w:color w:val="000000"/>
          <w:sz w:val="22"/>
          <w:szCs w:val="22"/>
        </w:rPr>
        <w:t xml:space="preserve">    </w:t>
      </w:r>
      <w:r>
        <w:rPr>
          <w:rFonts w:ascii="Calibri" w:hAnsi="Calibri"/>
          <w:b/>
          <w:color w:val="000000"/>
          <w:sz w:val="22"/>
          <w:szCs w:val="22"/>
        </w:rPr>
        <w:t xml:space="preserve">- </w:t>
      </w:r>
      <w:r w:rsidRPr="00525177">
        <w:rPr>
          <w:rFonts w:ascii="Calibri" w:hAnsi="Calibri"/>
          <w:b/>
          <w:color w:val="FF0000"/>
          <w:sz w:val="22"/>
          <w:szCs w:val="22"/>
        </w:rPr>
        <w:t xml:space="preserve">Ruší se </w:t>
      </w:r>
      <w:r>
        <w:rPr>
          <w:rFonts w:ascii="Calibri" w:hAnsi="Calibri"/>
          <w:b/>
          <w:color w:val="000000"/>
          <w:sz w:val="22"/>
          <w:szCs w:val="22"/>
        </w:rPr>
        <w:t>(DODATEK č. 1)</w:t>
      </w:r>
    </w:p>
    <w:p w:rsidR="0024781D" w:rsidRPr="00786878" w:rsidRDefault="0024781D" w:rsidP="0024781D">
      <w:pPr>
        <w:numPr>
          <w:ilvl w:val="0"/>
          <w:numId w:val="9"/>
        </w:numPr>
        <w:contextualSpacing/>
        <w:jc w:val="both"/>
        <w:rPr>
          <w:rFonts w:ascii="Calibri" w:hAnsi="Calibri"/>
          <w:sz w:val="22"/>
          <w:szCs w:val="22"/>
        </w:rPr>
      </w:pPr>
      <w:r w:rsidRPr="00786878">
        <w:rPr>
          <w:rFonts w:ascii="Calibri" w:hAnsi="Calibri"/>
          <w:sz w:val="22"/>
          <w:szCs w:val="22"/>
        </w:rPr>
        <w:t xml:space="preserve">Učitelé věnují individuální péči žákům z málo podnětného </w:t>
      </w:r>
      <w:r w:rsidR="00167A60" w:rsidRPr="00786878">
        <w:rPr>
          <w:rFonts w:ascii="Calibri" w:hAnsi="Calibri"/>
          <w:sz w:val="22"/>
          <w:szCs w:val="22"/>
        </w:rPr>
        <w:t>rodinného prostředí</w:t>
      </w:r>
      <w:r w:rsidRPr="00786878">
        <w:rPr>
          <w:rFonts w:ascii="Calibri" w:hAnsi="Calibri"/>
          <w:sz w:val="22"/>
          <w:szCs w:val="22"/>
        </w:rPr>
        <w:t xml:space="preserve">, žákům se zdravotními problémy, dbají, aby se zdraví žáka a zdravý vývoj nenarušil činností školy. Berou ohled na </w:t>
      </w:r>
      <w:r w:rsidR="00167A60" w:rsidRPr="00786878">
        <w:rPr>
          <w:rFonts w:ascii="Calibri" w:hAnsi="Calibri"/>
          <w:sz w:val="22"/>
          <w:szCs w:val="22"/>
        </w:rPr>
        <w:t>výsledky lékařských</w:t>
      </w:r>
      <w:r w:rsidRPr="00786878">
        <w:rPr>
          <w:rFonts w:ascii="Calibri" w:hAnsi="Calibri"/>
          <w:sz w:val="22"/>
          <w:szCs w:val="22"/>
        </w:rPr>
        <w:t xml:space="preserve"> vyšetření, zpráv o vyšetření v pedagogicko </w:t>
      </w:r>
      <w:r w:rsidR="00167A60" w:rsidRPr="00786878">
        <w:rPr>
          <w:rFonts w:ascii="Calibri" w:hAnsi="Calibri"/>
          <w:sz w:val="22"/>
          <w:szCs w:val="22"/>
        </w:rPr>
        <w:t>psychologických poradnách</w:t>
      </w:r>
      <w:r w:rsidRPr="00786878">
        <w:rPr>
          <w:rFonts w:ascii="Calibri" w:hAnsi="Calibri"/>
          <w:sz w:val="22"/>
          <w:szCs w:val="22"/>
        </w:rPr>
        <w:t xml:space="preserve"> a na sdělení rodičů o žákovi. Třídní učitelé průběžně seznamují ostatní pedagogy o nových skutečnostech zjištěných u žáka - problémy s chováním, prospěchem, zdravotní a rodinné problémy. Všichni vyučující zajišťují bezpečnost a ochranu zdraví žáků </w:t>
      </w:r>
      <w:r w:rsidR="00167A60" w:rsidRPr="00786878">
        <w:rPr>
          <w:rFonts w:ascii="Calibri" w:hAnsi="Calibri"/>
          <w:sz w:val="22"/>
          <w:szCs w:val="22"/>
        </w:rPr>
        <w:t>při činnostech</w:t>
      </w:r>
      <w:r w:rsidRPr="00786878">
        <w:rPr>
          <w:rFonts w:ascii="Calibri" w:hAnsi="Calibri"/>
          <w:sz w:val="22"/>
          <w:szCs w:val="22"/>
        </w:rPr>
        <w:t xml:space="preserve">, které přímo souvisejí s výchovou a vzděláním. Pravidelně a soustavně informují zástupce žáka o prospěchu žáka, sdělují jim všechny závažné známky. Informují je o každém </w:t>
      </w:r>
      <w:r w:rsidR="00167A60" w:rsidRPr="00786878">
        <w:rPr>
          <w:rFonts w:ascii="Calibri" w:hAnsi="Calibri"/>
          <w:sz w:val="22"/>
          <w:szCs w:val="22"/>
        </w:rPr>
        <w:t>mimořádném zhoršení</w:t>
      </w:r>
      <w:r w:rsidRPr="00786878">
        <w:rPr>
          <w:rFonts w:ascii="Calibri" w:hAnsi="Calibri"/>
          <w:sz w:val="22"/>
          <w:szCs w:val="22"/>
        </w:rPr>
        <w:t xml:space="preserve"> prospěchu žáka.      </w:t>
      </w:r>
    </w:p>
    <w:p w:rsidR="0024781D" w:rsidRPr="00786878" w:rsidRDefault="0024781D" w:rsidP="0024781D">
      <w:pPr>
        <w:numPr>
          <w:ilvl w:val="0"/>
          <w:numId w:val="9"/>
        </w:numPr>
        <w:contextualSpacing/>
        <w:jc w:val="both"/>
        <w:rPr>
          <w:rFonts w:ascii="Calibri" w:hAnsi="Calibri"/>
          <w:sz w:val="22"/>
          <w:szCs w:val="22"/>
        </w:rPr>
      </w:pPr>
      <w:r w:rsidRPr="00786878">
        <w:rPr>
          <w:rFonts w:ascii="Calibri" w:hAnsi="Calibri"/>
          <w:sz w:val="22"/>
          <w:szCs w:val="22"/>
        </w:rPr>
        <w:t xml:space="preserve">Učitelé evidují a kontrolují absenci žáků. Vyžadují od rodičů omluvu nepřítomnosti. Na žádost rodičů uvolňují žáka z vyučování, vždy na základě písemné žádosti o uvolnění. Není přípustná omluva telefonicky, mailem či faxem. Pravidelně informují rodiče o prospěchu a chování žáků prostřednictvím sešitů a žákovských knížek, při konzultačních hodinách a třídních schůzkách s rodiči. Souhrnné hodnocení píší dle potřeby do žákovských knížek tak, aby byla zajištěna informovanost rodičů o prospěchu a chování žáků podle </w:t>
      </w:r>
      <w:r w:rsidR="007D0183">
        <w:rPr>
          <w:rFonts w:ascii="Calibri" w:hAnsi="Calibri"/>
          <w:sz w:val="22"/>
          <w:szCs w:val="22"/>
        </w:rPr>
        <w:t>Pravidel pro hodnocení výsledků vzdělávání</w:t>
      </w:r>
      <w:r w:rsidRPr="00786878">
        <w:rPr>
          <w:rFonts w:ascii="Calibri" w:hAnsi="Calibri"/>
          <w:sz w:val="22"/>
          <w:szCs w:val="22"/>
        </w:rPr>
        <w:t xml:space="preserve">. </w:t>
      </w:r>
      <w:r w:rsidR="00167A60" w:rsidRPr="00786878">
        <w:rPr>
          <w:rFonts w:ascii="Calibri" w:hAnsi="Calibri"/>
          <w:sz w:val="22"/>
          <w:szCs w:val="22"/>
        </w:rPr>
        <w:t>Kontrolují, zda</w:t>
      </w:r>
      <w:r w:rsidRPr="00786878">
        <w:rPr>
          <w:rFonts w:ascii="Calibri" w:hAnsi="Calibri"/>
          <w:sz w:val="22"/>
          <w:szCs w:val="22"/>
        </w:rPr>
        <w:t xml:space="preserve"> rodiče sledují zápisy v žákovských knížkách.</w:t>
      </w:r>
    </w:p>
    <w:p w:rsidR="0024781D" w:rsidRPr="00786878" w:rsidRDefault="0024781D" w:rsidP="0024781D">
      <w:pPr>
        <w:numPr>
          <w:ilvl w:val="0"/>
          <w:numId w:val="9"/>
        </w:numPr>
        <w:contextualSpacing/>
        <w:jc w:val="both"/>
        <w:rPr>
          <w:rFonts w:ascii="Calibri" w:hAnsi="Calibri"/>
          <w:sz w:val="22"/>
          <w:szCs w:val="22"/>
        </w:rPr>
      </w:pPr>
      <w:r w:rsidRPr="00786878">
        <w:rPr>
          <w:rFonts w:ascii="Calibri" w:hAnsi="Calibri"/>
          <w:sz w:val="22"/>
          <w:szCs w:val="22"/>
        </w:rPr>
        <w:t>Pedagogičtí zaměstnanci přicházejí do školy nejméně 20 minut před zahájením vyučování a výchovné činnosti, dostatečně včas před výkonem dozoru nad žáky.</w:t>
      </w:r>
    </w:p>
    <w:p w:rsidR="0024781D" w:rsidRPr="00786878" w:rsidRDefault="0024781D" w:rsidP="0024781D">
      <w:pPr>
        <w:numPr>
          <w:ilvl w:val="0"/>
          <w:numId w:val="9"/>
        </w:numPr>
        <w:contextualSpacing/>
        <w:jc w:val="both"/>
        <w:rPr>
          <w:rFonts w:ascii="Calibri" w:hAnsi="Calibri"/>
          <w:sz w:val="22"/>
          <w:szCs w:val="22"/>
        </w:rPr>
      </w:pPr>
      <w:r w:rsidRPr="00786878">
        <w:rPr>
          <w:rFonts w:ascii="Calibri" w:hAnsi="Calibri"/>
          <w:sz w:val="22"/>
          <w:szCs w:val="22"/>
        </w:rPr>
        <w:t xml:space="preserve">Po skončení poslední vyučovací hodiny překontrolují pořádek ve třídě, uzavření oken, uzavření přívodu vody a vypnutí elektrických spotřebičů. Pedagog odchází ze třídy poslední, uzamyká ji. </w:t>
      </w:r>
      <w:r w:rsidR="00525177">
        <w:rPr>
          <w:rFonts w:ascii="Calibri" w:hAnsi="Calibri"/>
          <w:noProof/>
          <w:sz w:val="22"/>
          <w:szCs w:val="22"/>
        </w:rPr>
        <w:lastRenderedPageBreak/>
        <mc:AlternateContent>
          <mc:Choice Requires="wps">
            <w:drawing>
              <wp:anchor distT="0" distB="0" distL="114300" distR="114300" simplePos="0" relativeHeight="251664384" behindDoc="0" locked="0" layoutInCell="1" allowOverlap="1">
                <wp:simplePos x="0" y="0"/>
                <wp:positionH relativeFrom="column">
                  <wp:posOffset>219124</wp:posOffset>
                </wp:positionH>
                <wp:positionV relativeFrom="paragraph">
                  <wp:posOffset>-4982</wp:posOffset>
                </wp:positionV>
                <wp:extent cx="5656384" cy="1354015"/>
                <wp:effectExtent l="0" t="0" r="20955" b="36830"/>
                <wp:wrapNone/>
                <wp:docPr id="7" name="Přímá spojnice 7"/>
                <wp:cNvGraphicFramePr/>
                <a:graphic xmlns:a="http://schemas.openxmlformats.org/drawingml/2006/main">
                  <a:graphicData uri="http://schemas.microsoft.com/office/word/2010/wordprocessingShape">
                    <wps:wsp>
                      <wps:cNvCnPr/>
                      <wps:spPr>
                        <a:xfrm flipV="1">
                          <a:off x="0" y="0"/>
                          <a:ext cx="5656384" cy="13540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9195F6" id="Přímá spojnice 7"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7.25pt,-.4pt" to="462.65pt,10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" strokecolor="#5b9bd5 [3204]" strokeweight=".5pt">
                <v:stroke joinstyle="miter"/>
              </v:line>
            </w:pict>
          </mc:Fallback>
        </mc:AlternateContent>
      </w:r>
      <w:r w:rsidRPr="00786878">
        <w:rPr>
          <w:rFonts w:ascii="Calibri" w:hAnsi="Calibri"/>
          <w:sz w:val="22"/>
          <w:szCs w:val="22"/>
        </w:rPr>
        <w:t xml:space="preserve">Třídní knihu odnáší do sborovny. Při odchodu z budovy kontrolují uzavření a </w:t>
      </w:r>
      <w:r w:rsidR="00167A60" w:rsidRPr="00786878">
        <w:rPr>
          <w:rFonts w:ascii="Calibri" w:hAnsi="Calibri"/>
          <w:sz w:val="22"/>
          <w:szCs w:val="22"/>
        </w:rPr>
        <w:t>zajištění oken</w:t>
      </w:r>
      <w:r w:rsidRPr="00786878">
        <w:rPr>
          <w:rFonts w:ascii="Calibri" w:hAnsi="Calibri"/>
          <w:sz w:val="22"/>
          <w:szCs w:val="22"/>
        </w:rPr>
        <w:t xml:space="preserve"> a dveří v kabinetech. Před odchodem z budovy se ve sborovně seznámí s přehledem zastupování a dozorů na další dny.</w:t>
      </w:r>
    </w:p>
    <w:p w:rsidR="0024781D" w:rsidRPr="00786878" w:rsidRDefault="0024781D" w:rsidP="0024781D">
      <w:pPr>
        <w:numPr>
          <w:ilvl w:val="0"/>
          <w:numId w:val="9"/>
        </w:numPr>
        <w:contextualSpacing/>
        <w:jc w:val="both"/>
        <w:rPr>
          <w:rFonts w:ascii="Calibri" w:hAnsi="Calibri"/>
          <w:sz w:val="22"/>
          <w:szCs w:val="22"/>
        </w:rPr>
      </w:pPr>
      <w:r w:rsidRPr="00786878">
        <w:rPr>
          <w:rFonts w:ascii="Calibri" w:hAnsi="Calibri"/>
          <w:sz w:val="22"/>
          <w:szCs w:val="22"/>
        </w:rPr>
        <w:t xml:space="preserve">Ve škole </w:t>
      </w:r>
      <w:r w:rsidR="00167A60" w:rsidRPr="00786878">
        <w:rPr>
          <w:rFonts w:ascii="Calibri" w:hAnsi="Calibri"/>
          <w:sz w:val="22"/>
          <w:szCs w:val="22"/>
        </w:rPr>
        <w:t>je kouření</w:t>
      </w:r>
      <w:r w:rsidRPr="00786878">
        <w:rPr>
          <w:rFonts w:ascii="Calibri" w:hAnsi="Calibri"/>
          <w:sz w:val="22"/>
          <w:szCs w:val="22"/>
        </w:rPr>
        <w:t xml:space="preserve"> zakázáno.      </w:t>
      </w:r>
    </w:p>
    <w:p w:rsidR="0024781D" w:rsidRPr="00786878" w:rsidRDefault="0024781D" w:rsidP="0024781D">
      <w:pPr>
        <w:numPr>
          <w:ilvl w:val="0"/>
          <w:numId w:val="9"/>
        </w:numPr>
        <w:contextualSpacing/>
        <w:jc w:val="both"/>
        <w:rPr>
          <w:rFonts w:ascii="Calibri" w:hAnsi="Calibri"/>
          <w:sz w:val="22"/>
          <w:szCs w:val="22"/>
        </w:rPr>
      </w:pPr>
      <w:r w:rsidRPr="00786878">
        <w:rPr>
          <w:rFonts w:ascii="Calibri" w:hAnsi="Calibri"/>
          <w:sz w:val="22"/>
          <w:szCs w:val="22"/>
        </w:rPr>
        <w:t xml:space="preserve">V budově lze používat pouze evidované elektrické spotřebiče. K vaření vody na nápoje je povoleno používat pouze varné konvice zakoupené školou, v době mimo provoz musí být konvice umístěna mimo podložku, ze které je napájena elektrickou energií nebo odpojena od elektrické sítě. </w:t>
      </w:r>
    </w:p>
    <w:p w:rsidR="0024781D" w:rsidRPr="00786878" w:rsidRDefault="0024781D" w:rsidP="0024781D">
      <w:pPr>
        <w:jc w:val="both"/>
        <w:rPr>
          <w:rFonts w:ascii="Calibri" w:hAnsi="Calibri"/>
          <w:sz w:val="22"/>
          <w:szCs w:val="22"/>
        </w:rPr>
      </w:pPr>
    </w:p>
    <w:p w:rsidR="0024781D" w:rsidRPr="00786878" w:rsidRDefault="0024781D" w:rsidP="0024781D">
      <w:pPr>
        <w:jc w:val="both"/>
        <w:rPr>
          <w:rFonts w:ascii="Calibri" w:hAnsi="Calibri"/>
          <w:sz w:val="22"/>
          <w:szCs w:val="22"/>
        </w:rPr>
      </w:pPr>
    </w:p>
    <w:p w:rsidR="0024781D" w:rsidRPr="00786878" w:rsidRDefault="0024781D" w:rsidP="0024781D">
      <w:pPr>
        <w:keepNext/>
        <w:spacing w:before="240" w:after="60"/>
        <w:outlineLvl w:val="0"/>
        <w:rPr>
          <w:rFonts w:ascii="Calibri" w:hAnsi="Calibri" w:cs="Arial"/>
          <w:b/>
          <w:bCs/>
          <w:kern w:val="32"/>
          <w:szCs w:val="22"/>
        </w:rPr>
      </w:pPr>
      <w:bookmarkStart w:id="23" w:name="_Toc368916791"/>
      <w:bookmarkStart w:id="24" w:name="_Toc379709213"/>
      <w:r w:rsidRPr="00786878">
        <w:rPr>
          <w:rFonts w:ascii="Calibri" w:hAnsi="Calibri" w:cs="Arial"/>
          <w:b/>
          <w:bCs/>
          <w:kern w:val="32"/>
          <w:szCs w:val="22"/>
        </w:rPr>
        <w:t>III. PODMÍNKY ZAJIŠTĚNÍ BEZPEČNOSTI A OCHRANY ZDRAVÍ ŽÁKŮ</w:t>
      </w:r>
      <w:r w:rsidRPr="00786878">
        <w:rPr>
          <w:rFonts w:ascii="Calibri" w:hAnsi="Calibri" w:cs="Arial"/>
          <w:b/>
          <w:bCs/>
          <w:kern w:val="32"/>
          <w:szCs w:val="32"/>
        </w:rPr>
        <w:t xml:space="preserve"> </w:t>
      </w:r>
      <w:r w:rsidRPr="00786878">
        <w:rPr>
          <w:rFonts w:ascii="Calibri" w:hAnsi="Calibri" w:cs="Arial"/>
          <w:b/>
          <w:bCs/>
          <w:kern w:val="32"/>
          <w:szCs w:val="22"/>
        </w:rPr>
        <w:t xml:space="preserve">A </w:t>
      </w:r>
      <w:r w:rsidR="00605483">
        <w:rPr>
          <w:rFonts w:ascii="Calibri" w:hAnsi="Calibri" w:cs="Arial"/>
          <w:b/>
          <w:bCs/>
          <w:kern w:val="32"/>
          <w:szCs w:val="22"/>
        </w:rPr>
        <w:t>JE</w:t>
      </w:r>
      <w:r w:rsidRPr="00786878">
        <w:rPr>
          <w:rFonts w:ascii="Calibri" w:hAnsi="Calibri" w:cs="Arial"/>
          <w:b/>
          <w:bCs/>
          <w:kern w:val="32"/>
          <w:szCs w:val="22"/>
        </w:rPr>
        <w:t>JICH OCHRANY PŘED  SOCIÁLNĚ PATOLOGICKÝMI  JEVY</w:t>
      </w:r>
      <w:r w:rsidRPr="00786878">
        <w:rPr>
          <w:rFonts w:ascii="Calibri" w:hAnsi="Calibri" w:cs="Arial"/>
          <w:b/>
          <w:bCs/>
          <w:kern w:val="32"/>
          <w:szCs w:val="32"/>
        </w:rPr>
        <w:t xml:space="preserve"> </w:t>
      </w:r>
      <w:r w:rsidRPr="00786878">
        <w:rPr>
          <w:rFonts w:ascii="Calibri" w:hAnsi="Calibri" w:cs="Arial"/>
          <w:b/>
          <w:bCs/>
          <w:kern w:val="32"/>
          <w:szCs w:val="22"/>
        </w:rPr>
        <w:t>A  PŘED  PROJEVY  DISKRIMINACE,  NEPŘÁTELSTVÍ  NEBO  NÁSILÍ</w:t>
      </w:r>
      <w:bookmarkEnd w:id="23"/>
      <w:bookmarkEnd w:id="24"/>
    </w:p>
    <w:p w:rsidR="0024781D" w:rsidRPr="00786878" w:rsidRDefault="0024781D" w:rsidP="0024781D">
      <w:pPr>
        <w:jc w:val="both"/>
        <w:rPr>
          <w:rFonts w:ascii="Calibri" w:hAnsi="Calibri"/>
          <w:sz w:val="22"/>
          <w:szCs w:val="22"/>
        </w:rPr>
      </w:pPr>
    </w:p>
    <w:p w:rsidR="0024781D" w:rsidRPr="00786878" w:rsidRDefault="0024781D" w:rsidP="0024781D">
      <w:pPr>
        <w:numPr>
          <w:ilvl w:val="0"/>
          <w:numId w:val="10"/>
        </w:numPr>
        <w:contextualSpacing/>
        <w:jc w:val="both"/>
        <w:rPr>
          <w:rFonts w:ascii="Calibri" w:hAnsi="Calibri"/>
          <w:sz w:val="22"/>
          <w:szCs w:val="22"/>
        </w:rPr>
      </w:pPr>
      <w:r w:rsidRPr="00786878">
        <w:rPr>
          <w:rFonts w:ascii="Calibri" w:hAnsi="Calibri"/>
          <w:sz w:val="22"/>
          <w:szCs w:val="22"/>
        </w:rPr>
        <w:t xml:space="preserve">Všichni žáci se chovají při pobytu ve škole i mimo školu tak, aby neohrozili zdraví a majetek svůj ani jiných osob.   </w:t>
      </w:r>
    </w:p>
    <w:p w:rsidR="0024781D" w:rsidRPr="00786878" w:rsidRDefault="00393DE0" w:rsidP="0024781D">
      <w:pPr>
        <w:numPr>
          <w:ilvl w:val="0"/>
          <w:numId w:val="10"/>
        </w:numPr>
        <w:contextualSpacing/>
        <w:jc w:val="both"/>
        <w:rPr>
          <w:rFonts w:ascii="Calibri" w:hAnsi="Calibri"/>
          <w:sz w:val="22"/>
          <w:szCs w:val="22"/>
        </w:rPr>
      </w:pPr>
      <w:r>
        <w:rPr>
          <w:rFonts w:ascii="Calibri" w:hAnsi="Calibri"/>
          <w:noProof/>
          <w:sz w:val="22"/>
          <w:szCs w:val="22"/>
        </w:rPr>
        <mc:AlternateContent>
          <mc:Choice Requires="wps">
            <w:drawing>
              <wp:anchor distT="0" distB="0" distL="114300" distR="114300" simplePos="0" relativeHeight="251662336" behindDoc="0" locked="0" layoutInCell="1" allowOverlap="1">
                <wp:simplePos x="0" y="0"/>
                <wp:positionH relativeFrom="column">
                  <wp:posOffset>430138</wp:posOffset>
                </wp:positionH>
                <wp:positionV relativeFrom="paragraph">
                  <wp:posOffset>235829</wp:posOffset>
                </wp:positionV>
                <wp:extent cx="2356339" cy="87923"/>
                <wp:effectExtent l="0" t="0" r="25400" b="26670"/>
                <wp:wrapNone/>
                <wp:docPr id="4" name="Přímá spojnice 4"/>
                <wp:cNvGraphicFramePr/>
                <a:graphic xmlns:a="http://schemas.openxmlformats.org/drawingml/2006/main">
                  <a:graphicData uri="http://schemas.microsoft.com/office/word/2010/wordprocessingShape">
                    <wps:wsp>
                      <wps:cNvCnPr/>
                      <wps:spPr>
                        <a:xfrm flipV="1">
                          <a:off x="0" y="0"/>
                          <a:ext cx="2356339" cy="8792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4F13D4" id="Přímá spojnice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33.85pt,18.55pt" to="219.4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" strokecolor="#5b9bd5 [3204]" strokeweight=".5pt">
                <v:stroke joinstyle="miter"/>
              </v:line>
            </w:pict>
          </mc:Fallback>
        </mc:AlternateContent>
      </w:r>
      <w:r>
        <w:rPr>
          <w:rFonts w:ascii="Calibri" w:hAnsi="Calibri"/>
          <w:noProof/>
          <w:sz w:val="22"/>
          <w:szCs w:val="22"/>
        </w:rPr>
        <mc:AlternateContent>
          <mc:Choice Requires="wps">
            <w:drawing>
              <wp:anchor distT="0" distB="0" distL="114300" distR="114300" simplePos="0" relativeHeight="251661312" behindDoc="0" locked="0" layoutInCell="1" allowOverlap="1">
                <wp:simplePos x="0" y="0"/>
                <wp:positionH relativeFrom="column">
                  <wp:posOffset>4920078</wp:posOffset>
                </wp:positionH>
                <wp:positionV relativeFrom="paragraph">
                  <wp:posOffset>42398</wp:posOffset>
                </wp:positionV>
                <wp:extent cx="820615" cy="87924"/>
                <wp:effectExtent l="0" t="0" r="36830" b="26670"/>
                <wp:wrapNone/>
                <wp:docPr id="3" name="Přímá spojnice 3"/>
                <wp:cNvGraphicFramePr/>
                <a:graphic xmlns:a="http://schemas.openxmlformats.org/drawingml/2006/main">
                  <a:graphicData uri="http://schemas.microsoft.com/office/word/2010/wordprocessingShape">
                    <wps:wsp>
                      <wps:cNvCnPr/>
                      <wps:spPr>
                        <a:xfrm flipV="1">
                          <a:off x="0" y="0"/>
                          <a:ext cx="820615" cy="8792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F25854" id="Přímá spojnice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387.4pt,3.35pt" to="452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" strokecolor="#5b9bd5 [3204]" strokeweight=".5pt">
                <v:stroke joinstyle="miter"/>
              </v:line>
            </w:pict>
          </mc:Fallback>
        </mc:AlternateContent>
      </w:r>
      <w:r w:rsidR="0024781D" w:rsidRPr="00786878">
        <w:rPr>
          <w:rFonts w:ascii="Calibri" w:hAnsi="Calibri"/>
          <w:sz w:val="22"/>
          <w:szCs w:val="22"/>
        </w:rPr>
        <w:t xml:space="preserve">Žákům není dovoleno v době mimo vyučování se zdržovat v prostorách školy, </w:t>
      </w:r>
      <w:r w:rsidR="0024781D" w:rsidRPr="00965F3B">
        <w:rPr>
          <w:rFonts w:ascii="Calibri" w:hAnsi="Calibri"/>
          <w:color w:val="FF0000"/>
          <w:sz w:val="22"/>
          <w:szCs w:val="22"/>
        </w:rPr>
        <w:t>pokud nad nimi není vykonáván dozor způsobilou osobou.</w:t>
      </w:r>
      <w:r w:rsidR="0024781D" w:rsidRPr="00786878">
        <w:rPr>
          <w:rFonts w:ascii="Calibri" w:hAnsi="Calibri"/>
          <w:sz w:val="22"/>
          <w:szCs w:val="22"/>
        </w:rPr>
        <w:t xml:space="preserve"> </w:t>
      </w:r>
      <w:r w:rsidR="00965F3B" w:rsidRPr="00965F3B">
        <w:rPr>
          <w:rFonts w:ascii="Calibri" w:hAnsi="Calibri"/>
          <w:b/>
          <w:sz w:val="22"/>
          <w:szCs w:val="22"/>
        </w:rPr>
        <w:t>(</w:t>
      </w:r>
      <w:r w:rsidR="00965F3B">
        <w:rPr>
          <w:rFonts w:ascii="Calibri" w:hAnsi="Calibri"/>
          <w:b/>
          <w:sz w:val="22"/>
          <w:szCs w:val="22"/>
        </w:rPr>
        <w:t>DODATEK č. 1)</w:t>
      </w:r>
      <w:r w:rsidR="0024781D" w:rsidRPr="00786878">
        <w:rPr>
          <w:rFonts w:ascii="Calibri" w:hAnsi="Calibri"/>
          <w:sz w:val="22"/>
          <w:szCs w:val="22"/>
        </w:rPr>
        <w:t xml:space="preserve">      </w:t>
      </w:r>
    </w:p>
    <w:p w:rsidR="0024781D" w:rsidRPr="00786878" w:rsidRDefault="0024781D" w:rsidP="0024781D">
      <w:pPr>
        <w:numPr>
          <w:ilvl w:val="0"/>
          <w:numId w:val="10"/>
        </w:numPr>
        <w:contextualSpacing/>
        <w:jc w:val="both"/>
        <w:rPr>
          <w:rFonts w:ascii="Calibri" w:hAnsi="Calibri"/>
          <w:sz w:val="22"/>
          <w:szCs w:val="22"/>
        </w:rPr>
      </w:pPr>
      <w:r w:rsidRPr="00786878">
        <w:rPr>
          <w:rFonts w:ascii="Calibri" w:hAnsi="Calibri"/>
          <w:sz w:val="22"/>
          <w:szCs w:val="22"/>
        </w:rPr>
        <w:t>Každý úraz, poranění či nehodu, k níž dojde během pobytu žáků ve školní budově nebo mimo budovu při akci pořádané školou žáci hlásí ihned vyučujícímu, nebo pedagogickému dozoru.</w:t>
      </w:r>
    </w:p>
    <w:p w:rsidR="0024781D" w:rsidRPr="00786878" w:rsidRDefault="0024781D" w:rsidP="0024781D">
      <w:pPr>
        <w:numPr>
          <w:ilvl w:val="0"/>
          <w:numId w:val="10"/>
        </w:numPr>
        <w:contextualSpacing/>
        <w:jc w:val="both"/>
        <w:rPr>
          <w:rFonts w:ascii="Calibri" w:hAnsi="Calibri"/>
          <w:sz w:val="22"/>
          <w:szCs w:val="22"/>
        </w:rPr>
      </w:pPr>
      <w:r w:rsidRPr="00786878">
        <w:rPr>
          <w:rFonts w:ascii="Calibri" w:hAnsi="Calibri"/>
          <w:sz w:val="22"/>
          <w:szCs w:val="22"/>
        </w:rPr>
        <w:t xml:space="preserve">Žákům je zakázáno manipulovat s elektrickými spotřebiči, vypínači a elektrickým vedením bez dozoru učitele. </w:t>
      </w:r>
      <w:r w:rsidR="00965F3B" w:rsidRPr="00965F3B">
        <w:rPr>
          <w:rFonts w:ascii="Calibri" w:hAnsi="Calibri"/>
          <w:b/>
          <w:sz w:val="22"/>
          <w:szCs w:val="22"/>
        </w:rPr>
        <w:t>(</w:t>
      </w:r>
      <w:r w:rsidR="00965F3B">
        <w:rPr>
          <w:rFonts w:ascii="Calibri" w:hAnsi="Calibri"/>
          <w:b/>
          <w:sz w:val="22"/>
          <w:szCs w:val="22"/>
        </w:rPr>
        <w:t>DODATEK č. 1)</w:t>
      </w:r>
    </w:p>
    <w:p w:rsidR="0024781D" w:rsidRPr="00786878" w:rsidRDefault="0024781D" w:rsidP="0024781D">
      <w:pPr>
        <w:numPr>
          <w:ilvl w:val="0"/>
          <w:numId w:val="10"/>
        </w:numPr>
        <w:contextualSpacing/>
        <w:jc w:val="both"/>
        <w:rPr>
          <w:rFonts w:ascii="Calibri" w:hAnsi="Calibri"/>
          <w:sz w:val="22"/>
          <w:szCs w:val="22"/>
        </w:rPr>
      </w:pPr>
      <w:r w:rsidRPr="00786878">
        <w:rPr>
          <w:rFonts w:ascii="Calibri" w:hAnsi="Calibri"/>
          <w:sz w:val="22"/>
          <w:szCs w:val="22"/>
        </w:rPr>
        <w:t xml:space="preserve">Při výuce v tělocvičně, dílnách, na pozemcích, v </w:t>
      </w:r>
      <w:r w:rsidR="00167A60" w:rsidRPr="00786878">
        <w:rPr>
          <w:rFonts w:ascii="Calibri" w:hAnsi="Calibri"/>
          <w:sz w:val="22"/>
          <w:szCs w:val="22"/>
        </w:rPr>
        <w:t>laboratoři zachovávají</w:t>
      </w:r>
      <w:r w:rsidRPr="00786878">
        <w:rPr>
          <w:rFonts w:ascii="Calibri" w:hAnsi="Calibri"/>
          <w:sz w:val="22"/>
          <w:szCs w:val="22"/>
        </w:rPr>
        <w:t xml:space="preserve"> žáci specifické bezpečnostní předpisy pro tyto </w:t>
      </w:r>
      <w:r w:rsidR="00167A60" w:rsidRPr="00786878">
        <w:rPr>
          <w:rFonts w:ascii="Calibri" w:hAnsi="Calibri"/>
          <w:sz w:val="22"/>
          <w:szCs w:val="22"/>
        </w:rPr>
        <w:t>učebny, dané</w:t>
      </w:r>
      <w:r w:rsidRPr="00786878">
        <w:rPr>
          <w:rFonts w:ascii="Calibri" w:hAnsi="Calibri"/>
          <w:sz w:val="22"/>
          <w:szCs w:val="22"/>
        </w:rPr>
        <w:t xml:space="preserve"> vnitřním řádem odborné učebny. Vyučující daného předmětu provedou prokazatelné poučení žáků v první vyučovací hodině školního roku a dodatečné poučení žáků, kteří při první hodině chyběli. O </w:t>
      </w:r>
      <w:r w:rsidR="00167A60" w:rsidRPr="00786878">
        <w:rPr>
          <w:rFonts w:ascii="Calibri" w:hAnsi="Calibri"/>
          <w:sz w:val="22"/>
          <w:szCs w:val="22"/>
        </w:rPr>
        <w:t>poučení žáků</w:t>
      </w:r>
      <w:r w:rsidRPr="00786878">
        <w:rPr>
          <w:rFonts w:ascii="Calibri" w:hAnsi="Calibri"/>
          <w:sz w:val="22"/>
          <w:szCs w:val="22"/>
        </w:rPr>
        <w:t xml:space="preserve"> provede učitel záznam do třídní knihy. Poučení o BOZP a PO se provádí rovněž před každou akcí mimo školu a před každými prázdninami.</w:t>
      </w:r>
    </w:p>
    <w:p w:rsidR="0024781D" w:rsidRPr="00786878" w:rsidRDefault="0024781D" w:rsidP="0024781D">
      <w:pPr>
        <w:numPr>
          <w:ilvl w:val="0"/>
          <w:numId w:val="10"/>
        </w:numPr>
        <w:contextualSpacing/>
        <w:jc w:val="both"/>
        <w:rPr>
          <w:rFonts w:ascii="Calibri" w:hAnsi="Calibri"/>
          <w:sz w:val="22"/>
          <w:szCs w:val="22"/>
        </w:rPr>
      </w:pPr>
      <w:r w:rsidRPr="00786878">
        <w:rPr>
          <w:rFonts w:ascii="Calibri" w:hAnsi="Calibri"/>
          <w:sz w:val="22"/>
          <w:szCs w:val="22"/>
        </w:rPr>
        <w:t xml:space="preserve">Školní budova je volně přístupná zvenčí pouze v době, kdy je dozírajícími zaměstnanci školy zajištěna kontrola přicházejících osob: 7.40   - 8.00 školník; při odchodu žáků domů z budovy ven </w:t>
      </w:r>
      <w:r w:rsidR="00167A60" w:rsidRPr="00786878">
        <w:rPr>
          <w:rFonts w:ascii="Calibri" w:hAnsi="Calibri"/>
          <w:sz w:val="22"/>
          <w:szCs w:val="22"/>
        </w:rPr>
        <w:t>dozírající pedagogové</w:t>
      </w:r>
      <w:r w:rsidRPr="00786878">
        <w:rPr>
          <w:rFonts w:ascii="Calibri" w:hAnsi="Calibri"/>
          <w:sz w:val="22"/>
          <w:szCs w:val="22"/>
        </w:rPr>
        <w:t xml:space="preserve"> podle plánu dozorů. Každý z pracovníků školy, </w:t>
      </w:r>
      <w:r w:rsidR="00167A60" w:rsidRPr="00786878">
        <w:rPr>
          <w:rFonts w:ascii="Calibri" w:hAnsi="Calibri"/>
          <w:sz w:val="22"/>
          <w:szCs w:val="22"/>
        </w:rPr>
        <w:t>který otevírá</w:t>
      </w:r>
      <w:r w:rsidRPr="00786878">
        <w:rPr>
          <w:rFonts w:ascii="Calibri" w:hAnsi="Calibri"/>
          <w:sz w:val="22"/>
          <w:szCs w:val="22"/>
        </w:rPr>
        <w:t xml:space="preserve"> budovu cizím příchozím, je povinen zjistit důvod jejich návštěvy a zajistit, aby se nepohybovali nekontrolovaně po budově. Během provozu školy jsou zevnitř volně oteviratelné  dveře hlavního vchodu i všech únikových východů.</w:t>
      </w:r>
    </w:p>
    <w:p w:rsidR="0024781D" w:rsidRPr="00786878" w:rsidRDefault="0024781D" w:rsidP="0024781D">
      <w:pPr>
        <w:numPr>
          <w:ilvl w:val="0"/>
          <w:numId w:val="10"/>
        </w:numPr>
        <w:contextualSpacing/>
        <w:jc w:val="both"/>
        <w:rPr>
          <w:rFonts w:ascii="Calibri" w:hAnsi="Calibri"/>
          <w:sz w:val="22"/>
          <w:szCs w:val="22"/>
        </w:rPr>
      </w:pPr>
      <w:r w:rsidRPr="00786878">
        <w:rPr>
          <w:rFonts w:ascii="Calibri" w:hAnsi="Calibri"/>
          <w:sz w:val="22"/>
          <w:szCs w:val="22"/>
        </w:rPr>
        <w:t xml:space="preserve">Ve všech budovách a prostorách školy platí přísný zákaz požívání alkoholu, kouření, používání ponorných el. vařičů, ponechávat peníze   v hotovosti a osobní cenné věci volně ve stolech, skříních ve </w:t>
      </w:r>
      <w:r w:rsidR="00167A60" w:rsidRPr="00786878">
        <w:rPr>
          <w:rFonts w:ascii="Calibri" w:hAnsi="Calibri"/>
          <w:sz w:val="22"/>
          <w:szCs w:val="22"/>
        </w:rPr>
        <w:t>třídě i v kabinetech</w:t>
      </w:r>
      <w:r w:rsidRPr="00786878">
        <w:rPr>
          <w:rFonts w:ascii="Calibri" w:hAnsi="Calibri"/>
          <w:sz w:val="22"/>
          <w:szCs w:val="22"/>
        </w:rPr>
        <w:t xml:space="preserve">, ponechávat je ve škole přes noc.     </w:t>
      </w:r>
    </w:p>
    <w:p w:rsidR="0024781D" w:rsidRPr="00786878" w:rsidRDefault="0024781D" w:rsidP="0024781D">
      <w:pPr>
        <w:numPr>
          <w:ilvl w:val="0"/>
          <w:numId w:val="10"/>
        </w:numPr>
        <w:jc w:val="both"/>
        <w:rPr>
          <w:rFonts w:ascii="Calibri" w:hAnsi="Calibri"/>
          <w:sz w:val="22"/>
          <w:szCs w:val="22"/>
        </w:rPr>
      </w:pPr>
      <w:r w:rsidRPr="00786878">
        <w:rPr>
          <w:rFonts w:ascii="Calibri" w:hAnsi="Calibri"/>
          <w:sz w:val="22"/>
          <w:szCs w:val="22"/>
        </w:rPr>
        <w:t xml:space="preserve">Šatny s odloženými svršky žáků jsou uzamčeny, klíče od šaten mají všichni učitelé. Uzamčení všech </w:t>
      </w:r>
      <w:r w:rsidR="00167A60" w:rsidRPr="00786878">
        <w:rPr>
          <w:rFonts w:ascii="Calibri" w:hAnsi="Calibri"/>
          <w:sz w:val="22"/>
          <w:szCs w:val="22"/>
        </w:rPr>
        <w:t>šaten kontroluje</w:t>
      </w:r>
      <w:r w:rsidRPr="00786878">
        <w:rPr>
          <w:rFonts w:ascii="Calibri" w:hAnsi="Calibri"/>
          <w:sz w:val="22"/>
          <w:szCs w:val="22"/>
        </w:rPr>
        <w:t xml:space="preserve"> v 8.00 a průběžně během výuky uklízečka daného úseku.       </w:t>
      </w:r>
    </w:p>
    <w:p w:rsidR="0024781D" w:rsidRPr="00786878" w:rsidRDefault="0024781D" w:rsidP="0024781D">
      <w:pPr>
        <w:numPr>
          <w:ilvl w:val="0"/>
          <w:numId w:val="10"/>
        </w:numPr>
        <w:jc w:val="both"/>
        <w:rPr>
          <w:rFonts w:ascii="Calibri" w:hAnsi="Calibri"/>
          <w:sz w:val="22"/>
          <w:szCs w:val="22"/>
        </w:rPr>
      </w:pPr>
      <w:r w:rsidRPr="00786878">
        <w:rPr>
          <w:rFonts w:ascii="Calibri" w:hAnsi="Calibri"/>
          <w:sz w:val="22"/>
          <w:szCs w:val="22"/>
        </w:rPr>
        <w:t>Všichni zaměstnanci školy jsou při vzdělávání a během souvisejícího provozu školy povinni přihlížet k základním fyziologickým potřebám žáků a vytvářet podmínky pro jejich zdravý vývoj a pro předcházení vzniku sociálně patologických jevů, poskytovat žákům nezbytné informace k zajištění bezpečnosti a ochrany zdraví.</w:t>
      </w:r>
    </w:p>
    <w:p w:rsidR="0024781D" w:rsidRPr="00786878" w:rsidRDefault="0024781D" w:rsidP="0024781D">
      <w:pPr>
        <w:numPr>
          <w:ilvl w:val="0"/>
          <w:numId w:val="10"/>
        </w:numPr>
        <w:contextualSpacing/>
        <w:jc w:val="both"/>
        <w:rPr>
          <w:rFonts w:ascii="Calibri" w:hAnsi="Calibri"/>
          <w:sz w:val="22"/>
          <w:szCs w:val="22"/>
        </w:rPr>
      </w:pPr>
      <w:r w:rsidRPr="00786878">
        <w:rPr>
          <w:rFonts w:ascii="Calibri" w:hAnsi="Calibri"/>
          <w:sz w:val="22"/>
          <w:szCs w:val="22"/>
        </w:rPr>
        <w:t xml:space="preserve">Všichni zaměstnanci školy jsou povinni oznamovat údaje související s úrazy žáků, poskytovat první pomoc a vést evidenci úrazů podle pokynů vedení školy.  </w:t>
      </w:r>
    </w:p>
    <w:p w:rsidR="0024781D" w:rsidRPr="00786878" w:rsidRDefault="0024781D" w:rsidP="0024781D">
      <w:pPr>
        <w:numPr>
          <w:ilvl w:val="0"/>
          <w:numId w:val="10"/>
        </w:numPr>
        <w:contextualSpacing/>
        <w:jc w:val="both"/>
        <w:rPr>
          <w:rFonts w:ascii="Calibri" w:hAnsi="Calibri"/>
          <w:sz w:val="22"/>
          <w:szCs w:val="22"/>
        </w:rPr>
      </w:pPr>
      <w:r w:rsidRPr="00786878">
        <w:rPr>
          <w:rFonts w:ascii="Calibri" w:hAnsi="Calibri"/>
          <w:sz w:val="22"/>
          <w:szCs w:val="22"/>
        </w:rPr>
        <w:t xml:space="preserve">Po poslední vyučovací hodině dopoledního a odpoledního vyučování vyučující předává žáky, kteří jsou přihlášeni do školní </w:t>
      </w:r>
      <w:r w:rsidR="00167A60" w:rsidRPr="00786878">
        <w:rPr>
          <w:rFonts w:ascii="Calibri" w:hAnsi="Calibri"/>
          <w:sz w:val="22"/>
          <w:szCs w:val="22"/>
        </w:rPr>
        <w:t>družiny vychovatelkám</w:t>
      </w:r>
      <w:r w:rsidRPr="00786878">
        <w:rPr>
          <w:rFonts w:ascii="Calibri" w:hAnsi="Calibri"/>
          <w:sz w:val="22"/>
          <w:szCs w:val="22"/>
        </w:rPr>
        <w:t xml:space="preserve"> školní družiny. Ostatní odvádí do šaten.  Dozor v šatnách nad žáky odcházejícími z budovy </w:t>
      </w:r>
      <w:r w:rsidR="00167A60" w:rsidRPr="00786878">
        <w:rPr>
          <w:rFonts w:ascii="Calibri" w:hAnsi="Calibri"/>
          <w:sz w:val="22"/>
          <w:szCs w:val="22"/>
        </w:rPr>
        <w:t>vykonávají pedagogové</w:t>
      </w:r>
      <w:r w:rsidRPr="00786878">
        <w:rPr>
          <w:rFonts w:ascii="Calibri" w:hAnsi="Calibri"/>
          <w:sz w:val="22"/>
          <w:szCs w:val="22"/>
        </w:rPr>
        <w:t xml:space="preserve">, kteří žáky do šatny přivedli.      </w:t>
      </w:r>
    </w:p>
    <w:p w:rsidR="0024781D" w:rsidRPr="00786878" w:rsidRDefault="0024781D" w:rsidP="0024781D">
      <w:pPr>
        <w:numPr>
          <w:ilvl w:val="0"/>
          <w:numId w:val="10"/>
        </w:numPr>
        <w:contextualSpacing/>
        <w:jc w:val="both"/>
        <w:rPr>
          <w:rFonts w:ascii="Calibri" w:hAnsi="Calibri"/>
          <w:sz w:val="22"/>
          <w:szCs w:val="22"/>
        </w:rPr>
      </w:pPr>
      <w:r w:rsidRPr="00786878">
        <w:rPr>
          <w:rFonts w:ascii="Calibri" w:hAnsi="Calibri"/>
          <w:sz w:val="22"/>
          <w:szCs w:val="22"/>
        </w:rPr>
        <w:t xml:space="preserve">Pedagogičtí zaměstnanci dodržují předpisy k zajištění bezpečnosti a ochrany zdraví </w:t>
      </w:r>
      <w:r w:rsidR="00167A60" w:rsidRPr="00786878">
        <w:rPr>
          <w:rFonts w:ascii="Calibri" w:hAnsi="Calibri"/>
          <w:sz w:val="22"/>
          <w:szCs w:val="22"/>
        </w:rPr>
        <w:t>při práci</w:t>
      </w:r>
      <w:r w:rsidRPr="00786878">
        <w:rPr>
          <w:rFonts w:ascii="Calibri" w:hAnsi="Calibri"/>
          <w:sz w:val="22"/>
          <w:szCs w:val="22"/>
        </w:rPr>
        <w:t xml:space="preserve"> a protipožární předpisy; pokud zjistí závady a nedostatky, ohrožující zdraví a bezpečnost osob, nebo jiné závady technického rázu, nebo nedostatečné zajištění budovy, je jejich </w:t>
      </w:r>
      <w:r w:rsidR="00167A60" w:rsidRPr="00786878">
        <w:rPr>
          <w:rFonts w:ascii="Calibri" w:hAnsi="Calibri"/>
          <w:sz w:val="22"/>
          <w:szCs w:val="22"/>
        </w:rPr>
        <w:t xml:space="preserve">povinností </w:t>
      </w:r>
      <w:r w:rsidR="00167A60" w:rsidRPr="00786878">
        <w:rPr>
          <w:rFonts w:ascii="Calibri" w:hAnsi="Calibri"/>
          <w:sz w:val="22"/>
          <w:szCs w:val="22"/>
        </w:rPr>
        <w:lastRenderedPageBreak/>
        <w:t>informovat</w:t>
      </w:r>
      <w:r w:rsidRPr="00786878">
        <w:rPr>
          <w:rFonts w:ascii="Calibri" w:hAnsi="Calibri"/>
          <w:sz w:val="22"/>
          <w:szCs w:val="22"/>
        </w:rPr>
        <w:t xml:space="preserve"> o těchto skutečnostech nadřízeného a v rámci </w:t>
      </w:r>
      <w:r w:rsidR="00167A60" w:rsidRPr="00786878">
        <w:rPr>
          <w:rFonts w:ascii="Calibri" w:hAnsi="Calibri"/>
          <w:sz w:val="22"/>
          <w:szCs w:val="22"/>
        </w:rPr>
        <w:t>svých schopností</w:t>
      </w:r>
      <w:r w:rsidRPr="00786878">
        <w:rPr>
          <w:rFonts w:ascii="Calibri" w:hAnsi="Calibri"/>
          <w:sz w:val="22"/>
          <w:szCs w:val="22"/>
        </w:rPr>
        <w:t xml:space="preserve"> a možností zabránit vzniku škody. Sledují zdravotní stav žáků a v případě náhlého onemocnění </w:t>
      </w:r>
      <w:r w:rsidR="00167A60" w:rsidRPr="00786878">
        <w:rPr>
          <w:rFonts w:ascii="Calibri" w:hAnsi="Calibri"/>
          <w:sz w:val="22"/>
          <w:szCs w:val="22"/>
        </w:rPr>
        <w:t>žáka informují</w:t>
      </w:r>
      <w:r w:rsidRPr="00786878">
        <w:rPr>
          <w:rFonts w:ascii="Calibri" w:hAnsi="Calibri"/>
          <w:sz w:val="22"/>
          <w:szCs w:val="22"/>
        </w:rPr>
        <w:t xml:space="preserve"> bez zbytečných průtahů vedení školy a rodiče postiženého žáka. Nemocný žák může být odeslán k lékařskému vyšetření či ošetření jen v doprovodu dospělé osoby. Třídní učitelé zajistí, aby každý žák měl zapsány v žákovské knížce tyto údaje: adresu, telefonní čísla rodičů do zaměstnání a domů, adresu a jméno ošetřujícího lékaře.  </w:t>
      </w:r>
    </w:p>
    <w:p w:rsidR="0024781D" w:rsidRPr="00786878" w:rsidRDefault="0024781D" w:rsidP="0024781D">
      <w:pPr>
        <w:numPr>
          <w:ilvl w:val="0"/>
          <w:numId w:val="10"/>
        </w:numPr>
        <w:contextualSpacing/>
        <w:jc w:val="both"/>
        <w:rPr>
          <w:rFonts w:ascii="Calibri" w:hAnsi="Calibri"/>
          <w:sz w:val="22"/>
          <w:szCs w:val="22"/>
        </w:rPr>
      </w:pPr>
      <w:r w:rsidRPr="00786878">
        <w:rPr>
          <w:rFonts w:ascii="Calibri" w:hAnsi="Calibri"/>
          <w:sz w:val="22"/>
          <w:szCs w:val="22"/>
        </w:rPr>
        <w:t xml:space="preserve">Při úrazu poskytnou žákovi nebo jiné osobě první pomoc, zajistí ošetření žáka lékařem. Úraz ihned hlásí vedení školy a vyplní záznam do knihy úrazů, případně vyplní předepsané formuláře. Ošetření a vyplnění záznamů zajišťuje ten pracovník, který byl jeho svědkem nebo který se o něm dověděl první.      </w:t>
      </w:r>
    </w:p>
    <w:p w:rsidR="0024781D" w:rsidRPr="00786878" w:rsidRDefault="0024781D" w:rsidP="0024781D">
      <w:pPr>
        <w:numPr>
          <w:ilvl w:val="0"/>
          <w:numId w:val="10"/>
        </w:numPr>
        <w:contextualSpacing/>
        <w:jc w:val="both"/>
        <w:rPr>
          <w:rFonts w:ascii="Calibri" w:hAnsi="Calibri"/>
          <w:sz w:val="22"/>
          <w:szCs w:val="22"/>
        </w:rPr>
      </w:pPr>
      <w:r w:rsidRPr="00786878">
        <w:rPr>
          <w:rFonts w:ascii="Calibri" w:hAnsi="Calibri"/>
          <w:sz w:val="22"/>
          <w:szCs w:val="22"/>
        </w:rPr>
        <w:t xml:space="preserve">Pedagogičtí a provozní pracovníci školy nesmí žáky v době dané rozvrhem bez dozoru dospělé osoby uvolňovat k činnostem mimo budovu, nesmí je samotné posílat k lékaři atd. Škola odpovídá za žáky v době </w:t>
      </w:r>
      <w:r w:rsidR="00167A60" w:rsidRPr="00786878">
        <w:rPr>
          <w:rFonts w:ascii="Calibri" w:hAnsi="Calibri"/>
          <w:sz w:val="22"/>
          <w:szCs w:val="22"/>
        </w:rPr>
        <w:t>dané rozvrhem</w:t>
      </w:r>
      <w:r w:rsidRPr="00786878">
        <w:rPr>
          <w:rFonts w:ascii="Calibri" w:hAnsi="Calibri"/>
          <w:sz w:val="22"/>
          <w:szCs w:val="22"/>
        </w:rPr>
        <w:t xml:space="preserve"> výuky žáka, včetně nepovinných předmětů, </w:t>
      </w:r>
      <w:r w:rsidR="00167A60" w:rsidRPr="00786878">
        <w:rPr>
          <w:rFonts w:ascii="Calibri" w:hAnsi="Calibri"/>
          <w:sz w:val="22"/>
          <w:szCs w:val="22"/>
        </w:rPr>
        <w:t>přestávek a stravování</w:t>
      </w:r>
      <w:r w:rsidRPr="00786878">
        <w:rPr>
          <w:rFonts w:ascii="Calibri" w:hAnsi="Calibri"/>
          <w:sz w:val="22"/>
          <w:szCs w:val="22"/>
        </w:rPr>
        <w:t xml:space="preserve">.  </w:t>
      </w:r>
    </w:p>
    <w:p w:rsidR="0024781D" w:rsidRPr="00786878" w:rsidRDefault="0024781D" w:rsidP="0024781D">
      <w:pPr>
        <w:jc w:val="both"/>
        <w:rPr>
          <w:rFonts w:ascii="Calibri" w:hAnsi="Calibri"/>
          <w:sz w:val="22"/>
          <w:szCs w:val="22"/>
        </w:rPr>
      </w:pPr>
    </w:p>
    <w:p w:rsidR="0024781D" w:rsidRPr="00786878" w:rsidRDefault="0024781D" w:rsidP="0024781D">
      <w:pPr>
        <w:jc w:val="both"/>
        <w:rPr>
          <w:rFonts w:ascii="Calibri" w:hAnsi="Calibri"/>
          <w:sz w:val="22"/>
          <w:szCs w:val="22"/>
        </w:rPr>
      </w:pPr>
    </w:p>
    <w:p w:rsidR="0024781D" w:rsidRPr="00786878" w:rsidRDefault="0024781D" w:rsidP="0024781D">
      <w:pPr>
        <w:numPr>
          <w:ilvl w:val="0"/>
          <w:numId w:val="38"/>
        </w:numPr>
        <w:outlineLvl w:val="1"/>
        <w:rPr>
          <w:rFonts w:ascii="Calibri" w:hAnsi="Calibri"/>
          <w:b/>
          <w:color w:val="000000"/>
          <w:sz w:val="22"/>
          <w:szCs w:val="22"/>
        </w:rPr>
      </w:pPr>
      <w:bookmarkStart w:id="25" w:name="_Toc368916792"/>
      <w:bookmarkStart w:id="26" w:name="_Toc379709214"/>
      <w:r w:rsidRPr="00786878">
        <w:rPr>
          <w:rFonts w:ascii="Calibri" w:hAnsi="Calibri"/>
          <w:b/>
          <w:color w:val="000000"/>
          <w:sz w:val="22"/>
          <w:szCs w:val="22"/>
        </w:rPr>
        <w:t>Postup školy při výskytu podezřelé látky a při podezření na užití omamné látky žákem</w:t>
      </w:r>
      <w:bookmarkEnd w:id="25"/>
      <w:bookmarkEnd w:id="26"/>
    </w:p>
    <w:p w:rsidR="0024781D" w:rsidRPr="00786878" w:rsidRDefault="0024781D" w:rsidP="0024781D">
      <w:pPr>
        <w:ind w:left="360"/>
        <w:rPr>
          <w:rFonts w:ascii="Calibri" w:hAnsi="Calibri"/>
          <w:b/>
          <w:color w:val="0000FF"/>
          <w:sz w:val="22"/>
          <w:szCs w:val="22"/>
        </w:rPr>
      </w:pPr>
    </w:p>
    <w:p w:rsidR="0024781D" w:rsidRPr="00786878" w:rsidRDefault="00DD1FFD" w:rsidP="0024781D">
      <w:pPr>
        <w:rPr>
          <w:rFonts w:ascii="Calibri" w:hAnsi="Calibri"/>
          <w:sz w:val="22"/>
          <w:szCs w:val="22"/>
        </w:rPr>
      </w:pPr>
      <w:r>
        <w:rPr>
          <w:rFonts w:ascii="Calibri" w:hAnsi="Calibri"/>
          <w:sz w:val="22"/>
          <w:szCs w:val="22"/>
        </w:rPr>
        <w:t xml:space="preserve">Zpracováno dle trestního </w:t>
      </w:r>
      <w:r w:rsidR="00167A60">
        <w:rPr>
          <w:rFonts w:ascii="Calibri" w:hAnsi="Calibri"/>
          <w:sz w:val="22"/>
          <w:szCs w:val="22"/>
        </w:rPr>
        <w:t>zákoníku</w:t>
      </w:r>
      <w:r>
        <w:rPr>
          <w:rFonts w:ascii="Calibri" w:hAnsi="Calibri"/>
          <w:sz w:val="22"/>
          <w:szCs w:val="22"/>
        </w:rPr>
        <w:t xml:space="preserve"> č. 40/2009</w:t>
      </w:r>
      <w:r w:rsidR="0024781D" w:rsidRPr="00786878">
        <w:rPr>
          <w:rFonts w:ascii="Calibri" w:hAnsi="Calibri"/>
          <w:sz w:val="22"/>
          <w:szCs w:val="22"/>
        </w:rPr>
        <w:t xml:space="preserve"> Sb.</w:t>
      </w:r>
      <w:r>
        <w:rPr>
          <w:rFonts w:ascii="Calibri" w:hAnsi="Calibri"/>
          <w:sz w:val="22"/>
          <w:szCs w:val="22"/>
        </w:rPr>
        <w:t xml:space="preserve"> v platném znění</w:t>
      </w:r>
      <w:r w:rsidR="0024781D" w:rsidRPr="00786878">
        <w:rPr>
          <w:rFonts w:ascii="Calibri" w:hAnsi="Calibri"/>
          <w:sz w:val="22"/>
          <w:szCs w:val="22"/>
        </w:rPr>
        <w:t>, zákona č. 379/2005</w:t>
      </w:r>
      <w:r w:rsidR="0024781D" w:rsidRPr="00786878">
        <w:rPr>
          <w:rFonts w:ascii="Calibri" w:hAnsi="Calibri" w:cs="Arial"/>
          <w:sz w:val="22"/>
          <w:szCs w:val="22"/>
        </w:rPr>
        <w:t xml:space="preserve"> </w:t>
      </w:r>
      <w:r w:rsidR="00DA1108">
        <w:rPr>
          <w:rFonts w:ascii="Calibri" w:hAnsi="Calibri"/>
          <w:sz w:val="22"/>
          <w:szCs w:val="22"/>
        </w:rPr>
        <w:t xml:space="preserve">Sb., o </w:t>
      </w:r>
      <w:r>
        <w:rPr>
          <w:rFonts w:ascii="Calibri" w:hAnsi="Calibri"/>
          <w:sz w:val="22"/>
          <w:szCs w:val="22"/>
        </w:rPr>
        <w:t xml:space="preserve">opatřeních k </w:t>
      </w:r>
      <w:r w:rsidR="00DA1108">
        <w:rPr>
          <w:rFonts w:ascii="Calibri" w:hAnsi="Calibri"/>
          <w:sz w:val="22"/>
          <w:szCs w:val="22"/>
        </w:rPr>
        <w:t xml:space="preserve">ochraně před </w:t>
      </w:r>
      <w:r>
        <w:rPr>
          <w:rFonts w:ascii="Calibri" w:hAnsi="Calibri"/>
          <w:sz w:val="22"/>
          <w:szCs w:val="22"/>
        </w:rPr>
        <w:t xml:space="preserve">škodamí působenými tabákovými výrobky, </w:t>
      </w:r>
      <w:r w:rsidR="00DA1108">
        <w:rPr>
          <w:rFonts w:ascii="Calibri" w:hAnsi="Calibri"/>
          <w:sz w:val="22"/>
          <w:szCs w:val="22"/>
        </w:rPr>
        <w:t>al</w:t>
      </w:r>
      <w:r>
        <w:rPr>
          <w:rFonts w:ascii="Calibri" w:hAnsi="Calibri"/>
          <w:sz w:val="22"/>
          <w:szCs w:val="22"/>
        </w:rPr>
        <w:t>koholem a jinými návykovými látkami</w:t>
      </w:r>
      <w:r w:rsidR="00DA1108">
        <w:rPr>
          <w:rFonts w:ascii="Calibri" w:hAnsi="Calibri"/>
          <w:sz w:val="22"/>
          <w:szCs w:val="22"/>
        </w:rPr>
        <w:t xml:space="preserve"> v platném znění</w:t>
      </w:r>
      <w:r w:rsidR="0024781D" w:rsidRPr="00786878">
        <w:rPr>
          <w:rFonts w:ascii="Calibri" w:hAnsi="Calibri"/>
          <w:sz w:val="22"/>
          <w:szCs w:val="22"/>
        </w:rPr>
        <w:t>, Pedagogové proti drogám - dokument MŠMT).</w:t>
      </w:r>
    </w:p>
    <w:p w:rsidR="0024781D" w:rsidRPr="00786878" w:rsidRDefault="0024781D" w:rsidP="0024781D">
      <w:pPr>
        <w:rPr>
          <w:rFonts w:ascii="Calibri" w:hAnsi="Calibri"/>
          <w:sz w:val="22"/>
          <w:szCs w:val="22"/>
        </w:rPr>
      </w:pPr>
    </w:p>
    <w:p w:rsidR="0024781D" w:rsidRPr="00786878" w:rsidRDefault="0024781D" w:rsidP="0024781D">
      <w:pPr>
        <w:numPr>
          <w:ilvl w:val="0"/>
          <w:numId w:val="11"/>
        </w:numPr>
        <w:contextualSpacing/>
        <w:jc w:val="both"/>
        <w:rPr>
          <w:rFonts w:ascii="Calibri" w:hAnsi="Calibri"/>
          <w:sz w:val="22"/>
          <w:szCs w:val="22"/>
        </w:rPr>
      </w:pPr>
      <w:r w:rsidRPr="00786878">
        <w:rPr>
          <w:rFonts w:ascii="Calibri" w:hAnsi="Calibri"/>
          <w:sz w:val="22"/>
          <w:szCs w:val="22"/>
        </w:rPr>
        <w:t xml:space="preserve">Identifikace a ukládání látek. Zajistí-li pedagog podezřelou látku a je podezření, že se jedná o drogu či jinou škodlivou látku, v přítomnosti dalšího člena pedagogického sboru uloží tuto látku do obálky. Na obálku napíše datum, čas a místo zajištění látky. Obálku přelepí a opatří razítkem školy a uschová do školního trezoru.  Poté je nutno bezodkladně vyrozumět policii. Identifikaci provede vždy policie, nikoli zaměstnanec školy či školského zařízení. Pokud je zajištěna podezřelá látka u dítěte, které jeví známky otravy, předá se látka stejným způsobem uložená přivolanému lékaři. </w:t>
      </w:r>
    </w:p>
    <w:p w:rsidR="0024781D" w:rsidRPr="00786878" w:rsidRDefault="0024781D" w:rsidP="0024781D">
      <w:pPr>
        <w:numPr>
          <w:ilvl w:val="0"/>
          <w:numId w:val="11"/>
        </w:numPr>
        <w:contextualSpacing/>
        <w:jc w:val="both"/>
        <w:rPr>
          <w:rFonts w:ascii="Calibri" w:hAnsi="Calibri"/>
          <w:sz w:val="22"/>
          <w:szCs w:val="22"/>
        </w:rPr>
      </w:pPr>
      <w:r w:rsidRPr="00786878">
        <w:rPr>
          <w:rFonts w:ascii="Calibri" w:hAnsi="Calibri"/>
          <w:sz w:val="22"/>
          <w:szCs w:val="22"/>
        </w:rPr>
        <w:t xml:space="preserve"> Ohrožení zdraví žáka. V případě ohrožení zdraví žáka v důsledku podezření na požití omamné látky se postupuje tak, jako když žák přijde do školy s horečkou. Dítě jevící příznaky užití omamné látky je odvedeno ze třídy do místnosti, musí být ale zajištěn dohled dospělé osoby, kde zůstane po dobu, než si pro něj přijdou rodiče nebo lékařská služba. Škola informuje bezodkladně rodiče žáka nebo </w:t>
      </w:r>
      <w:r w:rsidR="00167A60" w:rsidRPr="00786878">
        <w:rPr>
          <w:rFonts w:ascii="Calibri" w:hAnsi="Calibri"/>
          <w:sz w:val="22"/>
          <w:szCs w:val="22"/>
        </w:rPr>
        <w:t>jeho zákonné</w:t>
      </w:r>
      <w:r w:rsidRPr="00786878">
        <w:rPr>
          <w:rFonts w:ascii="Calibri" w:hAnsi="Calibri"/>
          <w:sz w:val="22"/>
          <w:szCs w:val="22"/>
        </w:rPr>
        <w:t xml:space="preserve"> zástupce o blíže nespecifikovaných zdravotních potížích žáka, rodiče jsou vyzváni k tomu, aby si dítě co nejdříve vyzvedli ze školy, neboť je nutné lékařské vyšetření žáka.</w:t>
      </w:r>
    </w:p>
    <w:p w:rsidR="0024781D" w:rsidRPr="00786878" w:rsidRDefault="0024781D" w:rsidP="0024781D">
      <w:pPr>
        <w:numPr>
          <w:ilvl w:val="0"/>
          <w:numId w:val="11"/>
        </w:numPr>
        <w:contextualSpacing/>
        <w:jc w:val="both"/>
        <w:rPr>
          <w:rFonts w:ascii="Calibri" w:hAnsi="Calibri"/>
          <w:sz w:val="22"/>
          <w:szCs w:val="22"/>
        </w:rPr>
      </w:pPr>
      <w:r w:rsidRPr="00786878">
        <w:rPr>
          <w:rFonts w:ascii="Calibri" w:hAnsi="Calibri"/>
          <w:sz w:val="22"/>
          <w:szCs w:val="22"/>
        </w:rPr>
        <w:t xml:space="preserve">Pokud si rodič přijde do školy pro </w:t>
      </w:r>
      <w:r w:rsidR="00167A60" w:rsidRPr="00786878">
        <w:rPr>
          <w:rFonts w:ascii="Calibri" w:hAnsi="Calibri"/>
          <w:sz w:val="22"/>
          <w:szCs w:val="22"/>
        </w:rPr>
        <w:t>žáka, je</w:t>
      </w:r>
      <w:r w:rsidRPr="00786878">
        <w:rPr>
          <w:rFonts w:ascii="Calibri" w:hAnsi="Calibri"/>
          <w:sz w:val="22"/>
          <w:szCs w:val="22"/>
        </w:rPr>
        <w:t xml:space="preserve"> seznámen se zdravotními potížemi (např.: zúžené zornice, návaly horka, potíže s dýcháním). </w:t>
      </w:r>
    </w:p>
    <w:p w:rsidR="0024781D" w:rsidRPr="00786878" w:rsidRDefault="0024781D" w:rsidP="0024781D">
      <w:pPr>
        <w:numPr>
          <w:ilvl w:val="0"/>
          <w:numId w:val="11"/>
        </w:numPr>
        <w:contextualSpacing/>
        <w:jc w:val="both"/>
        <w:rPr>
          <w:rFonts w:ascii="Calibri" w:hAnsi="Calibri"/>
          <w:sz w:val="22"/>
          <w:szCs w:val="22"/>
        </w:rPr>
      </w:pPr>
      <w:r w:rsidRPr="00786878">
        <w:rPr>
          <w:rFonts w:ascii="Calibri" w:hAnsi="Calibri"/>
          <w:sz w:val="22"/>
          <w:szCs w:val="22"/>
        </w:rPr>
        <w:t>Po užití stimulačních či kanabinoidních látek (jsou např. zornice roz</w:t>
      </w:r>
      <w:r w:rsidR="00605483">
        <w:rPr>
          <w:rFonts w:ascii="Calibri" w:hAnsi="Calibri"/>
          <w:sz w:val="22"/>
          <w:szCs w:val="22"/>
        </w:rPr>
        <w:t>šířené) škola apeluje na rodiče</w:t>
      </w:r>
      <w:r w:rsidRPr="00786878">
        <w:rPr>
          <w:rFonts w:ascii="Calibri" w:hAnsi="Calibri"/>
          <w:sz w:val="22"/>
          <w:szCs w:val="22"/>
        </w:rPr>
        <w:t xml:space="preserve">. </w:t>
      </w:r>
      <w:r w:rsidR="00167A60" w:rsidRPr="00786878">
        <w:rPr>
          <w:rFonts w:ascii="Calibri" w:hAnsi="Calibri"/>
          <w:sz w:val="22"/>
          <w:szCs w:val="22"/>
        </w:rPr>
        <w:t>Aby</w:t>
      </w:r>
      <w:r w:rsidRPr="00786878">
        <w:rPr>
          <w:rFonts w:ascii="Calibri" w:hAnsi="Calibri"/>
          <w:sz w:val="22"/>
          <w:szCs w:val="22"/>
        </w:rPr>
        <w:t xml:space="preserve"> s dítětem navštívil lékaře, a nabídne možnosti, kde se může poradit o výchovných postupech. Pedagog odkáže rodiče na odborníky, na specializovaných pracovištích (PPP, SVP).</w:t>
      </w:r>
    </w:p>
    <w:p w:rsidR="0024781D" w:rsidRPr="00786878" w:rsidRDefault="0024781D" w:rsidP="0024781D">
      <w:pPr>
        <w:numPr>
          <w:ilvl w:val="0"/>
          <w:numId w:val="11"/>
        </w:numPr>
        <w:contextualSpacing/>
        <w:jc w:val="both"/>
        <w:rPr>
          <w:rFonts w:ascii="Calibri" w:hAnsi="Calibri"/>
          <w:sz w:val="22"/>
          <w:szCs w:val="22"/>
        </w:rPr>
      </w:pPr>
      <w:r w:rsidRPr="00786878">
        <w:rPr>
          <w:rFonts w:ascii="Calibri" w:hAnsi="Calibri"/>
          <w:sz w:val="22"/>
          <w:szCs w:val="22"/>
        </w:rPr>
        <w:t xml:space="preserve">Pokud si rodič do školy pro žáka nepřijde, škola přehodnotí zdravotní stav žáka a je v kompetenci školy přivolat lékařskou službu (může jít o předávkování návykovou látkou), rodič je o postupu školy předem informován. </w:t>
      </w:r>
    </w:p>
    <w:p w:rsidR="0024781D" w:rsidRPr="00786878" w:rsidRDefault="0024781D" w:rsidP="0024781D">
      <w:pPr>
        <w:numPr>
          <w:ilvl w:val="0"/>
          <w:numId w:val="11"/>
        </w:numPr>
        <w:contextualSpacing/>
        <w:jc w:val="both"/>
        <w:rPr>
          <w:rFonts w:ascii="Calibri" w:hAnsi="Calibri"/>
          <w:sz w:val="22"/>
          <w:szCs w:val="22"/>
        </w:rPr>
      </w:pPr>
      <w:r w:rsidRPr="00786878">
        <w:rPr>
          <w:rFonts w:ascii="Calibri" w:hAnsi="Calibri"/>
          <w:sz w:val="22"/>
          <w:szCs w:val="22"/>
        </w:rPr>
        <w:t>Proběhne třídní schůzka rodičů, seznámení s účinky a příznaky užití návykových látek žáka, jak se škola k případu postaví, jak bude pracovat s rizikovou třídou v preventivní oblasti, rodiče jsou vybídnuti ke spolupráci při výskytu sociálně nežádoucího chování, jsou seznámeni s náplní práce a konzultačními hodinami VP, ŠMP. Jsou seznámeni s tím že: dítě pod vlivem návykové látky ve škole porušuje vnitřní řád školy (zákaz nošení, držení, distribuce a zneužívání návykových látek v areálu školy, včetně sankcí, které z porušení tohoto zákazu vyplývají, výchovná opatření). Viz Metodický pokyn ministra školství, mládeže a tělovýchovy k prevenci sociálně patologických jevů u dětí a mládeže č. j. 14 514/2000-51, Věstník MŠMT sešit 10/2000.</w:t>
      </w:r>
    </w:p>
    <w:p w:rsidR="0024781D" w:rsidRPr="00786878" w:rsidRDefault="0024781D" w:rsidP="0024781D">
      <w:pPr>
        <w:rPr>
          <w:rFonts w:ascii="Calibri" w:hAnsi="Calibri"/>
          <w:sz w:val="22"/>
          <w:szCs w:val="22"/>
        </w:rPr>
      </w:pPr>
    </w:p>
    <w:p w:rsidR="0024781D" w:rsidRPr="00786878" w:rsidRDefault="0024781D" w:rsidP="0024781D">
      <w:pPr>
        <w:numPr>
          <w:ilvl w:val="0"/>
          <w:numId w:val="11"/>
        </w:numPr>
        <w:contextualSpacing/>
        <w:jc w:val="both"/>
        <w:rPr>
          <w:rFonts w:ascii="Calibri" w:hAnsi="Calibri"/>
          <w:sz w:val="22"/>
          <w:szCs w:val="22"/>
        </w:rPr>
      </w:pPr>
      <w:r w:rsidRPr="00786878">
        <w:rPr>
          <w:rFonts w:ascii="Calibri" w:hAnsi="Calibri"/>
          <w:sz w:val="22"/>
          <w:szCs w:val="22"/>
        </w:rPr>
        <w:lastRenderedPageBreak/>
        <w:t>Žák, který prokazatelně zneužíval omamnou látku v areálu školy a tím por</w:t>
      </w:r>
      <w:r w:rsidR="00DD1FFD">
        <w:rPr>
          <w:rFonts w:ascii="Calibri" w:hAnsi="Calibri"/>
          <w:sz w:val="22"/>
          <w:szCs w:val="22"/>
        </w:rPr>
        <w:t>ušil Školní řád</w:t>
      </w:r>
      <w:r w:rsidRPr="00786878">
        <w:rPr>
          <w:rFonts w:ascii="Calibri" w:hAnsi="Calibri"/>
          <w:sz w:val="22"/>
          <w:szCs w:val="22"/>
        </w:rPr>
        <w:t xml:space="preserve">, bude kázeňsky potrestán dle školního řádu. Škola pozve nejrychlejší cestou rodiče tohoto žáka k jednání se školou. Rodiče jsou seznámeni se všemi skutečnostmi případu, porušením </w:t>
      </w:r>
      <w:r w:rsidR="00DD1FFD">
        <w:rPr>
          <w:rFonts w:ascii="Calibri" w:hAnsi="Calibri"/>
          <w:sz w:val="22"/>
          <w:szCs w:val="22"/>
        </w:rPr>
        <w:t>školního řádu</w:t>
      </w:r>
      <w:r w:rsidRPr="00786878">
        <w:rPr>
          <w:rFonts w:ascii="Calibri" w:hAnsi="Calibri"/>
          <w:sz w:val="22"/>
          <w:szCs w:val="22"/>
        </w:rPr>
        <w:t xml:space="preserve">, návrhem výchovného opatření, který schválila a doporučila pedagogická rada. Škola doporučí rodičům nebo zákonným zástupcům žáka specializovanou pomoc odborníků, škola vyhotoví dva zápisy z jednání, jeden obdrží rodiče, druhý zůstane uložen ve škole. Škola nabídne rodičům pomoc-monitorování, pravidelné schůzky R + TU, ŠMP, VP. </w:t>
      </w:r>
      <w:r w:rsidR="00167A60" w:rsidRPr="00786878">
        <w:rPr>
          <w:rFonts w:ascii="Calibri" w:hAnsi="Calibri"/>
          <w:sz w:val="22"/>
          <w:szCs w:val="22"/>
        </w:rPr>
        <w:t>Žáci jsou</w:t>
      </w:r>
      <w:r w:rsidRPr="00786878">
        <w:rPr>
          <w:rFonts w:ascii="Calibri" w:hAnsi="Calibri"/>
          <w:sz w:val="22"/>
          <w:szCs w:val="22"/>
        </w:rPr>
        <w:t xml:space="preserve"> obecnou formou seznámeni s případem a jsou upozorněni na závažnost držení, přechovávání a užívání návykové látky, a to nejen v areálu školy. Třída, v níž se problém objevil, bude monitorována, budou v ní pracovat odborníci. </w:t>
      </w:r>
    </w:p>
    <w:p w:rsidR="0024781D" w:rsidRPr="00786878" w:rsidRDefault="0024781D" w:rsidP="0024781D">
      <w:pPr>
        <w:numPr>
          <w:ilvl w:val="0"/>
          <w:numId w:val="11"/>
        </w:numPr>
        <w:contextualSpacing/>
        <w:rPr>
          <w:rFonts w:ascii="Calibri" w:hAnsi="Calibri"/>
          <w:sz w:val="22"/>
          <w:szCs w:val="22"/>
        </w:rPr>
      </w:pPr>
      <w:r w:rsidRPr="00786878">
        <w:rPr>
          <w:rFonts w:ascii="Calibri" w:hAnsi="Calibri"/>
          <w:sz w:val="22"/>
          <w:szCs w:val="22"/>
        </w:rPr>
        <w:t>V případě podezření, že žák zneužívá návykové látky.</w:t>
      </w:r>
    </w:p>
    <w:p w:rsidR="0024781D" w:rsidRPr="00786878" w:rsidRDefault="0024781D" w:rsidP="0024781D">
      <w:pPr>
        <w:ind w:left="708"/>
        <w:jc w:val="both"/>
        <w:rPr>
          <w:rFonts w:ascii="Calibri" w:hAnsi="Calibri"/>
          <w:sz w:val="22"/>
          <w:szCs w:val="22"/>
        </w:rPr>
      </w:pPr>
      <w:r w:rsidRPr="00786878">
        <w:rPr>
          <w:rFonts w:ascii="Calibri" w:hAnsi="Calibri"/>
          <w:sz w:val="22"/>
          <w:szCs w:val="22"/>
        </w:rPr>
        <w:t xml:space="preserve">Výchovný poradce, třídní učitel, pověřený pracovník, výchovný pracovník dle </w:t>
      </w:r>
      <w:r w:rsidR="00167A60" w:rsidRPr="00786878">
        <w:rPr>
          <w:rFonts w:ascii="Calibri" w:hAnsi="Calibri"/>
          <w:sz w:val="22"/>
          <w:szCs w:val="22"/>
        </w:rPr>
        <w:t>svých odborných</w:t>
      </w:r>
      <w:r w:rsidRPr="00786878">
        <w:rPr>
          <w:rFonts w:ascii="Calibri" w:hAnsi="Calibri"/>
          <w:sz w:val="22"/>
          <w:szCs w:val="22"/>
        </w:rPr>
        <w:t xml:space="preserve"> možností a komunikativních sociálních dovedností: Povede diskrétní šetření, pohovor s dítětem. Doporučí mu rozhovor s odborníkem, např. přes Linku důvěry, doporučení na odborníky ze zdravotnického zařízení, pedagogicko-psychologické poradny, střediska výchovné péče. V případě možné nedůvěry ze strany dítěte k pracovníku školy doporučujeme (již při prvním rozhovoru) součinnost odborníků pedagogicko-psychologické poradny, střediska výchovné péče, sociálních kurátorů, pracovníků oddělení péče o dítě, nestátního poradenského zařízení, zdravotnického zařízení, kontaktního </w:t>
      </w:r>
      <w:r w:rsidR="00167A60" w:rsidRPr="00786878">
        <w:rPr>
          <w:rFonts w:ascii="Calibri" w:hAnsi="Calibri"/>
          <w:sz w:val="22"/>
          <w:szCs w:val="22"/>
        </w:rPr>
        <w:t>centra…, atd</w:t>
      </w:r>
      <w:r w:rsidRPr="00786878">
        <w:rPr>
          <w:rFonts w:ascii="Calibri" w:hAnsi="Calibri"/>
          <w:sz w:val="22"/>
          <w:szCs w:val="22"/>
        </w:rPr>
        <w:t xml:space="preserve">. Kontaktuje </w:t>
      </w:r>
      <w:r w:rsidR="00167A60" w:rsidRPr="00786878">
        <w:rPr>
          <w:rFonts w:ascii="Calibri" w:hAnsi="Calibri"/>
          <w:sz w:val="22"/>
          <w:szCs w:val="22"/>
        </w:rPr>
        <w:t>rodiče (zákonné</w:t>
      </w:r>
      <w:r w:rsidRPr="00786878">
        <w:rPr>
          <w:rFonts w:ascii="Calibri" w:hAnsi="Calibri"/>
          <w:sz w:val="22"/>
          <w:szCs w:val="22"/>
        </w:rPr>
        <w:t xml:space="preserve"> zástupce). V případě negativní reakce rodičů na sdělení skutečnosti a v případě, že rodiče nezařídí pro žáka další péči. Uvědomí rodiče (zákonné zástupce) a sociální odbor v případě akutního ohrožení zdraví po požití drogy, tj. při nebezpečí předávkování a trvalého zdravotního poškození včetně vzniku návyku hraničícího a bezprostředním ohrožením života. V akutním </w:t>
      </w:r>
      <w:r w:rsidR="00167A60" w:rsidRPr="00786878">
        <w:rPr>
          <w:rFonts w:ascii="Calibri" w:hAnsi="Calibri"/>
          <w:sz w:val="22"/>
          <w:szCs w:val="22"/>
        </w:rPr>
        <w:t>případě, po</w:t>
      </w:r>
      <w:r w:rsidRPr="00786878">
        <w:rPr>
          <w:rFonts w:ascii="Calibri" w:hAnsi="Calibri"/>
          <w:sz w:val="22"/>
          <w:szCs w:val="22"/>
        </w:rPr>
        <w:t xml:space="preserve"> průkazném zjištění zneužívání návykových</w:t>
      </w:r>
      <w:r w:rsidR="00CD1675">
        <w:rPr>
          <w:rFonts w:ascii="Calibri" w:hAnsi="Calibri"/>
          <w:sz w:val="22"/>
          <w:szCs w:val="22"/>
        </w:rPr>
        <w:t xml:space="preserve"> </w:t>
      </w:r>
      <w:r w:rsidRPr="00786878">
        <w:rPr>
          <w:rFonts w:ascii="Calibri" w:hAnsi="Calibri"/>
          <w:sz w:val="22"/>
          <w:szCs w:val="22"/>
        </w:rPr>
        <w:t>látek ve škole, nebo v případě, že žák je prokazatelně ovlivněn drogou (i alkoholem) v době vyučování ředitel školy nebo pověřený pracovník školy: Uvědomí rodiče, popřípadě zákonného zástupce a zároveň kontaktuje zdravotnické zařízení. Uvědomí oddělení péče o dítě, oddělení sociální</w:t>
      </w:r>
      <w:r w:rsidR="00CD1675">
        <w:rPr>
          <w:rFonts w:ascii="Calibri" w:hAnsi="Calibri"/>
          <w:sz w:val="22"/>
          <w:szCs w:val="22"/>
        </w:rPr>
        <w:t xml:space="preserve"> prevence, sociálního odboru.</w:t>
      </w:r>
      <w:r w:rsidRPr="00786878">
        <w:rPr>
          <w:rFonts w:ascii="Calibri" w:hAnsi="Calibri"/>
          <w:sz w:val="22"/>
          <w:szCs w:val="22"/>
        </w:rPr>
        <w:t xml:space="preserve"> </w:t>
      </w:r>
    </w:p>
    <w:p w:rsidR="0024781D" w:rsidRPr="00786878" w:rsidRDefault="0024781D" w:rsidP="0024781D">
      <w:pPr>
        <w:rPr>
          <w:rFonts w:ascii="Calibri" w:hAnsi="Calibri"/>
          <w:color w:val="0000FF"/>
          <w:sz w:val="22"/>
          <w:szCs w:val="22"/>
        </w:rPr>
      </w:pPr>
      <w:r w:rsidRPr="00786878">
        <w:rPr>
          <w:rFonts w:ascii="Calibri" w:hAnsi="Calibri"/>
          <w:color w:val="0000FF"/>
          <w:sz w:val="22"/>
          <w:szCs w:val="22"/>
        </w:rPr>
        <w:t xml:space="preserve"> </w:t>
      </w:r>
    </w:p>
    <w:p w:rsidR="0024781D" w:rsidRPr="00786878" w:rsidRDefault="0024781D" w:rsidP="0024781D">
      <w:pPr>
        <w:rPr>
          <w:rFonts w:ascii="Calibri" w:hAnsi="Calibri"/>
          <w:color w:val="0000FF"/>
          <w:sz w:val="22"/>
          <w:szCs w:val="22"/>
        </w:rPr>
      </w:pPr>
    </w:p>
    <w:p w:rsidR="0024781D" w:rsidRPr="00786878" w:rsidRDefault="0024781D" w:rsidP="0024781D">
      <w:pPr>
        <w:numPr>
          <w:ilvl w:val="0"/>
          <w:numId w:val="13"/>
        </w:numPr>
        <w:outlineLvl w:val="1"/>
        <w:rPr>
          <w:rFonts w:ascii="Calibri" w:hAnsi="Calibri"/>
          <w:b/>
          <w:color w:val="000000"/>
          <w:sz w:val="22"/>
          <w:szCs w:val="22"/>
        </w:rPr>
      </w:pPr>
      <w:bookmarkStart w:id="27" w:name="_Toc368916793"/>
      <w:bookmarkStart w:id="28" w:name="_Toc379709215"/>
      <w:r w:rsidRPr="00786878">
        <w:rPr>
          <w:rFonts w:ascii="Calibri" w:hAnsi="Calibri"/>
          <w:b/>
          <w:color w:val="000000"/>
          <w:sz w:val="22"/>
          <w:szCs w:val="22"/>
        </w:rPr>
        <w:t>Evidence úrazů</w:t>
      </w:r>
      <w:bookmarkEnd w:id="27"/>
      <w:bookmarkEnd w:id="28"/>
      <w:r w:rsidR="00806527">
        <w:rPr>
          <w:rFonts w:ascii="Calibri" w:hAnsi="Calibri"/>
          <w:b/>
          <w:color w:val="000000"/>
          <w:sz w:val="22"/>
          <w:szCs w:val="22"/>
        </w:rPr>
        <w:t xml:space="preserve"> (</w:t>
      </w:r>
      <w:r w:rsidR="00806527" w:rsidRPr="00806527">
        <w:rPr>
          <w:rFonts w:ascii="Calibri" w:hAnsi="Calibri"/>
          <w:color w:val="000000"/>
          <w:sz w:val="22"/>
          <w:szCs w:val="22"/>
        </w:rPr>
        <w:t>nové znění</w:t>
      </w:r>
      <w:r w:rsidR="00806527">
        <w:rPr>
          <w:rFonts w:ascii="Calibri" w:hAnsi="Calibri"/>
          <w:b/>
          <w:color w:val="000000"/>
          <w:sz w:val="22"/>
          <w:szCs w:val="22"/>
        </w:rPr>
        <w:t xml:space="preserve"> DODATEK č. 1)</w:t>
      </w:r>
    </w:p>
    <w:p w:rsidR="0024781D" w:rsidRPr="00786878" w:rsidRDefault="00806527" w:rsidP="0024781D">
      <w:pPr>
        <w:rPr>
          <w:rFonts w:ascii="Calibri" w:hAnsi="Calibri"/>
          <w:b/>
          <w:color w:val="0000FF"/>
          <w:sz w:val="22"/>
          <w:szCs w:val="22"/>
        </w:rPr>
      </w:pPr>
      <w:r>
        <w:rPr>
          <w:rFonts w:ascii="Calibri" w:hAnsi="Calibri"/>
          <w:b/>
          <w:noProof/>
          <w:color w:val="0000FF"/>
          <w:sz w:val="22"/>
          <w:szCs w:val="22"/>
        </w:rPr>
        <mc:AlternateContent>
          <mc:Choice Requires="wps">
            <w:drawing>
              <wp:anchor distT="0" distB="0" distL="114300" distR="114300" simplePos="0" relativeHeight="251666432" behindDoc="0" locked="0" layoutInCell="1" allowOverlap="1">
                <wp:simplePos x="0" y="0"/>
                <wp:positionH relativeFrom="column">
                  <wp:posOffset>266016</wp:posOffset>
                </wp:positionH>
                <wp:positionV relativeFrom="paragraph">
                  <wp:posOffset>89535</wp:posOffset>
                </wp:positionV>
                <wp:extent cx="5515708" cy="3616569"/>
                <wp:effectExtent l="0" t="0" r="27940" b="22225"/>
                <wp:wrapNone/>
                <wp:docPr id="9" name="Přímá spojnice 9"/>
                <wp:cNvGraphicFramePr/>
                <a:graphic xmlns:a="http://schemas.openxmlformats.org/drawingml/2006/main">
                  <a:graphicData uri="http://schemas.microsoft.com/office/word/2010/wordprocessingShape">
                    <wps:wsp>
                      <wps:cNvCnPr/>
                      <wps:spPr>
                        <a:xfrm flipV="1">
                          <a:off x="0" y="0"/>
                          <a:ext cx="5515708" cy="361656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DEE1D6" id="Přímá spojnice 9"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20.95pt,7.05pt" to="455.25pt,29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" strokecolor="#5b9bd5 [3204]" strokeweight=".5pt">
                <v:stroke joinstyle="miter"/>
              </v:line>
            </w:pict>
          </mc:Fallback>
        </mc:AlternateContent>
      </w:r>
    </w:p>
    <w:p w:rsidR="0024781D" w:rsidRPr="00786878" w:rsidRDefault="0024781D" w:rsidP="0024781D">
      <w:pPr>
        <w:numPr>
          <w:ilvl w:val="0"/>
          <w:numId w:val="12"/>
        </w:numPr>
        <w:contextualSpacing/>
        <w:jc w:val="both"/>
        <w:textAlignment w:val="auto"/>
        <w:rPr>
          <w:rFonts w:ascii="Calibri" w:hAnsi="Calibri"/>
          <w:sz w:val="22"/>
          <w:szCs w:val="22"/>
        </w:rPr>
      </w:pPr>
      <w:r w:rsidRPr="00786878">
        <w:rPr>
          <w:rFonts w:ascii="Calibri" w:hAnsi="Calibri"/>
          <w:sz w:val="22"/>
          <w:szCs w:val="22"/>
        </w:rPr>
        <w:t>Záznam o úrazu provádí zaměstnanec školy, který v době vzniku úrazu vykonával nad žáky dohled. Pokud byl úraz ohlášen dodatečně žákem nebo jeho zákonnými zástupci, záznam provádí opět zaměstnanec, během jehož dohledu k úrazu údajně došlo, nebo třídní učitel.</w:t>
      </w:r>
    </w:p>
    <w:p w:rsidR="0024781D" w:rsidRPr="00786878" w:rsidRDefault="0024781D" w:rsidP="0024781D">
      <w:pPr>
        <w:numPr>
          <w:ilvl w:val="0"/>
          <w:numId w:val="12"/>
        </w:numPr>
        <w:contextualSpacing/>
        <w:textAlignment w:val="auto"/>
        <w:rPr>
          <w:rFonts w:ascii="Calibri" w:hAnsi="Calibri"/>
          <w:sz w:val="22"/>
          <w:szCs w:val="22"/>
        </w:rPr>
      </w:pPr>
      <w:r w:rsidRPr="00786878">
        <w:rPr>
          <w:rFonts w:ascii="Calibri" w:hAnsi="Calibri"/>
          <w:sz w:val="22"/>
          <w:szCs w:val="22"/>
        </w:rPr>
        <w:t xml:space="preserve">V </w:t>
      </w:r>
      <w:r w:rsidRPr="00786878">
        <w:rPr>
          <w:rFonts w:ascii="Calibri" w:hAnsi="Calibri"/>
          <w:b/>
          <w:sz w:val="22"/>
          <w:szCs w:val="22"/>
          <w:u w:val="single"/>
        </w:rPr>
        <w:t>knize úrazů</w:t>
      </w:r>
      <w:r w:rsidRPr="00786878">
        <w:rPr>
          <w:rFonts w:ascii="Calibri" w:hAnsi="Calibri"/>
          <w:sz w:val="22"/>
          <w:szCs w:val="22"/>
        </w:rPr>
        <w:t xml:space="preserve"> se evidují všechny úrazy </w:t>
      </w:r>
      <w:r w:rsidR="00167A60" w:rsidRPr="00786878">
        <w:rPr>
          <w:rFonts w:ascii="Calibri" w:hAnsi="Calibri"/>
          <w:sz w:val="22"/>
          <w:szCs w:val="22"/>
        </w:rPr>
        <w:t>žáků (dále</w:t>
      </w:r>
      <w:r w:rsidRPr="00786878">
        <w:rPr>
          <w:rFonts w:ascii="Calibri" w:hAnsi="Calibri"/>
          <w:sz w:val="22"/>
          <w:szCs w:val="22"/>
        </w:rPr>
        <w:t xml:space="preserve"> jen "úraz"), ke kterým došlo při vzdělávání a s ním přímo souvisejících činnostech a to nejpozději do 48 hodin od okamžiku, kdy se škola o úrazu dozví. </w:t>
      </w:r>
    </w:p>
    <w:p w:rsidR="0024781D" w:rsidRPr="00786878" w:rsidRDefault="0024781D" w:rsidP="0024781D">
      <w:pPr>
        <w:numPr>
          <w:ilvl w:val="0"/>
          <w:numId w:val="12"/>
        </w:numPr>
        <w:contextualSpacing/>
        <w:jc w:val="both"/>
        <w:textAlignment w:val="auto"/>
        <w:rPr>
          <w:rFonts w:ascii="Calibri" w:hAnsi="Calibri"/>
          <w:sz w:val="22"/>
          <w:szCs w:val="22"/>
        </w:rPr>
      </w:pPr>
      <w:r w:rsidRPr="00786878">
        <w:rPr>
          <w:rFonts w:ascii="Calibri" w:hAnsi="Calibri"/>
          <w:sz w:val="22"/>
          <w:szCs w:val="22"/>
        </w:rPr>
        <w:t xml:space="preserve">Při úrazech smrtelných a </w:t>
      </w:r>
      <w:r w:rsidR="00167A60" w:rsidRPr="00786878">
        <w:rPr>
          <w:rFonts w:ascii="Calibri" w:hAnsi="Calibri"/>
          <w:sz w:val="22"/>
          <w:szCs w:val="22"/>
        </w:rPr>
        <w:t>úrazech, jejichž</w:t>
      </w:r>
      <w:r w:rsidRPr="00786878">
        <w:rPr>
          <w:rFonts w:ascii="Calibri" w:hAnsi="Calibri"/>
          <w:sz w:val="22"/>
          <w:szCs w:val="22"/>
        </w:rPr>
        <w:t xml:space="preserve"> důsledkem byla nepřítomnost žáka ve škole nebo školském zařízení, vyhotovuje škola obdobným postupem záznamy o úrazu na </w:t>
      </w:r>
      <w:r w:rsidRPr="00786878">
        <w:rPr>
          <w:rFonts w:ascii="Calibri" w:hAnsi="Calibri"/>
          <w:b/>
          <w:sz w:val="22"/>
          <w:szCs w:val="22"/>
          <w:u w:val="single"/>
        </w:rPr>
        <w:t>předepsaných formulářích</w:t>
      </w:r>
      <w:r w:rsidRPr="00786878">
        <w:rPr>
          <w:rFonts w:ascii="Calibri" w:hAnsi="Calibri"/>
          <w:sz w:val="22"/>
          <w:szCs w:val="22"/>
        </w:rPr>
        <w:t xml:space="preserve">. Pro účely školských předpisů se smrtelným </w:t>
      </w:r>
      <w:r w:rsidR="00167A60" w:rsidRPr="00786878">
        <w:rPr>
          <w:rFonts w:ascii="Calibri" w:hAnsi="Calibri"/>
          <w:sz w:val="22"/>
          <w:szCs w:val="22"/>
        </w:rPr>
        <w:t>úrazem rozumí</w:t>
      </w:r>
      <w:r w:rsidRPr="00786878">
        <w:rPr>
          <w:rFonts w:ascii="Calibri" w:hAnsi="Calibri"/>
          <w:sz w:val="22"/>
          <w:szCs w:val="22"/>
        </w:rPr>
        <w:t xml:space="preserve"> takové poškození zdraví, které způsobilo smrt po úrazu nebo na jehož následky žák zemřel nejpozději do jednoho roku od vzniku úrazu. Záznam o jakémkoli úrazu, i evidovaném v knize úrazů se vyhotoví také na žádost zákonného zástupce žáka nebo zřizovatele, zdravotní pojišťovny </w:t>
      </w:r>
      <w:r w:rsidR="00167A60" w:rsidRPr="00786878">
        <w:rPr>
          <w:rFonts w:ascii="Calibri" w:hAnsi="Calibri"/>
          <w:sz w:val="22"/>
          <w:szCs w:val="22"/>
        </w:rPr>
        <w:t>žáka, příslušného</w:t>
      </w:r>
      <w:r w:rsidRPr="00786878">
        <w:rPr>
          <w:rFonts w:ascii="Calibri" w:hAnsi="Calibri"/>
          <w:sz w:val="22"/>
          <w:szCs w:val="22"/>
        </w:rPr>
        <w:t xml:space="preserve"> inspektorátu České školní inspekce anebo místně příslušného útvaru Policie České republiky. Škola (školské zařízení) vyhotoví o úrazu, který nezpůsobí nepřítomnost žáka ve škole nebo školském zařízení, záznam, pokud je pravděpodobné, že žáku bude poskytnuta náhrada za bolest a ztížení společenského uplatnění způsobené úrazem. Jedno vyhotovení záznamu o úrazu předá škola nebo školské zařízení zletilému žákovi, v případě nezletilého žáka jeho zákonnému zástupci.</w:t>
      </w:r>
    </w:p>
    <w:p w:rsidR="0024781D" w:rsidRPr="00786878" w:rsidRDefault="0024781D" w:rsidP="0024781D">
      <w:pPr>
        <w:numPr>
          <w:ilvl w:val="0"/>
          <w:numId w:val="12"/>
        </w:numPr>
        <w:contextualSpacing/>
        <w:jc w:val="both"/>
        <w:textAlignment w:val="auto"/>
        <w:rPr>
          <w:rFonts w:ascii="Calibri" w:hAnsi="Calibri"/>
          <w:sz w:val="22"/>
          <w:szCs w:val="22"/>
        </w:rPr>
      </w:pPr>
      <w:r w:rsidRPr="00786878">
        <w:rPr>
          <w:rFonts w:ascii="Calibri" w:hAnsi="Calibri"/>
          <w:sz w:val="22"/>
          <w:szCs w:val="22"/>
        </w:rPr>
        <w:t xml:space="preserve">Hlášení úrazu. O úrazu žáka podá škola nebo školské zařízení bez zbytečného odkladu hlášení jeho zákonnému zástupci. Pokud nasvědčují zjištěné skutečnosti tomu, že v souvislosti s úrazem byl spáchán trestný čin nebo přestupek, nebo jedná-li se o smrtelný úraz, podá škola </w:t>
      </w:r>
      <w:r w:rsidR="00806527">
        <w:rPr>
          <w:rFonts w:ascii="Calibri" w:hAnsi="Calibri"/>
          <w:noProof/>
          <w:sz w:val="22"/>
          <w:szCs w:val="22"/>
        </w:rPr>
        <w:lastRenderedPageBreak/>
        <mc:AlternateContent>
          <mc:Choice Requires="wps">
            <w:drawing>
              <wp:anchor distT="0" distB="0" distL="114300" distR="114300" simplePos="0" relativeHeight="251665408" behindDoc="0" locked="0" layoutInCell="1" allowOverlap="1">
                <wp:simplePos x="0" y="0"/>
                <wp:positionH relativeFrom="column">
                  <wp:posOffset>230847</wp:posOffset>
                </wp:positionH>
                <wp:positionV relativeFrom="paragraph">
                  <wp:posOffset>-34290</wp:posOffset>
                </wp:positionV>
                <wp:extent cx="5591908" cy="2573215"/>
                <wp:effectExtent l="0" t="0" r="27940" b="36830"/>
                <wp:wrapNone/>
                <wp:docPr id="8" name="Přímá spojnice 8"/>
                <wp:cNvGraphicFramePr/>
                <a:graphic xmlns:a="http://schemas.openxmlformats.org/drawingml/2006/main">
                  <a:graphicData uri="http://schemas.microsoft.com/office/word/2010/wordprocessingShape">
                    <wps:wsp>
                      <wps:cNvCnPr/>
                      <wps:spPr>
                        <a:xfrm flipV="1">
                          <a:off x="0" y="0"/>
                          <a:ext cx="5591908" cy="25732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BAFB74" id="Přímá spojnice 8"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8.2pt,-2.7pt" to="458.5pt,19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" strokecolor="#5b9bd5 [3204]" strokeweight=".5pt">
                <v:stroke joinstyle="miter"/>
              </v:line>
            </w:pict>
          </mc:Fallback>
        </mc:AlternateContent>
      </w:r>
      <w:r w:rsidRPr="00786878">
        <w:rPr>
          <w:rFonts w:ascii="Calibri" w:hAnsi="Calibri"/>
          <w:sz w:val="22"/>
          <w:szCs w:val="22"/>
        </w:rPr>
        <w:t>nebo školské zařízení bez zbytečného odkladu hlášení místně příslušnému útvaru Policie České republiky. Dále o úrazu podá škola nebo školské zařízení bez zbytečného odkladu hlášení pojišťovně, u které je škola nebo školské zařízení pojištěno pro případ své odpovědnosti za škodu vzniklou na životě a zdraví žáků, pokud škola nebo školské zařízení má takové pojištění sjednáno.</w:t>
      </w:r>
    </w:p>
    <w:p w:rsidR="0024781D" w:rsidRPr="00786878" w:rsidRDefault="0024781D" w:rsidP="0024781D">
      <w:pPr>
        <w:numPr>
          <w:ilvl w:val="0"/>
          <w:numId w:val="12"/>
        </w:numPr>
        <w:contextualSpacing/>
        <w:jc w:val="both"/>
        <w:textAlignment w:val="auto"/>
        <w:rPr>
          <w:rFonts w:ascii="Calibri" w:hAnsi="Calibri"/>
          <w:sz w:val="22"/>
          <w:szCs w:val="22"/>
        </w:rPr>
      </w:pPr>
      <w:r w:rsidRPr="00786878">
        <w:rPr>
          <w:rFonts w:ascii="Calibri" w:hAnsi="Calibri"/>
          <w:sz w:val="22"/>
          <w:szCs w:val="22"/>
        </w:rPr>
        <w:t xml:space="preserve">Záznam o </w:t>
      </w:r>
      <w:r w:rsidR="00167A60" w:rsidRPr="00786878">
        <w:rPr>
          <w:rFonts w:ascii="Calibri" w:hAnsi="Calibri"/>
          <w:sz w:val="22"/>
          <w:szCs w:val="22"/>
        </w:rPr>
        <w:t>úrazu, jehož</w:t>
      </w:r>
      <w:r w:rsidRPr="00786878">
        <w:rPr>
          <w:rFonts w:ascii="Calibri" w:hAnsi="Calibri"/>
          <w:sz w:val="22"/>
          <w:szCs w:val="22"/>
        </w:rPr>
        <w:t xml:space="preserve"> důsledkem byla nepřítomnost, nebo pokud je pravděpodobné, že žáku bude poskytnuta náhrada za bolest a ztížení společenského uplatnění způsobené úrazem, zasílá škola (školské zařízení) za uplynulý kalendářní měsíc - zřizovateli, zdravotní pojišťovně žáka a příslušnému inspektorátu České školní inspekce.</w:t>
      </w:r>
    </w:p>
    <w:p w:rsidR="0024781D" w:rsidRPr="00786878" w:rsidRDefault="0024781D" w:rsidP="0024781D">
      <w:pPr>
        <w:numPr>
          <w:ilvl w:val="0"/>
          <w:numId w:val="12"/>
        </w:numPr>
        <w:contextualSpacing/>
        <w:jc w:val="both"/>
        <w:textAlignment w:val="auto"/>
        <w:rPr>
          <w:rFonts w:ascii="Calibri" w:hAnsi="Calibri"/>
          <w:sz w:val="22"/>
          <w:szCs w:val="22"/>
        </w:rPr>
      </w:pPr>
      <w:r w:rsidRPr="00786878">
        <w:rPr>
          <w:rFonts w:ascii="Calibri" w:hAnsi="Calibri"/>
          <w:sz w:val="22"/>
          <w:szCs w:val="22"/>
        </w:rPr>
        <w:t>Záznam o smrtelném úrazu zasílá škola (školské zařízení) navíc ještě místně příslušnému útvaru Policie České republiky a to do 5 pracovních dnů po podání hlášení podle předchozího odstavce.</w:t>
      </w:r>
    </w:p>
    <w:p w:rsidR="0024781D" w:rsidRPr="00786878" w:rsidRDefault="0024781D" w:rsidP="0024781D">
      <w:pPr>
        <w:numPr>
          <w:ilvl w:val="0"/>
          <w:numId w:val="12"/>
        </w:numPr>
        <w:contextualSpacing/>
        <w:jc w:val="both"/>
        <w:textAlignment w:val="auto"/>
        <w:rPr>
          <w:rFonts w:ascii="Calibri" w:hAnsi="Calibri"/>
          <w:sz w:val="22"/>
          <w:szCs w:val="22"/>
        </w:rPr>
      </w:pPr>
      <w:r w:rsidRPr="00786878">
        <w:rPr>
          <w:rFonts w:ascii="Calibri" w:hAnsi="Calibri"/>
          <w:sz w:val="22"/>
          <w:szCs w:val="22"/>
        </w:rPr>
        <w:t>Osobní údaje, které jsou součástí knihy úrazů, mohou být zpracovávány pouze za účelem evidence úrazů, popřípadě jako podklad pro vyhotovení záznamu o úrazu, podléhají režimu ochrany osobních údajů podle planých právních předpisů.</w:t>
      </w:r>
    </w:p>
    <w:p w:rsidR="0024781D" w:rsidRPr="00786878" w:rsidRDefault="0024781D" w:rsidP="0024781D">
      <w:pPr>
        <w:jc w:val="both"/>
        <w:textAlignment w:val="auto"/>
        <w:rPr>
          <w:rFonts w:ascii="Calibri" w:hAnsi="Calibri"/>
          <w:sz w:val="22"/>
          <w:szCs w:val="22"/>
        </w:rPr>
      </w:pPr>
      <w:r w:rsidRPr="00786878">
        <w:rPr>
          <w:rFonts w:ascii="Calibri" w:hAnsi="Calibri"/>
          <w:sz w:val="22"/>
          <w:szCs w:val="22"/>
        </w:rPr>
        <w:t xml:space="preserve"> </w:t>
      </w:r>
    </w:p>
    <w:p w:rsidR="0024781D" w:rsidRPr="00786878" w:rsidRDefault="0024781D" w:rsidP="0024781D">
      <w:pPr>
        <w:jc w:val="both"/>
        <w:rPr>
          <w:rFonts w:ascii="Calibri" w:hAnsi="Calibri"/>
          <w:sz w:val="22"/>
          <w:szCs w:val="22"/>
        </w:rPr>
      </w:pPr>
    </w:p>
    <w:p w:rsidR="0024781D" w:rsidRPr="00786878" w:rsidRDefault="00605483" w:rsidP="0024781D">
      <w:pPr>
        <w:keepNext/>
        <w:spacing w:before="240" w:after="60"/>
        <w:outlineLvl w:val="0"/>
        <w:rPr>
          <w:rFonts w:ascii="Calibri" w:hAnsi="Calibri" w:cs="Arial"/>
          <w:b/>
          <w:bCs/>
          <w:kern w:val="32"/>
          <w:szCs w:val="32"/>
        </w:rPr>
      </w:pPr>
      <w:bookmarkStart w:id="29" w:name="_Toc368916794"/>
      <w:bookmarkStart w:id="30" w:name="_Toc379709216"/>
      <w:r>
        <w:rPr>
          <w:rFonts w:ascii="Calibri" w:hAnsi="Calibri" w:cs="Arial"/>
          <w:b/>
          <w:bCs/>
          <w:kern w:val="32"/>
          <w:szCs w:val="32"/>
        </w:rPr>
        <w:t>IV. PODMÍNKY</w:t>
      </w:r>
      <w:r w:rsidR="0024781D" w:rsidRPr="00786878">
        <w:rPr>
          <w:rFonts w:ascii="Calibri" w:hAnsi="Calibri" w:cs="Arial"/>
          <w:b/>
          <w:bCs/>
          <w:kern w:val="32"/>
          <w:szCs w:val="32"/>
        </w:rPr>
        <w:t xml:space="preserve"> ZACHÁZENÍ SMAJETKEM ŠKOLY ZE STRANY ŽÁKŮ</w:t>
      </w:r>
      <w:bookmarkEnd w:id="29"/>
      <w:bookmarkEnd w:id="30"/>
    </w:p>
    <w:p w:rsidR="0024781D" w:rsidRPr="00786878" w:rsidRDefault="0024781D" w:rsidP="0024781D">
      <w:pPr>
        <w:rPr>
          <w:rFonts w:ascii="Calibri" w:hAnsi="Calibri"/>
          <w:color w:val="000000"/>
          <w:sz w:val="22"/>
          <w:szCs w:val="22"/>
        </w:rPr>
      </w:pPr>
    </w:p>
    <w:p w:rsidR="0024781D" w:rsidRPr="00806527" w:rsidRDefault="0024781D" w:rsidP="0024781D">
      <w:pPr>
        <w:numPr>
          <w:ilvl w:val="0"/>
          <w:numId w:val="14"/>
        </w:numPr>
        <w:contextualSpacing/>
        <w:jc w:val="both"/>
        <w:rPr>
          <w:rFonts w:ascii="Calibri" w:hAnsi="Calibri"/>
          <w:b/>
          <w:strike/>
          <w:sz w:val="22"/>
          <w:szCs w:val="22"/>
        </w:rPr>
      </w:pPr>
      <w:r w:rsidRPr="00786878">
        <w:rPr>
          <w:rFonts w:ascii="Calibri" w:hAnsi="Calibri"/>
          <w:sz w:val="22"/>
          <w:szCs w:val="22"/>
        </w:rPr>
        <w:t>U každého svévolného poškození nebo zničení majetku školy, majetku žáků,</w:t>
      </w:r>
      <w:r w:rsidR="00CD1675">
        <w:rPr>
          <w:rFonts w:ascii="Calibri" w:hAnsi="Calibri"/>
          <w:sz w:val="22"/>
          <w:szCs w:val="22"/>
        </w:rPr>
        <w:t xml:space="preserve"> </w:t>
      </w:r>
      <w:r w:rsidRPr="00786878">
        <w:rPr>
          <w:rFonts w:ascii="Calibri" w:hAnsi="Calibri"/>
          <w:sz w:val="22"/>
          <w:szCs w:val="22"/>
        </w:rPr>
        <w:t xml:space="preserve">učitelů či jiných osob žákem </w:t>
      </w:r>
      <w:r w:rsidRPr="00806527">
        <w:rPr>
          <w:rFonts w:ascii="Calibri" w:hAnsi="Calibri"/>
          <w:strike/>
          <w:sz w:val="22"/>
          <w:szCs w:val="22"/>
        </w:rPr>
        <w:t>je vyžadována úhrada od rodičů žáka, který poškození způsobil. Pokud byl vznik škody umožněn nedostatečným dozorem nad žákem, na náhradu škody od rodičů není právní nárok Při závažnější škodě nebo nemožnosti vyřešit náhradu škody s rodiči je vznik škody hlášen Policii ČR, případně orgánům sociální péče.</w:t>
      </w:r>
      <w:r w:rsidR="00806527">
        <w:rPr>
          <w:rFonts w:ascii="Calibri" w:hAnsi="Calibri"/>
          <w:strike/>
          <w:sz w:val="22"/>
          <w:szCs w:val="22"/>
        </w:rPr>
        <w:t xml:space="preserve"> </w:t>
      </w:r>
      <w:r w:rsidR="00806527">
        <w:rPr>
          <w:rFonts w:ascii="Calibri" w:hAnsi="Calibri"/>
          <w:sz w:val="22"/>
          <w:szCs w:val="22"/>
        </w:rPr>
        <w:t xml:space="preserve"> </w:t>
      </w:r>
      <w:r w:rsidR="00806527" w:rsidRPr="00806527">
        <w:rPr>
          <w:rFonts w:ascii="Calibri" w:hAnsi="Calibri"/>
          <w:b/>
          <w:sz w:val="22"/>
          <w:szCs w:val="22"/>
        </w:rPr>
        <w:t>(DODATEK č. 1)</w:t>
      </w:r>
    </w:p>
    <w:p w:rsidR="0024781D" w:rsidRPr="00786878" w:rsidRDefault="0024781D" w:rsidP="0024781D">
      <w:pPr>
        <w:numPr>
          <w:ilvl w:val="0"/>
          <w:numId w:val="14"/>
        </w:numPr>
        <w:contextualSpacing/>
        <w:jc w:val="both"/>
        <w:rPr>
          <w:rFonts w:ascii="Calibri" w:hAnsi="Calibri"/>
          <w:sz w:val="22"/>
          <w:szCs w:val="22"/>
        </w:rPr>
      </w:pPr>
      <w:r w:rsidRPr="00786878">
        <w:rPr>
          <w:rFonts w:ascii="Calibri" w:hAnsi="Calibri"/>
          <w:sz w:val="22"/>
          <w:szCs w:val="22"/>
        </w:rPr>
        <w:t xml:space="preserve">Ztráty věcí hlásí žáci neprodleně svému třídnímu učiteli. Žáci dbají na dostatečné zajištění svých věcí. </w:t>
      </w:r>
    </w:p>
    <w:p w:rsidR="0024781D" w:rsidRPr="00786878" w:rsidRDefault="0024781D" w:rsidP="0024781D">
      <w:pPr>
        <w:numPr>
          <w:ilvl w:val="0"/>
          <w:numId w:val="14"/>
        </w:numPr>
        <w:contextualSpacing/>
        <w:jc w:val="both"/>
        <w:rPr>
          <w:rFonts w:ascii="Calibri" w:hAnsi="Calibri"/>
          <w:sz w:val="22"/>
          <w:szCs w:val="22"/>
        </w:rPr>
      </w:pPr>
      <w:r w:rsidRPr="00786878">
        <w:rPr>
          <w:rFonts w:ascii="Calibri" w:hAnsi="Calibri"/>
          <w:sz w:val="22"/>
          <w:szCs w:val="22"/>
        </w:rPr>
        <w:t xml:space="preserve">Do školy žáci nosí pouze věci potřebné k výuce, cenné věci do </w:t>
      </w:r>
      <w:r w:rsidR="00167A60" w:rsidRPr="00786878">
        <w:rPr>
          <w:rFonts w:ascii="Calibri" w:hAnsi="Calibri"/>
          <w:sz w:val="22"/>
          <w:szCs w:val="22"/>
        </w:rPr>
        <w:t>školy nenosí</w:t>
      </w:r>
      <w:r w:rsidRPr="00786878">
        <w:rPr>
          <w:rFonts w:ascii="Calibri" w:hAnsi="Calibri"/>
          <w:sz w:val="22"/>
          <w:szCs w:val="22"/>
        </w:rPr>
        <w:t xml:space="preserve">. Hodinky, šperky, mobilní telefony apod. mají neustále u sebe, mají zakázáno je odkládat, pouze z bezpečnostních důvodů a na výslovný pokyn vyučujícího, který zajistí jejich úschovu.      </w:t>
      </w:r>
    </w:p>
    <w:p w:rsidR="0024781D" w:rsidRPr="00786878" w:rsidRDefault="0024781D" w:rsidP="0024781D">
      <w:pPr>
        <w:numPr>
          <w:ilvl w:val="0"/>
          <w:numId w:val="14"/>
        </w:numPr>
        <w:contextualSpacing/>
        <w:jc w:val="both"/>
        <w:rPr>
          <w:rFonts w:ascii="Calibri" w:hAnsi="Calibri"/>
          <w:sz w:val="22"/>
          <w:szCs w:val="22"/>
        </w:rPr>
      </w:pPr>
      <w:r w:rsidRPr="00786878">
        <w:rPr>
          <w:rFonts w:ascii="Calibri" w:hAnsi="Calibri"/>
          <w:sz w:val="22"/>
          <w:szCs w:val="22"/>
        </w:rPr>
        <w:t>Žáci škola a zaměstnanci školy odkládají osobní majetek pouze na místa k tomu určená.</w:t>
      </w:r>
    </w:p>
    <w:p w:rsidR="0024781D" w:rsidRPr="00786878" w:rsidRDefault="0024781D" w:rsidP="0024781D">
      <w:pPr>
        <w:numPr>
          <w:ilvl w:val="0"/>
          <w:numId w:val="14"/>
        </w:numPr>
        <w:jc w:val="both"/>
        <w:rPr>
          <w:rFonts w:ascii="Calibri" w:hAnsi="Calibri"/>
          <w:sz w:val="22"/>
          <w:szCs w:val="22"/>
        </w:rPr>
      </w:pPr>
      <w:r w:rsidRPr="00786878">
        <w:rPr>
          <w:rFonts w:ascii="Calibri" w:hAnsi="Calibri"/>
          <w:sz w:val="22"/>
          <w:szCs w:val="22"/>
        </w:rPr>
        <w:t xml:space="preserve">Žákům základních škol a dětem zařazeným do přípravných tříd (§ 47) jsou bezplatně poskytovány učebnice a učební texty uvedené v seznamu podle školského zákona. Žáci prvního ročníku základního vzdělávání a děti zařazené do přípravných tříd tyto učebnice a učební texty nevracejí, žáci ostatních ročníků základního vzdělávání jsou povinni učebnice a učební texty vrátit nejpozději do konce příslušného školního roku. Žáci jsou povinni řádně pečovat o takto propůjčený majetek školy, ochraňovat jej před ztrátou a poškozením, vrátit jej na konci roku v řádném stavu. </w:t>
      </w:r>
    </w:p>
    <w:p w:rsidR="0024781D" w:rsidRPr="00786878" w:rsidRDefault="0024781D" w:rsidP="0024781D">
      <w:pPr>
        <w:rPr>
          <w:rFonts w:ascii="Calibri" w:hAnsi="Calibri"/>
          <w:color w:val="000000"/>
          <w:sz w:val="22"/>
          <w:szCs w:val="22"/>
        </w:rPr>
      </w:pPr>
    </w:p>
    <w:p w:rsidR="0024781D" w:rsidRPr="00786878" w:rsidRDefault="0024781D" w:rsidP="0024781D">
      <w:pPr>
        <w:rPr>
          <w:rFonts w:ascii="Calibri" w:hAnsi="Calibri"/>
          <w:color w:val="000000"/>
          <w:sz w:val="22"/>
          <w:szCs w:val="22"/>
        </w:rPr>
      </w:pPr>
    </w:p>
    <w:p w:rsidR="0024781D" w:rsidRPr="00802FA8" w:rsidRDefault="0024781D" w:rsidP="0024781D">
      <w:pPr>
        <w:keepNext/>
        <w:spacing w:before="240" w:after="60"/>
        <w:outlineLvl w:val="0"/>
        <w:rPr>
          <w:rFonts w:ascii="Calibri" w:hAnsi="Calibri" w:cs="Arial"/>
          <w:bCs/>
          <w:kern w:val="32"/>
          <w:szCs w:val="32"/>
        </w:rPr>
      </w:pPr>
      <w:bookmarkStart w:id="31" w:name="_Toc368916795"/>
      <w:bookmarkStart w:id="32" w:name="_Toc379709217"/>
      <w:r w:rsidRPr="00802FA8">
        <w:rPr>
          <w:rFonts w:ascii="Calibri" w:hAnsi="Calibri" w:cs="Arial"/>
          <w:b/>
          <w:bCs/>
          <w:color w:val="FF0000"/>
          <w:kern w:val="32"/>
          <w:szCs w:val="32"/>
        </w:rPr>
        <w:t>V. PRAVIDLA PRO HODNOCENÍ VÝSLEDKŮ VZDĚLÁVÁNÍ ŽÁKŮ</w:t>
      </w:r>
      <w:bookmarkEnd w:id="31"/>
      <w:r>
        <w:rPr>
          <w:rFonts w:ascii="Calibri" w:hAnsi="Calibri" w:cs="Arial"/>
          <w:b/>
          <w:bCs/>
          <w:color w:val="FF0000"/>
          <w:kern w:val="32"/>
          <w:szCs w:val="32"/>
        </w:rPr>
        <w:t xml:space="preserve"> – </w:t>
      </w:r>
      <w:r w:rsidRPr="00802FA8">
        <w:rPr>
          <w:rFonts w:ascii="Calibri" w:hAnsi="Calibri" w:cs="Arial"/>
          <w:bCs/>
          <w:kern w:val="32"/>
          <w:szCs w:val="32"/>
        </w:rPr>
        <w:t>upraveno podle platné legislativy</w:t>
      </w:r>
      <w:r w:rsidR="007D2AD9">
        <w:rPr>
          <w:rFonts w:ascii="Calibri" w:hAnsi="Calibri" w:cs="Arial"/>
          <w:bCs/>
          <w:kern w:val="32"/>
          <w:szCs w:val="32"/>
        </w:rPr>
        <w:t>. Pravidla pro hodnocení výsledků vzdělávání žáků tvoří samostatnou složku</w:t>
      </w:r>
      <w:r>
        <w:rPr>
          <w:rFonts w:ascii="Calibri" w:hAnsi="Calibri" w:cs="Arial"/>
          <w:bCs/>
          <w:kern w:val="32"/>
          <w:szCs w:val="32"/>
        </w:rPr>
        <w:t xml:space="preserve"> </w:t>
      </w:r>
      <w:bookmarkEnd w:id="32"/>
      <w:r w:rsidR="007D2AD9">
        <w:rPr>
          <w:rFonts w:ascii="Calibri" w:hAnsi="Calibri" w:cs="Arial"/>
          <w:bCs/>
          <w:kern w:val="32"/>
          <w:szCs w:val="32"/>
        </w:rPr>
        <w:t>č. 8</w:t>
      </w:r>
    </w:p>
    <w:p w:rsidR="0024781D" w:rsidRPr="00802FA8" w:rsidRDefault="0024781D" w:rsidP="0024781D">
      <w:pPr>
        <w:jc w:val="both"/>
        <w:rPr>
          <w:rFonts w:ascii="Calibri" w:hAnsi="Calibri"/>
          <w:color w:val="FF0000"/>
          <w:sz w:val="22"/>
          <w:szCs w:val="22"/>
        </w:rPr>
      </w:pPr>
    </w:p>
    <w:p w:rsidR="0024781D" w:rsidRPr="00802FA8" w:rsidRDefault="0024781D" w:rsidP="0024781D">
      <w:pPr>
        <w:outlineLvl w:val="1"/>
        <w:rPr>
          <w:rFonts w:ascii="Calibri" w:hAnsi="Calibri"/>
          <w:b/>
          <w:color w:val="FF0000"/>
          <w:sz w:val="22"/>
          <w:szCs w:val="22"/>
        </w:rPr>
      </w:pPr>
      <w:bookmarkStart w:id="33" w:name="_Toc368916796"/>
      <w:bookmarkStart w:id="34" w:name="_Toc379709218"/>
      <w:r w:rsidRPr="00802FA8">
        <w:rPr>
          <w:rFonts w:ascii="Calibri" w:hAnsi="Calibri"/>
          <w:b/>
          <w:color w:val="FF0000"/>
          <w:sz w:val="22"/>
          <w:szCs w:val="22"/>
        </w:rPr>
        <w:t>A. Zásady hodnocení průběhu a výsledků vzdělávání a chování ve škole a na akcích pořádaných školou, zásady a pravidla pro sebehodnocení žáků.</w:t>
      </w:r>
      <w:bookmarkEnd w:id="33"/>
      <w:bookmarkEnd w:id="34"/>
    </w:p>
    <w:p w:rsidR="0024781D" w:rsidRPr="00802FA8" w:rsidRDefault="0024781D" w:rsidP="0024781D">
      <w:pPr>
        <w:rPr>
          <w:rFonts w:ascii="Calibri" w:hAnsi="Calibri"/>
          <w:color w:val="FF0000"/>
          <w:sz w:val="22"/>
          <w:szCs w:val="22"/>
        </w:rPr>
      </w:pPr>
      <w:r w:rsidRPr="00802FA8">
        <w:rPr>
          <w:rFonts w:ascii="Calibri" w:hAnsi="Calibri"/>
          <w:color w:val="FF0000"/>
          <w:sz w:val="22"/>
          <w:szCs w:val="22"/>
        </w:rPr>
        <w:t xml:space="preserve">  </w:t>
      </w:r>
    </w:p>
    <w:p w:rsidR="0024781D" w:rsidRPr="00802FA8" w:rsidRDefault="0024781D" w:rsidP="0024781D">
      <w:pPr>
        <w:numPr>
          <w:ilvl w:val="0"/>
          <w:numId w:val="15"/>
        </w:numPr>
        <w:contextualSpacing/>
        <w:jc w:val="both"/>
        <w:rPr>
          <w:rFonts w:ascii="Calibri" w:hAnsi="Calibri"/>
          <w:color w:val="FF0000"/>
          <w:sz w:val="22"/>
          <w:szCs w:val="22"/>
        </w:rPr>
      </w:pPr>
      <w:r w:rsidRPr="00802FA8">
        <w:rPr>
          <w:rFonts w:ascii="Calibri" w:hAnsi="Calibri"/>
          <w:color w:val="FF0000"/>
          <w:sz w:val="22"/>
          <w:szCs w:val="22"/>
        </w:rPr>
        <w:t>Pedagogičtí pracovníci zajišťují, aby žáci, zákonní zástupci žáků byly včas informováni o průběhu a výsledcích vzdělávání žáka.</w:t>
      </w:r>
    </w:p>
    <w:p w:rsidR="0024781D" w:rsidRPr="00802FA8" w:rsidRDefault="0024781D" w:rsidP="0024781D">
      <w:pPr>
        <w:numPr>
          <w:ilvl w:val="0"/>
          <w:numId w:val="15"/>
        </w:numPr>
        <w:contextualSpacing/>
        <w:jc w:val="both"/>
        <w:rPr>
          <w:rFonts w:ascii="Calibri" w:hAnsi="Calibri"/>
          <w:color w:val="FF0000"/>
          <w:sz w:val="22"/>
          <w:szCs w:val="22"/>
        </w:rPr>
      </w:pPr>
      <w:r w:rsidRPr="00802FA8">
        <w:rPr>
          <w:rFonts w:ascii="Calibri" w:hAnsi="Calibri"/>
          <w:color w:val="FF0000"/>
          <w:sz w:val="22"/>
          <w:szCs w:val="22"/>
        </w:rPr>
        <w:t>Každé pololetí se vydává žákovi vysvědčení; za první pololetí lze místo vysvědčení vydat žákovi výpis z vysvědčení.</w:t>
      </w:r>
    </w:p>
    <w:p w:rsidR="0015473D" w:rsidRDefault="0015473D" w:rsidP="0015473D">
      <w:pPr>
        <w:ind w:left="720"/>
        <w:contextualSpacing/>
        <w:jc w:val="both"/>
        <w:rPr>
          <w:rFonts w:ascii="Calibri" w:hAnsi="Calibri"/>
          <w:color w:val="FF0000"/>
          <w:sz w:val="22"/>
          <w:szCs w:val="22"/>
        </w:rPr>
      </w:pPr>
    </w:p>
    <w:p w:rsidR="0015473D" w:rsidRDefault="0015473D" w:rsidP="0015473D">
      <w:pPr>
        <w:ind w:left="720"/>
        <w:contextualSpacing/>
        <w:jc w:val="both"/>
        <w:rPr>
          <w:rFonts w:ascii="Calibri" w:hAnsi="Calibri"/>
          <w:color w:val="FF0000"/>
          <w:sz w:val="22"/>
          <w:szCs w:val="22"/>
        </w:rPr>
      </w:pPr>
    </w:p>
    <w:p w:rsidR="0024781D" w:rsidRPr="00802FA8" w:rsidRDefault="00DE7FB5" w:rsidP="0024781D">
      <w:pPr>
        <w:numPr>
          <w:ilvl w:val="0"/>
          <w:numId w:val="15"/>
        </w:numPr>
        <w:contextualSpacing/>
        <w:jc w:val="both"/>
        <w:rPr>
          <w:rFonts w:ascii="Calibri" w:hAnsi="Calibri"/>
          <w:color w:val="FF0000"/>
          <w:sz w:val="22"/>
          <w:szCs w:val="22"/>
        </w:rPr>
      </w:pPr>
      <w:r>
        <w:rPr>
          <w:rFonts w:ascii="Calibri" w:hAnsi="Calibri"/>
          <w:noProof/>
          <w:color w:val="FF0000"/>
          <w:sz w:val="22"/>
          <w:szCs w:val="22"/>
        </w:rPr>
        <w:lastRenderedPageBreak/>
        <mc:AlternateContent>
          <mc:Choice Requires="wps">
            <w:drawing>
              <wp:anchor distT="0" distB="0" distL="114300" distR="114300" simplePos="0" relativeHeight="251669504" behindDoc="0" locked="0" layoutInCell="1" allowOverlap="1">
                <wp:simplePos x="0" y="0"/>
                <wp:positionH relativeFrom="column">
                  <wp:posOffset>330492</wp:posOffset>
                </wp:positionH>
                <wp:positionV relativeFrom="paragraph">
                  <wp:posOffset>481525</wp:posOffset>
                </wp:positionV>
                <wp:extent cx="5451231" cy="685800"/>
                <wp:effectExtent l="0" t="0" r="35560" b="19050"/>
                <wp:wrapNone/>
                <wp:docPr id="6" name="Přímá spojnice 6"/>
                <wp:cNvGraphicFramePr/>
                <a:graphic xmlns:a="http://schemas.openxmlformats.org/drawingml/2006/main">
                  <a:graphicData uri="http://schemas.microsoft.com/office/word/2010/wordprocessingShape">
                    <wps:wsp>
                      <wps:cNvCnPr/>
                      <wps:spPr>
                        <a:xfrm flipV="1">
                          <a:off x="0" y="0"/>
                          <a:ext cx="5451231" cy="685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4A7AA3" id="Přímá spojnice 6"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26pt,37.9pt" to="455.25pt,9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" strokecolor="#5b9bd5 [3204]" strokeweight=".5pt">
                <v:stroke joinstyle="miter"/>
              </v:line>
            </w:pict>
          </mc:Fallback>
        </mc:AlternateContent>
      </w:r>
      <w:r w:rsidR="0024781D" w:rsidRPr="00802FA8">
        <w:rPr>
          <w:rFonts w:ascii="Calibri" w:hAnsi="Calibri"/>
          <w:color w:val="FF0000"/>
          <w:sz w:val="22"/>
          <w:szCs w:val="22"/>
        </w:rPr>
        <w:t>Hodnocení výsledků vzdělávání žáka na vysvědčení je vyjádřeno klasifikačním stupněm (dále jen "klasifikace"), slovně nebo kombinací obou způsobů. O způsobu hodnocení rozhoduje ředitel školy se souhlasem školské rady.</w:t>
      </w:r>
    </w:p>
    <w:p w:rsidR="0024781D" w:rsidRPr="00DE7FB5" w:rsidRDefault="0024781D" w:rsidP="0024781D">
      <w:pPr>
        <w:numPr>
          <w:ilvl w:val="0"/>
          <w:numId w:val="15"/>
        </w:numPr>
        <w:contextualSpacing/>
        <w:jc w:val="both"/>
        <w:rPr>
          <w:rFonts w:ascii="Calibri" w:hAnsi="Calibri"/>
          <w:b/>
          <w:sz w:val="22"/>
          <w:szCs w:val="22"/>
        </w:rPr>
      </w:pPr>
      <w:r w:rsidRPr="00DE7FB5">
        <w:rPr>
          <w:rFonts w:ascii="Calibri" w:hAnsi="Calibri"/>
          <w:sz w:val="22"/>
          <w:szCs w:val="22"/>
        </w:rPr>
        <w:t>Škola převede slovní hodnocení do klasifikace nebo klasifikaci do slovního hodnocení v případě přestupu žáka na školu, která hodnotí odlišným způsobem, a to na žádost této školy nebo zákonného zástupce žáka. Škola, která hodnotí slovně, převede pro účely přijímacího řízení ke střednímu vzdělávání slovní hodnocení do klasifikace.</w:t>
      </w:r>
      <w:r w:rsidR="00DE7FB5">
        <w:rPr>
          <w:rFonts w:ascii="Calibri" w:hAnsi="Calibri"/>
          <w:sz w:val="22"/>
          <w:szCs w:val="22"/>
        </w:rPr>
        <w:t xml:space="preserve">  </w:t>
      </w:r>
      <w:r w:rsidR="00DE7FB5" w:rsidRPr="00DE7FB5">
        <w:rPr>
          <w:rFonts w:ascii="Calibri" w:hAnsi="Calibri"/>
          <w:b/>
          <w:sz w:val="22"/>
          <w:szCs w:val="22"/>
        </w:rPr>
        <w:t>Zrušen – DODATEK č. 1</w:t>
      </w:r>
    </w:p>
    <w:p w:rsidR="0024781D" w:rsidRPr="00802FA8" w:rsidRDefault="0024781D" w:rsidP="0024781D">
      <w:pPr>
        <w:numPr>
          <w:ilvl w:val="0"/>
          <w:numId w:val="15"/>
        </w:numPr>
        <w:contextualSpacing/>
        <w:jc w:val="both"/>
        <w:rPr>
          <w:rFonts w:ascii="Calibri" w:hAnsi="Calibri"/>
          <w:color w:val="FF0000"/>
          <w:sz w:val="22"/>
          <w:szCs w:val="22"/>
        </w:rPr>
      </w:pPr>
      <w:r w:rsidRPr="00802FA8">
        <w:rPr>
          <w:rFonts w:ascii="Calibri" w:hAnsi="Calibri"/>
          <w:color w:val="FF0000"/>
          <w:sz w:val="22"/>
          <w:szCs w:val="22"/>
        </w:rPr>
        <w:t>U žáka s vývojovou poruchou učení rozhodne ředitel školy o použití slovního hodnocení na základě žádosti zákonného zástupce žáka.</w:t>
      </w:r>
    </w:p>
    <w:p w:rsidR="0024781D" w:rsidRPr="00802FA8" w:rsidRDefault="0024781D" w:rsidP="0024781D">
      <w:pPr>
        <w:numPr>
          <w:ilvl w:val="0"/>
          <w:numId w:val="15"/>
        </w:numPr>
        <w:contextualSpacing/>
        <w:jc w:val="both"/>
        <w:rPr>
          <w:rFonts w:ascii="Calibri" w:hAnsi="Calibri"/>
          <w:color w:val="FF0000"/>
          <w:sz w:val="22"/>
          <w:szCs w:val="22"/>
        </w:rPr>
      </w:pPr>
      <w:r w:rsidRPr="00802FA8">
        <w:rPr>
          <w:rFonts w:ascii="Calibri" w:hAnsi="Calibri"/>
          <w:color w:val="FF0000"/>
          <w:sz w:val="22"/>
          <w:szCs w:val="22"/>
        </w:rPr>
        <w:t>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Do vyššího ročníku postoupí i žák prvního stupně základní školy, který již v rámci prvního stupně opakoval ročník, a žák druhého stupně základní školy, který již v rámci druhého stupně opakoval ročník, a to bez ohledu na prospěch tohoto žáka.</w:t>
      </w:r>
    </w:p>
    <w:p w:rsidR="0024781D" w:rsidRPr="00802FA8" w:rsidRDefault="0024781D" w:rsidP="0024781D">
      <w:pPr>
        <w:numPr>
          <w:ilvl w:val="0"/>
          <w:numId w:val="15"/>
        </w:numPr>
        <w:contextualSpacing/>
        <w:jc w:val="both"/>
        <w:rPr>
          <w:rFonts w:ascii="Calibri" w:hAnsi="Calibri"/>
          <w:color w:val="FF0000"/>
          <w:sz w:val="22"/>
          <w:szCs w:val="22"/>
        </w:rPr>
      </w:pPr>
      <w:r w:rsidRPr="00802FA8">
        <w:rPr>
          <w:rFonts w:ascii="Calibri" w:hAnsi="Calibri"/>
          <w:color w:val="FF0000"/>
          <w:sz w:val="22"/>
          <w:szCs w:val="22"/>
        </w:rPr>
        <w:t>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rsidR="0024781D" w:rsidRPr="00802FA8" w:rsidRDefault="0024781D" w:rsidP="0024781D">
      <w:pPr>
        <w:numPr>
          <w:ilvl w:val="0"/>
          <w:numId w:val="15"/>
        </w:numPr>
        <w:contextualSpacing/>
        <w:jc w:val="both"/>
        <w:rPr>
          <w:rFonts w:ascii="Calibri" w:hAnsi="Calibri"/>
          <w:color w:val="FF0000"/>
          <w:sz w:val="22"/>
          <w:szCs w:val="22"/>
        </w:rPr>
      </w:pPr>
      <w:r w:rsidRPr="00802FA8">
        <w:rPr>
          <w:rFonts w:ascii="Calibri" w:hAnsi="Calibri"/>
          <w:color w:val="FF0000"/>
          <w:sz w:val="22"/>
          <w:szCs w:val="22"/>
        </w:rPr>
        <w:t>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w:t>
      </w:r>
    </w:p>
    <w:p w:rsidR="0024781D" w:rsidRPr="00802FA8" w:rsidRDefault="0024781D" w:rsidP="0024781D">
      <w:pPr>
        <w:numPr>
          <w:ilvl w:val="0"/>
          <w:numId w:val="15"/>
        </w:numPr>
        <w:contextualSpacing/>
        <w:jc w:val="both"/>
        <w:rPr>
          <w:rFonts w:ascii="Calibri" w:hAnsi="Calibri"/>
          <w:color w:val="FF0000"/>
          <w:sz w:val="22"/>
          <w:szCs w:val="22"/>
        </w:rPr>
      </w:pPr>
      <w:r w:rsidRPr="00802FA8">
        <w:rPr>
          <w:rFonts w:ascii="Calibri" w:hAnsi="Calibri"/>
          <w:color w:val="FF0000"/>
          <w:sz w:val="22"/>
          <w:szCs w:val="22"/>
        </w:rPr>
        <w:t>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 komisionální přezkoušení žáka; je-li vyučujícím žáka v daném předmětu ředitel školy, krajský úřad. Komisionální přezkoušení se koná nejpozději do 14 dnů od doručení žádosti nebo v termínu dohodnutém se zákonným zástupcem žáka.</w:t>
      </w:r>
    </w:p>
    <w:p w:rsidR="0024781D" w:rsidRPr="00802FA8" w:rsidRDefault="0024781D" w:rsidP="0024781D">
      <w:pPr>
        <w:numPr>
          <w:ilvl w:val="0"/>
          <w:numId w:val="15"/>
        </w:numPr>
        <w:contextualSpacing/>
        <w:jc w:val="both"/>
        <w:rPr>
          <w:rFonts w:ascii="Calibri" w:hAnsi="Calibri"/>
          <w:color w:val="FF0000"/>
          <w:sz w:val="22"/>
          <w:szCs w:val="22"/>
        </w:rPr>
      </w:pPr>
      <w:r w:rsidRPr="00802FA8">
        <w:rPr>
          <w:rFonts w:ascii="Calibri" w:hAnsi="Calibri"/>
          <w:color w:val="FF0000"/>
          <w:sz w:val="22"/>
          <w:szCs w:val="22"/>
        </w:rPr>
        <w:t>Žák, který plní povinnou školní docházku, opakuje ročník, pokud na konci druhého pololetí neprospěl nebo nemohl být hodnocen. To neplatí o žákovi, který na daném stupni základní školy již jednou ročník opakoval; tomuto žákovi může ředitel školy na žádost jeho zákonného zástupce povolit opakování ročníku pouze z vážných zdravotních důvodů.</w:t>
      </w:r>
    </w:p>
    <w:p w:rsidR="0024781D" w:rsidRPr="00802FA8" w:rsidRDefault="0024781D" w:rsidP="0024781D">
      <w:pPr>
        <w:numPr>
          <w:ilvl w:val="0"/>
          <w:numId w:val="15"/>
        </w:numPr>
        <w:contextualSpacing/>
        <w:jc w:val="both"/>
        <w:rPr>
          <w:rFonts w:ascii="Calibri" w:hAnsi="Calibri"/>
          <w:color w:val="FF0000"/>
          <w:sz w:val="22"/>
          <w:szCs w:val="22"/>
        </w:rPr>
      </w:pPr>
      <w:r w:rsidRPr="00802FA8">
        <w:rPr>
          <w:rFonts w:ascii="Calibri" w:hAnsi="Calibri"/>
          <w:color w:val="FF0000"/>
          <w:sz w:val="22"/>
          <w:szCs w:val="22"/>
        </w:rPr>
        <w:t>Ředitel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žádosti.</w:t>
      </w:r>
    </w:p>
    <w:p w:rsidR="0024781D" w:rsidRPr="00802FA8" w:rsidRDefault="0024781D" w:rsidP="0024781D">
      <w:pPr>
        <w:numPr>
          <w:ilvl w:val="0"/>
          <w:numId w:val="15"/>
        </w:numPr>
        <w:contextualSpacing/>
        <w:jc w:val="both"/>
        <w:rPr>
          <w:rFonts w:ascii="Calibri" w:hAnsi="Calibri"/>
          <w:color w:val="FF0000"/>
          <w:sz w:val="22"/>
          <w:szCs w:val="22"/>
        </w:rPr>
      </w:pPr>
      <w:r w:rsidRPr="00802FA8">
        <w:rPr>
          <w:rFonts w:ascii="Calibri" w:hAnsi="Calibri"/>
          <w:color w:val="FF0000"/>
          <w:sz w:val="22"/>
          <w:szCs w:val="22"/>
        </w:rPr>
        <w:t xml:space="preserve">Výchovnými opatřeními jsou pochvaly nebo jiná ocenění a kázeňská opatření. Pochvaly, jiná ocenění a další kázeňská opatření může udělit či uložit ředitel školy nebo školského zařízení nebo třídní učitel. </w:t>
      </w:r>
    </w:p>
    <w:p w:rsidR="0024781D" w:rsidRPr="00802FA8" w:rsidRDefault="0024781D" w:rsidP="0024781D">
      <w:pPr>
        <w:numPr>
          <w:ilvl w:val="0"/>
          <w:numId w:val="15"/>
        </w:numPr>
        <w:contextualSpacing/>
        <w:jc w:val="both"/>
        <w:rPr>
          <w:rFonts w:ascii="Calibri" w:hAnsi="Calibri"/>
          <w:color w:val="FF0000"/>
          <w:sz w:val="22"/>
          <w:szCs w:val="22"/>
        </w:rPr>
      </w:pPr>
      <w:r w:rsidRPr="00802FA8">
        <w:rPr>
          <w:rFonts w:ascii="Calibri" w:hAnsi="Calibri"/>
          <w:color w:val="FF0000"/>
          <w:sz w:val="22"/>
          <w:szCs w:val="22"/>
        </w:rPr>
        <w:t>Zvláště hrubé slovní a úmyslné fyzické útoky žáka vůči pracovníkům školy nebo školského zařízení se vždy považují za závažné zaviněné porušení povinností stanovených tímto předpisem.</w:t>
      </w:r>
    </w:p>
    <w:p w:rsidR="0024781D" w:rsidRPr="00802FA8" w:rsidRDefault="0024781D" w:rsidP="0024781D">
      <w:pPr>
        <w:numPr>
          <w:ilvl w:val="0"/>
          <w:numId w:val="15"/>
        </w:numPr>
        <w:contextualSpacing/>
        <w:jc w:val="both"/>
        <w:rPr>
          <w:rFonts w:ascii="Calibri" w:hAnsi="Calibri"/>
          <w:color w:val="FF0000"/>
          <w:sz w:val="22"/>
          <w:szCs w:val="22"/>
        </w:rPr>
      </w:pPr>
      <w:r w:rsidRPr="00802FA8">
        <w:rPr>
          <w:rFonts w:ascii="Calibri" w:hAnsi="Calibri"/>
          <w:color w:val="FF0000"/>
          <w:sz w:val="22"/>
          <w:szCs w:val="22"/>
        </w:rPr>
        <w:t>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dlouhodobou úspěšnou práci.</w:t>
      </w:r>
    </w:p>
    <w:p w:rsidR="0024781D" w:rsidRPr="00802FA8" w:rsidRDefault="0024781D" w:rsidP="0024781D">
      <w:pPr>
        <w:numPr>
          <w:ilvl w:val="0"/>
          <w:numId w:val="15"/>
        </w:numPr>
        <w:contextualSpacing/>
        <w:jc w:val="both"/>
        <w:rPr>
          <w:rFonts w:ascii="Calibri" w:hAnsi="Calibri"/>
          <w:color w:val="FF0000"/>
          <w:sz w:val="22"/>
          <w:szCs w:val="22"/>
        </w:rPr>
      </w:pPr>
      <w:r w:rsidRPr="00802FA8">
        <w:rPr>
          <w:rFonts w:ascii="Calibri" w:hAnsi="Calibri"/>
          <w:color w:val="FF0000"/>
          <w:sz w:val="22"/>
          <w:szCs w:val="22"/>
        </w:rPr>
        <w:t>Třídní učitel může na základě vlastního rozhodnutí nebo na základě podnětu ostatních vyučujících žákovi po projednání s ředitelem školy udělit pochvalu nebo jiné ocenění za výrazný projev školní iniciativy nebo za déletrvající úspěšnou práci.</w:t>
      </w:r>
    </w:p>
    <w:p w:rsidR="0071236A" w:rsidRDefault="0071236A" w:rsidP="0071236A">
      <w:pPr>
        <w:ind w:left="720"/>
        <w:contextualSpacing/>
        <w:jc w:val="both"/>
        <w:rPr>
          <w:rFonts w:ascii="Calibri" w:hAnsi="Calibri"/>
          <w:color w:val="FF0000"/>
          <w:sz w:val="22"/>
          <w:szCs w:val="22"/>
        </w:rPr>
      </w:pPr>
    </w:p>
    <w:p w:rsidR="0071236A" w:rsidRDefault="0071236A" w:rsidP="0071236A">
      <w:pPr>
        <w:ind w:left="720"/>
        <w:contextualSpacing/>
        <w:jc w:val="both"/>
        <w:rPr>
          <w:rFonts w:ascii="Calibri" w:hAnsi="Calibri"/>
          <w:color w:val="FF0000"/>
          <w:sz w:val="22"/>
          <w:szCs w:val="22"/>
        </w:rPr>
      </w:pPr>
    </w:p>
    <w:p w:rsidR="0071236A" w:rsidRDefault="0071236A" w:rsidP="0071236A">
      <w:pPr>
        <w:ind w:left="720"/>
        <w:contextualSpacing/>
        <w:jc w:val="both"/>
        <w:rPr>
          <w:rFonts w:ascii="Calibri" w:hAnsi="Calibri"/>
          <w:color w:val="FF0000"/>
          <w:sz w:val="22"/>
          <w:szCs w:val="22"/>
        </w:rPr>
      </w:pPr>
    </w:p>
    <w:p w:rsidR="0024781D" w:rsidRPr="00802FA8" w:rsidRDefault="0024781D" w:rsidP="0024781D">
      <w:pPr>
        <w:numPr>
          <w:ilvl w:val="0"/>
          <w:numId w:val="15"/>
        </w:numPr>
        <w:contextualSpacing/>
        <w:jc w:val="both"/>
        <w:rPr>
          <w:rFonts w:ascii="Calibri" w:hAnsi="Calibri"/>
          <w:color w:val="FF0000"/>
          <w:sz w:val="22"/>
          <w:szCs w:val="22"/>
        </w:rPr>
      </w:pPr>
      <w:r w:rsidRPr="00802FA8">
        <w:rPr>
          <w:rFonts w:ascii="Calibri" w:hAnsi="Calibri"/>
          <w:color w:val="FF0000"/>
          <w:sz w:val="22"/>
          <w:szCs w:val="22"/>
        </w:rPr>
        <w:lastRenderedPageBreak/>
        <w:t>Při porušení povinností stanovených školním řádem lze podle závažnosti tohoto porušení žákovi uložit:</w:t>
      </w:r>
    </w:p>
    <w:p w:rsidR="0024781D" w:rsidRPr="00802FA8" w:rsidRDefault="0024781D" w:rsidP="0024781D">
      <w:pPr>
        <w:numPr>
          <w:ilvl w:val="0"/>
          <w:numId w:val="16"/>
        </w:numPr>
        <w:contextualSpacing/>
        <w:rPr>
          <w:rFonts w:ascii="Calibri" w:hAnsi="Calibri"/>
          <w:color w:val="FF0000"/>
          <w:sz w:val="22"/>
          <w:szCs w:val="22"/>
        </w:rPr>
      </w:pPr>
      <w:r w:rsidRPr="00802FA8">
        <w:rPr>
          <w:rFonts w:ascii="Calibri" w:hAnsi="Calibri"/>
          <w:color w:val="FF0000"/>
          <w:sz w:val="22"/>
          <w:szCs w:val="22"/>
        </w:rPr>
        <w:t>napomenutí třídního učitele,</w:t>
      </w:r>
    </w:p>
    <w:p w:rsidR="0024781D" w:rsidRPr="00802FA8" w:rsidRDefault="0024781D" w:rsidP="0024781D">
      <w:pPr>
        <w:numPr>
          <w:ilvl w:val="0"/>
          <w:numId w:val="16"/>
        </w:numPr>
        <w:contextualSpacing/>
        <w:rPr>
          <w:rFonts w:ascii="Calibri" w:hAnsi="Calibri"/>
          <w:color w:val="FF0000"/>
          <w:sz w:val="22"/>
          <w:szCs w:val="22"/>
        </w:rPr>
      </w:pPr>
      <w:r w:rsidRPr="00802FA8">
        <w:rPr>
          <w:rFonts w:ascii="Calibri" w:hAnsi="Calibri"/>
          <w:color w:val="FF0000"/>
          <w:sz w:val="22"/>
          <w:szCs w:val="22"/>
        </w:rPr>
        <w:t>důtku třídního učitele,</w:t>
      </w:r>
    </w:p>
    <w:p w:rsidR="0024781D" w:rsidRPr="00802FA8" w:rsidRDefault="0024781D" w:rsidP="0024781D">
      <w:pPr>
        <w:numPr>
          <w:ilvl w:val="0"/>
          <w:numId w:val="16"/>
        </w:numPr>
        <w:contextualSpacing/>
        <w:rPr>
          <w:rFonts w:ascii="Calibri" w:hAnsi="Calibri"/>
          <w:color w:val="FF0000"/>
          <w:sz w:val="22"/>
          <w:szCs w:val="22"/>
        </w:rPr>
      </w:pPr>
      <w:r w:rsidRPr="00802FA8">
        <w:rPr>
          <w:rFonts w:ascii="Calibri" w:hAnsi="Calibri"/>
          <w:color w:val="FF0000"/>
          <w:sz w:val="22"/>
          <w:szCs w:val="22"/>
        </w:rPr>
        <w:t>důtku ředitele školy.</w:t>
      </w:r>
    </w:p>
    <w:p w:rsidR="0024781D" w:rsidRPr="00802FA8" w:rsidRDefault="0024781D" w:rsidP="0024781D">
      <w:pPr>
        <w:numPr>
          <w:ilvl w:val="0"/>
          <w:numId w:val="15"/>
        </w:numPr>
        <w:contextualSpacing/>
        <w:jc w:val="both"/>
        <w:rPr>
          <w:rFonts w:ascii="Calibri" w:hAnsi="Calibri"/>
          <w:color w:val="FF0000"/>
          <w:sz w:val="22"/>
          <w:szCs w:val="22"/>
        </w:rPr>
      </w:pPr>
      <w:r w:rsidRPr="00802FA8">
        <w:rPr>
          <w:rFonts w:ascii="Calibri" w:hAnsi="Calibri"/>
          <w:color w:val="FF0000"/>
          <w:sz w:val="22"/>
          <w:szCs w:val="22"/>
        </w:rPr>
        <w:t>Pravidla pro udělování pochval a jiných ocenění a ukládání napomenutí a důtek jsou součástí školního řádu.</w:t>
      </w:r>
    </w:p>
    <w:p w:rsidR="0024781D" w:rsidRPr="00802FA8" w:rsidRDefault="0024781D" w:rsidP="0024781D">
      <w:pPr>
        <w:numPr>
          <w:ilvl w:val="0"/>
          <w:numId w:val="15"/>
        </w:numPr>
        <w:contextualSpacing/>
        <w:jc w:val="both"/>
        <w:rPr>
          <w:rFonts w:ascii="Calibri" w:hAnsi="Calibri"/>
          <w:color w:val="FF0000"/>
          <w:sz w:val="22"/>
          <w:szCs w:val="22"/>
        </w:rPr>
      </w:pPr>
      <w:r w:rsidRPr="00802FA8">
        <w:rPr>
          <w:rFonts w:ascii="Calibri" w:hAnsi="Calibri"/>
          <w:color w:val="FF0000"/>
          <w:sz w:val="22"/>
          <w:szCs w:val="22"/>
        </w:rPr>
        <w:t>Třídní učitel neprodleně oznámí řediteli školy uložení důtky třídního učitele. Důtku ředitele školy lze žákovi uložit pouze po projednání v pedagogické radě.</w:t>
      </w:r>
    </w:p>
    <w:p w:rsidR="0024781D" w:rsidRPr="00802FA8" w:rsidRDefault="0024781D" w:rsidP="0024781D">
      <w:pPr>
        <w:numPr>
          <w:ilvl w:val="0"/>
          <w:numId w:val="15"/>
        </w:numPr>
        <w:contextualSpacing/>
        <w:jc w:val="both"/>
        <w:rPr>
          <w:rFonts w:ascii="Calibri" w:hAnsi="Calibri"/>
          <w:color w:val="FF0000"/>
          <w:sz w:val="22"/>
          <w:szCs w:val="22"/>
        </w:rPr>
      </w:pPr>
      <w:r w:rsidRPr="00802FA8">
        <w:rPr>
          <w:rFonts w:ascii="Calibri" w:hAnsi="Calibri"/>
          <w:color w:val="FF0000"/>
          <w:sz w:val="22"/>
          <w:szCs w:val="22"/>
        </w:rPr>
        <w:t>Ředitel školy nebo třídní učitel neprodleně oznámí udělení pochvaly a jiného ocenění nebo uložení napomenutí nebo důtky a jeho důvody prokazatelným způsobem žákovi a jeho zákonnému zástupci.</w:t>
      </w:r>
    </w:p>
    <w:p w:rsidR="0024781D" w:rsidRPr="00802FA8" w:rsidRDefault="0024781D" w:rsidP="0024781D">
      <w:pPr>
        <w:numPr>
          <w:ilvl w:val="0"/>
          <w:numId w:val="15"/>
        </w:numPr>
        <w:contextualSpacing/>
        <w:jc w:val="both"/>
        <w:rPr>
          <w:rFonts w:ascii="Calibri" w:hAnsi="Calibri"/>
          <w:color w:val="FF0000"/>
          <w:sz w:val="22"/>
          <w:szCs w:val="22"/>
        </w:rPr>
      </w:pPr>
      <w:r w:rsidRPr="00802FA8">
        <w:rPr>
          <w:rFonts w:ascii="Calibri" w:hAnsi="Calibri"/>
          <w:color w:val="FF0000"/>
          <w:sz w:val="22"/>
          <w:szCs w:val="22"/>
        </w:rPr>
        <w:t>Udělení pochvaly a jiného ocenění a uložení napomenutí nebo důtky se zaznamená do dokumentace školy. Udělení pochvaly a jiného ocenění se zaznamená na vysvědčení za pololetí, v němž bylo udělen.</w:t>
      </w:r>
    </w:p>
    <w:p w:rsidR="0024781D" w:rsidRPr="00802FA8" w:rsidRDefault="0024781D" w:rsidP="0024781D">
      <w:pPr>
        <w:jc w:val="both"/>
        <w:rPr>
          <w:rFonts w:ascii="Calibri" w:hAnsi="Calibri"/>
          <w:color w:val="FF0000"/>
          <w:sz w:val="22"/>
          <w:szCs w:val="22"/>
        </w:rPr>
      </w:pPr>
    </w:p>
    <w:p w:rsidR="0024781D" w:rsidRPr="00802FA8" w:rsidRDefault="0024781D" w:rsidP="0024781D">
      <w:pPr>
        <w:outlineLvl w:val="1"/>
        <w:rPr>
          <w:rFonts w:ascii="Calibri" w:hAnsi="Calibri"/>
          <w:b/>
          <w:color w:val="FF0000"/>
          <w:sz w:val="22"/>
          <w:szCs w:val="22"/>
        </w:rPr>
      </w:pPr>
      <w:bookmarkStart w:id="35" w:name="_Toc368916797"/>
      <w:bookmarkStart w:id="36" w:name="_Toc379709219"/>
      <w:r w:rsidRPr="00802FA8">
        <w:rPr>
          <w:rFonts w:ascii="Calibri" w:hAnsi="Calibri"/>
          <w:b/>
          <w:color w:val="FF0000"/>
          <w:sz w:val="22"/>
          <w:szCs w:val="22"/>
        </w:rPr>
        <w:t>B. Pravidla pro sebehodnocení žáků</w:t>
      </w:r>
      <w:bookmarkEnd w:id="35"/>
      <w:bookmarkEnd w:id="36"/>
    </w:p>
    <w:p w:rsidR="0024781D" w:rsidRPr="00802FA8" w:rsidRDefault="0024781D" w:rsidP="0024781D">
      <w:pPr>
        <w:jc w:val="both"/>
        <w:rPr>
          <w:rFonts w:ascii="Calibri" w:hAnsi="Calibri"/>
          <w:b/>
          <w:color w:val="FF0000"/>
          <w:sz w:val="22"/>
          <w:szCs w:val="22"/>
        </w:rPr>
      </w:pPr>
    </w:p>
    <w:p w:rsidR="0024781D" w:rsidRPr="00802FA8" w:rsidRDefault="0024781D" w:rsidP="0024781D">
      <w:pPr>
        <w:numPr>
          <w:ilvl w:val="0"/>
          <w:numId w:val="17"/>
        </w:numPr>
        <w:contextualSpacing/>
        <w:jc w:val="both"/>
        <w:rPr>
          <w:rFonts w:ascii="Calibri" w:hAnsi="Calibri"/>
          <w:color w:val="FF0000"/>
          <w:sz w:val="22"/>
          <w:szCs w:val="22"/>
        </w:rPr>
      </w:pPr>
      <w:r w:rsidRPr="00802FA8">
        <w:rPr>
          <w:rFonts w:ascii="Calibri" w:hAnsi="Calibri"/>
          <w:color w:val="FF0000"/>
          <w:sz w:val="22"/>
          <w:szCs w:val="22"/>
        </w:rPr>
        <w:t>Sebehodnocení je důležitou součástí hodnocení žáků, posiluje sebeúctu a sebevědomí žáků.</w:t>
      </w:r>
    </w:p>
    <w:p w:rsidR="0024781D" w:rsidRPr="00802FA8" w:rsidRDefault="0024781D" w:rsidP="0024781D">
      <w:pPr>
        <w:numPr>
          <w:ilvl w:val="0"/>
          <w:numId w:val="17"/>
        </w:numPr>
        <w:contextualSpacing/>
        <w:jc w:val="both"/>
        <w:rPr>
          <w:rFonts w:ascii="Calibri" w:hAnsi="Calibri"/>
          <w:color w:val="FF0000"/>
          <w:sz w:val="22"/>
          <w:szCs w:val="22"/>
        </w:rPr>
      </w:pPr>
      <w:r w:rsidRPr="00802FA8">
        <w:rPr>
          <w:rFonts w:ascii="Calibri" w:hAnsi="Calibri"/>
          <w:color w:val="FF0000"/>
          <w:sz w:val="22"/>
          <w:szCs w:val="22"/>
        </w:rPr>
        <w:t>Je zařazováno do procesu vzdělávání průběžně všemi vyučujícími, způsobem přiměřeným věku žáků.</w:t>
      </w:r>
    </w:p>
    <w:p w:rsidR="0024781D" w:rsidRPr="00802FA8" w:rsidRDefault="0024781D" w:rsidP="0024781D">
      <w:pPr>
        <w:numPr>
          <w:ilvl w:val="0"/>
          <w:numId w:val="17"/>
        </w:numPr>
        <w:contextualSpacing/>
        <w:jc w:val="both"/>
        <w:rPr>
          <w:rFonts w:ascii="Calibri" w:hAnsi="Calibri"/>
          <w:color w:val="FF0000"/>
          <w:sz w:val="22"/>
          <w:szCs w:val="22"/>
        </w:rPr>
      </w:pPr>
      <w:r w:rsidRPr="00802FA8">
        <w:rPr>
          <w:rFonts w:ascii="Calibri" w:hAnsi="Calibri"/>
          <w:color w:val="FF0000"/>
          <w:sz w:val="22"/>
          <w:szCs w:val="22"/>
        </w:rPr>
        <w:t>Chyba je</w:t>
      </w:r>
      <w:r w:rsidRPr="00802FA8">
        <w:rPr>
          <w:rFonts w:ascii="Calibri" w:hAnsi="Calibri"/>
          <w:b/>
          <w:color w:val="FF0000"/>
          <w:sz w:val="22"/>
          <w:szCs w:val="22"/>
        </w:rPr>
        <w:t xml:space="preserve"> </w:t>
      </w:r>
      <w:r w:rsidRPr="00802FA8">
        <w:rPr>
          <w:rFonts w:ascii="Calibri" w:hAnsi="Calibri"/>
          <w:color w:val="FF0000"/>
          <w:sz w:val="22"/>
          <w:szCs w:val="22"/>
        </w:rPr>
        <w:t>přirozená součást procesu učení. Pedagogičtí pracovníci se o chybě se žáky baví, žáci mohou některé práce sami opravovat. Hodnocení žákova výkonu nelze provést jen klasifikací, musí být doprovázeno rozborem chyb žáka. Chyba je důležitý prostředek učení.</w:t>
      </w:r>
    </w:p>
    <w:p w:rsidR="0024781D" w:rsidRPr="00802FA8" w:rsidRDefault="0024781D" w:rsidP="0024781D">
      <w:pPr>
        <w:numPr>
          <w:ilvl w:val="0"/>
          <w:numId w:val="17"/>
        </w:numPr>
        <w:contextualSpacing/>
        <w:jc w:val="both"/>
        <w:rPr>
          <w:rFonts w:ascii="Calibri" w:hAnsi="Calibri"/>
          <w:color w:val="FF0000"/>
          <w:sz w:val="22"/>
          <w:szCs w:val="22"/>
        </w:rPr>
      </w:pPr>
      <w:r w:rsidRPr="00802FA8">
        <w:rPr>
          <w:rFonts w:ascii="Calibri" w:hAnsi="Calibri"/>
          <w:color w:val="FF0000"/>
          <w:sz w:val="22"/>
          <w:szCs w:val="22"/>
        </w:rPr>
        <w:t>Při sebehodnocení se žák snaží vyjádřit:</w:t>
      </w:r>
    </w:p>
    <w:p w:rsidR="0024781D" w:rsidRPr="00802FA8" w:rsidRDefault="0024781D" w:rsidP="0024781D">
      <w:pPr>
        <w:numPr>
          <w:ilvl w:val="0"/>
          <w:numId w:val="18"/>
        </w:numPr>
        <w:contextualSpacing/>
        <w:jc w:val="both"/>
        <w:rPr>
          <w:rFonts w:ascii="Calibri" w:hAnsi="Calibri"/>
          <w:color w:val="FF0000"/>
          <w:sz w:val="22"/>
          <w:szCs w:val="22"/>
        </w:rPr>
      </w:pPr>
      <w:r w:rsidRPr="00802FA8">
        <w:rPr>
          <w:rFonts w:ascii="Calibri" w:hAnsi="Calibri"/>
          <w:color w:val="FF0000"/>
          <w:sz w:val="22"/>
          <w:szCs w:val="22"/>
        </w:rPr>
        <w:t>co se mu daří,</w:t>
      </w:r>
    </w:p>
    <w:p w:rsidR="0024781D" w:rsidRPr="00802FA8" w:rsidRDefault="0024781D" w:rsidP="0024781D">
      <w:pPr>
        <w:numPr>
          <w:ilvl w:val="0"/>
          <w:numId w:val="18"/>
        </w:numPr>
        <w:contextualSpacing/>
        <w:jc w:val="both"/>
        <w:rPr>
          <w:rFonts w:ascii="Calibri" w:hAnsi="Calibri"/>
          <w:color w:val="FF0000"/>
          <w:sz w:val="22"/>
          <w:szCs w:val="22"/>
        </w:rPr>
      </w:pPr>
      <w:r w:rsidRPr="00802FA8">
        <w:rPr>
          <w:rFonts w:ascii="Calibri" w:hAnsi="Calibri"/>
          <w:color w:val="FF0000"/>
          <w:sz w:val="22"/>
          <w:szCs w:val="22"/>
        </w:rPr>
        <w:t>co mu ještě nejde, jaké má mezery,</w:t>
      </w:r>
    </w:p>
    <w:p w:rsidR="0024781D" w:rsidRPr="00802FA8" w:rsidRDefault="0024781D" w:rsidP="0024781D">
      <w:pPr>
        <w:numPr>
          <w:ilvl w:val="0"/>
          <w:numId w:val="18"/>
        </w:numPr>
        <w:contextualSpacing/>
        <w:jc w:val="both"/>
        <w:rPr>
          <w:rFonts w:ascii="Calibri" w:hAnsi="Calibri"/>
          <w:color w:val="FF0000"/>
          <w:sz w:val="22"/>
          <w:szCs w:val="22"/>
        </w:rPr>
      </w:pPr>
      <w:r w:rsidRPr="00802FA8">
        <w:rPr>
          <w:rFonts w:ascii="Calibri" w:hAnsi="Calibri"/>
          <w:color w:val="FF0000"/>
          <w:sz w:val="22"/>
          <w:szCs w:val="22"/>
        </w:rPr>
        <w:t>jak bude pokračovat dál.</w:t>
      </w:r>
    </w:p>
    <w:p w:rsidR="0024781D" w:rsidRPr="00802FA8" w:rsidRDefault="0024781D" w:rsidP="0024781D">
      <w:pPr>
        <w:numPr>
          <w:ilvl w:val="0"/>
          <w:numId w:val="17"/>
        </w:numPr>
        <w:contextualSpacing/>
        <w:jc w:val="both"/>
        <w:rPr>
          <w:rFonts w:ascii="Calibri" w:hAnsi="Calibri"/>
          <w:color w:val="FF0000"/>
          <w:sz w:val="22"/>
          <w:szCs w:val="22"/>
        </w:rPr>
      </w:pPr>
      <w:r w:rsidRPr="00802FA8">
        <w:rPr>
          <w:rFonts w:ascii="Calibri" w:hAnsi="Calibri"/>
          <w:color w:val="FF0000"/>
          <w:sz w:val="22"/>
          <w:szCs w:val="22"/>
        </w:rPr>
        <w:t>Pedagogové vedou žáka, aby komentoval svoje výkony a výsledky.</w:t>
      </w:r>
    </w:p>
    <w:p w:rsidR="0024781D" w:rsidRPr="00802FA8" w:rsidRDefault="0024781D" w:rsidP="0024781D">
      <w:pPr>
        <w:numPr>
          <w:ilvl w:val="0"/>
          <w:numId w:val="17"/>
        </w:numPr>
        <w:contextualSpacing/>
        <w:jc w:val="both"/>
        <w:rPr>
          <w:rFonts w:ascii="Calibri" w:hAnsi="Calibri"/>
          <w:color w:val="FF0000"/>
          <w:sz w:val="22"/>
          <w:szCs w:val="22"/>
        </w:rPr>
      </w:pPr>
      <w:r w:rsidRPr="00802FA8">
        <w:rPr>
          <w:rFonts w:ascii="Calibri" w:hAnsi="Calibri"/>
          <w:color w:val="FF0000"/>
          <w:sz w:val="22"/>
          <w:szCs w:val="22"/>
        </w:rPr>
        <w:t>Sebehodnocení žáků nemá nahradit klasické hodnocení (hodnocení žáka pedagogem), ale má pouze doplňovat a rozšiřovat evaluační procesy a více aktivovat žáka.</w:t>
      </w:r>
    </w:p>
    <w:p w:rsidR="0024781D" w:rsidRPr="00802FA8" w:rsidRDefault="0024781D" w:rsidP="0024781D">
      <w:pPr>
        <w:numPr>
          <w:ilvl w:val="0"/>
          <w:numId w:val="17"/>
        </w:numPr>
        <w:contextualSpacing/>
        <w:jc w:val="both"/>
        <w:rPr>
          <w:rFonts w:ascii="Calibri" w:hAnsi="Calibri"/>
          <w:color w:val="FF0000"/>
          <w:sz w:val="22"/>
          <w:szCs w:val="22"/>
        </w:rPr>
      </w:pPr>
      <w:r w:rsidRPr="00802FA8">
        <w:rPr>
          <w:rFonts w:ascii="Calibri" w:hAnsi="Calibri"/>
          <w:color w:val="FF0000"/>
          <w:sz w:val="22"/>
          <w:szCs w:val="22"/>
        </w:rPr>
        <w:t>Na konci pololetí žák písemnou nebo ústní formou provede sebehodnocení v oblasti:</w:t>
      </w:r>
    </w:p>
    <w:p w:rsidR="0024781D" w:rsidRPr="00802FA8" w:rsidRDefault="0024781D" w:rsidP="0024781D">
      <w:pPr>
        <w:numPr>
          <w:ilvl w:val="0"/>
          <w:numId w:val="19"/>
        </w:numPr>
        <w:contextualSpacing/>
        <w:jc w:val="both"/>
        <w:rPr>
          <w:rFonts w:ascii="Calibri" w:hAnsi="Calibri"/>
          <w:color w:val="FF0000"/>
          <w:sz w:val="22"/>
          <w:szCs w:val="22"/>
        </w:rPr>
      </w:pPr>
      <w:r w:rsidRPr="00802FA8">
        <w:rPr>
          <w:rFonts w:ascii="Calibri" w:hAnsi="Calibri"/>
          <w:color w:val="FF0000"/>
          <w:sz w:val="22"/>
          <w:szCs w:val="22"/>
        </w:rPr>
        <w:t>zodpovědnost</w:t>
      </w:r>
    </w:p>
    <w:p w:rsidR="0024781D" w:rsidRPr="00802FA8" w:rsidRDefault="0024781D" w:rsidP="0024781D">
      <w:pPr>
        <w:numPr>
          <w:ilvl w:val="0"/>
          <w:numId w:val="19"/>
        </w:numPr>
        <w:contextualSpacing/>
        <w:jc w:val="both"/>
        <w:rPr>
          <w:rFonts w:ascii="Calibri" w:hAnsi="Calibri"/>
          <w:color w:val="FF0000"/>
          <w:sz w:val="22"/>
          <w:szCs w:val="22"/>
        </w:rPr>
      </w:pPr>
      <w:r w:rsidRPr="00802FA8">
        <w:rPr>
          <w:rFonts w:ascii="Calibri" w:hAnsi="Calibri"/>
          <w:color w:val="FF0000"/>
          <w:sz w:val="22"/>
          <w:szCs w:val="22"/>
        </w:rPr>
        <w:t>motivace k učení</w:t>
      </w:r>
    </w:p>
    <w:p w:rsidR="0024781D" w:rsidRPr="00802FA8" w:rsidRDefault="0024781D" w:rsidP="0024781D">
      <w:pPr>
        <w:numPr>
          <w:ilvl w:val="0"/>
          <w:numId w:val="19"/>
        </w:numPr>
        <w:contextualSpacing/>
        <w:jc w:val="both"/>
        <w:rPr>
          <w:rFonts w:ascii="Calibri" w:hAnsi="Calibri"/>
          <w:color w:val="FF0000"/>
          <w:sz w:val="22"/>
          <w:szCs w:val="22"/>
        </w:rPr>
      </w:pPr>
      <w:r w:rsidRPr="00802FA8">
        <w:rPr>
          <w:rFonts w:ascii="Calibri" w:hAnsi="Calibri"/>
          <w:color w:val="FF0000"/>
          <w:sz w:val="22"/>
          <w:szCs w:val="22"/>
        </w:rPr>
        <w:t>sebedůvěra</w:t>
      </w:r>
    </w:p>
    <w:p w:rsidR="0024781D" w:rsidRPr="00802FA8" w:rsidRDefault="0024781D" w:rsidP="0024781D">
      <w:pPr>
        <w:numPr>
          <w:ilvl w:val="0"/>
          <w:numId w:val="19"/>
        </w:numPr>
        <w:contextualSpacing/>
        <w:jc w:val="both"/>
        <w:rPr>
          <w:rFonts w:ascii="Calibri" w:hAnsi="Calibri"/>
          <w:b/>
          <w:color w:val="FF0000"/>
          <w:sz w:val="22"/>
          <w:szCs w:val="22"/>
        </w:rPr>
      </w:pPr>
      <w:r w:rsidRPr="00802FA8">
        <w:rPr>
          <w:rFonts w:ascii="Calibri" w:hAnsi="Calibri"/>
          <w:color w:val="FF0000"/>
          <w:sz w:val="22"/>
          <w:szCs w:val="22"/>
        </w:rPr>
        <w:t>vztahy v třídním kolektivu</w:t>
      </w:r>
    </w:p>
    <w:p w:rsidR="0024781D" w:rsidRPr="00802FA8" w:rsidRDefault="0024781D" w:rsidP="0024781D">
      <w:pPr>
        <w:numPr>
          <w:ilvl w:val="0"/>
          <w:numId w:val="17"/>
        </w:numPr>
        <w:contextualSpacing/>
        <w:jc w:val="both"/>
        <w:rPr>
          <w:rFonts w:ascii="Calibri" w:hAnsi="Calibri"/>
          <w:color w:val="FF0000"/>
          <w:sz w:val="22"/>
          <w:szCs w:val="22"/>
        </w:rPr>
      </w:pPr>
      <w:r w:rsidRPr="00802FA8">
        <w:rPr>
          <w:rFonts w:ascii="Calibri" w:hAnsi="Calibri"/>
          <w:color w:val="FF0000"/>
          <w:sz w:val="22"/>
          <w:szCs w:val="22"/>
        </w:rPr>
        <w:t>Známky nejsou jediným zdrojem motivace.</w:t>
      </w:r>
      <w:r w:rsidRPr="00802FA8">
        <w:rPr>
          <w:rFonts w:ascii="Calibri" w:hAnsi="Calibri"/>
          <w:b/>
          <w:color w:val="FF0000"/>
          <w:sz w:val="22"/>
          <w:szCs w:val="22"/>
        </w:rPr>
        <w:t xml:space="preserve"> </w:t>
      </w:r>
      <w:r w:rsidRPr="00802FA8">
        <w:rPr>
          <w:rFonts w:ascii="Calibri" w:hAnsi="Calibri"/>
          <w:color w:val="FF0000"/>
          <w:sz w:val="22"/>
          <w:szCs w:val="22"/>
        </w:rPr>
        <w:t xml:space="preserve"> </w:t>
      </w:r>
    </w:p>
    <w:p w:rsidR="0024781D" w:rsidRPr="00802FA8" w:rsidRDefault="0024781D" w:rsidP="0024781D">
      <w:pPr>
        <w:rPr>
          <w:rFonts w:ascii="Calibri" w:hAnsi="Calibri"/>
          <w:b/>
          <w:color w:val="FF0000"/>
          <w:sz w:val="22"/>
          <w:szCs w:val="22"/>
          <w:u w:val="single"/>
        </w:rPr>
      </w:pPr>
    </w:p>
    <w:p w:rsidR="0024781D" w:rsidRPr="00802FA8" w:rsidRDefault="0024781D" w:rsidP="0024781D">
      <w:pPr>
        <w:rPr>
          <w:rFonts w:ascii="Calibri" w:hAnsi="Calibri"/>
          <w:b/>
          <w:color w:val="FF0000"/>
          <w:sz w:val="22"/>
          <w:szCs w:val="22"/>
          <w:u w:val="single"/>
        </w:rPr>
      </w:pPr>
    </w:p>
    <w:p w:rsidR="0024781D" w:rsidRPr="00802FA8" w:rsidRDefault="0024781D" w:rsidP="0024781D">
      <w:pPr>
        <w:outlineLvl w:val="1"/>
        <w:rPr>
          <w:rFonts w:ascii="Calibri" w:hAnsi="Calibri"/>
          <w:b/>
          <w:color w:val="FF0000"/>
          <w:sz w:val="22"/>
          <w:szCs w:val="22"/>
        </w:rPr>
      </w:pPr>
      <w:bookmarkStart w:id="37" w:name="_Toc368916798"/>
      <w:bookmarkStart w:id="38" w:name="_Toc379709220"/>
      <w:r w:rsidRPr="00802FA8">
        <w:rPr>
          <w:rFonts w:ascii="Calibri" w:hAnsi="Calibri"/>
          <w:b/>
          <w:color w:val="FF0000"/>
          <w:sz w:val="22"/>
          <w:szCs w:val="22"/>
        </w:rPr>
        <w:t>C. Stupně hodnocení prospěchu a chování v případě použití klasifikace, zásady pro používání slovního hodnocení.</w:t>
      </w:r>
      <w:bookmarkEnd w:id="37"/>
      <w:bookmarkEnd w:id="38"/>
    </w:p>
    <w:p w:rsidR="0024781D" w:rsidRPr="00802FA8" w:rsidRDefault="0024781D" w:rsidP="0024781D">
      <w:pPr>
        <w:jc w:val="both"/>
        <w:rPr>
          <w:rFonts w:ascii="Calibri" w:hAnsi="Calibri"/>
          <w:color w:val="FF0000"/>
          <w:sz w:val="22"/>
          <w:szCs w:val="22"/>
        </w:rPr>
      </w:pPr>
    </w:p>
    <w:p w:rsidR="0024781D" w:rsidRPr="00802FA8" w:rsidRDefault="00167A60" w:rsidP="0024781D">
      <w:pPr>
        <w:keepNext/>
        <w:keepLines/>
        <w:spacing w:before="200"/>
        <w:outlineLvl w:val="2"/>
        <w:rPr>
          <w:rFonts w:ascii="Calibri" w:hAnsi="Calibri"/>
          <w:b/>
          <w:bCs/>
          <w:color w:val="FF0000"/>
          <w:sz w:val="22"/>
        </w:rPr>
      </w:pPr>
      <w:bookmarkStart w:id="39" w:name="_Toc368916799"/>
      <w:bookmarkStart w:id="40" w:name="_Toc379709221"/>
      <w:r w:rsidRPr="00802FA8">
        <w:rPr>
          <w:rFonts w:ascii="Calibri" w:hAnsi="Calibri"/>
          <w:b/>
          <w:bCs/>
          <w:color w:val="FF0000"/>
          <w:sz w:val="22"/>
        </w:rPr>
        <w:t>C. 1.</w:t>
      </w:r>
      <w:r w:rsidR="0024781D" w:rsidRPr="00802FA8">
        <w:rPr>
          <w:rFonts w:ascii="Calibri" w:hAnsi="Calibri"/>
          <w:b/>
          <w:bCs/>
          <w:color w:val="FF0000"/>
          <w:sz w:val="22"/>
        </w:rPr>
        <w:t xml:space="preserve"> Stupně hodnocení chování v případě použití klasifikace a jejich charakteristika, včetně předem stanovených kritérií</w:t>
      </w:r>
      <w:bookmarkEnd w:id="39"/>
      <w:bookmarkEnd w:id="40"/>
    </w:p>
    <w:p w:rsidR="0024781D" w:rsidRPr="00802FA8" w:rsidRDefault="0024781D" w:rsidP="0024781D">
      <w:pPr>
        <w:rPr>
          <w:rFonts w:ascii="Calibri" w:hAnsi="Calibri"/>
          <w:color w:val="FF0000"/>
          <w:sz w:val="22"/>
          <w:szCs w:val="22"/>
        </w:rPr>
      </w:pPr>
    </w:p>
    <w:p w:rsidR="0024781D" w:rsidRPr="00802FA8" w:rsidRDefault="0024781D" w:rsidP="0024781D">
      <w:pPr>
        <w:numPr>
          <w:ilvl w:val="0"/>
          <w:numId w:val="39"/>
        </w:numPr>
        <w:contextualSpacing/>
        <w:rPr>
          <w:rFonts w:ascii="Calibri" w:hAnsi="Calibri"/>
          <w:color w:val="FF0000"/>
          <w:sz w:val="22"/>
          <w:szCs w:val="22"/>
        </w:rPr>
      </w:pPr>
      <w:r w:rsidRPr="00802FA8">
        <w:rPr>
          <w:rFonts w:ascii="Calibri" w:hAnsi="Calibri"/>
          <w:color w:val="FF0000"/>
          <w:sz w:val="22"/>
          <w:szCs w:val="22"/>
        </w:rPr>
        <w:t>Chování žáka ve škole a na akcích pořádaných školou se v případě použití klasifikace hodnotí na vysvědčení stupni:</w:t>
      </w:r>
    </w:p>
    <w:p w:rsidR="0024781D" w:rsidRPr="00802FA8" w:rsidRDefault="0024781D" w:rsidP="0024781D">
      <w:pPr>
        <w:numPr>
          <w:ilvl w:val="0"/>
          <w:numId w:val="20"/>
        </w:numPr>
        <w:contextualSpacing/>
        <w:rPr>
          <w:rFonts w:ascii="Calibri" w:hAnsi="Calibri"/>
          <w:color w:val="FF0000"/>
          <w:sz w:val="22"/>
          <w:szCs w:val="22"/>
        </w:rPr>
      </w:pPr>
      <w:r w:rsidRPr="00802FA8">
        <w:rPr>
          <w:rFonts w:ascii="Calibri" w:hAnsi="Calibri"/>
          <w:color w:val="FF0000"/>
          <w:sz w:val="22"/>
          <w:szCs w:val="22"/>
        </w:rPr>
        <w:t>1 - velmi dobré,</w:t>
      </w:r>
    </w:p>
    <w:p w:rsidR="0024781D" w:rsidRPr="00802FA8" w:rsidRDefault="0024781D" w:rsidP="0024781D">
      <w:pPr>
        <w:numPr>
          <w:ilvl w:val="0"/>
          <w:numId w:val="20"/>
        </w:numPr>
        <w:contextualSpacing/>
        <w:rPr>
          <w:rFonts w:ascii="Calibri" w:hAnsi="Calibri"/>
          <w:color w:val="FF0000"/>
          <w:sz w:val="22"/>
          <w:szCs w:val="22"/>
        </w:rPr>
      </w:pPr>
      <w:r w:rsidRPr="00802FA8">
        <w:rPr>
          <w:rFonts w:ascii="Calibri" w:hAnsi="Calibri"/>
          <w:color w:val="FF0000"/>
          <w:sz w:val="22"/>
          <w:szCs w:val="22"/>
        </w:rPr>
        <w:t>2 - uspokojivé,</w:t>
      </w:r>
    </w:p>
    <w:p w:rsidR="0024781D" w:rsidRPr="00802FA8" w:rsidRDefault="0024781D" w:rsidP="0024781D">
      <w:pPr>
        <w:numPr>
          <w:ilvl w:val="0"/>
          <w:numId w:val="20"/>
        </w:numPr>
        <w:contextualSpacing/>
        <w:rPr>
          <w:rFonts w:ascii="Calibri" w:hAnsi="Calibri"/>
          <w:color w:val="FF0000"/>
          <w:sz w:val="22"/>
          <w:szCs w:val="22"/>
        </w:rPr>
      </w:pPr>
      <w:r w:rsidRPr="00802FA8">
        <w:rPr>
          <w:rFonts w:ascii="Calibri" w:hAnsi="Calibri"/>
          <w:color w:val="FF0000"/>
          <w:sz w:val="22"/>
          <w:szCs w:val="22"/>
        </w:rPr>
        <w:t>3 - neuspokojivé.</w:t>
      </w:r>
    </w:p>
    <w:p w:rsidR="0024781D" w:rsidRPr="00802FA8" w:rsidRDefault="0024781D" w:rsidP="0024781D">
      <w:pPr>
        <w:jc w:val="both"/>
        <w:rPr>
          <w:rFonts w:ascii="Calibri" w:hAnsi="Calibri"/>
          <w:color w:val="FF0000"/>
          <w:sz w:val="22"/>
          <w:szCs w:val="22"/>
        </w:rPr>
      </w:pPr>
    </w:p>
    <w:p w:rsidR="0015473D" w:rsidRDefault="0015473D" w:rsidP="0024781D">
      <w:pPr>
        <w:ind w:left="708"/>
        <w:jc w:val="both"/>
        <w:rPr>
          <w:rFonts w:ascii="Calibri" w:hAnsi="Calibri"/>
          <w:b/>
          <w:i/>
          <w:color w:val="FF0000"/>
          <w:sz w:val="22"/>
          <w:szCs w:val="22"/>
        </w:rPr>
      </w:pPr>
    </w:p>
    <w:p w:rsidR="0015473D" w:rsidRDefault="0015473D" w:rsidP="0024781D">
      <w:pPr>
        <w:ind w:left="708"/>
        <w:jc w:val="both"/>
        <w:rPr>
          <w:rFonts w:ascii="Calibri" w:hAnsi="Calibri"/>
          <w:b/>
          <w:i/>
          <w:color w:val="FF0000"/>
          <w:sz w:val="22"/>
          <w:szCs w:val="22"/>
        </w:rPr>
      </w:pPr>
    </w:p>
    <w:p w:rsidR="0024781D" w:rsidRPr="00802FA8" w:rsidRDefault="0024781D" w:rsidP="0024781D">
      <w:pPr>
        <w:ind w:left="708"/>
        <w:jc w:val="both"/>
        <w:rPr>
          <w:rFonts w:ascii="Calibri" w:hAnsi="Calibri"/>
          <w:color w:val="FF0000"/>
          <w:sz w:val="22"/>
          <w:szCs w:val="22"/>
        </w:rPr>
      </w:pPr>
      <w:r w:rsidRPr="00802FA8">
        <w:rPr>
          <w:rFonts w:ascii="Calibri" w:hAnsi="Calibri"/>
          <w:b/>
          <w:i/>
          <w:color w:val="FF0000"/>
          <w:sz w:val="22"/>
          <w:szCs w:val="22"/>
        </w:rPr>
        <w:t>Stupeň 1  (velmi dobré):</w:t>
      </w:r>
      <w:r w:rsidRPr="00802FA8">
        <w:rPr>
          <w:rFonts w:ascii="Calibri" w:hAnsi="Calibri"/>
          <w:color w:val="FF0000"/>
          <w:sz w:val="22"/>
          <w:szCs w:val="22"/>
        </w:rPr>
        <w:t xml:space="preserve"> žák uvědoměle dodržuje pravidla chování a ustanovení </w:t>
      </w:r>
      <w:r w:rsidR="0071236A">
        <w:rPr>
          <w:rFonts w:ascii="Calibri" w:hAnsi="Calibri"/>
          <w:color w:val="FF0000"/>
          <w:sz w:val="22"/>
          <w:szCs w:val="22"/>
        </w:rPr>
        <w:t>Školního</w:t>
      </w:r>
      <w:r w:rsidRPr="00802FA8">
        <w:rPr>
          <w:rFonts w:ascii="Calibri" w:hAnsi="Calibri"/>
          <w:color w:val="FF0000"/>
          <w:sz w:val="22"/>
          <w:szCs w:val="22"/>
        </w:rPr>
        <w:t xml:space="preserve"> řádu. Méně závažných přestupků se dopouští ojediněle. Žák je však přístupný výchovnému působení a snaží se své chyby napravit.     </w:t>
      </w:r>
    </w:p>
    <w:p w:rsidR="0024781D" w:rsidRPr="00802FA8" w:rsidRDefault="0024781D" w:rsidP="0024781D">
      <w:pPr>
        <w:jc w:val="both"/>
        <w:rPr>
          <w:rFonts w:ascii="Calibri" w:hAnsi="Calibri"/>
          <w:color w:val="FF0000"/>
          <w:sz w:val="22"/>
          <w:szCs w:val="22"/>
        </w:rPr>
      </w:pPr>
    </w:p>
    <w:p w:rsidR="0024781D" w:rsidRPr="00802FA8" w:rsidRDefault="0024781D" w:rsidP="0024781D">
      <w:pPr>
        <w:ind w:left="708"/>
        <w:jc w:val="both"/>
        <w:rPr>
          <w:rFonts w:ascii="Calibri" w:hAnsi="Calibri"/>
          <w:color w:val="FF0000"/>
          <w:sz w:val="22"/>
          <w:szCs w:val="22"/>
        </w:rPr>
      </w:pPr>
      <w:r w:rsidRPr="00802FA8">
        <w:rPr>
          <w:rFonts w:ascii="Calibri" w:hAnsi="Calibri"/>
          <w:b/>
          <w:i/>
          <w:color w:val="FF0000"/>
          <w:sz w:val="22"/>
          <w:szCs w:val="22"/>
        </w:rPr>
        <w:t>Stupeň 2  (uspokojivé):</w:t>
      </w:r>
      <w:r w:rsidRPr="00802FA8">
        <w:rPr>
          <w:rFonts w:ascii="Calibri" w:hAnsi="Calibri"/>
          <w:b/>
          <w:color w:val="FF0000"/>
          <w:sz w:val="22"/>
          <w:szCs w:val="22"/>
        </w:rPr>
        <w:t xml:space="preserve"> </w:t>
      </w:r>
      <w:r w:rsidRPr="00802FA8">
        <w:rPr>
          <w:rFonts w:ascii="Calibri" w:hAnsi="Calibri"/>
          <w:color w:val="FF0000"/>
          <w:sz w:val="22"/>
          <w:szCs w:val="22"/>
        </w:rPr>
        <w:t xml:space="preserve">chování žáka je v rozporu s pravidly chování a s ustanoveními </w:t>
      </w:r>
      <w:r w:rsidR="0071236A">
        <w:rPr>
          <w:rFonts w:ascii="Calibri" w:hAnsi="Calibri"/>
          <w:color w:val="FF0000"/>
          <w:sz w:val="22"/>
          <w:szCs w:val="22"/>
        </w:rPr>
        <w:t xml:space="preserve"> školního </w:t>
      </w:r>
      <w:r w:rsidRPr="00802FA8">
        <w:rPr>
          <w:rFonts w:ascii="Calibri" w:hAnsi="Calibri"/>
          <w:color w:val="FF0000"/>
          <w:sz w:val="22"/>
          <w:szCs w:val="22"/>
        </w:rPr>
        <w:t>řádu</w:t>
      </w:r>
      <w:r w:rsidR="0071236A">
        <w:rPr>
          <w:rFonts w:ascii="Calibri" w:hAnsi="Calibri"/>
          <w:color w:val="FF0000"/>
          <w:sz w:val="22"/>
          <w:szCs w:val="22"/>
        </w:rPr>
        <w:t>.</w:t>
      </w:r>
      <w:r w:rsidRPr="00802FA8">
        <w:rPr>
          <w:rFonts w:ascii="Calibri" w:hAnsi="Calibri"/>
          <w:color w:val="FF0000"/>
          <w:sz w:val="22"/>
          <w:szCs w:val="22"/>
        </w:rPr>
        <w:t xml:space="preserve"> Žák se dopustí závažného přestupku proti pravidlům slušného chování nebo </w:t>
      </w:r>
      <w:r w:rsidR="0071236A">
        <w:rPr>
          <w:rFonts w:ascii="Calibri" w:hAnsi="Calibri"/>
          <w:color w:val="FF0000"/>
          <w:sz w:val="22"/>
          <w:szCs w:val="22"/>
        </w:rPr>
        <w:t>Školního řádu</w:t>
      </w:r>
      <w:r w:rsidRPr="00802FA8">
        <w:rPr>
          <w:rFonts w:ascii="Calibri" w:hAnsi="Calibri"/>
          <w:color w:val="FF0000"/>
          <w:sz w:val="22"/>
          <w:szCs w:val="22"/>
        </w:rPr>
        <w:t>; nebo se opakovaně dopustí méně závažných přestupků. Zpravidla se přes důtku třídního učitele dopouští dalších přestupků, narušuje výchovně vzdělávací činnost školy, ohrožuje bezpečnost a zdraví svoje nebo jiných osob.</w:t>
      </w:r>
    </w:p>
    <w:p w:rsidR="0024781D" w:rsidRPr="00802FA8" w:rsidRDefault="0024781D" w:rsidP="0024781D">
      <w:pPr>
        <w:jc w:val="both"/>
        <w:rPr>
          <w:rFonts w:ascii="Calibri" w:hAnsi="Calibri"/>
          <w:color w:val="FF0000"/>
          <w:sz w:val="22"/>
          <w:szCs w:val="22"/>
        </w:rPr>
      </w:pPr>
    </w:p>
    <w:p w:rsidR="0024781D" w:rsidRPr="00802FA8" w:rsidRDefault="0024781D" w:rsidP="0024781D">
      <w:pPr>
        <w:ind w:left="708"/>
        <w:jc w:val="both"/>
        <w:rPr>
          <w:rFonts w:ascii="Calibri" w:hAnsi="Calibri"/>
          <w:color w:val="FF0000"/>
          <w:sz w:val="22"/>
          <w:szCs w:val="22"/>
        </w:rPr>
      </w:pPr>
      <w:r w:rsidRPr="00802FA8">
        <w:rPr>
          <w:rFonts w:ascii="Calibri" w:hAnsi="Calibri"/>
          <w:b/>
          <w:i/>
          <w:color w:val="FF0000"/>
          <w:sz w:val="22"/>
          <w:szCs w:val="22"/>
        </w:rPr>
        <w:t>Stupeň 3  (neuspokojivé):</w:t>
      </w:r>
      <w:r w:rsidRPr="00802FA8">
        <w:rPr>
          <w:rFonts w:ascii="Calibri" w:hAnsi="Calibri"/>
          <w:color w:val="FF0000"/>
          <w:sz w:val="22"/>
          <w:szCs w:val="22"/>
        </w:rPr>
        <w:t xml:space="preserve"> chování žáka ve škole je v příkrém rozporu s pravidly slušného chování. Dopouští se takových závažných přestupků proti </w:t>
      </w:r>
      <w:r w:rsidR="0071236A">
        <w:rPr>
          <w:rFonts w:ascii="Calibri" w:hAnsi="Calibri"/>
          <w:color w:val="FF0000"/>
          <w:sz w:val="22"/>
          <w:szCs w:val="22"/>
        </w:rPr>
        <w:t xml:space="preserve">Školnímu </w:t>
      </w:r>
      <w:r w:rsidRPr="00802FA8">
        <w:rPr>
          <w:rFonts w:ascii="Calibri" w:hAnsi="Calibri"/>
          <w:color w:val="FF0000"/>
          <w:sz w:val="22"/>
          <w:szCs w:val="22"/>
        </w:rPr>
        <w:t>řádu nebo provinění, že je jimi vážně ohrožena výchova nebo bezpečnost a zdraví jiných osob. Záměrně narušuje hrubým způsobem výchovně vzdělávací činnost školy. Zpravidla se přes důtku ředitele školy dopouští dalších přestupků.</w:t>
      </w:r>
    </w:p>
    <w:p w:rsidR="0024781D" w:rsidRPr="00802FA8" w:rsidRDefault="0024781D" w:rsidP="0024781D">
      <w:pPr>
        <w:rPr>
          <w:rFonts w:ascii="Calibri" w:hAnsi="Calibri"/>
          <w:color w:val="FF0000"/>
          <w:sz w:val="22"/>
          <w:szCs w:val="22"/>
        </w:rPr>
      </w:pPr>
    </w:p>
    <w:p w:rsidR="0024781D" w:rsidRPr="00802FA8" w:rsidRDefault="00167A60" w:rsidP="0024781D">
      <w:pPr>
        <w:keepNext/>
        <w:keepLines/>
        <w:spacing w:before="200"/>
        <w:outlineLvl w:val="2"/>
        <w:rPr>
          <w:rFonts w:ascii="Calibri" w:hAnsi="Calibri"/>
          <w:b/>
          <w:bCs/>
          <w:color w:val="FF0000"/>
          <w:sz w:val="22"/>
        </w:rPr>
      </w:pPr>
      <w:bookmarkStart w:id="41" w:name="_Toc368916800"/>
      <w:bookmarkStart w:id="42" w:name="_Toc379709222"/>
      <w:r w:rsidRPr="00802FA8">
        <w:rPr>
          <w:rFonts w:ascii="Calibri" w:hAnsi="Calibri"/>
          <w:b/>
          <w:bCs/>
          <w:color w:val="FF0000"/>
          <w:sz w:val="22"/>
        </w:rPr>
        <w:t>C. 2.</w:t>
      </w:r>
      <w:r w:rsidR="0024781D" w:rsidRPr="00802FA8">
        <w:rPr>
          <w:rFonts w:ascii="Calibri" w:hAnsi="Calibri"/>
          <w:b/>
          <w:bCs/>
          <w:color w:val="FF0000"/>
          <w:sz w:val="22"/>
        </w:rPr>
        <w:t xml:space="preserve"> Stupně hodnocení prospěchu v případě použití klasifikace a jejich charakteristika, včetně předem stanovených kritérií</w:t>
      </w:r>
      <w:bookmarkEnd w:id="41"/>
      <w:bookmarkEnd w:id="42"/>
    </w:p>
    <w:p w:rsidR="0024781D" w:rsidRPr="00802FA8" w:rsidRDefault="0024781D" w:rsidP="0024781D">
      <w:pPr>
        <w:rPr>
          <w:rFonts w:ascii="Calibri" w:hAnsi="Calibri"/>
          <w:b/>
          <w:color w:val="FF0000"/>
          <w:sz w:val="22"/>
          <w:szCs w:val="22"/>
        </w:rPr>
      </w:pPr>
    </w:p>
    <w:p w:rsidR="0024781D" w:rsidRPr="00802FA8" w:rsidRDefault="0024781D" w:rsidP="0024781D">
      <w:pPr>
        <w:numPr>
          <w:ilvl w:val="0"/>
          <w:numId w:val="21"/>
        </w:numPr>
        <w:contextualSpacing/>
        <w:jc w:val="both"/>
        <w:rPr>
          <w:rFonts w:ascii="Calibri" w:hAnsi="Calibri"/>
          <w:color w:val="FF0000"/>
          <w:sz w:val="22"/>
          <w:szCs w:val="22"/>
        </w:rPr>
      </w:pPr>
      <w:r w:rsidRPr="00802FA8">
        <w:rPr>
          <w:rFonts w:ascii="Calibri" w:hAnsi="Calibri"/>
          <w:color w:val="FF0000"/>
          <w:sz w:val="22"/>
          <w:szCs w:val="22"/>
        </w:rPr>
        <w:t>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w:t>
      </w:r>
    </w:p>
    <w:p w:rsidR="0024781D" w:rsidRPr="00802FA8" w:rsidRDefault="0024781D" w:rsidP="0024781D">
      <w:pPr>
        <w:rPr>
          <w:rFonts w:ascii="Calibri" w:hAnsi="Calibri"/>
          <w:color w:val="FF0000"/>
          <w:sz w:val="22"/>
          <w:szCs w:val="22"/>
        </w:rPr>
      </w:pPr>
    </w:p>
    <w:p w:rsidR="0024781D" w:rsidRPr="00802FA8" w:rsidRDefault="0024781D" w:rsidP="0024781D">
      <w:pPr>
        <w:numPr>
          <w:ilvl w:val="0"/>
          <w:numId w:val="21"/>
        </w:numPr>
        <w:contextualSpacing/>
        <w:jc w:val="both"/>
        <w:rPr>
          <w:rFonts w:ascii="Calibri" w:hAnsi="Calibri"/>
          <w:color w:val="FF0000"/>
          <w:sz w:val="22"/>
          <w:szCs w:val="22"/>
        </w:rPr>
      </w:pPr>
      <w:r w:rsidRPr="00802FA8">
        <w:rPr>
          <w:rFonts w:ascii="Calibri" w:hAnsi="Calibri"/>
          <w:color w:val="FF0000"/>
          <w:sz w:val="22"/>
          <w:szCs w:val="22"/>
        </w:rPr>
        <w:t xml:space="preserve">Výsledky vzdělávání žáka v jednotlivých povinných a </w:t>
      </w:r>
      <w:r w:rsidR="0071236A">
        <w:rPr>
          <w:rFonts w:ascii="Calibri" w:hAnsi="Calibri"/>
          <w:color w:val="FF0000"/>
          <w:sz w:val="22"/>
          <w:szCs w:val="22"/>
        </w:rPr>
        <w:t>volitelných</w:t>
      </w:r>
      <w:r w:rsidRPr="00802FA8">
        <w:rPr>
          <w:rFonts w:ascii="Calibri" w:hAnsi="Calibri"/>
          <w:color w:val="FF0000"/>
          <w:sz w:val="22"/>
          <w:szCs w:val="22"/>
        </w:rPr>
        <w:t xml:space="preserve"> předmětech stanovených školním vzdělávacím programem se v případě použití klasifikace hodnotí na vysvědčení stupni prospěchu:</w:t>
      </w:r>
    </w:p>
    <w:p w:rsidR="0024781D" w:rsidRPr="00802FA8" w:rsidRDefault="0024781D" w:rsidP="0024781D">
      <w:pPr>
        <w:rPr>
          <w:rFonts w:ascii="Calibri" w:hAnsi="Calibri"/>
          <w:color w:val="FF0000"/>
          <w:sz w:val="22"/>
          <w:szCs w:val="22"/>
        </w:rPr>
      </w:pPr>
    </w:p>
    <w:p w:rsidR="0024781D" w:rsidRPr="00802FA8" w:rsidRDefault="0024781D" w:rsidP="0024781D">
      <w:pPr>
        <w:numPr>
          <w:ilvl w:val="0"/>
          <w:numId w:val="22"/>
        </w:numPr>
        <w:contextualSpacing/>
        <w:rPr>
          <w:rFonts w:ascii="Calibri" w:hAnsi="Calibri"/>
          <w:color w:val="FF0000"/>
          <w:sz w:val="22"/>
          <w:szCs w:val="22"/>
        </w:rPr>
      </w:pPr>
      <w:r w:rsidRPr="00802FA8">
        <w:rPr>
          <w:rFonts w:ascii="Calibri" w:hAnsi="Calibri"/>
          <w:color w:val="FF0000"/>
          <w:sz w:val="22"/>
          <w:szCs w:val="22"/>
        </w:rPr>
        <w:t>1 - výborný,</w:t>
      </w:r>
    </w:p>
    <w:p w:rsidR="0024781D" w:rsidRPr="00802FA8" w:rsidRDefault="0024781D" w:rsidP="0024781D">
      <w:pPr>
        <w:numPr>
          <w:ilvl w:val="0"/>
          <w:numId w:val="22"/>
        </w:numPr>
        <w:contextualSpacing/>
        <w:rPr>
          <w:rFonts w:ascii="Calibri" w:hAnsi="Calibri"/>
          <w:color w:val="FF0000"/>
          <w:sz w:val="22"/>
          <w:szCs w:val="22"/>
        </w:rPr>
      </w:pPr>
      <w:r w:rsidRPr="00802FA8">
        <w:rPr>
          <w:rFonts w:ascii="Calibri" w:hAnsi="Calibri"/>
          <w:color w:val="FF0000"/>
          <w:sz w:val="22"/>
          <w:szCs w:val="22"/>
        </w:rPr>
        <w:t>2 - chvalitebný,</w:t>
      </w:r>
    </w:p>
    <w:p w:rsidR="0024781D" w:rsidRPr="00802FA8" w:rsidRDefault="0024781D" w:rsidP="0024781D">
      <w:pPr>
        <w:numPr>
          <w:ilvl w:val="0"/>
          <w:numId w:val="22"/>
        </w:numPr>
        <w:contextualSpacing/>
        <w:rPr>
          <w:rFonts w:ascii="Calibri" w:hAnsi="Calibri"/>
          <w:color w:val="FF0000"/>
          <w:sz w:val="22"/>
          <w:szCs w:val="22"/>
        </w:rPr>
      </w:pPr>
      <w:r w:rsidRPr="00802FA8">
        <w:rPr>
          <w:rFonts w:ascii="Calibri" w:hAnsi="Calibri"/>
          <w:color w:val="FF0000"/>
          <w:sz w:val="22"/>
          <w:szCs w:val="22"/>
        </w:rPr>
        <w:t>3 - dobrý,</w:t>
      </w:r>
    </w:p>
    <w:p w:rsidR="0024781D" w:rsidRPr="00802FA8" w:rsidRDefault="0024781D" w:rsidP="0024781D">
      <w:pPr>
        <w:numPr>
          <w:ilvl w:val="0"/>
          <w:numId w:val="22"/>
        </w:numPr>
        <w:contextualSpacing/>
        <w:rPr>
          <w:rFonts w:ascii="Calibri" w:hAnsi="Calibri"/>
          <w:color w:val="FF0000"/>
          <w:sz w:val="22"/>
          <w:szCs w:val="22"/>
        </w:rPr>
      </w:pPr>
      <w:r w:rsidRPr="00802FA8">
        <w:rPr>
          <w:rFonts w:ascii="Calibri" w:hAnsi="Calibri"/>
          <w:color w:val="FF0000"/>
          <w:sz w:val="22"/>
          <w:szCs w:val="22"/>
        </w:rPr>
        <w:t>4 - dostatečný,</w:t>
      </w:r>
    </w:p>
    <w:p w:rsidR="0024781D" w:rsidRPr="00802FA8" w:rsidRDefault="0024781D" w:rsidP="0024781D">
      <w:pPr>
        <w:numPr>
          <w:ilvl w:val="0"/>
          <w:numId w:val="22"/>
        </w:numPr>
        <w:contextualSpacing/>
        <w:rPr>
          <w:rFonts w:ascii="Calibri" w:hAnsi="Calibri"/>
          <w:color w:val="FF0000"/>
          <w:sz w:val="22"/>
          <w:szCs w:val="22"/>
        </w:rPr>
      </w:pPr>
      <w:r w:rsidRPr="00802FA8">
        <w:rPr>
          <w:rFonts w:ascii="Calibri" w:hAnsi="Calibri"/>
          <w:color w:val="FF0000"/>
          <w:sz w:val="22"/>
          <w:szCs w:val="22"/>
        </w:rPr>
        <w:t>5 - nedostatečný.</w:t>
      </w:r>
    </w:p>
    <w:p w:rsidR="0024781D" w:rsidRPr="00802FA8" w:rsidRDefault="0024781D" w:rsidP="0024781D">
      <w:pPr>
        <w:rPr>
          <w:rFonts w:ascii="Calibri" w:hAnsi="Calibri"/>
          <w:color w:val="FF0000"/>
          <w:sz w:val="22"/>
          <w:szCs w:val="22"/>
        </w:rPr>
      </w:pPr>
    </w:p>
    <w:p w:rsidR="0024781D" w:rsidRPr="00802FA8" w:rsidRDefault="0024781D" w:rsidP="0024781D">
      <w:pPr>
        <w:numPr>
          <w:ilvl w:val="0"/>
          <w:numId w:val="21"/>
        </w:numPr>
        <w:contextualSpacing/>
        <w:jc w:val="both"/>
        <w:rPr>
          <w:rFonts w:ascii="Calibri" w:hAnsi="Calibri"/>
          <w:color w:val="FF0000"/>
          <w:sz w:val="22"/>
          <w:szCs w:val="22"/>
        </w:rPr>
      </w:pPr>
      <w:r w:rsidRPr="00802FA8">
        <w:rPr>
          <w:rFonts w:ascii="Calibri" w:hAnsi="Calibri"/>
          <w:color w:val="FF0000"/>
          <w:sz w:val="22"/>
          <w:szCs w:val="22"/>
        </w:rPr>
        <w:t>Při hodnocení touto stupnicí jsou výsledky vzdělávání žáka a chování žáka ve škole a na akcích pořádaných školou hodnoceny tak, aby byla zřejmá úroveň vzdělání žáka, které dosáhl zejména vzhledem k očekávaným výstupům formulovaným v učebních osnovách jednotlivých předmětů školního vzdělávacího programu, k jeho vzdělávacím a osobnostním předpokladům a k věku žáka. Klasifikace zahrnuje ohodnocení píle žáka a jeho přístupu ke vzdělávání i v souvislostech, které ovlivňují jeho výkon.</w:t>
      </w:r>
    </w:p>
    <w:p w:rsidR="0024781D" w:rsidRPr="00802FA8" w:rsidRDefault="0024781D" w:rsidP="0024781D">
      <w:pPr>
        <w:rPr>
          <w:rFonts w:ascii="Calibri" w:hAnsi="Calibri"/>
          <w:color w:val="FF0000"/>
          <w:sz w:val="22"/>
          <w:szCs w:val="22"/>
        </w:rPr>
      </w:pPr>
    </w:p>
    <w:p w:rsidR="0024781D" w:rsidRPr="00802FA8" w:rsidRDefault="0024781D" w:rsidP="0024781D">
      <w:pPr>
        <w:numPr>
          <w:ilvl w:val="0"/>
          <w:numId w:val="21"/>
        </w:numPr>
        <w:contextualSpacing/>
        <w:jc w:val="both"/>
        <w:rPr>
          <w:rFonts w:ascii="Calibri" w:hAnsi="Calibri"/>
          <w:color w:val="FF0000"/>
          <w:sz w:val="22"/>
          <w:szCs w:val="22"/>
        </w:rPr>
      </w:pPr>
      <w:r w:rsidRPr="00802FA8">
        <w:rPr>
          <w:rFonts w:ascii="Calibri" w:hAnsi="Calibri"/>
          <w:color w:val="FF0000"/>
          <w:sz w:val="22"/>
          <w:szCs w:val="22"/>
        </w:rPr>
        <w:t>Při hodnocení žáka podle odstavců 1 a</w:t>
      </w:r>
      <w:r w:rsidR="00B17634">
        <w:rPr>
          <w:rFonts w:ascii="Calibri" w:hAnsi="Calibri"/>
          <w:color w:val="FF0000"/>
          <w:sz w:val="22"/>
          <w:szCs w:val="22"/>
        </w:rPr>
        <w:t>ž</w:t>
      </w:r>
      <w:r w:rsidRPr="00802FA8">
        <w:rPr>
          <w:rFonts w:ascii="Calibri" w:hAnsi="Calibri"/>
          <w:color w:val="FF0000"/>
          <w:sz w:val="22"/>
          <w:szCs w:val="22"/>
        </w:rPr>
        <w:t xml:space="preserve"> 3 se na prvním stupni použije pro zápis stupně hodnocení číslice, na druhém stupni se použije slovní označení stupně hodnocení</w:t>
      </w:r>
      <w:r w:rsidR="00B17634">
        <w:rPr>
          <w:rFonts w:ascii="Calibri" w:hAnsi="Calibri"/>
          <w:color w:val="FF0000"/>
          <w:sz w:val="22"/>
          <w:szCs w:val="22"/>
        </w:rPr>
        <w:t xml:space="preserve"> nebo číslice. </w:t>
      </w:r>
    </w:p>
    <w:p w:rsidR="0024781D" w:rsidRPr="00802FA8" w:rsidRDefault="0024781D" w:rsidP="0024781D">
      <w:pPr>
        <w:rPr>
          <w:rFonts w:ascii="Calibri" w:hAnsi="Calibri"/>
          <w:color w:val="FF0000"/>
          <w:sz w:val="22"/>
          <w:szCs w:val="22"/>
        </w:rPr>
      </w:pPr>
    </w:p>
    <w:p w:rsidR="0024781D" w:rsidRPr="00802FA8" w:rsidRDefault="0024781D" w:rsidP="0024781D">
      <w:pPr>
        <w:numPr>
          <w:ilvl w:val="0"/>
          <w:numId w:val="21"/>
        </w:numPr>
        <w:contextualSpacing/>
        <w:rPr>
          <w:rFonts w:ascii="Calibri" w:hAnsi="Calibri"/>
          <w:color w:val="FF0000"/>
          <w:sz w:val="22"/>
          <w:szCs w:val="22"/>
        </w:rPr>
      </w:pPr>
      <w:r w:rsidRPr="00802FA8">
        <w:rPr>
          <w:rFonts w:ascii="Calibri" w:hAnsi="Calibri"/>
          <w:color w:val="FF0000"/>
          <w:sz w:val="22"/>
          <w:szCs w:val="22"/>
        </w:rPr>
        <w:t>Celkové hodnocení žáka se na vysvědčení vyjadřuje stupni:</w:t>
      </w:r>
    </w:p>
    <w:p w:rsidR="0024781D" w:rsidRPr="00802FA8" w:rsidRDefault="0024781D" w:rsidP="0024781D">
      <w:pPr>
        <w:numPr>
          <w:ilvl w:val="0"/>
          <w:numId w:val="23"/>
        </w:numPr>
        <w:contextualSpacing/>
        <w:rPr>
          <w:rFonts w:ascii="Calibri" w:hAnsi="Calibri"/>
          <w:color w:val="FF0000"/>
          <w:sz w:val="22"/>
          <w:szCs w:val="22"/>
        </w:rPr>
      </w:pPr>
      <w:r w:rsidRPr="00802FA8">
        <w:rPr>
          <w:rFonts w:ascii="Calibri" w:hAnsi="Calibri"/>
          <w:color w:val="FF0000"/>
          <w:sz w:val="22"/>
          <w:szCs w:val="22"/>
        </w:rPr>
        <w:t>prospěl(a) s vyznamenáním,</w:t>
      </w:r>
    </w:p>
    <w:p w:rsidR="0024781D" w:rsidRPr="00802FA8" w:rsidRDefault="0024781D" w:rsidP="0024781D">
      <w:pPr>
        <w:numPr>
          <w:ilvl w:val="0"/>
          <w:numId w:val="23"/>
        </w:numPr>
        <w:contextualSpacing/>
        <w:rPr>
          <w:rFonts w:ascii="Calibri" w:hAnsi="Calibri"/>
          <w:color w:val="FF0000"/>
          <w:sz w:val="22"/>
          <w:szCs w:val="22"/>
        </w:rPr>
      </w:pPr>
      <w:r w:rsidRPr="00802FA8">
        <w:rPr>
          <w:rFonts w:ascii="Calibri" w:hAnsi="Calibri"/>
          <w:color w:val="FF0000"/>
          <w:sz w:val="22"/>
          <w:szCs w:val="22"/>
        </w:rPr>
        <w:lastRenderedPageBreak/>
        <w:t>prospěl(a),</w:t>
      </w:r>
    </w:p>
    <w:p w:rsidR="0024781D" w:rsidRDefault="0024781D" w:rsidP="0024781D">
      <w:pPr>
        <w:numPr>
          <w:ilvl w:val="0"/>
          <w:numId w:val="23"/>
        </w:numPr>
        <w:contextualSpacing/>
        <w:rPr>
          <w:rFonts w:ascii="Calibri" w:hAnsi="Calibri"/>
          <w:color w:val="FF0000"/>
          <w:sz w:val="22"/>
          <w:szCs w:val="22"/>
        </w:rPr>
      </w:pPr>
      <w:r w:rsidRPr="00802FA8">
        <w:rPr>
          <w:rFonts w:ascii="Calibri" w:hAnsi="Calibri"/>
          <w:color w:val="FF0000"/>
          <w:sz w:val="22"/>
          <w:szCs w:val="22"/>
        </w:rPr>
        <w:t>neprospěl(a).</w:t>
      </w:r>
    </w:p>
    <w:p w:rsidR="00635030" w:rsidRPr="00802FA8" w:rsidRDefault="00635030" w:rsidP="0024781D">
      <w:pPr>
        <w:numPr>
          <w:ilvl w:val="0"/>
          <w:numId w:val="23"/>
        </w:numPr>
        <w:contextualSpacing/>
        <w:rPr>
          <w:rFonts w:ascii="Calibri" w:hAnsi="Calibri"/>
          <w:color w:val="FF0000"/>
          <w:sz w:val="22"/>
          <w:szCs w:val="22"/>
        </w:rPr>
      </w:pPr>
      <w:r>
        <w:rPr>
          <w:rFonts w:ascii="Calibri" w:hAnsi="Calibri"/>
          <w:b/>
          <w:sz w:val="22"/>
          <w:szCs w:val="22"/>
        </w:rPr>
        <w:t>DODATEK č. 1</w:t>
      </w:r>
    </w:p>
    <w:p w:rsidR="0024781D" w:rsidRPr="00802FA8" w:rsidRDefault="0024781D" w:rsidP="0024781D">
      <w:pPr>
        <w:rPr>
          <w:rFonts w:ascii="Calibri" w:hAnsi="Calibri"/>
          <w:color w:val="FF0000"/>
          <w:sz w:val="22"/>
          <w:szCs w:val="22"/>
        </w:rPr>
      </w:pPr>
    </w:p>
    <w:p w:rsidR="0024781D" w:rsidRPr="00802FA8" w:rsidRDefault="0024781D" w:rsidP="0024781D">
      <w:pPr>
        <w:numPr>
          <w:ilvl w:val="0"/>
          <w:numId w:val="21"/>
        </w:numPr>
        <w:contextualSpacing/>
        <w:rPr>
          <w:rFonts w:ascii="Calibri" w:hAnsi="Calibri"/>
          <w:color w:val="FF0000"/>
          <w:sz w:val="22"/>
          <w:szCs w:val="22"/>
        </w:rPr>
      </w:pPr>
      <w:r w:rsidRPr="00802FA8">
        <w:rPr>
          <w:rFonts w:ascii="Calibri" w:hAnsi="Calibri"/>
          <w:color w:val="FF0000"/>
          <w:sz w:val="22"/>
          <w:szCs w:val="22"/>
        </w:rPr>
        <w:t>Žák je hodnocen stupněm:</w:t>
      </w:r>
    </w:p>
    <w:p w:rsidR="0024781D" w:rsidRPr="00802FA8" w:rsidRDefault="0024781D" w:rsidP="0024781D">
      <w:pPr>
        <w:rPr>
          <w:rFonts w:ascii="Calibri" w:hAnsi="Calibri"/>
          <w:color w:val="FF0000"/>
          <w:sz w:val="22"/>
          <w:szCs w:val="22"/>
        </w:rPr>
      </w:pPr>
    </w:p>
    <w:p w:rsidR="0024781D" w:rsidRPr="00802FA8" w:rsidRDefault="0024781D" w:rsidP="0024781D">
      <w:pPr>
        <w:ind w:left="360"/>
        <w:jc w:val="both"/>
        <w:rPr>
          <w:rFonts w:ascii="Calibri" w:hAnsi="Calibri"/>
          <w:color w:val="FF0000"/>
          <w:sz w:val="22"/>
          <w:szCs w:val="22"/>
        </w:rPr>
      </w:pPr>
      <w:r w:rsidRPr="00802FA8">
        <w:rPr>
          <w:rFonts w:ascii="Calibri" w:hAnsi="Calibri"/>
          <w:b/>
          <w:i/>
          <w:color w:val="FF0000"/>
          <w:sz w:val="22"/>
          <w:szCs w:val="22"/>
        </w:rPr>
        <w:t>prospěl(a) s vyznamenáním</w:t>
      </w:r>
      <w:r w:rsidRPr="00802FA8">
        <w:rPr>
          <w:rFonts w:ascii="Calibri" w:hAnsi="Calibri"/>
          <w:color w:val="FF0000"/>
          <w:sz w:val="22"/>
          <w:szCs w:val="22"/>
        </w:rPr>
        <w:t>,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1,5 a jeho chování je hodnoceno stupněm velmi dobré,</w:t>
      </w:r>
    </w:p>
    <w:p w:rsidR="0024781D" w:rsidRPr="00802FA8" w:rsidRDefault="0024781D" w:rsidP="0024781D">
      <w:pPr>
        <w:ind w:left="708"/>
        <w:rPr>
          <w:rFonts w:ascii="Calibri" w:hAnsi="Calibri"/>
          <w:color w:val="FF0000"/>
          <w:sz w:val="22"/>
          <w:szCs w:val="22"/>
        </w:rPr>
      </w:pPr>
    </w:p>
    <w:p w:rsidR="0024781D" w:rsidRPr="00802FA8" w:rsidRDefault="0024781D" w:rsidP="0024781D">
      <w:pPr>
        <w:ind w:left="360"/>
        <w:jc w:val="both"/>
        <w:rPr>
          <w:rFonts w:ascii="Calibri" w:hAnsi="Calibri"/>
          <w:color w:val="FF0000"/>
          <w:sz w:val="22"/>
          <w:szCs w:val="22"/>
        </w:rPr>
      </w:pPr>
      <w:r w:rsidRPr="00802FA8">
        <w:rPr>
          <w:rFonts w:ascii="Calibri" w:hAnsi="Calibri"/>
          <w:b/>
          <w:i/>
          <w:color w:val="FF0000"/>
          <w:sz w:val="22"/>
          <w:szCs w:val="22"/>
        </w:rPr>
        <w:t>prospěl(a),</w:t>
      </w:r>
      <w:r w:rsidRPr="00802FA8">
        <w:rPr>
          <w:rFonts w:ascii="Calibri" w:hAnsi="Calibri"/>
          <w:color w:val="FF0000"/>
          <w:sz w:val="22"/>
          <w:szCs w:val="22"/>
        </w:rPr>
        <w:t xml:space="preserve"> není-li v žádném z povinných předmětů stanovených školním vzdělávacím programem hodnocen na vysvědčení stupněm prospěchu 5 - nedostatečný nebo odpovídajícím slovním hodnocením,</w:t>
      </w:r>
    </w:p>
    <w:p w:rsidR="0024781D" w:rsidRPr="00802FA8" w:rsidRDefault="0024781D" w:rsidP="0024781D">
      <w:pPr>
        <w:ind w:left="708"/>
        <w:rPr>
          <w:rFonts w:ascii="Calibri" w:hAnsi="Calibri"/>
          <w:color w:val="FF0000"/>
          <w:sz w:val="22"/>
          <w:szCs w:val="22"/>
        </w:rPr>
      </w:pPr>
    </w:p>
    <w:p w:rsidR="0024781D" w:rsidRPr="00802FA8" w:rsidRDefault="0024781D" w:rsidP="0024781D">
      <w:pPr>
        <w:ind w:left="360"/>
        <w:jc w:val="both"/>
        <w:rPr>
          <w:rFonts w:ascii="Calibri" w:hAnsi="Calibri"/>
          <w:color w:val="FF0000"/>
          <w:sz w:val="22"/>
          <w:szCs w:val="22"/>
        </w:rPr>
      </w:pPr>
      <w:r w:rsidRPr="00802FA8">
        <w:rPr>
          <w:rFonts w:ascii="Calibri" w:hAnsi="Calibri"/>
          <w:b/>
          <w:i/>
          <w:color w:val="FF0000"/>
          <w:sz w:val="22"/>
          <w:szCs w:val="22"/>
        </w:rPr>
        <w:t>neprospěl(a),</w:t>
      </w:r>
      <w:r w:rsidRPr="00802FA8">
        <w:rPr>
          <w:rFonts w:ascii="Calibri" w:hAnsi="Calibri"/>
          <w:color w:val="FF0000"/>
          <w:sz w:val="22"/>
          <w:szCs w:val="22"/>
        </w:rPr>
        <w:t xml:space="preserve"> je-li v některém z povinných předmětů stanovených školním vzdělávacím programem hodnocen na vysvědčení stupněm prospěchu 5 - nedostatečný nebo odpovídajícím slovním hodnocením.</w:t>
      </w:r>
    </w:p>
    <w:p w:rsidR="0024781D" w:rsidRPr="00802FA8" w:rsidRDefault="0024781D" w:rsidP="0024781D">
      <w:pPr>
        <w:rPr>
          <w:rFonts w:ascii="Calibri" w:hAnsi="Calibri"/>
          <w:color w:val="FF0000"/>
          <w:sz w:val="22"/>
          <w:szCs w:val="22"/>
        </w:rPr>
      </w:pPr>
      <w:r w:rsidRPr="00802FA8">
        <w:rPr>
          <w:rFonts w:ascii="Calibri" w:hAnsi="Calibri"/>
          <w:noProof/>
          <w:color w:val="FF0000"/>
          <w:sz w:val="22"/>
          <w:szCs w:val="22"/>
        </w:rPr>
        <mc:AlternateContent>
          <mc:Choice Requires="wps">
            <w:drawing>
              <wp:anchor distT="0" distB="0" distL="114300" distR="114300" simplePos="0" relativeHeight="251659264" behindDoc="0" locked="0" layoutInCell="1" allowOverlap="1">
                <wp:simplePos x="0" y="0"/>
                <wp:positionH relativeFrom="column">
                  <wp:posOffset>245745</wp:posOffset>
                </wp:positionH>
                <wp:positionV relativeFrom="paragraph">
                  <wp:posOffset>133350</wp:posOffset>
                </wp:positionV>
                <wp:extent cx="5480050" cy="730250"/>
                <wp:effectExtent l="12700" t="12700" r="12700" b="9525"/>
                <wp:wrapNone/>
                <wp:docPr id="1" name="Přímá spojnice se šipkou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0050" cy="730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12A1BD" id="_x0000_t32" coordsize="21600,21600" o:spt="32" o:oned="t" path="m,l21600,21600e" filled="f">
                <v:path arrowok="t" fillok="f" o:connecttype="none"/>
                <o:lock v:ext="edit" shapetype="t"/>
              </v:shapetype>
              <v:shape id="Přímá spojnice se šipkou 1" o:spid="_x0000_s1026" type="#_x0000_t32" style="position:absolute;margin-left:19.35pt;margin-top:10.5pt;width:431.5pt;height:5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"/>
            </w:pict>
          </mc:Fallback>
        </mc:AlternateContent>
      </w:r>
    </w:p>
    <w:p w:rsidR="0024781D" w:rsidRPr="00802FA8" w:rsidRDefault="0024781D" w:rsidP="0024781D">
      <w:pPr>
        <w:numPr>
          <w:ilvl w:val="0"/>
          <w:numId w:val="21"/>
        </w:numPr>
        <w:contextualSpacing/>
        <w:jc w:val="both"/>
        <w:rPr>
          <w:rFonts w:ascii="Calibri" w:hAnsi="Calibri"/>
          <w:color w:val="FF0000"/>
          <w:sz w:val="22"/>
          <w:szCs w:val="22"/>
        </w:rPr>
      </w:pPr>
      <w:r w:rsidRPr="00802FA8">
        <w:rPr>
          <w:rFonts w:ascii="Calibri" w:hAnsi="Calibri"/>
          <w:color w:val="FF0000"/>
          <w:sz w:val="22"/>
          <w:szCs w:val="22"/>
        </w:rPr>
        <w:t>Výsledky práce v zájmových útvarech organizovaných školou se v případě použití klasifikace hodnotí na vysvědčení stupni:</w:t>
      </w:r>
    </w:p>
    <w:p w:rsidR="0024781D" w:rsidRPr="00802FA8" w:rsidRDefault="0024781D" w:rsidP="0024781D">
      <w:pPr>
        <w:numPr>
          <w:ilvl w:val="0"/>
          <w:numId w:val="24"/>
        </w:numPr>
        <w:contextualSpacing/>
        <w:rPr>
          <w:rFonts w:ascii="Calibri" w:hAnsi="Calibri"/>
          <w:color w:val="FF0000"/>
          <w:sz w:val="22"/>
          <w:szCs w:val="22"/>
        </w:rPr>
      </w:pPr>
      <w:r w:rsidRPr="00802FA8">
        <w:rPr>
          <w:rFonts w:ascii="Calibri" w:hAnsi="Calibri"/>
          <w:color w:val="FF0000"/>
          <w:sz w:val="22"/>
          <w:szCs w:val="22"/>
        </w:rPr>
        <w:t>pracoval(a) úspěšně,</w:t>
      </w:r>
    </w:p>
    <w:p w:rsidR="0024781D" w:rsidRPr="00802FA8" w:rsidRDefault="0024781D" w:rsidP="0024781D">
      <w:pPr>
        <w:numPr>
          <w:ilvl w:val="0"/>
          <w:numId w:val="24"/>
        </w:numPr>
        <w:contextualSpacing/>
        <w:rPr>
          <w:rFonts w:ascii="Calibri" w:hAnsi="Calibri"/>
          <w:color w:val="FF0000"/>
          <w:sz w:val="22"/>
          <w:szCs w:val="22"/>
        </w:rPr>
      </w:pPr>
      <w:r w:rsidRPr="00802FA8">
        <w:rPr>
          <w:rFonts w:ascii="Calibri" w:hAnsi="Calibri"/>
          <w:color w:val="FF0000"/>
          <w:sz w:val="22"/>
          <w:szCs w:val="22"/>
        </w:rPr>
        <w:t>pracoval(a).</w:t>
      </w:r>
      <w:r w:rsidRPr="00802FA8">
        <w:rPr>
          <w:rFonts w:ascii="Calibri" w:hAnsi="Calibri"/>
          <w:color w:val="FF0000"/>
          <w:sz w:val="22"/>
          <w:szCs w:val="22"/>
        </w:rPr>
        <w:tab/>
      </w:r>
      <w:r w:rsidRPr="00802FA8">
        <w:rPr>
          <w:rFonts w:ascii="Calibri" w:hAnsi="Calibri"/>
          <w:color w:val="FF0000"/>
          <w:sz w:val="22"/>
          <w:szCs w:val="22"/>
        </w:rPr>
        <w:tab/>
      </w:r>
      <w:r w:rsidRPr="00802FA8">
        <w:rPr>
          <w:rFonts w:ascii="Calibri" w:hAnsi="Calibri"/>
          <w:b/>
          <w:color w:val="FF0000"/>
          <w:sz w:val="22"/>
          <w:szCs w:val="22"/>
          <w:u w:val="single"/>
        </w:rPr>
        <w:t>VYPOUŠTÍ SE</w:t>
      </w:r>
      <w:r w:rsidRPr="00802FA8">
        <w:rPr>
          <w:rFonts w:ascii="Calibri" w:hAnsi="Calibri"/>
          <w:color w:val="FF0000"/>
          <w:sz w:val="22"/>
          <w:szCs w:val="22"/>
        </w:rPr>
        <w:tab/>
      </w:r>
    </w:p>
    <w:p w:rsidR="0024781D" w:rsidRPr="00802FA8" w:rsidRDefault="0024781D" w:rsidP="0024781D">
      <w:pPr>
        <w:rPr>
          <w:rFonts w:ascii="Calibri" w:hAnsi="Calibri"/>
          <w:color w:val="FF0000"/>
          <w:sz w:val="22"/>
          <w:szCs w:val="22"/>
        </w:rPr>
      </w:pPr>
    </w:p>
    <w:p w:rsidR="0024781D" w:rsidRPr="00802FA8" w:rsidRDefault="0024781D" w:rsidP="0024781D">
      <w:pPr>
        <w:numPr>
          <w:ilvl w:val="0"/>
          <w:numId w:val="21"/>
        </w:numPr>
        <w:contextualSpacing/>
        <w:jc w:val="both"/>
        <w:rPr>
          <w:rFonts w:ascii="Calibri" w:hAnsi="Calibri"/>
          <w:color w:val="FF0000"/>
          <w:sz w:val="22"/>
          <w:szCs w:val="22"/>
        </w:rPr>
      </w:pPr>
      <w:r w:rsidRPr="00802FA8">
        <w:rPr>
          <w:rFonts w:ascii="Calibri" w:hAnsi="Calibri"/>
          <w:color w:val="FF0000"/>
          <w:sz w:val="22"/>
          <w:szCs w:val="22"/>
        </w:rPr>
        <w:t>Při hodnocení žáků, kteří nejsou státními občany České republiky a plní v České republice povinnou školní docházku, se dosažená úroveň znalosti českého jazyka považuje za závažnou souvislost, která ovlivňuje výkon žáka. Při hodnocení těchto žáků ze vzdělávacího obsahu vzdělávacího oboru Český jazyk a literatura určeného Rámcovým vzdělávacím programem pro základní vzdělávání se na konci tří po sobě jdoucích pololetí po zahájení docházky do školy v České republice vždy považuje dosažená úroveň znalosti českého jazyka za závažnou souvislost, která ovlivňuje výkon žáka.</w:t>
      </w:r>
    </w:p>
    <w:p w:rsidR="0024781D" w:rsidRPr="00802FA8" w:rsidRDefault="0024781D" w:rsidP="0024781D">
      <w:pPr>
        <w:rPr>
          <w:rFonts w:ascii="Calibri" w:hAnsi="Calibri"/>
          <w:color w:val="FF0000"/>
          <w:sz w:val="22"/>
          <w:szCs w:val="22"/>
        </w:rPr>
      </w:pPr>
    </w:p>
    <w:p w:rsidR="0024781D" w:rsidRPr="00802FA8" w:rsidRDefault="0024781D" w:rsidP="0024781D">
      <w:pPr>
        <w:keepNext/>
        <w:numPr>
          <w:ilvl w:val="0"/>
          <w:numId w:val="21"/>
        </w:numPr>
        <w:tabs>
          <w:tab w:val="left" w:pos="709"/>
        </w:tabs>
        <w:spacing w:line="200" w:lineRule="atLeast"/>
        <w:rPr>
          <w:rFonts w:ascii="Calibri" w:hAnsi="Calibri"/>
          <w:color w:val="FF0000"/>
          <w:sz w:val="22"/>
          <w:szCs w:val="22"/>
        </w:rPr>
      </w:pPr>
      <w:r w:rsidRPr="00802FA8">
        <w:rPr>
          <w:rFonts w:ascii="Calibri" w:hAnsi="Calibri"/>
          <w:color w:val="FF0000"/>
          <w:sz w:val="22"/>
          <w:szCs w:val="22"/>
        </w:rPr>
        <w:t xml:space="preserve">Pro potřeby klasifikace se předměty dělí do tří skupin: </w:t>
      </w:r>
      <w:r w:rsidR="00211DFD">
        <w:rPr>
          <w:rFonts w:ascii="Calibri" w:hAnsi="Calibri"/>
          <w:color w:val="FF0000"/>
          <w:sz w:val="22"/>
          <w:szCs w:val="22"/>
        </w:rPr>
        <w:t xml:space="preserve"> </w:t>
      </w:r>
    </w:p>
    <w:p w:rsidR="0024781D" w:rsidRPr="00802FA8" w:rsidRDefault="0024781D" w:rsidP="0024781D">
      <w:pPr>
        <w:numPr>
          <w:ilvl w:val="0"/>
          <w:numId w:val="40"/>
        </w:numPr>
        <w:contextualSpacing/>
        <w:rPr>
          <w:rFonts w:ascii="Calibri" w:hAnsi="Calibri"/>
          <w:color w:val="FF0000"/>
          <w:sz w:val="22"/>
          <w:szCs w:val="22"/>
        </w:rPr>
      </w:pPr>
      <w:r w:rsidRPr="00802FA8">
        <w:rPr>
          <w:rFonts w:ascii="Calibri" w:hAnsi="Calibri"/>
          <w:color w:val="FF0000"/>
          <w:sz w:val="22"/>
          <w:szCs w:val="22"/>
        </w:rPr>
        <w:t xml:space="preserve">předměty s převahou teoretického zaměření, </w:t>
      </w:r>
    </w:p>
    <w:p w:rsidR="0024781D" w:rsidRPr="00802FA8" w:rsidRDefault="0024781D" w:rsidP="0024781D">
      <w:pPr>
        <w:numPr>
          <w:ilvl w:val="0"/>
          <w:numId w:val="25"/>
        </w:numPr>
        <w:contextualSpacing/>
        <w:rPr>
          <w:rFonts w:ascii="Calibri" w:hAnsi="Calibri"/>
          <w:color w:val="FF0000"/>
          <w:sz w:val="22"/>
          <w:szCs w:val="22"/>
        </w:rPr>
      </w:pPr>
      <w:r w:rsidRPr="00802FA8">
        <w:rPr>
          <w:rFonts w:ascii="Calibri" w:hAnsi="Calibri"/>
          <w:color w:val="FF0000"/>
          <w:sz w:val="22"/>
          <w:szCs w:val="22"/>
        </w:rPr>
        <w:t>předměty s převahou praktických činností,</w:t>
      </w:r>
    </w:p>
    <w:p w:rsidR="0024781D" w:rsidRPr="00802FA8" w:rsidRDefault="0024781D" w:rsidP="0024781D">
      <w:pPr>
        <w:numPr>
          <w:ilvl w:val="0"/>
          <w:numId w:val="25"/>
        </w:numPr>
        <w:contextualSpacing/>
        <w:rPr>
          <w:rFonts w:ascii="Calibri" w:hAnsi="Calibri"/>
          <w:color w:val="FF0000"/>
          <w:sz w:val="22"/>
          <w:szCs w:val="22"/>
        </w:rPr>
      </w:pPr>
      <w:r w:rsidRPr="00802FA8">
        <w:rPr>
          <w:rFonts w:ascii="Calibri" w:hAnsi="Calibri"/>
          <w:color w:val="FF0000"/>
          <w:sz w:val="22"/>
          <w:szCs w:val="22"/>
        </w:rPr>
        <w:t xml:space="preserve">předměty s převahou výchovného a uměleckého odborného zaměření. </w:t>
      </w:r>
    </w:p>
    <w:p w:rsidR="0024781D" w:rsidRPr="00802FA8" w:rsidRDefault="0024781D" w:rsidP="0024781D">
      <w:pPr>
        <w:jc w:val="both"/>
        <w:rPr>
          <w:rFonts w:ascii="Calibri" w:hAnsi="Calibri"/>
          <w:color w:val="FF0000"/>
          <w:sz w:val="22"/>
          <w:szCs w:val="22"/>
        </w:rPr>
      </w:pPr>
      <w:r w:rsidRPr="00802FA8">
        <w:rPr>
          <w:rFonts w:ascii="Calibri" w:hAnsi="Calibri"/>
          <w:color w:val="FF0000"/>
          <w:sz w:val="22"/>
          <w:szCs w:val="22"/>
        </w:rPr>
        <w:t xml:space="preserve">Kritéria pro jednotlivé klasifikační stupně jsou formulována především pro celkovou klasifikaci. Učitel však nepřeceňuje žádné z uvedených kritérií, posuzuje žákovy výkony komplexně, v souladu se specifikou předmětu. </w:t>
      </w:r>
    </w:p>
    <w:p w:rsidR="0024781D" w:rsidRPr="00802FA8" w:rsidRDefault="0024781D" w:rsidP="0024781D">
      <w:pPr>
        <w:rPr>
          <w:rFonts w:ascii="Calibri" w:hAnsi="Calibri"/>
          <w:color w:val="FF0000"/>
          <w:sz w:val="22"/>
          <w:szCs w:val="22"/>
        </w:rPr>
      </w:pPr>
    </w:p>
    <w:p w:rsidR="0024781D" w:rsidRPr="00802FA8" w:rsidRDefault="00167A60" w:rsidP="0024781D">
      <w:pPr>
        <w:keepNext/>
        <w:keepLines/>
        <w:spacing w:before="200"/>
        <w:outlineLvl w:val="2"/>
        <w:rPr>
          <w:rFonts w:ascii="Calibri" w:hAnsi="Calibri"/>
          <w:b/>
          <w:bCs/>
          <w:color w:val="FF0000"/>
          <w:sz w:val="22"/>
        </w:rPr>
      </w:pPr>
      <w:bookmarkStart w:id="43" w:name="_Toc368916801"/>
      <w:bookmarkStart w:id="44" w:name="_Toc379709223"/>
      <w:r w:rsidRPr="00802FA8">
        <w:rPr>
          <w:rFonts w:ascii="Calibri" w:hAnsi="Calibri"/>
          <w:b/>
          <w:bCs/>
          <w:color w:val="FF0000"/>
          <w:sz w:val="22"/>
        </w:rPr>
        <w:t>C. 3.</w:t>
      </w:r>
      <w:r w:rsidR="0024781D" w:rsidRPr="00802FA8">
        <w:rPr>
          <w:rFonts w:ascii="Calibri" w:hAnsi="Calibri"/>
          <w:b/>
          <w:bCs/>
          <w:color w:val="FF0000"/>
          <w:sz w:val="22"/>
        </w:rPr>
        <w:t xml:space="preserve"> Klasifikace ve vyučovacích předmětech s převahou teoretického zaměření</w:t>
      </w:r>
      <w:bookmarkEnd w:id="43"/>
      <w:bookmarkEnd w:id="44"/>
    </w:p>
    <w:p w:rsidR="0024781D" w:rsidRPr="00802FA8" w:rsidRDefault="0024781D" w:rsidP="0024781D">
      <w:pPr>
        <w:rPr>
          <w:rFonts w:ascii="Calibri" w:hAnsi="Calibri"/>
          <w:color w:val="FF0000"/>
          <w:sz w:val="22"/>
          <w:szCs w:val="22"/>
        </w:rPr>
      </w:pPr>
    </w:p>
    <w:p w:rsidR="0024781D" w:rsidRPr="00802FA8" w:rsidRDefault="0024781D" w:rsidP="0024781D">
      <w:pPr>
        <w:rPr>
          <w:rFonts w:ascii="Calibri" w:hAnsi="Calibri"/>
          <w:color w:val="FF0000"/>
          <w:sz w:val="22"/>
          <w:szCs w:val="22"/>
        </w:rPr>
      </w:pPr>
      <w:r w:rsidRPr="00802FA8">
        <w:rPr>
          <w:rFonts w:ascii="Calibri" w:hAnsi="Calibri"/>
          <w:color w:val="FF0000"/>
          <w:sz w:val="22"/>
          <w:szCs w:val="22"/>
        </w:rPr>
        <w:t>Převahu teoretického zaměření mají jazykové, společenskovědní, přírodovědné předměty a matematika.</w:t>
      </w:r>
    </w:p>
    <w:p w:rsidR="0024781D" w:rsidRPr="00802FA8" w:rsidRDefault="0024781D" w:rsidP="0024781D">
      <w:pPr>
        <w:jc w:val="both"/>
        <w:rPr>
          <w:rFonts w:ascii="Calibri" w:hAnsi="Calibri"/>
          <w:color w:val="FF0000"/>
          <w:sz w:val="22"/>
          <w:szCs w:val="22"/>
        </w:rPr>
      </w:pPr>
      <w:r w:rsidRPr="00802FA8">
        <w:rPr>
          <w:rFonts w:ascii="Calibri" w:hAnsi="Calibri"/>
          <w:color w:val="FF0000"/>
          <w:sz w:val="22"/>
          <w:szCs w:val="22"/>
        </w:rPr>
        <w:t xml:space="preserve">Při klasifikaci výsledků ve vyučovacích předmětech s převahou teoretického zaměření se v souladu s požadavky učebních osnov hodnotí: </w:t>
      </w:r>
    </w:p>
    <w:p w:rsidR="0024781D" w:rsidRPr="00802FA8" w:rsidRDefault="0024781D" w:rsidP="0024781D">
      <w:pPr>
        <w:numPr>
          <w:ilvl w:val="0"/>
          <w:numId w:val="26"/>
        </w:numPr>
        <w:contextualSpacing/>
        <w:jc w:val="both"/>
        <w:rPr>
          <w:rFonts w:ascii="Calibri" w:hAnsi="Calibri"/>
          <w:color w:val="FF0000"/>
          <w:sz w:val="22"/>
          <w:szCs w:val="22"/>
        </w:rPr>
      </w:pPr>
      <w:r w:rsidRPr="00802FA8">
        <w:rPr>
          <w:rFonts w:ascii="Calibri" w:hAnsi="Calibri"/>
          <w:color w:val="FF0000"/>
          <w:sz w:val="22"/>
          <w:szCs w:val="22"/>
        </w:rPr>
        <w:t>ucelenost, přesnost a trvalost osvojení požadovaných poznatků, faktů, pojmů, definic, zákonitostí a vztahů, kvalita a rozsah získaných dovedností vykonávat požadované intelektuální a motorické činnosti,</w:t>
      </w:r>
    </w:p>
    <w:p w:rsidR="0024781D" w:rsidRPr="00802FA8" w:rsidRDefault="0024781D" w:rsidP="0024781D">
      <w:pPr>
        <w:numPr>
          <w:ilvl w:val="0"/>
          <w:numId w:val="26"/>
        </w:numPr>
        <w:contextualSpacing/>
        <w:jc w:val="both"/>
        <w:rPr>
          <w:rFonts w:ascii="Calibri" w:hAnsi="Calibri"/>
          <w:color w:val="FF0000"/>
          <w:sz w:val="22"/>
          <w:szCs w:val="22"/>
        </w:rPr>
      </w:pPr>
      <w:r w:rsidRPr="00802FA8">
        <w:rPr>
          <w:rFonts w:ascii="Calibri" w:hAnsi="Calibri"/>
          <w:color w:val="FF0000"/>
          <w:sz w:val="22"/>
          <w:szCs w:val="22"/>
        </w:rPr>
        <w:t>schopnost uplatňovat osvojené poznatky a dovednosti při řešení teoretických a praktických úkolů, při výkladu a hodnocení společenských a přírodních jevů a zákonitostí,</w:t>
      </w:r>
    </w:p>
    <w:p w:rsidR="0024781D" w:rsidRPr="00802FA8" w:rsidRDefault="0024781D" w:rsidP="0024781D">
      <w:pPr>
        <w:numPr>
          <w:ilvl w:val="0"/>
          <w:numId w:val="26"/>
        </w:numPr>
        <w:contextualSpacing/>
        <w:rPr>
          <w:rFonts w:ascii="Calibri" w:hAnsi="Calibri"/>
          <w:color w:val="FF0000"/>
          <w:sz w:val="22"/>
          <w:szCs w:val="22"/>
        </w:rPr>
      </w:pPr>
      <w:r w:rsidRPr="00802FA8">
        <w:rPr>
          <w:rFonts w:ascii="Calibri" w:hAnsi="Calibri"/>
          <w:color w:val="FF0000"/>
          <w:sz w:val="22"/>
          <w:szCs w:val="22"/>
        </w:rPr>
        <w:t>kvalita myšlení, především jeho logika, samostatnost a tvořivost,</w:t>
      </w:r>
    </w:p>
    <w:p w:rsidR="0024781D" w:rsidRPr="00802FA8" w:rsidRDefault="0024781D" w:rsidP="0024781D">
      <w:pPr>
        <w:numPr>
          <w:ilvl w:val="0"/>
          <w:numId w:val="26"/>
        </w:numPr>
        <w:contextualSpacing/>
        <w:rPr>
          <w:rFonts w:ascii="Calibri" w:hAnsi="Calibri"/>
          <w:color w:val="FF0000"/>
          <w:sz w:val="22"/>
          <w:szCs w:val="22"/>
        </w:rPr>
      </w:pPr>
      <w:r w:rsidRPr="00802FA8">
        <w:rPr>
          <w:rFonts w:ascii="Calibri" w:hAnsi="Calibri"/>
          <w:color w:val="FF0000"/>
          <w:sz w:val="22"/>
          <w:szCs w:val="22"/>
        </w:rPr>
        <w:lastRenderedPageBreak/>
        <w:t>aktivita v přístupu k činnostem, zájem o ně a vztah k nim,</w:t>
      </w:r>
    </w:p>
    <w:p w:rsidR="0024781D" w:rsidRPr="00802FA8" w:rsidRDefault="0024781D" w:rsidP="0024781D">
      <w:pPr>
        <w:numPr>
          <w:ilvl w:val="0"/>
          <w:numId w:val="26"/>
        </w:numPr>
        <w:contextualSpacing/>
        <w:rPr>
          <w:rFonts w:ascii="Calibri" w:hAnsi="Calibri"/>
          <w:color w:val="FF0000"/>
          <w:sz w:val="22"/>
          <w:szCs w:val="22"/>
        </w:rPr>
      </w:pPr>
      <w:r w:rsidRPr="00802FA8">
        <w:rPr>
          <w:rFonts w:ascii="Calibri" w:hAnsi="Calibri"/>
          <w:color w:val="FF0000"/>
          <w:sz w:val="22"/>
          <w:szCs w:val="22"/>
        </w:rPr>
        <w:t>přesnost, výstižnost a odborná i jazyková správnost ústního a písemného projevu,</w:t>
      </w:r>
    </w:p>
    <w:p w:rsidR="0024781D" w:rsidRPr="00802FA8" w:rsidRDefault="0024781D" w:rsidP="0024781D">
      <w:pPr>
        <w:numPr>
          <w:ilvl w:val="0"/>
          <w:numId w:val="26"/>
        </w:numPr>
        <w:contextualSpacing/>
        <w:rPr>
          <w:rFonts w:ascii="Calibri" w:hAnsi="Calibri"/>
          <w:color w:val="FF0000"/>
          <w:sz w:val="22"/>
          <w:szCs w:val="22"/>
        </w:rPr>
      </w:pPr>
      <w:r w:rsidRPr="00802FA8">
        <w:rPr>
          <w:rFonts w:ascii="Calibri" w:hAnsi="Calibri"/>
          <w:color w:val="FF0000"/>
          <w:sz w:val="22"/>
          <w:szCs w:val="22"/>
        </w:rPr>
        <w:t>kvalita výsledků činností,</w:t>
      </w:r>
    </w:p>
    <w:p w:rsidR="0024781D" w:rsidRPr="00802FA8" w:rsidRDefault="0024781D" w:rsidP="0024781D">
      <w:pPr>
        <w:numPr>
          <w:ilvl w:val="0"/>
          <w:numId w:val="26"/>
        </w:numPr>
        <w:contextualSpacing/>
        <w:rPr>
          <w:rFonts w:ascii="Calibri" w:hAnsi="Calibri"/>
          <w:color w:val="FF0000"/>
          <w:sz w:val="22"/>
          <w:szCs w:val="22"/>
        </w:rPr>
      </w:pPr>
      <w:r w:rsidRPr="00802FA8">
        <w:rPr>
          <w:rFonts w:ascii="Calibri" w:hAnsi="Calibri"/>
          <w:color w:val="FF0000"/>
          <w:sz w:val="22"/>
          <w:szCs w:val="22"/>
        </w:rPr>
        <w:t>osvojení účinných metod samostatného studia.</w:t>
      </w:r>
    </w:p>
    <w:p w:rsidR="0024781D" w:rsidRPr="00802FA8" w:rsidRDefault="0024781D" w:rsidP="0024781D">
      <w:pPr>
        <w:rPr>
          <w:rFonts w:ascii="Calibri" w:hAnsi="Calibri"/>
          <w:color w:val="FF0000"/>
          <w:sz w:val="22"/>
          <w:szCs w:val="22"/>
        </w:rPr>
      </w:pPr>
    </w:p>
    <w:p w:rsidR="0024781D" w:rsidRPr="00802FA8" w:rsidRDefault="0024781D" w:rsidP="0024781D">
      <w:pPr>
        <w:rPr>
          <w:rFonts w:ascii="Calibri" w:hAnsi="Calibri"/>
          <w:color w:val="FF0000"/>
          <w:sz w:val="22"/>
          <w:szCs w:val="22"/>
        </w:rPr>
      </w:pPr>
      <w:r w:rsidRPr="00802FA8">
        <w:rPr>
          <w:rFonts w:ascii="Calibri" w:hAnsi="Calibri"/>
          <w:color w:val="FF0000"/>
          <w:sz w:val="22"/>
          <w:szCs w:val="22"/>
        </w:rPr>
        <w:t>Výchovně vzdělávací výsledky se klasifikují podle těchto kritérií:</w:t>
      </w:r>
    </w:p>
    <w:p w:rsidR="0024781D" w:rsidRPr="00802FA8" w:rsidRDefault="0024781D" w:rsidP="0024781D">
      <w:pPr>
        <w:rPr>
          <w:rFonts w:ascii="Calibri" w:hAnsi="Calibri"/>
          <w:color w:val="FF0000"/>
          <w:sz w:val="22"/>
          <w:szCs w:val="22"/>
        </w:rPr>
      </w:pPr>
    </w:p>
    <w:p w:rsidR="0024781D" w:rsidRPr="00802FA8" w:rsidRDefault="0024781D" w:rsidP="0024781D">
      <w:pPr>
        <w:ind w:left="708"/>
        <w:jc w:val="both"/>
        <w:rPr>
          <w:rFonts w:ascii="Calibri" w:hAnsi="Calibri"/>
          <w:color w:val="FF0000"/>
          <w:sz w:val="22"/>
          <w:szCs w:val="22"/>
        </w:rPr>
      </w:pPr>
      <w:r w:rsidRPr="00802FA8">
        <w:rPr>
          <w:rFonts w:ascii="Calibri" w:hAnsi="Calibri"/>
          <w:b/>
          <w:i/>
          <w:color w:val="FF0000"/>
          <w:sz w:val="22"/>
          <w:szCs w:val="22"/>
        </w:rPr>
        <w:t>Stupeň 1 (výborn</w:t>
      </w:r>
      <w:r w:rsidRPr="00802FA8">
        <w:rPr>
          <w:rFonts w:ascii="Calibri" w:hAnsi="Calibri"/>
          <w:i/>
          <w:color w:val="FF0000"/>
          <w:sz w:val="22"/>
          <w:szCs w:val="22"/>
        </w:rPr>
        <w:t xml:space="preserve">ý) </w:t>
      </w:r>
      <w:r w:rsidRPr="00802FA8">
        <w:rPr>
          <w:rFonts w:ascii="Calibri" w:hAnsi="Calibri"/>
          <w:color w:val="FF0000"/>
          <w:sz w:val="22"/>
          <w:szCs w:val="22"/>
        </w:rP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rsidR="0024781D" w:rsidRPr="00802FA8" w:rsidRDefault="0024781D" w:rsidP="0024781D">
      <w:pPr>
        <w:rPr>
          <w:rFonts w:ascii="Calibri" w:hAnsi="Calibri"/>
          <w:color w:val="FF0000"/>
          <w:sz w:val="22"/>
          <w:szCs w:val="22"/>
        </w:rPr>
      </w:pPr>
    </w:p>
    <w:p w:rsidR="0024781D" w:rsidRPr="00802FA8" w:rsidRDefault="0024781D" w:rsidP="0024781D">
      <w:pPr>
        <w:ind w:left="708"/>
        <w:jc w:val="both"/>
        <w:rPr>
          <w:rFonts w:ascii="Calibri" w:hAnsi="Calibri"/>
          <w:color w:val="FF0000"/>
          <w:sz w:val="22"/>
          <w:szCs w:val="22"/>
        </w:rPr>
      </w:pPr>
      <w:r w:rsidRPr="00802FA8">
        <w:rPr>
          <w:rFonts w:ascii="Calibri" w:hAnsi="Calibri"/>
          <w:b/>
          <w:i/>
          <w:color w:val="FF0000"/>
          <w:sz w:val="22"/>
          <w:szCs w:val="22"/>
        </w:rPr>
        <w:t xml:space="preserve">Stupeň 2 (chvalitebný) </w:t>
      </w:r>
      <w:r w:rsidRPr="00802FA8">
        <w:rPr>
          <w:rFonts w:ascii="Calibri" w:hAnsi="Calibri"/>
          <w:color w:val="FF0000"/>
          <w:sz w:val="22"/>
          <w:szCs w:val="22"/>
        </w:rPr>
        <w:t>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rsidR="0024781D" w:rsidRPr="00802FA8" w:rsidRDefault="0024781D" w:rsidP="0024781D">
      <w:pPr>
        <w:rPr>
          <w:rFonts w:ascii="Calibri" w:hAnsi="Calibri"/>
          <w:color w:val="FF0000"/>
          <w:sz w:val="22"/>
          <w:szCs w:val="22"/>
        </w:rPr>
      </w:pPr>
    </w:p>
    <w:p w:rsidR="0024781D" w:rsidRPr="00802FA8" w:rsidRDefault="0024781D" w:rsidP="0024781D">
      <w:pPr>
        <w:ind w:left="708"/>
        <w:jc w:val="both"/>
        <w:rPr>
          <w:rFonts w:ascii="Calibri" w:hAnsi="Calibri"/>
          <w:color w:val="FF0000"/>
          <w:sz w:val="22"/>
          <w:szCs w:val="22"/>
        </w:rPr>
      </w:pPr>
      <w:r w:rsidRPr="00802FA8">
        <w:rPr>
          <w:rFonts w:ascii="Calibri" w:hAnsi="Calibri"/>
          <w:b/>
          <w:i/>
          <w:color w:val="FF0000"/>
          <w:sz w:val="22"/>
          <w:szCs w:val="22"/>
        </w:rPr>
        <w:t xml:space="preserve">Stupeň 3 (dobrý) </w:t>
      </w:r>
      <w:r w:rsidRPr="00802FA8">
        <w:rPr>
          <w:rFonts w:ascii="Calibri" w:hAnsi="Calibri"/>
          <w:color w:val="FF0000"/>
          <w:sz w:val="22"/>
          <w:szCs w:val="22"/>
        </w:rPr>
        <w:t>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w:t>
      </w:r>
    </w:p>
    <w:p w:rsidR="0024781D" w:rsidRPr="00802FA8" w:rsidRDefault="0024781D" w:rsidP="0024781D">
      <w:pPr>
        <w:rPr>
          <w:rFonts w:ascii="Calibri" w:hAnsi="Calibri"/>
          <w:color w:val="FF0000"/>
          <w:sz w:val="22"/>
          <w:szCs w:val="22"/>
        </w:rPr>
      </w:pPr>
    </w:p>
    <w:p w:rsidR="0024781D" w:rsidRPr="00802FA8" w:rsidRDefault="0024781D" w:rsidP="0024781D">
      <w:pPr>
        <w:ind w:left="708"/>
        <w:jc w:val="both"/>
        <w:rPr>
          <w:rFonts w:ascii="Calibri" w:hAnsi="Calibri"/>
          <w:color w:val="FF0000"/>
          <w:sz w:val="22"/>
          <w:szCs w:val="22"/>
        </w:rPr>
      </w:pPr>
      <w:r w:rsidRPr="00802FA8">
        <w:rPr>
          <w:rFonts w:ascii="Calibri" w:hAnsi="Calibri"/>
          <w:b/>
          <w:i/>
          <w:color w:val="FF0000"/>
          <w:sz w:val="22"/>
          <w:szCs w:val="22"/>
        </w:rPr>
        <w:t xml:space="preserve">Stupeň 4 (dostatečný) </w:t>
      </w:r>
      <w:r w:rsidRPr="00802FA8">
        <w:rPr>
          <w:rFonts w:ascii="Calibri" w:hAnsi="Calibri"/>
          <w:color w:val="FF0000"/>
          <w:sz w:val="22"/>
          <w:szCs w:val="22"/>
        </w:rPr>
        <w:t>Žák má v ucelenosti, přesnosti a úplnosti osvojení si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w:t>
      </w:r>
      <w:r w:rsidR="00073EF0">
        <w:rPr>
          <w:rFonts w:ascii="Calibri" w:hAnsi="Calibri"/>
          <w:color w:val="FF0000"/>
          <w:sz w:val="22"/>
          <w:szCs w:val="22"/>
        </w:rPr>
        <w:t xml:space="preserve"> </w:t>
      </w:r>
      <w:r w:rsidRPr="00802FA8">
        <w:rPr>
          <w:rFonts w:ascii="Calibri" w:hAnsi="Calibri"/>
          <w:color w:val="FF0000"/>
          <w:sz w:val="22"/>
          <w:szCs w:val="22"/>
        </w:rPr>
        <w:t>V kvalitě výsledků jeho činnosti a v grafickém projevu se projevují nedostatky, grafický projev je málo estetický. Závažné nedostatky a chyby dovede žák s pomocí učitele opravit. Při samostatném studiu má velké těžkosti.</w:t>
      </w:r>
    </w:p>
    <w:p w:rsidR="0024781D" w:rsidRPr="00802FA8" w:rsidRDefault="0024781D" w:rsidP="0024781D">
      <w:pPr>
        <w:rPr>
          <w:rFonts w:ascii="Calibri" w:hAnsi="Calibri"/>
          <w:color w:val="FF0000"/>
          <w:sz w:val="22"/>
          <w:szCs w:val="22"/>
        </w:rPr>
      </w:pPr>
    </w:p>
    <w:p w:rsidR="0024781D" w:rsidRPr="00802FA8" w:rsidRDefault="0024781D" w:rsidP="0024781D">
      <w:pPr>
        <w:ind w:left="708"/>
        <w:jc w:val="both"/>
        <w:rPr>
          <w:rFonts w:ascii="Calibri" w:hAnsi="Calibri"/>
          <w:color w:val="FF0000"/>
          <w:sz w:val="22"/>
          <w:szCs w:val="22"/>
        </w:rPr>
      </w:pPr>
      <w:r w:rsidRPr="00802FA8">
        <w:rPr>
          <w:rFonts w:ascii="Calibri" w:hAnsi="Calibri"/>
          <w:b/>
          <w:i/>
          <w:color w:val="FF0000"/>
          <w:sz w:val="22"/>
          <w:szCs w:val="22"/>
        </w:rPr>
        <w:t xml:space="preserve">Stupeň 5 (nedostatečný) </w:t>
      </w:r>
      <w:r w:rsidRPr="00802FA8">
        <w:rPr>
          <w:rFonts w:ascii="Calibri" w:hAnsi="Calibri"/>
          <w:color w:val="FF0000"/>
          <w:sz w:val="22"/>
          <w:szCs w:val="22"/>
        </w:rPr>
        <w:t xml:space="preserve">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w:t>
      </w:r>
      <w:r w:rsidRPr="00802FA8">
        <w:rPr>
          <w:rFonts w:ascii="Calibri" w:hAnsi="Calibri"/>
          <w:color w:val="FF0000"/>
          <w:sz w:val="22"/>
          <w:szCs w:val="22"/>
        </w:rPr>
        <w:lastRenderedPageBreak/>
        <w:t>výsledků jeho činnosti a grafický projev mají vážné nedostatky. Závažné nedostatky a chyby nedovede opravit ani s pomocí učitele. Nedovede samostatně studovat.</w:t>
      </w:r>
    </w:p>
    <w:p w:rsidR="0024781D" w:rsidRPr="00802FA8" w:rsidRDefault="0024781D" w:rsidP="0024781D">
      <w:pPr>
        <w:rPr>
          <w:rFonts w:ascii="Calibri" w:hAnsi="Calibri"/>
          <w:color w:val="FF0000"/>
          <w:sz w:val="22"/>
          <w:szCs w:val="22"/>
        </w:rPr>
      </w:pPr>
    </w:p>
    <w:p w:rsidR="0024781D" w:rsidRPr="00802FA8" w:rsidRDefault="0024781D" w:rsidP="0024781D">
      <w:pPr>
        <w:rPr>
          <w:rFonts w:ascii="Calibri" w:hAnsi="Calibri"/>
          <w:color w:val="FF0000"/>
          <w:sz w:val="22"/>
          <w:szCs w:val="22"/>
        </w:rPr>
      </w:pPr>
    </w:p>
    <w:p w:rsidR="0024781D" w:rsidRPr="00802FA8" w:rsidRDefault="0024781D" w:rsidP="0024781D">
      <w:pPr>
        <w:rPr>
          <w:rFonts w:ascii="Calibri" w:hAnsi="Calibri"/>
          <w:color w:val="FF0000"/>
          <w:sz w:val="22"/>
          <w:szCs w:val="22"/>
        </w:rPr>
      </w:pPr>
    </w:p>
    <w:p w:rsidR="0024781D" w:rsidRPr="00802FA8" w:rsidRDefault="00167A60" w:rsidP="0024781D">
      <w:pPr>
        <w:keepNext/>
        <w:keepLines/>
        <w:spacing w:before="200"/>
        <w:outlineLvl w:val="2"/>
        <w:rPr>
          <w:rFonts w:ascii="Calibri" w:hAnsi="Calibri"/>
          <w:b/>
          <w:bCs/>
          <w:color w:val="FF0000"/>
          <w:sz w:val="22"/>
        </w:rPr>
      </w:pPr>
      <w:bookmarkStart w:id="45" w:name="_Toc368916802"/>
      <w:bookmarkStart w:id="46" w:name="_Toc379709224"/>
      <w:r w:rsidRPr="00802FA8">
        <w:rPr>
          <w:rFonts w:ascii="Calibri" w:hAnsi="Calibri"/>
          <w:b/>
          <w:bCs/>
          <w:color w:val="FF0000"/>
          <w:sz w:val="22"/>
        </w:rPr>
        <w:t>C. 4.</w:t>
      </w:r>
      <w:r w:rsidR="0024781D" w:rsidRPr="00802FA8">
        <w:rPr>
          <w:rFonts w:ascii="Calibri" w:hAnsi="Calibri"/>
          <w:b/>
          <w:bCs/>
          <w:color w:val="FF0000"/>
          <w:sz w:val="22"/>
        </w:rPr>
        <w:t xml:space="preserve"> Klasifikace ve vyučovacích předmětech s převahou praktického zaměření.</w:t>
      </w:r>
      <w:bookmarkEnd w:id="45"/>
      <w:bookmarkEnd w:id="46"/>
    </w:p>
    <w:p w:rsidR="0024781D" w:rsidRPr="00802FA8" w:rsidRDefault="0024781D" w:rsidP="0024781D">
      <w:pPr>
        <w:rPr>
          <w:rFonts w:ascii="Calibri" w:hAnsi="Calibri"/>
          <w:b/>
          <w:color w:val="FF0000"/>
          <w:sz w:val="22"/>
          <w:szCs w:val="22"/>
          <w:u w:val="single"/>
        </w:rPr>
      </w:pPr>
    </w:p>
    <w:p w:rsidR="0024781D" w:rsidRPr="00802FA8" w:rsidRDefault="0024781D" w:rsidP="0024781D">
      <w:pPr>
        <w:rPr>
          <w:rFonts w:ascii="Calibri" w:hAnsi="Calibri"/>
          <w:color w:val="FF0000"/>
          <w:sz w:val="22"/>
          <w:szCs w:val="22"/>
        </w:rPr>
      </w:pPr>
      <w:r w:rsidRPr="00802FA8">
        <w:rPr>
          <w:rFonts w:ascii="Calibri" w:hAnsi="Calibri"/>
          <w:color w:val="FF0000"/>
          <w:sz w:val="22"/>
          <w:szCs w:val="22"/>
        </w:rPr>
        <w:t>Převahu praktické činnosti mají v základní škole pracovní činnosti, praktika, základy techniky, domácí nauky.</w:t>
      </w:r>
    </w:p>
    <w:p w:rsidR="0024781D" w:rsidRPr="00802FA8" w:rsidRDefault="0024781D" w:rsidP="0024781D">
      <w:pPr>
        <w:jc w:val="both"/>
        <w:rPr>
          <w:rFonts w:ascii="Calibri" w:hAnsi="Calibri"/>
          <w:color w:val="FF0000"/>
          <w:sz w:val="22"/>
          <w:szCs w:val="22"/>
        </w:rPr>
      </w:pPr>
      <w:r w:rsidRPr="00802FA8">
        <w:rPr>
          <w:rFonts w:ascii="Calibri" w:hAnsi="Calibri"/>
          <w:color w:val="FF0000"/>
          <w:sz w:val="22"/>
          <w:szCs w:val="22"/>
        </w:rPr>
        <w:t>Při klasifikaci v předmětech uvedených v s převahou praktického zaměření v souladu s požadavky učebních osnov se hodnotí:</w:t>
      </w:r>
    </w:p>
    <w:p w:rsidR="0024781D" w:rsidRPr="00802FA8" w:rsidRDefault="0024781D" w:rsidP="0024781D">
      <w:pPr>
        <w:numPr>
          <w:ilvl w:val="0"/>
          <w:numId w:val="27"/>
        </w:numPr>
        <w:contextualSpacing/>
        <w:rPr>
          <w:rFonts w:ascii="Calibri" w:hAnsi="Calibri"/>
          <w:color w:val="FF0000"/>
          <w:sz w:val="22"/>
          <w:szCs w:val="22"/>
        </w:rPr>
      </w:pPr>
      <w:r w:rsidRPr="00802FA8">
        <w:rPr>
          <w:rFonts w:ascii="Calibri" w:hAnsi="Calibri"/>
          <w:color w:val="FF0000"/>
          <w:sz w:val="22"/>
          <w:szCs w:val="22"/>
        </w:rPr>
        <w:t>vztah k práci, k pracovnímu kolektivu a k praktickým činnostem,</w:t>
      </w:r>
    </w:p>
    <w:p w:rsidR="0024781D" w:rsidRPr="00802FA8" w:rsidRDefault="0024781D" w:rsidP="0024781D">
      <w:pPr>
        <w:numPr>
          <w:ilvl w:val="0"/>
          <w:numId w:val="27"/>
        </w:numPr>
        <w:contextualSpacing/>
        <w:rPr>
          <w:rFonts w:ascii="Calibri" w:hAnsi="Calibri"/>
          <w:color w:val="FF0000"/>
          <w:sz w:val="22"/>
          <w:szCs w:val="22"/>
        </w:rPr>
      </w:pPr>
      <w:r w:rsidRPr="00802FA8">
        <w:rPr>
          <w:rFonts w:ascii="Calibri" w:hAnsi="Calibri"/>
          <w:color w:val="FF0000"/>
          <w:sz w:val="22"/>
          <w:szCs w:val="22"/>
        </w:rPr>
        <w:t>osvojení praktických dovedností a návyků, zvládnutí účelných způsobů práce,</w:t>
      </w:r>
    </w:p>
    <w:p w:rsidR="0024781D" w:rsidRPr="00802FA8" w:rsidRDefault="0024781D" w:rsidP="0024781D">
      <w:pPr>
        <w:numPr>
          <w:ilvl w:val="0"/>
          <w:numId w:val="27"/>
        </w:numPr>
        <w:contextualSpacing/>
        <w:rPr>
          <w:rFonts w:ascii="Calibri" w:hAnsi="Calibri"/>
          <w:color w:val="FF0000"/>
          <w:sz w:val="22"/>
          <w:szCs w:val="22"/>
        </w:rPr>
      </w:pPr>
      <w:r w:rsidRPr="00802FA8">
        <w:rPr>
          <w:rFonts w:ascii="Calibri" w:hAnsi="Calibri"/>
          <w:color w:val="FF0000"/>
          <w:sz w:val="22"/>
          <w:szCs w:val="22"/>
        </w:rPr>
        <w:t>využití získaných teoretických vědomostí v praktických činnostech,</w:t>
      </w:r>
    </w:p>
    <w:p w:rsidR="0024781D" w:rsidRPr="00802FA8" w:rsidRDefault="0024781D" w:rsidP="0024781D">
      <w:pPr>
        <w:numPr>
          <w:ilvl w:val="0"/>
          <w:numId w:val="27"/>
        </w:numPr>
        <w:contextualSpacing/>
        <w:rPr>
          <w:rFonts w:ascii="Calibri" w:hAnsi="Calibri"/>
          <w:color w:val="FF0000"/>
          <w:sz w:val="22"/>
          <w:szCs w:val="22"/>
        </w:rPr>
      </w:pPr>
      <w:r w:rsidRPr="00802FA8">
        <w:rPr>
          <w:rFonts w:ascii="Calibri" w:hAnsi="Calibri"/>
          <w:color w:val="FF0000"/>
          <w:sz w:val="22"/>
          <w:szCs w:val="22"/>
        </w:rPr>
        <w:t>aktivita, samostatnost, tvořivost, iniciativa v praktických činnostech,</w:t>
      </w:r>
    </w:p>
    <w:p w:rsidR="0024781D" w:rsidRPr="00802FA8" w:rsidRDefault="0024781D" w:rsidP="0024781D">
      <w:pPr>
        <w:numPr>
          <w:ilvl w:val="0"/>
          <w:numId w:val="27"/>
        </w:numPr>
        <w:contextualSpacing/>
        <w:rPr>
          <w:rFonts w:ascii="Calibri" w:hAnsi="Calibri"/>
          <w:color w:val="FF0000"/>
          <w:sz w:val="22"/>
          <w:szCs w:val="22"/>
        </w:rPr>
      </w:pPr>
      <w:r w:rsidRPr="00802FA8">
        <w:rPr>
          <w:rFonts w:ascii="Calibri" w:hAnsi="Calibri"/>
          <w:color w:val="FF0000"/>
          <w:sz w:val="22"/>
          <w:szCs w:val="22"/>
        </w:rPr>
        <w:t>kvalita výsledků činností,</w:t>
      </w:r>
    </w:p>
    <w:p w:rsidR="0024781D" w:rsidRPr="00802FA8" w:rsidRDefault="0024781D" w:rsidP="0024781D">
      <w:pPr>
        <w:numPr>
          <w:ilvl w:val="0"/>
          <w:numId w:val="27"/>
        </w:numPr>
        <w:contextualSpacing/>
        <w:rPr>
          <w:rFonts w:ascii="Calibri" w:hAnsi="Calibri"/>
          <w:color w:val="FF0000"/>
          <w:sz w:val="22"/>
          <w:szCs w:val="22"/>
        </w:rPr>
      </w:pPr>
      <w:r w:rsidRPr="00802FA8">
        <w:rPr>
          <w:rFonts w:ascii="Calibri" w:hAnsi="Calibri"/>
          <w:color w:val="FF0000"/>
          <w:sz w:val="22"/>
          <w:szCs w:val="22"/>
        </w:rPr>
        <w:t>organizace vlastní práce a pracoviště, udržování pořádku na pracovišti,</w:t>
      </w:r>
    </w:p>
    <w:p w:rsidR="0024781D" w:rsidRPr="00802FA8" w:rsidRDefault="0024781D" w:rsidP="0024781D">
      <w:pPr>
        <w:numPr>
          <w:ilvl w:val="0"/>
          <w:numId w:val="27"/>
        </w:numPr>
        <w:contextualSpacing/>
        <w:rPr>
          <w:rFonts w:ascii="Calibri" w:hAnsi="Calibri"/>
          <w:color w:val="FF0000"/>
          <w:sz w:val="22"/>
          <w:szCs w:val="22"/>
        </w:rPr>
      </w:pPr>
      <w:r w:rsidRPr="00802FA8">
        <w:rPr>
          <w:rFonts w:ascii="Calibri" w:hAnsi="Calibri"/>
          <w:color w:val="FF0000"/>
          <w:sz w:val="22"/>
          <w:szCs w:val="22"/>
        </w:rPr>
        <w:t>dodržování předpisů o bezpečnosti a ochraně zdraví při práci a péče o životní prostředí,</w:t>
      </w:r>
    </w:p>
    <w:p w:rsidR="0024781D" w:rsidRPr="00802FA8" w:rsidRDefault="0024781D" w:rsidP="0024781D">
      <w:pPr>
        <w:numPr>
          <w:ilvl w:val="0"/>
          <w:numId w:val="27"/>
        </w:numPr>
        <w:contextualSpacing/>
        <w:rPr>
          <w:rFonts w:ascii="Calibri" w:hAnsi="Calibri"/>
          <w:color w:val="FF0000"/>
          <w:sz w:val="22"/>
          <w:szCs w:val="22"/>
        </w:rPr>
      </w:pPr>
      <w:r w:rsidRPr="00802FA8">
        <w:rPr>
          <w:rFonts w:ascii="Calibri" w:hAnsi="Calibri"/>
          <w:color w:val="FF0000"/>
          <w:sz w:val="22"/>
          <w:szCs w:val="22"/>
        </w:rPr>
        <w:t>hospodárné využívání surovin, materiálů, energie, překonávání překážek v práci,</w:t>
      </w:r>
    </w:p>
    <w:p w:rsidR="0024781D" w:rsidRPr="00802FA8" w:rsidRDefault="0024781D" w:rsidP="0024781D">
      <w:pPr>
        <w:numPr>
          <w:ilvl w:val="0"/>
          <w:numId w:val="27"/>
        </w:numPr>
        <w:contextualSpacing/>
        <w:rPr>
          <w:rFonts w:ascii="Calibri" w:hAnsi="Calibri"/>
          <w:color w:val="FF0000"/>
          <w:sz w:val="22"/>
          <w:szCs w:val="22"/>
        </w:rPr>
      </w:pPr>
      <w:r w:rsidRPr="00802FA8">
        <w:rPr>
          <w:rFonts w:ascii="Calibri" w:hAnsi="Calibri"/>
          <w:color w:val="FF0000"/>
          <w:sz w:val="22"/>
          <w:szCs w:val="22"/>
        </w:rPr>
        <w:t>obsluha a údržba laboratorních zařízení a pomůcek, nástrojů, nářadí a měřidel.</w:t>
      </w:r>
    </w:p>
    <w:p w:rsidR="0024781D" w:rsidRPr="00802FA8" w:rsidRDefault="0024781D" w:rsidP="0024781D">
      <w:pPr>
        <w:rPr>
          <w:rFonts w:ascii="Calibri" w:hAnsi="Calibri"/>
          <w:color w:val="FF0000"/>
          <w:sz w:val="22"/>
          <w:szCs w:val="22"/>
        </w:rPr>
      </w:pPr>
    </w:p>
    <w:p w:rsidR="0024781D" w:rsidRPr="00802FA8" w:rsidRDefault="0024781D" w:rsidP="0024781D">
      <w:pPr>
        <w:rPr>
          <w:rFonts w:ascii="Calibri" w:hAnsi="Calibri"/>
          <w:color w:val="FF0000"/>
          <w:sz w:val="22"/>
          <w:szCs w:val="22"/>
        </w:rPr>
      </w:pPr>
      <w:r w:rsidRPr="00802FA8">
        <w:rPr>
          <w:rFonts w:ascii="Calibri" w:hAnsi="Calibri"/>
          <w:color w:val="FF0000"/>
          <w:sz w:val="22"/>
          <w:szCs w:val="22"/>
        </w:rPr>
        <w:t>Výchovně vzdělávací výsledky se klasifikují podle těchto kritérií:</w:t>
      </w:r>
    </w:p>
    <w:p w:rsidR="0024781D" w:rsidRPr="00802FA8" w:rsidRDefault="0024781D" w:rsidP="0024781D">
      <w:pPr>
        <w:rPr>
          <w:rFonts w:ascii="Calibri" w:hAnsi="Calibri"/>
          <w:color w:val="FF0000"/>
          <w:sz w:val="22"/>
          <w:szCs w:val="22"/>
        </w:rPr>
      </w:pPr>
    </w:p>
    <w:p w:rsidR="0024781D" w:rsidRPr="00802FA8" w:rsidRDefault="0024781D" w:rsidP="0024781D">
      <w:pPr>
        <w:ind w:left="708"/>
        <w:jc w:val="both"/>
        <w:rPr>
          <w:rFonts w:ascii="Calibri" w:hAnsi="Calibri"/>
          <w:color w:val="FF0000"/>
          <w:sz w:val="22"/>
          <w:szCs w:val="22"/>
        </w:rPr>
      </w:pPr>
      <w:r w:rsidRPr="00802FA8">
        <w:rPr>
          <w:rFonts w:ascii="Calibri" w:hAnsi="Calibri"/>
          <w:b/>
          <w:i/>
          <w:color w:val="FF0000"/>
          <w:sz w:val="22"/>
          <w:szCs w:val="22"/>
        </w:rPr>
        <w:t xml:space="preserve">Stupeň 1 ( výborný) </w:t>
      </w:r>
      <w:r w:rsidRPr="00802FA8">
        <w:rPr>
          <w:rFonts w:ascii="Calibri" w:hAnsi="Calibri"/>
          <w:color w:val="FF0000"/>
          <w:sz w:val="22"/>
          <w:szCs w:val="22"/>
        </w:rPr>
        <w:t>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Vzorně obsluhuje a udržuje laboratorní zařízení a pomůcky, nástroje, nářadí a měřidla. Aktivně překonává vyskytující se překážky.</w:t>
      </w:r>
    </w:p>
    <w:p w:rsidR="0024781D" w:rsidRPr="00802FA8" w:rsidRDefault="0024781D" w:rsidP="0024781D">
      <w:pPr>
        <w:rPr>
          <w:rFonts w:ascii="Calibri" w:hAnsi="Calibri"/>
          <w:color w:val="FF0000"/>
          <w:sz w:val="22"/>
          <w:szCs w:val="22"/>
        </w:rPr>
      </w:pPr>
    </w:p>
    <w:p w:rsidR="0024781D" w:rsidRPr="00802FA8" w:rsidRDefault="0024781D" w:rsidP="0024781D">
      <w:pPr>
        <w:ind w:left="708"/>
        <w:jc w:val="both"/>
        <w:rPr>
          <w:rFonts w:ascii="Calibri" w:hAnsi="Calibri"/>
          <w:color w:val="FF0000"/>
          <w:sz w:val="22"/>
          <w:szCs w:val="22"/>
        </w:rPr>
      </w:pPr>
      <w:r w:rsidRPr="00802FA8">
        <w:rPr>
          <w:rFonts w:ascii="Calibri" w:hAnsi="Calibri"/>
          <w:b/>
          <w:i/>
          <w:color w:val="FF0000"/>
          <w:sz w:val="22"/>
          <w:szCs w:val="22"/>
        </w:rPr>
        <w:t xml:space="preserve">Stupeň 2 (chvalitebný) </w:t>
      </w:r>
      <w:r w:rsidRPr="00802FA8">
        <w:rPr>
          <w:rFonts w:ascii="Calibri" w:hAnsi="Calibri"/>
          <w:color w:val="FF0000"/>
          <w:sz w:val="22"/>
          <w:szCs w:val="22"/>
        </w:rPr>
        <w:t>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Uvědoměle udržuje předpisy o bezpečnosti a ochraně zdraví při práci a stará se o životní prostředí. Při hospodárném využívání surovin, materiálů a energie se dopouští malých chyb. Laboratorní zařízení a pomůcky, nástroje, nářadí a měřidla obsluhuje a udržuje s drobnými nedostatky. Překážky v práci překonává s občasnou pomocí učitele.</w:t>
      </w:r>
    </w:p>
    <w:p w:rsidR="0024781D" w:rsidRPr="00802FA8" w:rsidRDefault="0024781D" w:rsidP="0024781D">
      <w:pPr>
        <w:rPr>
          <w:rFonts w:ascii="Calibri" w:hAnsi="Calibri"/>
          <w:color w:val="FF0000"/>
          <w:sz w:val="22"/>
          <w:szCs w:val="22"/>
        </w:rPr>
      </w:pPr>
    </w:p>
    <w:p w:rsidR="0024781D" w:rsidRPr="00802FA8" w:rsidRDefault="0024781D" w:rsidP="0024781D">
      <w:pPr>
        <w:ind w:left="708"/>
        <w:jc w:val="both"/>
        <w:rPr>
          <w:rFonts w:ascii="Calibri" w:hAnsi="Calibri"/>
          <w:color w:val="FF0000"/>
          <w:sz w:val="22"/>
          <w:szCs w:val="22"/>
        </w:rPr>
      </w:pPr>
      <w:r w:rsidRPr="00802FA8">
        <w:rPr>
          <w:rFonts w:ascii="Calibri" w:hAnsi="Calibri"/>
          <w:b/>
          <w:i/>
          <w:color w:val="FF0000"/>
          <w:sz w:val="22"/>
          <w:szCs w:val="22"/>
        </w:rPr>
        <w:t xml:space="preserve">Stupeň 3 (dobrý) </w:t>
      </w:r>
      <w:r w:rsidRPr="00802FA8">
        <w:rPr>
          <w:rFonts w:ascii="Calibri" w:hAnsi="Calibri"/>
          <w:color w:val="FF0000"/>
          <w:sz w:val="22"/>
          <w:szCs w:val="22"/>
        </w:rPr>
        <w:t>Žák projevuje vztah k práci, k pracovnímu kolektivu a k praktickým činnostem s menšími výkyvy. Za pomocí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K údržbě laboratorních zařízení, přístrojů, nářadí a měřidel musí být částečně podněcován. Překážky v práci překonává jen s častou pomocí učitele.</w:t>
      </w:r>
    </w:p>
    <w:p w:rsidR="0024781D" w:rsidRPr="00802FA8" w:rsidRDefault="0024781D" w:rsidP="0024781D">
      <w:pPr>
        <w:rPr>
          <w:rFonts w:ascii="Calibri" w:hAnsi="Calibri"/>
          <w:color w:val="FF0000"/>
          <w:sz w:val="22"/>
          <w:szCs w:val="22"/>
        </w:rPr>
      </w:pPr>
    </w:p>
    <w:p w:rsidR="0024781D" w:rsidRPr="00802FA8" w:rsidRDefault="0024781D" w:rsidP="0024781D">
      <w:pPr>
        <w:ind w:left="708"/>
        <w:jc w:val="both"/>
        <w:rPr>
          <w:rFonts w:ascii="Calibri" w:hAnsi="Calibri"/>
          <w:color w:val="FF0000"/>
          <w:sz w:val="22"/>
          <w:szCs w:val="22"/>
        </w:rPr>
      </w:pPr>
      <w:r w:rsidRPr="00802FA8">
        <w:rPr>
          <w:rFonts w:ascii="Calibri" w:hAnsi="Calibri"/>
          <w:b/>
          <w:i/>
          <w:color w:val="FF0000"/>
          <w:sz w:val="22"/>
          <w:szCs w:val="22"/>
        </w:rPr>
        <w:t xml:space="preserve">Stupeň 4 (dostatečný) </w:t>
      </w:r>
      <w:r w:rsidRPr="00802FA8">
        <w:rPr>
          <w:rFonts w:ascii="Calibri" w:hAnsi="Calibri"/>
          <w:color w:val="FF0000"/>
          <w:sz w:val="22"/>
          <w:szCs w:val="22"/>
        </w:rPr>
        <w:t>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V obsluze a údržbě laboratorních zařízení a pomůcek, přístrojů, nářadí a měřidel se dopouští závažných nedostatků. Překážky v práci překonává jen s pomocí učitele.</w:t>
      </w:r>
    </w:p>
    <w:p w:rsidR="0024781D" w:rsidRPr="00802FA8" w:rsidRDefault="0024781D" w:rsidP="0024781D">
      <w:pPr>
        <w:rPr>
          <w:rFonts w:ascii="Calibri" w:hAnsi="Calibri"/>
          <w:color w:val="FF0000"/>
          <w:sz w:val="22"/>
          <w:szCs w:val="22"/>
        </w:rPr>
      </w:pPr>
    </w:p>
    <w:p w:rsidR="0024781D" w:rsidRPr="00802FA8" w:rsidRDefault="0024781D" w:rsidP="0024781D">
      <w:pPr>
        <w:ind w:left="708"/>
        <w:jc w:val="both"/>
        <w:rPr>
          <w:rFonts w:ascii="Calibri" w:hAnsi="Calibri"/>
          <w:color w:val="FF0000"/>
          <w:sz w:val="22"/>
          <w:szCs w:val="22"/>
        </w:rPr>
      </w:pPr>
      <w:r w:rsidRPr="00802FA8">
        <w:rPr>
          <w:rFonts w:ascii="Calibri" w:hAnsi="Calibri"/>
          <w:b/>
          <w:i/>
          <w:color w:val="FF0000"/>
          <w:sz w:val="22"/>
          <w:szCs w:val="22"/>
        </w:rPr>
        <w:t xml:space="preserve">Stupeň 5 (nedostatečný) </w:t>
      </w:r>
      <w:r w:rsidRPr="00802FA8">
        <w:rPr>
          <w:rFonts w:ascii="Calibri" w:hAnsi="Calibri"/>
          <w:color w:val="FF0000"/>
          <w:sz w:val="22"/>
          <w:szCs w:val="22"/>
        </w:rPr>
        <w:t>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 V obsluze a údržbě laboratorních zařízení a pomůcek, přístrojů a nářadí, nástrojů a měřidel se dopouští závažných nedostatků.</w:t>
      </w:r>
    </w:p>
    <w:p w:rsidR="0024781D" w:rsidRPr="00802FA8" w:rsidRDefault="0024781D" w:rsidP="0024781D">
      <w:pPr>
        <w:rPr>
          <w:rFonts w:ascii="Calibri" w:hAnsi="Calibri"/>
          <w:color w:val="FF0000"/>
          <w:sz w:val="22"/>
          <w:szCs w:val="22"/>
        </w:rPr>
      </w:pPr>
    </w:p>
    <w:p w:rsidR="0024781D" w:rsidRPr="00802FA8" w:rsidRDefault="00167A60" w:rsidP="0024781D">
      <w:pPr>
        <w:keepNext/>
        <w:keepLines/>
        <w:spacing w:before="200"/>
        <w:outlineLvl w:val="2"/>
        <w:rPr>
          <w:rFonts w:ascii="Calibri" w:hAnsi="Calibri"/>
          <w:b/>
          <w:bCs/>
          <w:color w:val="FF0000"/>
          <w:sz w:val="22"/>
        </w:rPr>
      </w:pPr>
      <w:bookmarkStart w:id="47" w:name="_Toc368916803"/>
      <w:bookmarkStart w:id="48" w:name="_Toc379709225"/>
      <w:r w:rsidRPr="00802FA8">
        <w:rPr>
          <w:rFonts w:ascii="Calibri" w:hAnsi="Calibri"/>
          <w:b/>
          <w:bCs/>
          <w:color w:val="FF0000"/>
          <w:sz w:val="22"/>
        </w:rPr>
        <w:t>C. 5.</w:t>
      </w:r>
      <w:r w:rsidR="0024781D" w:rsidRPr="00802FA8">
        <w:rPr>
          <w:rFonts w:ascii="Calibri" w:hAnsi="Calibri"/>
          <w:b/>
          <w:bCs/>
          <w:color w:val="FF0000"/>
          <w:sz w:val="22"/>
        </w:rPr>
        <w:t xml:space="preserve"> Klasifikace ve vyučovacích předmětech s převahou výchovného zaměření</w:t>
      </w:r>
      <w:bookmarkEnd w:id="47"/>
      <w:bookmarkEnd w:id="48"/>
    </w:p>
    <w:p w:rsidR="0024781D" w:rsidRPr="00802FA8" w:rsidRDefault="0024781D" w:rsidP="0024781D">
      <w:pPr>
        <w:rPr>
          <w:rFonts w:ascii="Calibri" w:hAnsi="Calibri"/>
          <w:b/>
          <w:color w:val="FF0000"/>
          <w:sz w:val="22"/>
          <w:szCs w:val="22"/>
        </w:rPr>
      </w:pPr>
    </w:p>
    <w:p w:rsidR="0024781D" w:rsidRPr="00802FA8" w:rsidRDefault="0024781D" w:rsidP="0024781D">
      <w:pPr>
        <w:rPr>
          <w:rFonts w:ascii="Calibri" w:hAnsi="Calibri"/>
          <w:color w:val="FF0000"/>
          <w:sz w:val="22"/>
          <w:szCs w:val="22"/>
        </w:rPr>
      </w:pPr>
      <w:r w:rsidRPr="00802FA8">
        <w:rPr>
          <w:rFonts w:ascii="Calibri" w:hAnsi="Calibri"/>
          <w:color w:val="FF0000"/>
          <w:sz w:val="22"/>
          <w:szCs w:val="22"/>
        </w:rPr>
        <w:t>Převahu výchovného zaměření mají: výtvarná výchova, hudební výchova, tělesná výchova.</w:t>
      </w:r>
    </w:p>
    <w:p w:rsidR="0024781D" w:rsidRPr="00802FA8" w:rsidRDefault="0024781D" w:rsidP="0024781D">
      <w:pPr>
        <w:jc w:val="both"/>
        <w:rPr>
          <w:rFonts w:ascii="Calibri" w:hAnsi="Calibri"/>
          <w:color w:val="FF0000"/>
          <w:sz w:val="22"/>
          <w:szCs w:val="22"/>
        </w:rPr>
      </w:pPr>
      <w:r w:rsidRPr="00802FA8">
        <w:rPr>
          <w:rFonts w:ascii="Calibri" w:hAnsi="Calibri"/>
          <w:color w:val="FF0000"/>
          <w:sz w:val="22"/>
          <w:szCs w:val="22"/>
        </w:rPr>
        <w:t>Žák zařazený do zvláštní tělesné výchovy se při částečném uvolnění nebo úlevách doporučených lékařem klasifikuje s přihlédnutím ke zdravotnímu stavu.</w:t>
      </w:r>
    </w:p>
    <w:p w:rsidR="0024781D" w:rsidRPr="00802FA8" w:rsidRDefault="0024781D" w:rsidP="0024781D">
      <w:pPr>
        <w:jc w:val="both"/>
        <w:rPr>
          <w:rFonts w:ascii="Calibri" w:hAnsi="Calibri"/>
          <w:color w:val="FF0000"/>
          <w:sz w:val="22"/>
          <w:szCs w:val="22"/>
        </w:rPr>
      </w:pPr>
      <w:r w:rsidRPr="00802FA8">
        <w:rPr>
          <w:rFonts w:ascii="Calibri" w:hAnsi="Calibri"/>
          <w:color w:val="FF0000"/>
          <w:sz w:val="22"/>
          <w:szCs w:val="22"/>
        </w:rPr>
        <w:t>Při klasifikaci v předmětech s převahou výchovného zaměření se v souladu s požadavky učebních osnov hodnotí:</w:t>
      </w:r>
    </w:p>
    <w:p w:rsidR="0024781D" w:rsidRPr="00802FA8" w:rsidRDefault="0024781D" w:rsidP="0024781D">
      <w:pPr>
        <w:numPr>
          <w:ilvl w:val="0"/>
          <w:numId w:val="28"/>
        </w:numPr>
        <w:contextualSpacing/>
        <w:rPr>
          <w:rFonts w:ascii="Calibri" w:hAnsi="Calibri"/>
          <w:color w:val="FF0000"/>
          <w:sz w:val="22"/>
          <w:szCs w:val="22"/>
        </w:rPr>
      </w:pPr>
      <w:r w:rsidRPr="00802FA8">
        <w:rPr>
          <w:rFonts w:ascii="Calibri" w:hAnsi="Calibri"/>
          <w:color w:val="FF0000"/>
          <w:sz w:val="22"/>
          <w:szCs w:val="22"/>
        </w:rPr>
        <w:t>stupeň tvořivosti samostatnosti projevu,</w:t>
      </w:r>
    </w:p>
    <w:p w:rsidR="0024781D" w:rsidRPr="00802FA8" w:rsidRDefault="0024781D" w:rsidP="0024781D">
      <w:pPr>
        <w:numPr>
          <w:ilvl w:val="0"/>
          <w:numId w:val="28"/>
        </w:numPr>
        <w:contextualSpacing/>
        <w:rPr>
          <w:rFonts w:ascii="Calibri" w:hAnsi="Calibri"/>
          <w:color w:val="FF0000"/>
          <w:sz w:val="22"/>
          <w:szCs w:val="22"/>
        </w:rPr>
      </w:pPr>
      <w:r w:rsidRPr="00802FA8">
        <w:rPr>
          <w:rFonts w:ascii="Calibri" w:hAnsi="Calibri"/>
          <w:color w:val="FF0000"/>
          <w:sz w:val="22"/>
          <w:szCs w:val="22"/>
        </w:rPr>
        <w:t>osvojení potřebných vědomostí, zkušeností, činností a jejich tvořivá aplikace,</w:t>
      </w:r>
    </w:p>
    <w:p w:rsidR="0024781D" w:rsidRPr="00802FA8" w:rsidRDefault="0024781D" w:rsidP="0024781D">
      <w:pPr>
        <w:numPr>
          <w:ilvl w:val="0"/>
          <w:numId w:val="28"/>
        </w:numPr>
        <w:contextualSpacing/>
        <w:rPr>
          <w:rFonts w:ascii="Calibri" w:hAnsi="Calibri"/>
          <w:color w:val="FF0000"/>
          <w:sz w:val="22"/>
          <w:szCs w:val="22"/>
        </w:rPr>
      </w:pPr>
      <w:r w:rsidRPr="00802FA8">
        <w:rPr>
          <w:rFonts w:ascii="Calibri" w:hAnsi="Calibri"/>
          <w:color w:val="FF0000"/>
          <w:sz w:val="22"/>
          <w:szCs w:val="22"/>
        </w:rPr>
        <w:t>poznání zákonitostí daných činností a jejich uplatňování ve vlastní činnosti,</w:t>
      </w:r>
    </w:p>
    <w:p w:rsidR="0024781D" w:rsidRPr="00802FA8" w:rsidRDefault="0024781D" w:rsidP="0024781D">
      <w:pPr>
        <w:numPr>
          <w:ilvl w:val="0"/>
          <w:numId w:val="28"/>
        </w:numPr>
        <w:contextualSpacing/>
        <w:rPr>
          <w:rFonts w:ascii="Calibri" w:hAnsi="Calibri"/>
          <w:color w:val="FF0000"/>
          <w:sz w:val="22"/>
          <w:szCs w:val="22"/>
        </w:rPr>
      </w:pPr>
      <w:r w:rsidRPr="00802FA8">
        <w:rPr>
          <w:rFonts w:ascii="Calibri" w:hAnsi="Calibri"/>
          <w:color w:val="FF0000"/>
          <w:sz w:val="22"/>
          <w:szCs w:val="22"/>
        </w:rPr>
        <w:t>kvalita projevu,</w:t>
      </w:r>
    </w:p>
    <w:p w:rsidR="0024781D" w:rsidRPr="00802FA8" w:rsidRDefault="0024781D" w:rsidP="0024781D">
      <w:pPr>
        <w:numPr>
          <w:ilvl w:val="0"/>
          <w:numId w:val="28"/>
        </w:numPr>
        <w:contextualSpacing/>
        <w:rPr>
          <w:rFonts w:ascii="Calibri" w:hAnsi="Calibri"/>
          <w:color w:val="FF0000"/>
          <w:sz w:val="22"/>
          <w:szCs w:val="22"/>
        </w:rPr>
      </w:pPr>
      <w:r w:rsidRPr="00802FA8">
        <w:rPr>
          <w:rFonts w:ascii="Calibri" w:hAnsi="Calibri"/>
          <w:color w:val="FF0000"/>
          <w:sz w:val="22"/>
          <w:szCs w:val="22"/>
        </w:rPr>
        <w:t>vztah žáka k činnostem a zájem o ně,</w:t>
      </w:r>
    </w:p>
    <w:p w:rsidR="0024781D" w:rsidRPr="00802FA8" w:rsidRDefault="0024781D" w:rsidP="0024781D">
      <w:pPr>
        <w:numPr>
          <w:ilvl w:val="0"/>
          <w:numId w:val="28"/>
        </w:numPr>
        <w:contextualSpacing/>
        <w:rPr>
          <w:rFonts w:ascii="Calibri" w:hAnsi="Calibri"/>
          <w:color w:val="FF0000"/>
          <w:sz w:val="22"/>
          <w:szCs w:val="22"/>
        </w:rPr>
      </w:pPr>
      <w:r w:rsidRPr="00802FA8">
        <w:rPr>
          <w:rFonts w:ascii="Calibri" w:hAnsi="Calibri"/>
          <w:color w:val="FF0000"/>
          <w:sz w:val="22"/>
          <w:szCs w:val="22"/>
        </w:rPr>
        <w:t>estetické vnímání, přístup k uměleckému dílu a k estetice ostatní společnosti,</w:t>
      </w:r>
    </w:p>
    <w:p w:rsidR="0024781D" w:rsidRPr="00802FA8" w:rsidRDefault="0024781D" w:rsidP="0024781D">
      <w:pPr>
        <w:numPr>
          <w:ilvl w:val="0"/>
          <w:numId w:val="28"/>
        </w:numPr>
        <w:contextualSpacing/>
        <w:jc w:val="both"/>
        <w:rPr>
          <w:rFonts w:ascii="Calibri" w:hAnsi="Calibri"/>
          <w:color w:val="FF0000"/>
          <w:sz w:val="22"/>
          <w:szCs w:val="22"/>
        </w:rPr>
      </w:pPr>
      <w:r w:rsidRPr="00802FA8">
        <w:rPr>
          <w:rFonts w:ascii="Calibri" w:hAnsi="Calibri"/>
          <w:color w:val="FF0000"/>
          <w:sz w:val="22"/>
          <w:szCs w:val="22"/>
        </w:rPr>
        <w:t>v tělesné výchově s přihlédnutím ke zdravotnímu stavu žáka všeobecná, tělesná zdatnost, výkonnost a jeho péče o vlastní zdraví.</w:t>
      </w:r>
    </w:p>
    <w:p w:rsidR="0024781D" w:rsidRPr="00802FA8" w:rsidRDefault="0024781D" w:rsidP="0024781D">
      <w:pPr>
        <w:rPr>
          <w:rFonts w:ascii="Calibri" w:hAnsi="Calibri"/>
          <w:color w:val="FF0000"/>
          <w:sz w:val="22"/>
          <w:szCs w:val="22"/>
        </w:rPr>
      </w:pPr>
    </w:p>
    <w:p w:rsidR="0024781D" w:rsidRPr="00802FA8" w:rsidRDefault="0024781D" w:rsidP="0024781D">
      <w:pPr>
        <w:rPr>
          <w:rFonts w:ascii="Calibri" w:hAnsi="Calibri"/>
          <w:color w:val="FF0000"/>
          <w:sz w:val="22"/>
          <w:szCs w:val="22"/>
        </w:rPr>
      </w:pPr>
      <w:r w:rsidRPr="00802FA8">
        <w:rPr>
          <w:rFonts w:ascii="Calibri" w:hAnsi="Calibri"/>
          <w:color w:val="FF0000"/>
          <w:sz w:val="22"/>
          <w:szCs w:val="22"/>
        </w:rPr>
        <w:t>Výchovně vzdělávací výsledky se klasifikují podle těchto kritérií:</w:t>
      </w:r>
    </w:p>
    <w:p w:rsidR="0024781D" w:rsidRPr="00802FA8" w:rsidRDefault="0024781D" w:rsidP="0024781D">
      <w:pPr>
        <w:rPr>
          <w:rFonts w:ascii="Calibri" w:hAnsi="Calibri"/>
          <w:color w:val="FF0000"/>
          <w:sz w:val="22"/>
          <w:szCs w:val="22"/>
        </w:rPr>
      </w:pPr>
    </w:p>
    <w:p w:rsidR="0024781D" w:rsidRPr="00802FA8" w:rsidRDefault="0024781D" w:rsidP="0024781D">
      <w:pPr>
        <w:ind w:left="708"/>
        <w:jc w:val="both"/>
        <w:rPr>
          <w:rFonts w:ascii="Calibri" w:hAnsi="Calibri"/>
          <w:color w:val="FF0000"/>
          <w:sz w:val="22"/>
          <w:szCs w:val="22"/>
        </w:rPr>
      </w:pPr>
      <w:r w:rsidRPr="00802FA8">
        <w:rPr>
          <w:rFonts w:ascii="Calibri" w:hAnsi="Calibri"/>
          <w:b/>
          <w:i/>
          <w:color w:val="FF0000"/>
          <w:sz w:val="22"/>
          <w:szCs w:val="22"/>
        </w:rPr>
        <w:t xml:space="preserve">Stupeň 1 (výborný) </w:t>
      </w:r>
      <w:r w:rsidRPr="00802FA8">
        <w:rPr>
          <w:rFonts w:ascii="Calibri" w:hAnsi="Calibri"/>
          <w:color w:val="FF0000"/>
          <w:sz w:val="22"/>
          <w:szCs w:val="22"/>
        </w:rPr>
        <w:t>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brannost a tělesnou kulturu a projevuje k nim aktivní vztah. Úspěšně rozvíjí svůj estetický vkus a tělesnou zdatnost.</w:t>
      </w:r>
    </w:p>
    <w:p w:rsidR="0024781D" w:rsidRPr="00802FA8" w:rsidRDefault="0024781D" w:rsidP="0024781D">
      <w:pPr>
        <w:rPr>
          <w:rFonts w:ascii="Calibri" w:hAnsi="Calibri"/>
          <w:color w:val="FF0000"/>
          <w:sz w:val="22"/>
          <w:szCs w:val="22"/>
        </w:rPr>
      </w:pPr>
    </w:p>
    <w:p w:rsidR="0024781D" w:rsidRPr="00802FA8" w:rsidRDefault="0024781D" w:rsidP="0024781D">
      <w:pPr>
        <w:ind w:left="708"/>
        <w:jc w:val="both"/>
        <w:rPr>
          <w:rFonts w:ascii="Calibri" w:hAnsi="Calibri"/>
          <w:color w:val="FF0000"/>
          <w:sz w:val="22"/>
          <w:szCs w:val="22"/>
        </w:rPr>
      </w:pPr>
      <w:r w:rsidRPr="00802FA8">
        <w:rPr>
          <w:rFonts w:ascii="Calibri" w:hAnsi="Calibri"/>
          <w:b/>
          <w:i/>
          <w:color w:val="FF0000"/>
          <w:sz w:val="22"/>
          <w:szCs w:val="22"/>
        </w:rPr>
        <w:t xml:space="preserve">Stupeň 2 (chvalitebný) </w:t>
      </w:r>
      <w:r w:rsidRPr="00802FA8">
        <w:rPr>
          <w:rFonts w:ascii="Calibri" w:hAnsi="Calibri"/>
          <w:color w:val="FF0000"/>
          <w:sz w:val="22"/>
          <w:szCs w:val="22"/>
        </w:rPr>
        <w:t>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osnov. Žák tvořivě aplikuje osvojené vědomosti, dovednosti a návyky v nových úkolech. Má aktivní zájem o umění, o estetiku a tělesnou zdatnost. Rozvíjí si v požadované míře estetický vkus, brannost a tělesnou zdatnost.</w:t>
      </w:r>
    </w:p>
    <w:p w:rsidR="0024781D" w:rsidRPr="00802FA8" w:rsidRDefault="0024781D" w:rsidP="0024781D">
      <w:pPr>
        <w:rPr>
          <w:rFonts w:ascii="Calibri" w:hAnsi="Calibri"/>
          <w:color w:val="FF0000"/>
          <w:sz w:val="22"/>
          <w:szCs w:val="22"/>
        </w:rPr>
      </w:pPr>
    </w:p>
    <w:p w:rsidR="0024781D" w:rsidRPr="00802FA8" w:rsidRDefault="0024781D" w:rsidP="0024781D">
      <w:pPr>
        <w:ind w:left="708"/>
        <w:jc w:val="both"/>
        <w:rPr>
          <w:rFonts w:ascii="Calibri" w:hAnsi="Calibri"/>
          <w:color w:val="FF0000"/>
          <w:sz w:val="22"/>
          <w:szCs w:val="22"/>
        </w:rPr>
      </w:pPr>
      <w:r w:rsidRPr="00802FA8">
        <w:rPr>
          <w:rFonts w:ascii="Calibri" w:hAnsi="Calibri"/>
          <w:b/>
          <w:i/>
          <w:color w:val="FF0000"/>
          <w:sz w:val="22"/>
          <w:szCs w:val="22"/>
        </w:rPr>
        <w:t xml:space="preserve">Stupeň 3 (dobrý) </w:t>
      </w:r>
      <w:r w:rsidRPr="00802FA8">
        <w:rPr>
          <w:rFonts w:ascii="Calibri" w:hAnsi="Calibri"/>
          <w:color w:val="FF0000"/>
          <w:sz w:val="22"/>
          <w:szCs w:val="22"/>
        </w:rPr>
        <w:t>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učitele. Nemá dostatečný aktivní zájem o umění, estetiku a tělesnou kulturu. Nerozvíjí v požadované míře svůj estetický vkus a tělesnou zdatnost.</w:t>
      </w:r>
    </w:p>
    <w:p w:rsidR="0024781D" w:rsidRPr="00802FA8" w:rsidRDefault="0024781D" w:rsidP="0024781D">
      <w:pPr>
        <w:rPr>
          <w:rFonts w:ascii="Calibri" w:hAnsi="Calibri"/>
          <w:color w:val="FF0000"/>
          <w:sz w:val="22"/>
          <w:szCs w:val="22"/>
        </w:rPr>
      </w:pPr>
    </w:p>
    <w:p w:rsidR="0024781D" w:rsidRPr="00802FA8" w:rsidRDefault="0024781D" w:rsidP="0024781D">
      <w:pPr>
        <w:ind w:left="708"/>
        <w:rPr>
          <w:rFonts w:ascii="Calibri" w:hAnsi="Calibri"/>
          <w:color w:val="FF0000"/>
          <w:sz w:val="22"/>
          <w:szCs w:val="22"/>
        </w:rPr>
      </w:pPr>
      <w:r w:rsidRPr="00802FA8">
        <w:rPr>
          <w:rFonts w:ascii="Calibri" w:hAnsi="Calibri"/>
          <w:b/>
          <w:i/>
          <w:color w:val="FF0000"/>
          <w:sz w:val="22"/>
          <w:szCs w:val="22"/>
        </w:rPr>
        <w:t xml:space="preserve">Stupeň 4 (dostatečný) </w:t>
      </w:r>
      <w:r w:rsidRPr="00802FA8">
        <w:rPr>
          <w:rFonts w:ascii="Calibri" w:hAnsi="Calibri"/>
          <w:color w:val="FF0000"/>
          <w:sz w:val="22"/>
          <w:szCs w:val="22"/>
        </w:rPr>
        <w:t xml:space="preserve">Žák je v činnostech málo aktivní a tvořivý. Rozvoj jeho schopností a jeho projev jsou málo uspokojivé. Úkoly řeší s častými a </w:t>
      </w:r>
    </w:p>
    <w:p w:rsidR="0024781D" w:rsidRPr="00802FA8" w:rsidRDefault="0024781D" w:rsidP="0024781D">
      <w:pPr>
        <w:ind w:left="708"/>
        <w:jc w:val="both"/>
        <w:rPr>
          <w:rFonts w:ascii="Calibri" w:hAnsi="Calibri"/>
          <w:color w:val="FF0000"/>
          <w:sz w:val="22"/>
          <w:szCs w:val="22"/>
        </w:rPr>
      </w:pPr>
      <w:r w:rsidRPr="00802FA8">
        <w:rPr>
          <w:rFonts w:ascii="Calibri" w:hAnsi="Calibri"/>
          <w:color w:val="FF0000"/>
          <w:sz w:val="22"/>
          <w:szCs w:val="22"/>
        </w:rPr>
        <w:t>chybami. Vědomosti a dovednosti aplikuje jen se značnou pomocí učitele. Projevuje velmi malou snahu a zájem o činnosti, nerozvíjí dostatečně svůj estetický vkus a tělesnou zdatnost.</w:t>
      </w:r>
    </w:p>
    <w:p w:rsidR="0024781D" w:rsidRPr="00802FA8" w:rsidRDefault="0024781D" w:rsidP="0024781D">
      <w:pPr>
        <w:rPr>
          <w:rFonts w:ascii="Calibri" w:hAnsi="Calibri"/>
          <w:color w:val="FF0000"/>
          <w:sz w:val="22"/>
          <w:szCs w:val="22"/>
        </w:rPr>
      </w:pPr>
    </w:p>
    <w:p w:rsidR="0024781D" w:rsidRPr="00802FA8" w:rsidRDefault="0024781D" w:rsidP="0024781D">
      <w:pPr>
        <w:ind w:left="708"/>
        <w:jc w:val="both"/>
        <w:rPr>
          <w:rFonts w:ascii="Calibri" w:hAnsi="Calibri"/>
          <w:color w:val="FF0000"/>
          <w:sz w:val="22"/>
          <w:szCs w:val="22"/>
        </w:rPr>
      </w:pPr>
      <w:r w:rsidRPr="00802FA8">
        <w:rPr>
          <w:rFonts w:ascii="Calibri" w:hAnsi="Calibri"/>
          <w:b/>
          <w:i/>
          <w:color w:val="FF0000"/>
          <w:sz w:val="22"/>
          <w:szCs w:val="22"/>
        </w:rPr>
        <w:t xml:space="preserve">Stupeň 5 (nedostatečný) </w:t>
      </w:r>
      <w:r w:rsidRPr="00802FA8">
        <w:rPr>
          <w:rFonts w:ascii="Calibri" w:hAnsi="Calibri"/>
          <w:color w:val="FF0000"/>
          <w:sz w:val="22"/>
          <w:szCs w:val="22"/>
        </w:rPr>
        <w:t>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w:t>
      </w:r>
    </w:p>
    <w:p w:rsidR="0024781D" w:rsidRPr="00802FA8" w:rsidRDefault="0024781D" w:rsidP="0024781D">
      <w:pPr>
        <w:jc w:val="both"/>
        <w:rPr>
          <w:rFonts w:ascii="Calibri" w:hAnsi="Calibri"/>
          <w:color w:val="FF0000"/>
          <w:sz w:val="22"/>
          <w:szCs w:val="22"/>
        </w:rPr>
      </w:pPr>
    </w:p>
    <w:p w:rsidR="0024781D" w:rsidRPr="00802FA8" w:rsidRDefault="0024781D" w:rsidP="0024781D">
      <w:pPr>
        <w:outlineLvl w:val="1"/>
        <w:rPr>
          <w:rFonts w:ascii="Calibri" w:hAnsi="Calibri"/>
          <w:b/>
          <w:color w:val="FF0000"/>
          <w:sz w:val="22"/>
          <w:szCs w:val="22"/>
        </w:rPr>
      </w:pPr>
      <w:bookmarkStart w:id="49" w:name="_Toc368916804"/>
      <w:bookmarkStart w:id="50" w:name="_Toc379709226"/>
      <w:r w:rsidRPr="00802FA8">
        <w:rPr>
          <w:rFonts w:ascii="Calibri" w:hAnsi="Calibri"/>
          <w:b/>
          <w:color w:val="FF0000"/>
          <w:sz w:val="22"/>
          <w:szCs w:val="22"/>
        </w:rPr>
        <w:t>D. Zásady pro používání slovního hodnocení včetně předem stanovených kritérií</w:t>
      </w:r>
      <w:bookmarkEnd w:id="49"/>
      <w:bookmarkEnd w:id="50"/>
    </w:p>
    <w:p w:rsidR="0024781D" w:rsidRPr="00802FA8" w:rsidRDefault="0024781D" w:rsidP="0024781D">
      <w:pPr>
        <w:jc w:val="both"/>
        <w:rPr>
          <w:rFonts w:ascii="Calibri" w:hAnsi="Calibri"/>
          <w:color w:val="FF0000"/>
          <w:sz w:val="22"/>
          <w:szCs w:val="22"/>
        </w:rPr>
      </w:pPr>
    </w:p>
    <w:p w:rsidR="0024781D" w:rsidRPr="00802FA8" w:rsidRDefault="0024781D" w:rsidP="0024781D">
      <w:pPr>
        <w:numPr>
          <w:ilvl w:val="0"/>
          <w:numId w:val="29"/>
        </w:numPr>
        <w:contextualSpacing/>
        <w:jc w:val="both"/>
        <w:rPr>
          <w:rFonts w:ascii="Calibri" w:hAnsi="Calibri"/>
          <w:color w:val="FF0000"/>
          <w:sz w:val="22"/>
          <w:szCs w:val="22"/>
        </w:rPr>
      </w:pPr>
      <w:r w:rsidRPr="00802FA8">
        <w:rPr>
          <w:rFonts w:ascii="Calibri" w:hAnsi="Calibri"/>
          <w:color w:val="FF0000"/>
          <w:sz w:val="22"/>
          <w:szCs w:val="22"/>
        </w:rPr>
        <w:t>Slovním hodnocení výsledků vzdělávání žáka na vysvědčení rozhoduje ředitel školy se souhlasem školské rady a po projednání v pedagogické radě.</w:t>
      </w:r>
    </w:p>
    <w:p w:rsidR="0024781D" w:rsidRPr="00802FA8" w:rsidRDefault="0024781D" w:rsidP="0024781D">
      <w:pPr>
        <w:numPr>
          <w:ilvl w:val="0"/>
          <w:numId w:val="29"/>
        </w:numPr>
        <w:contextualSpacing/>
        <w:jc w:val="both"/>
        <w:rPr>
          <w:rFonts w:ascii="Calibri" w:hAnsi="Calibri"/>
          <w:color w:val="FF0000"/>
          <w:sz w:val="22"/>
          <w:szCs w:val="22"/>
        </w:rPr>
      </w:pPr>
      <w:r w:rsidRPr="00802FA8">
        <w:rPr>
          <w:rFonts w:ascii="Calibri" w:hAnsi="Calibri"/>
          <w:color w:val="FF0000"/>
          <w:sz w:val="22"/>
          <w:szCs w:val="22"/>
        </w:rPr>
        <w:t xml:space="preserve">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 </w:t>
      </w:r>
    </w:p>
    <w:p w:rsidR="0024781D" w:rsidRPr="00802FA8" w:rsidRDefault="0024781D" w:rsidP="0024781D">
      <w:pPr>
        <w:numPr>
          <w:ilvl w:val="0"/>
          <w:numId w:val="29"/>
        </w:numPr>
        <w:spacing w:after="240"/>
        <w:contextualSpacing/>
        <w:jc w:val="both"/>
        <w:rPr>
          <w:rFonts w:ascii="Calibri" w:hAnsi="Calibri"/>
          <w:color w:val="FF0000"/>
          <w:sz w:val="22"/>
          <w:szCs w:val="22"/>
        </w:rPr>
      </w:pPr>
      <w:r w:rsidRPr="00802FA8">
        <w:rPr>
          <w:rFonts w:ascii="Calibri" w:hAnsi="Calibri"/>
          <w:color w:val="FF0000"/>
          <w:sz w:val="22"/>
          <w:szCs w:val="22"/>
        </w:rPr>
        <w:t>Je-li žák hodnocen slovně, převede třídní učitel po projednání s vyučujícími ostatních předmětů slovní hodnocení do klasifikace pro účely přijímacího řízení ke střednímu vzdělávání.</w:t>
      </w:r>
    </w:p>
    <w:p w:rsidR="0024781D" w:rsidRPr="00802FA8" w:rsidRDefault="0024781D" w:rsidP="0024781D">
      <w:pPr>
        <w:numPr>
          <w:ilvl w:val="0"/>
          <w:numId w:val="29"/>
        </w:numPr>
        <w:contextualSpacing/>
        <w:jc w:val="both"/>
        <w:rPr>
          <w:rFonts w:ascii="Calibri" w:hAnsi="Calibri"/>
          <w:color w:val="FF0000"/>
          <w:sz w:val="22"/>
          <w:szCs w:val="22"/>
        </w:rPr>
      </w:pPr>
      <w:r w:rsidRPr="00802FA8">
        <w:rPr>
          <w:rFonts w:ascii="Calibri" w:hAnsi="Calibri"/>
          <w:color w:val="FF0000"/>
          <w:sz w:val="22"/>
          <w:szCs w:val="22"/>
        </w:rPr>
        <w:t>U žáka s vývojovou poruchou učení rozhodne ředitel školy o použití slovního hodnocení na základě žádosti zákonného zástupce žáka.</w:t>
      </w:r>
    </w:p>
    <w:p w:rsidR="0024781D" w:rsidRPr="00802FA8" w:rsidRDefault="0024781D" w:rsidP="0024781D">
      <w:pPr>
        <w:numPr>
          <w:ilvl w:val="0"/>
          <w:numId w:val="29"/>
        </w:numPr>
        <w:jc w:val="both"/>
        <w:rPr>
          <w:rFonts w:ascii="Calibri" w:hAnsi="Calibri"/>
          <w:b/>
          <w:i/>
          <w:color w:val="FF0000"/>
          <w:sz w:val="22"/>
          <w:szCs w:val="22"/>
        </w:rPr>
      </w:pPr>
      <w:r w:rsidRPr="00802FA8">
        <w:rPr>
          <w:rFonts w:ascii="Calibri" w:hAnsi="Calibri"/>
          <w:color w:val="FF0000"/>
          <w:sz w:val="22"/>
          <w:szCs w:val="22"/>
        </w:rPr>
        <w:t>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w:t>
      </w:r>
    </w:p>
    <w:p w:rsidR="0024781D" w:rsidRPr="00802FA8" w:rsidRDefault="0024781D" w:rsidP="0024781D">
      <w:pPr>
        <w:numPr>
          <w:ilvl w:val="0"/>
          <w:numId w:val="29"/>
        </w:numPr>
        <w:contextualSpacing/>
        <w:rPr>
          <w:rFonts w:ascii="Calibri" w:hAnsi="Calibri"/>
          <w:color w:val="FF0000"/>
          <w:sz w:val="22"/>
          <w:szCs w:val="22"/>
        </w:rPr>
      </w:pPr>
      <w:r w:rsidRPr="00802FA8">
        <w:rPr>
          <w:rFonts w:ascii="Calibri" w:hAnsi="Calibri"/>
          <w:color w:val="FF0000"/>
          <w:sz w:val="22"/>
          <w:szCs w:val="22"/>
        </w:rPr>
        <w:t xml:space="preserve">Zásady pro vzájemné převedení klasifikace a slovního hodnocení </w:t>
      </w:r>
    </w:p>
    <w:p w:rsidR="0024781D" w:rsidRPr="00802FA8" w:rsidRDefault="0024781D" w:rsidP="0024781D">
      <w:pPr>
        <w:rPr>
          <w:rFonts w:ascii="Calibri" w:hAnsi="Calibri"/>
          <w:color w:val="FF0000"/>
          <w:sz w:val="22"/>
          <w:szCs w:val="22"/>
        </w:rPr>
      </w:pPr>
    </w:p>
    <w:p w:rsidR="0024781D" w:rsidRDefault="0024781D" w:rsidP="0024781D">
      <w:pPr>
        <w:rPr>
          <w:rFonts w:ascii="Calibri" w:hAnsi="Calibri"/>
          <w:color w:val="FF0000"/>
          <w:sz w:val="22"/>
          <w:szCs w:val="22"/>
        </w:rPr>
      </w:pPr>
    </w:p>
    <w:p w:rsidR="00073EF0" w:rsidRDefault="00073EF0" w:rsidP="0024781D">
      <w:pPr>
        <w:rPr>
          <w:rFonts w:ascii="Calibri" w:hAnsi="Calibri"/>
          <w:color w:val="FF0000"/>
          <w:sz w:val="22"/>
          <w:szCs w:val="22"/>
        </w:rPr>
      </w:pPr>
    </w:p>
    <w:p w:rsidR="00073EF0" w:rsidRDefault="00073EF0" w:rsidP="0024781D">
      <w:pPr>
        <w:rPr>
          <w:rFonts w:ascii="Calibri" w:hAnsi="Calibri"/>
          <w:color w:val="FF0000"/>
          <w:sz w:val="22"/>
          <w:szCs w:val="22"/>
        </w:rPr>
      </w:pPr>
    </w:p>
    <w:p w:rsidR="00073EF0" w:rsidRPr="00802FA8" w:rsidRDefault="00073EF0" w:rsidP="0024781D">
      <w:pPr>
        <w:rPr>
          <w:rFonts w:ascii="Calibri" w:hAnsi="Calibri"/>
          <w:color w:val="FF0000"/>
          <w:sz w:val="22"/>
          <w:szCs w:val="22"/>
        </w:rPr>
      </w:pPr>
    </w:p>
    <w:tbl>
      <w:tblPr>
        <w:tblW w:w="0" w:type="auto"/>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936"/>
        <w:gridCol w:w="5559"/>
      </w:tblGrid>
      <w:tr w:rsidR="0024781D" w:rsidRPr="00802FA8" w:rsidTr="007D0183">
        <w:tc>
          <w:tcPr>
            <w:tcW w:w="3936" w:type="dxa"/>
          </w:tcPr>
          <w:p w:rsidR="0024781D" w:rsidRPr="00802FA8" w:rsidRDefault="0024781D" w:rsidP="007D0183">
            <w:pPr>
              <w:rPr>
                <w:rFonts w:ascii="Calibri" w:hAnsi="Calibri"/>
                <w:color w:val="FF0000"/>
                <w:szCs w:val="22"/>
              </w:rPr>
            </w:pPr>
            <w:r w:rsidRPr="00802FA8">
              <w:rPr>
                <w:rFonts w:ascii="Calibri" w:hAnsi="Calibri"/>
                <w:color w:val="FF0000"/>
                <w:sz w:val="22"/>
                <w:szCs w:val="22"/>
              </w:rPr>
              <w:t>Prospěch</w:t>
            </w:r>
          </w:p>
          <w:p w:rsidR="0024781D" w:rsidRPr="00802FA8" w:rsidRDefault="0024781D" w:rsidP="007D0183">
            <w:pPr>
              <w:rPr>
                <w:rFonts w:ascii="Calibri" w:hAnsi="Calibri"/>
                <w:b/>
                <w:color w:val="FF0000"/>
                <w:szCs w:val="22"/>
              </w:rPr>
            </w:pPr>
          </w:p>
        </w:tc>
        <w:tc>
          <w:tcPr>
            <w:tcW w:w="5559" w:type="dxa"/>
          </w:tcPr>
          <w:p w:rsidR="0024781D" w:rsidRPr="00802FA8" w:rsidRDefault="0024781D" w:rsidP="007D0183">
            <w:pPr>
              <w:rPr>
                <w:rFonts w:ascii="Calibri" w:hAnsi="Calibri"/>
                <w:color w:val="FF0000"/>
                <w:szCs w:val="22"/>
              </w:rPr>
            </w:pPr>
          </w:p>
        </w:tc>
      </w:tr>
      <w:tr w:rsidR="0024781D" w:rsidRPr="00802FA8" w:rsidTr="007D0183">
        <w:tc>
          <w:tcPr>
            <w:tcW w:w="3936" w:type="dxa"/>
          </w:tcPr>
          <w:p w:rsidR="0024781D" w:rsidRPr="00802FA8" w:rsidRDefault="0024781D" w:rsidP="007D0183">
            <w:pPr>
              <w:rPr>
                <w:rFonts w:ascii="Calibri" w:hAnsi="Calibri"/>
                <w:b/>
                <w:color w:val="FF0000"/>
                <w:szCs w:val="22"/>
              </w:rPr>
            </w:pPr>
            <w:r w:rsidRPr="00802FA8">
              <w:rPr>
                <w:rFonts w:ascii="Calibri" w:hAnsi="Calibri"/>
                <w:b/>
                <w:color w:val="FF0000"/>
                <w:sz w:val="22"/>
                <w:szCs w:val="22"/>
              </w:rPr>
              <w:t xml:space="preserve">Ovládnutí učiva </w:t>
            </w:r>
          </w:p>
        </w:tc>
        <w:tc>
          <w:tcPr>
            <w:tcW w:w="5559" w:type="dxa"/>
          </w:tcPr>
          <w:p w:rsidR="0024781D" w:rsidRPr="00802FA8" w:rsidRDefault="0024781D" w:rsidP="007D0183">
            <w:pPr>
              <w:rPr>
                <w:rFonts w:ascii="Calibri" w:hAnsi="Calibri"/>
                <w:color w:val="FF0000"/>
                <w:szCs w:val="22"/>
              </w:rPr>
            </w:pPr>
          </w:p>
        </w:tc>
      </w:tr>
      <w:tr w:rsidR="0024781D" w:rsidRPr="00802FA8" w:rsidTr="007D0183">
        <w:tc>
          <w:tcPr>
            <w:tcW w:w="3936" w:type="dxa"/>
          </w:tcPr>
          <w:p w:rsidR="0024781D" w:rsidRPr="00802FA8" w:rsidRDefault="0024781D" w:rsidP="007D0183">
            <w:pPr>
              <w:rPr>
                <w:rFonts w:ascii="Calibri" w:hAnsi="Calibri"/>
                <w:color w:val="FF0000"/>
                <w:szCs w:val="22"/>
              </w:rPr>
            </w:pPr>
            <w:r w:rsidRPr="00802FA8">
              <w:rPr>
                <w:rFonts w:ascii="Calibri" w:hAnsi="Calibri"/>
                <w:color w:val="FF0000"/>
                <w:sz w:val="22"/>
                <w:szCs w:val="22"/>
              </w:rPr>
              <w:t>1 – výborný</w:t>
            </w:r>
          </w:p>
        </w:tc>
        <w:tc>
          <w:tcPr>
            <w:tcW w:w="5559" w:type="dxa"/>
          </w:tcPr>
          <w:p w:rsidR="0024781D" w:rsidRPr="00802FA8" w:rsidRDefault="0024781D" w:rsidP="007D0183">
            <w:pPr>
              <w:rPr>
                <w:rFonts w:ascii="Calibri" w:hAnsi="Calibri"/>
                <w:color w:val="FF0000"/>
                <w:szCs w:val="22"/>
              </w:rPr>
            </w:pPr>
            <w:r w:rsidRPr="00802FA8">
              <w:rPr>
                <w:rFonts w:ascii="Calibri" w:hAnsi="Calibri"/>
                <w:color w:val="FF0000"/>
                <w:sz w:val="22"/>
                <w:szCs w:val="22"/>
              </w:rPr>
              <w:t xml:space="preserve">ovládá bezpečně </w:t>
            </w:r>
          </w:p>
        </w:tc>
      </w:tr>
      <w:tr w:rsidR="0024781D" w:rsidRPr="00802FA8" w:rsidTr="007D0183">
        <w:tc>
          <w:tcPr>
            <w:tcW w:w="3936" w:type="dxa"/>
          </w:tcPr>
          <w:p w:rsidR="0024781D" w:rsidRPr="00802FA8" w:rsidRDefault="0024781D" w:rsidP="007D0183">
            <w:pPr>
              <w:rPr>
                <w:rFonts w:ascii="Calibri" w:hAnsi="Calibri"/>
                <w:color w:val="FF0000"/>
                <w:szCs w:val="22"/>
              </w:rPr>
            </w:pPr>
            <w:r w:rsidRPr="00802FA8">
              <w:rPr>
                <w:rFonts w:ascii="Calibri" w:hAnsi="Calibri"/>
                <w:color w:val="FF0000"/>
                <w:sz w:val="22"/>
                <w:szCs w:val="22"/>
              </w:rPr>
              <w:t>2 – chvalitebný</w:t>
            </w:r>
          </w:p>
        </w:tc>
        <w:tc>
          <w:tcPr>
            <w:tcW w:w="5559" w:type="dxa"/>
          </w:tcPr>
          <w:p w:rsidR="0024781D" w:rsidRPr="00802FA8" w:rsidRDefault="0024781D" w:rsidP="007D0183">
            <w:pPr>
              <w:rPr>
                <w:rFonts w:ascii="Calibri" w:hAnsi="Calibri"/>
                <w:color w:val="FF0000"/>
                <w:szCs w:val="22"/>
              </w:rPr>
            </w:pPr>
            <w:r w:rsidRPr="00802FA8">
              <w:rPr>
                <w:rFonts w:ascii="Calibri" w:hAnsi="Calibri"/>
                <w:color w:val="FF0000"/>
                <w:sz w:val="22"/>
                <w:szCs w:val="22"/>
              </w:rPr>
              <w:t>ovládá</w:t>
            </w:r>
          </w:p>
        </w:tc>
      </w:tr>
      <w:tr w:rsidR="0024781D" w:rsidRPr="00802FA8" w:rsidTr="007D0183">
        <w:tc>
          <w:tcPr>
            <w:tcW w:w="3936" w:type="dxa"/>
          </w:tcPr>
          <w:p w:rsidR="0024781D" w:rsidRPr="00802FA8" w:rsidRDefault="0024781D" w:rsidP="007D0183">
            <w:pPr>
              <w:rPr>
                <w:rFonts w:ascii="Calibri" w:hAnsi="Calibri"/>
                <w:color w:val="FF0000"/>
                <w:szCs w:val="22"/>
              </w:rPr>
            </w:pPr>
            <w:r w:rsidRPr="00802FA8">
              <w:rPr>
                <w:rFonts w:ascii="Calibri" w:hAnsi="Calibri"/>
                <w:color w:val="FF0000"/>
                <w:sz w:val="22"/>
                <w:szCs w:val="22"/>
              </w:rPr>
              <w:t>3 – dobrý</w:t>
            </w:r>
          </w:p>
        </w:tc>
        <w:tc>
          <w:tcPr>
            <w:tcW w:w="5559" w:type="dxa"/>
          </w:tcPr>
          <w:p w:rsidR="0024781D" w:rsidRPr="00802FA8" w:rsidRDefault="0024781D" w:rsidP="007D0183">
            <w:pPr>
              <w:rPr>
                <w:rFonts w:ascii="Calibri" w:hAnsi="Calibri"/>
                <w:color w:val="FF0000"/>
                <w:szCs w:val="22"/>
              </w:rPr>
            </w:pPr>
            <w:r w:rsidRPr="00802FA8">
              <w:rPr>
                <w:rFonts w:ascii="Calibri" w:hAnsi="Calibri"/>
                <w:color w:val="FF0000"/>
                <w:sz w:val="22"/>
                <w:szCs w:val="22"/>
              </w:rPr>
              <w:t>v podstatě ovládá</w:t>
            </w:r>
          </w:p>
        </w:tc>
      </w:tr>
      <w:tr w:rsidR="0024781D" w:rsidRPr="00802FA8" w:rsidTr="007D0183">
        <w:tc>
          <w:tcPr>
            <w:tcW w:w="3936" w:type="dxa"/>
          </w:tcPr>
          <w:p w:rsidR="0024781D" w:rsidRPr="00802FA8" w:rsidRDefault="0024781D" w:rsidP="007D0183">
            <w:pPr>
              <w:rPr>
                <w:rFonts w:ascii="Calibri" w:hAnsi="Calibri"/>
                <w:color w:val="FF0000"/>
                <w:szCs w:val="22"/>
              </w:rPr>
            </w:pPr>
            <w:r w:rsidRPr="00802FA8">
              <w:rPr>
                <w:rFonts w:ascii="Calibri" w:hAnsi="Calibri"/>
                <w:color w:val="FF0000"/>
                <w:sz w:val="22"/>
                <w:szCs w:val="22"/>
              </w:rPr>
              <w:t>4 – dostatečný</w:t>
            </w:r>
          </w:p>
        </w:tc>
        <w:tc>
          <w:tcPr>
            <w:tcW w:w="5559" w:type="dxa"/>
          </w:tcPr>
          <w:p w:rsidR="0024781D" w:rsidRPr="00802FA8" w:rsidRDefault="0024781D" w:rsidP="007D0183">
            <w:pPr>
              <w:rPr>
                <w:rFonts w:ascii="Calibri" w:hAnsi="Calibri"/>
                <w:color w:val="FF0000"/>
                <w:szCs w:val="22"/>
              </w:rPr>
            </w:pPr>
            <w:r w:rsidRPr="00802FA8">
              <w:rPr>
                <w:rFonts w:ascii="Calibri" w:hAnsi="Calibri"/>
                <w:color w:val="FF0000"/>
                <w:sz w:val="22"/>
                <w:szCs w:val="22"/>
              </w:rPr>
              <w:t>ovládá se značnými mezerami</w:t>
            </w:r>
          </w:p>
        </w:tc>
      </w:tr>
      <w:tr w:rsidR="0024781D" w:rsidRPr="00802FA8" w:rsidTr="007D0183">
        <w:tc>
          <w:tcPr>
            <w:tcW w:w="3936" w:type="dxa"/>
          </w:tcPr>
          <w:p w:rsidR="0024781D" w:rsidRPr="00802FA8" w:rsidRDefault="0024781D" w:rsidP="007D0183">
            <w:pPr>
              <w:rPr>
                <w:rFonts w:ascii="Calibri" w:hAnsi="Calibri"/>
                <w:color w:val="FF0000"/>
                <w:szCs w:val="22"/>
              </w:rPr>
            </w:pPr>
            <w:r w:rsidRPr="00802FA8">
              <w:rPr>
                <w:rFonts w:ascii="Calibri" w:hAnsi="Calibri"/>
                <w:color w:val="FF0000"/>
                <w:sz w:val="22"/>
                <w:szCs w:val="22"/>
              </w:rPr>
              <w:t>5 - nedostatečný</w:t>
            </w:r>
          </w:p>
        </w:tc>
        <w:tc>
          <w:tcPr>
            <w:tcW w:w="5559" w:type="dxa"/>
          </w:tcPr>
          <w:p w:rsidR="0024781D" w:rsidRPr="00802FA8" w:rsidRDefault="0024781D" w:rsidP="007D0183">
            <w:pPr>
              <w:rPr>
                <w:rFonts w:ascii="Calibri" w:hAnsi="Calibri"/>
                <w:color w:val="FF0000"/>
                <w:szCs w:val="22"/>
              </w:rPr>
            </w:pPr>
            <w:r w:rsidRPr="00802FA8">
              <w:rPr>
                <w:rFonts w:ascii="Calibri" w:hAnsi="Calibri"/>
                <w:color w:val="FF0000"/>
                <w:sz w:val="22"/>
                <w:szCs w:val="22"/>
              </w:rPr>
              <w:t>neovládá</w:t>
            </w:r>
          </w:p>
        </w:tc>
      </w:tr>
      <w:tr w:rsidR="0024781D" w:rsidRPr="00802FA8" w:rsidTr="007D0183">
        <w:tc>
          <w:tcPr>
            <w:tcW w:w="3936" w:type="dxa"/>
          </w:tcPr>
          <w:p w:rsidR="0024781D" w:rsidRPr="00802FA8" w:rsidRDefault="0024781D" w:rsidP="007D0183">
            <w:pPr>
              <w:rPr>
                <w:rFonts w:ascii="Calibri" w:hAnsi="Calibri"/>
                <w:color w:val="FF0000"/>
                <w:szCs w:val="22"/>
              </w:rPr>
            </w:pPr>
          </w:p>
        </w:tc>
        <w:tc>
          <w:tcPr>
            <w:tcW w:w="5559" w:type="dxa"/>
          </w:tcPr>
          <w:p w:rsidR="0024781D" w:rsidRPr="00802FA8" w:rsidRDefault="0024781D" w:rsidP="007D0183">
            <w:pPr>
              <w:rPr>
                <w:rFonts w:ascii="Calibri" w:hAnsi="Calibri"/>
                <w:color w:val="FF0000"/>
                <w:szCs w:val="22"/>
              </w:rPr>
            </w:pPr>
          </w:p>
        </w:tc>
      </w:tr>
      <w:tr w:rsidR="0024781D" w:rsidRPr="00802FA8" w:rsidTr="007D0183">
        <w:tc>
          <w:tcPr>
            <w:tcW w:w="3936" w:type="dxa"/>
          </w:tcPr>
          <w:p w:rsidR="0024781D" w:rsidRPr="00802FA8" w:rsidRDefault="0024781D" w:rsidP="007D0183">
            <w:pPr>
              <w:rPr>
                <w:rFonts w:ascii="Calibri" w:hAnsi="Calibri"/>
                <w:b/>
                <w:color w:val="FF0000"/>
                <w:szCs w:val="22"/>
              </w:rPr>
            </w:pPr>
            <w:r w:rsidRPr="00802FA8">
              <w:rPr>
                <w:rFonts w:ascii="Calibri" w:hAnsi="Calibri"/>
                <w:b/>
                <w:color w:val="FF0000"/>
                <w:sz w:val="22"/>
                <w:szCs w:val="22"/>
              </w:rPr>
              <w:lastRenderedPageBreak/>
              <w:t>Myšlení</w:t>
            </w:r>
          </w:p>
        </w:tc>
        <w:tc>
          <w:tcPr>
            <w:tcW w:w="5559" w:type="dxa"/>
          </w:tcPr>
          <w:p w:rsidR="0024781D" w:rsidRPr="00802FA8" w:rsidRDefault="0024781D" w:rsidP="007D0183">
            <w:pPr>
              <w:rPr>
                <w:rFonts w:ascii="Calibri" w:hAnsi="Calibri"/>
                <w:color w:val="FF0000"/>
                <w:szCs w:val="22"/>
              </w:rPr>
            </w:pPr>
          </w:p>
        </w:tc>
      </w:tr>
      <w:tr w:rsidR="0024781D" w:rsidRPr="00802FA8" w:rsidTr="007D0183">
        <w:tc>
          <w:tcPr>
            <w:tcW w:w="3936" w:type="dxa"/>
          </w:tcPr>
          <w:p w:rsidR="0024781D" w:rsidRPr="00802FA8" w:rsidRDefault="0024781D" w:rsidP="007D0183">
            <w:pPr>
              <w:rPr>
                <w:rFonts w:ascii="Calibri" w:hAnsi="Calibri"/>
                <w:color w:val="FF0000"/>
                <w:szCs w:val="22"/>
              </w:rPr>
            </w:pPr>
            <w:r w:rsidRPr="00802FA8">
              <w:rPr>
                <w:rFonts w:ascii="Calibri" w:hAnsi="Calibri"/>
                <w:color w:val="FF0000"/>
                <w:sz w:val="22"/>
                <w:szCs w:val="22"/>
              </w:rPr>
              <w:t>1 – výborný</w:t>
            </w:r>
          </w:p>
        </w:tc>
        <w:tc>
          <w:tcPr>
            <w:tcW w:w="5559" w:type="dxa"/>
          </w:tcPr>
          <w:p w:rsidR="0024781D" w:rsidRPr="00802FA8" w:rsidRDefault="0024781D" w:rsidP="007D0183">
            <w:pPr>
              <w:rPr>
                <w:rFonts w:ascii="Calibri" w:hAnsi="Calibri"/>
                <w:color w:val="FF0000"/>
                <w:szCs w:val="22"/>
              </w:rPr>
            </w:pPr>
            <w:r w:rsidRPr="00802FA8">
              <w:rPr>
                <w:rFonts w:ascii="Calibri" w:hAnsi="Calibri"/>
                <w:color w:val="FF0000"/>
                <w:sz w:val="22"/>
                <w:szCs w:val="22"/>
              </w:rPr>
              <w:t>pohotový, bystrý, dobře chápe souvislosti, samostatný</w:t>
            </w:r>
          </w:p>
        </w:tc>
      </w:tr>
      <w:tr w:rsidR="0024781D" w:rsidRPr="00802FA8" w:rsidTr="007D0183">
        <w:tc>
          <w:tcPr>
            <w:tcW w:w="3936" w:type="dxa"/>
          </w:tcPr>
          <w:p w:rsidR="0024781D" w:rsidRPr="00802FA8" w:rsidRDefault="0024781D" w:rsidP="007D0183">
            <w:pPr>
              <w:rPr>
                <w:rFonts w:ascii="Calibri" w:hAnsi="Calibri"/>
                <w:color w:val="FF0000"/>
                <w:szCs w:val="22"/>
              </w:rPr>
            </w:pPr>
            <w:r w:rsidRPr="00802FA8">
              <w:rPr>
                <w:rFonts w:ascii="Calibri" w:hAnsi="Calibri"/>
                <w:color w:val="FF0000"/>
                <w:sz w:val="22"/>
                <w:szCs w:val="22"/>
              </w:rPr>
              <w:t>2 – chvalitebný</w:t>
            </w:r>
          </w:p>
        </w:tc>
        <w:tc>
          <w:tcPr>
            <w:tcW w:w="5559" w:type="dxa"/>
          </w:tcPr>
          <w:p w:rsidR="0024781D" w:rsidRPr="00802FA8" w:rsidRDefault="0024781D" w:rsidP="007D0183">
            <w:pPr>
              <w:rPr>
                <w:rFonts w:ascii="Calibri" w:hAnsi="Calibri"/>
                <w:color w:val="FF0000"/>
                <w:szCs w:val="22"/>
              </w:rPr>
            </w:pPr>
            <w:r w:rsidRPr="00802FA8">
              <w:rPr>
                <w:rFonts w:ascii="Calibri" w:hAnsi="Calibri"/>
                <w:color w:val="FF0000"/>
                <w:sz w:val="22"/>
                <w:szCs w:val="22"/>
              </w:rPr>
              <w:t>uvažuje celkem samostatně</w:t>
            </w:r>
          </w:p>
        </w:tc>
      </w:tr>
      <w:tr w:rsidR="0024781D" w:rsidRPr="00802FA8" w:rsidTr="007D0183">
        <w:tc>
          <w:tcPr>
            <w:tcW w:w="3936" w:type="dxa"/>
          </w:tcPr>
          <w:p w:rsidR="0024781D" w:rsidRPr="00802FA8" w:rsidRDefault="0024781D" w:rsidP="007D0183">
            <w:pPr>
              <w:rPr>
                <w:rFonts w:ascii="Calibri" w:hAnsi="Calibri"/>
                <w:color w:val="FF0000"/>
                <w:szCs w:val="22"/>
              </w:rPr>
            </w:pPr>
            <w:r w:rsidRPr="00802FA8">
              <w:rPr>
                <w:rFonts w:ascii="Calibri" w:hAnsi="Calibri"/>
                <w:color w:val="FF0000"/>
                <w:sz w:val="22"/>
                <w:szCs w:val="22"/>
              </w:rPr>
              <w:t>3 – dobrý</w:t>
            </w:r>
          </w:p>
        </w:tc>
        <w:tc>
          <w:tcPr>
            <w:tcW w:w="5559" w:type="dxa"/>
          </w:tcPr>
          <w:p w:rsidR="0024781D" w:rsidRPr="00802FA8" w:rsidRDefault="0024781D" w:rsidP="007D0183">
            <w:pPr>
              <w:rPr>
                <w:rFonts w:ascii="Calibri" w:hAnsi="Calibri"/>
                <w:color w:val="FF0000"/>
                <w:szCs w:val="22"/>
              </w:rPr>
            </w:pPr>
            <w:r w:rsidRPr="00802FA8">
              <w:rPr>
                <w:rFonts w:ascii="Calibri" w:hAnsi="Calibri"/>
                <w:color w:val="FF0000"/>
                <w:sz w:val="22"/>
                <w:szCs w:val="22"/>
              </w:rPr>
              <w:t>menší samostatnost v myšlení</w:t>
            </w:r>
          </w:p>
        </w:tc>
      </w:tr>
      <w:tr w:rsidR="0024781D" w:rsidRPr="00802FA8" w:rsidTr="007D0183">
        <w:tc>
          <w:tcPr>
            <w:tcW w:w="3936" w:type="dxa"/>
          </w:tcPr>
          <w:p w:rsidR="0024781D" w:rsidRPr="00802FA8" w:rsidRDefault="0024781D" w:rsidP="007D0183">
            <w:pPr>
              <w:rPr>
                <w:rFonts w:ascii="Calibri" w:hAnsi="Calibri"/>
                <w:color w:val="FF0000"/>
                <w:szCs w:val="22"/>
              </w:rPr>
            </w:pPr>
            <w:r w:rsidRPr="00802FA8">
              <w:rPr>
                <w:rFonts w:ascii="Calibri" w:hAnsi="Calibri"/>
                <w:color w:val="FF0000"/>
                <w:sz w:val="22"/>
                <w:szCs w:val="22"/>
              </w:rPr>
              <w:t>4 – dostatečný</w:t>
            </w:r>
          </w:p>
        </w:tc>
        <w:tc>
          <w:tcPr>
            <w:tcW w:w="5559" w:type="dxa"/>
          </w:tcPr>
          <w:p w:rsidR="0024781D" w:rsidRPr="00802FA8" w:rsidRDefault="0024781D" w:rsidP="007D0183">
            <w:pPr>
              <w:rPr>
                <w:rFonts w:ascii="Calibri" w:hAnsi="Calibri"/>
                <w:color w:val="FF0000"/>
                <w:szCs w:val="22"/>
              </w:rPr>
            </w:pPr>
            <w:r w:rsidRPr="00802FA8">
              <w:rPr>
                <w:rFonts w:ascii="Calibri" w:hAnsi="Calibri"/>
                <w:color w:val="FF0000"/>
                <w:sz w:val="22"/>
                <w:szCs w:val="22"/>
              </w:rPr>
              <w:t>nesamostatné myšlení, pouze s nápovědou</w:t>
            </w:r>
          </w:p>
        </w:tc>
      </w:tr>
      <w:tr w:rsidR="0024781D" w:rsidRPr="00802FA8" w:rsidTr="007D0183">
        <w:tc>
          <w:tcPr>
            <w:tcW w:w="3936" w:type="dxa"/>
          </w:tcPr>
          <w:p w:rsidR="0024781D" w:rsidRPr="00802FA8" w:rsidRDefault="0024781D" w:rsidP="007D0183">
            <w:pPr>
              <w:rPr>
                <w:rFonts w:ascii="Calibri" w:hAnsi="Calibri"/>
                <w:color w:val="FF0000"/>
                <w:szCs w:val="22"/>
              </w:rPr>
            </w:pPr>
            <w:r w:rsidRPr="00802FA8">
              <w:rPr>
                <w:rFonts w:ascii="Calibri" w:hAnsi="Calibri"/>
                <w:color w:val="FF0000"/>
                <w:sz w:val="22"/>
                <w:szCs w:val="22"/>
              </w:rPr>
              <w:t>5 - nedostatečný</w:t>
            </w:r>
          </w:p>
        </w:tc>
        <w:tc>
          <w:tcPr>
            <w:tcW w:w="5559" w:type="dxa"/>
          </w:tcPr>
          <w:p w:rsidR="0024781D" w:rsidRPr="00802FA8" w:rsidRDefault="0024781D" w:rsidP="007D0183">
            <w:pPr>
              <w:rPr>
                <w:rFonts w:ascii="Calibri" w:hAnsi="Calibri"/>
                <w:color w:val="FF0000"/>
                <w:szCs w:val="22"/>
              </w:rPr>
            </w:pPr>
            <w:r w:rsidRPr="00802FA8">
              <w:rPr>
                <w:rFonts w:ascii="Calibri" w:hAnsi="Calibri"/>
                <w:color w:val="FF0000"/>
                <w:sz w:val="22"/>
                <w:szCs w:val="22"/>
              </w:rPr>
              <w:t>odpovídá nesprávně i na návodné otázky</w:t>
            </w:r>
          </w:p>
        </w:tc>
      </w:tr>
      <w:tr w:rsidR="0024781D" w:rsidRPr="00802FA8" w:rsidTr="007D0183">
        <w:tc>
          <w:tcPr>
            <w:tcW w:w="3936" w:type="dxa"/>
          </w:tcPr>
          <w:p w:rsidR="0024781D" w:rsidRPr="00802FA8" w:rsidRDefault="0024781D" w:rsidP="007D0183">
            <w:pPr>
              <w:rPr>
                <w:rFonts w:ascii="Calibri" w:hAnsi="Calibri"/>
                <w:color w:val="FF0000"/>
                <w:szCs w:val="22"/>
              </w:rPr>
            </w:pPr>
          </w:p>
        </w:tc>
        <w:tc>
          <w:tcPr>
            <w:tcW w:w="5559" w:type="dxa"/>
          </w:tcPr>
          <w:p w:rsidR="0024781D" w:rsidRPr="00802FA8" w:rsidRDefault="0024781D" w:rsidP="007D0183">
            <w:pPr>
              <w:rPr>
                <w:rFonts w:ascii="Calibri" w:hAnsi="Calibri"/>
                <w:color w:val="FF0000"/>
                <w:szCs w:val="22"/>
              </w:rPr>
            </w:pPr>
          </w:p>
        </w:tc>
      </w:tr>
      <w:tr w:rsidR="0024781D" w:rsidRPr="00802FA8" w:rsidTr="007D0183">
        <w:tc>
          <w:tcPr>
            <w:tcW w:w="3936" w:type="dxa"/>
          </w:tcPr>
          <w:p w:rsidR="0024781D" w:rsidRPr="00802FA8" w:rsidRDefault="0024781D" w:rsidP="007D0183">
            <w:pPr>
              <w:rPr>
                <w:rFonts w:ascii="Calibri" w:hAnsi="Calibri"/>
                <w:b/>
                <w:color w:val="FF0000"/>
                <w:szCs w:val="22"/>
              </w:rPr>
            </w:pPr>
            <w:r w:rsidRPr="00802FA8">
              <w:rPr>
                <w:rFonts w:ascii="Calibri" w:hAnsi="Calibri"/>
                <w:b/>
                <w:color w:val="FF0000"/>
                <w:sz w:val="22"/>
                <w:szCs w:val="22"/>
              </w:rPr>
              <w:t>Vyjadřování</w:t>
            </w:r>
          </w:p>
        </w:tc>
        <w:tc>
          <w:tcPr>
            <w:tcW w:w="5559" w:type="dxa"/>
          </w:tcPr>
          <w:p w:rsidR="0024781D" w:rsidRPr="00802FA8" w:rsidRDefault="0024781D" w:rsidP="007D0183">
            <w:pPr>
              <w:rPr>
                <w:rFonts w:ascii="Calibri" w:hAnsi="Calibri"/>
                <w:color w:val="FF0000"/>
                <w:szCs w:val="22"/>
              </w:rPr>
            </w:pPr>
          </w:p>
        </w:tc>
      </w:tr>
      <w:tr w:rsidR="0024781D" w:rsidRPr="00802FA8" w:rsidTr="007D0183">
        <w:tc>
          <w:tcPr>
            <w:tcW w:w="3936" w:type="dxa"/>
          </w:tcPr>
          <w:p w:rsidR="0024781D" w:rsidRPr="00802FA8" w:rsidRDefault="0024781D" w:rsidP="007D0183">
            <w:pPr>
              <w:rPr>
                <w:rFonts w:ascii="Calibri" w:hAnsi="Calibri"/>
                <w:color w:val="FF0000"/>
                <w:szCs w:val="22"/>
              </w:rPr>
            </w:pPr>
            <w:r w:rsidRPr="00802FA8">
              <w:rPr>
                <w:rFonts w:ascii="Calibri" w:hAnsi="Calibri"/>
                <w:color w:val="FF0000"/>
                <w:sz w:val="22"/>
                <w:szCs w:val="22"/>
              </w:rPr>
              <w:t>1 – výborný</w:t>
            </w:r>
          </w:p>
        </w:tc>
        <w:tc>
          <w:tcPr>
            <w:tcW w:w="5559" w:type="dxa"/>
          </w:tcPr>
          <w:p w:rsidR="0024781D" w:rsidRPr="00802FA8" w:rsidRDefault="0024781D" w:rsidP="007D0183">
            <w:pPr>
              <w:rPr>
                <w:rFonts w:ascii="Calibri" w:hAnsi="Calibri"/>
                <w:color w:val="FF0000"/>
                <w:szCs w:val="22"/>
              </w:rPr>
            </w:pPr>
            <w:r w:rsidRPr="00802FA8">
              <w:rPr>
                <w:rFonts w:ascii="Calibri" w:hAnsi="Calibri"/>
                <w:color w:val="FF0000"/>
                <w:sz w:val="22"/>
                <w:szCs w:val="22"/>
              </w:rPr>
              <w:t xml:space="preserve">výstižné a poměrně přesné </w:t>
            </w:r>
          </w:p>
        </w:tc>
      </w:tr>
      <w:tr w:rsidR="0024781D" w:rsidRPr="00802FA8" w:rsidTr="007D0183">
        <w:tc>
          <w:tcPr>
            <w:tcW w:w="3936" w:type="dxa"/>
          </w:tcPr>
          <w:p w:rsidR="0024781D" w:rsidRPr="00802FA8" w:rsidRDefault="0024781D" w:rsidP="007D0183">
            <w:pPr>
              <w:rPr>
                <w:rFonts w:ascii="Calibri" w:hAnsi="Calibri"/>
                <w:color w:val="FF0000"/>
                <w:szCs w:val="22"/>
              </w:rPr>
            </w:pPr>
            <w:r w:rsidRPr="00802FA8">
              <w:rPr>
                <w:rFonts w:ascii="Calibri" w:hAnsi="Calibri"/>
                <w:color w:val="FF0000"/>
                <w:sz w:val="22"/>
                <w:szCs w:val="22"/>
              </w:rPr>
              <w:t>2 – chvalitebný</w:t>
            </w:r>
          </w:p>
        </w:tc>
        <w:tc>
          <w:tcPr>
            <w:tcW w:w="5559" w:type="dxa"/>
          </w:tcPr>
          <w:p w:rsidR="0024781D" w:rsidRPr="00802FA8" w:rsidRDefault="0024781D" w:rsidP="007D0183">
            <w:pPr>
              <w:rPr>
                <w:rFonts w:ascii="Calibri" w:hAnsi="Calibri"/>
                <w:color w:val="FF0000"/>
                <w:szCs w:val="22"/>
              </w:rPr>
            </w:pPr>
            <w:r w:rsidRPr="00802FA8">
              <w:rPr>
                <w:rFonts w:ascii="Calibri" w:hAnsi="Calibri"/>
                <w:color w:val="FF0000"/>
                <w:sz w:val="22"/>
                <w:szCs w:val="22"/>
              </w:rPr>
              <w:t>celkem výstižné</w:t>
            </w:r>
          </w:p>
        </w:tc>
      </w:tr>
      <w:tr w:rsidR="0024781D" w:rsidRPr="00802FA8" w:rsidTr="007D0183">
        <w:tc>
          <w:tcPr>
            <w:tcW w:w="3936" w:type="dxa"/>
          </w:tcPr>
          <w:p w:rsidR="0024781D" w:rsidRPr="00802FA8" w:rsidRDefault="0024781D" w:rsidP="007D0183">
            <w:pPr>
              <w:rPr>
                <w:rFonts w:ascii="Calibri" w:hAnsi="Calibri"/>
                <w:color w:val="FF0000"/>
                <w:szCs w:val="22"/>
              </w:rPr>
            </w:pPr>
            <w:r w:rsidRPr="00802FA8">
              <w:rPr>
                <w:rFonts w:ascii="Calibri" w:hAnsi="Calibri"/>
                <w:color w:val="FF0000"/>
                <w:sz w:val="22"/>
                <w:szCs w:val="22"/>
              </w:rPr>
              <w:t>3 – dobrý</w:t>
            </w:r>
          </w:p>
        </w:tc>
        <w:tc>
          <w:tcPr>
            <w:tcW w:w="5559" w:type="dxa"/>
          </w:tcPr>
          <w:p w:rsidR="0024781D" w:rsidRPr="00802FA8" w:rsidRDefault="0024781D" w:rsidP="007D0183">
            <w:pPr>
              <w:rPr>
                <w:rFonts w:ascii="Calibri" w:hAnsi="Calibri"/>
                <w:color w:val="FF0000"/>
                <w:szCs w:val="22"/>
              </w:rPr>
            </w:pPr>
            <w:r w:rsidRPr="00802FA8">
              <w:rPr>
                <w:rFonts w:ascii="Calibri" w:hAnsi="Calibri"/>
                <w:color w:val="FF0000"/>
                <w:sz w:val="22"/>
                <w:szCs w:val="22"/>
              </w:rPr>
              <w:t>myšlenky vyjadřuje ne dost přesně</w:t>
            </w:r>
          </w:p>
        </w:tc>
      </w:tr>
      <w:tr w:rsidR="0024781D" w:rsidRPr="00802FA8" w:rsidTr="007D0183">
        <w:tc>
          <w:tcPr>
            <w:tcW w:w="3936" w:type="dxa"/>
          </w:tcPr>
          <w:p w:rsidR="0024781D" w:rsidRPr="00802FA8" w:rsidRDefault="0024781D" w:rsidP="007D0183">
            <w:pPr>
              <w:rPr>
                <w:rFonts w:ascii="Calibri" w:hAnsi="Calibri"/>
                <w:color w:val="FF0000"/>
                <w:szCs w:val="22"/>
              </w:rPr>
            </w:pPr>
            <w:r w:rsidRPr="00802FA8">
              <w:rPr>
                <w:rFonts w:ascii="Calibri" w:hAnsi="Calibri"/>
                <w:color w:val="FF0000"/>
                <w:sz w:val="22"/>
                <w:szCs w:val="22"/>
              </w:rPr>
              <w:t>4 – dostatečný</w:t>
            </w:r>
          </w:p>
        </w:tc>
        <w:tc>
          <w:tcPr>
            <w:tcW w:w="5559" w:type="dxa"/>
          </w:tcPr>
          <w:p w:rsidR="0024781D" w:rsidRPr="00802FA8" w:rsidRDefault="0024781D" w:rsidP="007D0183">
            <w:pPr>
              <w:rPr>
                <w:rFonts w:ascii="Calibri" w:hAnsi="Calibri"/>
                <w:color w:val="FF0000"/>
                <w:szCs w:val="22"/>
              </w:rPr>
            </w:pPr>
            <w:r w:rsidRPr="00802FA8">
              <w:rPr>
                <w:rFonts w:ascii="Calibri" w:hAnsi="Calibri"/>
                <w:color w:val="FF0000"/>
                <w:sz w:val="22"/>
                <w:szCs w:val="22"/>
              </w:rPr>
              <w:t>myšlenky vyjadřuje se značnými obtížemi</w:t>
            </w:r>
          </w:p>
        </w:tc>
      </w:tr>
      <w:tr w:rsidR="0024781D" w:rsidRPr="00802FA8" w:rsidTr="007D0183">
        <w:tc>
          <w:tcPr>
            <w:tcW w:w="3936" w:type="dxa"/>
          </w:tcPr>
          <w:p w:rsidR="0024781D" w:rsidRPr="00802FA8" w:rsidRDefault="0024781D" w:rsidP="007D0183">
            <w:pPr>
              <w:rPr>
                <w:rFonts w:ascii="Calibri" w:hAnsi="Calibri"/>
                <w:color w:val="FF0000"/>
                <w:szCs w:val="22"/>
              </w:rPr>
            </w:pPr>
            <w:r w:rsidRPr="00802FA8">
              <w:rPr>
                <w:rFonts w:ascii="Calibri" w:hAnsi="Calibri"/>
                <w:color w:val="FF0000"/>
                <w:sz w:val="22"/>
                <w:szCs w:val="22"/>
              </w:rPr>
              <w:t>5 - nedostatečný</w:t>
            </w:r>
          </w:p>
        </w:tc>
        <w:tc>
          <w:tcPr>
            <w:tcW w:w="5559" w:type="dxa"/>
          </w:tcPr>
          <w:p w:rsidR="0024781D" w:rsidRPr="00802FA8" w:rsidRDefault="0024781D" w:rsidP="007D0183">
            <w:pPr>
              <w:rPr>
                <w:rFonts w:ascii="Calibri" w:hAnsi="Calibri"/>
                <w:color w:val="FF0000"/>
                <w:szCs w:val="22"/>
              </w:rPr>
            </w:pPr>
            <w:r w:rsidRPr="00802FA8">
              <w:rPr>
                <w:rFonts w:ascii="Calibri" w:hAnsi="Calibri"/>
                <w:color w:val="FF0000"/>
                <w:sz w:val="22"/>
                <w:szCs w:val="22"/>
              </w:rPr>
              <w:t>nedokáže se samostatně vyjádřit, i na návodné otázky odpovídá nesprávně</w:t>
            </w:r>
          </w:p>
        </w:tc>
      </w:tr>
      <w:tr w:rsidR="0024781D" w:rsidRPr="00802FA8" w:rsidTr="007D0183">
        <w:tc>
          <w:tcPr>
            <w:tcW w:w="3936" w:type="dxa"/>
          </w:tcPr>
          <w:p w:rsidR="0024781D" w:rsidRPr="00802FA8" w:rsidRDefault="0024781D" w:rsidP="007D0183">
            <w:pPr>
              <w:rPr>
                <w:rFonts w:ascii="Calibri" w:hAnsi="Calibri"/>
                <w:color w:val="FF0000"/>
                <w:szCs w:val="22"/>
              </w:rPr>
            </w:pPr>
          </w:p>
        </w:tc>
        <w:tc>
          <w:tcPr>
            <w:tcW w:w="5559" w:type="dxa"/>
          </w:tcPr>
          <w:p w:rsidR="0024781D" w:rsidRPr="00802FA8" w:rsidRDefault="0024781D" w:rsidP="007D0183">
            <w:pPr>
              <w:rPr>
                <w:rFonts w:ascii="Calibri" w:hAnsi="Calibri"/>
                <w:color w:val="FF0000"/>
                <w:szCs w:val="22"/>
              </w:rPr>
            </w:pPr>
          </w:p>
        </w:tc>
      </w:tr>
      <w:tr w:rsidR="0024781D" w:rsidRPr="00802FA8" w:rsidTr="007D0183">
        <w:tc>
          <w:tcPr>
            <w:tcW w:w="3936" w:type="dxa"/>
          </w:tcPr>
          <w:p w:rsidR="0024781D" w:rsidRPr="00802FA8" w:rsidRDefault="0024781D" w:rsidP="007D0183">
            <w:pPr>
              <w:rPr>
                <w:rFonts w:ascii="Calibri" w:hAnsi="Calibri"/>
                <w:b/>
                <w:color w:val="FF0000"/>
                <w:szCs w:val="22"/>
              </w:rPr>
            </w:pPr>
            <w:r w:rsidRPr="00802FA8">
              <w:rPr>
                <w:rFonts w:ascii="Calibri" w:hAnsi="Calibri"/>
                <w:b/>
                <w:color w:val="FF0000"/>
                <w:sz w:val="22"/>
                <w:szCs w:val="22"/>
              </w:rPr>
              <w:t>Celková aplikace vědomostí</w:t>
            </w:r>
          </w:p>
        </w:tc>
        <w:tc>
          <w:tcPr>
            <w:tcW w:w="5559" w:type="dxa"/>
          </w:tcPr>
          <w:p w:rsidR="0024781D" w:rsidRPr="00802FA8" w:rsidRDefault="0024781D" w:rsidP="007D0183">
            <w:pPr>
              <w:rPr>
                <w:rFonts w:ascii="Calibri" w:hAnsi="Calibri"/>
                <w:color w:val="FF0000"/>
                <w:szCs w:val="22"/>
              </w:rPr>
            </w:pPr>
          </w:p>
        </w:tc>
      </w:tr>
      <w:tr w:rsidR="0024781D" w:rsidRPr="00802FA8" w:rsidTr="007D0183">
        <w:tc>
          <w:tcPr>
            <w:tcW w:w="3936" w:type="dxa"/>
          </w:tcPr>
          <w:p w:rsidR="0024781D" w:rsidRPr="00802FA8" w:rsidRDefault="0024781D" w:rsidP="007D0183">
            <w:pPr>
              <w:rPr>
                <w:rFonts w:ascii="Calibri" w:hAnsi="Calibri"/>
                <w:color w:val="FF0000"/>
                <w:szCs w:val="22"/>
              </w:rPr>
            </w:pPr>
            <w:r w:rsidRPr="00802FA8">
              <w:rPr>
                <w:rFonts w:ascii="Calibri" w:hAnsi="Calibri"/>
                <w:color w:val="FF0000"/>
                <w:sz w:val="22"/>
                <w:szCs w:val="22"/>
              </w:rPr>
              <w:t>1 – výborný</w:t>
            </w:r>
          </w:p>
        </w:tc>
        <w:tc>
          <w:tcPr>
            <w:tcW w:w="5559" w:type="dxa"/>
          </w:tcPr>
          <w:p w:rsidR="0024781D" w:rsidRPr="00802FA8" w:rsidRDefault="0024781D" w:rsidP="007D0183">
            <w:pPr>
              <w:rPr>
                <w:rFonts w:ascii="Calibri" w:hAnsi="Calibri"/>
                <w:color w:val="FF0000"/>
                <w:szCs w:val="22"/>
              </w:rPr>
            </w:pPr>
            <w:r w:rsidRPr="00802FA8">
              <w:rPr>
                <w:rFonts w:ascii="Calibri" w:hAnsi="Calibri"/>
                <w:color w:val="FF0000"/>
                <w:sz w:val="22"/>
                <w:szCs w:val="22"/>
              </w:rPr>
              <w:t xml:space="preserve">užívá vědomostí a spolehlivě a uvědoměle dovedností, pracuje samostatně, přesně a s jistotou </w:t>
            </w:r>
          </w:p>
        </w:tc>
      </w:tr>
      <w:tr w:rsidR="0024781D" w:rsidRPr="00802FA8" w:rsidTr="007D0183">
        <w:tc>
          <w:tcPr>
            <w:tcW w:w="3936" w:type="dxa"/>
          </w:tcPr>
          <w:p w:rsidR="0024781D" w:rsidRPr="00802FA8" w:rsidRDefault="0024781D" w:rsidP="007D0183">
            <w:pPr>
              <w:rPr>
                <w:rFonts w:ascii="Calibri" w:hAnsi="Calibri"/>
                <w:color w:val="FF0000"/>
                <w:szCs w:val="22"/>
              </w:rPr>
            </w:pPr>
            <w:r w:rsidRPr="00802FA8">
              <w:rPr>
                <w:rFonts w:ascii="Calibri" w:hAnsi="Calibri"/>
                <w:color w:val="FF0000"/>
                <w:sz w:val="22"/>
                <w:szCs w:val="22"/>
              </w:rPr>
              <w:t>2 – chvalitebný</w:t>
            </w:r>
          </w:p>
        </w:tc>
        <w:tc>
          <w:tcPr>
            <w:tcW w:w="5559" w:type="dxa"/>
          </w:tcPr>
          <w:p w:rsidR="0024781D" w:rsidRPr="00802FA8" w:rsidRDefault="0024781D" w:rsidP="007D0183">
            <w:pPr>
              <w:rPr>
                <w:rFonts w:ascii="Calibri" w:hAnsi="Calibri"/>
                <w:color w:val="FF0000"/>
                <w:szCs w:val="22"/>
              </w:rPr>
            </w:pPr>
            <w:r w:rsidRPr="00802FA8">
              <w:rPr>
                <w:rFonts w:ascii="Calibri" w:hAnsi="Calibri"/>
                <w:color w:val="FF0000"/>
                <w:sz w:val="22"/>
                <w:szCs w:val="22"/>
              </w:rPr>
              <w:t>dovede používat vědomosti a dovednosti při řešení úkolů, dopouští se jen menších chyb</w:t>
            </w:r>
          </w:p>
        </w:tc>
      </w:tr>
      <w:tr w:rsidR="0024781D" w:rsidRPr="00802FA8" w:rsidTr="007D0183">
        <w:tc>
          <w:tcPr>
            <w:tcW w:w="3936" w:type="dxa"/>
          </w:tcPr>
          <w:p w:rsidR="0024781D" w:rsidRPr="00802FA8" w:rsidRDefault="0024781D" w:rsidP="007D0183">
            <w:pPr>
              <w:rPr>
                <w:rFonts w:ascii="Calibri" w:hAnsi="Calibri"/>
                <w:color w:val="FF0000"/>
                <w:szCs w:val="22"/>
              </w:rPr>
            </w:pPr>
            <w:r w:rsidRPr="00802FA8">
              <w:rPr>
                <w:rFonts w:ascii="Calibri" w:hAnsi="Calibri"/>
                <w:color w:val="FF0000"/>
                <w:sz w:val="22"/>
                <w:szCs w:val="22"/>
              </w:rPr>
              <w:t>3 – dobrý</w:t>
            </w:r>
          </w:p>
        </w:tc>
        <w:tc>
          <w:tcPr>
            <w:tcW w:w="5559" w:type="dxa"/>
          </w:tcPr>
          <w:p w:rsidR="0024781D" w:rsidRPr="00802FA8" w:rsidRDefault="0024781D" w:rsidP="007D0183">
            <w:pPr>
              <w:rPr>
                <w:rFonts w:ascii="Calibri" w:hAnsi="Calibri"/>
                <w:color w:val="FF0000"/>
                <w:szCs w:val="22"/>
              </w:rPr>
            </w:pPr>
            <w:r w:rsidRPr="00802FA8">
              <w:rPr>
                <w:rFonts w:ascii="Calibri" w:hAnsi="Calibri"/>
                <w:color w:val="FF0000"/>
                <w:sz w:val="22"/>
                <w:szCs w:val="22"/>
              </w:rPr>
              <w:t>řeší úkoly s pomocí učitele a s touto pomocí snadno překonává potíže a odstraňuje chyby</w:t>
            </w:r>
          </w:p>
        </w:tc>
      </w:tr>
      <w:tr w:rsidR="0024781D" w:rsidRPr="00802FA8" w:rsidTr="007D0183">
        <w:tc>
          <w:tcPr>
            <w:tcW w:w="3936" w:type="dxa"/>
          </w:tcPr>
          <w:p w:rsidR="0024781D" w:rsidRPr="00802FA8" w:rsidRDefault="0024781D" w:rsidP="007D0183">
            <w:pPr>
              <w:rPr>
                <w:rFonts w:ascii="Calibri" w:hAnsi="Calibri"/>
                <w:color w:val="FF0000"/>
                <w:szCs w:val="22"/>
              </w:rPr>
            </w:pPr>
            <w:r w:rsidRPr="00802FA8">
              <w:rPr>
                <w:rFonts w:ascii="Calibri" w:hAnsi="Calibri"/>
                <w:color w:val="FF0000"/>
                <w:sz w:val="22"/>
                <w:szCs w:val="22"/>
              </w:rPr>
              <w:t>4 – dostatečný</w:t>
            </w:r>
          </w:p>
        </w:tc>
        <w:tc>
          <w:tcPr>
            <w:tcW w:w="5559" w:type="dxa"/>
          </w:tcPr>
          <w:p w:rsidR="0024781D" w:rsidRPr="00802FA8" w:rsidRDefault="0024781D" w:rsidP="007D0183">
            <w:pPr>
              <w:rPr>
                <w:rFonts w:ascii="Calibri" w:hAnsi="Calibri"/>
                <w:color w:val="FF0000"/>
                <w:szCs w:val="22"/>
              </w:rPr>
            </w:pPr>
            <w:r w:rsidRPr="00802FA8">
              <w:rPr>
                <w:rFonts w:ascii="Calibri" w:hAnsi="Calibri"/>
                <w:color w:val="FF0000"/>
                <w:sz w:val="22"/>
                <w:szCs w:val="22"/>
              </w:rPr>
              <w:t>dělá podstatné chyby, nesnadno je překonává</w:t>
            </w:r>
          </w:p>
        </w:tc>
      </w:tr>
      <w:tr w:rsidR="0024781D" w:rsidRPr="00802FA8" w:rsidTr="007D0183">
        <w:tc>
          <w:tcPr>
            <w:tcW w:w="3936" w:type="dxa"/>
          </w:tcPr>
          <w:p w:rsidR="0024781D" w:rsidRPr="00802FA8" w:rsidRDefault="0024781D" w:rsidP="007D0183">
            <w:pPr>
              <w:rPr>
                <w:rFonts w:ascii="Calibri" w:hAnsi="Calibri"/>
                <w:color w:val="FF0000"/>
                <w:szCs w:val="22"/>
              </w:rPr>
            </w:pPr>
            <w:r w:rsidRPr="00802FA8">
              <w:rPr>
                <w:rFonts w:ascii="Calibri" w:hAnsi="Calibri"/>
                <w:color w:val="FF0000"/>
                <w:sz w:val="22"/>
                <w:szCs w:val="22"/>
              </w:rPr>
              <w:t>5 - nedostatečný</w:t>
            </w:r>
          </w:p>
        </w:tc>
        <w:tc>
          <w:tcPr>
            <w:tcW w:w="5559" w:type="dxa"/>
          </w:tcPr>
          <w:p w:rsidR="0024781D" w:rsidRPr="00802FA8" w:rsidRDefault="0024781D" w:rsidP="007D0183">
            <w:pPr>
              <w:rPr>
                <w:rFonts w:ascii="Calibri" w:hAnsi="Calibri"/>
                <w:color w:val="FF0000"/>
                <w:szCs w:val="22"/>
              </w:rPr>
            </w:pPr>
            <w:r w:rsidRPr="00802FA8">
              <w:rPr>
                <w:rFonts w:ascii="Calibri" w:hAnsi="Calibri"/>
                <w:color w:val="FF0000"/>
                <w:sz w:val="22"/>
                <w:szCs w:val="22"/>
              </w:rPr>
              <w:t>praktické úkoly nedokáže splnit ani s pomocí</w:t>
            </w:r>
          </w:p>
        </w:tc>
      </w:tr>
      <w:tr w:rsidR="0024781D" w:rsidRPr="00802FA8" w:rsidTr="007D0183">
        <w:tc>
          <w:tcPr>
            <w:tcW w:w="3936" w:type="dxa"/>
          </w:tcPr>
          <w:p w:rsidR="0024781D" w:rsidRPr="00802FA8" w:rsidRDefault="0024781D" w:rsidP="007D0183">
            <w:pPr>
              <w:rPr>
                <w:rFonts w:ascii="Calibri" w:hAnsi="Calibri"/>
                <w:color w:val="FF0000"/>
                <w:szCs w:val="22"/>
              </w:rPr>
            </w:pPr>
          </w:p>
        </w:tc>
        <w:tc>
          <w:tcPr>
            <w:tcW w:w="5559" w:type="dxa"/>
          </w:tcPr>
          <w:p w:rsidR="0024781D" w:rsidRPr="00802FA8" w:rsidRDefault="0024781D" w:rsidP="007D0183">
            <w:pPr>
              <w:rPr>
                <w:rFonts w:ascii="Calibri" w:hAnsi="Calibri"/>
                <w:color w:val="FF0000"/>
                <w:szCs w:val="22"/>
              </w:rPr>
            </w:pPr>
          </w:p>
        </w:tc>
      </w:tr>
      <w:tr w:rsidR="0024781D" w:rsidRPr="00802FA8" w:rsidTr="007D0183">
        <w:tc>
          <w:tcPr>
            <w:tcW w:w="3936" w:type="dxa"/>
          </w:tcPr>
          <w:p w:rsidR="0024781D" w:rsidRPr="00802FA8" w:rsidRDefault="0024781D" w:rsidP="007D0183">
            <w:pPr>
              <w:rPr>
                <w:rFonts w:ascii="Calibri" w:hAnsi="Calibri"/>
                <w:b/>
                <w:color w:val="FF0000"/>
                <w:szCs w:val="22"/>
              </w:rPr>
            </w:pPr>
            <w:r w:rsidRPr="00802FA8">
              <w:rPr>
                <w:rFonts w:ascii="Calibri" w:hAnsi="Calibri"/>
                <w:b/>
                <w:color w:val="FF0000"/>
                <w:sz w:val="22"/>
                <w:szCs w:val="22"/>
              </w:rPr>
              <w:t>Aktivita, zájem o učení</w:t>
            </w:r>
          </w:p>
        </w:tc>
        <w:tc>
          <w:tcPr>
            <w:tcW w:w="5559" w:type="dxa"/>
          </w:tcPr>
          <w:p w:rsidR="0024781D" w:rsidRPr="00802FA8" w:rsidRDefault="0024781D" w:rsidP="007D0183">
            <w:pPr>
              <w:rPr>
                <w:rFonts w:ascii="Calibri" w:hAnsi="Calibri"/>
                <w:color w:val="FF0000"/>
                <w:szCs w:val="22"/>
              </w:rPr>
            </w:pPr>
          </w:p>
        </w:tc>
      </w:tr>
      <w:tr w:rsidR="0024781D" w:rsidRPr="00802FA8" w:rsidTr="007D0183">
        <w:tc>
          <w:tcPr>
            <w:tcW w:w="3936" w:type="dxa"/>
          </w:tcPr>
          <w:p w:rsidR="0024781D" w:rsidRPr="00802FA8" w:rsidRDefault="0024781D" w:rsidP="007D0183">
            <w:pPr>
              <w:rPr>
                <w:rFonts w:ascii="Calibri" w:hAnsi="Calibri"/>
                <w:color w:val="FF0000"/>
                <w:szCs w:val="22"/>
              </w:rPr>
            </w:pPr>
            <w:r w:rsidRPr="00802FA8">
              <w:rPr>
                <w:rFonts w:ascii="Calibri" w:hAnsi="Calibri"/>
                <w:color w:val="FF0000"/>
                <w:sz w:val="22"/>
                <w:szCs w:val="22"/>
              </w:rPr>
              <w:t>1 – výborný</w:t>
            </w:r>
          </w:p>
        </w:tc>
        <w:tc>
          <w:tcPr>
            <w:tcW w:w="5559" w:type="dxa"/>
          </w:tcPr>
          <w:p w:rsidR="0024781D" w:rsidRPr="00802FA8" w:rsidRDefault="0024781D" w:rsidP="007D0183">
            <w:pPr>
              <w:rPr>
                <w:rFonts w:ascii="Calibri" w:hAnsi="Calibri"/>
                <w:color w:val="FF0000"/>
                <w:szCs w:val="22"/>
              </w:rPr>
            </w:pPr>
            <w:r w:rsidRPr="00802FA8">
              <w:rPr>
                <w:rFonts w:ascii="Calibri" w:hAnsi="Calibri"/>
                <w:color w:val="FF0000"/>
                <w:sz w:val="22"/>
                <w:szCs w:val="22"/>
              </w:rPr>
              <w:t>aktivní, učí se svědomitě a se zájmem</w:t>
            </w:r>
          </w:p>
        </w:tc>
      </w:tr>
      <w:tr w:rsidR="0024781D" w:rsidRPr="00802FA8" w:rsidTr="007D0183">
        <w:tc>
          <w:tcPr>
            <w:tcW w:w="3936" w:type="dxa"/>
          </w:tcPr>
          <w:p w:rsidR="0024781D" w:rsidRPr="00802FA8" w:rsidRDefault="0024781D" w:rsidP="007D0183">
            <w:pPr>
              <w:rPr>
                <w:rFonts w:ascii="Calibri" w:hAnsi="Calibri"/>
                <w:color w:val="FF0000"/>
                <w:szCs w:val="22"/>
              </w:rPr>
            </w:pPr>
            <w:r w:rsidRPr="00802FA8">
              <w:rPr>
                <w:rFonts w:ascii="Calibri" w:hAnsi="Calibri"/>
                <w:color w:val="FF0000"/>
                <w:sz w:val="22"/>
                <w:szCs w:val="22"/>
              </w:rPr>
              <w:t>2 – chvalitebný</w:t>
            </w:r>
          </w:p>
        </w:tc>
        <w:tc>
          <w:tcPr>
            <w:tcW w:w="5559" w:type="dxa"/>
          </w:tcPr>
          <w:p w:rsidR="0024781D" w:rsidRPr="00802FA8" w:rsidRDefault="0024781D" w:rsidP="007D0183">
            <w:pPr>
              <w:rPr>
                <w:rFonts w:ascii="Calibri" w:hAnsi="Calibri"/>
                <w:color w:val="FF0000"/>
                <w:szCs w:val="22"/>
              </w:rPr>
            </w:pPr>
            <w:r w:rsidRPr="00802FA8">
              <w:rPr>
                <w:rFonts w:ascii="Calibri" w:hAnsi="Calibri"/>
                <w:color w:val="FF0000"/>
                <w:sz w:val="22"/>
                <w:szCs w:val="22"/>
              </w:rPr>
              <w:t>učí se svědomitě</w:t>
            </w:r>
          </w:p>
        </w:tc>
      </w:tr>
      <w:tr w:rsidR="0024781D" w:rsidRPr="00802FA8" w:rsidTr="007D0183">
        <w:tc>
          <w:tcPr>
            <w:tcW w:w="3936" w:type="dxa"/>
          </w:tcPr>
          <w:p w:rsidR="0024781D" w:rsidRPr="00802FA8" w:rsidRDefault="0024781D" w:rsidP="007D0183">
            <w:pPr>
              <w:rPr>
                <w:rFonts w:ascii="Calibri" w:hAnsi="Calibri"/>
                <w:color w:val="FF0000"/>
                <w:szCs w:val="22"/>
              </w:rPr>
            </w:pPr>
            <w:r w:rsidRPr="00802FA8">
              <w:rPr>
                <w:rFonts w:ascii="Calibri" w:hAnsi="Calibri"/>
                <w:color w:val="FF0000"/>
                <w:sz w:val="22"/>
                <w:szCs w:val="22"/>
              </w:rPr>
              <w:t>3 – dobrý</w:t>
            </w:r>
          </w:p>
        </w:tc>
        <w:tc>
          <w:tcPr>
            <w:tcW w:w="5559" w:type="dxa"/>
          </w:tcPr>
          <w:p w:rsidR="0024781D" w:rsidRPr="00802FA8" w:rsidRDefault="0024781D" w:rsidP="007D0183">
            <w:pPr>
              <w:rPr>
                <w:rFonts w:ascii="Calibri" w:hAnsi="Calibri"/>
                <w:color w:val="FF0000"/>
                <w:szCs w:val="22"/>
              </w:rPr>
            </w:pPr>
            <w:r w:rsidRPr="00802FA8">
              <w:rPr>
                <w:rFonts w:ascii="Calibri" w:hAnsi="Calibri"/>
                <w:color w:val="FF0000"/>
                <w:sz w:val="22"/>
                <w:szCs w:val="22"/>
              </w:rPr>
              <w:t>k učení a práci nepotřebuje větších podnětů</w:t>
            </w:r>
          </w:p>
        </w:tc>
      </w:tr>
      <w:tr w:rsidR="0024781D" w:rsidRPr="00802FA8" w:rsidTr="007D0183">
        <w:tc>
          <w:tcPr>
            <w:tcW w:w="3936" w:type="dxa"/>
          </w:tcPr>
          <w:p w:rsidR="0024781D" w:rsidRPr="00802FA8" w:rsidRDefault="0024781D" w:rsidP="007D0183">
            <w:pPr>
              <w:rPr>
                <w:rFonts w:ascii="Calibri" w:hAnsi="Calibri"/>
                <w:color w:val="FF0000"/>
                <w:szCs w:val="22"/>
              </w:rPr>
            </w:pPr>
            <w:r w:rsidRPr="00802FA8">
              <w:rPr>
                <w:rFonts w:ascii="Calibri" w:hAnsi="Calibri"/>
                <w:color w:val="FF0000"/>
                <w:sz w:val="22"/>
                <w:szCs w:val="22"/>
              </w:rPr>
              <w:t>4 – dostatečný</w:t>
            </w:r>
          </w:p>
        </w:tc>
        <w:tc>
          <w:tcPr>
            <w:tcW w:w="5559" w:type="dxa"/>
          </w:tcPr>
          <w:p w:rsidR="0024781D" w:rsidRPr="00802FA8" w:rsidRDefault="0024781D" w:rsidP="007D0183">
            <w:pPr>
              <w:rPr>
                <w:rFonts w:ascii="Calibri" w:hAnsi="Calibri"/>
                <w:color w:val="FF0000"/>
                <w:szCs w:val="22"/>
              </w:rPr>
            </w:pPr>
            <w:r w:rsidRPr="00802FA8">
              <w:rPr>
                <w:rFonts w:ascii="Calibri" w:hAnsi="Calibri"/>
                <w:color w:val="FF0000"/>
                <w:sz w:val="22"/>
                <w:szCs w:val="22"/>
              </w:rPr>
              <w:t>malý zájem o učení, potřebuje stálé podněty</w:t>
            </w:r>
          </w:p>
        </w:tc>
      </w:tr>
      <w:tr w:rsidR="0024781D" w:rsidRPr="00802FA8" w:rsidTr="007D0183">
        <w:tc>
          <w:tcPr>
            <w:tcW w:w="3936" w:type="dxa"/>
          </w:tcPr>
          <w:p w:rsidR="0024781D" w:rsidRPr="00802FA8" w:rsidRDefault="0024781D" w:rsidP="007D0183">
            <w:pPr>
              <w:rPr>
                <w:rFonts w:ascii="Calibri" w:hAnsi="Calibri"/>
                <w:color w:val="FF0000"/>
                <w:szCs w:val="22"/>
              </w:rPr>
            </w:pPr>
            <w:r w:rsidRPr="00802FA8">
              <w:rPr>
                <w:rFonts w:ascii="Calibri" w:hAnsi="Calibri"/>
                <w:color w:val="FF0000"/>
                <w:sz w:val="22"/>
                <w:szCs w:val="22"/>
              </w:rPr>
              <w:t>5 - nedostatečný</w:t>
            </w:r>
          </w:p>
        </w:tc>
        <w:tc>
          <w:tcPr>
            <w:tcW w:w="5559" w:type="dxa"/>
          </w:tcPr>
          <w:p w:rsidR="0024781D" w:rsidRPr="00802FA8" w:rsidRDefault="0024781D" w:rsidP="007D0183">
            <w:pPr>
              <w:rPr>
                <w:rFonts w:ascii="Calibri" w:hAnsi="Calibri"/>
                <w:color w:val="FF0000"/>
                <w:szCs w:val="22"/>
              </w:rPr>
            </w:pPr>
            <w:r w:rsidRPr="00802FA8">
              <w:rPr>
                <w:rFonts w:ascii="Calibri" w:hAnsi="Calibri"/>
                <w:color w:val="FF0000"/>
                <w:sz w:val="22"/>
                <w:szCs w:val="22"/>
              </w:rPr>
              <w:t>pomoc a pobízení k učení jsou zatím neúčinné</w:t>
            </w:r>
          </w:p>
        </w:tc>
      </w:tr>
      <w:tr w:rsidR="0024781D" w:rsidRPr="00802FA8" w:rsidTr="007D0183">
        <w:tc>
          <w:tcPr>
            <w:tcW w:w="3936" w:type="dxa"/>
          </w:tcPr>
          <w:p w:rsidR="0024781D" w:rsidRPr="00802FA8" w:rsidRDefault="0024781D" w:rsidP="007D0183">
            <w:pPr>
              <w:rPr>
                <w:rFonts w:ascii="Calibri" w:hAnsi="Calibri"/>
                <w:color w:val="FF0000"/>
                <w:szCs w:val="22"/>
              </w:rPr>
            </w:pPr>
          </w:p>
        </w:tc>
        <w:tc>
          <w:tcPr>
            <w:tcW w:w="5559" w:type="dxa"/>
          </w:tcPr>
          <w:p w:rsidR="0024781D" w:rsidRPr="00802FA8" w:rsidRDefault="0024781D" w:rsidP="007D0183">
            <w:pPr>
              <w:rPr>
                <w:rFonts w:ascii="Calibri" w:hAnsi="Calibri"/>
                <w:color w:val="FF0000"/>
                <w:szCs w:val="22"/>
              </w:rPr>
            </w:pPr>
          </w:p>
        </w:tc>
      </w:tr>
      <w:tr w:rsidR="0024781D" w:rsidRPr="00802FA8" w:rsidTr="007D0183">
        <w:tc>
          <w:tcPr>
            <w:tcW w:w="3936" w:type="dxa"/>
          </w:tcPr>
          <w:p w:rsidR="0024781D" w:rsidRPr="00802FA8" w:rsidRDefault="0024781D" w:rsidP="007D0183">
            <w:pPr>
              <w:rPr>
                <w:rFonts w:ascii="Calibri" w:hAnsi="Calibri"/>
                <w:b/>
                <w:color w:val="FF0000"/>
                <w:szCs w:val="22"/>
              </w:rPr>
            </w:pPr>
            <w:r w:rsidRPr="00802FA8">
              <w:rPr>
                <w:rFonts w:ascii="Calibri" w:hAnsi="Calibri"/>
                <w:b/>
                <w:color w:val="FF0000"/>
                <w:sz w:val="22"/>
                <w:szCs w:val="22"/>
              </w:rPr>
              <w:t>Chování</w:t>
            </w:r>
          </w:p>
          <w:p w:rsidR="0024781D" w:rsidRPr="00802FA8" w:rsidRDefault="0024781D" w:rsidP="007D0183">
            <w:pPr>
              <w:rPr>
                <w:rFonts w:ascii="Calibri" w:hAnsi="Calibri"/>
                <w:color w:val="FF0000"/>
                <w:szCs w:val="22"/>
              </w:rPr>
            </w:pPr>
          </w:p>
        </w:tc>
        <w:tc>
          <w:tcPr>
            <w:tcW w:w="5559" w:type="dxa"/>
          </w:tcPr>
          <w:p w:rsidR="0024781D" w:rsidRPr="00802FA8" w:rsidRDefault="0024781D" w:rsidP="007D0183">
            <w:pPr>
              <w:rPr>
                <w:rFonts w:ascii="Calibri" w:hAnsi="Calibri"/>
                <w:color w:val="FF0000"/>
                <w:szCs w:val="22"/>
              </w:rPr>
            </w:pPr>
          </w:p>
        </w:tc>
      </w:tr>
      <w:tr w:rsidR="0024781D" w:rsidRPr="00802FA8" w:rsidTr="007D0183">
        <w:tc>
          <w:tcPr>
            <w:tcW w:w="3936" w:type="dxa"/>
          </w:tcPr>
          <w:p w:rsidR="0024781D" w:rsidRPr="00802FA8" w:rsidRDefault="0024781D" w:rsidP="007D0183">
            <w:pPr>
              <w:rPr>
                <w:rFonts w:ascii="Calibri" w:hAnsi="Calibri"/>
                <w:color w:val="FF0000"/>
                <w:szCs w:val="22"/>
              </w:rPr>
            </w:pPr>
            <w:r w:rsidRPr="00802FA8">
              <w:rPr>
                <w:rFonts w:ascii="Calibri" w:hAnsi="Calibri"/>
                <w:color w:val="FF0000"/>
                <w:sz w:val="22"/>
                <w:szCs w:val="22"/>
              </w:rPr>
              <w:t>1 – velmi dobré</w:t>
            </w:r>
          </w:p>
        </w:tc>
        <w:tc>
          <w:tcPr>
            <w:tcW w:w="5559" w:type="dxa"/>
          </w:tcPr>
          <w:p w:rsidR="0024781D" w:rsidRPr="00802FA8" w:rsidRDefault="0024781D" w:rsidP="007D0183">
            <w:pPr>
              <w:rPr>
                <w:rFonts w:ascii="Calibri" w:hAnsi="Calibri"/>
                <w:color w:val="FF0000"/>
                <w:szCs w:val="22"/>
              </w:rPr>
            </w:pPr>
            <w:r w:rsidRPr="00802FA8">
              <w:rPr>
                <w:rFonts w:ascii="Calibri" w:hAnsi="Calibri"/>
                <w:color w:val="FF0000"/>
                <w:sz w:val="22"/>
                <w:szCs w:val="22"/>
              </w:rPr>
              <w:t>Uvědoměle dodržuje pravidla chování a ustanovení vnitřního řádu školy. Méně závažných přestupků se dopouští ojediněle. Žák je však přístupný výchovnému působení a snaží se své chyby napravit.</w:t>
            </w:r>
          </w:p>
        </w:tc>
      </w:tr>
      <w:tr w:rsidR="0024781D" w:rsidRPr="00802FA8" w:rsidTr="007D0183">
        <w:tc>
          <w:tcPr>
            <w:tcW w:w="3936" w:type="dxa"/>
          </w:tcPr>
          <w:p w:rsidR="0024781D" w:rsidRPr="00802FA8" w:rsidRDefault="0024781D" w:rsidP="007D0183">
            <w:pPr>
              <w:rPr>
                <w:rFonts w:ascii="Calibri" w:hAnsi="Calibri"/>
                <w:color w:val="FF0000"/>
                <w:szCs w:val="22"/>
              </w:rPr>
            </w:pPr>
            <w:r w:rsidRPr="00802FA8">
              <w:rPr>
                <w:rFonts w:ascii="Calibri" w:hAnsi="Calibri"/>
                <w:color w:val="FF0000"/>
                <w:sz w:val="22"/>
                <w:szCs w:val="22"/>
              </w:rPr>
              <w:t>2 - uspokojivé</w:t>
            </w:r>
          </w:p>
        </w:tc>
        <w:tc>
          <w:tcPr>
            <w:tcW w:w="5559" w:type="dxa"/>
          </w:tcPr>
          <w:p w:rsidR="0024781D" w:rsidRPr="00802FA8" w:rsidRDefault="0024781D" w:rsidP="007D0183">
            <w:pPr>
              <w:rPr>
                <w:rFonts w:ascii="Calibri" w:hAnsi="Calibri"/>
                <w:color w:val="FF0000"/>
                <w:szCs w:val="22"/>
              </w:rPr>
            </w:pPr>
            <w:r w:rsidRPr="00802FA8">
              <w:rPr>
                <w:rFonts w:ascii="Calibri" w:hAnsi="Calibri"/>
                <w:color w:val="FF0000"/>
                <w:sz w:val="22"/>
                <w:szCs w:val="22"/>
              </w:rP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tc>
      </w:tr>
      <w:tr w:rsidR="0024781D" w:rsidRPr="00802FA8" w:rsidTr="007D0183">
        <w:tc>
          <w:tcPr>
            <w:tcW w:w="3936" w:type="dxa"/>
          </w:tcPr>
          <w:p w:rsidR="0024781D" w:rsidRPr="00802FA8" w:rsidRDefault="0024781D" w:rsidP="007D0183">
            <w:pPr>
              <w:rPr>
                <w:rFonts w:ascii="Calibri" w:hAnsi="Calibri"/>
                <w:color w:val="FF0000"/>
                <w:szCs w:val="22"/>
              </w:rPr>
            </w:pPr>
            <w:r w:rsidRPr="00802FA8">
              <w:rPr>
                <w:rFonts w:ascii="Calibri" w:hAnsi="Calibri"/>
                <w:color w:val="FF0000"/>
                <w:sz w:val="22"/>
                <w:szCs w:val="22"/>
              </w:rPr>
              <w:t>3 - neuspokojivé</w:t>
            </w:r>
          </w:p>
        </w:tc>
        <w:tc>
          <w:tcPr>
            <w:tcW w:w="5559" w:type="dxa"/>
          </w:tcPr>
          <w:p w:rsidR="0024781D" w:rsidRPr="00802FA8" w:rsidRDefault="0024781D" w:rsidP="007D0183">
            <w:pPr>
              <w:rPr>
                <w:rFonts w:ascii="Calibri" w:hAnsi="Calibri"/>
                <w:color w:val="FF0000"/>
                <w:szCs w:val="22"/>
              </w:rPr>
            </w:pPr>
            <w:r w:rsidRPr="00802FA8">
              <w:rPr>
                <w:rFonts w:ascii="Calibri" w:hAnsi="Calibri"/>
                <w:color w:val="FF0000"/>
                <w:sz w:val="22"/>
                <w:szCs w:val="22"/>
              </w:rPr>
              <w:t xml:space="preserve">Chování žáka ve škole je v příkrém rozporu s pravidly slušného chování. Dopustí se takových závažných přestupků proti školnímu řádu nebo provinění, že je jimi vážně ohrožena výchova nebo bezpečnost a zdraví jiných osob. </w:t>
            </w:r>
            <w:r w:rsidRPr="00802FA8">
              <w:rPr>
                <w:rFonts w:ascii="Calibri" w:hAnsi="Calibri"/>
                <w:color w:val="FF0000"/>
                <w:sz w:val="22"/>
                <w:szCs w:val="22"/>
              </w:rPr>
              <w:lastRenderedPageBreak/>
              <w:t>Záměrně narušuje hrubým způsobem výchovně vzdělávací činnost školy. Zpravidla se přes důtku ředitele školy dopouští dalších přestupků.</w:t>
            </w:r>
          </w:p>
        </w:tc>
      </w:tr>
    </w:tbl>
    <w:p w:rsidR="0024781D" w:rsidRPr="00802FA8" w:rsidRDefault="0024781D" w:rsidP="0024781D">
      <w:pPr>
        <w:rPr>
          <w:rFonts w:ascii="Calibri" w:hAnsi="Calibri"/>
          <w:color w:val="FF0000"/>
          <w:sz w:val="22"/>
          <w:szCs w:val="22"/>
        </w:rPr>
      </w:pPr>
    </w:p>
    <w:p w:rsidR="0024781D" w:rsidRPr="00802FA8" w:rsidRDefault="0024781D" w:rsidP="0024781D">
      <w:pPr>
        <w:rPr>
          <w:rFonts w:ascii="Calibri" w:hAnsi="Calibri"/>
          <w:color w:val="FF0000"/>
          <w:sz w:val="22"/>
          <w:szCs w:val="22"/>
        </w:rPr>
      </w:pPr>
    </w:p>
    <w:p w:rsidR="0024781D" w:rsidRPr="00802FA8" w:rsidRDefault="0024781D" w:rsidP="0024781D">
      <w:pPr>
        <w:outlineLvl w:val="1"/>
        <w:rPr>
          <w:rFonts w:ascii="Calibri" w:hAnsi="Calibri"/>
          <w:b/>
          <w:color w:val="FF0000"/>
          <w:sz w:val="22"/>
          <w:szCs w:val="22"/>
        </w:rPr>
      </w:pPr>
      <w:bookmarkStart w:id="51" w:name="_Toc368916805"/>
      <w:bookmarkStart w:id="52" w:name="_Toc379709227"/>
      <w:r w:rsidRPr="00802FA8">
        <w:rPr>
          <w:rFonts w:ascii="Calibri" w:hAnsi="Calibri"/>
          <w:b/>
          <w:color w:val="FF0000"/>
          <w:sz w:val="22"/>
          <w:szCs w:val="22"/>
        </w:rPr>
        <w:t>E. Způsob hodnocení žáků se speciálními vzdělávacími potřebami</w:t>
      </w:r>
      <w:bookmarkEnd w:id="51"/>
      <w:bookmarkEnd w:id="52"/>
    </w:p>
    <w:p w:rsidR="0024781D" w:rsidRPr="00802FA8" w:rsidRDefault="0024781D" w:rsidP="0024781D">
      <w:pPr>
        <w:rPr>
          <w:rFonts w:ascii="Calibri" w:hAnsi="Calibri"/>
          <w:b/>
          <w:color w:val="FF0000"/>
          <w:sz w:val="22"/>
          <w:szCs w:val="22"/>
          <w:u w:val="single"/>
        </w:rPr>
      </w:pPr>
    </w:p>
    <w:p w:rsidR="0024781D" w:rsidRPr="00802FA8" w:rsidRDefault="0024781D" w:rsidP="0024781D">
      <w:pPr>
        <w:numPr>
          <w:ilvl w:val="0"/>
          <w:numId w:val="30"/>
        </w:numPr>
        <w:contextualSpacing/>
        <w:jc w:val="both"/>
        <w:rPr>
          <w:rFonts w:ascii="Calibri" w:hAnsi="Calibri"/>
          <w:color w:val="FF0000"/>
          <w:sz w:val="22"/>
          <w:szCs w:val="22"/>
        </w:rPr>
      </w:pPr>
      <w:r w:rsidRPr="00802FA8">
        <w:rPr>
          <w:rFonts w:ascii="Calibri" w:hAnsi="Calibri"/>
          <w:color w:val="FF0000"/>
          <w:sz w:val="22"/>
          <w:szCs w:val="22"/>
        </w:rPr>
        <w:t>Způsob hodnocení a klasifikace žáka vychází ze znalosti příznaků postižení a uplatňuje se ve všech vyučovacích předmětech, ve kterých se projevuje postižení žáka, a na obou stupních základní školy.</w:t>
      </w:r>
    </w:p>
    <w:p w:rsidR="0024781D" w:rsidRPr="00802FA8" w:rsidRDefault="0024781D" w:rsidP="0024781D">
      <w:pPr>
        <w:numPr>
          <w:ilvl w:val="0"/>
          <w:numId w:val="30"/>
        </w:numPr>
        <w:contextualSpacing/>
        <w:jc w:val="both"/>
        <w:rPr>
          <w:rFonts w:ascii="Calibri" w:hAnsi="Calibri"/>
          <w:color w:val="FF0000"/>
          <w:sz w:val="22"/>
          <w:szCs w:val="22"/>
        </w:rPr>
      </w:pPr>
      <w:r w:rsidRPr="00802FA8">
        <w:rPr>
          <w:rFonts w:ascii="Calibri" w:hAnsi="Calibri"/>
          <w:color w:val="FF0000"/>
          <w:sz w:val="22"/>
          <w:szCs w:val="22"/>
        </w:rPr>
        <w:t>Při způsobu hodnocení a klasifikaci žáků pedagogičtí pracovníci zvýrazňují motivační složku hodnocení, hodnotí jevy, které žák zvládl. Při hodnocení se doporučuje užívat různých forem hodnocení, např. bodové ohodnocení, hodnocení s uvedením počtu chyb apod.</w:t>
      </w:r>
    </w:p>
    <w:p w:rsidR="0024781D" w:rsidRPr="00802FA8" w:rsidRDefault="0024781D" w:rsidP="0024781D">
      <w:pPr>
        <w:numPr>
          <w:ilvl w:val="0"/>
          <w:numId w:val="30"/>
        </w:numPr>
        <w:contextualSpacing/>
        <w:jc w:val="both"/>
        <w:rPr>
          <w:rFonts w:ascii="Calibri" w:hAnsi="Calibri"/>
          <w:color w:val="FF0000"/>
          <w:sz w:val="22"/>
          <w:szCs w:val="22"/>
        </w:rPr>
      </w:pPr>
      <w:r w:rsidRPr="00802FA8">
        <w:rPr>
          <w:rFonts w:ascii="Calibri" w:hAnsi="Calibri"/>
          <w:color w:val="FF0000"/>
          <w:sz w:val="22"/>
          <w:szCs w:val="22"/>
        </w:rPr>
        <w:t>Při klasifikaci žáků se doporučuje upřednostnit širší slovní hodnocení. Způsob hodnocení projedná třídní učitel a výchovný poradce s ostatními vyučujícími.</w:t>
      </w:r>
    </w:p>
    <w:p w:rsidR="0024781D" w:rsidRPr="00802FA8" w:rsidRDefault="0024781D" w:rsidP="0024781D">
      <w:pPr>
        <w:numPr>
          <w:ilvl w:val="0"/>
          <w:numId w:val="30"/>
        </w:numPr>
        <w:contextualSpacing/>
        <w:jc w:val="both"/>
        <w:rPr>
          <w:rFonts w:ascii="Calibri" w:hAnsi="Calibri"/>
          <w:color w:val="FF0000"/>
          <w:sz w:val="22"/>
          <w:szCs w:val="22"/>
        </w:rPr>
      </w:pPr>
      <w:r w:rsidRPr="00802FA8">
        <w:rPr>
          <w:rFonts w:ascii="Calibri" w:hAnsi="Calibri"/>
          <w:color w:val="FF0000"/>
          <w:sz w:val="22"/>
          <w:szCs w:val="22"/>
        </w:rPr>
        <w:t>Třídní učitel sdělí vhodným způsobem ostatním žákům ve třídě podstatu individuálního přístupu a způsobu hodnocení a klasifikace žáka.</w:t>
      </w:r>
    </w:p>
    <w:p w:rsidR="0024781D" w:rsidRPr="00802FA8" w:rsidRDefault="0024781D" w:rsidP="0024781D">
      <w:pPr>
        <w:numPr>
          <w:ilvl w:val="0"/>
          <w:numId w:val="30"/>
        </w:numPr>
        <w:contextualSpacing/>
        <w:jc w:val="both"/>
        <w:rPr>
          <w:rFonts w:ascii="Calibri" w:hAnsi="Calibri"/>
          <w:color w:val="FF0000"/>
          <w:sz w:val="22"/>
          <w:szCs w:val="22"/>
        </w:rPr>
      </w:pPr>
      <w:r w:rsidRPr="00802FA8">
        <w:rPr>
          <w:rFonts w:ascii="Calibri" w:hAnsi="Calibri"/>
          <w:color w:val="FF0000"/>
          <w:sz w:val="22"/>
          <w:szCs w:val="22"/>
        </w:rPr>
        <w:t>Vyučující respektuje doporučené způsoby práce a hodnocení žáka, popsané ve zprávě o psychologickém vyšetření. Volí takové způsoby prověřování znalostí žáka, ve kterých se co nejméně projevuje zdravotní postižení (např. doplňování jevů místo diktátů, ústní zkoušení místo písemných prací či naopak, zkrácený rozsah písemných prací,…).</w:t>
      </w:r>
    </w:p>
    <w:p w:rsidR="0024781D" w:rsidRPr="00802FA8" w:rsidRDefault="0024781D" w:rsidP="0024781D">
      <w:pPr>
        <w:numPr>
          <w:ilvl w:val="0"/>
          <w:numId w:val="30"/>
        </w:numPr>
        <w:contextualSpacing/>
        <w:jc w:val="both"/>
        <w:rPr>
          <w:rFonts w:ascii="Calibri" w:hAnsi="Calibri"/>
          <w:color w:val="FF0000"/>
          <w:sz w:val="22"/>
          <w:szCs w:val="22"/>
        </w:rPr>
      </w:pPr>
      <w:r w:rsidRPr="00802FA8">
        <w:rPr>
          <w:rFonts w:ascii="Calibri" w:hAnsi="Calibri"/>
          <w:color w:val="FF0000"/>
          <w:sz w:val="22"/>
          <w:szCs w:val="22"/>
        </w:rPr>
        <w:t>Podle druhu postižení využívá speciální metody, postupy, formy a prostředky vzdělávání a hodnocení, kompenzační, rehabilitační a učební pomůcky, speciální učebnice a didaktické materiály.</w:t>
      </w:r>
    </w:p>
    <w:p w:rsidR="0024781D" w:rsidRPr="00802FA8" w:rsidRDefault="0024781D" w:rsidP="0024781D">
      <w:pPr>
        <w:jc w:val="both"/>
        <w:rPr>
          <w:rFonts w:ascii="Calibri" w:hAnsi="Calibri"/>
          <w:color w:val="FF0000"/>
          <w:sz w:val="22"/>
          <w:szCs w:val="22"/>
        </w:rPr>
      </w:pPr>
    </w:p>
    <w:bookmarkStart w:id="53" w:name="_Toc368916806"/>
    <w:bookmarkStart w:id="54" w:name="_Toc379709228"/>
    <w:p w:rsidR="0024781D" w:rsidRPr="00606AD0" w:rsidRDefault="00606AD0" w:rsidP="0024781D">
      <w:pPr>
        <w:outlineLvl w:val="1"/>
        <w:rPr>
          <w:rFonts w:ascii="Calibri" w:hAnsi="Calibri"/>
          <w:b/>
          <w:color w:val="000000" w:themeColor="text1"/>
          <w:sz w:val="22"/>
          <w:szCs w:val="22"/>
        </w:rPr>
      </w:pPr>
      <w:r>
        <w:rPr>
          <w:rFonts w:ascii="Calibri" w:hAnsi="Calibri"/>
          <w:b/>
          <w:noProof/>
          <w:color w:val="FF0000"/>
          <w:sz w:val="22"/>
          <w:szCs w:val="22"/>
        </w:rPr>
        <mc:AlternateContent>
          <mc:Choice Requires="wps">
            <w:drawing>
              <wp:anchor distT="0" distB="0" distL="114300" distR="114300" simplePos="0" relativeHeight="251667456" behindDoc="0" locked="0" layoutInCell="1" allowOverlap="1">
                <wp:simplePos x="0" y="0"/>
                <wp:positionH relativeFrom="column">
                  <wp:posOffset>178092</wp:posOffset>
                </wp:positionH>
                <wp:positionV relativeFrom="paragraph">
                  <wp:posOffset>61839</wp:posOffset>
                </wp:positionV>
                <wp:extent cx="5421923" cy="1066800"/>
                <wp:effectExtent l="0" t="0" r="26670" b="19050"/>
                <wp:wrapNone/>
                <wp:docPr id="10" name="Přímá spojnice 10"/>
                <wp:cNvGraphicFramePr/>
                <a:graphic xmlns:a="http://schemas.openxmlformats.org/drawingml/2006/main">
                  <a:graphicData uri="http://schemas.microsoft.com/office/word/2010/wordprocessingShape">
                    <wps:wsp>
                      <wps:cNvCnPr/>
                      <wps:spPr>
                        <a:xfrm flipV="1">
                          <a:off x="0" y="0"/>
                          <a:ext cx="5421923" cy="1066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DBD3B7" id="Přímá spojnice 10"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14pt,4.85pt" to="440.9pt,8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" strokecolor="#5b9bd5 [3204]" strokeweight=".5pt">
                <v:stroke joinstyle="miter"/>
              </v:line>
            </w:pict>
          </mc:Fallback>
        </mc:AlternateContent>
      </w:r>
      <w:r w:rsidR="0024781D" w:rsidRPr="00802FA8">
        <w:rPr>
          <w:rFonts w:ascii="Calibri" w:hAnsi="Calibri"/>
          <w:b/>
          <w:color w:val="FF0000"/>
          <w:sz w:val="22"/>
          <w:szCs w:val="22"/>
        </w:rPr>
        <w:t>F. Kurz pro získání základního vzdělání</w:t>
      </w:r>
      <w:bookmarkEnd w:id="53"/>
      <w:bookmarkEnd w:id="54"/>
      <w:r>
        <w:rPr>
          <w:rFonts w:ascii="Calibri" w:hAnsi="Calibri"/>
          <w:b/>
          <w:color w:val="FF0000"/>
          <w:sz w:val="22"/>
          <w:szCs w:val="22"/>
        </w:rPr>
        <w:t xml:space="preserve"> – </w:t>
      </w:r>
      <w:r w:rsidRPr="00606AD0">
        <w:rPr>
          <w:rFonts w:ascii="Calibri" w:hAnsi="Calibri"/>
          <w:color w:val="000000" w:themeColor="text1"/>
          <w:sz w:val="22"/>
          <w:szCs w:val="22"/>
        </w:rPr>
        <w:t>ruší se</w:t>
      </w:r>
      <w:r>
        <w:rPr>
          <w:rFonts w:ascii="Calibri" w:hAnsi="Calibri"/>
          <w:b/>
          <w:color w:val="000000" w:themeColor="text1"/>
          <w:sz w:val="22"/>
          <w:szCs w:val="22"/>
        </w:rPr>
        <w:t xml:space="preserve"> –</w:t>
      </w:r>
      <w:r>
        <w:rPr>
          <w:rFonts w:ascii="Calibri" w:hAnsi="Calibri"/>
          <w:color w:val="000000" w:themeColor="text1"/>
          <w:sz w:val="22"/>
          <w:szCs w:val="22"/>
        </w:rPr>
        <w:t xml:space="preserve"> </w:t>
      </w:r>
      <w:r>
        <w:rPr>
          <w:rFonts w:ascii="Calibri" w:hAnsi="Calibri"/>
          <w:b/>
          <w:color w:val="000000" w:themeColor="text1"/>
          <w:sz w:val="22"/>
          <w:szCs w:val="22"/>
        </w:rPr>
        <w:t>DODATEK č. 1</w:t>
      </w:r>
    </w:p>
    <w:p w:rsidR="0024781D" w:rsidRPr="00802FA8" w:rsidRDefault="0024781D" w:rsidP="0024781D">
      <w:pPr>
        <w:outlineLvl w:val="1"/>
        <w:rPr>
          <w:rFonts w:ascii="Calibri" w:hAnsi="Calibri"/>
          <w:color w:val="FF0000"/>
          <w:sz w:val="22"/>
          <w:szCs w:val="22"/>
        </w:rPr>
      </w:pPr>
    </w:p>
    <w:p w:rsidR="0024781D" w:rsidRPr="00802FA8" w:rsidRDefault="0024781D" w:rsidP="0024781D">
      <w:pPr>
        <w:numPr>
          <w:ilvl w:val="0"/>
          <w:numId w:val="31"/>
        </w:numPr>
        <w:outlineLvl w:val="1"/>
        <w:rPr>
          <w:rFonts w:ascii="Calibri" w:hAnsi="Calibri"/>
          <w:color w:val="FF0000"/>
          <w:sz w:val="22"/>
          <w:szCs w:val="22"/>
        </w:rPr>
      </w:pPr>
      <w:bookmarkStart w:id="55" w:name="_Toc368916807"/>
      <w:bookmarkStart w:id="56" w:name="_Toc379709229"/>
      <w:r w:rsidRPr="00802FA8">
        <w:rPr>
          <w:rFonts w:ascii="Calibri" w:hAnsi="Calibri"/>
          <w:color w:val="FF0000"/>
          <w:sz w:val="22"/>
          <w:szCs w:val="22"/>
        </w:rPr>
        <w:t>Na závěr kurzu koná žák zkoušky z předmětů stanovených školním vzdělávacím programem pro poslední ročník základního vzdělávání, s výjimkou předmětů volitelných a nepovinných.</w:t>
      </w:r>
      <w:bookmarkEnd w:id="55"/>
      <w:bookmarkEnd w:id="56"/>
    </w:p>
    <w:p w:rsidR="0024781D" w:rsidRPr="00802FA8" w:rsidRDefault="0024781D" w:rsidP="0024781D">
      <w:pPr>
        <w:numPr>
          <w:ilvl w:val="0"/>
          <w:numId w:val="31"/>
        </w:numPr>
        <w:contextualSpacing/>
        <w:rPr>
          <w:rFonts w:ascii="Calibri" w:hAnsi="Calibri"/>
          <w:color w:val="FF0000"/>
          <w:sz w:val="22"/>
          <w:szCs w:val="22"/>
        </w:rPr>
      </w:pPr>
      <w:r w:rsidRPr="00802FA8">
        <w:rPr>
          <w:rFonts w:ascii="Calibri" w:hAnsi="Calibri"/>
          <w:color w:val="FF0000"/>
          <w:sz w:val="22"/>
          <w:szCs w:val="22"/>
        </w:rPr>
        <w:t>Po úspěšném vykonání zkoušek nebo opravných zkoušek žák obdrží vysvědčení.</w:t>
      </w:r>
    </w:p>
    <w:p w:rsidR="0024781D" w:rsidRPr="00802FA8" w:rsidRDefault="0024781D" w:rsidP="0024781D">
      <w:pPr>
        <w:numPr>
          <w:ilvl w:val="0"/>
          <w:numId w:val="31"/>
        </w:numPr>
        <w:contextualSpacing/>
        <w:rPr>
          <w:rFonts w:ascii="Calibri" w:hAnsi="Calibri"/>
          <w:color w:val="FF0000"/>
          <w:sz w:val="22"/>
          <w:szCs w:val="22"/>
        </w:rPr>
      </w:pPr>
      <w:r w:rsidRPr="00802FA8">
        <w:rPr>
          <w:rFonts w:ascii="Calibri" w:hAnsi="Calibri"/>
          <w:color w:val="FF0000"/>
          <w:sz w:val="22"/>
          <w:szCs w:val="22"/>
        </w:rPr>
        <w:t>Konání zkoušek je možné i bez předchozího vzdělávání v denní nebo dálkové formě vzdělávání v kurzu.</w:t>
      </w:r>
    </w:p>
    <w:p w:rsidR="0024781D" w:rsidRPr="00802FA8" w:rsidRDefault="0024781D" w:rsidP="0024781D">
      <w:pPr>
        <w:rPr>
          <w:rFonts w:ascii="Calibri" w:hAnsi="Calibri"/>
          <w:color w:val="FF0000"/>
          <w:sz w:val="22"/>
          <w:szCs w:val="22"/>
        </w:rPr>
      </w:pPr>
    </w:p>
    <w:p w:rsidR="0024781D" w:rsidRPr="00802FA8" w:rsidRDefault="0024781D" w:rsidP="0024781D">
      <w:pPr>
        <w:outlineLvl w:val="1"/>
        <w:rPr>
          <w:rFonts w:ascii="Calibri" w:hAnsi="Calibri"/>
          <w:b/>
          <w:color w:val="FF0000"/>
          <w:sz w:val="22"/>
          <w:szCs w:val="22"/>
        </w:rPr>
      </w:pPr>
      <w:bookmarkStart w:id="57" w:name="_Toc368916808"/>
      <w:bookmarkStart w:id="58" w:name="_Toc379709230"/>
      <w:r w:rsidRPr="00802FA8">
        <w:rPr>
          <w:rFonts w:ascii="Calibri" w:hAnsi="Calibri"/>
          <w:b/>
          <w:color w:val="FF0000"/>
          <w:sz w:val="22"/>
          <w:szCs w:val="22"/>
        </w:rPr>
        <w:t>G. Podrobnosti o komisionálních a opravných zkouškách.</w:t>
      </w:r>
      <w:bookmarkEnd w:id="57"/>
      <w:bookmarkEnd w:id="58"/>
    </w:p>
    <w:p w:rsidR="0024781D" w:rsidRPr="00802FA8" w:rsidRDefault="0024781D" w:rsidP="0024781D">
      <w:pPr>
        <w:rPr>
          <w:rFonts w:ascii="Calibri" w:hAnsi="Calibri"/>
          <w:color w:val="FF0000"/>
          <w:sz w:val="22"/>
          <w:szCs w:val="22"/>
        </w:rPr>
      </w:pPr>
    </w:p>
    <w:p w:rsidR="0024781D" w:rsidRPr="00802FA8" w:rsidRDefault="0024781D" w:rsidP="0024781D">
      <w:pPr>
        <w:numPr>
          <w:ilvl w:val="0"/>
          <w:numId w:val="32"/>
        </w:numPr>
        <w:contextualSpacing/>
        <w:jc w:val="both"/>
        <w:rPr>
          <w:rFonts w:ascii="Calibri" w:hAnsi="Calibri"/>
          <w:color w:val="FF0000"/>
          <w:sz w:val="22"/>
          <w:szCs w:val="22"/>
        </w:rPr>
      </w:pPr>
      <w:r w:rsidRPr="00802FA8">
        <w:rPr>
          <w:rFonts w:ascii="Calibri" w:hAnsi="Calibri"/>
          <w:color w:val="FF0000"/>
          <w:sz w:val="22"/>
          <w:szCs w:val="22"/>
        </w:rPr>
        <w:t>Žáci devátých ročníků a žáci, kteří na daném stupni základní školy dosud neopakovali ročník, kteří na konci druhého pololetí neprospěli nejvýše ze dvou povinných předmětů s výjimkou předmětů výchovného zaměření, konají opravné zkoušky.</w:t>
      </w:r>
    </w:p>
    <w:p w:rsidR="0024781D" w:rsidRPr="00802FA8" w:rsidRDefault="0024781D" w:rsidP="0024781D">
      <w:pPr>
        <w:numPr>
          <w:ilvl w:val="0"/>
          <w:numId w:val="32"/>
        </w:numPr>
        <w:contextualSpacing/>
        <w:jc w:val="both"/>
        <w:rPr>
          <w:rFonts w:ascii="Calibri" w:hAnsi="Calibri"/>
          <w:color w:val="FF0000"/>
          <w:sz w:val="22"/>
          <w:szCs w:val="22"/>
        </w:rPr>
      </w:pPr>
      <w:r w:rsidRPr="00802FA8">
        <w:rPr>
          <w:rFonts w:ascii="Calibri" w:hAnsi="Calibri"/>
          <w:color w:val="FF0000"/>
          <w:sz w:val="22"/>
          <w:szCs w:val="22"/>
        </w:rPr>
        <w:t>Opravné zkoušky se konají nejpozději do konce příslušného školního roku v termínu stanoveném ředitelem školy. Žák může v jednom dni skládat pouze jednu opravnou zkoušku. Opravné zkoušky jsou komisionální.</w:t>
      </w:r>
    </w:p>
    <w:p w:rsidR="0024781D" w:rsidRPr="00802FA8" w:rsidRDefault="0024781D" w:rsidP="0024781D">
      <w:pPr>
        <w:numPr>
          <w:ilvl w:val="0"/>
          <w:numId w:val="32"/>
        </w:numPr>
        <w:contextualSpacing/>
        <w:jc w:val="both"/>
        <w:rPr>
          <w:rFonts w:ascii="Calibri" w:hAnsi="Calibri"/>
          <w:color w:val="FF0000"/>
          <w:sz w:val="22"/>
          <w:szCs w:val="22"/>
        </w:rPr>
      </w:pPr>
      <w:r w:rsidRPr="00802FA8">
        <w:rPr>
          <w:rFonts w:ascii="Calibri" w:hAnsi="Calibri"/>
          <w:color w:val="FF0000"/>
          <w:sz w:val="22"/>
          <w:szCs w:val="22"/>
        </w:rPr>
        <w:t xml:space="preserve">Žák, který nevykoná opravnou zkoušku úspěšně nebo se k jejímu konání nedostaví, </w:t>
      </w:r>
      <w:r w:rsidRPr="00802FA8">
        <w:rPr>
          <w:rFonts w:ascii="Calibri" w:hAnsi="Calibri"/>
          <w:b/>
          <w:color w:val="FF0000"/>
          <w:sz w:val="22"/>
          <w:szCs w:val="22"/>
        </w:rPr>
        <w:t>neprospěl</w:t>
      </w:r>
      <w:r w:rsidRPr="00802FA8">
        <w:rPr>
          <w:rFonts w:ascii="Calibri" w:hAnsi="Calibri"/>
          <w:color w:val="FF0000"/>
          <w:sz w:val="22"/>
          <w:szCs w:val="22"/>
        </w:rPr>
        <w:t>. Ze závažných důvodů může ředitel školy žákovi stanovit náhradní termín opravné zkoušky nejpozději do 15. září následujícího školního roku. Do té doby je žák zařazen do nejbližšího vyššího ročníku, popřípadě znovu do devátého ročníku.</w:t>
      </w:r>
    </w:p>
    <w:p w:rsidR="0024781D" w:rsidRPr="00802FA8" w:rsidRDefault="0024781D" w:rsidP="0024781D">
      <w:pPr>
        <w:numPr>
          <w:ilvl w:val="0"/>
          <w:numId w:val="32"/>
        </w:numPr>
        <w:contextualSpacing/>
        <w:jc w:val="both"/>
        <w:rPr>
          <w:rFonts w:ascii="Calibri" w:hAnsi="Calibri"/>
          <w:color w:val="FF0000"/>
          <w:sz w:val="22"/>
          <w:szCs w:val="22"/>
        </w:rPr>
      </w:pPr>
      <w:r w:rsidRPr="00802FA8">
        <w:rPr>
          <w:rFonts w:ascii="Calibri" w:hAnsi="Calibri"/>
          <w:color w:val="FF0000"/>
          <w:sz w:val="22"/>
          <w:szCs w:val="22"/>
        </w:rPr>
        <w:t>V odůvodněných případech může krajský úřad rozhodnout o konání opravné zkoušky a komisionálního přezkoušení na jiné základní škole. Zkoušky se na žádost krajského úřadu účastní školní inspektor.</w:t>
      </w:r>
    </w:p>
    <w:p w:rsidR="0024781D" w:rsidRPr="00802FA8" w:rsidRDefault="0024781D" w:rsidP="0024781D">
      <w:pPr>
        <w:ind w:left="720"/>
        <w:contextualSpacing/>
        <w:jc w:val="both"/>
        <w:rPr>
          <w:rFonts w:ascii="Calibri" w:hAnsi="Calibri"/>
          <w:color w:val="FF0000"/>
          <w:sz w:val="22"/>
          <w:szCs w:val="22"/>
        </w:rPr>
      </w:pPr>
    </w:p>
    <w:p w:rsidR="0024781D" w:rsidRPr="00802FA8" w:rsidRDefault="0024781D" w:rsidP="0024781D">
      <w:pPr>
        <w:rPr>
          <w:rFonts w:ascii="Calibri" w:hAnsi="Calibri"/>
          <w:color w:val="FF0000"/>
          <w:sz w:val="22"/>
          <w:szCs w:val="22"/>
        </w:rPr>
      </w:pPr>
    </w:p>
    <w:p w:rsidR="0024781D" w:rsidRPr="00802FA8" w:rsidRDefault="0024781D" w:rsidP="0024781D">
      <w:pPr>
        <w:outlineLvl w:val="1"/>
        <w:rPr>
          <w:rFonts w:ascii="Calibri" w:hAnsi="Calibri"/>
          <w:b/>
          <w:color w:val="FF0000"/>
          <w:sz w:val="22"/>
          <w:szCs w:val="22"/>
        </w:rPr>
      </w:pPr>
      <w:bookmarkStart w:id="59" w:name="_Toc368916809"/>
      <w:bookmarkStart w:id="60" w:name="_Toc379709231"/>
      <w:r w:rsidRPr="00802FA8">
        <w:rPr>
          <w:rFonts w:ascii="Calibri" w:hAnsi="Calibri"/>
          <w:b/>
          <w:color w:val="FF0000"/>
          <w:sz w:val="22"/>
          <w:szCs w:val="22"/>
        </w:rPr>
        <w:t>H. Odlišnosti pro individuální vzdělávání</w:t>
      </w:r>
      <w:bookmarkEnd w:id="59"/>
      <w:bookmarkEnd w:id="60"/>
    </w:p>
    <w:p w:rsidR="0024781D" w:rsidRPr="00802FA8" w:rsidRDefault="0024781D" w:rsidP="0024781D">
      <w:pPr>
        <w:rPr>
          <w:rFonts w:ascii="Calibri" w:hAnsi="Calibri"/>
          <w:b/>
          <w:color w:val="FF0000"/>
          <w:sz w:val="22"/>
          <w:szCs w:val="22"/>
        </w:rPr>
      </w:pPr>
    </w:p>
    <w:p w:rsidR="0024781D" w:rsidRPr="00802FA8" w:rsidRDefault="0024781D" w:rsidP="0024781D">
      <w:pPr>
        <w:tabs>
          <w:tab w:val="left" w:pos="426"/>
        </w:tabs>
        <w:jc w:val="both"/>
        <w:rPr>
          <w:rFonts w:ascii="Calibri" w:hAnsi="Calibri"/>
          <w:color w:val="FF0000"/>
          <w:sz w:val="22"/>
          <w:szCs w:val="22"/>
        </w:rPr>
      </w:pPr>
      <w:r w:rsidRPr="00802FA8">
        <w:rPr>
          <w:rFonts w:ascii="Calibri" w:hAnsi="Calibri"/>
          <w:color w:val="FF0000"/>
          <w:sz w:val="22"/>
          <w:szCs w:val="22"/>
        </w:rPr>
        <w:lastRenderedPageBreak/>
        <w:t>Pokud má zákonný zástupce pochybnosti o správnosti hodnocení žáka, může do 8 dnů od konání zkoušek písemně požádat ředitele školy o přezkoušení žáka; byl-li zkoušejícím žáka ředitel školy, krajský úřad. Pokud ředitel školy nebo krajský úřad žádosti vyhoví, nařídí komisionální přezkoušení žáka.</w:t>
      </w:r>
    </w:p>
    <w:p w:rsidR="0024781D" w:rsidRPr="00802FA8" w:rsidRDefault="0024781D" w:rsidP="0024781D">
      <w:pPr>
        <w:tabs>
          <w:tab w:val="left" w:pos="426"/>
        </w:tabs>
        <w:jc w:val="both"/>
        <w:rPr>
          <w:rFonts w:ascii="Calibri" w:hAnsi="Calibri"/>
          <w:color w:val="FF0000"/>
          <w:sz w:val="22"/>
          <w:szCs w:val="22"/>
        </w:rPr>
      </w:pPr>
    </w:p>
    <w:p w:rsidR="0024781D" w:rsidRPr="00802FA8" w:rsidRDefault="0024781D" w:rsidP="0024781D">
      <w:pPr>
        <w:tabs>
          <w:tab w:val="left" w:pos="426"/>
        </w:tabs>
        <w:jc w:val="both"/>
        <w:rPr>
          <w:rFonts w:ascii="Calibri" w:hAnsi="Calibri"/>
          <w:color w:val="FF0000"/>
          <w:sz w:val="22"/>
          <w:szCs w:val="22"/>
        </w:rPr>
      </w:pPr>
    </w:p>
    <w:p w:rsidR="0024781D" w:rsidRPr="00802FA8" w:rsidRDefault="0024781D" w:rsidP="0024781D">
      <w:pPr>
        <w:rPr>
          <w:rFonts w:ascii="Calibri" w:hAnsi="Calibri"/>
          <w:color w:val="FF0000"/>
          <w:sz w:val="22"/>
          <w:szCs w:val="22"/>
        </w:rPr>
      </w:pPr>
    </w:p>
    <w:bookmarkStart w:id="61" w:name="_Toc368916810"/>
    <w:bookmarkStart w:id="62" w:name="_Toc379709232"/>
    <w:p w:rsidR="0024781D" w:rsidRPr="00606AD0" w:rsidRDefault="00606AD0" w:rsidP="0024781D">
      <w:pPr>
        <w:outlineLvl w:val="1"/>
        <w:rPr>
          <w:rFonts w:ascii="Calibri" w:hAnsi="Calibri"/>
          <w:color w:val="000000" w:themeColor="text1"/>
          <w:sz w:val="22"/>
          <w:szCs w:val="22"/>
        </w:rPr>
      </w:pPr>
      <w:r>
        <w:rPr>
          <w:rFonts w:ascii="Calibri" w:hAnsi="Calibri"/>
          <w:b/>
          <w:noProof/>
          <w:color w:val="FF0000"/>
          <w:sz w:val="22"/>
          <w:szCs w:val="22"/>
        </w:rPr>
        <mc:AlternateContent>
          <mc:Choice Requires="wps">
            <w:drawing>
              <wp:anchor distT="0" distB="0" distL="114300" distR="114300" simplePos="0" relativeHeight="251668480" behindDoc="0" locked="0" layoutInCell="1" allowOverlap="1">
                <wp:simplePos x="0" y="0"/>
                <wp:positionH relativeFrom="column">
                  <wp:posOffset>49138</wp:posOffset>
                </wp:positionH>
                <wp:positionV relativeFrom="paragraph">
                  <wp:posOffset>56417</wp:posOffset>
                </wp:positionV>
                <wp:extent cx="5627077" cy="1764323"/>
                <wp:effectExtent l="0" t="0" r="31115" b="26670"/>
                <wp:wrapNone/>
                <wp:docPr id="12" name="Přímá spojnice 12"/>
                <wp:cNvGraphicFramePr/>
                <a:graphic xmlns:a="http://schemas.openxmlformats.org/drawingml/2006/main">
                  <a:graphicData uri="http://schemas.microsoft.com/office/word/2010/wordprocessingShape">
                    <wps:wsp>
                      <wps:cNvCnPr/>
                      <wps:spPr>
                        <a:xfrm flipV="1">
                          <a:off x="0" y="0"/>
                          <a:ext cx="5627077" cy="176432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9F1D99" id="Přímá spojnice 12"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3.85pt,4.45pt" to="446.95pt,1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" strokecolor="#5b9bd5 [3204]" strokeweight=".5pt">
                <v:stroke joinstyle="miter"/>
              </v:line>
            </w:pict>
          </mc:Fallback>
        </mc:AlternateContent>
      </w:r>
      <w:r w:rsidR="0024781D" w:rsidRPr="00D077E8">
        <w:rPr>
          <w:rFonts w:ascii="Calibri" w:hAnsi="Calibri"/>
          <w:b/>
          <w:color w:val="FF0000"/>
          <w:sz w:val="22"/>
          <w:szCs w:val="22"/>
        </w:rPr>
        <w:t>I. Kurz pro získání základního vzdělání</w:t>
      </w:r>
      <w:bookmarkEnd w:id="61"/>
      <w:bookmarkEnd w:id="62"/>
      <w:r w:rsidR="00D077E8" w:rsidRPr="00D077E8">
        <w:rPr>
          <w:rFonts w:ascii="Calibri" w:hAnsi="Calibri"/>
          <w:b/>
          <w:color w:val="FF0000"/>
          <w:sz w:val="22"/>
          <w:szCs w:val="22"/>
        </w:rPr>
        <w:t xml:space="preserve"> </w:t>
      </w:r>
      <w:r>
        <w:rPr>
          <w:rFonts w:ascii="Calibri" w:hAnsi="Calibri"/>
          <w:b/>
          <w:color w:val="FF0000"/>
          <w:sz w:val="22"/>
          <w:szCs w:val="22"/>
        </w:rPr>
        <w:t xml:space="preserve">– </w:t>
      </w:r>
      <w:r>
        <w:rPr>
          <w:rFonts w:ascii="Calibri" w:hAnsi="Calibri"/>
          <w:color w:val="000000" w:themeColor="text1"/>
          <w:sz w:val="22"/>
          <w:szCs w:val="22"/>
        </w:rPr>
        <w:t>ruší se</w:t>
      </w:r>
    </w:p>
    <w:p w:rsidR="0024781D" w:rsidRPr="00D077E8" w:rsidRDefault="0024781D" w:rsidP="0024781D">
      <w:pPr>
        <w:jc w:val="both"/>
        <w:rPr>
          <w:rFonts w:ascii="Calibri" w:hAnsi="Calibri"/>
          <w:color w:val="FF0000"/>
          <w:sz w:val="22"/>
          <w:szCs w:val="22"/>
        </w:rPr>
      </w:pPr>
    </w:p>
    <w:p w:rsidR="0024781D" w:rsidRPr="00D077E8" w:rsidRDefault="0024781D" w:rsidP="0024781D">
      <w:pPr>
        <w:jc w:val="both"/>
        <w:rPr>
          <w:rFonts w:ascii="Calibri" w:hAnsi="Calibri"/>
          <w:color w:val="FF0000"/>
          <w:sz w:val="22"/>
          <w:szCs w:val="22"/>
        </w:rPr>
      </w:pPr>
      <w:r w:rsidRPr="00D077E8">
        <w:rPr>
          <w:rFonts w:ascii="Calibri" w:hAnsi="Calibri"/>
          <w:color w:val="FF0000"/>
          <w:sz w:val="22"/>
          <w:szCs w:val="22"/>
        </w:rPr>
        <w:t>Žákovi, který byl v kurzu při zkouškách na závěr kurzu hodnocen z jednoho nebo více předmětů stupněm prospěchu 5 - nedostatečný nebo odpovídajícím slovním hodnocením, umožní ředitel školy vykonání opravné zkoušky. Opravná zkouška je komisionální a koná se:</w:t>
      </w:r>
    </w:p>
    <w:p w:rsidR="0024781D" w:rsidRPr="00D077E8" w:rsidRDefault="0024781D" w:rsidP="0024781D">
      <w:pPr>
        <w:numPr>
          <w:ilvl w:val="0"/>
          <w:numId w:val="41"/>
        </w:numPr>
        <w:contextualSpacing/>
        <w:jc w:val="both"/>
        <w:rPr>
          <w:rFonts w:ascii="Calibri" w:hAnsi="Calibri"/>
          <w:color w:val="FF0000"/>
          <w:sz w:val="22"/>
          <w:szCs w:val="22"/>
        </w:rPr>
      </w:pPr>
      <w:r w:rsidRPr="00D077E8">
        <w:rPr>
          <w:rFonts w:ascii="Calibri" w:hAnsi="Calibri"/>
          <w:color w:val="FF0000"/>
          <w:sz w:val="22"/>
          <w:szCs w:val="22"/>
        </w:rPr>
        <w:t>do dvou měsíců od poslední zkoušky na závěr kurzu, jestliže byl žák hodnocen stupněm prospěchu 5 - nedostatečný nebo odpovídajícím slovním hodnocením nejvýše ze dvou předmětů,</w:t>
      </w:r>
    </w:p>
    <w:p w:rsidR="0024781D" w:rsidRPr="00D077E8" w:rsidRDefault="0024781D" w:rsidP="0024781D">
      <w:pPr>
        <w:numPr>
          <w:ilvl w:val="0"/>
          <w:numId w:val="41"/>
        </w:numPr>
        <w:tabs>
          <w:tab w:val="left" w:pos="426"/>
        </w:tabs>
        <w:contextualSpacing/>
        <w:jc w:val="both"/>
        <w:rPr>
          <w:rFonts w:ascii="Calibri" w:hAnsi="Calibri"/>
          <w:color w:val="FF0000"/>
          <w:sz w:val="22"/>
          <w:szCs w:val="22"/>
        </w:rPr>
      </w:pPr>
      <w:r w:rsidRPr="00D077E8">
        <w:rPr>
          <w:rFonts w:ascii="Calibri" w:hAnsi="Calibri"/>
          <w:color w:val="FF0000"/>
          <w:sz w:val="22"/>
          <w:szCs w:val="22"/>
        </w:rPr>
        <w:t>nejdříve za půl roku od poslední zkoušky na závěr kurzu, jestliže byl žák hodnocen stupněm prospěchu 5 - nedostatečný nebo odpovídajícím slovním hodnocením z více než dvou předmětů.</w:t>
      </w:r>
    </w:p>
    <w:p w:rsidR="0024781D" w:rsidRPr="00802FA8" w:rsidRDefault="0024781D" w:rsidP="0024781D">
      <w:pPr>
        <w:ind w:left="1068"/>
        <w:contextualSpacing/>
        <w:jc w:val="both"/>
        <w:rPr>
          <w:rFonts w:ascii="Calibri" w:hAnsi="Calibri"/>
          <w:color w:val="FF0000"/>
          <w:sz w:val="22"/>
          <w:szCs w:val="22"/>
        </w:rPr>
      </w:pPr>
    </w:p>
    <w:p w:rsidR="0024781D" w:rsidRPr="00802FA8" w:rsidRDefault="0024781D" w:rsidP="0024781D">
      <w:pPr>
        <w:outlineLvl w:val="1"/>
        <w:rPr>
          <w:rFonts w:ascii="Calibri" w:hAnsi="Calibri"/>
          <w:b/>
          <w:color w:val="FF0000"/>
          <w:sz w:val="22"/>
          <w:szCs w:val="22"/>
        </w:rPr>
      </w:pPr>
      <w:bookmarkStart w:id="63" w:name="_Toc368916811"/>
      <w:bookmarkStart w:id="64" w:name="_Toc379709233"/>
      <w:r w:rsidRPr="00802FA8">
        <w:rPr>
          <w:rFonts w:ascii="Calibri" w:hAnsi="Calibri"/>
          <w:b/>
          <w:color w:val="FF0000"/>
          <w:sz w:val="22"/>
          <w:szCs w:val="22"/>
        </w:rPr>
        <w:t>J. Odlišnosti pro komisionální přezkoušení na základní škole a pro opravné zkoušky</w:t>
      </w:r>
      <w:bookmarkEnd w:id="63"/>
      <w:bookmarkEnd w:id="64"/>
    </w:p>
    <w:p w:rsidR="0024781D" w:rsidRPr="00802FA8" w:rsidRDefault="0024781D" w:rsidP="0024781D">
      <w:pPr>
        <w:rPr>
          <w:rFonts w:ascii="Calibri" w:hAnsi="Calibri"/>
          <w:color w:val="FF0000"/>
          <w:sz w:val="22"/>
          <w:szCs w:val="22"/>
        </w:rPr>
      </w:pPr>
    </w:p>
    <w:p w:rsidR="0024781D" w:rsidRPr="00802FA8" w:rsidRDefault="0024781D" w:rsidP="0024781D">
      <w:pPr>
        <w:numPr>
          <w:ilvl w:val="0"/>
          <w:numId w:val="33"/>
        </w:numPr>
        <w:contextualSpacing/>
        <w:jc w:val="both"/>
        <w:rPr>
          <w:rFonts w:ascii="Calibri" w:hAnsi="Calibri"/>
          <w:color w:val="FF0000"/>
          <w:sz w:val="22"/>
          <w:szCs w:val="22"/>
        </w:rPr>
      </w:pPr>
      <w:r w:rsidRPr="00802FA8">
        <w:rPr>
          <w:rFonts w:ascii="Calibri" w:hAnsi="Calibri"/>
          <w:color w:val="FF0000"/>
          <w:sz w:val="22"/>
          <w:szCs w:val="22"/>
        </w:rPr>
        <w:t>Komisi pro komisionální přezkoušení jmenuje ředitel školy, v případě, že je vyučujícím daného předmětu ředitel školy, jmenuje komisi krajský úřad.</w:t>
      </w:r>
    </w:p>
    <w:p w:rsidR="0024781D" w:rsidRPr="00802FA8" w:rsidRDefault="0024781D" w:rsidP="0024781D">
      <w:pPr>
        <w:numPr>
          <w:ilvl w:val="0"/>
          <w:numId w:val="33"/>
        </w:numPr>
        <w:contextualSpacing/>
        <w:jc w:val="both"/>
        <w:rPr>
          <w:rFonts w:ascii="Calibri" w:hAnsi="Calibri"/>
          <w:color w:val="FF0000"/>
          <w:sz w:val="22"/>
          <w:szCs w:val="22"/>
        </w:rPr>
      </w:pPr>
      <w:r w:rsidRPr="00802FA8">
        <w:rPr>
          <w:rFonts w:ascii="Calibri" w:hAnsi="Calibri"/>
          <w:color w:val="FF0000"/>
          <w:sz w:val="22"/>
          <w:szCs w:val="22"/>
        </w:rPr>
        <w:t>Komise je tříčlenná a tvoří ji:</w:t>
      </w:r>
    </w:p>
    <w:p w:rsidR="0024781D" w:rsidRPr="00802FA8" w:rsidRDefault="0024781D" w:rsidP="0024781D">
      <w:pPr>
        <w:numPr>
          <w:ilvl w:val="0"/>
          <w:numId w:val="42"/>
        </w:numPr>
        <w:contextualSpacing/>
        <w:jc w:val="both"/>
        <w:rPr>
          <w:rFonts w:ascii="Calibri" w:hAnsi="Calibri"/>
          <w:color w:val="FF0000"/>
          <w:sz w:val="22"/>
          <w:szCs w:val="22"/>
        </w:rPr>
      </w:pPr>
      <w:r w:rsidRPr="00802FA8">
        <w:rPr>
          <w:rFonts w:ascii="Calibri" w:hAnsi="Calibri"/>
          <w:b/>
          <w:color w:val="FF0000"/>
          <w:sz w:val="22"/>
          <w:szCs w:val="22"/>
        </w:rPr>
        <w:t>předseda,</w:t>
      </w:r>
      <w:r w:rsidRPr="00802FA8">
        <w:rPr>
          <w:rFonts w:ascii="Calibri" w:hAnsi="Calibri"/>
          <w:color w:val="FF0000"/>
          <w:sz w:val="22"/>
          <w:szCs w:val="22"/>
        </w:rPr>
        <w:t xml:space="preserve"> kterým je ředitel školy, popřípadě jím pověřený učitel, nebo v případě, že vyučujícím daného předmětu je ředitel školy, krajským úřadem jmenovaný jiný pedagogický pracovník školy,</w:t>
      </w:r>
    </w:p>
    <w:p w:rsidR="0024781D" w:rsidRPr="00802FA8" w:rsidRDefault="0024781D" w:rsidP="0024781D">
      <w:pPr>
        <w:numPr>
          <w:ilvl w:val="0"/>
          <w:numId w:val="34"/>
        </w:numPr>
        <w:contextualSpacing/>
        <w:jc w:val="both"/>
        <w:rPr>
          <w:rFonts w:ascii="Calibri" w:hAnsi="Calibri"/>
          <w:color w:val="FF0000"/>
          <w:sz w:val="22"/>
          <w:szCs w:val="22"/>
        </w:rPr>
      </w:pPr>
      <w:r w:rsidRPr="00802FA8">
        <w:rPr>
          <w:rFonts w:ascii="Calibri" w:hAnsi="Calibri"/>
          <w:b/>
          <w:color w:val="FF0000"/>
          <w:sz w:val="22"/>
          <w:szCs w:val="22"/>
        </w:rPr>
        <w:t xml:space="preserve">zkoušející </w:t>
      </w:r>
      <w:r w:rsidRPr="00802FA8">
        <w:rPr>
          <w:rFonts w:ascii="Calibri" w:hAnsi="Calibri"/>
          <w:color w:val="FF0000"/>
          <w:sz w:val="22"/>
          <w:szCs w:val="22"/>
        </w:rPr>
        <w:t>učitel, jímž je vyučující daného předmětu ve třídě, v níž je žák zařazen, popřípadě jiný vyučující daného předmětu,</w:t>
      </w:r>
    </w:p>
    <w:p w:rsidR="0024781D" w:rsidRPr="00802FA8" w:rsidRDefault="0024781D" w:rsidP="0024781D">
      <w:pPr>
        <w:numPr>
          <w:ilvl w:val="0"/>
          <w:numId w:val="34"/>
        </w:numPr>
        <w:contextualSpacing/>
        <w:jc w:val="both"/>
        <w:rPr>
          <w:rFonts w:ascii="Calibri" w:hAnsi="Calibri"/>
          <w:color w:val="FF0000"/>
          <w:sz w:val="22"/>
          <w:szCs w:val="22"/>
        </w:rPr>
      </w:pPr>
      <w:r w:rsidRPr="00802FA8">
        <w:rPr>
          <w:rFonts w:ascii="Calibri" w:hAnsi="Calibri"/>
          <w:b/>
          <w:color w:val="FF0000"/>
          <w:sz w:val="22"/>
          <w:szCs w:val="22"/>
        </w:rPr>
        <w:t>přísedící,</w:t>
      </w:r>
      <w:r w:rsidRPr="00802FA8">
        <w:rPr>
          <w:rFonts w:ascii="Calibri" w:hAnsi="Calibri"/>
          <w:color w:val="FF0000"/>
          <w:sz w:val="22"/>
          <w:szCs w:val="22"/>
        </w:rPr>
        <w:t xml:space="preserve"> kterým je jiný vyučující daného předmětu nebo předmětu stejné vzdělávací oblasti stanovené Rámcovým vzdělávacím programem pro základní vzdělávání.</w:t>
      </w:r>
    </w:p>
    <w:p w:rsidR="0024781D" w:rsidRPr="00802FA8" w:rsidRDefault="0024781D" w:rsidP="0024781D">
      <w:pPr>
        <w:numPr>
          <w:ilvl w:val="0"/>
          <w:numId w:val="33"/>
        </w:numPr>
        <w:contextualSpacing/>
        <w:jc w:val="both"/>
        <w:rPr>
          <w:rFonts w:ascii="Calibri" w:hAnsi="Calibri"/>
          <w:color w:val="FF0000"/>
          <w:sz w:val="22"/>
          <w:szCs w:val="22"/>
        </w:rPr>
      </w:pPr>
      <w:r w:rsidRPr="00802FA8">
        <w:rPr>
          <w:rFonts w:ascii="Calibri" w:hAnsi="Calibri"/>
          <w:color w:val="FF0000"/>
          <w:sz w:val="22"/>
          <w:szCs w:val="22"/>
        </w:rPr>
        <w:t xml:space="preserve">Výsledek přezkoušení již nelze napadnout novou žádostí o přezkoušení. Výsledek přezkoušení stanoví komise hlasováním. Výsledek přezkoušení se vyjádří slovním </w:t>
      </w:r>
      <w:r w:rsidR="007E253B" w:rsidRPr="00802FA8">
        <w:rPr>
          <w:rFonts w:ascii="Calibri" w:hAnsi="Calibri"/>
          <w:color w:val="FF0000"/>
          <w:sz w:val="22"/>
          <w:szCs w:val="22"/>
        </w:rPr>
        <w:t>hodnocením nebo</w:t>
      </w:r>
      <w:r w:rsidRPr="00802FA8">
        <w:rPr>
          <w:rFonts w:ascii="Calibri" w:hAnsi="Calibri"/>
          <w:color w:val="FF0000"/>
          <w:sz w:val="22"/>
          <w:szCs w:val="22"/>
        </w:rPr>
        <w:t xml:space="preserve"> stupněm prospěchu. Ředitel školy sdělí výsledek přezkoušení prokazatelným způsobem žákovi a zákonnému zástupci žáka. V případě změny hodnocení na konci prvního nebo druhého pololetí se žákovi vydá nové vysvědčení.</w:t>
      </w:r>
    </w:p>
    <w:p w:rsidR="0024781D" w:rsidRPr="00802FA8" w:rsidRDefault="0024781D" w:rsidP="0024781D">
      <w:pPr>
        <w:numPr>
          <w:ilvl w:val="0"/>
          <w:numId w:val="33"/>
        </w:numPr>
        <w:contextualSpacing/>
        <w:rPr>
          <w:rFonts w:ascii="Calibri" w:hAnsi="Calibri"/>
          <w:color w:val="FF0000"/>
          <w:sz w:val="22"/>
          <w:szCs w:val="22"/>
        </w:rPr>
      </w:pPr>
      <w:r w:rsidRPr="00802FA8">
        <w:rPr>
          <w:rFonts w:ascii="Calibri" w:hAnsi="Calibri"/>
          <w:color w:val="FF0000"/>
          <w:sz w:val="22"/>
          <w:szCs w:val="22"/>
        </w:rPr>
        <w:t>přezkoušení se pořizuje protokol, který se stává součástí dokumentace školy.</w:t>
      </w:r>
    </w:p>
    <w:p w:rsidR="0024781D" w:rsidRPr="00802FA8" w:rsidRDefault="0024781D" w:rsidP="0024781D">
      <w:pPr>
        <w:numPr>
          <w:ilvl w:val="0"/>
          <w:numId w:val="33"/>
        </w:numPr>
        <w:contextualSpacing/>
        <w:jc w:val="both"/>
        <w:rPr>
          <w:rFonts w:ascii="Calibri" w:hAnsi="Calibri"/>
          <w:color w:val="FF0000"/>
          <w:sz w:val="22"/>
          <w:szCs w:val="22"/>
        </w:rPr>
      </w:pPr>
      <w:r w:rsidRPr="00802FA8">
        <w:rPr>
          <w:rFonts w:ascii="Calibri" w:hAnsi="Calibri"/>
          <w:color w:val="FF0000"/>
          <w:sz w:val="22"/>
          <w:szCs w:val="22"/>
        </w:rPr>
        <w:t>Žák může v jednom dni vykonat přezkoušení pouze z jednoho předmětu. Není-li možné žáka ze závažných důvodů ve stanoveném termínu přezkoušet, stanoví orgán jmenující komisi náhradní termín přezkoušení.</w:t>
      </w:r>
    </w:p>
    <w:p w:rsidR="0024781D" w:rsidRPr="00802FA8" w:rsidRDefault="0024781D" w:rsidP="0024781D">
      <w:pPr>
        <w:numPr>
          <w:ilvl w:val="0"/>
          <w:numId w:val="33"/>
        </w:numPr>
        <w:contextualSpacing/>
        <w:rPr>
          <w:rFonts w:ascii="Calibri" w:hAnsi="Calibri"/>
          <w:color w:val="FF0000"/>
          <w:sz w:val="22"/>
          <w:szCs w:val="22"/>
        </w:rPr>
      </w:pPr>
      <w:r w:rsidRPr="00802FA8">
        <w:rPr>
          <w:rFonts w:ascii="Calibri" w:hAnsi="Calibri"/>
          <w:color w:val="FF0000"/>
          <w:sz w:val="22"/>
          <w:szCs w:val="22"/>
        </w:rPr>
        <w:t>Konkrétní obsah a rozsah přezkoušení stanoví ředitel školy v souladu se školním vzdělávacím programem.</w:t>
      </w:r>
    </w:p>
    <w:p w:rsidR="0024781D" w:rsidRPr="00802FA8" w:rsidRDefault="0024781D" w:rsidP="0024781D">
      <w:pPr>
        <w:numPr>
          <w:ilvl w:val="0"/>
          <w:numId w:val="33"/>
        </w:numPr>
        <w:contextualSpacing/>
        <w:rPr>
          <w:rFonts w:ascii="Calibri" w:hAnsi="Calibri"/>
          <w:color w:val="FF0000"/>
          <w:sz w:val="22"/>
          <w:szCs w:val="22"/>
        </w:rPr>
      </w:pPr>
      <w:r w:rsidRPr="00802FA8">
        <w:rPr>
          <w:rFonts w:ascii="Calibri" w:hAnsi="Calibri"/>
          <w:color w:val="FF0000"/>
          <w:sz w:val="22"/>
          <w:szCs w:val="22"/>
        </w:rPr>
        <w:t xml:space="preserve">Vykonáním přezkoušení není dotčena možnost vykonat opravnou zkoušku. </w:t>
      </w:r>
    </w:p>
    <w:p w:rsidR="0024781D" w:rsidRPr="00802FA8" w:rsidRDefault="0024781D" w:rsidP="0024781D">
      <w:pPr>
        <w:ind w:left="360"/>
        <w:contextualSpacing/>
        <w:rPr>
          <w:rFonts w:ascii="Calibri" w:hAnsi="Calibri"/>
          <w:color w:val="FF0000"/>
          <w:sz w:val="22"/>
          <w:szCs w:val="22"/>
        </w:rPr>
      </w:pPr>
    </w:p>
    <w:p w:rsidR="0024781D" w:rsidRPr="00802FA8" w:rsidRDefault="0024781D" w:rsidP="0024781D">
      <w:pPr>
        <w:outlineLvl w:val="1"/>
        <w:rPr>
          <w:rFonts w:ascii="Calibri" w:hAnsi="Calibri"/>
          <w:b/>
          <w:color w:val="FF0000"/>
          <w:sz w:val="22"/>
          <w:szCs w:val="22"/>
        </w:rPr>
      </w:pPr>
      <w:bookmarkStart w:id="65" w:name="_Toc368916812"/>
      <w:bookmarkStart w:id="66" w:name="_Toc379709234"/>
      <w:r w:rsidRPr="00802FA8">
        <w:rPr>
          <w:rFonts w:ascii="Calibri" w:hAnsi="Calibri"/>
          <w:b/>
          <w:color w:val="FF0000"/>
          <w:sz w:val="22"/>
          <w:szCs w:val="22"/>
        </w:rPr>
        <w:t>K. Způsob získávání podkladů pro hodnocení</w:t>
      </w:r>
      <w:bookmarkEnd w:id="65"/>
      <w:bookmarkEnd w:id="66"/>
    </w:p>
    <w:p w:rsidR="0024781D" w:rsidRPr="00802FA8" w:rsidRDefault="0024781D" w:rsidP="0024781D">
      <w:pPr>
        <w:jc w:val="both"/>
        <w:rPr>
          <w:rFonts w:ascii="Calibri" w:hAnsi="Calibri"/>
          <w:color w:val="FF0000"/>
          <w:sz w:val="22"/>
          <w:szCs w:val="22"/>
        </w:rPr>
      </w:pPr>
    </w:p>
    <w:p w:rsidR="0024781D" w:rsidRPr="00802FA8" w:rsidRDefault="0024781D" w:rsidP="0024781D">
      <w:pPr>
        <w:numPr>
          <w:ilvl w:val="0"/>
          <w:numId w:val="35"/>
        </w:numPr>
        <w:jc w:val="both"/>
        <w:rPr>
          <w:rFonts w:ascii="Calibri" w:hAnsi="Calibri"/>
          <w:color w:val="FF0000"/>
          <w:sz w:val="22"/>
          <w:szCs w:val="22"/>
        </w:rPr>
      </w:pPr>
      <w:r w:rsidRPr="00802FA8">
        <w:rPr>
          <w:rFonts w:ascii="Calibri" w:hAnsi="Calibri"/>
          <w:color w:val="FF0000"/>
          <w:sz w:val="22"/>
          <w:szCs w:val="22"/>
        </w:rPr>
        <w:t xml:space="preserve">Při celkové klasifikaci přihlíží učitel k věkovým zvláštnostem žáka i k tomu, že žák mohl v průběhu klasifikačního období zakolísat v učebních výkonech pro určitou indispozici.  </w:t>
      </w:r>
    </w:p>
    <w:p w:rsidR="0024781D" w:rsidRPr="00802FA8" w:rsidRDefault="0024781D" w:rsidP="0024781D">
      <w:pPr>
        <w:numPr>
          <w:ilvl w:val="0"/>
          <w:numId w:val="35"/>
        </w:numPr>
        <w:contextualSpacing/>
        <w:jc w:val="both"/>
        <w:rPr>
          <w:rFonts w:ascii="Calibri" w:hAnsi="Calibri"/>
          <w:color w:val="FF0000"/>
          <w:sz w:val="22"/>
          <w:szCs w:val="22"/>
        </w:rPr>
      </w:pPr>
      <w:r w:rsidRPr="00802FA8">
        <w:rPr>
          <w:rFonts w:ascii="Calibri" w:hAnsi="Calibri"/>
          <w:color w:val="FF0000"/>
          <w:sz w:val="22"/>
          <w:szCs w:val="22"/>
        </w:rPr>
        <w:t>Hodnocení průběhu a výsledků vzdělávání a chování žáků pedagogickými pracovníky je jednoznačné, srozumitelné, srovnatelné s předem stanovenými kritérii, věcné, všestranné, pedagogicky zdůvodněné, odborně správné a doložitelné.</w:t>
      </w:r>
    </w:p>
    <w:p w:rsidR="0024781D" w:rsidRPr="00802FA8" w:rsidRDefault="0024781D" w:rsidP="0024781D">
      <w:pPr>
        <w:numPr>
          <w:ilvl w:val="0"/>
          <w:numId w:val="35"/>
        </w:numPr>
        <w:jc w:val="both"/>
        <w:rPr>
          <w:rFonts w:ascii="Calibri" w:hAnsi="Calibri"/>
          <w:color w:val="FF0000"/>
          <w:sz w:val="22"/>
          <w:szCs w:val="22"/>
        </w:rPr>
      </w:pPr>
      <w:r w:rsidRPr="00802FA8">
        <w:rPr>
          <w:rFonts w:ascii="Calibri" w:hAnsi="Calibri"/>
          <w:color w:val="FF0000"/>
          <w:sz w:val="22"/>
          <w:szCs w:val="22"/>
        </w:rPr>
        <w:t xml:space="preserve">Podklady pro hodnocení a klasifikaci získávají </w:t>
      </w:r>
      <w:r w:rsidR="00167A60" w:rsidRPr="00802FA8">
        <w:rPr>
          <w:rFonts w:ascii="Calibri" w:hAnsi="Calibri"/>
          <w:color w:val="FF0000"/>
          <w:sz w:val="22"/>
          <w:szCs w:val="22"/>
        </w:rPr>
        <w:t>vyučující zejména</w:t>
      </w:r>
      <w:r w:rsidRPr="00802FA8">
        <w:rPr>
          <w:rFonts w:ascii="Calibri" w:hAnsi="Calibri"/>
          <w:color w:val="FF0000"/>
          <w:sz w:val="22"/>
          <w:szCs w:val="22"/>
        </w:rPr>
        <w:t xml:space="preserve">: soustavným diagnostickým pozorováním žáků, sledováním </w:t>
      </w:r>
      <w:r w:rsidR="00167A60" w:rsidRPr="00802FA8">
        <w:rPr>
          <w:rFonts w:ascii="Calibri" w:hAnsi="Calibri"/>
          <w:color w:val="FF0000"/>
          <w:sz w:val="22"/>
          <w:szCs w:val="22"/>
        </w:rPr>
        <w:t>jeho výkonů</w:t>
      </w:r>
      <w:r w:rsidRPr="00802FA8">
        <w:rPr>
          <w:rFonts w:ascii="Calibri" w:hAnsi="Calibri"/>
          <w:color w:val="FF0000"/>
          <w:sz w:val="22"/>
          <w:szCs w:val="22"/>
        </w:rPr>
        <w:t xml:space="preserve"> a připravenosti na vyučování, různými druhy zkoušek (písemné, ústní, grafické, praktické, </w:t>
      </w:r>
      <w:r w:rsidR="00167A60" w:rsidRPr="00802FA8">
        <w:rPr>
          <w:rFonts w:ascii="Calibri" w:hAnsi="Calibri"/>
          <w:color w:val="FF0000"/>
          <w:sz w:val="22"/>
          <w:szCs w:val="22"/>
        </w:rPr>
        <w:t>pohybové,…) kontrolními</w:t>
      </w:r>
      <w:r w:rsidRPr="00802FA8">
        <w:rPr>
          <w:rFonts w:ascii="Calibri" w:hAnsi="Calibri"/>
          <w:color w:val="FF0000"/>
          <w:sz w:val="22"/>
          <w:szCs w:val="22"/>
        </w:rPr>
        <w:t xml:space="preserve"> písemnými pracemi, </w:t>
      </w:r>
      <w:r w:rsidRPr="00802FA8">
        <w:rPr>
          <w:rFonts w:ascii="Calibri" w:hAnsi="Calibri"/>
          <w:color w:val="FF0000"/>
          <w:sz w:val="22"/>
          <w:szCs w:val="22"/>
        </w:rPr>
        <w:lastRenderedPageBreak/>
        <w:t xml:space="preserve">analýzou výsledků různých činností žáků, konzultacemi s ostatními vyučujícími a podle potřeby i </w:t>
      </w:r>
      <w:r w:rsidR="00167A60" w:rsidRPr="00802FA8">
        <w:rPr>
          <w:rFonts w:ascii="Calibri" w:hAnsi="Calibri"/>
          <w:color w:val="FF0000"/>
          <w:sz w:val="22"/>
          <w:szCs w:val="22"/>
        </w:rPr>
        <w:t>psychologickými a zdravotnickými</w:t>
      </w:r>
      <w:r w:rsidRPr="00802FA8">
        <w:rPr>
          <w:rFonts w:ascii="Calibri" w:hAnsi="Calibri"/>
          <w:color w:val="FF0000"/>
          <w:sz w:val="22"/>
          <w:szCs w:val="22"/>
        </w:rPr>
        <w:t xml:space="preserve"> pracovníky. </w:t>
      </w:r>
    </w:p>
    <w:p w:rsidR="0024781D" w:rsidRPr="00802FA8" w:rsidRDefault="0024781D" w:rsidP="0024781D">
      <w:pPr>
        <w:numPr>
          <w:ilvl w:val="0"/>
          <w:numId w:val="35"/>
        </w:numPr>
        <w:spacing w:after="240"/>
        <w:contextualSpacing/>
        <w:jc w:val="both"/>
        <w:rPr>
          <w:rFonts w:ascii="Calibri" w:hAnsi="Calibri"/>
          <w:color w:val="FF0000"/>
          <w:sz w:val="22"/>
          <w:szCs w:val="22"/>
        </w:rPr>
      </w:pPr>
      <w:r w:rsidRPr="00802FA8">
        <w:rPr>
          <w:rFonts w:ascii="Calibri" w:hAnsi="Calibri"/>
          <w:color w:val="FF0000"/>
          <w:sz w:val="22"/>
          <w:szCs w:val="22"/>
        </w:rPr>
        <w:t xml:space="preserve">Žák 2. až 9. ročníku základní školy musí mít z </w:t>
      </w:r>
      <w:r w:rsidR="00167A60" w:rsidRPr="00802FA8">
        <w:rPr>
          <w:rFonts w:ascii="Calibri" w:hAnsi="Calibri"/>
          <w:color w:val="FF0000"/>
          <w:sz w:val="22"/>
          <w:szCs w:val="22"/>
        </w:rPr>
        <w:t>každého předmětu</w:t>
      </w:r>
      <w:r w:rsidRPr="00802FA8">
        <w:rPr>
          <w:rFonts w:ascii="Calibri" w:hAnsi="Calibri"/>
          <w:color w:val="FF0000"/>
          <w:sz w:val="22"/>
          <w:szCs w:val="22"/>
        </w:rPr>
        <w:t xml:space="preserve">, alespoň dvě známky za každé pololetí, z toho nejméně jednu za ústní zkoušení. Známky získávají vyučující průběžně během celého klasifikačního období.  </w:t>
      </w:r>
    </w:p>
    <w:p w:rsidR="0024781D" w:rsidRPr="00802FA8" w:rsidRDefault="0024781D" w:rsidP="0024781D">
      <w:pPr>
        <w:numPr>
          <w:ilvl w:val="0"/>
          <w:numId w:val="35"/>
        </w:numPr>
        <w:spacing w:before="240"/>
        <w:contextualSpacing/>
        <w:jc w:val="both"/>
        <w:rPr>
          <w:rFonts w:ascii="Calibri" w:hAnsi="Calibri"/>
          <w:color w:val="FF0000"/>
          <w:sz w:val="22"/>
          <w:szCs w:val="22"/>
        </w:rPr>
      </w:pPr>
      <w:r w:rsidRPr="00802FA8">
        <w:rPr>
          <w:rFonts w:ascii="Calibri" w:hAnsi="Calibri"/>
          <w:color w:val="FF0000"/>
          <w:sz w:val="22"/>
          <w:szCs w:val="22"/>
        </w:rPr>
        <w:t xml:space="preserve">Není přípustné ústně přezkušovat žáky koncem klasifikačního </w:t>
      </w:r>
      <w:r w:rsidR="00167A60" w:rsidRPr="00802FA8">
        <w:rPr>
          <w:rFonts w:ascii="Calibri" w:hAnsi="Calibri"/>
          <w:color w:val="FF0000"/>
          <w:sz w:val="22"/>
          <w:szCs w:val="22"/>
        </w:rPr>
        <w:t>období z látky</w:t>
      </w:r>
      <w:r w:rsidRPr="00802FA8">
        <w:rPr>
          <w:rFonts w:ascii="Calibri" w:hAnsi="Calibri"/>
          <w:color w:val="FF0000"/>
          <w:sz w:val="22"/>
          <w:szCs w:val="22"/>
        </w:rPr>
        <w:t xml:space="preserve"> celého tohoto období.</w:t>
      </w:r>
    </w:p>
    <w:p w:rsidR="0024781D" w:rsidRPr="00802FA8" w:rsidRDefault="0024781D" w:rsidP="0024781D">
      <w:pPr>
        <w:numPr>
          <w:ilvl w:val="0"/>
          <w:numId w:val="35"/>
        </w:numPr>
        <w:contextualSpacing/>
        <w:jc w:val="both"/>
        <w:rPr>
          <w:rFonts w:ascii="Calibri" w:hAnsi="Calibri"/>
          <w:color w:val="FF0000"/>
          <w:sz w:val="22"/>
          <w:szCs w:val="22"/>
        </w:rPr>
      </w:pPr>
      <w:r w:rsidRPr="00802FA8">
        <w:rPr>
          <w:rFonts w:ascii="Calibri" w:hAnsi="Calibri"/>
          <w:color w:val="FF0000"/>
          <w:sz w:val="22"/>
          <w:szCs w:val="22"/>
        </w:rPr>
        <w:t xml:space="preserve">Zkoušení je prováděno zásadně před kolektivem třídy, nepřípustné </w:t>
      </w:r>
      <w:r w:rsidR="00167A60" w:rsidRPr="00802FA8">
        <w:rPr>
          <w:rFonts w:ascii="Calibri" w:hAnsi="Calibri"/>
          <w:color w:val="FF0000"/>
          <w:sz w:val="22"/>
          <w:szCs w:val="22"/>
        </w:rPr>
        <w:t>je individuální</w:t>
      </w:r>
      <w:r w:rsidRPr="00802FA8">
        <w:rPr>
          <w:rFonts w:ascii="Calibri" w:hAnsi="Calibri"/>
          <w:color w:val="FF0000"/>
          <w:sz w:val="22"/>
          <w:szCs w:val="22"/>
        </w:rPr>
        <w:t xml:space="preserve"> přezkušování po vyučování v kabinetech. Výjimka je </w:t>
      </w:r>
      <w:r w:rsidR="00167A60" w:rsidRPr="00802FA8">
        <w:rPr>
          <w:rFonts w:ascii="Calibri" w:hAnsi="Calibri"/>
          <w:color w:val="FF0000"/>
          <w:sz w:val="22"/>
          <w:szCs w:val="22"/>
        </w:rPr>
        <w:t>možná jen</w:t>
      </w:r>
      <w:r w:rsidRPr="00802FA8">
        <w:rPr>
          <w:rFonts w:ascii="Calibri" w:hAnsi="Calibri"/>
          <w:color w:val="FF0000"/>
          <w:sz w:val="22"/>
          <w:szCs w:val="22"/>
        </w:rPr>
        <w:t xml:space="preserve"> při diagnostikované vývojové poruše, kdy je tento </w:t>
      </w:r>
      <w:r w:rsidR="00167A60" w:rsidRPr="00802FA8">
        <w:rPr>
          <w:rFonts w:ascii="Calibri" w:hAnsi="Calibri"/>
          <w:color w:val="FF0000"/>
          <w:sz w:val="22"/>
          <w:szCs w:val="22"/>
        </w:rPr>
        <w:t>způsob doporučen</w:t>
      </w:r>
      <w:r w:rsidRPr="00802FA8">
        <w:rPr>
          <w:rFonts w:ascii="Calibri" w:hAnsi="Calibri"/>
          <w:color w:val="FF0000"/>
          <w:sz w:val="22"/>
          <w:szCs w:val="22"/>
        </w:rPr>
        <w:t xml:space="preserve"> ve zprávě psychologa.      </w:t>
      </w:r>
    </w:p>
    <w:p w:rsidR="0024781D" w:rsidRPr="00802FA8" w:rsidRDefault="0024781D" w:rsidP="0024781D">
      <w:pPr>
        <w:numPr>
          <w:ilvl w:val="0"/>
          <w:numId w:val="35"/>
        </w:numPr>
        <w:contextualSpacing/>
        <w:jc w:val="both"/>
        <w:rPr>
          <w:rFonts w:ascii="Calibri" w:hAnsi="Calibri"/>
          <w:color w:val="FF0000"/>
          <w:sz w:val="22"/>
          <w:szCs w:val="22"/>
        </w:rPr>
      </w:pPr>
      <w:r w:rsidRPr="00802FA8">
        <w:rPr>
          <w:rFonts w:ascii="Calibri" w:hAnsi="Calibri"/>
          <w:color w:val="FF0000"/>
          <w:sz w:val="22"/>
          <w:szCs w:val="22"/>
        </w:rPr>
        <w:t xml:space="preserve">Učitel oznamuje žákovi výsledek každé klasifikace, </w:t>
      </w:r>
      <w:r w:rsidR="00167A60" w:rsidRPr="00802FA8">
        <w:rPr>
          <w:rFonts w:ascii="Calibri" w:hAnsi="Calibri"/>
          <w:color w:val="FF0000"/>
          <w:sz w:val="22"/>
          <w:szCs w:val="22"/>
        </w:rPr>
        <w:t>klasifikaci zdůvodňuje</w:t>
      </w:r>
      <w:r w:rsidRPr="00802FA8">
        <w:rPr>
          <w:rFonts w:ascii="Calibri" w:hAnsi="Calibri"/>
          <w:color w:val="FF0000"/>
          <w:sz w:val="22"/>
          <w:szCs w:val="22"/>
        </w:rPr>
        <w:t xml:space="preserve"> a poukazuje na klady a nedostatky hodnocených projevů, výkonů, výtvorů. Po ústním vyzkoušení oznámí učitel žákovi výsledek hodnocení okamžitě. Výsledky hodnocení písemných zkoušek a </w:t>
      </w:r>
      <w:r w:rsidR="005F59B1" w:rsidRPr="00802FA8">
        <w:rPr>
          <w:rFonts w:ascii="Calibri" w:hAnsi="Calibri"/>
          <w:color w:val="FF0000"/>
          <w:sz w:val="22"/>
          <w:szCs w:val="22"/>
        </w:rPr>
        <w:t>prací a praktických</w:t>
      </w:r>
      <w:r w:rsidRPr="00802FA8">
        <w:rPr>
          <w:rFonts w:ascii="Calibri" w:hAnsi="Calibri"/>
          <w:color w:val="FF0000"/>
          <w:sz w:val="22"/>
          <w:szCs w:val="22"/>
        </w:rPr>
        <w:t xml:space="preserve"> činností oznámí žákovi nejpozději do 14 dnů. </w:t>
      </w:r>
      <w:r w:rsidR="005F59B1" w:rsidRPr="00802FA8">
        <w:rPr>
          <w:rFonts w:ascii="Calibri" w:hAnsi="Calibri"/>
          <w:color w:val="FF0000"/>
          <w:sz w:val="22"/>
          <w:szCs w:val="22"/>
        </w:rPr>
        <w:t>Učitel sděluje</w:t>
      </w:r>
      <w:r w:rsidRPr="00802FA8">
        <w:rPr>
          <w:rFonts w:ascii="Calibri" w:hAnsi="Calibri"/>
          <w:color w:val="FF0000"/>
          <w:sz w:val="22"/>
          <w:szCs w:val="22"/>
        </w:rPr>
        <w:t xml:space="preserve"> všechny známky, které bere v úvahu při celkové klasifikaci, zástupcům žáka a to zejména prostřednictvím zápisů do žákovské knížky - současně se sdělováním známek žákům.      </w:t>
      </w:r>
    </w:p>
    <w:p w:rsidR="0024781D" w:rsidRPr="00802FA8" w:rsidRDefault="0024781D" w:rsidP="0024781D">
      <w:pPr>
        <w:numPr>
          <w:ilvl w:val="0"/>
          <w:numId w:val="35"/>
        </w:numPr>
        <w:jc w:val="both"/>
        <w:rPr>
          <w:rFonts w:ascii="Calibri" w:hAnsi="Calibri"/>
          <w:color w:val="FF0000"/>
          <w:sz w:val="22"/>
          <w:szCs w:val="22"/>
        </w:rPr>
      </w:pPr>
      <w:r w:rsidRPr="00802FA8">
        <w:rPr>
          <w:rFonts w:ascii="Calibri" w:hAnsi="Calibri"/>
          <w:color w:val="FF0000"/>
          <w:sz w:val="22"/>
          <w:szCs w:val="22"/>
        </w:rPr>
        <w:t xml:space="preserve">Kontrolní písemné práce a další druhy zkoušek rozvrhne učitel rovnoměrně na celý školní rok, aby se nadměrně nenahromadily v určitých obdobích.   </w:t>
      </w:r>
    </w:p>
    <w:p w:rsidR="0024781D" w:rsidRPr="00802FA8" w:rsidRDefault="0024781D" w:rsidP="0024781D">
      <w:pPr>
        <w:numPr>
          <w:ilvl w:val="0"/>
          <w:numId w:val="35"/>
        </w:numPr>
        <w:contextualSpacing/>
        <w:jc w:val="both"/>
        <w:rPr>
          <w:rFonts w:ascii="Calibri" w:hAnsi="Calibri"/>
          <w:color w:val="FF0000"/>
          <w:sz w:val="22"/>
          <w:szCs w:val="22"/>
        </w:rPr>
      </w:pPr>
      <w:r w:rsidRPr="00802FA8">
        <w:rPr>
          <w:rFonts w:ascii="Calibri" w:hAnsi="Calibri"/>
          <w:color w:val="FF0000"/>
          <w:sz w:val="22"/>
          <w:szCs w:val="22"/>
        </w:rPr>
        <w:t xml:space="preserve">O termínu písemné zkoušky, která má trvat více než 25 minut, informuje vyučující žáky dostatečně dlouhou dobu předem. </w:t>
      </w:r>
      <w:r w:rsidR="005F59B1" w:rsidRPr="00802FA8">
        <w:rPr>
          <w:rFonts w:ascii="Calibri" w:hAnsi="Calibri"/>
          <w:color w:val="FF0000"/>
          <w:sz w:val="22"/>
          <w:szCs w:val="22"/>
        </w:rPr>
        <w:t>Ostatní vyučující</w:t>
      </w:r>
      <w:r w:rsidRPr="00802FA8">
        <w:rPr>
          <w:rFonts w:ascii="Calibri" w:hAnsi="Calibri"/>
          <w:color w:val="FF0000"/>
          <w:sz w:val="22"/>
          <w:szCs w:val="22"/>
        </w:rPr>
        <w:t xml:space="preserve"> o tom informuje formou zápisu do třídní knihy. V jednom </w:t>
      </w:r>
      <w:r w:rsidR="005F59B1" w:rsidRPr="00802FA8">
        <w:rPr>
          <w:rFonts w:ascii="Calibri" w:hAnsi="Calibri"/>
          <w:color w:val="FF0000"/>
          <w:sz w:val="22"/>
          <w:szCs w:val="22"/>
        </w:rPr>
        <w:t>dni mohou</w:t>
      </w:r>
      <w:r w:rsidRPr="00802FA8">
        <w:rPr>
          <w:rFonts w:ascii="Calibri" w:hAnsi="Calibri"/>
          <w:color w:val="FF0000"/>
          <w:sz w:val="22"/>
          <w:szCs w:val="22"/>
        </w:rPr>
        <w:t xml:space="preserve"> žáci konat jen jednu zkoušku uvedeného charakteru.</w:t>
      </w:r>
    </w:p>
    <w:p w:rsidR="0024781D" w:rsidRPr="00802FA8" w:rsidRDefault="0024781D" w:rsidP="0024781D">
      <w:pPr>
        <w:numPr>
          <w:ilvl w:val="0"/>
          <w:numId w:val="35"/>
        </w:numPr>
        <w:contextualSpacing/>
        <w:jc w:val="both"/>
        <w:rPr>
          <w:rFonts w:ascii="Calibri" w:hAnsi="Calibri"/>
          <w:color w:val="FF0000"/>
          <w:sz w:val="22"/>
          <w:szCs w:val="22"/>
        </w:rPr>
      </w:pPr>
      <w:r w:rsidRPr="00802FA8">
        <w:rPr>
          <w:rFonts w:ascii="Calibri" w:hAnsi="Calibri"/>
          <w:color w:val="FF0000"/>
          <w:sz w:val="22"/>
          <w:szCs w:val="22"/>
        </w:rPr>
        <w:t xml:space="preserve">Učitel je povinen vést soustavnou evidenci o každé klasifikaci žáka průkazným způsobem tak, aby mohl vždy doložit správnost celkové klasifikace žáka i způsob získání známek (ústní zkoušení, </w:t>
      </w:r>
      <w:r w:rsidR="005F59B1" w:rsidRPr="00802FA8">
        <w:rPr>
          <w:rFonts w:ascii="Calibri" w:hAnsi="Calibri"/>
          <w:color w:val="FF0000"/>
          <w:sz w:val="22"/>
          <w:szCs w:val="22"/>
        </w:rPr>
        <w:t>písemné,…). V případě</w:t>
      </w:r>
      <w:r w:rsidRPr="00802FA8">
        <w:rPr>
          <w:rFonts w:ascii="Calibri" w:hAnsi="Calibri"/>
          <w:color w:val="FF0000"/>
          <w:sz w:val="22"/>
          <w:szCs w:val="22"/>
        </w:rPr>
        <w:t xml:space="preserve"> dlouhodobé nepřítomnosti nebo rozvázání pracovního poměru v průběhu klasifikačního období předá </w:t>
      </w:r>
      <w:r w:rsidR="005F59B1" w:rsidRPr="00802FA8">
        <w:rPr>
          <w:rFonts w:ascii="Calibri" w:hAnsi="Calibri"/>
          <w:color w:val="FF0000"/>
          <w:sz w:val="22"/>
          <w:szCs w:val="22"/>
        </w:rPr>
        <w:t>tento klasifikační</w:t>
      </w:r>
      <w:r w:rsidRPr="00802FA8">
        <w:rPr>
          <w:rFonts w:ascii="Calibri" w:hAnsi="Calibri"/>
          <w:color w:val="FF0000"/>
          <w:sz w:val="22"/>
          <w:szCs w:val="22"/>
        </w:rPr>
        <w:t xml:space="preserve"> přehled zastupujícímu učiteli nebo vedení školy.   </w:t>
      </w:r>
    </w:p>
    <w:p w:rsidR="0024781D" w:rsidRPr="00802FA8" w:rsidRDefault="0024781D" w:rsidP="0024781D">
      <w:pPr>
        <w:numPr>
          <w:ilvl w:val="0"/>
          <w:numId w:val="35"/>
        </w:numPr>
        <w:contextualSpacing/>
        <w:jc w:val="both"/>
        <w:rPr>
          <w:rFonts w:ascii="Calibri" w:hAnsi="Calibri"/>
          <w:color w:val="FF0000"/>
          <w:sz w:val="22"/>
          <w:szCs w:val="22"/>
        </w:rPr>
      </w:pPr>
      <w:r w:rsidRPr="00802FA8">
        <w:rPr>
          <w:rFonts w:ascii="Calibri" w:hAnsi="Calibri"/>
          <w:color w:val="FF0000"/>
          <w:sz w:val="22"/>
          <w:szCs w:val="22"/>
        </w:rPr>
        <w:t xml:space="preserve">Klasifikační stupeň určí učitel, který vyučuje příslušnému předmětu. Při dlouhodobějším pobytu žáka mimo školu (lázeňské léčení, léčebné pobyty, dočasné umístění v ústavech, apod.) vyučující respektuje známky žáka, které škole sdělí škola při instituci, kde byl žák umístěn, žák se znovu nepřezkušuje.      </w:t>
      </w:r>
    </w:p>
    <w:p w:rsidR="0024781D" w:rsidRPr="00802FA8" w:rsidRDefault="0024781D" w:rsidP="0024781D">
      <w:pPr>
        <w:numPr>
          <w:ilvl w:val="0"/>
          <w:numId w:val="35"/>
        </w:numPr>
        <w:contextualSpacing/>
        <w:jc w:val="both"/>
        <w:rPr>
          <w:rFonts w:ascii="Calibri" w:hAnsi="Calibri"/>
          <w:color w:val="FF0000"/>
          <w:sz w:val="22"/>
          <w:szCs w:val="22"/>
        </w:rPr>
      </w:pPr>
      <w:r w:rsidRPr="00802FA8">
        <w:rPr>
          <w:rFonts w:ascii="Calibri" w:hAnsi="Calibri"/>
          <w:color w:val="FF0000"/>
          <w:sz w:val="22"/>
          <w:szCs w:val="22"/>
        </w:rPr>
        <w:t xml:space="preserve">Při určování stupně prospěchu v jednotlivých předmětech na konci klasifikačního období se hodnotí kvalita práce a učební výsledky, jichž žák dosáhl za celé klasifikační období. Stupeň prospěchu se neurčuje na základě průměru z klasifikace za příslušné období. Výsledná známka za klasifikační období musí odpovídat známkám, které žák získal a které byly sděleny rodičům.      </w:t>
      </w:r>
    </w:p>
    <w:p w:rsidR="0024781D" w:rsidRPr="00802FA8" w:rsidRDefault="0024781D" w:rsidP="0024781D">
      <w:pPr>
        <w:numPr>
          <w:ilvl w:val="0"/>
          <w:numId w:val="35"/>
        </w:numPr>
        <w:contextualSpacing/>
        <w:jc w:val="both"/>
        <w:rPr>
          <w:rFonts w:ascii="Calibri" w:hAnsi="Calibri"/>
          <w:color w:val="FF0000"/>
          <w:sz w:val="22"/>
          <w:szCs w:val="22"/>
        </w:rPr>
      </w:pPr>
      <w:r w:rsidRPr="00802FA8">
        <w:rPr>
          <w:rFonts w:ascii="Calibri" w:hAnsi="Calibri"/>
          <w:color w:val="FF0000"/>
          <w:sz w:val="22"/>
          <w:szCs w:val="22"/>
        </w:rPr>
        <w:t xml:space="preserve">Případy zaostávání žáků v učení a nedostatky v jejich chování se projednají v pedagogické radě, a to zpravidla k 15. listopadu a 15. dubnu.                                            </w:t>
      </w:r>
    </w:p>
    <w:p w:rsidR="0024781D" w:rsidRPr="00802FA8" w:rsidRDefault="0024781D" w:rsidP="0024781D">
      <w:pPr>
        <w:numPr>
          <w:ilvl w:val="0"/>
          <w:numId w:val="35"/>
        </w:numPr>
        <w:contextualSpacing/>
        <w:jc w:val="both"/>
        <w:rPr>
          <w:rFonts w:ascii="Calibri" w:hAnsi="Calibri"/>
          <w:color w:val="FF0000"/>
          <w:sz w:val="22"/>
          <w:szCs w:val="22"/>
        </w:rPr>
      </w:pPr>
      <w:r w:rsidRPr="00802FA8">
        <w:rPr>
          <w:rFonts w:ascii="Calibri" w:hAnsi="Calibri"/>
          <w:color w:val="FF0000"/>
          <w:sz w:val="22"/>
          <w:szCs w:val="22"/>
        </w:rPr>
        <w:t xml:space="preserve">Na konci klasifikačního období, v termínu, který určí </w:t>
      </w:r>
      <w:r w:rsidR="005F59B1" w:rsidRPr="00802FA8">
        <w:rPr>
          <w:rFonts w:ascii="Calibri" w:hAnsi="Calibri"/>
          <w:color w:val="FF0000"/>
          <w:sz w:val="22"/>
          <w:szCs w:val="22"/>
        </w:rPr>
        <w:t>ředitel školy</w:t>
      </w:r>
      <w:r w:rsidRPr="00802FA8">
        <w:rPr>
          <w:rFonts w:ascii="Calibri" w:hAnsi="Calibri"/>
          <w:color w:val="FF0000"/>
          <w:sz w:val="22"/>
          <w:szCs w:val="22"/>
        </w:rPr>
        <w:t xml:space="preserve">, nejpozději však 48 hodin před jednáním pedagogické rady o klasifikaci, zapíší učitelé příslušných předmětů číslicí výsledky celkové klasifikace do třídního výkazu a připraví návrhy na umožnění opravných zkoušek, na klasifikaci v náhradním termínu apod.      </w:t>
      </w:r>
    </w:p>
    <w:p w:rsidR="0024781D" w:rsidRPr="00802FA8" w:rsidRDefault="0024781D" w:rsidP="0024781D">
      <w:pPr>
        <w:numPr>
          <w:ilvl w:val="0"/>
          <w:numId w:val="35"/>
        </w:numPr>
        <w:contextualSpacing/>
        <w:jc w:val="both"/>
        <w:rPr>
          <w:rFonts w:ascii="Calibri" w:hAnsi="Calibri"/>
          <w:color w:val="FF0000"/>
          <w:sz w:val="22"/>
          <w:szCs w:val="22"/>
        </w:rPr>
      </w:pPr>
      <w:r w:rsidRPr="00802FA8">
        <w:rPr>
          <w:rFonts w:ascii="Calibri" w:hAnsi="Calibri"/>
          <w:color w:val="FF0000"/>
          <w:sz w:val="22"/>
          <w:szCs w:val="22"/>
        </w:rPr>
        <w:t xml:space="preserve">Zákonné zástupce žáka informuje o prospěchu a chování žáka: třídní učitel a učitelé jednotlivých předmětů v polovině </w:t>
      </w:r>
      <w:r w:rsidR="005F59B1" w:rsidRPr="00802FA8">
        <w:rPr>
          <w:rFonts w:ascii="Calibri" w:hAnsi="Calibri"/>
          <w:color w:val="FF0000"/>
          <w:sz w:val="22"/>
          <w:szCs w:val="22"/>
        </w:rPr>
        <w:t>prvního a druhého</w:t>
      </w:r>
      <w:r w:rsidRPr="00802FA8">
        <w:rPr>
          <w:rFonts w:ascii="Calibri" w:hAnsi="Calibri"/>
          <w:color w:val="FF0000"/>
          <w:sz w:val="22"/>
          <w:szCs w:val="22"/>
        </w:rPr>
        <w:t xml:space="preserve"> pololetí, třídní učitel nebo učitel, jestliže o to zákonní zástupci žáka požádají.      </w:t>
      </w:r>
    </w:p>
    <w:p w:rsidR="0024781D" w:rsidRPr="00802FA8" w:rsidRDefault="0024781D" w:rsidP="0024781D">
      <w:pPr>
        <w:numPr>
          <w:ilvl w:val="0"/>
          <w:numId w:val="35"/>
        </w:numPr>
        <w:jc w:val="both"/>
        <w:rPr>
          <w:rFonts w:ascii="Calibri" w:hAnsi="Calibri"/>
          <w:color w:val="FF0000"/>
          <w:sz w:val="22"/>
          <w:szCs w:val="22"/>
        </w:rPr>
      </w:pPr>
      <w:r w:rsidRPr="00802FA8">
        <w:rPr>
          <w:rFonts w:ascii="Calibri" w:hAnsi="Calibri"/>
          <w:color w:val="FF0000"/>
          <w:sz w:val="22"/>
          <w:szCs w:val="22"/>
        </w:rPr>
        <w:t xml:space="preserve">Informace jsou rodičům předávány převážně při osobním jednání na třídních schůzkách </w:t>
      </w:r>
      <w:r w:rsidRPr="00842E27">
        <w:rPr>
          <w:rFonts w:ascii="Calibri" w:hAnsi="Calibri"/>
          <w:strike/>
          <w:color w:val="000000" w:themeColor="text1"/>
          <w:sz w:val="22"/>
          <w:szCs w:val="22"/>
        </w:rPr>
        <w:t>nebo hovorových hodinách</w:t>
      </w:r>
      <w:r w:rsidRPr="00842E27">
        <w:rPr>
          <w:rFonts w:ascii="Calibri" w:hAnsi="Calibri"/>
          <w:color w:val="000000" w:themeColor="text1"/>
          <w:sz w:val="22"/>
          <w:szCs w:val="22"/>
        </w:rPr>
        <w:t xml:space="preserve">, </w:t>
      </w:r>
      <w:r w:rsidRPr="00802FA8">
        <w:rPr>
          <w:rFonts w:ascii="Calibri" w:hAnsi="Calibri"/>
          <w:color w:val="FF0000"/>
          <w:sz w:val="22"/>
          <w:szCs w:val="22"/>
        </w:rPr>
        <w:t xml:space="preserve">na které jsou rodiče písemně zváni. Rodičům, kteří se nemohli dostavit na školou určený termín, poskytnou vyučující možnost individuální konzultace. Údaje o klasifikaci a hodnocení chování žáka jsou sdělovány pouze zástupcům žáka, nikoli veřejně.      </w:t>
      </w:r>
    </w:p>
    <w:p w:rsidR="0024781D" w:rsidRPr="00802FA8" w:rsidRDefault="0024781D" w:rsidP="0024781D">
      <w:pPr>
        <w:numPr>
          <w:ilvl w:val="0"/>
          <w:numId w:val="35"/>
        </w:numPr>
        <w:contextualSpacing/>
        <w:jc w:val="both"/>
        <w:rPr>
          <w:rFonts w:ascii="Calibri" w:hAnsi="Calibri"/>
          <w:color w:val="FF0000"/>
          <w:sz w:val="22"/>
          <w:szCs w:val="22"/>
        </w:rPr>
      </w:pPr>
      <w:r w:rsidRPr="00802FA8">
        <w:rPr>
          <w:rFonts w:ascii="Calibri" w:hAnsi="Calibri"/>
          <w:color w:val="FF0000"/>
          <w:sz w:val="22"/>
          <w:szCs w:val="22"/>
        </w:rPr>
        <w:t xml:space="preserve">V případě mimořádného zhoršení prospěchu žáka informuje rodiče vyučující předmětu bezprostředně a prokazatelným způsobem.      </w:t>
      </w:r>
    </w:p>
    <w:p w:rsidR="0024781D" w:rsidRPr="00802FA8" w:rsidRDefault="0024781D" w:rsidP="0024781D">
      <w:pPr>
        <w:numPr>
          <w:ilvl w:val="0"/>
          <w:numId w:val="35"/>
        </w:numPr>
        <w:contextualSpacing/>
        <w:jc w:val="both"/>
        <w:rPr>
          <w:rFonts w:ascii="Calibri" w:hAnsi="Calibri"/>
          <w:color w:val="FF0000"/>
          <w:sz w:val="22"/>
          <w:szCs w:val="22"/>
        </w:rPr>
      </w:pPr>
      <w:r w:rsidRPr="00802FA8">
        <w:rPr>
          <w:rFonts w:ascii="Calibri" w:hAnsi="Calibri"/>
          <w:color w:val="FF0000"/>
          <w:sz w:val="22"/>
          <w:szCs w:val="22"/>
        </w:rPr>
        <w:t xml:space="preserve">Pokud je klasifikace žáka stanovena na základě písemných nebo grafických prací, vyučující tyto práce uschovávají po dobu, během které se klasifikace žáka určuje nebo ve které se k ní mohou zákonní zástupci žáka odvolat - tzn. celý školní rok včetně </w:t>
      </w:r>
      <w:r w:rsidR="005F59B1" w:rsidRPr="00802FA8">
        <w:rPr>
          <w:rFonts w:ascii="Calibri" w:hAnsi="Calibri"/>
          <w:color w:val="FF0000"/>
          <w:sz w:val="22"/>
          <w:szCs w:val="22"/>
        </w:rPr>
        <w:t>hlavních prázdnin</w:t>
      </w:r>
      <w:r w:rsidRPr="00802FA8">
        <w:rPr>
          <w:rFonts w:ascii="Calibri" w:hAnsi="Calibri"/>
          <w:color w:val="FF0000"/>
          <w:sz w:val="22"/>
          <w:szCs w:val="22"/>
        </w:rPr>
        <w:t xml:space="preserve">, v případě žáků s </w:t>
      </w:r>
      <w:r w:rsidRPr="00802FA8">
        <w:rPr>
          <w:rFonts w:ascii="Calibri" w:hAnsi="Calibri"/>
          <w:color w:val="FF0000"/>
          <w:sz w:val="22"/>
          <w:szCs w:val="22"/>
        </w:rPr>
        <w:lastRenderedPageBreak/>
        <w:t xml:space="preserve">odloženou klasifikací nebo </w:t>
      </w:r>
      <w:r w:rsidR="005F59B1" w:rsidRPr="00802FA8">
        <w:rPr>
          <w:rFonts w:ascii="Calibri" w:hAnsi="Calibri"/>
          <w:color w:val="FF0000"/>
          <w:sz w:val="22"/>
          <w:szCs w:val="22"/>
        </w:rPr>
        <w:t>opravnými zkouškami</w:t>
      </w:r>
      <w:r w:rsidRPr="00802FA8">
        <w:rPr>
          <w:rFonts w:ascii="Calibri" w:hAnsi="Calibri"/>
          <w:color w:val="FF0000"/>
          <w:sz w:val="22"/>
          <w:szCs w:val="22"/>
        </w:rPr>
        <w:t xml:space="preserve"> až </w:t>
      </w:r>
      <w:r w:rsidRPr="006F4C9E">
        <w:rPr>
          <w:rFonts w:ascii="Calibri" w:hAnsi="Calibri"/>
          <w:strike/>
          <w:sz w:val="22"/>
          <w:szCs w:val="22"/>
        </w:rPr>
        <w:t xml:space="preserve">do </w:t>
      </w:r>
      <w:r w:rsidR="005F59B1" w:rsidRPr="006F4C9E">
        <w:rPr>
          <w:rFonts w:ascii="Calibri" w:hAnsi="Calibri"/>
          <w:strike/>
          <w:sz w:val="22"/>
          <w:szCs w:val="22"/>
        </w:rPr>
        <w:t>30. 10</w:t>
      </w:r>
      <w:r w:rsidRPr="006F4C9E">
        <w:rPr>
          <w:rFonts w:ascii="Calibri" w:hAnsi="Calibri"/>
          <w:strike/>
          <w:sz w:val="22"/>
          <w:szCs w:val="22"/>
        </w:rPr>
        <w:t>.</w:t>
      </w:r>
      <w:r w:rsidRPr="006F4C9E">
        <w:rPr>
          <w:rFonts w:ascii="Calibri" w:hAnsi="Calibri"/>
          <w:sz w:val="22"/>
          <w:szCs w:val="22"/>
        </w:rPr>
        <w:t xml:space="preserve"> </w:t>
      </w:r>
      <w:r w:rsidRPr="00802FA8">
        <w:rPr>
          <w:rFonts w:ascii="Calibri" w:hAnsi="Calibri"/>
          <w:color w:val="FF0000"/>
          <w:sz w:val="22"/>
          <w:szCs w:val="22"/>
        </w:rPr>
        <w:t xml:space="preserve">dalšího školního roku. Opravené písemné práce musí být předloženy všem žákům a na požádání ve škole také rodičům.      </w:t>
      </w:r>
    </w:p>
    <w:p w:rsidR="0024781D" w:rsidRPr="00802FA8" w:rsidRDefault="0024781D" w:rsidP="0024781D">
      <w:pPr>
        <w:numPr>
          <w:ilvl w:val="0"/>
          <w:numId w:val="35"/>
        </w:numPr>
        <w:contextualSpacing/>
        <w:jc w:val="both"/>
        <w:rPr>
          <w:rFonts w:ascii="Calibri" w:hAnsi="Calibri"/>
          <w:color w:val="FF0000"/>
          <w:sz w:val="22"/>
          <w:szCs w:val="22"/>
        </w:rPr>
      </w:pPr>
      <w:r w:rsidRPr="00802FA8">
        <w:rPr>
          <w:rFonts w:ascii="Calibri" w:hAnsi="Calibri"/>
          <w:color w:val="FF0000"/>
          <w:sz w:val="22"/>
          <w:szCs w:val="22"/>
        </w:rPr>
        <w:t xml:space="preserve">Vyučující dodržují zásady pedagogického taktu, zejména - neklasifikují žáky ihned po jejich návratu do školy po nepřítomnosti delší než jeden týden. Žáci nemusí dopisovat do sešitů látku za dobu nepřítomnosti, pokud to není jediný zdroj informací. Účelem zkoušení není nacházet mezery ve vědomostech žáka, ale hodnotit to, co umí. Učitel klasifikuje jen probrané učivo, zadávání nové látky k samostatnému nastudování celé třídě není přípustné. Před prověřováním znalostí musí mít žáci dostatek času k naučení, procvičení a zažití učiva. Prověřování znalostí provádět až po dostatečném procvičení učiva.         </w:t>
      </w:r>
    </w:p>
    <w:p w:rsidR="0024781D" w:rsidRPr="00802FA8" w:rsidRDefault="0024781D" w:rsidP="0024781D">
      <w:pPr>
        <w:numPr>
          <w:ilvl w:val="0"/>
          <w:numId w:val="35"/>
        </w:numPr>
        <w:jc w:val="both"/>
        <w:rPr>
          <w:rFonts w:ascii="Calibri" w:hAnsi="Calibri"/>
          <w:color w:val="FF0000"/>
          <w:sz w:val="22"/>
          <w:szCs w:val="22"/>
        </w:rPr>
      </w:pPr>
      <w:r w:rsidRPr="00802FA8">
        <w:rPr>
          <w:rFonts w:ascii="Calibri" w:hAnsi="Calibri"/>
          <w:color w:val="FF0000"/>
          <w:sz w:val="22"/>
          <w:szCs w:val="22"/>
        </w:rPr>
        <w:t xml:space="preserve">Třídní učitelé (výchovný poradce) jsou povinni seznamovat ostatní vyučující s doporučením psychologických vyšetření, které mají vztah ke způsobu hodnocení a klasifikace žáka a způsobu získávání podkladů. Údaje o nových vyšetřeních jsou součástí </w:t>
      </w:r>
      <w:r w:rsidR="005F59B1" w:rsidRPr="00802FA8">
        <w:rPr>
          <w:rFonts w:ascii="Calibri" w:hAnsi="Calibri"/>
          <w:color w:val="FF0000"/>
          <w:sz w:val="22"/>
          <w:szCs w:val="22"/>
        </w:rPr>
        <w:t>zpráv učitelů</w:t>
      </w:r>
      <w:r w:rsidRPr="00802FA8">
        <w:rPr>
          <w:rFonts w:ascii="Calibri" w:hAnsi="Calibri"/>
          <w:color w:val="FF0000"/>
          <w:sz w:val="22"/>
          <w:szCs w:val="22"/>
        </w:rPr>
        <w:t xml:space="preserve"> (nebo výchovného poradce) na pedagogické radě.         </w:t>
      </w:r>
    </w:p>
    <w:p w:rsidR="0024781D" w:rsidRPr="00802FA8" w:rsidRDefault="0024781D" w:rsidP="0024781D">
      <w:pPr>
        <w:numPr>
          <w:ilvl w:val="0"/>
          <w:numId w:val="35"/>
        </w:numPr>
        <w:jc w:val="both"/>
        <w:rPr>
          <w:rFonts w:ascii="Calibri" w:hAnsi="Calibri"/>
          <w:color w:val="FF0000"/>
          <w:sz w:val="22"/>
          <w:szCs w:val="22"/>
        </w:rPr>
      </w:pPr>
      <w:r w:rsidRPr="00802FA8">
        <w:rPr>
          <w:rFonts w:ascii="Calibri" w:hAnsi="Calibri"/>
          <w:color w:val="FF0000"/>
          <w:sz w:val="22"/>
          <w:szCs w:val="22"/>
        </w:rPr>
        <w:t xml:space="preserve">Klasifikace chování:      </w:t>
      </w:r>
    </w:p>
    <w:p w:rsidR="0024781D" w:rsidRPr="00802FA8" w:rsidRDefault="0024781D" w:rsidP="0024781D">
      <w:pPr>
        <w:numPr>
          <w:ilvl w:val="1"/>
          <w:numId w:val="35"/>
        </w:numPr>
        <w:jc w:val="both"/>
        <w:rPr>
          <w:rFonts w:ascii="Calibri" w:hAnsi="Calibri"/>
          <w:color w:val="FF0000"/>
          <w:sz w:val="22"/>
          <w:szCs w:val="22"/>
        </w:rPr>
      </w:pPr>
      <w:r w:rsidRPr="00802FA8">
        <w:rPr>
          <w:rFonts w:ascii="Calibri" w:hAnsi="Calibri"/>
          <w:color w:val="FF0000"/>
          <w:sz w:val="22"/>
          <w:szCs w:val="22"/>
        </w:rPr>
        <w:t xml:space="preserve">Klasifikaci chování žáků navrhuje třídní učitel po projednání s učiteli, kteří ve třídě vyučují, a s ostatními učiteli a rozhoduje o ni ředitel po projednání v pedagogické radě. Pokud třídní učitel tento postup nedodrží, mají možnost podat návrh na pedagogické radě i další vyučující. Kritériem pro klasifikaci chování je </w:t>
      </w:r>
      <w:r w:rsidR="005F59B1" w:rsidRPr="00802FA8">
        <w:rPr>
          <w:rFonts w:ascii="Calibri" w:hAnsi="Calibri"/>
          <w:color w:val="FF0000"/>
          <w:sz w:val="22"/>
          <w:szCs w:val="22"/>
        </w:rPr>
        <w:t>dodržování pravidel</w:t>
      </w:r>
      <w:r w:rsidRPr="00802FA8">
        <w:rPr>
          <w:rFonts w:ascii="Calibri" w:hAnsi="Calibri"/>
          <w:color w:val="FF0000"/>
          <w:sz w:val="22"/>
          <w:szCs w:val="22"/>
        </w:rPr>
        <w:t xml:space="preserve"> chování (školní řád) včetně dodržování vnitřního řádu školy během klasifikačního období).    </w:t>
      </w:r>
    </w:p>
    <w:p w:rsidR="0024781D" w:rsidRPr="00802FA8" w:rsidRDefault="0024781D" w:rsidP="0024781D">
      <w:pPr>
        <w:jc w:val="both"/>
        <w:rPr>
          <w:rFonts w:ascii="Calibri" w:hAnsi="Calibri"/>
          <w:color w:val="FF0000"/>
          <w:sz w:val="22"/>
          <w:szCs w:val="22"/>
        </w:rPr>
      </w:pPr>
    </w:p>
    <w:p w:rsidR="0024781D" w:rsidRPr="00802FA8" w:rsidRDefault="0024781D" w:rsidP="0024781D">
      <w:pPr>
        <w:numPr>
          <w:ilvl w:val="1"/>
          <w:numId w:val="35"/>
        </w:numPr>
        <w:contextualSpacing/>
        <w:jc w:val="both"/>
        <w:rPr>
          <w:rFonts w:ascii="Calibri" w:hAnsi="Calibri"/>
          <w:color w:val="FF0000"/>
          <w:sz w:val="22"/>
          <w:szCs w:val="22"/>
        </w:rPr>
      </w:pPr>
      <w:r w:rsidRPr="00802FA8">
        <w:rPr>
          <w:rFonts w:ascii="Calibri" w:hAnsi="Calibri"/>
          <w:color w:val="FF0000"/>
          <w:sz w:val="22"/>
          <w:szCs w:val="22"/>
        </w:rPr>
        <w:t xml:space="preserve">Při klasifikaci chování se přihlíží k věku, morální a rozumové vyspělosti žáka, k uděleným opatřením k posílení kázně se přihlíží pouze tehdy, jestliže tato opatření byla neúčinná.      </w:t>
      </w:r>
    </w:p>
    <w:p w:rsidR="0024781D" w:rsidRPr="00802FA8" w:rsidRDefault="0024781D" w:rsidP="0024781D">
      <w:pPr>
        <w:jc w:val="both"/>
        <w:rPr>
          <w:rFonts w:ascii="Calibri" w:hAnsi="Calibri"/>
          <w:color w:val="FF0000"/>
          <w:sz w:val="22"/>
          <w:szCs w:val="22"/>
        </w:rPr>
      </w:pPr>
      <w:r w:rsidRPr="00802FA8">
        <w:rPr>
          <w:rFonts w:ascii="Calibri" w:hAnsi="Calibri"/>
          <w:color w:val="FF0000"/>
          <w:sz w:val="22"/>
          <w:szCs w:val="22"/>
        </w:rPr>
        <w:t xml:space="preserve">                                                          </w:t>
      </w:r>
    </w:p>
    <w:p w:rsidR="0024781D" w:rsidRPr="00802FA8" w:rsidRDefault="005F59B1" w:rsidP="0024781D">
      <w:pPr>
        <w:outlineLvl w:val="1"/>
        <w:rPr>
          <w:rFonts w:ascii="Calibri" w:hAnsi="Calibri"/>
          <w:b/>
          <w:color w:val="FF0000"/>
          <w:sz w:val="22"/>
          <w:szCs w:val="22"/>
        </w:rPr>
      </w:pPr>
      <w:bookmarkStart w:id="67" w:name="_Toc368916813"/>
      <w:bookmarkStart w:id="68" w:name="_Toc379709235"/>
      <w:r w:rsidRPr="00802FA8">
        <w:rPr>
          <w:rFonts w:ascii="Calibri" w:hAnsi="Calibri"/>
          <w:b/>
          <w:color w:val="FF0000"/>
          <w:sz w:val="22"/>
          <w:szCs w:val="22"/>
        </w:rPr>
        <w:t>L. Způsob</w:t>
      </w:r>
      <w:r w:rsidR="0024781D" w:rsidRPr="00802FA8">
        <w:rPr>
          <w:rFonts w:ascii="Calibri" w:hAnsi="Calibri"/>
          <w:b/>
          <w:color w:val="FF0000"/>
          <w:sz w:val="22"/>
          <w:szCs w:val="22"/>
        </w:rPr>
        <w:t xml:space="preserve"> hodnocení žáků se speciálními vzdělávacími potřebami</w:t>
      </w:r>
      <w:bookmarkEnd w:id="67"/>
      <w:bookmarkEnd w:id="68"/>
    </w:p>
    <w:p w:rsidR="0024781D" w:rsidRPr="00802FA8" w:rsidRDefault="0024781D" w:rsidP="0024781D">
      <w:pPr>
        <w:rPr>
          <w:rFonts w:ascii="Calibri" w:hAnsi="Calibri"/>
          <w:color w:val="FF0000"/>
          <w:sz w:val="22"/>
          <w:szCs w:val="22"/>
        </w:rPr>
      </w:pPr>
    </w:p>
    <w:p w:rsidR="0024781D" w:rsidRPr="00802FA8" w:rsidRDefault="0024781D" w:rsidP="0024781D">
      <w:pPr>
        <w:numPr>
          <w:ilvl w:val="0"/>
          <w:numId w:val="36"/>
        </w:numPr>
        <w:contextualSpacing/>
        <w:jc w:val="both"/>
        <w:rPr>
          <w:rFonts w:ascii="Calibri" w:hAnsi="Calibri"/>
          <w:color w:val="FF0000"/>
          <w:sz w:val="22"/>
          <w:szCs w:val="22"/>
        </w:rPr>
      </w:pPr>
      <w:r w:rsidRPr="00802FA8">
        <w:rPr>
          <w:rFonts w:ascii="Calibri" w:hAnsi="Calibri"/>
          <w:color w:val="FF0000"/>
          <w:sz w:val="22"/>
          <w:szCs w:val="22"/>
        </w:rPr>
        <w:t xml:space="preserve">Dítětem, žákem se speciálními vzdělávacími potřebami je osoba se zdravotním postižením, zdravotním znevýhodněním nebo sociálním znevýhodněním. </w:t>
      </w:r>
      <w:r w:rsidRPr="00802FA8">
        <w:rPr>
          <w:rFonts w:ascii="Calibri" w:hAnsi="Calibri"/>
          <w:b/>
          <w:color w:val="FF0000"/>
          <w:sz w:val="22"/>
          <w:szCs w:val="22"/>
        </w:rPr>
        <w:t>Zdravotním postižením</w:t>
      </w:r>
      <w:r w:rsidRPr="00802FA8">
        <w:rPr>
          <w:rFonts w:ascii="Calibri" w:hAnsi="Calibri"/>
          <w:color w:val="FF0000"/>
          <w:sz w:val="22"/>
          <w:szCs w:val="22"/>
        </w:rPr>
        <w:t xml:space="preserve"> je pro účely školských přepisů mentální, tělesné, zrakové nebo sluchové postižení, vady řeči, souběžné postižení více vadami, autismus a vývojové poruchy učení nebo chování. </w:t>
      </w:r>
      <w:r w:rsidRPr="00802FA8">
        <w:rPr>
          <w:rFonts w:ascii="Calibri" w:hAnsi="Calibri"/>
          <w:b/>
          <w:color w:val="FF0000"/>
          <w:sz w:val="22"/>
          <w:szCs w:val="22"/>
        </w:rPr>
        <w:t>Zdravotním znevýhodněním</w:t>
      </w:r>
      <w:r w:rsidRPr="00802FA8">
        <w:rPr>
          <w:rFonts w:ascii="Calibri" w:hAnsi="Calibri"/>
          <w:color w:val="FF0000"/>
          <w:sz w:val="22"/>
          <w:szCs w:val="22"/>
        </w:rPr>
        <w:t xml:space="preserve"> zdravotní oslabení, dlouhodobá nemoc nebo lehčí zdravotní poruchy vedoucí k poruchám učení a chování, které vyžadují zohlednění při vzdělávání. </w:t>
      </w:r>
      <w:r w:rsidRPr="00802FA8">
        <w:rPr>
          <w:rFonts w:ascii="Calibri" w:hAnsi="Calibri"/>
          <w:b/>
          <w:color w:val="FF0000"/>
          <w:sz w:val="22"/>
          <w:szCs w:val="22"/>
        </w:rPr>
        <w:t>Sociálním znevýhodněním</w:t>
      </w:r>
      <w:r w:rsidRPr="00802FA8">
        <w:rPr>
          <w:rFonts w:ascii="Calibri" w:hAnsi="Calibri"/>
          <w:color w:val="FF0000"/>
          <w:sz w:val="22"/>
          <w:szCs w:val="22"/>
        </w:rPr>
        <w:t xml:space="preserve"> je rodinné prostředí s nízkým sociálně kulturním postavením, ohrožení sociálně patologickými jevy, nařízená ústavní výchova nebo uložená ochranná výchova, nebo postavení azylanta a účastníka řízení o udělení azylu na území České republiky.</w:t>
      </w:r>
    </w:p>
    <w:p w:rsidR="0024781D" w:rsidRPr="00802FA8" w:rsidRDefault="0024781D" w:rsidP="0024781D">
      <w:pPr>
        <w:numPr>
          <w:ilvl w:val="0"/>
          <w:numId w:val="36"/>
        </w:numPr>
        <w:contextualSpacing/>
        <w:jc w:val="both"/>
        <w:rPr>
          <w:rFonts w:ascii="Calibri" w:hAnsi="Calibri"/>
          <w:color w:val="FF0000"/>
          <w:sz w:val="22"/>
          <w:szCs w:val="22"/>
        </w:rPr>
      </w:pPr>
      <w:r w:rsidRPr="00802FA8">
        <w:rPr>
          <w:rFonts w:ascii="Calibri" w:hAnsi="Calibri"/>
          <w:color w:val="FF0000"/>
          <w:sz w:val="22"/>
          <w:szCs w:val="22"/>
        </w:rPr>
        <w:t>Děti, žáci se speciálními vzdělávacími potřebami mají právo na vytvoření nezbytných podmínek při vzdělávání i klasifikaci a hodnocení.</w:t>
      </w:r>
    </w:p>
    <w:p w:rsidR="0024781D" w:rsidRPr="00802FA8" w:rsidRDefault="0024781D" w:rsidP="0024781D">
      <w:pPr>
        <w:numPr>
          <w:ilvl w:val="0"/>
          <w:numId w:val="36"/>
        </w:numPr>
        <w:contextualSpacing/>
        <w:jc w:val="both"/>
        <w:rPr>
          <w:rFonts w:ascii="Calibri" w:hAnsi="Calibri"/>
          <w:color w:val="FF0000"/>
          <w:sz w:val="22"/>
          <w:szCs w:val="22"/>
        </w:rPr>
      </w:pPr>
      <w:r w:rsidRPr="00802FA8">
        <w:rPr>
          <w:rFonts w:ascii="Calibri" w:hAnsi="Calibri"/>
          <w:color w:val="FF0000"/>
          <w:sz w:val="22"/>
          <w:szCs w:val="22"/>
        </w:rPr>
        <w:t xml:space="preserve">Při hodnocení žáků a studentů se speciálními vzdělávacími potřebami se přihlíží k povaze postižení nebo znevýhodnění. </w:t>
      </w:r>
      <w:r w:rsidR="005F59B1" w:rsidRPr="00802FA8">
        <w:rPr>
          <w:rFonts w:ascii="Calibri" w:hAnsi="Calibri"/>
          <w:color w:val="FF0000"/>
          <w:sz w:val="22"/>
          <w:szCs w:val="22"/>
        </w:rPr>
        <w:t>Vyučující respektují</w:t>
      </w:r>
      <w:r w:rsidRPr="00802FA8">
        <w:rPr>
          <w:rFonts w:ascii="Calibri" w:hAnsi="Calibri"/>
          <w:color w:val="FF0000"/>
          <w:sz w:val="22"/>
          <w:szCs w:val="22"/>
        </w:rPr>
        <w:t xml:space="preserve"> doporučení psychologických vyšetření žáků a uplatňují je při klasifikaci a hodnocení chování žáků a také volí vhodné a přiměřené způsoby získávání podkladů.</w:t>
      </w:r>
    </w:p>
    <w:p w:rsidR="0024781D" w:rsidRPr="00802FA8" w:rsidRDefault="0024781D" w:rsidP="0024781D">
      <w:pPr>
        <w:numPr>
          <w:ilvl w:val="0"/>
          <w:numId w:val="36"/>
        </w:numPr>
        <w:contextualSpacing/>
        <w:rPr>
          <w:rFonts w:ascii="Calibri" w:hAnsi="Calibri"/>
          <w:color w:val="FF0000"/>
          <w:sz w:val="22"/>
          <w:szCs w:val="22"/>
        </w:rPr>
      </w:pPr>
      <w:r w:rsidRPr="00802FA8">
        <w:rPr>
          <w:rFonts w:ascii="Calibri" w:hAnsi="Calibri"/>
          <w:color w:val="FF0000"/>
          <w:sz w:val="22"/>
          <w:szCs w:val="22"/>
        </w:rPr>
        <w:t>U žáka s vývojovou poruchou učení rozhodne ředitel školy o použití slovního hodnocení na základě žádosti zákonného zástupce žáka. Výsledky vzdělávání žáka v základní škole speciální se hodnotí slovně.</w:t>
      </w:r>
    </w:p>
    <w:p w:rsidR="0024781D" w:rsidRPr="00802FA8" w:rsidRDefault="0024781D" w:rsidP="0024781D">
      <w:pPr>
        <w:numPr>
          <w:ilvl w:val="0"/>
          <w:numId w:val="36"/>
        </w:numPr>
        <w:contextualSpacing/>
        <w:jc w:val="both"/>
        <w:rPr>
          <w:rFonts w:ascii="Calibri" w:hAnsi="Calibri"/>
          <w:color w:val="FF0000"/>
          <w:sz w:val="22"/>
          <w:szCs w:val="22"/>
        </w:rPr>
      </w:pPr>
      <w:r w:rsidRPr="00802FA8">
        <w:rPr>
          <w:rFonts w:ascii="Calibri" w:hAnsi="Calibri"/>
          <w:color w:val="FF0000"/>
          <w:sz w:val="22"/>
          <w:szCs w:val="22"/>
        </w:rPr>
        <w:t xml:space="preserve">Pro zjišťování úrovně žákových vědomostí a dovedností volí učitel takové formy a druhy zkoušení, které odpovídají schopnostem žáka a na něž nemá porucha negativní vliv. Kontrolní práce a diktáty píší tito žáci po předchozí přípravě. Pokud je to nutné, nebude </w:t>
      </w:r>
      <w:r w:rsidR="005F59B1" w:rsidRPr="00802FA8">
        <w:rPr>
          <w:rFonts w:ascii="Calibri" w:hAnsi="Calibri"/>
          <w:color w:val="FF0000"/>
          <w:sz w:val="22"/>
          <w:szCs w:val="22"/>
        </w:rPr>
        <w:t>dítě s vývojovou</w:t>
      </w:r>
      <w:r w:rsidRPr="00802FA8">
        <w:rPr>
          <w:rFonts w:ascii="Calibri" w:hAnsi="Calibri"/>
          <w:color w:val="FF0000"/>
          <w:sz w:val="22"/>
          <w:szCs w:val="22"/>
        </w:rPr>
        <w:t xml:space="preserve"> poruchou vystavováno úkolům, v nichž vzhledem k poruše nemůže přiměřeně pracovat a podávat výkony odpovídající </w:t>
      </w:r>
      <w:r w:rsidR="005F59B1" w:rsidRPr="00802FA8">
        <w:rPr>
          <w:rFonts w:ascii="Calibri" w:hAnsi="Calibri"/>
          <w:color w:val="FF0000"/>
          <w:sz w:val="22"/>
          <w:szCs w:val="22"/>
        </w:rPr>
        <w:t>jeho předpokladům</w:t>
      </w:r>
      <w:r w:rsidRPr="00802FA8">
        <w:rPr>
          <w:rFonts w:ascii="Calibri" w:hAnsi="Calibri"/>
          <w:color w:val="FF0000"/>
          <w:sz w:val="22"/>
          <w:szCs w:val="22"/>
        </w:rPr>
        <w:t xml:space="preserve">.  </w:t>
      </w:r>
    </w:p>
    <w:p w:rsidR="0024781D" w:rsidRPr="00802FA8" w:rsidRDefault="0024781D" w:rsidP="0024781D">
      <w:pPr>
        <w:numPr>
          <w:ilvl w:val="0"/>
          <w:numId w:val="36"/>
        </w:numPr>
        <w:contextualSpacing/>
        <w:jc w:val="both"/>
        <w:rPr>
          <w:rFonts w:ascii="Calibri" w:hAnsi="Calibri"/>
          <w:color w:val="FF0000"/>
          <w:sz w:val="22"/>
          <w:szCs w:val="22"/>
        </w:rPr>
      </w:pPr>
      <w:r w:rsidRPr="00802FA8">
        <w:rPr>
          <w:rFonts w:ascii="Calibri" w:hAnsi="Calibri"/>
          <w:color w:val="FF0000"/>
          <w:sz w:val="22"/>
          <w:szCs w:val="22"/>
        </w:rPr>
        <w:t xml:space="preserve">Vyučující klade důraz na ten druh projevu, ve kterém má žák předpoklady podávat lepší výkony. Při klasifikaci se nevychází z prostého počtu chyb, ale z počtu jevů, které žák zvládl.   </w:t>
      </w:r>
    </w:p>
    <w:p w:rsidR="0024781D" w:rsidRPr="00802FA8" w:rsidRDefault="0024781D" w:rsidP="0024781D">
      <w:pPr>
        <w:numPr>
          <w:ilvl w:val="0"/>
          <w:numId w:val="36"/>
        </w:numPr>
        <w:contextualSpacing/>
        <w:jc w:val="both"/>
        <w:rPr>
          <w:rFonts w:ascii="Calibri" w:hAnsi="Calibri"/>
          <w:color w:val="FF0000"/>
          <w:sz w:val="22"/>
          <w:szCs w:val="22"/>
        </w:rPr>
      </w:pPr>
      <w:r w:rsidRPr="00802FA8">
        <w:rPr>
          <w:rFonts w:ascii="Calibri" w:hAnsi="Calibri"/>
          <w:color w:val="FF0000"/>
          <w:sz w:val="22"/>
          <w:szCs w:val="22"/>
        </w:rPr>
        <w:t xml:space="preserve">Klasifikace byla provázena hodnocením, </w:t>
      </w:r>
      <w:r w:rsidR="005F59B1" w:rsidRPr="00802FA8">
        <w:rPr>
          <w:rFonts w:ascii="Calibri" w:hAnsi="Calibri"/>
          <w:color w:val="FF0000"/>
          <w:sz w:val="22"/>
          <w:szCs w:val="22"/>
        </w:rPr>
        <w:t>tj. vyjádřením</w:t>
      </w:r>
      <w:r w:rsidRPr="00802FA8">
        <w:rPr>
          <w:rFonts w:ascii="Calibri" w:hAnsi="Calibri"/>
          <w:color w:val="FF0000"/>
          <w:sz w:val="22"/>
          <w:szCs w:val="22"/>
        </w:rPr>
        <w:t xml:space="preserve"> pozitivních stránek výkonu, objasněním podstaty neúspěchu, návodem, jak mezery a nedostatky překonávat.     </w:t>
      </w:r>
    </w:p>
    <w:p w:rsidR="0024781D" w:rsidRPr="00802FA8" w:rsidRDefault="0024781D" w:rsidP="0024781D">
      <w:pPr>
        <w:numPr>
          <w:ilvl w:val="0"/>
          <w:numId w:val="36"/>
        </w:numPr>
        <w:contextualSpacing/>
        <w:jc w:val="both"/>
        <w:rPr>
          <w:rFonts w:ascii="Calibri" w:hAnsi="Calibri"/>
          <w:color w:val="FF0000"/>
          <w:sz w:val="22"/>
          <w:szCs w:val="22"/>
        </w:rPr>
      </w:pPr>
      <w:r w:rsidRPr="00802FA8">
        <w:rPr>
          <w:rFonts w:ascii="Calibri" w:hAnsi="Calibri"/>
          <w:color w:val="FF0000"/>
          <w:sz w:val="22"/>
          <w:szCs w:val="22"/>
        </w:rPr>
        <w:lastRenderedPageBreak/>
        <w:t xml:space="preserve">Všechna navrhovaná pedagogická opatření se zásadně </w:t>
      </w:r>
      <w:r w:rsidR="005F59B1" w:rsidRPr="00802FA8">
        <w:rPr>
          <w:rFonts w:ascii="Calibri" w:hAnsi="Calibri"/>
          <w:color w:val="FF0000"/>
          <w:sz w:val="22"/>
          <w:szCs w:val="22"/>
        </w:rPr>
        <w:t>projednávají s rodiči</w:t>
      </w:r>
      <w:r w:rsidRPr="00802FA8">
        <w:rPr>
          <w:rFonts w:ascii="Calibri" w:hAnsi="Calibri"/>
          <w:color w:val="FF0000"/>
          <w:sz w:val="22"/>
          <w:szCs w:val="22"/>
        </w:rPr>
        <w:t xml:space="preserve"> a jejich souhlasný či nesouhlasný názor je respektován.      </w:t>
      </w:r>
    </w:p>
    <w:p w:rsidR="0024781D" w:rsidRPr="00802FA8" w:rsidRDefault="0024781D" w:rsidP="0024781D">
      <w:pPr>
        <w:numPr>
          <w:ilvl w:val="0"/>
          <w:numId w:val="36"/>
        </w:numPr>
        <w:contextualSpacing/>
        <w:jc w:val="both"/>
        <w:rPr>
          <w:rFonts w:ascii="Calibri" w:hAnsi="Calibri"/>
          <w:color w:val="FF0000"/>
          <w:sz w:val="22"/>
          <w:szCs w:val="22"/>
        </w:rPr>
      </w:pPr>
      <w:r w:rsidRPr="00802FA8">
        <w:rPr>
          <w:rFonts w:ascii="Calibri" w:hAnsi="Calibri"/>
          <w:color w:val="FF0000"/>
          <w:sz w:val="22"/>
          <w:szCs w:val="22"/>
        </w:rPr>
        <w:t xml:space="preserve">V hodnocení se přístup vyučujícího zaměřuje na pozitivní </w:t>
      </w:r>
      <w:r w:rsidR="005F59B1" w:rsidRPr="00802FA8">
        <w:rPr>
          <w:rFonts w:ascii="Calibri" w:hAnsi="Calibri"/>
          <w:color w:val="FF0000"/>
          <w:sz w:val="22"/>
          <w:szCs w:val="22"/>
        </w:rPr>
        <w:t>výkony žáka</w:t>
      </w:r>
      <w:r w:rsidRPr="00802FA8">
        <w:rPr>
          <w:rFonts w:ascii="Calibri" w:hAnsi="Calibri"/>
          <w:color w:val="FF0000"/>
          <w:sz w:val="22"/>
          <w:szCs w:val="22"/>
        </w:rPr>
        <w:t xml:space="preserve"> a tím na podporu jeho poznávací motivace k učení namísto jednostranného zdůrazňování chyb.                                             </w:t>
      </w:r>
    </w:p>
    <w:p w:rsidR="0024781D" w:rsidRPr="00802FA8" w:rsidRDefault="0024781D" w:rsidP="0024781D">
      <w:pPr>
        <w:numPr>
          <w:ilvl w:val="0"/>
          <w:numId w:val="36"/>
        </w:numPr>
        <w:contextualSpacing/>
        <w:jc w:val="both"/>
        <w:rPr>
          <w:rFonts w:ascii="Calibri" w:hAnsi="Calibri"/>
          <w:color w:val="FF0000"/>
          <w:sz w:val="22"/>
          <w:szCs w:val="22"/>
        </w:rPr>
      </w:pPr>
      <w:r w:rsidRPr="00802FA8">
        <w:rPr>
          <w:rFonts w:ascii="Calibri" w:hAnsi="Calibri"/>
          <w:color w:val="FF0000"/>
          <w:sz w:val="22"/>
          <w:szCs w:val="22"/>
        </w:rPr>
        <w:t>Vzdělávání žáků se speciálními vzdělávacími potřebami a žáků nadaných se řídí vyhláškou č. 48/2005 Sb., o základním vzdělávání, pokud není zvláštním právním předpisem stanoveno jinak.</w:t>
      </w:r>
    </w:p>
    <w:p w:rsidR="0024781D" w:rsidRPr="00802FA8" w:rsidRDefault="0024781D" w:rsidP="0024781D">
      <w:pPr>
        <w:ind w:left="360"/>
        <w:jc w:val="both"/>
        <w:rPr>
          <w:rFonts w:ascii="Calibri" w:hAnsi="Calibri"/>
          <w:color w:val="FF0000"/>
          <w:sz w:val="22"/>
          <w:szCs w:val="22"/>
        </w:rPr>
      </w:pPr>
    </w:p>
    <w:p w:rsidR="0024781D" w:rsidRPr="00786878" w:rsidRDefault="0024781D" w:rsidP="0024781D">
      <w:pPr>
        <w:outlineLvl w:val="1"/>
        <w:rPr>
          <w:rFonts w:ascii="Calibri" w:hAnsi="Calibri"/>
          <w:b/>
          <w:color w:val="000000"/>
          <w:sz w:val="22"/>
          <w:szCs w:val="22"/>
        </w:rPr>
      </w:pPr>
      <w:bookmarkStart w:id="69" w:name="_Toc368916814"/>
      <w:bookmarkStart w:id="70" w:name="_Toc379709236"/>
      <w:r w:rsidRPr="00786878">
        <w:rPr>
          <w:rFonts w:ascii="Calibri" w:hAnsi="Calibri"/>
          <w:b/>
          <w:color w:val="000000"/>
          <w:sz w:val="22"/>
          <w:szCs w:val="22"/>
        </w:rPr>
        <w:t>M. Hodnocení nadaných dětí, žáků a studentů</w:t>
      </w:r>
      <w:bookmarkEnd w:id="69"/>
      <w:bookmarkEnd w:id="70"/>
    </w:p>
    <w:p w:rsidR="0024781D" w:rsidRPr="00786878" w:rsidRDefault="0024781D" w:rsidP="0024781D">
      <w:pPr>
        <w:rPr>
          <w:rFonts w:ascii="Calibri" w:hAnsi="Calibri"/>
          <w:b/>
          <w:sz w:val="22"/>
          <w:szCs w:val="22"/>
          <w:u w:val="single"/>
        </w:rPr>
      </w:pPr>
    </w:p>
    <w:p w:rsidR="0024781D" w:rsidRPr="00786878" w:rsidRDefault="0024781D" w:rsidP="0024781D">
      <w:pPr>
        <w:numPr>
          <w:ilvl w:val="0"/>
          <w:numId w:val="37"/>
        </w:numPr>
        <w:contextualSpacing/>
        <w:jc w:val="both"/>
        <w:rPr>
          <w:rFonts w:ascii="Calibri" w:hAnsi="Calibri"/>
          <w:sz w:val="22"/>
          <w:szCs w:val="22"/>
        </w:rPr>
      </w:pPr>
      <w:r w:rsidRPr="00786878">
        <w:rPr>
          <w:rFonts w:ascii="Calibri" w:hAnsi="Calibri"/>
          <w:sz w:val="22"/>
          <w:szCs w:val="22"/>
        </w:rPr>
        <w:t>Ředitel školy může mimořádně nadaného nezletilého žáka přeřadit do vyššího ročníku bez absolvování předchozího ročníku.</w:t>
      </w:r>
      <w:r w:rsidR="00F84FA5">
        <w:rPr>
          <w:rFonts w:ascii="Calibri" w:hAnsi="Calibri"/>
          <w:sz w:val="22"/>
          <w:szCs w:val="22"/>
        </w:rPr>
        <w:t xml:space="preserve"> </w:t>
      </w:r>
      <w:r w:rsidRPr="00786878">
        <w:rPr>
          <w:rFonts w:ascii="Calibri" w:hAnsi="Calibri"/>
          <w:sz w:val="22"/>
          <w:szCs w:val="22"/>
        </w:rPr>
        <w:t>Podmínkou přeřazení je vykonání zkoušek z učiva nebo části učiva ročníku, který žák nebo student nebude absolvovat. Obsah a rozsah zkoušek stanoví ředitel školy.</w:t>
      </w:r>
    </w:p>
    <w:p w:rsidR="0024781D" w:rsidRPr="00786878" w:rsidRDefault="0024781D" w:rsidP="0024781D">
      <w:pPr>
        <w:rPr>
          <w:rFonts w:ascii="Calibri" w:hAnsi="Calibri"/>
          <w:sz w:val="22"/>
          <w:szCs w:val="22"/>
        </w:rPr>
      </w:pPr>
    </w:p>
    <w:p w:rsidR="0024781D" w:rsidRPr="00786878" w:rsidRDefault="0024781D" w:rsidP="0024781D">
      <w:pPr>
        <w:numPr>
          <w:ilvl w:val="0"/>
          <w:numId w:val="37"/>
        </w:numPr>
        <w:contextualSpacing/>
        <w:jc w:val="both"/>
        <w:rPr>
          <w:rFonts w:ascii="Calibri" w:hAnsi="Calibri"/>
          <w:sz w:val="22"/>
          <w:szCs w:val="22"/>
        </w:rPr>
      </w:pPr>
      <w:r w:rsidRPr="00786878">
        <w:rPr>
          <w:rFonts w:ascii="Calibri" w:hAnsi="Calibri"/>
          <w:sz w:val="22"/>
          <w:szCs w:val="22"/>
        </w:rPr>
        <w:t>Individuálně vzdělávaný žák koná za každé pololetí zkoušky z příslušného učiva. Nelze-li individuálně vzdělávaného žáka hodnotit na konci příslušného pololetí, určí ředitel školy pro jeho hodnocení náhradní termín, a to tak, aby hodnocení bylo provedeno nejpozději do dvou měsíců po skončení pololetí. Ředitel školy zruší povolení individuálního vzdělávání, pokud žák na konci druhého pololetí příslušného školního roku neprospěl, nebo nelze-li žáka hodnotit na konci pololetí ani v náhradním termínu.</w:t>
      </w:r>
    </w:p>
    <w:p w:rsidR="0024781D" w:rsidRPr="00786878" w:rsidRDefault="0024781D" w:rsidP="0024781D">
      <w:pPr>
        <w:jc w:val="both"/>
        <w:rPr>
          <w:rFonts w:ascii="Calibri" w:hAnsi="Calibri"/>
          <w:sz w:val="22"/>
          <w:szCs w:val="22"/>
        </w:rPr>
      </w:pPr>
    </w:p>
    <w:p w:rsidR="0024781D" w:rsidRPr="00786878" w:rsidRDefault="0024781D" w:rsidP="0024781D">
      <w:pPr>
        <w:rPr>
          <w:rFonts w:ascii="Calibri" w:hAnsi="Calibri"/>
          <w:sz w:val="22"/>
          <w:szCs w:val="22"/>
        </w:rPr>
      </w:pPr>
    </w:p>
    <w:p w:rsidR="0024781D" w:rsidRPr="00786878" w:rsidRDefault="0024781D" w:rsidP="0024781D">
      <w:pPr>
        <w:rPr>
          <w:rFonts w:ascii="Calibri" w:hAnsi="Calibri"/>
          <w:sz w:val="22"/>
          <w:szCs w:val="22"/>
        </w:rPr>
      </w:pPr>
    </w:p>
    <w:p w:rsidR="0024781D" w:rsidRPr="00786878" w:rsidRDefault="0024781D" w:rsidP="0024781D">
      <w:pPr>
        <w:rPr>
          <w:rFonts w:ascii="Calibri" w:hAnsi="Calibri"/>
          <w:sz w:val="22"/>
          <w:szCs w:val="22"/>
        </w:rPr>
      </w:pPr>
    </w:p>
    <w:p w:rsidR="0024781D" w:rsidRPr="00786878" w:rsidRDefault="0024781D" w:rsidP="0024781D">
      <w:pPr>
        <w:rPr>
          <w:rFonts w:ascii="Calibri" w:hAnsi="Calibri"/>
          <w:sz w:val="22"/>
          <w:szCs w:val="22"/>
        </w:rPr>
      </w:pPr>
    </w:p>
    <w:p w:rsidR="0024781D" w:rsidRPr="00786878" w:rsidRDefault="0024781D" w:rsidP="0024781D">
      <w:pPr>
        <w:rPr>
          <w:rFonts w:ascii="Calibri" w:hAnsi="Calibri"/>
          <w:sz w:val="22"/>
          <w:szCs w:val="22"/>
        </w:rPr>
      </w:pPr>
    </w:p>
    <w:p w:rsidR="0024781D" w:rsidRPr="00786878" w:rsidRDefault="0024781D" w:rsidP="0024781D">
      <w:pPr>
        <w:rPr>
          <w:rFonts w:ascii="Calibri" w:hAnsi="Calibri"/>
          <w:sz w:val="22"/>
          <w:szCs w:val="22"/>
        </w:rPr>
      </w:pPr>
    </w:p>
    <w:p w:rsidR="0024781D" w:rsidRPr="00786878" w:rsidRDefault="0024781D" w:rsidP="0024781D">
      <w:pPr>
        <w:rPr>
          <w:rFonts w:ascii="Calibri" w:hAnsi="Calibri"/>
          <w:sz w:val="22"/>
          <w:szCs w:val="22"/>
        </w:rPr>
      </w:pPr>
    </w:p>
    <w:p w:rsidR="0024781D" w:rsidRPr="00786878" w:rsidRDefault="0024781D" w:rsidP="0024781D">
      <w:pPr>
        <w:rPr>
          <w:rFonts w:ascii="Calibri" w:hAnsi="Calibri"/>
          <w:sz w:val="22"/>
          <w:szCs w:val="22"/>
        </w:rPr>
      </w:pPr>
    </w:p>
    <w:p w:rsidR="0024781D" w:rsidRPr="00786878" w:rsidRDefault="0024781D" w:rsidP="0024781D">
      <w:pPr>
        <w:keepNext/>
        <w:keepLines/>
        <w:spacing w:before="200"/>
        <w:outlineLvl w:val="2"/>
        <w:rPr>
          <w:rFonts w:ascii="Calibri" w:hAnsi="Calibri"/>
          <w:b/>
          <w:bCs/>
          <w:sz w:val="22"/>
        </w:rPr>
      </w:pPr>
      <w:bookmarkStart w:id="71" w:name="_Toc379709237"/>
      <w:r w:rsidRPr="00786878">
        <w:rPr>
          <w:rFonts w:ascii="Calibri" w:hAnsi="Calibri"/>
          <w:b/>
          <w:bCs/>
          <w:sz w:val="22"/>
        </w:rPr>
        <w:t>Příloha:</w:t>
      </w:r>
      <w:bookmarkEnd w:id="71"/>
    </w:p>
    <w:p w:rsidR="0024781D" w:rsidRPr="00786878" w:rsidRDefault="0024781D" w:rsidP="0024781D">
      <w:pPr>
        <w:rPr>
          <w:rFonts w:ascii="Calibri" w:hAnsi="Calibri"/>
          <w:sz w:val="22"/>
          <w:szCs w:val="22"/>
        </w:rPr>
      </w:pPr>
    </w:p>
    <w:p w:rsidR="0024781D" w:rsidRPr="00786878" w:rsidRDefault="0024781D" w:rsidP="0024781D">
      <w:pPr>
        <w:rPr>
          <w:rFonts w:ascii="Calibri" w:hAnsi="Calibri"/>
          <w:sz w:val="22"/>
          <w:szCs w:val="22"/>
        </w:rPr>
      </w:pPr>
      <w:r w:rsidRPr="00786878">
        <w:rPr>
          <w:rFonts w:ascii="Calibri" w:hAnsi="Calibri"/>
          <w:sz w:val="22"/>
          <w:szCs w:val="22"/>
        </w:rPr>
        <w:t>Přehled právních předpisů</w:t>
      </w:r>
      <w:r w:rsidR="00F84FA5">
        <w:rPr>
          <w:rFonts w:ascii="Calibri" w:hAnsi="Calibri"/>
          <w:sz w:val="22"/>
          <w:szCs w:val="22"/>
        </w:rPr>
        <w:t>,</w:t>
      </w:r>
      <w:r w:rsidRPr="00786878">
        <w:rPr>
          <w:rFonts w:ascii="Calibri" w:hAnsi="Calibri"/>
          <w:sz w:val="22"/>
          <w:szCs w:val="22"/>
        </w:rPr>
        <w:t xml:space="preserve"> ze kterých klasifikační řád vychází:</w:t>
      </w:r>
    </w:p>
    <w:p w:rsidR="0024781D" w:rsidRPr="00786878" w:rsidRDefault="0024781D" w:rsidP="0024781D">
      <w:pPr>
        <w:jc w:val="both"/>
        <w:rPr>
          <w:rFonts w:ascii="Calibri" w:hAnsi="Calibri"/>
          <w:color w:val="0000FF"/>
          <w:sz w:val="22"/>
          <w:szCs w:val="22"/>
        </w:rPr>
      </w:pPr>
      <w:r w:rsidRPr="00786878">
        <w:rPr>
          <w:rFonts w:ascii="Calibri" w:hAnsi="Calibri"/>
          <w:color w:val="0000FF"/>
          <w:sz w:val="22"/>
          <w:szCs w:val="22"/>
        </w:rPr>
        <w:t>Zákon č. 561/2004 Sb. o předškolním, základním středním, vyšším odborném a jiném vzdělávání (školský zákon) v platném znění</w:t>
      </w:r>
    </w:p>
    <w:p w:rsidR="0024781D" w:rsidRPr="00786878" w:rsidRDefault="0024781D" w:rsidP="0024781D">
      <w:pPr>
        <w:rPr>
          <w:rFonts w:ascii="Calibri" w:hAnsi="Calibri"/>
          <w:color w:val="0000FF"/>
          <w:sz w:val="22"/>
          <w:szCs w:val="22"/>
        </w:rPr>
      </w:pPr>
      <w:r w:rsidRPr="00786878">
        <w:rPr>
          <w:rFonts w:ascii="Calibri" w:hAnsi="Calibri"/>
          <w:color w:val="0000FF"/>
          <w:sz w:val="22"/>
          <w:szCs w:val="22"/>
        </w:rPr>
        <w:t xml:space="preserve">Vyhláška č. 13/2005 Sb. o středním vzdělávání a vzdělávání v konzervatoři v platném znění </w:t>
      </w:r>
    </w:p>
    <w:p w:rsidR="0024781D" w:rsidRPr="00786878" w:rsidRDefault="0024781D" w:rsidP="0024781D">
      <w:pPr>
        <w:rPr>
          <w:rFonts w:ascii="Calibri" w:hAnsi="Calibri"/>
          <w:color w:val="0000FF"/>
          <w:sz w:val="22"/>
          <w:szCs w:val="22"/>
        </w:rPr>
      </w:pPr>
      <w:r w:rsidRPr="00786878">
        <w:rPr>
          <w:rFonts w:ascii="Calibri" w:hAnsi="Calibri"/>
          <w:color w:val="0000FF"/>
          <w:sz w:val="22"/>
          <w:szCs w:val="22"/>
        </w:rPr>
        <w:t>Vyhláška č. 48/2005 Sb. o základním vzdělávání a některých náležitostech plnění povinné školní docházky v platném znění</w:t>
      </w:r>
    </w:p>
    <w:p w:rsidR="0024781D" w:rsidRPr="00786878" w:rsidRDefault="0024781D" w:rsidP="0024781D">
      <w:pPr>
        <w:jc w:val="both"/>
        <w:rPr>
          <w:rFonts w:ascii="Calibri" w:hAnsi="Calibri"/>
          <w:color w:val="0000FF"/>
          <w:sz w:val="22"/>
          <w:szCs w:val="22"/>
        </w:rPr>
      </w:pPr>
      <w:r w:rsidRPr="00786878">
        <w:rPr>
          <w:rFonts w:ascii="Calibri" w:hAnsi="Calibri"/>
          <w:color w:val="0000FF"/>
          <w:sz w:val="22"/>
          <w:szCs w:val="22"/>
        </w:rPr>
        <w:t>Vyhláška č. 73/2005 Sb., o vzdělávání dětí, žáků a studentů se speciálními vzdělávacími potřebami a dětí, žáků a studentů mimořádně nadaných v platném znění</w:t>
      </w:r>
    </w:p>
    <w:p w:rsidR="0024781D" w:rsidRPr="00786878" w:rsidRDefault="0024781D" w:rsidP="0024781D">
      <w:pPr>
        <w:rPr>
          <w:rFonts w:ascii="Calibri" w:hAnsi="Calibri"/>
          <w:color w:val="0000FF"/>
          <w:sz w:val="22"/>
          <w:szCs w:val="22"/>
        </w:rPr>
      </w:pPr>
    </w:p>
    <w:p w:rsidR="0024781D" w:rsidRPr="00786878" w:rsidRDefault="0024781D" w:rsidP="0024781D">
      <w:pPr>
        <w:rPr>
          <w:rFonts w:ascii="Calibri" w:hAnsi="Calibri"/>
          <w:sz w:val="22"/>
          <w:szCs w:val="22"/>
        </w:rPr>
      </w:pPr>
    </w:p>
    <w:p w:rsidR="0024781D" w:rsidRPr="00786878" w:rsidRDefault="0024781D" w:rsidP="0024781D">
      <w:pPr>
        <w:jc w:val="both"/>
        <w:rPr>
          <w:rFonts w:ascii="Calibri" w:hAnsi="Calibri"/>
          <w:sz w:val="22"/>
          <w:szCs w:val="22"/>
        </w:rPr>
      </w:pPr>
      <w:r w:rsidRPr="00786878">
        <w:rPr>
          <w:rFonts w:ascii="Calibri" w:hAnsi="Calibri"/>
          <w:sz w:val="22"/>
          <w:szCs w:val="22"/>
        </w:rPr>
        <w:t>V Jirkově dne 1.</w:t>
      </w:r>
      <w:r w:rsidR="00F84FA5">
        <w:rPr>
          <w:rFonts w:ascii="Calibri" w:hAnsi="Calibri"/>
          <w:sz w:val="22"/>
          <w:szCs w:val="22"/>
        </w:rPr>
        <w:t xml:space="preserve"> </w:t>
      </w:r>
      <w:r>
        <w:rPr>
          <w:rFonts w:ascii="Calibri" w:hAnsi="Calibri"/>
          <w:sz w:val="22"/>
          <w:szCs w:val="22"/>
        </w:rPr>
        <w:t>1</w:t>
      </w:r>
      <w:r w:rsidRPr="00786878">
        <w:rPr>
          <w:rFonts w:ascii="Calibri" w:hAnsi="Calibri"/>
          <w:sz w:val="22"/>
          <w:szCs w:val="22"/>
        </w:rPr>
        <w:t>.</w:t>
      </w:r>
      <w:r w:rsidR="00F84FA5">
        <w:rPr>
          <w:rFonts w:ascii="Calibri" w:hAnsi="Calibri"/>
          <w:sz w:val="22"/>
          <w:szCs w:val="22"/>
        </w:rPr>
        <w:t xml:space="preserve"> </w:t>
      </w:r>
      <w:r w:rsidRPr="00786878">
        <w:rPr>
          <w:rFonts w:ascii="Calibri" w:hAnsi="Calibri"/>
          <w:sz w:val="22"/>
          <w:szCs w:val="22"/>
        </w:rPr>
        <w:t>2013</w:t>
      </w:r>
    </w:p>
    <w:p w:rsidR="0024781D" w:rsidRPr="00786878" w:rsidRDefault="0024781D" w:rsidP="0024781D">
      <w:pPr>
        <w:jc w:val="both"/>
        <w:rPr>
          <w:rFonts w:ascii="Calibri" w:hAnsi="Calibri"/>
          <w:sz w:val="22"/>
          <w:szCs w:val="22"/>
        </w:rPr>
      </w:pPr>
    </w:p>
    <w:p w:rsidR="0024781D" w:rsidRPr="00786878" w:rsidRDefault="0024781D" w:rsidP="0024781D">
      <w:pPr>
        <w:rPr>
          <w:rFonts w:ascii="Calibri" w:hAnsi="Calibri"/>
          <w:sz w:val="22"/>
          <w:szCs w:val="22"/>
        </w:rPr>
      </w:pPr>
    </w:p>
    <w:p w:rsidR="0024781D" w:rsidRPr="00786878" w:rsidRDefault="0024781D" w:rsidP="0024781D">
      <w:pPr>
        <w:rPr>
          <w:rFonts w:ascii="Calibri" w:hAnsi="Calibri"/>
          <w:sz w:val="22"/>
          <w:szCs w:val="22"/>
        </w:rPr>
      </w:pPr>
    </w:p>
    <w:p w:rsidR="0024781D" w:rsidRPr="00786878" w:rsidRDefault="0024781D" w:rsidP="0024781D">
      <w:pPr>
        <w:rPr>
          <w:rFonts w:ascii="Calibri" w:hAnsi="Calibri"/>
          <w:sz w:val="22"/>
          <w:szCs w:val="22"/>
        </w:rPr>
      </w:pPr>
      <w:r w:rsidRPr="00786878">
        <w:rPr>
          <w:rFonts w:ascii="Calibri" w:hAnsi="Calibri"/>
          <w:sz w:val="22"/>
          <w:szCs w:val="22"/>
        </w:rPr>
        <w:t xml:space="preserve">                                                                                                                                      Mgr. Petr Jiráček</w:t>
      </w:r>
    </w:p>
    <w:p w:rsidR="0024781D" w:rsidRDefault="0024781D" w:rsidP="0024781D">
      <w:pPr>
        <w:rPr>
          <w:rFonts w:ascii="Calibri" w:hAnsi="Calibri"/>
          <w:sz w:val="22"/>
          <w:szCs w:val="22"/>
        </w:rPr>
      </w:pPr>
      <w:r w:rsidRPr="00786878">
        <w:rPr>
          <w:rFonts w:ascii="Calibri" w:hAnsi="Calibri"/>
          <w:sz w:val="22"/>
          <w:szCs w:val="22"/>
        </w:rPr>
        <w:t xml:space="preserve">                                                                                                                                            ředitel školy</w:t>
      </w:r>
    </w:p>
    <w:p w:rsidR="00F84FA5" w:rsidRDefault="00F84FA5" w:rsidP="0024781D">
      <w:pPr>
        <w:rPr>
          <w:rFonts w:ascii="Calibri" w:hAnsi="Calibri"/>
          <w:sz w:val="22"/>
          <w:szCs w:val="22"/>
        </w:rPr>
      </w:pPr>
    </w:p>
    <w:p w:rsidR="00F84FA5" w:rsidRDefault="00F84FA5" w:rsidP="0024781D">
      <w:pPr>
        <w:rPr>
          <w:rFonts w:ascii="Calibri" w:hAnsi="Calibri"/>
          <w:sz w:val="22"/>
          <w:szCs w:val="22"/>
        </w:rPr>
      </w:pPr>
    </w:p>
    <w:p w:rsidR="00F84FA5" w:rsidRDefault="00F84FA5" w:rsidP="0024781D">
      <w:pPr>
        <w:rPr>
          <w:rFonts w:ascii="Calibri" w:hAnsi="Calibri"/>
          <w:sz w:val="22"/>
          <w:szCs w:val="22"/>
        </w:rPr>
      </w:pPr>
    </w:p>
    <w:p w:rsidR="00F84FA5" w:rsidRDefault="00F84FA5" w:rsidP="0024781D">
      <w:pPr>
        <w:rPr>
          <w:rFonts w:ascii="Calibri" w:hAnsi="Calibri"/>
          <w:sz w:val="22"/>
          <w:szCs w:val="22"/>
        </w:rPr>
      </w:pPr>
    </w:p>
    <w:p w:rsidR="00F84FA5" w:rsidRPr="00F84FA5" w:rsidRDefault="00F84FA5" w:rsidP="0024781D">
      <w:pPr>
        <w:rPr>
          <w:rFonts w:ascii="Calibri" w:hAnsi="Calibri"/>
          <w:b/>
          <w:sz w:val="22"/>
          <w:szCs w:val="22"/>
        </w:rPr>
      </w:pPr>
      <w:r>
        <w:rPr>
          <w:rFonts w:ascii="Calibri" w:hAnsi="Calibri"/>
          <w:b/>
          <w:sz w:val="22"/>
          <w:szCs w:val="22"/>
        </w:rPr>
        <w:lastRenderedPageBreak/>
        <w:t>DODATEK č. 1</w:t>
      </w:r>
    </w:p>
    <w:p w:rsidR="00A26A05" w:rsidRDefault="00A26A05"/>
    <w:p w:rsidR="000D15CB" w:rsidRDefault="00DF2F95">
      <w:r>
        <w:t>Změna 1</w:t>
      </w:r>
    </w:p>
    <w:p w:rsidR="00053F15" w:rsidRPr="00786878" w:rsidRDefault="00053F15" w:rsidP="00053F15">
      <w:pPr>
        <w:outlineLvl w:val="1"/>
        <w:rPr>
          <w:rFonts w:ascii="Calibri" w:hAnsi="Calibri"/>
          <w:b/>
          <w:color w:val="000000"/>
          <w:sz w:val="22"/>
          <w:szCs w:val="22"/>
        </w:rPr>
      </w:pPr>
      <w:r w:rsidRPr="00786878">
        <w:rPr>
          <w:rFonts w:ascii="Calibri" w:hAnsi="Calibri"/>
          <w:b/>
          <w:color w:val="000000"/>
          <w:sz w:val="22"/>
          <w:szCs w:val="22"/>
        </w:rPr>
        <w:t>A. Práva a povinnosti žáků:</w:t>
      </w:r>
    </w:p>
    <w:p w:rsidR="00053F15" w:rsidRPr="00786878" w:rsidRDefault="00053F15" w:rsidP="00053F15">
      <w:pPr>
        <w:keepNext/>
        <w:keepLines/>
        <w:spacing w:before="200"/>
        <w:outlineLvl w:val="2"/>
        <w:rPr>
          <w:rFonts w:ascii="Calibri" w:hAnsi="Calibri"/>
          <w:b/>
          <w:bCs/>
          <w:sz w:val="22"/>
        </w:rPr>
      </w:pPr>
      <w:r w:rsidRPr="00786878">
        <w:rPr>
          <w:rFonts w:ascii="Calibri" w:hAnsi="Calibri"/>
          <w:b/>
          <w:bCs/>
          <w:sz w:val="22"/>
        </w:rPr>
        <w:t>1. Žáci mají právo</w:t>
      </w:r>
    </w:p>
    <w:p w:rsidR="002F34DC" w:rsidRDefault="00725F89" w:rsidP="00053F15">
      <w:pPr>
        <w:rPr>
          <w:rFonts w:asciiTheme="minorHAnsi" w:hAnsiTheme="minorHAnsi" w:cstheme="minorHAnsi"/>
          <w:sz w:val="22"/>
          <w:szCs w:val="22"/>
        </w:rPr>
      </w:pPr>
      <w:r>
        <w:rPr>
          <w:rFonts w:asciiTheme="minorHAnsi" w:hAnsiTheme="minorHAnsi" w:cstheme="minorHAnsi"/>
          <w:sz w:val="22"/>
          <w:szCs w:val="22"/>
        </w:rPr>
        <w:t xml:space="preserve">Bod </w:t>
      </w:r>
      <w:r w:rsidR="00053F15" w:rsidRPr="00053F15">
        <w:rPr>
          <w:rFonts w:asciiTheme="minorHAnsi" w:hAnsiTheme="minorHAnsi" w:cstheme="minorHAnsi"/>
          <w:sz w:val="22"/>
          <w:szCs w:val="22"/>
        </w:rPr>
        <w:t xml:space="preserve">g. </w:t>
      </w:r>
      <w:r w:rsidR="00CA0881">
        <w:rPr>
          <w:rFonts w:asciiTheme="minorHAnsi" w:hAnsiTheme="minorHAnsi" w:cstheme="minorHAnsi"/>
          <w:sz w:val="22"/>
          <w:szCs w:val="22"/>
        </w:rPr>
        <w:t>s</w:t>
      </w:r>
      <w:r>
        <w:rPr>
          <w:rFonts w:asciiTheme="minorHAnsi" w:hAnsiTheme="minorHAnsi" w:cstheme="minorHAnsi"/>
          <w:sz w:val="22"/>
          <w:szCs w:val="22"/>
        </w:rPr>
        <w:t xml:space="preserve">e mění takto: </w:t>
      </w:r>
    </w:p>
    <w:p w:rsidR="00F84FA5" w:rsidRPr="003C4611" w:rsidRDefault="00053F15" w:rsidP="000D15CB">
      <w:pPr>
        <w:jc w:val="both"/>
        <w:rPr>
          <w:rFonts w:asciiTheme="minorHAnsi" w:hAnsiTheme="minorHAnsi" w:cstheme="minorHAnsi"/>
          <w:i/>
          <w:sz w:val="22"/>
          <w:szCs w:val="22"/>
        </w:rPr>
      </w:pPr>
      <w:r w:rsidRPr="003C4611">
        <w:rPr>
          <w:rFonts w:asciiTheme="minorHAnsi" w:hAnsiTheme="minorHAnsi" w:cstheme="minorHAnsi"/>
          <w:i/>
          <w:sz w:val="22"/>
          <w:szCs w:val="22"/>
        </w:rPr>
        <w:t xml:space="preserve">V přestávce mezi dopoledním a odpoledním vyučováním využít </w:t>
      </w:r>
      <w:r w:rsidR="003C4611">
        <w:rPr>
          <w:rFonts w:asciiTheme="minorHAnsi" w:hAnsiTheme="minorHAnsi" w:cstheme="minorHAnsi"/>
          <w:i/>
          <w:sz w:val="22"/>
          <w:szCs w:val="22"/>
        </w:rPr>
        <w:t xml:space="preserve">učebnu matematiky (přízemí II. </w:t>
      </w:r>
      <w:r w:rsidR="000D15CB">
        <w:rPr>
          <w:rFonts w:asciiTheme="minorHAnsi" w:hAnsiTheme="minorHAnsi" w:cstheme="minorHAnsi"/>
          <w:i/>
          <w:sz w:val="22"/>
          <w:szCs w:val="22"/>
        </w:rPr>
        <w:t>stupně) školy s pedagogickým dohledem</w:t>
      </w:r>
      <w:r w:rsidR="003C4611">
        <w:rPr>
          <w:rFonts w:asciiTheme="minorHAnsi" w:hAnsiTheme="minorHAnsi" w:cstheme="minorHAnsi"/>
          <w:i/>
          <w:sz w:val="22"/>
          <w:szCs w:val="22"/>
        </w:rPr>
        <w:t>.</w:t>
      </w:r>
    </w:p>
    <w:p w:rsidR="00F84FA5" w:rsidRDefault="00F84FA5"/>
    <w:p w:rsidR="00DF2F95" w:rsidRDefault="00DF2F95">
      <w:r>
        <w:t>Změna 2</w:t>
      </w:r>
    </w:p>
    <w:p w:rsidR="00DB3167" w:rsidRPr="00786878" w:rsidRDefault="00DB3167" w:rsidP="00DF2F95">
      <w:pPr>
        <w:keepNext/>
        <w:outlineLvl w:val="0"/>
        <w:rPr>
          <w:rFonts w:ascii="Calibri" w:hAnsi="Calibri" w:cs="Arial"/>
          <w:b/>
          <w:bCs/>
          <w:kern w:val="32"/>
          <w:szCs w:val="32"/>
        </w:rPr>
      </w:pPr>
      <w:r w:rsidRPr="00786878">
        <w:rPr>
          <w:rFonts w:ascii="Calibri" w:hAnsi="Calibri" w:cs="Arial"/>
          <w:b/>
          <w:bCs/>
          <w:kern w:val="32"/>
          <w:szCs w:val="32"/>
        </w:rPr>
        <w:t>II. PROVOZ A VNITŘNÍ</w:t>
      </w:r>
      <w:r w:rsidR="002A3DFD">
        <w:rPr>
          <w:rFonts w:ascii="Calibri" w:hAnsi="Calibri" w:cs="Arial"/>
          <w:b/>
          <w:bCs/>
          <w:kern w:val="32"/>
          <w:szCs w:val="32"/>
        </w:rPr>
        <w:t xml:space="preserve"> REŽIM</w:t>
      </w:r>
      <w:r w:rsidRPr="00786878">
        <w:rPr>
          <w:rFonts w:ascii="Calibri" w:hAnsi="Calibri" w:cs="Arial"/>
          <w:b/>
          <w:bCs/>
          <w:kern w:val="32"/>
          <w:szCs w:val="32"/>
        </w:rPr>
        <w:t xml:space="preserve"> ŠKOLY</w:t>
      </w:r>
    </w:p>
    <w:p w:rsidR="00DB3167" w:rsidRPr="00786878" w:rsidRDefault="00DB3167" w:rsidP="00DB3167">
      <w:pPr>
        <w:jc w:val="both"/>
        <w:rPr>
          <w:rFonts w:ascii="Calibri" w:hAnsi="Calibri"/>
          <w:b/>
          <w:color w:val="0000FF"/>
          <w:sz w:val="22"/>
          <w:szCs w:val="22"/>
        </w:rPr>
      </w:pPr>
    </w:p>
    <w:p w:rsidR="00DB3167" w:rsidRPr="00786878" w:rsidRDefault="00DB3167" w:rsidP="00DB3167">
      <w:pPr>
        <w:outlineLvl w:val="1"/>
        <w:rPr>
          <w:rFonts w:ascii="Calibri" w:hAnsi="Calibri"/>
          <w:b/>
          <w:color w:val="000000"/>
          <w:sz w:val="22"/>
          <w:szCs w:val="22"/>
        </w:rPr>
      </w:pPr>
      <w:r w:rsidRPr="00786878">
        <w:rPr>
          <w:rFonts w:ascii="Calibri" w:hAnsi="Calibri"/>
          <w:b/>
          <w:color w:val="000000"/>
          <w:sz w:val="22"/>
          <w:szCs w:val="22"/>
        </w:rPr>
        <w:t>A. Režim činnosti ve škole</w:t>
      </w:r>
    </w:p>
    <w:p w:rsidR="00DB3167" w:rsidRDefault="00DB3167" w:rsidP="00DB3167">
      <w:pPr>
        <w:contextualSpacing/>
        <w:jc w:val="both"/>
        <w:rPr>
          <w:rFonts w:ascii="Calibri" w:hAnsi="Calibri"/>
          <w:sz w:val="22"/>
          <w:szCs w:val="22"/>
        </w:rPr>
      </w:pPr>
      <w:r>
        <w:rPr>
          <w:rFonts w:ascii="Calibri" w:hAnsi="Calibri"/>
          <w:sz w:val="22"/>
          <w:szCs w:val="22"/>
        </w:rPr>
        <w:t>Bod c. rozšiřuje takto:</w:t>
      </w:r>
    </w:p>
    <w:p w:rsidR="000D15CB" w:rsidRDefault="00DB3167" w:rsidP="00DB3167">
      <w:pPr>
        <w:contextualSpacing/>
        <w:jc w:val="both"/>
        <w:rPr>
          <w:rFonts w:ascii="Calibri" w:hAnsi="Calibri"/>
          <w:b/>
          <w:sz w:val="22"/>
          <w:szCs w:val="22"/>
        </w:rPr>
      </w:pPr>
      <w:r w:rsidRPr="00786878">
        <w:rPr>
          <w:rFonts w:ascii="Calibri" w:hAnsi="Calibri"/>
          <w:sz w:val="22"/>
          <w:szCs w:val="22"/>
        </w:rPr>
        <w:t>Přestávky mezi vyučovacími hodinami jsou desetiminutové. Po druhé vyučovací hodině se zařazuje přestávka v délce 20 minut. Přestávka mezi dopoledním a odpoledním vyučováním trvá 50 minut (nejméně).</w:t>
      </w:r>
      <w:r>
        <w:rPr>
          <w:rFonts w:ascii="Calibri" w:hAnsi="Calibri"/>
          <w:sz w:val="22"/>
          <w:szCs w:val="22"/>
        </w:rPr>
        <w:t xml:space="preserve"> </w:t>
      </w:r>
      <w:r>
        <w:rPr>
          <w:rFonts w:ascii="Calibri" w:hAnsi="Calibri"/>
          <w:b/>
          <w:sz w:val="22"/>
          <w:szCs w:val="22"/>
        </w:rPr>
        <w:t xml:space="preserve"> </w:t>
      </w:r>
    </w:p>
    <w:p w:rsidR="000D15CB" w:rsidRDefault="000D15CB" w:rsidP="00DB3167">
      <w:pPr>
        <w:contextualSpacing/>
        <w:jc w:val="both"/>
        <w:rPr>
          <w:rFonts w:ascii="Calibri" w:hAnsi="Calibri"/>
          <w:i/>
          <w:sz w:val="22"/>
          <w:szCs w:val="22"/>
        </w:rPr>
      </w:pPr>
      <w:r>
        <w:rPr>
          <w:rFonts w:ascii="Calibri" w:hAnsi="Calibri"/>
          <w:i/>
          <w:sz w:val="22"/>
          <w:szCs w:val="22"/>
        </w:rPr>
        <w:t xml:space="preserve">Třída s dohledem pro žáky mezi dopoledním a odpoledním vyučováním je otevřena pouze ve dnech s odpoledním vyučováním. </w:t>
      </w:r>
    </w:p>
    <w:p w:rsidR="00DB3167" w:rsidRDefault="000D15CB" w:rsidP="00DB3167">
      <w:pPr>
        <w:contextualSpacing/>
        <w:jc w:val="both"/>
        <w:rPr>
          <w:rFonts w:ascii="Calibri" w:hAnsi="Calibri"/>
          <w:i/>
          <w:sz w:val="22"/>
          <w:szCs w:val="22"/>
        </w:rPr>
      </w:pPr>
      <w:r>
        <w:rPr>
          <w:rFonts w:ascii="Calibri" w:hAnsi="Calibri"/>
          <w:i/>
          <w:sz w:val="22"/>
          <w:szCs w:val="22"/>
        </w:rPr>
        <w:t xml:space="preserve">Do třídy mají přístup pouze žáci s odpoledním vyučováním. </w:t>
      </w:r>
    </w:p>
    <w:p w:rsidR="000D15CB" w:rsidRDefault="000D15CB" w:rsidP="00DB3167">
      <w:pPr>
        <w:contextualSpacing/>
        <w:jc w:val="both"/>
        <w:rPr>
          <w:rFonts w:ascii="Calibri" w:hAnsi="Calibri"/>
          <w:i/>
          <w:sz w:val="22"/>
          <w:szCs w:val="22"/>
        </w:rPr>
      </w:pPr>
      <w:r>
        <w:rPr>
          <w:rFonts w:ascii="Calibri" w:hAnsi="Calibri"/>
          <w:i/>
          <w:sz w:val="22"/>
          <w:szCs w:val="22"/>
        </w:rPr>
        <w:t>Pobyt ve třídě s dohledem je pro žáky dobrovolný.</w:t>
      </w:r>
    </w:p>
    <w:p w:rsidR="00DF2F95" w:rsidRDefault="00DF2F95" w:rsidP="00DB3167">
      <w:pPr>
        <w:contextualSpacing/>
        <w:jc w:val="both"/>
        <w:rPr>
          <w:rFonts w:ascii="Calibri" w:hAnsi="Calibri"/>
          <w:i/>
          <w:sz w:val="22"/>
          <w:szCs w:val="22"/>
        </w:rPr>
      </w:pPr>
    </w:p>
    <w:p w:rsidR="00DF2F95" w:rsidRDefault="00DF2F95" w:rsidP="00DB3167">
      <w:pPr>
        <w:contextualSpacing/>
        <w:jc w:val="both"/>
        <w:rPr>
          <w:rFonts w:ascii="Calibri" w:hAnsi="Calibri"/>
          <w:sz w:val="22"/>
          <w:szCs w:val="22"/>
        </w:rPr>
      </w:pPr>
      <w:r>
        <w:rPr>
          <w:rFonts w:ascii="Calibri" w:hAnsi="Calibri"/>
          <w:sz w:val="22"/>
          <w:szCs w:val="22"/>
        </w:rPr>
        <w:t>Změna 3</w:t>
      </w:r>
    </w:p>
    <w:p w:rsidR="0030472C" w:rsidRPr="0030472C" w:rsidRDefault="0030472C" w:rsidP="0030472C">
      <w:pPr>
        <w:contextualSpacing/>
        <w:jc w:val="both"/>
        <w:rPr>
          <w:rFonts w:ascii="Calibri" w:hAnsi="Calibri"/>
          <w:b/>
          <w:sz w:val="22"/>
          <w:szCs w:val="22"/>
        </w:rPr>
      </w:pPr>
      <w:r w:rsidRPr="0030472C">
        <w:rPr>
          <w:rFonts w:ascii="Calibri" w:hAnsi="Calibri"/>
          <w:b/>
          <w:sz w:val="22"/>
          <w:szCs w:val="22"/>
        </w:rPr>
        <w:t>B. Režim při akcích mimo školu</w:t>
      </w:r>
    </w:p>
    <w:p w:rsidR="00DF2F95" w:rsidRPr="00DF2F95" w:rsidRDefault="0030472C" w:rsidP="0030472C">
      <w:pPr>
        <w:contextualSpacing/>
        <w:jc w:val="both"/>
        <w:rPr>
          <w:rFonts w:ascii="Calibri" w:hAnsi="Calibri"/>
          <w:sz w:val="22"/>
          <w:szCs w:val="22"/>
        </w:rPr>
      </w:pPr>
      <w:r>
        <w:rPr>
          <w:rFonts w:ascii="Calibri" w:hAnsi="Calibri"/>
          <w:sz w:val="22"/>
          <w:szCs w:val="22"/>
        </w:rPr>
        <w:t xml:space="preserve">d. </w:t>
      </w:r>
      <w:r w:rsidRPr="0030472C">
        <w:rPr>
          <w:rFonts w:ascii="Calibri" w:hAnsi="Calibri"/>
          <w:sz w:val="22"/>
          <w:szCs w:val="22"/>
        </w:rPr>
        <w:t xml:space="preserve">Při akcích konaných mimo místo, kde škola uskutečňuje vzdělávání, kdy místem pro shromáždění žáků není místo, kde škola uskutečňuje vzdělávání, zajišťuje organizující pedagog bezpečnost a ochranu zdraví žáků na předem určeném místě 15 minut před dobou shromáždění. Po skončení akce končí zajišťování bezpečnosti a ochrany zdraví žáků na předem určeném místě a v předem určeném čase. Místo a čas shromáždění žáků a skončení akce oznámí organizující pedagog </w:t>
      </w:r>
      <w:r w:rsidRPr="0030472C">
        <w:rPr>
          <w:rFonts w:ascii="Calibri" w:hAnsi="Calibri"/>
          <w:i/>
          <w:sz w:val="22"/>
          <w:szCs w:val="22"/>
        </w:rPr>
        <w:t>2 dny předem</w:t>
      </w:r>
      <w:r w:rsidRPr="0030472C">
        <w:rPr>
          <w:rFonts w:ascii="Calibri" w:hAnsi="Calibri"/>
          <w:sz w:val="22"/>
          <w:szCs w:val="22"/>
        </w:rPr>
        <w:t xml:space="preserve"> zákonným zástupcům žáků a to zápisem do žákovské knížky, nebo jinou písemnou informací.</w:t>
      </w:r>
    </w:p>
    <w:p w:rsidR="00053F15" w:rsidRDefault="00053F15"/>
    <w:p w:rsidR="00F73DCC" w:rsidRPr="00436900" w:rsidRDefault="00F73DCC">
      <w:pPr>
        <w:rPr>
          <w:rFonts w:asciiTheme="minorHAnsi" w:hAnsiTheme="minorHAnsi" w:cstheme="minorHAnsi"/>
          <w:sz w:val="22"/>
          <w:szCs w:val="22"/>
        </w:rPr>
      </w:pPr>
      <w:r w:rsidRPr="00436900">
        <w:rPr>
          <w:rFonts w:asciiTheme="minorHAnsi" w:hAnsiTheme="minorHAnsi" w:cstheme="minorHAnsi"/>
          <w:sz w:val="22"/>
          <w:szCs w:val="22"/>
        </w:rPr>
        <w:t>Změna 4</w:t>
      </w:r>
    </w:p>
    <w:p w:rsidR="00F73DCC" w:rsidRPr="00786878" w:rsidRDefault="00F73DCC" w:rsidP="00F73DCC">
      <w:pPr>
        <w:keepNext/>
        <w:spacing w:after="60"/>
        <w:outlineLvl w:val="0"/>
        <w:rPr>
          <w:rFonts w:ascii="Calibri" w:hAnsi="Calibri" w:cs="Arial"/>
          <w:b/>
          <w:bCs/>
          <w:kern w:val="32"/>
          <w:szCs w:val="22"/>
        </w:rPr>
      </w:pPr>
      <w:r w:rsidRPr="00786878">
        <w:rPr>
          <w:rFonts w:ascii="Calibri" w:hAnsi="Calibri" w:cs="Arial"/>
          <w:b/>
          <w:bCs/>
          <w:kern w:val="32"/>
          <w:szCs w:val="22"/>
        </w:rPr>
        <w:t xml:space="preserve">III. PODMÍNKY ZAJIŠTĚNÍ </w:t>
      </w:r>
      <w:r w:rsidR="00556C57">
        <w:rPr>
          <w:rFonts w:ascii="Calibri" w:hAnsi="Calibri" w:cs="Arial"/>
          <w:b/>
          <w:bCs/>
          <w:kern w:val="32"/>
          <w:szCs w:val="22"/>
        </w:rPr>
        <w:t xml:space="preserve">BEZPEČNOSTI </w:t>
      </w:r>
      <w:r w:rsidR="00F45377">
        <w:rPr>
          <w:rFonts w:ascii="Calibri" w:hAnsi="Calibri" w:cs="Arial"/>
          <w:b/>
          <w:bCs/>
          <w:kern w:val="32"/>
          <w:szCs w:val="22"/>
        </w:rPr>
        <w:t>A OCHRANY</w:t>
      </w:r>
      <w:r w:rsidRPr="00786878">
        <w:rPr>
          <w:rFonts w:ascii="Calibri" w:hAnsi="Calibri" w:cs="Arial"/>
          <w:b/>
          <w:bCs/>
          <w:kern w:val="32"/>
          <w:szCs w:val="22"/>
        </w:rPr>
        <w:t xml:space="preserve"> ZDRAVÍ ŽÁKŮ</w:t>
      </w:r>
      <w:r w:rsidRPr="00786878">
        <w:rPr>
          <w:rFonts w:ascii="Calibri" w:hAnsi="Calibri" w:cs="Arial"/>
          <w:b/>
          <w:bCs/>
          <w:kern w:val="32"/>
          <w:szCs w:val="32"/>
        </w:rPr>
        <w:t xml:space="preserve"> </w:t>
      </w:r>
      <w:r w:rsidRPr="00786878">
        <w:rPr>
          <w:rFonts w:ascii="Calibri" w:hAnsi="Calibri" w:cs="Arial"/>
          <w:b/>
          <w:bCs/>
          <w:kern w:val="32"/>
          <w:szCs w:val="22"/>
        </w:rPr>
        <w:t>A JEJICH OCHRANY PŘED SOCIÁLNĚ PATOLOGICKÝMI JEVY</w:t>
      </w:r>
      <w:r w:rsidRPr="00786878">
        <w:rPr>
          <w:rFonts w:ascii="Calibri" w:hAnsi="Calibri" w:cs="Arial"/>
          <w:b/>
          <w:bCs/>
          <w:kern w:val="32"/>
          <w:szCs w:val="32"/>
        </w:rPr>
        <w:t xml:space="preserve"> </w:t>
      </w:r>
      <w:r w:rsidRPr="00786878">
        <w:rPr>
          <w:rFonts w:ascii="Calibri" w:hAnsi="Calibri" w:cs="Arial"/>
          <w:b/>
          <w:bCs/>
          <w:kern w:val="32"/>
          <w:szCs w:val="22"/>
        </w:rPr>
        <w:t>A PŘED PROJEVY DISKRIMINACE, NEPŘÁTELSTVÍ NEBO NÁSILÍ</w:t>
      </w:r>
    </w:p>
    <w:p w:rsidR="00F73DCC" w:rsidRPr="00786878" w:rsidRDefault="00F73DCC" w:rsidP="00F73DCC">
      <w:pPr>
        <w:jc w:val="both"/>
        <w:rPr>
          <w:rFonts w:ascii="Calibri" w:hAnsi="Calibri"/>
          <w:sz w:val="22"/>
          <w:szCs w:val="22"/>
        </w:rPr>
      </w:pPr>
      <w:r>
        <w:rPr>
          <w:rFonts w:ascii="Calibri" w:hAnsi="Calibri"/>
          <w:sz w:val="22"/>
          <w:szCs w:val="22"/>
        </w:rPr>
        <w:t>Bod b. se mění takto:</w:t>
      </w:r>
    </w:p>
    <w:p w:rsidR="00053F15" w:rsidRDefault="00F73DCC" w:rsidP="00F73DCC">
      <w:r w:rsidRPr="00786878">
        <w:rPr>
          <w:rFonts w:ascii="Calibri" w:hAnsi="Calibri"/>
          <w:sz w:val="22"/>
          <w:szCs w:val="22"/>
        </w:rPr>
        <w:t xml:space="preserve">Žákům není dovoleno </w:t>
      </w:r>
      <w:r>
        <w:rPr>
          <w:rFonts w:ascii="Calibri" w:hAnsi="Calibri"/>
          <w:sz w:val="22"/>
          <w:szCs w:val="22"/>
        </w:rPr>
        <w:t xml:space="preserve">se v době mimo vyučování </w:t>
      </w:r>
      <w:r w:rsidRPr="00786878">
        <w:rPr>
          <w:rFonts w:ascii="Calibri" w:hAnsi="Calibri"/>
          <w:sz w:val="22"/>
          <w:szCs w:val="22"/>
        </w:rPr>
        <w:t>zdržovat v prostorách školy</w:t>
      </w:r>
      <w:r>
        <w:rPr>
          <w:rFonts w:ascii="Calibri" w:hAnsi="Calibri"/>
          <w:sz w:val="22"/>
          <w:szCs w:val="22"/>
        </w:rPr>
        <w:t>.</w:t>
      </w:r>
      <w:r w:rsidRPr="00786878">
        <w:rPr>
          <w:rFonts w:ascii="Calibri" w:hAnsi="Calibri"/>
          <w:sz w:val="22"/>
          <w:szCs w:val="22"/>
        </w:rPr>
        <w:t xml:space="preserve">      </w:t>
      </w:r>
    </w:p>
    <w:p w:rsidR="00053F15" w:rsidRDefault="00053F15"/>
    <w:p w:rsidR="00F73DCC" w:rsidRPr="00436900" w:rsidRDefault="00955757">
      <w:pPr>
        <w:rPr>
          <w:rFonts w:asciiTheme="minorHAnsi" w:hAnsiTheme="minorHAnsi" w:cstheme="minorHAnsi"/>
          <w:sz w:val="22"/>
          <w:szCs w:val="22"/>
        </w:rPr>
      </w:pPr>
      <w:r w:rsidRPr="00436900">
        <w:rPr>
          <w:rFonts w:asciiTheme="minorHAnsi" w:hAnsiTheme="minorHAnsi" w:cstheme="minorHAnsi"/>
          <w:sz w:val="22"/>
          <w:szCs w:val="22"/>
        </w:rPr>
        <w:t>Změna 5</w:t>
      </w:r>
    </w:p>
    <w:p w:rsidR="00F73DCC" w:rsidRDefault="00955757">
      <w:pPr>
        <w:rPr>
          <w:rFonts w:asciiTheme="minorHAnsi" w:hAnsiTheme="minorHAnsi" w:cstheme="minorHAnsi"/>
          <w:b/>
          <w:color w:val="000000"/>
          <w:sz w:val="22"/>
          <w:szCs w:val="22"/>
        </w:rPr>
      </w:pPr>
      <w:r w:rsidRPr="00436900">
        <w:rPr>
          <w:rFonts w:asciiTheme="minorHAnsi" w:hAnsiTheme="minorHAnsi" w:cstheme="minorHAnsi"/>
          <w:sz w:val="22"/>
          <w:szCs w:val="22"/>
        </w:rPr>
        <w:t xml:space="preserve">Ruší se bod </w:t>
      </w:r>
      <w:r w:rsidRPr="00436900">
        <w:rPr>
          <w:rFonts w:asciiTheme="minorHAnsi" w:hAnsiTheme="minorHAnsi" w:cstheme="minorHAnsi"/>
          <w:b/>
          <w:color w:val="000000"/>
          <w:sz w:val="22"/>
          <w:szCs w:val="22"/>
        </w:rPr>
        <w:t>E. Zaměstnanci školy</w:t>
      </w:r>
    </w:p>
    <w:p w:rsidR="00880511" w:rsidRDefault="00880511">
      <w:pPr>
        <w:rPr>
          <w:rFonts w:asciiTheme="minorHAnsi" w:hAnsiTheme="minorHAnsi" w:cstheme="minorHAnsi"/>
          <w:b/>
          <w:color w:val="000000"/>
          <w:sz w:val="22"/>
          <w:szCs w:val="22"/>
        </w:rPr>
      </w:pPr>
    </w:p>
    <w:p w:rsidR="00880511" w:rsidRDefault="00880511">
      <w:pPr>
        <w:rPr>
          <w:rFonts w:asciiTheme="minorHAnsi" w:hAnsiTheme="minorHAnsi" w:cstheme="minorHAnsi"/>
          <w:color w:val="000000"/>
          <w:sz w:val="22"/>
          <w:szCs w:val="22"/>
        </w:rPr>
      </w:pPr>
      <w:r w:rsidRPr="00880511">
        <w:rPr>
          <w:rFonts w:asciiTheme="minorHAnsi" w:hAnsiTheme="minorHAnsi" w:cstheme="minorHAnsi"/>
          <w:color w:val="000000"/>
          <w:sz w:val="22"/>
          <w:szCs w:val="22"/>
        </w:rPr>
        <w:t>Změna 6</w:t>
      </w:r>
    </w:p>
    <w:p w:rsidR="00C62DD9" w:rsidRPr="00786878" w:rsidRDefault="00C62DD9" w:rsidP="00C62DD9">
      <w:pPr>
        <w:rPr>
          <w:rFonts w:ascii="Calibri" w:hAnsi="Calibri" w:cs="Arial"/>
          <w:b/>
          <w:bCs/>
          <w:kern w:val="32"/>
          <w:szCs w:val="22"/>
        </w:rPr>
      </w:pPr>
      <w:r>
        <w:rPr>
          <w:rFonts w:ascii="Calibri" w:hAnsi="Calibri"/>
          <w:color w:val="000000"/>
          <w:sz w:val="22"/>
          <w:szCs w:val="22"/>
        </w:rPr>
        <w:t xml:space="preserve">Kapitola </w:t>
      </w:r>
      <w:r w:rsidRPr="00786878">
        <w:rPr>
          <w:rFonts w:ascii="Calibri" w:hAnsi="Calibri" w:cs="Arial"/>
          <w:b/>
          <w:bCs/>
          <w:kern w:val="32"/>
          <w:szCs w:val="22"/>
        </w:rPr>
        <w:t>III. PODMÍNKY ZAJIŠTĚNÍ BEZPEČNOSTI A OCHRANY ZDRAVÍ ŽÁKŮ</w:t>
      </w:r>
      <w:r w:rsidRPr="00786878">
        <w:rPr>
          <w:rFonts w:ascii="Calibri" w:hAnsi="Calibri" w:cs="Arial"/>
          <w:b/>
          <w:bCs/>
          <w:kern w:val="32"/>
          <w:szCs w:val="32"/>
        </w:rPr>
        <w:t xml:space="preserve"> </w:t>
      </w:r>
      <w:r w:rsidRPr="00786878">
        <w:rPr>
          <w:rFonts w:ascii="Calibri" w:hAnsi="Calibri" w:cs="Arial"/>
          <w:b/>
          <w:bCs/>
          <w:kern w:val="32"/>
          <w:szCs w:val="22"/>
        </w:rPr>
        <w:t>A JEJICH OCHRANY PŘED SOCIÁLNĚ</w:t>
      </w:r>
      <w:r w:rsidR="007E253B">
        <w:rPr>
          <w:rFonts w:ascii="Calibri" w:hAnsi="Calibri" w:cs="Arial"/>
          <w:b/>
          <w:bCs/>
          <w:kern w:val="32"/>
          <w:szCs w:val="22"/>
        </w:rPr>
        <w:t xml:space="preserve"> PATOLOGICKÝMI </w:t>
      </w:r>
      <w:r w:rsidRPr="00786878">
        <w:rPr>
          <w:rFonts w:ascii="Calibri" w:hAnsi="Calibri" w:cs="Arial"/>
          <w:b/>
          <w:bCs/>
          <w:kern w:val="32"/>
          <w:szCs w:val="22"/>
        </w:rPr>
        <w:t>JEVY</w:t>
      </w:r>
      <w:r w:rsidRPr="00786878">
        <w:rPr>
          <w:rFonts w:ascii="Calibri" w:hAnsi="Calibri" w:cs="Arial"/>
          <w:b/>
          <w:bCs/>
          <w:kern w:val="32"/>
          <w:szCs w:val="32"/>
        </w:rPr>
        <w:t xml:space="preserve"> </w:t>
      </w:r>
      <w:r w:rsidRPr="00786878">
        <w:rPr>
          <w:rFonts w:ascii="Calibri" w:hAnsi="Calibri" w:cs="Arial"/>
          <w:b/>
          <w:bCs/>
          <w:kern w:val="32"/>
          <w:szCs w:val="22"/>
        </w:rPr>
        <w:t>A PŘED PROJEVY DISKRIMINACE, NEPŘÁTELSTVÍ NEBO NÁSILÍ</w:t>
      </w:r>
    </w:p>
    <w:p w:rsidR="00C62DD9" w:rsidRPr="00C62DD9" w:rsidRDefault="00C62DD9" w:rsidP="00C62DD9">
      <w:pPr>
        <w:rPr>
          <w:rFonts w:asciiTheme="minorHAnsi" w:hAnsiTheme="minorHAnsi" w:cstheme="minorHAnsi"/>
          <w:sz w:val="22"/>
          <w:szCs w:val="22"/>
        </w:rPr>
      </w:pPr>
      <w:r w:rsidRPr="00C62DD9">
        <w:rPr>
          <w:rFonts w:asciiTheme="minorHAnsi" w:hAnsiTheme="minorHAnsi" w:cstheme="minorHAnsi"/>
          <w:sz w:val="22"/>
          <w:szCs w:val="22"/>
        </w:rPr>
        <w:t>Bod B Evidence úrazů se mění takto</w:t>
      </w:r>
      <w:r>
        <w:rPr>
          <w:rFonts w:asciiTheme="minorHAnsi" w:hAnsiTheme="minorHAnsi" w:cstheme="minorHAnsi"/>
          <w:sz w:val="22"/>
          <w:szCs w:val="22"/>
        </w:rPr>
        <w:t>:</w:t>
      </w:r>
    </w:p>
    <w:p w:rsidR="00C62DD9" w:rsidRDefault="00C62DD9">
      <w:pPr>
        <w:rPr>
          <w:rFonts w:asciiTheme="minorHAnsi" w:hAnsiTheme="minorHAnsi" w:cstheme="minorHAnsi"/>
          <w:color w:val="000000"/>
          <w:sz w:val="22"/>
          <w:szCs w:val="22"/>
        </w:rPr>
      </w:pPr>
    </w:p>
    <w:p w:rsidR="00C62DD9" w:rsidRPr="00C62DD9" w:rsidRDefault="00C62DD9" w:rsidP="00C62DD9">
      <w:pPr>
        <w:pStyle w:val="Odstavecseseznamem"/>
        <w:numPr>
          <w:ilvl w:val="0"/>
          <w:numId w:val="38"/>
        </w:numPr>
        <w:rPr>
          <w:rFonts w:asciiTheme="minorHAnsi" w:hAnsiTheme="minorHAnsi" w:cstheme="minorHAnsi"/>
          <w:sz w:val="22"/>
          <w:szCs w:val="22"/>
        </w:rPr>
      </w:pPr>
      <w:r w:rsidRPr="00C62DD9">
        <w:rPr>
          <w:rFonts w:asciiTheme="minorHAnsi" w:hAnsiTheme="minorHAnsi" w:cstheme="minorHAnsi"/>
          <w:b/>
          <w:sz w:val="22"/>
          <w:szCs w:val="22"/>
        </w:rPr>
        <w:t>Evidence úrazů</w:t>
      </w:r>
      <w:r w:rsidRPr="00C62DD9">
        <w:rPr>
          <w:rFonts w:asciiTheme="minorHAnsi" w:hAnsiTheme="minorHAnsi" w:cstheme="minorHAnsi"/>
          <w:sz w:val="22"/>
          <w:szCs w:val="22"/>
        </w:rPr>
        <w:t xml:space="preserve">. </w:t>
      </w:r>
    </w:p>
    <w:p w:rsidR="00C62DD9" w:rsidRPr="00C62DD9" w:rsidRDefault="00C62DD9" w:rsidP="0088592C">
      <w:pPr>
        <w:numPr>
          <w:ilvl w:val="0"/>
          <w:numId w:val="43"/>
        </w:numPr>
        <w:rPr>
          <w:rFonts w:asciiTheme="minorHAnsi" w:hAnsiTheme="minorHAnsi" w:cstheme="minorHAnsi"/>
          <w:sz w:val="22"/>
          <w:szCs w:val="22"/>
        </w:rPr>
      </w:pPr>
      <w:r w:rsidRPr="00C62DD9">
        <w:rPr>
          <w:rFonts w:asciiTheme="minorHAnsi" w:hAnsiTheme="minorHAnsi" w:cstheme="minorHAnsi"/>
          <w:sz w:val="22"/>
          <w:szCs w:val="22"/>
        </w:rPr>
        <w:t>Záznam o úrazu provádí zaměstnanec školy, který v době vzniku úrazu vykonával nad žáky dohled. Pokud byl úraz ohlášen dodatečně žákem nebo jeho zákonnými zástupci, záznam provádí opět zaměstnanec, během jehož dohledu k úrazu údajně došlo, nebo třídní učitel.</w:t>
      </w:r>
    </w:p>
    <w:p w:rsidR="00C62DD9" w:rsidRPr="00C62DD9" w:rsidRDefault="00C62DD9" w:rsidP="0088592C">
      <w:pPr>
        <w:numPr>
          <w:ilvl w:val="0"/>
          <w:numId w:val="43"/>
        </w:numPr>
        <w:rPr>
          <w:rFonts w:asciiTheme="minorHAnsi" w:hAnsiTheme="minorHAnsi" w:cstheme="minorHAnsi"/>
          <w:sz w:val="22"/>
          <w:szCs w:val="22"/>
        </w:rPr>
      </w:pPr>
      <w:r w:rsidRPr="00C62DD9">
        <w:rPr>
          <w:rFonts w:asciiTheme="minorHAnsi" w:hAnsiTheme="minorHAnsi" w:cstheme="minorHAnsi"/>
          <w:sz w:val="22"/>
          <w:szCs w:val="22"/>
        </w:rPr>
        <w:lastRenderedPageBreak/>
        <w:t xml:space="preserve">V knize úrazů se evidují všechny úrazy dětí, žáků a studentů (dále jen "úraz"), ke kterým došlo při vzdělávání a s ním přímo souvisejících činnostech a to nejpozději do 24 hodin od okamžiku, kdy se škola (školské zařízení) o úrazu dozví. </w:t>
      </w:r>
    </w:p>
    <w:p w:rsidR="00C62DD9" w:rsidRPr="00C62DD9" w:rsidRDefault="00C62DD9" w:rsidP="0088592C">
      <w:pPr>
        <w:numPr>
          <w:ilvl w:val="0"/>
          <w:numId w:val="43"/>
        </w:numPr>
        <w:rPr>
          <w:rFonts w:asciiTheme="minorHAnsi" w:hAnsiTheme="minorHAnsi" w:cstheme="minorHAnsi"/>
          <w:sz w:val="22"/>
          <w:szCs w:val="22"/>
        </w:rPr>
      </w:pPr>
      <w:r w:rsidRPr="00C62DD9">
        <w:rPr>
          <w:rFonts w:asciiTheme="minorHAnsi" w:hAnsiTheme="minorHAnsi" w:cstheme="minorHAnsi"/>
          <w:sz w:val="22"/>
          <w:szCs w:val="22"/>
        </w:rPr>
        <w:t>Při úrazech smrtelných a úrazech, jejichž důsledkem byla nepřítomnost zraněného ve škole zasahující do dvou po sobě následujících vyučovacích dnů, vyhotovuje škola obdobným postupem záznamy o úrazu na předepsaných formulářích. Záznam o jakémkoli úrazu, i evidovaném v knize úrazů se vyhotoví také na žádost zákonného zástupce žáka, zletilého žáka nebo zřizovatele, zdravotní pojišťovny žáka, příslušného inspektorátu České školní inspekce anebo místně příslušného útvaru Policie České republiky. Škola (školské zařízení) vyhotoví o úrazu, který nezpůsobí nepřítomnost žáka ve škole nebo školském zařízení, záznam, pokud je pravděpodobné, že žáku bude poskytnuta náhrada za bolest a ztížení společenského uplatnění způsobené úrazem. Jedno vyhotovení záznamu o úrazu předá škola nebo školské zařízení zletilému žákovi, v případě nezletilého žáka jeho zákonnému zástupci.</w:t>
      </w:r>
    </w:p>
    <w:p w:rsidR="00C62DD9" w:rsidRPr="00C62DD9" w:rsidRDefault="00C62DD9" w:rsidP="0088592C">
      <w:pPr>
        <w:numPr>
          <w:ilvl w:val="0"/>
          <w:numId w:val="43"/>
        </w:numPr>
        <w:rPr>
          <w:rFonts w:asciiTheme="minorHAnsi" w:hAnsiTheme="minorHAnsi" w:cstheme="minorHAnsi"/>
          <w:sz w:val="22"/>
          <w:szCs w:val="22"/>
        </w:rPr>
      </w:pPr>
      <w:r w:rsidRPr="00C62DD9">
        <w:rPr>
          <w:rFonts w:asciiTheme="minorHAnsi" w:hAnsiTheme="minorHAnsi" w:cstheme="minorHAnsi"/>
          <w:sz w:val="22"/>
          <w:szCs w:val="22"/>
        </w:rPr>
        <w:t>O úrazu nezletilého žáka podá škola nebo školské zařízení bez zbytečného odkladu hlášení jeho zákonnému zástupci. Další ohlašovací povinnost plní v souladu s prováděcím předpisem ke školskému zákonu.</w:t>
      </w:r>
    </w:p>
    <w:p w:rsidR="00C62DD9" w:rsidRPr="00C62DD9" w:rsidRDefault="00C62DD9" w:rsidP="0088592C">
      <w:pPr>
        <w:numPr>
          <w:ilvl w:val="0"/>
          <w:numId w:val="43"/>
        </w:numPr>
        <w:rPr>
          <w:rFonts w:asciiTheme="minorHAnsi" w:hAnsiTheme="minorHAnsi" w:cstheme="minorHAnsi"/>
          <w:sz w:val="22"/>
          <w:szCs w:val="22"/>
        </w:rPr>
      </w:pPr>
      <w:r w:rsidRPr="00C62DD9">
        <w:rPr>
          <w:rFonts w:asciiTheme="minorHAnsi" w:hAnsiTheme="minorHAnsi" w:cstheme="minorHAnsi"/>
          <w:sz w:val="22"/>
          <w:szCs w:val="22"/>
        </w:rPr>
        <w:t>Osobní údaje, které jsou součástí knihy úrazů, mohou být zpracovávány pouze za účelem evidence úrazů, popřípadě jako podklad pro vyhotovení záznamu o úrazu, podléhají režimu ochrany osobních údajů podle planých právních předpisů.</w:t>
      </w:r>
    </w:p>
    <w:p w:rsidR="00880511" w:rsidRDefault="00880511">
      <w:pPr>
        <w:rPr>
          <w:rFonts w:asciiTheme="minorHAnsi" w:hAnsiTheme="minorHAnsi" w:cstheme="minorHAnsi"/>
          <w:color w:val="000000"/>
          <w:sz w:val="22"/>
          <w:szCs w:val="22"/>
        </w:rPr>
      </w:pPr>
    </w:p>
    <w:p w:rsidR="008B22F0" w:rsidRDefault="00436900" w:rsidP="008B22F0">
      <w:pPr>
        <w:rPr>
          <w:rFonts w:ascii="Calibri" w:hAnsi="Calibri"/>
          <w:color w:val="000000"/>
          <w:sz w:val="22"/>
          <w:szCs w:val="22"/>
        </w:rPr>
      </w:pPr>
      <w:r w:rsidRPr="00436900">
        <w:rPr>
          <w:rFonts w:ascii="Calibri" w:hAnsi="Calibri"/>
          <w:color w:val="000000"/>
          <w:sz w:val="22"/>
          <w:szCs w:val="22"/>
        </w:rPr>
        <w:t xml:space="preserve">Změna </w:t>
      </w:r>
      <w:r w:rsidR="00880511">
        <w:rPr>
          <w:rFonts w:ascii="Calibri" w:hAnsi="Calibri"/>
          <w:color w:val="000000"/>
          <w:sz w:val="22"/>
          <w:szCs w:val="22"/>
        </w:rPr>
        <w:t>7</w:t>
      </w:r>
    </w:p>
    <w:p w:rsidR="008B22F0" w:rsidRPr="00786878" w:rsidRDefault="008B22F0" w:rsidP="008B22F0">
      <w:pPr>
        <w:rPr>
          <w:rFonts w:ascii="Calibri" w:hAnsi="Calibri" w:cs="Arial"/>
          <w:b/>
          <w:bCs/>
          <w:kern w:val="32"/>
          <w:szCs w:val="22"/>
        </w:rPr>
      </w:pPr>
      <w:r>
        <w:rPr>
          <w:rFonts w:ascii="Calibri" w:hAnsi="Calibri"/>
          <w:color w:val="000000"/>
          <w:sz w:val="22"/>
          <w:szCs w:val="22"/>
        </w:rPr>
        <w:t xml:space="preserve">Kapitola </w:t>
      </w:r>
      <w:r w:rsidRPr="00786878">
        <w:rPr>
          <w:rFonts w:ascii="Calibri" w:hAnsi="Calibri" w:cs="Arial"/>
          <w:b/>
          <w:bCs/>
          <w:kern w:val="32"/>
          <w:szCs w:val="22"/>
        </w:rPr>
        <w:t>III. PODMÍNKY ZAJIŠTĚNÍ BEZPEČNOSTI A OCHRANY ZDRAVÍ ŽÁKŮ</w:t>
      </w:r>
      <w:r w:rsidR="007E253B">
        <w:rPr>
          <w:rFonts w:ascii="Calibri" w:hAnsi="Calibri" w:cs="Arial"/>
          <w:b/>
          <w:bCs/>
          <w:kern w:val="32"/>
          <w:szCs w:val="32"/>
        </w:rPr>
        <w:t xml:space="preserve"> </w:t>
      </w:r>
      <w:r w:rsidRPr="00786878">
        <w:rPr>
          <w:rFonts w:ascii="Calibri" w:hAnsi="Calibri" w:cs="Arial"/>
          <w:b/>
          <w:bCs/>
          <w:kern w:val="32"/>
          <w:szCs w:val="22"/>
        </w:rPr>
        <w:t>A JEJICH OCHRANY PŘED SOCIÁLNĚ PATOLOGICKÝMI JEVY</w:t>
      </w:r>
      <w:r w:rsidRPr="00786878">
        <w:rPr>
          <w:rFonts w:ascii="Calibri" w:hAnsi="Calibri" w:cs="Arial"/>
          <w:b/>
          <w:bCs/>
          <w:kern w:val="32"/>
          <w:szCs w:val="32"/>
        </w:rPr>
        <w:t xml:space="preserve"> </w:t>
      </w:r>
      <w:r w:rsidRPr="00786878">
        <w:rPr>
          <w:rFonts w:ascii="Calibri" w:hAnsi="Calibri" w:cs="Arial"/>
          <w:b/>
          <w:bCs/>
          <w:kern w:val="32"/>
          <w:szCs w:val="22"/>
        </w:rPr>
        <w:t>A PŘED PROJEVY DISKRIMINACE, NEPŘÁTELSTVÍ NEBO NÁSILÍ</w:t>
      </w:r>
    </w:p>
    <w:p w:rsidR="008B22F0" w:rsidRDefault="008B22F0">
      <w:pPr>
        <w:rPr>
          <w:rFonts w:asciiTheme="minorHAnsi" w:hAnsiTheme="minorHAnsi" w:cstheme="minorHAnsi"/>
        </w:rPr>
      </w:pPr>
      <w:r w:rsidRPr="008B22F0">
        <w:rPr>
          <w:rFonts w:asciiTheme="minorHAnsi" w:hAnsiTheme="minorHAnsi" w:cstheme="minorHAnsi"/>
        </w:rPr>
        <w:t xml:space="preserve">Se </w:t>
      </w:r>
      <w:r>
        <w:rPr>
          <w:rFonts w:asciiTheme="minorHAnsi" w:hAnsiTheme="minorHAnsi" w:cstheme="minorHAnsi"/>
        </w:rPr>
        <w:t>rozšiřuje t</w:t>
      </w:r>
      <w:r w:rsidRPr="008B22F0">
        <w:rPr>
          <w:rFonts w:asciiTheme="minorHAnsi" w:hAnsiTheme="minorHAnsi" w:cstheme="minorHAnsi"/>
        </w:rPr>
        <w:t>akto:</w:t>
      </w:r>
    </w:p>
    <w:p w:rsidR="008B22F0" w:rsidRPr="008B22F0" w:rsidRDefault="008B22F0">
      <w:pPr>
        <w:rPr>
          <w:rFonts w:asciiTheme="minorHAnsi" w:hAnsiTheme="minorHAnsi" w:cstheme="minorHAnsi"/>
        </w:rPr>
      </w:pPr>
    </w:p>
    <w:p w:rsidR="004C2E9C" w:rsidRPr="004C2E9C" w:rsidRDefault="008B22F0" w:rsidP="004C2E9C">
      <w:pPr>
        <w:pStyle w:val="Odstavecseseznamem"/>
        <w:numPr>
          <w:ilvl w:val="0"/>
          <w:numId w:val="13"/>
        </w:numPr>
        <w:rPr>
          <w:rFonts w:asciiTheme="minorHAnsi" w:hAnsiTheme="minorHAnsi" w:cstheme="minorHAnsi"/>
          <w:sz w:val="22"/>
          <w:szCs w:val="22"/>
        </w:rPr>
      </w:pPr>
      <w:r w:rsidRPr="004C2E9C">
        <w:rPr>
          <w:rFonts w:asciiTheme="minorHAnsi" w:hAnsiTheme="minorHAnsi" w:cstheme="minorHAnsi"/>
          <w:b/>
          <w:sz w:val="22"/>
          <w:szCs w:val="22"/>
        </w:rPr>
        <w:t>Projevy šikanování</w:t>
      </w:r>
      <w:r w:rsidRPr="004C2E9C">
        <w:rPr>
          <w:rFonts w:asciiTheme="minorHAnsi" w:hAnsiTheme="minorHAnsi" w:cstheme="minorHAnsi"/>
          <w:sz w:val="22"/>
          <w:szCs w:val="22"/>
        </w:rPr>
        <w:t xml:space="preserve"> </w:t>
      </w:r>
    </w:p>
    <w:p w:rsidR="004C2E9C" w:rsidRDefault="004C2E9C" w:rsidP="004C2E9C">
      <w:pPr>
        <w:pStyle w:val="Odstavecseseznamem"/>
        <w:ind w:left="360"/>
        <w:jc w:val="both"/>
        <w:rPr>
          <w:rFonts w:asciiTheme="minorHAnsi" w:hAnsiTheme="minorHAnsi" w:cstheme="minorHAnsi"/>
          <w:sz w:val="22"/>
          <w:szCs w:val="22"/>
        </w:rPr>
      </w:pPr>
      <w:r>
        <w:rPr>
          <w:rFonts w:asciiTheme="minorHAnsi" w:hAnsiTheme="minorHAnsi" w:cstheme="minorHAnsi"/>
          <w:sz w:val="22"/>
          <w:szCs w:val="22"/>
        </w:rPr>
        <w:t xml:space="preserve">Projevy šikanování </w:t>
      </w:r>
      <w:r w:rsidR="008B22F0" w:rsidRPr="004C2E9C">
        <w:rPr>
          <w:rFonts w:asciiTheme="minorHAnsi" w:hAnsiTheme="minorHAnsi" w:cstheme="minorHAnsi"/>
          <w:sz w:val="22"/>
          <w:szCs w:val="22"/>
        </w:rPr>
        <w:t xml:space="preserve">tj. psychického i fyzického násilí, omezování osobní svobody, ponižování aj., kterých by se dopouštěli jednotliví žáci nebo skupiny žáků vůči spolužákovi, spolužákům, jsou považovány za velmi závažný přestupek proti školnímu řádu a hodnoceny podle zásad pro hodnocení chování. </w:t>
      </w:r>
    </w:p>
    <w:p w:rsidR="004C2E9C" w:rsidRDefault="004C2E9C" w:rsidP="004C2E9C">
      <w:pPr>
        <w:pStyle w:val="Odstavecseseznamem"/>
        <w:ind w:left="360"/>
        <w:jc w:val="both"/>
        <w:rPr>
          <w:rFonts w:asciiTheme="minorHAnsi" w:hAnsiTheme="minorHAnsi" w:cstheme="minorHAnsi"/>
          <w:sz w:val="22"/>
          <w:szCs w:val="22"/>
        </w:rPr>
      </w:pPr>
    </w:p>
    <w:p w:rsidR="004C2E9C" w:rsidRDefault="008B22F0" w:rsidP="004C2E9C">
      <w:pPr>
        <w:pStyle w:val="Odstavecseseznamem"/>
        <w:numPr>
          <w:ilvl w:val="0"/>
          <w:numId w:val="13"/>
        </w:numPr>
        <w:jc w:val="both"/>
        <w:rPr>
          <w:rFonts w:asciiTheme="minorHAnsi" w:hAnsiTheme="minorHAnsi" w:cstheme="minorHAnsi"/>
          <w:sz w:val="22"/>
          <w:szCs w:val="22"/>
        </w:rPr>
      </w:pPr>
      <w:r w:rsidRPr="004C2E9C">
        <w:rPr>
          <w:rFonts w:asciiTheme="minorHAnsi" w:hAnsiTheme="minorHAnsi" w:cstheme="minorHAnsi"/>
          <w:b/>
          <w:sz w:val="22"/>
          <w:szCs w:val="22"/>
        </w:rPr>
        <w:t>Kyberšikana:</w:t>
      </w:r>
      <w:r w:rsidR="004C2E9C">
        <w:rPr>
          <w:rFonts w:asciiTheme="minorHAnsi" w:hAnsiTheme="minorHAnsi" w:cstheme="minorHAnsi"/>
          <w:sz w:val="22"/>
          <w:szCs w:val="22"/>
        </w:rPr>
        <w:t xml:space="preserve"> </w:t>
      </w:r>
    </w:p>
    <w:p w:rsidR="00F73DCC" w:rsidRDefault="008B22F0" w:rsidP="004C2E9C">
      <w:pPr>
        <w:pStyle w:val="Odstavecseseznamem"/>
        <w:ind w:left="360"/>
        <w:jc w:val="both"/>
        <w:rPr>
          <w:rFonts w:asciiTheme="minorHAnsi" w:hAnsiTheme="minorHAnsi" w:cstheme="minorHAnsi"/>
          <w:sz w:val="22"/>
          <w:szCs w:val="22"/>
        </w:rPr>
      </w:pPr>
      <w:r w:rsidRPr="004C2E9C">
        <w:rPr>
          <w:rFonts w:asciiTheme="minorHAnsi" w:hAnsiTheme="minorHAnsi" w:cstheme="minorHAnsi"/>
          <w:sz w:val="22"/>
          <w:szCs w:val="22"/>
        </w:rPr>
        <w:t>Žákům školy se zakazuje ve školní budově a v blízkém okolí školy pořizovat zvukové záznamy, videa či fotografie, upravovat je a následně zveřejňovat s cílem poškodit zachycenou osobu (spolužáka, pedagoga</w:t>
      </w:r>
      <w:r w:rsidR="004C2E9C">
        <w:rPr>
          <w:rFonts w:asciiTheme="minorHAnsi" w:hAnsiTheme="minorHAnsi" w:cstheme="minorHAnsi"/>
          <w:sz w:val="22"/>
          <w:szCs w:val="22"/>
        </w:rPr>
        <w:t xml:space="preserve"> a ostatní zaměstnance školy). </w:t>
      </w:r>
      <w:r w:rsidRPr="004C2E9C">
        <w:rPr>
          <w:rFonts w:asciiTheme="minorHAnsi" w:hAnsiTheme="minorHAnsi" w:cstheme="minorHAnsi"/>
          <w:sz w:val="22"/>
          <w:szCs w:val="22"/>
        </w:rPr>
        <w:t>Žáci nesmějí vytvářet internetové stránky, které urážejí, pomlouvají či ponižují konkrétní osob</w:t>
      </w:r>
      <w:r w:rsidR="004C2E9C">
        <w:rPr>
          <w:rFonts w:asciiTheme="minorHAnsi" w:hAnsiTheme="minorHAnsi" w:cstheme="minorHAnsi"/>
          <w:sz w:val="22"/>
          <w:szCs w:val="22"/>
        </w:rPr>
        <w:t xml:space="preserve">u (blogy a jiné www stránky). </w:t>
      </w:r>
      <w:r w:rsidRPr="004C2E9C">
        <w:rPr>
          <w:rFonts w:asciiTheme="minorHAnsi" w:hAnsiTheme="minorHAnsi" w:cstheme="minorHAnsi"/>
          <w:sz w:val="22"/>
          <w:szCs w:val="22"/>
        </w:rPr>
        <w:t>Rovněž je zakázáno obtěžování a pronásledování spolužáků, pedagogů i ostatních zaměstnanců školy telefonováním, psaním zpráv nebo prozváněním.</w:t>
      </w:r>
    </w:p>
    <w:p w:rsidR="00806527" w:rsidRDefault="00806527" w:rsidP="004C2E9C">
      <w:pPr>
        <w:pStyle w:val="Odstavecseseznamem"/>
        <w:ind w:left="360"/>
        <w:jc w:val="both"/>
        <w:rPr>
          <w:rFonts w:asciiTheme="minorHAnsi" w:hAnsiTheme="minorHAnsi" w:cstheme="minorHAnsi"/>
          <w:sz w:val="22"/>
          <w:szCs w:val="22"/>
        </w:rPr>
      </w:pPr>
    </w:p>
    <w:p w:rsidR="00806527" w:rsidRPr="004C2E9C" w:rsidRDefault="00806527" w:rsidP="00806527">
      <w:pPr>
        <w:pStyle w:val="Odstavecseseznamem"/>
        <w:ind w:left="0"/>
        <w:jc w:val="both"/>
        <w:rPr>
          <w:rFonts w:asciiTheme="minorHAnsi" w:hAnsiTheme="minorHAnsi" w:cstheme="minorHAnsi"/>
          <w:sz w:val="22"/>
          <w:szCs w:val="22"/>
        </w:rPr>
      </w:pPr>
      <w:r>
        <w:rPr>
          <w:rFonts w:asciiTheme="minorHAnsi" w:hAnsiTheme="minorHAnsi" w:cstheme="minorHAnsi"/>
          <w:sz w:val="22"/>
          <w:szCs w:val="22"/>
        </w:rPr>
        <w:t>Změna č. 8</w:t>
      </w:r>
    </w:p>
    <w:p w:rsidR="00806527" w:rsidRPr="00786878" w:rsidRDefault="00806527" w:rsidP="00806527">
      <w:pPr>
        <w:rPr>
          <w:rFonts w:ascii="Calibri" w:hAnsi="Calibri" w:cs="Arial"/>
          <w:b/>
          <w:bCs/>
          <w:kern w:val="32"/>
          <w:szCs w:val="32"/>
        </w:rPr>
      </w:pPr>
      <w:r w:rsidRPr="00806527">
        <w:rPr>
          <w:rFonts w:asciiTheme="minorHAnsi" w:hAnsiTheme="minorHAnsi"/>
          <w:sz w:val="22"/>
          <w:szCs w:val="22"/>
        </w:rPr>
        <w:t xml:space="preserve">Kapitola </w:t>
      </w:r>
      <w:r w:rsidRPr="00786878">
        <w:rPr>
          <w:rFonts w:ascii="Calibri" w:hAnsi="Calibri" w:cs="Arial"/>
          <w:b/>
          <w:bCs/>
          <w:kern w:val="32"/>
          <w:szCs w:val="32"/>
        </w:rPr>
        <w:t>IV. PODMÍNKY</w:t>
      </w:r>
      <w:r w:rsidR="00521C4B">
        <w:rPr>
          <w:rFonts w:ascii="Calibri" w:hAnsi="Calibri" w:cs="Arial"/>
          <w:b/>
          <w:bCs/>
          <w:kern w:val="32"/>
          <w:szCs w:val="32"/>
        </w:rPr>
        <w:t xml:space="preserve"> ZACHÁZENÍ </w:t>
      </w:r>
      <w:r w:rsidRPr="00786878">
        <w:rPr>
          <w:rFonts w:ascii="Calibri" w:hAnsi="Calibri" w:cs="Arial"/>
          <w:b/>
          <w:bCs/>
          <w:kern w:val="32"/>
          <w:szCs w:val="32"/>
        </w:rPr>
        <w:t>S MAJETKEM ŠKOLY ZE STRANY ŽÁKŮ</w:t>
      </w:r>
      <w:r>
        <w:rPr>
          <w:rFonts w:ascii="Calibri" w:hAnsi="Calibri" w:cs="Arial"/>
          <w:b/>
          <w:bCs/>
          <w:kern w:val="32"/>
          <w:szCs w:val="32"/>
        </w:rPr>
        <w:t xml:space="preserve"> </w:t>
      </w:r>
      <w:r w:rsidRPr="00E27892">
        <w:rPr>
          <w:rFonts w:ascii="Calibri" w:hAnsi="Calibri" w:cs="Arial"/>
          <w:bCs/>
          <w:kern w:val="32"/>
          <w:sz w:val="22"/>
          <w:szCs w:val="22"/>
        </w:rPr>
        <w:t xml:space="preserve">bod </w:t>
      </w:r>
      <w:r w:rsidR="00E27892">
        <w:rPr>
          <w:rFonts w:ascii="Calibri" w:hAnsi="Calibri" w:cs="Arial"/>
          <w:bCs/>
          <w:kern w:val="32"/>
          <w:sz w:val="22"/>
          <w:szCs w:val="22"/>
        </w:rPr>
        <w:t>a. se mění takto:</w:t>
      </w:r>
    </w:p>
    <w:p w:rsidR="00806527" w:rsidRPr="00786878" w:rsidRDefault="00806527" w:rsidP="00806527">
      <w:pPr>
        <w:rPr>
          <w:rFonts w:ascii="Calibri" w:hAnsi="Calibri"/>
          <w:color w:val="000000"/>
          <w:sz w:val="22"/>
          <w:szCs w:val="22"/>
        </w:rPr>
      </w:pPr>
    </w:p>
    <w:p w:rsidR="00F73DCC" w:rsidRDefault="00806527" w:rsidP="00806527">
      <w:pPr>
        <w:rPr>
          <w:rFonts w:ascii="Calibri" w:hAnsi="Calibri"/>
          <w:i/>
          <w:sz w:val="22"/>
          <w:szCs w:val="22"/>
        </w:rPr>
      </w:pPr>
      <w:r w:rsidRPr="00786878">
        <w:rPr>
          <w:rFonts w:ascii="Calibri" w:hAnsi="Calibri"/>
          <w:sz w:val="22"/>
          <w:szCs w:val="22"/>
        </w:rPr>
        <w:t>U každého svévolného poškození nebo zničení majetku školy, majetku žáků,</w:t>
      </w:r>
      <w:r>
        <w:rPr>
          <w:rFonts w:ascii="Calibri" w:hAnsi="Calibri"/>
          <w:sz w:val="22"/>
          <w:szCs w:val="22"/>
        </w:rPr>
        <w:t xml:space="preserve"> </w:t>
      </w:r>
      <w:r w:rsidRPr="00786878">
        <w:rPr>
          <w:rFonts w:ascii="Calibri" w:hAnsi="Calibri"/>
          <w:sz w:val="22"/>
          <w:szCs w:val="22"/>
        </w:rPr>
        <w:t xml:space="preserve">učitelů či jiných osob žákem </w:t>
      </w:r>
      <w:r w:rsidR="00E27892" w:rsidRPr="00E27892">
        <w:rPr>
          <w:rFonts w:ascii="Calibri" w:hAnsi="Calibri"/>
          <w:i/>
          <w:sz w:val="22"/>
          <w:szCs w:val="22"/>
        </w:rPr>
        <w:t>bude postupováno podle občanského zákoníku.</w:t>
      </w:r>
    </w:p>
    <w:p w:rsidR="00E00BF6" w:rsidRDefault="00E00BF6" w:rsidP="00806527">
      <w:pPr>
        <w:rPr>
          <w:rFonts w:ascii="Calibri" w:hAnsi="Calibri"/>
          <w:i/>
          <w:sz w:val="22"/>
          <w:szCs w:val="22"/>
        </w:rPr>
      </w:pPr>
    </w:p>
    <w:p w:rsidR="00E00BF6" w:rsidRPr="00E00BF6" w:rsidRDefault="00E00BF6" w:rsidP="00806527">
      <w:pPr>
        <w:rPr>
          <w:rFonts w:ascii="Calibri" w:hAnsi="Calibri"/>
          <w:sz w:val="22"/>
          <w:szCs w:val="22"/>
        </w:rPr>
      </w:pPr>
      <w:r w:rsidRPr="00E00BF6">
        <w:rPr>
          <w:rFonts w:ascii="Calibri" w:hAnsi="Calibri"/>
          <w:sz w:val="22"/>
          <w:szCs w:val="22"/>
        </w:rPr>
        <w:t>Změna č. 9</w:t>
      </w:r>
    </w:p>
    <w:p w:rsidR="00DE7FB5" w:rsidRPr="00DE7FB5" w:rsidRDefault="00DE7FB5" w:rsidP="00DE7FB5">
      <w:pPr>
        <w:keepNext/>
        <w:outlineLvl w:val="0"/>
        <w:rPr>
          <w:rFonts w:ascii="Calibri" w:hAnsi="Calibri" w:cs="Arial"/>
          <w:bCs/>
          <w:kern w:val="32"/>
          <w:szCs w:val="32"/>
        </w:rPr>
      </w:pPr>
      <w:r w:rsidRPr="00DE7FB5">
        <w:rPr>
          <w:rFonts w:ascii="Calibri" w:hAnsi="Calibri" w:cs="Arial"/>
          <w:bCs/>
          <w:kern w:val="32"/>
          <w:szCs w:val="32"/>
        </w:rPr>
        <w:t>V kapitole</w:t>
      </w:r>
      <w:r w:rsidRPr="00DE7FB5">
        <w:rPr>
          <w:rFonts w:ascii="Calibri" w:hAnsi="Calibri" w:cs="Arial"/>
          <w:b/>
          <w:bCs/>
          <w:kern w:val="32"/>
          <w:szCs w:val="32"/>
        </w:rPr>
        <w:t xml:space="preserve"> V. PRAVIDLA PRO HODNOCENÍ VÝSLEDKŮ VZDĚLÁVÁNÍ ŽÁKŮ </w:t>
      </w:r>
    </w:p>
    <w:p w:rsidR="00DE7FB5" w:rsidRDefault="00DE7FB5" w:rsidP="00DE7FB5">
      <w:pPr>
        <w:outlineLvl w:val="1"/>
        <w:rPr>
          <w:rFonts w:ascii="Calibri" w:hAnsi="Calibri"/>
          <w:b/>
          <w:sz w:val="22"/>
          <w:szCs w:val="22"/>
        </w:rPr>
      </w:pPr>
      <w:r w:rsidRPr="00DE7FB5">
        <w:rPr>
          <w:rFonts w:ascii="Calibri" w:hAnsi="Calibri"/>
          <w:b/>
          <w:sz w:val="22"/>
          <w:szCs w:val="22"/>
        </w:rPr>
        <w:t>A. Zásady hodnocení průběhu a výsledků vzdělávání a chování ve škole a na akcích pořádaných školou, zásady a pravidla pro sebehodnocení žáků.</w:t>
      </w:r>
    </w:p>
    <w:p w:rsidR="00DE7FB5" w:rsidRPr="00DE7FB5" w:rsidRDefault="00DE7FB5" w:rsidP="00DE7FB5">
      <w:pPr>
        <w:outlineLvl w:val="1"/>
        <w:rPr>
          <w:rFonts w:ascii="Calibri" w:hAnsi="Calibri"/>
          <w:sz w:val="22"/>
          <w:szCs w:val="22"/>
        </w:rPr>
      </w:pPr>
      <w:r w:rsidRPr="00DE7FB5">
        <w:rPr>
          <w:rFonts w:ascii="Calibri" w:hAnsi="Calibri"/>
          <w:sz w:val="22"/>
          <w:szCs w:val="22"/>
        </w:rPr>
        <w:t>Se ruší bod d.</w:t>
      </w:r>
    </w:p>
    <w:p w:rsidR="00DE7FB5" w:rsidRPr="00DE7FB5" w:rsidRDefault="00DE7FB5" w:rsidP="00DE7FB5">
      <w:pPr>
        <w:outlineLvl w:val="1"/>
        <w:rPr>
          <w:rFonts w:ascii="Calibri" w:hAnsi="Calibri"/>
          <w:b/>
          <w:sz w:val="22"/>
          <w:szCs w:val="22"/>
        </w:rPr>
      </w:pPr>
    </w:p>
    <w:p w:rsidR="00E00BF6" w:rsidRDefault="00E00BF6" w:rsidP="00806527">
      <w:pPr>
        <w:rPr>
          <w:rFonts w:asciiTheme="minorHAnsi" w:hAnsiTheme="minorHAnsi" w:cstheme="minorHAnsi"/>
          <w:sz w:val="22"/>
          <w:szCs w:val="22"/>
        </w:rPr>
      </w:pPr>
      <w:r w:rsidRPr="00E00BF6">
        <w:rPr>
          <w:rFonts w:asciiTheme="minorHAnsi" w:hAnsiTheme="minorHAnsi" w:cstheme="minorHAnsi"/>
          <w:sz w:val="22"/>
          <w:szCs w:val="22"/>
        </w:rPr>
        <w:t>Změna č. 10</w:t>
      </w:r>
    </w:p>
    <w:p w:rsidR="00463193" w:rsidRPr="00463193" w:rsidRDefault="00463193" w:rsidP="00463193">
      <w:pPr>
        <w:keepNext/>
        <w:keepLines/>
        <w:outlineLvl w:val="2"/>
        <w:rPr>
          <w:rFonts w:ascii="Calibri" w:hAnsi="Calibri"/>
          <w:bCs/>
          <w:sz w:val="22"/>
        </w:rPr>
      </w:pPr>
      <w:r w:rsidRPr="00463193">
        <w:rPr>
          <w:rFonts w:ascii="Calibri" w:hAnsi="Calibri"/>
          <w:bCs/>
          <w:sz w:val="22"/>
        </w:rPr>
        <w:t>Kapitola</w:t>
      </w:r>
      <w:r w:rsidRPr="00463193">
        <w:rPr>
          <w:rFonts w:ascii="Calibri" w:hAnsi="Calibri"/>
          <w:b/>
          <w:bCs/>
          <w:sz w:val="22"/>
        </w:rPr>
        <w:t xml:space="preserve"> C. 2. Stupně hodnocení prospěchu v případě použití klasifikace a jejich charakteristika, včetně předem stanovených kritérií</w:t>
      </w:r>
      <w:r>
        <w:rPr>
          <w:rFonts w:ascii="Calibri" w:hAnsi="Calibri"/>
          <w:b/>
          <w:bCs/>
          <w:sz w:val="22"/>
        </w:rPr>
        <w:t xml:space="preserve"> </w:t>
      </w:r>
      <w:r>
        <w:rPr>
          <w:rFonts w:ascii="Calibri" w:hAnsi="Calibri"/>
          <w:bCs/>
          <w:sz w:val="22"/>
        </w:rPr>
        <w:t>se mění takto:</w:t>
      </w:r>
    </w:p>
    <w:p w:rsidR="00463193" w:rsidRPr="00463193" w:rsidRDefault="00463193" w:rsidP="00806527">
      <w:pPr>
        <w:rPr>
          <w:rFonts w:asciiTheme="minorHAnsi" w:hAnsiTheme="minorHAnsi" w:cstheme="minorHAnsi"/>
          <w:sz w:val="22"/>
          <w:szCs w:val="22"/>
        </w:rPr>
      </w:pPr>
    </w:p>
    <w:p w:rsidR="00463193" w:rsidRPr="00463193" w:rsidRDefault="00463193" w:rsidP="00463193">
      <w:pPr>
        <w:rPr>
          <w:rFonts w:ascii="Calibri" w:hAnsi="Calibri"/>
          <w:sz w:val="22"/>
          <w:szCs w:val="22"/>
        </w:rPr>
      </w:pPr>
      <w:r w:rsidRPr="00463193">
        <w:rPr>
          <w:rFonts w:ascii="Calibri" w:hAnsi="Calibri"/>
          <w:sz w:val="22"/>
          <w:szCs w:val="22"/>
        </w:rPr>
        <w:t>Celkové hodnocení žáka se na vysvědčení vyjadřuje stupni:</w:t>
      </w:r>
    </w:p>
    <w:p w:rsidR="00463193" w:rsidRPr="00463193" w:rsidRDefault="00463193" w:rsidP="00463193">
      <w:pPr>
        <w:numPr>
          <w:ilvl w:val="0"/>
          <w:numId w:val="23"/>
        </w:numPr>
        <w:contextualSpacing/>
        <w:rPr>
          <w:rFonts w:ascii="Calibri" w:hAnsi="Calibri"/>
          <w:sz w:val="22"/>
          <w:szCs w:val="22"/>
        </w:rPr>
      </w:pPr>
      <w:r w:rsidRPr="00463193">
        <w:rPr>
          <w:rFonts w:ascii="Calibri" w:hAnsi="Calibri"/>
          <w:sz w:val="22"/>
          <w:szCs w:val="22"/>
        </w:rPr>
        <w:t>Prospěl</w:t>
      </w:r>
      <w:r>
        <w:rPr>
          <w:rFonts w:ascii="Calibri" w:hAnsi="Calibri"/>
          <w:sz w:val="22"/>
          <w:szCs w:val="22"/>
        </w:rPr>
        <w:t xml:space="preserve"> </w:t>
      </w:r>
      <w:r w:rsidRPr="00463193">
        <w:rPr>
          <w:rFonts w:ascii="Calibri" w:hAnsi="Calibri"/>
          <w:sz w:val="22"/>
          <w:szCs w:val="22"/>
        </w:rPr>
        <w:t>(a) s vyznamenáním,</w:t>
      </w:r>
    </w:p>
    <w:p w:rsidR="00463193" w:rsidRPr="00463193" w:rsidRDefault="00463193" w:rsidP="00463193">
      <w:pPr>
        <w:numPr>
          <w:ilvl w:val="0"/>
          <w:numId w:val="23"/>
        </w:numPr>
        <w:contextualSpacing/>
        <w:rPr>
          <w:rFonts w:ascii="Calibri" w:hAnsi="Calibri"/>
          <w:sz w:val="22"/>
          <w:szCs w:val="22"/>
        </w:rPr>
      </w:pPr>
      <w:r w:rsidRPr="00463193">
        <w:rPr>
          <w:rFonts w:ascii="Calibri" w:hAnsi="Calibri"/>
          <w:sz w:val="22"/>
          <w:szCs w:val="22"/>
        </w:rPr>
        <w:t>Prospěl</w:t>
      </w:r>
      <w:r>
        <w:rPr>
          <w:rFonts w:ascii="Calibri" w:hAnsi="Calibri"/>
          <w:sz w:val="22"/>
          <w:szCs w:val="22"/>
        </w:rPr>
        <w:t xml:space="preserve"> </w:t>
      </w:r>
      <w:r w:rsidRPr="00463193">
        <w:rPr>
          <w:rFonts w:ascii="Calibri" w:hAnsi="Calibri"/>
          <w:sz w:val="22"/>
          <w:szCs w:val="22"/>
        </w:rPr>
        <w:t>(a),</w:t>
      </w:r>
    </w:p>
    <w:p w:rsidR="00463193" w:rsidRDefault="00463193" w:rsidP="00463193">
      <w:pPr>
        <w:numPr>
          <w:ilvl w:val="0"/>
          <w:numId w:val="23"/>
        </w:numPr>
        <w:contextualSpacing/>
        <w:rPr>
          <w:rFonts w:ascii="Calibri" w:hAnsi="Calibri"/>
          <w:sz w:val="22"/>
          <w:szCs w:val="22"/>
        </w:rPr>
      </w:pPr>
      <w:r>
        <w:rPr>
          <w:rFonts w:ascii="Calibri" w:hAnsi="Calibri"/>
          <w:sz w:val="22"/>
          <w:szCs w:val="22"/>
        </w:rPr>
        <w:t>Neprospěl (a),</w:t>
      </w:r>
    </w:p>
    <w:p w:rsidR="00463193" w:rsidRDefault="00463193" w:rsidP="00463193">
      <w:pPr>
        <w:numPr>
          <w:ilvl w:val="0"/>
          <w:numId w:val="23"/>
        </w:numPr>
        <w:contextualSpacing/>
        <w:rPr>
          <w:rFonts w:ascii="Calibri" w:hAnsi="Calibri"/>
          <w:sz w:val="22"/>
          <w:szCs w:val="22"/>
        </w:rPr>
      </w:pPr>
      <w:r>
        <w:rPr>
          <w:rFonts w:ascii="Calibri" w:hAnsi="Calibri"/>
          <w:sz w:val="22"/>
          <w:szCs w:val="22"/>
        </w:rPr>
        <w:t>Nehodnocen (a).</w:t>
      </w:r>
    </w:p>
    <w:p w:rsidR="00606AD0" w:rsidRDefault="00606AD0" w:rsidP="00606AD0">
      <w:pPr>
        <w:outlineLvl w:val="1"/>
        <w:rPr>
          <w:rFonts w:ascii="Calibri" w:hAnsi="Calibri"/>
          <w:b/>
          <w:color w:val="FF0000"/>
          <w:sz w:val="22"/>
          <w:szCs w:val="22"/>
        </w:rPr>
      </w:pPr>
    </w:p>
    <w:p w:rsidR="00606AD0" w:rsidRPr="00606AD0" w:rsidRDefault="00606AD0" w:rsidP="00606AD0">
      <w:pPr>
        <w:outlineLvl w:val="1"/>
        <w:rPr>
          <w:rFonts w:ascii="Calibri" w:hAnsi="Calibri"/>
          <w:color w:val="000000" w:themeColor="text1"/>
          <w:sz w:val="22"/>
          <w:szCs w:val="22"/>
        </w:rPr>
      </w:pPr>
      <w:r w:rsidRPr="00606AD0">
        <w:rPr>
          <w:rFonts w:ascii="Calibri" w:hAnsi="Calibri"/>
          <w:color w:val="000000" w:themeColor="text1"/>
          <w:sz w:val="22"/>
          <w:szCs w:val="22"/>
        </w:rPr>
        <w:t>Změna č. 11</w:t>
      </w:r>
    </w:p>
    <w:p w:rsidR="00606AD0" w:rsidRPr="00606AD0" w:rsidRDefault="00606AD0" w:rsidP="00606AD0">
      <w:pPr>
        <w:outlineLvl w:val="1"/>
        <w:rPr>
          <w:rFonts w:ascii="Calibri" w:hAnsi="Calibri"/>
          <w:b/>
          <w:color w:val="000000" w:themeColor="text1"/>
          <w:sz w:val="22"/>
          <w:szCs w:val="22"/>
        </w:rPr>
      </w:pPr>
      <w:r w:rsidRPr="00606AD0">
        <w:rPr>
          <w:rFonts w:ascii="Calibri" w:hAnsi="Calibri"/>
          <w:b/>
          <w:color w:val="000000" w:themeColor="text1"/>
          <w:sz w:val="22"/>
          <w:szCs w:val="22"/>
        </w:rPr>
        <w:t xml:space="preserve">F. Kurz pro získání základního vzdělání – </w:t>
      </w:r>
      <w:r w:rsidRPr="00606AD0">
        <w:rPr>
          <w:rFonts w:ascii="Calibri" w:hAnsi="Calibri"/>
          <w:color w:val="000000" w:themeColor="text1"/>
          <w:sz w:val="22"/>
          <w:szCs w:val="22"/>
        </w:rPr>
        <w:t>ruší se</w:t>
      </w:r>
    </w:p>
    <w:p w:rsidR="00606AD0" w:rsidRPr="00606AD0" w:rsidRDefault="00606AD0" w:rsidP="00606AD0">
      <w:pPr>
        <w:outlineLvl w:val="1"/>
        <w:rPr>
          <w:rFonts w:ascii="Calibri" w:hAnsi="Calibri"/>
          <w:color w:val="000000" w:themeColor="text1"/>
          <w:sz w:val="22"/>
          <w:szCs w:val="22"/>
        </w:rPr>
      </w:pPr>
    </w:p>
    <w:p w:rsidR="00606AD0" w:rsidRPr="00606AD0" w:rsidRDefault="00606AD0" w:rsidP="0088592C">
      <w:pPr>
        <w:numPr>
          <w:ilvl w:val="0"/>
          <w:numId w:val="45"/>
        </w:numPr>
        <w:outlineLvl w:val="1"/>
        <w:rPr>
          <w:rFonts w:ascii="Calibri" w:hAnsi="Calibri"/>
          <w:color w:val="000000" w:themeColor="text1"/>
          <w:sz w:val="22"/>
          <w:szCs w:val="22"/>
        </w:rPr>
      </w:pPr>
      <w:r w:rsidRPr="00606AD0">
        <w:rPr>
          <w:rFonts w:ascii="Calibri" w:hAnsi="Calibri"/>
          <w:color w:val="000000" w:themeColor="text1"/>
          <w:sz w:val="22"/>
          <w:szCs w:val="22"/>
        </w:rPr>
        <w:t>Na závěr kurzu koná žák zkoušky z předmětů stanovených školním vzdělávacím programem pro poslední ročník základního vzdělávání, s výjimkou předmětů volitelných a nepovinných.</w:t>
      </w:r>
    </w:p>
    <w:p w:rsidR="00606AD0" w:rsidRPr="00606AD0" w:rsidRDefault="00606AD0" w:rsidP="0088592C">
      <w:pPr>
        <w:numPr>
          <w:ilvl w:val="0"/>
          <w:numId w:val="45"/>
        </w:numPr>
        <w:contextualSpacing/>
        <w:rPr>
          <w:rFonts w:ascii="Calibri" w:hAnsi="Calibri"/>
          <w:color w:val="000000" w:themeColor="text1"/>
          <w:sz w:val="22"/>
          <w:szCs w:val="22"/>
        </w:rPr>
      </w:pPr>
      <w:r w:rsidRPr="00606AD0">
        <w:rPr>
          <w:rFonts w:ascii="Calibri" w:hAnsi="Calibri"/>
          <w:color w:val="000000" w:themeColor="text1"/>
          <w:sz w:val="22"/>
          <w:szCs w:val="22"/>
        </w:rPr>
        <w:t>Po úspěšném vykonání zkoušek nebo opravných zkoušek žák obdrží vysvědčení.</w:t>
      </w:r>
    </w:p>
    <w:p w:rsidR="00606AD0" w:rsidRPr="00606AD0" w:rsidRDefault="00606AD0" w:rsidP="0088592C">
      <w:pPr>
        <w:numPr>
          <w:ilvl w:val="0"/>
          <w:numId w:val="45"/>
        </w:numPr>
        <w:contextualSpacing/>
        <w:rPr>
          <w:rFonts w:ascii="Calibri" w:hAnsi="Calibri"/>
          <w:color w:val="000000" w:themeColor="text1"/>
          <w:sz w:val="22"/>
          <w:szCs w:val="22"/>
        </w:rPr>
      </w:pPr>
      <w:r w:rsidRPr="00606AD0">
        <w:rPr>
          <w:rFonts w:ascii="Calibri" w:hAnsi="Calibri"/>
          <w:color w:val="000000" w:themeColor="text1"/>
          <w:sz w:val="22"/>
          <w:szCs w:val="22"/>
        </w:rPr>
        <w:t>Konání zkoušek je možné i bez předchozího vzdělávání v denní nebo dálkové formě vzdělávání v kurzu.</w:t>
      </w:r>
    </w:p>
    <w:p w:rsidR="00D077E8" w:rsidRDefault="00D077E8" w:rsidP="00D077E8">
      <w:pPr>
        <w:contextualSpacing/>
        <w:rPr>
          <w:rFonts w:ascii="Calibri" w:hAnsi="Calibri"/>
          <w:sz w:val="22"/>
          <w:szCs w:val="22"/>
        </w:rPr>
      </w:pPr>
    </w:p>
    <w:p w:rsidR="00D077E8" w:rsidRDefault="00606AD0" w:rsidP="00D077E8">
      <w:pPr>
        <w:contextualSpacing/>
        <w:rPr>
          <w:rFonts w:ascii="Calibri" w:hAnsi="Calibri"/>
          <w:sz w:val="22"/>
          <w:szCs w:val="22"/>
        </w:rPr>
      </w:pPr>
      <w:r>
        <w:rPr>
          <w:rFonts w:ascii="Calibri" w:hAnsi="Calibri"/>
          <w:sz w:val="22"/>
          <w:szCs w:val="22"/>
        </w:rPr>
        <w:t>Změna č. 12</w:t>
      </w:r>
    </w:p>
    <w:p w:rsidR="00D077E8" w:rsidRPr="00606AD0" w:rsidRDefault="00D077E8" w:rsidP="00D077E8">
      <w:pPr>
        <w:outlineLvl w:val="1"/>
        <w:rPr>
          <w:rFonts w:ascii="Calibri" w:hAnsi="Calibri"/>
          <w:sz w:val="22"/>
          <w:szCs w:val="22"/>
        </w:rPr>
      </w:pPr>
      <w:r w:rsidRPr="00D077E8">
        <w:rPr>
          <w:rFonts w:ascii="Calibri" w:hAnsi="Calibri"/>
          <w:b/>
          <w:sz w:val="22"/>
          <w:szCs w:val="22"/>
        </w:rPr>
        <w:t>I. Kurz pro získání základního vzdělání</w:t>
      </w:r>
      <w:r w:rsidR="00606AD0">
        <w:rPr>
          <w:rFonts w:ascii="Calibri" w:hAnsi="Calibri"/>
          <w:b/>
          <w:sz w:val="22"/>
          <w:szCs w:val="22"/>
        </w:rPr>
        <w:t xml:space="preserve"> </w:t>
      </w:r>
      <w:r w:rsidR="00606AD0">
        <w:rPr>
          <w:rFonts w:ascii="Calibri" w:hAnsi="Calibri"/>
          <w:sz w:val="22"/>
          <w:szCs w:val="22"/>
        </w:rPr>
        <w:t>– ruší se</w:t>
      </w:r>
    </w:p>
    <w:p w:rsidR="00D077E8" w:rsidRPr="00D077E8" w:rsidRDefault="00D077E8" w:rsidP="00D077E8">
      <w:pPr>
        <w:jc w:val="both"/>
        <w:rPr>
          <w:rFonts w:ascii="Calibri" w:hAnsi="Calibri"/>
          <w:sz w:val="22"/>
          <w:szCs w:val="22"/>
        </w:rPr>
      </w:pPr>
    </w:p>
    <w:p w:rsidR="00D077E8" w:rsidRPr="00D077E8" w:rsidRDefault="00D077E8" w:rsidP="00D077E8">
      <w:pPr>
        <w:jc w:val="both"/>
        <w:rPr>
          <w:rFonts w:ascii="Calibri" w:hAnsi="Calibri"/>
          <w:sz w:val="22"/>
          <w:szCs w:val="22"/>
        </w:rPr>
      </w:pPr>
      <w:r w:rsidRPr="00D077E8">
        <w:rPr>
          <w:rFonts w:ascii="Calibri" w:hAnsi="Calibri"/>
          <w:sz w:val="22"/>
          <w:szCs w:val="22"/>
        </w:rPr>
        <w:t>Žákovi, který byl v kurzu při zkouškách na závěr kurzu hodnocen z jednoho nebo více předmětů stupněm prospěchu 5 - nedostatečný nebo odpovídajícím slovním hodnocením, umožní ředitel školy vykonání opravné zkoušky. Opravná zkouška je komisionální a koná se:</w:t>
      </w:r>
    </w:p>
    <w:p w:rsidR="00D077E8" w:rsidRPr="00D077E8" w:rsidRDefault="00D077E8" w:rsidP="0088592C">
      <w:pPr>
        <w:numPr>
          <w:ilvl w:val="0"/>
          <w:numId w:val="44"/>
        </w:numPr>
        <w:contextualSpacing/>
        <w:jc w:val="both"/>
        <w:rPr>
          <w:rFonts w:ascii="Calibri" w:hAnsi="Calibri"/>
          <w:sz w:val="22"/>
          <w:szCs w:val="22"/>
        </w:rPr>
      </w:pPr>
      <w:r w:rsidRPr="00D077E8">
        <w:rPr>
          <w:rFonts w:ascii="Calibri" w:hAnsi="Calibri"/>
          <w:sz w:val="22"/>
          <w:szCs w:val="22"/>
        </w:rPr>
        <w:t>do dvou měsíců od poslední zkoušky na závěr kurzu, jestliže byl žák hodnocen stupněm prospěchu 5 - nedostatečný nebo odpovídajícím slovním hodnocením nejvýše ze dvou předmětů,</w:t>
      </w:r>
    </w:p>
    <w:p w:rsidR="00D077E8" w:rsidRDefault="00D077E8" w:rsidP="0088592C">
      <w:pPr>
        <w:numPr>
          <w:ilvl w:val="0"/>
          <w:numId w:val="44"/>
        </w:numPr>
        <w:tabs>
          <w:tab w:val="left" w:pos="426"/>
        </w:tabs>
        <w:contextualSpacing/>
        <w:jc w:val="both"/>
        <w:rPr>
          <w:rFonts w:ascii="Calibri" w:hAnsi="Calibri"/>
          <w:sz w:val="22"/>
          <w:szCs w:val="22"/>
        </w:rPr>
      </w:pPr>
      <w:r w:rsidRPr="00D077E8">
        <w:rPr>
          <w:rFonts w:ascii="Calibri" w:hAnsi="Calibri"/>
          <w:sz w:val="22"/>
          <w:szCs w:val="22"/>
        </w:rPr>
        <w:t>nejdříve za půl roku od poslední zkoušky na závěr kurzu, jestliže byl žák hodnocen stupněm prospěchu 5 - nedostatečný nebo odpovídajícím slovním hodnocením z více než dvou předmětů.</w:t>
      </w:r>
    </w:p>
    <w:p w:rsidR="00842E27" w:rsidRDefault="00842E27" w:rsidP="00842E27">
      <w:pPr>
        <w:tabs>
          <w:tab w:val="left" w:pos="426"/>
        </w:tabs>
        <w:contextualSpacing/>
        <w:jc w:val="both"/>
        <w:rPr>
          <w:rFonts w:ascii="Calibri" w:hAnsi="Calibri"/>
          <w:sz w:val="22"/>
          <w:szCs w:val="22"/>
        </w:rPr>
      </w:pPr>
    </w:p>
    <w:p w:rsidR="00842E27" w:rsidRDefault="00842E27" w:rsidP="00842E27">
      <w:pPr>
        <w:tabs>
          <w:tab w:val="left" w:pos="426"/>
        </w:tabs>
        <w:contextualSpacing/>
        <w:jc w:val="both"/>
        <w:rPr>
          <w:rFonts w:ascii="Calibri" w:hAnsi="Calibri"/>
          <w:sz w:val="22"/>
          <w:szCs w:val="22"/>
        </w:rPr>
      </w:pPr>
      <w:r>
        <w:rPr>
          <w:rFonts w:ascii="Calibri" w:hAnsi="Calibri"/>
          <w:sz w:val="22"/>
          <w:szCs w:val="22"/>
        </w:rPr>
        <w:t>Změna č. 13</w:t>
      </w:r>
    </w:p>
    <w:p w:rsidR="00842E27" w:rsidRPr="00D077E8" w:rsidRDefault="00842E27" w:rsidP="00842E27">
      <w:pPr>
        <w:tabs>
          <w:tab w:val="left" w:pos="426"/>
        </w:tabs>
        <w:contextualSpacing/>
        <w:jc w:val="both"/>
        <w:rPr>
          <w:rFonts w:ascii="Calibri" w:hAnsi="Calibri"/>
          <w:sz w:val="22"/>
          <w:szCs w:val="22"/>
        </w:rPr>
      </w:pPr>
      <w:r>
        <w:rPr>
          <w:rFonts w:ascii="Calibri" w:hAnsi="Calibri"/>
          <w:sz w:val="22"/>
          <w:szCs w:val="22"/>
        </w:rPr>
        <w:t>Vypouštějí se slova „nebo hovorových hodinách“</w:t>
      </w:r>
    </w:p>
    <w:p w:rsidR="00842E27" w:rsidRPr="006F4C9E" w:rsidRDefault="00842E27" w:rsidP="006F4C9E">
      <w:pPr>
        <w:pStyle w:val="Odstavecseseznamem"/>
        <w:numPr>
          <w:ilvl w:val="0"/>
          <w:numId w:val="4"/>
        </w:numPr>
        <w:jc w:val="both"/>
        <w:rPr>
          <w:rFonts w:ascii="Calibri" w:hAnsi="Calibri"/>
          <w:sz w:val="22"/>
          <w:szCs w:val="22"/>
        </w:rPr>
      </w:pPr>
      <w:r w:rsidRPr="006F4C9E">
        <w:rPr>
          <w:rFonts w:ascii="Calibri" w:hAnsi="Calibri"/>
          <w:sz w:val="22"/>
          <w:szCs w:val="22"/>
        </w:rPr>
        <w:t xml:space="preserve">Informace jsou rodičům předávány převážně při osobním jednání na třídních schůzkách </w:t>
      </w:r>
      <w:r w:rsidRPr="006F4C9E">
        <w:rPr>
          <w:rFonts w:ascii="Calibri" w:hAnsi="Calibri"/>
          <w:strike/>
          <w:color w:val="FF0000"/>
          <w:sz w:val="22"/>
          <w:szCs w:val="22"/>
        </w:rPr>
        <w:t>nebo hovorových hodinách</w:t>
      </w:r>
      <w:r w:rsidRPr="006F4C9E">
        <w:rPr>
          <w:rFonts w:ascii="Calibri" w:hAnsi="Calibri"/>
          <w:color w:val="FF0000"/>
          <w:sz w:val="22"/>
          <w:szCs w:val="22"/>
        </w:rPr>
        <w:t>,</w:t>
      </w:r>
      <w:r w:rsidRPr="006F4C9E">
        <w:rPr>
          <w:rFonts w:ascii="Calibri" w:hAnsi="Calibri"/>
          <w:color w:val="000000" w:themeColor="text1"/>
          <w:sz w:val="22"/>
          <w:szCs w:val="22"/>
        </w:rPr>
        <w:t xml:space="preserve"> </w:t>
      </w:r>
      <w:r w:rsidRPr="006F4C9E">
        <w:rPr>
          <w:rFonts w:ascii="Calibri" w:hAnsi="Calibri"/>
          <w:sz w:val="22"/>
          <w:szCs w:val="22"/>
        </w:rPr>
        <w:t xml:space="preserve">na které jsou rodiče písemně zváni. Rodičům, kteří se nemohli dostavit na školou určený termín, poskytnou vyučující možnost individuální konzultace. Údaje o klasifikaci a hodnocení chování žáka jsou sdělovány pouze zástupcům žáka, nikoli veřejně.      </w:t>
      </w:r>
    </w:p>
    <w:p w:rsidR="00842E27" w:rsidRPr="00842E27" w:rsidRDefault="00842E27" w:rsidP="00842E27">
      <w:pPr>
        <w:contextualSpacing/>
        <w:rPr>
          <w:rFonts w:ascii="Calibri" w:hAnsi="Calibri"/>
          <w:sz w:val="22"/>
          <w:szCs w:val="22"/>
        </w:rPr>
      </w:pPr>
    </w:p>
    <w:p w:rsidR="00842E27" w:rsidRDefault="00842E27" w:rsidP="00842E27">
      <w:pPr>
        <w:contextualSpacing/>
        <w:rPr>
          <w:rFonts w:ascii="Calibri" w:hAnsi="Calibri"/>
          <w:color w:val="000000" w:themeColor="text1"/>
          <w:sz w:val="22"/>
          <w:szCs w:val="22"/>
        </w:rPr>
      </w:pPr>
      <w:r>
        <w:rPr>
          <w:rFonts w:ascii="Calibri" w:hAnsi="Calibri"/>
          <w:color w:val="000000" w:themeColor="text1"/>
          <w:sz w:val="22"/>
          <w:szCs w:val="22"/>
        </w:rPr>
        <w:t>Změna č. 14</w:t>
      </w:r>
    </w:p>
    <w:p w:rsidR="00195FD7" w:rsidRDefault="00195FD7" w:rsidP="00842E27">
      <w:pPr>
        <w:contextualSpacing/>
        <w:rPr>
          <w:rFonts w:ascii="Calibri" w:hAnsi="Calibri"/>
          <w:color w:val="000000" w:themeColor="text1"/>
          <w:sz w:val="22"/>
          <w:szCs w:val="22"/>
        </w:rPr>
      </w:pPr>
      <w:r>
        <w:rPr>
          <w:rFonts w:ascii="Calibri" w:hAnsi="Calibri"/>
          <w:color w:val="000000" w:themeColor="text1"/>
          <w:sz w:val="22"/>
          <w:szCs w:val="22"/>
        </w:rPr>
        <w:t>Do 30. 10. se mění na „do 31. 9</w:t>
      </w:r>
      <w:r w:rsidR="002A0A9D">
        <w:rPr>
          <w:rFonts w:ascii="Calibri" w:hAnsi="Calibri"/>
          <w:color w:val="000000" w:themeColor="text1"/>
          <w:sz w:val="22"/>
          <w:szCs w:val="22"/>
        </w:rPr>
        <w:t>“</w:t>
      </w:r>
      <w:r>
        <w:rPr>
          <w:rFonts w:ascii="Calibri" w:hAnsi="Calibri"/>
          <w:color w:val="000000" w:themeColor="text1"/>
          <w:sz w:val="22"/>
          <w:szCs w:val="22"/>
        </w:rPr>
        <w:t>.</w:t>
      </w:r>
    </w:p>
    <w:p w:rsidR="00842E27" w:rsidRPr="006F4C9E" w:rsidRDefault="00842E27" w:rsidP="0088592C">
      <w:pPr>
        <w:pStyle w:val="Odstavecseseznamem"/>
        <w:numPr>
          <w:ilvl w:val="0"/>
          <w:numId w:val="46"/>
        </w:numPr>
        <w:rPr>
          <w:rFonts w:ascii="Calibri" w:hAnsi="Calibri"/>
          <w:color w:val="000000" w:themeColor="text1"/>
          <w:sz w:val="22"/>
          <w:szCs w:val="22"/>
        </w:rPr>
      </w:pPr>
      <w:r w:rsidRPr="006F4C9E">
        <w:rPr>
          <w:rFonts w:ascii="Calibri" w:hAnsi="Calibri"/>
          <w:sz w:val="22"/>
          <w:szCs w:val="22"/>
        </w:rPr>
        <w:t xml:space="preserve">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w:t>
      </w:r>
      <w:r w:rsidRPr="006F4C9E">
        <w:rPr>
          <w:rFonts w:ascii="Calibri" w:hAnsi="Calibri"/>
          <w:strike/>
          <w:color w:val="FF0000"/>
          <w:sz w:val="22"/>
          <w:szCs w:val="22"/>
        </w:rPr>
        <w:t>do 30. 10.</w:t>
      </w:r>
      <w:r w:rsidRPr="006F4C9E">
        <w:rPr>
          <w:rFonts w:ascii="Calibri" w:hAnsi="Calibri"/>
          <w:color w:val="FF0000"/>
          <w:sz w:val="22"/>
          <w:szCs w:val="22"/>
        </w:rPr>
        <w:t xml:space="preserve"> </w:t>
      </w:r>
      <w:r w:rsidRPr="006F4C9E">
        <w:rPr>
          <w:rFonts w:ascii="Calibri" w:hAnsi="Calibri"/>
          <w:sz w:val="22"/>
          <w:szCs w:val="22"/>
        </w:rPr>
        <w:t xml:space="preserve">dalšího školního roku. Opravené písemné práce musí být předloženy všem žákům a na požádání ve škole také rodičům.  </w:t>
      </w:r>
    </w:p>
    <w:p w:rsidR="00E00BF6" w:rsidRPr="00463193" w:rsidRDefault="00E00BF6" w:rsidP="00463193">
      <w:pPr>
        <w:rPr>
          <w:rFonts w:asciiTheme="minorHAnsi" w:hAnsiTheme="minorHAnsi" w:cstheme="minorHAnsi"/>
          <w:sz w:val="22"/>
          <w:szCs w:val="22"/>
        </w:rPr>
      </w:pPr>
    </w:p>
    <w:p w:rsidR="00F84FA5" w:rsidRPr="00786878" w:rsidRDefault="00F84FA5" w:rsidP="00EB413C">
      <w:pPr>
        <w:jc w:val="both"/>
        <w:rPr>
          <w:rFonts w:ascii="Calibri" w:hAnsi="Calibri"/>
          <w:sz w:val="22"/>
          <w:szCs w:val="22"/>
        </w:rPr>
      </w:pPr>
      <w:r w:rsidRPr="00786878">
        <w:rPr>
          <w:rFonts w:ascii="Calibri" w:hAnsi="Calibri"/>
          <w:sz w:val="22"/>
          <w:szCs w:val="22"/>
        </w:rPr>
        <w:t>V Jirkově dne 1.</w:t>
      </w:r>
      <w:r>
        <w:rPr>
          <w:rFonts w:ascii="Calibri" w:hAnsi="Calibri"/>
          <w:sz w:val="22"/>
          <w:szCs w:val="22"/>
        </w:rPr>
        <w:t xml:space="preserve"> 3</w:t>
      </w:r>
      <w:r w:rsidRPr="00786878">
        <w:rPr>
          <w:rFonts w:ascii="Calibri" w:hAnsi="Calibri"/>
          <w:sz w:val="22"/>
          <w:szCs w:val="22"/>
        </w:rPr>
        <w:t>.</w:t>
      </w:r>
      <w:r>
        <w:rPr>
          <w:rFonts w:ascii="Calibri" w:hAnsi="Calibri"/>
          <w:sz w:val="22"/>
          <w:szCs w:val="22"/>
        </w:rPr>
        <w:t xml:space="preserve"> 2020</w:t>
      </w:r>
    </w:p>
    <w:p w:rsidR="00F84FA5" w:rsidRPr="00786878" w:rsidRDefault="00F84FA5" w:rsidP="00F84FA5">
      <w:pPr>
        <w:rPr>
          <w:rFonts w:ascii="Calibri" w:hAnsi="Calibri"/>
          <w:sz w:val="22"/>
          <w:szCs w:val="22"/>
        </w:rPr>
      </w:pPr>
    </w:p>
    <w:p w:rsidR="00F84FA5" w:rsidRPr="00F84FA5" w:rsidRDefault="00F84FA5" w:rsidP="00F84FA5">
      <w:pPr>
        <w:rPr>
          <w:rFonts w:ascii="Calibri" w:hAnsi="Calibri"/>
          <w:sz w:val="20"/>
        </w:rPr>
      </w:pPr>
      <w:r w:rsidRPr="00786878">
        <w:rPr>
          <w:rFonts w:ascii="Calibri" w:hAnsi="Calibri"/>
          <w:sz w:val="22"/>
          <w:szCs w:val="22"/>
        </w:rPr>
        <w:t xml:space="preserve">                                                                                                                                      </w:t>
      </w:r>
      <w:r w:rsidRPr="00F84FA5">
        <w:rPr>
          <w:rFonts w:ascii="Calibri" w:hAnsi="Calibri"/>
          <w:sz w:val="20"/>
        </w:rPr>
        <w:t>Mgr. Petr Jiráček</w:t>
      </w:r>
    </w:p>
    <w:p w:rsidR="00F84FA5" w:rsidRDefault="00F84FA5" w:rsidP="00F84FA5">
      <w:pPr>
        <w:rPr>
          <w:rFonts w:ascii="Calibri" w:hAnsi="Calibri"/>
          <w:sz w:val="20"/>
        </w:rPr>
      </w:pPr>
      <w:r w:rsidRPr="00F84FA5">
        <w:rPr>
          <w:rFonts w:ascii="Calibri" w:hAnsi="Calibri"/>
          <w:sz w:val="20"/>
        </w:rPr>
        <w:t xml:space="preserve">                                                                                                                                          </w:t>
      </w:r>
      <w:r w:rsidR="00EB413C">
        <w:rPr>
          <w:rFonts w:ascii="Calibri" w:hAnsi="Calibri"/>
          <w:sz w:val="20"/>
        </w:rPr>
        <w:t xml:space="preserve">             </w:t>
      </w:r>
      <w:r w:rsidRPr="00F84FA5">
        <w:rPr>
          <w:rFonts w:ascii="Calibri" w:hAnsi="Calibri"/>
          <w:sz w:val="20"/>
        </w:rPr>
        <w:t xml:space="preserve">  ředitel školy</w:t>
      </w:r>
    </w:p>
    <w:p w:rsidR="00A11DA3" w:rsidRPr="00F84FA5" w:rsidRDefault="00A11DA3" w:rsidP="00A11DA3">
      <w:pPr>
        <w:rPr>
          <w:rFonts w:ascii="Calibri" w:hAnsi="Calibri"/>
          <w:b/>
          <w:sz w:val="22"/>
          <w:szCs w:val="22"/>
        </w:rPr>
      </w:pPr>
      <w:r>
        <w:rPr>
          <w:rFonts w:ascii="Calibri" w:hAnsi="Calibri"/>
          <w:b/>
          <w:sz w:val="22"/>
          <w:szCs w:val="22"/>
        </w:rPr>
        <w:lastRenderedPageBreak/>
        <w:t>DODATEK č. 2</w:t>
      </w:r>
    </w:p>
    <w:p w:rsidR="00A11DA3" w:rsidRDefault="00A11DA3" w:rsidP="00A11DA3">
      <w:pPr>
        <w:pStyle w:val="Odstavecseseznamem"/>
        <w:overflowPunct/>
        <w:autoSpaceDE/>
        <w:autoSpaceDN/>
        <w:adjustRightInd/>
        <w:ind w:left="1080"/>
        <w:textAlignment w:val="auto"/>
        <w:rPr>
          <w:rFonts w:asciiTheme="minorHAnsi" w:hAnsiTheme="minorHAnsi" w:cstheme="minorHAnsi"/>
          <w:b/>
          <w:color w:val="FF0000"/>
          <w:szCs w:val="24"/>
          <w:u w:val="single"/>
        </w:rPr>
      </w:pPr>
    </w:p>
    <w:p w:rsidR="00273E52" w:rsidRPr="0010562D" w:rsidRDefault="0010562D" w:rsidP="0010562D">
      <w:pPr>
        <w:jc w:val="both"/>
      </w:pPr>
      <w:r w:rsidRPr="0010562D">
        <w:t>P</w:t>
      </w:r>
      <w:r w:rsidR="00273E52" w:rsidRPr="0010562D">
        <w:t>odle novely školského zákona č. 349/2020</w:t>
      </w:r>
      <w:r w:rsidRPr="0010562D">
        <w:t xml:space="preserve"> Sb.</w:t>
      </w:r>
      <w:r w:rsidR="00273E52" w:rsidRPr="0010562D">
        <w:t xml:space="preserve"> jsou stanovena pravidla pro vzdělávání distančním způsobem. Zákonem je stanovena:</w:t>
      </w:r>
    </w:p>
    <w:p w:rsidR="00273E52" w:rsidRPr="0010562D" w:rsidRDefault="0010562D" w:rsidP="0010562D">
      <w:pPr>
        <w:pStyle w:val="Odstavecseseznamem"/>
        <w:numPr>
          <w:ilvl w:val="0"/>
          <w:numId w:val="48"/>
        </w:numPr>
        <w:overflowPunct/>
        <w:autoSpaceDE/>
        <w:autoSpaceDN/>
        <w:adjustRightInd/>
        <w:textAlignment w:val="auto"/>
        <w:rPr>
          <w:rFonts w:asciiTheme="minorHAnsi" w:hAnsiTheme="minorHAnsi" w:cstheme="minorHAnsi"/>
          <w:b/>
          <w:szCs w:val="24"/>
          <w:u w:val="single"/>
        </w:rPr>
      </w:pPr>
      <w:r w:rsidRPr="0010562D">
        <w:t>P</w:t>
      </w:r>
      <w:r w:rsidR="00273E52" w:rsidRPr="0010562D">
        <w:t>ovinnost školy ve vymezených mimořádných situacích zajistit vzdělávání   distančním způsobem</w:t>
      </w:r>
      <w:r w:rsidRPr="0010562D">
        <w:t>,</w:t>
      </w:r>
    </w:p>
    <w:p w:rsidR="00273E52" w:rsidRPr="0010562D" w:rsidRDefault="00273E52" w:rsidP="0010562D">
      <w:pPr>
        <w:pStyle w:val="Odstavecseseznamem"/>
        <w:numPr>
          <w:ilvl w:val="0"/>
          <w:numId w:val="48"/>
        </w:numPr>
        <w:overflowPunct/>
        <w:autoSpaceDE/>
        <w:autoSpaceDN/>
        <w:adjustRightInd/>
        <w:textAlignment w:val="auto"/>
        <w:rPr>
          <w:rFonts w:asciiTheme="minorHAnsi" w:hAnsiTheme="minorHAnsi" w:cstheme="minorHAnsi"/>
          <w:b/>
          <w:szCs w:val="24"/>
          <w:u w:val="single"/>
        </w:rPr>
      </w:pPr>
      <w:r w:rsidRPr="0010562D">
        <w:t>je stanovena povinnost žáků se tímto způsobem vzdělávat</w:t>
      </w:r>
      <w:r w:rsidR="0010562D" w:rsidRPr="0010562D">
        <w:t>.</w:t>
      </w:r>
    </w:p>
    <w:p w:rsidR="00273E52" w:rsidRPr="00EF3675" w:rsidRDefault="00273E52" w:rsidP="00EF3675">
      <w:pPr>
        <w:jc w:val="both"/>
      </w:pPr>
      <w:r w:rsidRPr="00EF3675">
        <w:t xml:space="preserve">Škola musí povinně vzdělávat distančním způsobem, pokud z důvodů krizových opatření vyhlášených po dobu trvání krizového stavu podle krizového zákona, z důvodu nařízení mimořádného opatření; nebo z důvodu nařízení karantény není možná osobní přítomnost většiny žáků (více než 50 %) ve škole.      </w:t>
      </w:r>
    </w:p>
    <w:p w:rsidR="00273E52" w:rsidRDefault="00273E52" w:rsidP="00273E52">
      <w:pPr>
        <w:rPr>
          <w:rFonts w:asciiTheme="minorHAnsi" w:hAnsiTheme="minorHAnsi" w:cstheme="minorHAnsi"/>
          <w:b/>
          <w:color w:val="FF0000"/>
          <w:szCs w:val="24"/>
          <w:u w:val="single"/>
        </w:rPr>
      </w:pPr>
    </w:p>
    <w:p w:rsidR="00273E52" w:rsidRPr="00EF3675" w:rsidRDefault="00273E52" w:rsidP="00273E52">
      <w:pPr>
        <w:pStyle w:val="Odstavecseseznamem"/>
        <w:numPr>
          <w:ilvl w:val="6"/>
          <w:numId w:val="48"/>
        </w:numPr>
        <w:overflowPunct/>
        <w:autoSpaceDE/>
        <w:autoSpaceDN/>
        <w:adjustRightInd/>
        <w:ind w:left="357" w:hanging="357"/>
        <w:textAlignment w:val="auto"/>
      </w:pPr>
      <w:r w:rsidRPr="00EF3675">
        <w:rPr>
          <w:rFonts w:asciiTheme="minorHAnsi" w:hAnsiTheme="minorHAnsi" w:cstheme="minorHAnsi"/>
          <w:b/>
          <w:szCs w:val="24"/>
        </w:rPr>
        <w:t xml:space="preserve">Způsob komunikace </w:t>
      </w:r>
    </w:p>
    <w:p w:rsidR="00273E52" w:rsidRPr="00EF3675" w:rsidRDefault="00273E52" w:rsidP="00EF3675">
      <w:pPr>
        <w:jc w:val="both"/>
      </w:pPr>
      <w:r w:rsidRPr="00EF3675">
        <w:t>V případě distanční výuky komunikujeme s rodiči prostřednictvím elektronické žákovské knížky. Rodiče mohou využít i mail, školní telefon. Se žáky komunikujeme prostřednictvím prostředí Microsoft Teams, které je naším hlavním prostředkem pro on-line výuku.</w:t>
      </w:r>
    </w:p>
    <w:p w:rsidR="00273E52" w:rsidRDefault="00273E52" w:rsidP="00273E52">
      <w:pPr>
        <w:rPr>
          <w:color w:val="FF0000"/>
        </w:rPr>
      </w:pPr>
    </w:p>
    <w:p w:rsidR="00273E52" w:rsidRPr="00EF3675" w:rsidRDefault="00273E52" w:rsidP="00273E52">
      <w:pPr>
        <w:pStyle w:val="Odstavecseseznamem"/>
        <w:numPr>
          <w:ilvl w:val="6"/>
          <w:numId w:val="48"/>
        </w:numPr>
        <w:overflowPunct/>
        <w:autoSpaceDE/>
        <w:autoSpaceDN/>
        <w:adjustRightInd/>
        <w:ind w:left="357" w:hanging="357"/>
        <w:textAlignment w:val="auto"/>
        <w:rPr>
          <w:rFonts w:asciiTheme="minorHAnsi" w:hAnsiTheme="minorHAnsi" w:cstheme="minorHAnsi"/>
        </w:rPr>
      </w:pPr>
      <w:r w:rsidRPr="00EF3675">
        <w:rPr>
          <w:rFonts w:asciiTheme="minorHAnsi" w:hAnsiTheme="minorHAnsi" w:cstheme="minorHAnsi"/>
          <w:b/>
        </w:rPr>
        <w:t>Pravidla pro organizaci distanční výuky</w:t>
      </w:r>
    </w:p>
    <w:p w:rsidR="00273E52" w:rsidRPr="00EF3675" w:rsidRDefault="00273E52" w:rsidP="006A57F3">
      <w:pPr>
        <w:jc w:val="both"/>
        <w:rPr>
          <w:rFonts w:asciiTheme="minorHAnsi" w:hAnsiTheme="minorHAnsi" w:cstheme="minorHAnsi"/>
        </w:rPr>
      </w:pPr>
      <w:r w:rsidRPr="00EF3675">
        <w:rPr>
          <w:rFonts w:asciiTheme="minorHAnsi" w:hAnsiTheme="minorHAnsi" w:cstheme="minorHAnsi"/>
        </w:rPr>
        <w:t>Pro případnou distanční výuku byl vytvořen zvláštní rozvrh, který slouží pro on-line synchronní výuku. S žáky probíhá dále on-line nesynchronní výuka a ve výjimečných případech i výuka off-line (pokud rodina není vybavena ICT technikou nebo nemá přístup k internetu). Takového žáka si může učitel pozvat a úkoly mu předat před školou a s rodiči případně komunikovat telefonem. Úkoly v papíro</w:t>
      </w:r>
      <w:r w:rsidR="006A57F3">
        <w:rPr>
          <w:rFonts w:asciiTheme="minorHAnsi" w:hAnsiTheme="minorHAnsi" w:cstheme="minorHAnsi"/>
        </w:rPr>
        <w:t>vé podobě žák odevzdá po domluvě s vyučujícím</w:t>
      </w:r>
      <w:r w:rsidRPr="00EF3675">
        <w:rPr>
          <w:rFonts w:asciiTheme="minorHAnsi" w:hAnsiTheme="minorHAnsi" w:cstheme="minorHAnsi"/>
        </w:rPr>
        <w:t>.</w:t>
      </w:r>
    </w:p>
    <w:p w:rsidR="00273E52" w:rsidRDefault="00273E52" w:rsidP="00273E52">
      <w:pPr>
        <w:rPr>
          <w:rFonts w:asciiTheme="minorHAnsi" w:hAnsiTheme="minorHAnsi" w:cstheme="minorHAnsi"/>
          <w:color w:val="FF0000"/>
        </w:rPr>
      </w:pPr>
    </w:p>
    <w:p w:rsidR="00273E52" w:rsidRPr="006A57F3" w:rsidRDefault="00273E52" w:rsidP="00273E52">
      <w:pPr>
        <w:pStyle w:val="Odstavecseseznamem"/>
        <w:numPr>
          <w:ilvl w:val="6"/>
          <w:numId w:val="48"/>
        </w:numPr>
        <w:overflowPunct/>
        <w:autoSpaceDE/>
        <w:autoSpaceDN/>
        <w:adjustRightInd/>
        <w:ind w:left="357" w:hanging="357"/>
        <w:textAlignment w:val="auto"/>
        <w:rPr>
          <w:rFonts w:asciiTheme="minorHAnsi" w:hAnsiTheme="minorHAnsi" w:cstheme="minorHAnsi"/>
        </w:rPr>
      </w:pPr>
      <w:r w:rsidRPr="006A57F3">
        <w:rPr>
          <w:rFonts w:asciiTheme="minorHAnsi" w:hAnsiTheme="minorHAnsi" w:cstheme="minorHAnsi"/>
          <w:b/>
        </w:rPr>
        <w:t>Omlouvání neúčasti na distančním způsobu vzdělávání</w:t>
      </w:r>
    </w:p>
    <w:p w:rsidR="00273E52" w:rsidRPr="006A57F3" w:rsidRDefault="00273E52" w:rsidP="006A57F3">
      <w:pPr>
        <w:jc w:val="both"/>
        <w:rPr>
          <w:rFonts w:asciiTheme="minorHAnsi" w:hAnsiTheme="minorHAnsi" w:cstheme="minorHAnsi"/>
        </w:rPr>
      </w:pPr>
      <w:r w:rsidRPr="006A57F3">
        <w:rPr>
          <w:rFonts w:asciiTheme="minorHAnsi" w:hAnsiTheme="minorHAnsi" w:cstheme="minorHAnsi"/>
        </w:rPr>
        <w:t>Při on-line synchronní výuce je nepřipojení k on-line přenosu považováno za absenci. Pro omlouvání absence platí stejná pravidla jako při prezenčním vzdělávání (povinnost omluvit dítě do 3 kalendářních dnů). Omluvená absence nemůže být důvodem ke sníženému stupni hodnocení.</w:t>
      </w:r>
    </w:p>
    <w:p w:rsidR="00273E52" w:rsidRPr="006A57F3" w:rsidRDefault="00273E52" w:rsidP="006A57F3">
      <w:pPr>
        <w:jc w:val="both"/>
        <w:rPr>
          <w:rFonts w:asciiTheme="minorHAnsi" w:hAnsiTheme="minorHAnsi" w:cstheme="minorHAnsi"/>
        </w:rPr>
      </w:pPr>
      <w:r w:rsidRPr="006A57F3">
        <w:rPr>
          <w:rFonts w:asciiTheme="minorHAnsi" w:hAnsiTheme="minorHAnsi" w:cstheme="minorHAnsi"/>
        </w:rPr>
        <w:t>Při off-line výuce je hlavním kritériem hodnocení, zda žák odevzdává úkoly či výstupy své práce ve stanoveném termínu nebo prokazuje snahu o plnění úkolů.</w:t>
      </w:r>
    </w:p>
    <w:p w:rsidR="00273E52" w:rsidRDefault="00273E52" w:rsidP="00273E52">
      <w:pPr>
        <w:rPr>
          <w:rFonts w:asciiTheme="minorHAnsi" w:hAnsiTheme="minorHAnsi" w:cstheme="minorHAnsi"/>
          <w:color w:val="FF0000"/>
        </w:rPr>
      </w:pPr>
    </w:p>
    <w:p w:rsidR="00273E52" w:rsidRPr="006A57F3" w:rsidRDefault="00273E52" w:rsidP="00273E52">
      <w:pPr>
        <w:pStyle w:val="Odstavecseseznamem"/>
        <w:numPr>
          <w:ilvl w:val="6"/>
          <w:numId w:val="48"/>
        </w:numPr>
        <w:overflowPunct/>
        <w:autoSpaceDE/>
        <w:autoSpaceDN/>
        <w:adjustRightInd/>
        <w:ind w:left="357" w:hanging="357"/>
        <w:textAlignment w:val="auto"/>
        <w:rPr>
          <w:rFonts w:asciiTheme="minorHAnsi" w:hAnsiTheme="minorHAnsi" w:cstheme="minorHAnsi"/>
        </w:rPr>
      </w:pPr>
      <w:r w:rsidRPr="006A57F3">
        <w:rPr>
          <w:rFonts w:asciiTheme="minorHAnsi" w:hAnsiTheme="minorHAnsi" w:cstheme="minorHAnsi"/>
          <w:b/>
        </w:rPr>
        <w:t>Hodnocení výsledků</w:t>
      </w:r>
    </w:p>
    <w:p w:rsidR="00273E52" w:rsidRPr="006A57F3" w:rsidRDefault="00273E52" w:rsidP="006A57F3">
      <w:pPr>
        <w:jc w:val="both"/>
        <w:rPr>
          <w:rFonts w:asciiTheme="minorHAnsi" w:hAnsiTheme="minorHAnsi" w:cstheme="minorHAnsi"/>
        </w:rPr>
      </w:pPr>
      <w:r w:rsidRPr="006A57F3">
        <w:rPr>
          <w:rFonts w:asciiTheme="minorHAnsi" w:hAnsiTheme="minorHAnsi" w:cstheme="minorHAnsi"/>
        </w:rPr>
        <w:t xml:space="preserve">Učitel průběžně sleduje zapojení jednotlivých žáků do distanční výuky. Při nedostatečném zapojení nebo dlouhodobém nezapojení do distanční výuky informuje učitel vedení školy a společně s rodiči tuto situaci řeší. Převládá formativní hodnocení, které se zaměřuje na průběžné hodnocení menších kroků a poskytuje zpětnou vazbu o tom, co žák zvládá, čemu nerozumí apod. Teprve po uzavření kapitoly, tematického celku nastává </w:t>
      </w:r>
      <w:proofErr w:type="spellStart"/>
      <w:r w:rsidRPr="006A57F3">
        <w:rPr>
          <w:rFonts w:asciiTheme="minorHAnsi" w:hAnsiTheme="minorHAnsi" w:cstheme="minorHAnsi"/>
        </w:rPr>
        <w:t>sumativní</w:t>
      </w:r>
      <w:proofErr w:type="spellEnd"/>
      <w:r w:rsidRPr="006A57F3">
        <w:rPr>
          <w:rFonts w:asciiTheme="minorHAnsi" w:hAnsiTheme="minorHAnsi" w:cstheme="minorHAnsi"/>
        </w:rPr>
        <w:t xml:space="preserve">  hodnocení (známkování, slovní hodnocení).</w:t>
      </w:r>
    </w:p>
    <w:p w:rsidR="00273E52" w:rsidRDefault="00273E52" w:rsidP="00273E52">
      <w:pPr>
        <w:rPr>
          <w:rFonts w:asciiTheme="minorHAnsi" w:hAnsiTheme="minorHAnsi" w:cstheme="minorHAnsi"/>
          <w:color w:val="FF0000"/>
        </w:rPr>
      </w:pPr>
      <w:r>
        <w:rPr>
          <w:rFonts w:asciiTheme="minorHAnsi" w:hAnsiTheme="minorHAnsi" w:cstheme="minorHAnsi"/>
          <w:color w:val="FF0000"/>
        </w:rPr>
        <w:t xml:space="preserve"> </w:t>
      </w:r>
    </w:p>
    <w:p w:rsidR="00273E52" w:rsidRDefault="00273E52" w:rsidP="00273E52">
      <w:pPr>
        <w:rPr>
          <w:szCs w:val="24"/>
        </w:rPr>
      </w:pPr>
    </w:p>
    <w:p w:rsidR="0010562D" w:rsidRPr="00786878" w:rsidRDefault="0010562D" w:rsidP="0010562D">
      <w:pPr>
        <w:jc w:val="both"/>
        <w:rPr>
          <w:rFonts w:ascii="Calibri" w:hAnsi="Calibri"/>
          <w:sz w:val="22"/>
          <w:szCs w:val="22"/>
        </w:rPr>
      </w:pPr>
      <w:r w:rsidRPr="00786878">
        <w:rPr>
          <w:rFonts w:ascii="Calibri" w:hAnsi="Calibri"/>
          <w:sz w:val="22"/>
          <w:szCs w:val="22"/>
        </w:rPr>
        <w:t>V Jirkově dne 1.</w:t>
      </w:r>
      <w:r w:rsidR="004B019D">
        <w:rPr>
          <w:rFonts w:ascii="Calibri" w:hAnsi="Calibri"/>
          <w:sz w:val="22"/>
          <w:szCs w:val="22"/>
        </w:rPr>
        <w:t xml:space="preserve"> 9</w:t>
      </w:r>
      <w:r w:rsidRPr="00786878">
        <w:rPr>
          <w:rFonts w:ascii="Calibri" w:hAnsi="Calibri"/>
          <w:sz w:val="22"/>
          <w:szCs w:val="22"/>
        </w:rPr>
        <w:t>.</w:t>
      </w:r>
      <w:r>
        <w:rPr>
          <w:rFonts w:ascii="Calibri" w:hAnsi="Calibri"/>
          <w:sz w:val="22"/>
          <w:szCs w:val="22"/>
        </w:rPr>
        <w:t xml:space="preserve"> 2020</w:t>
      </w:r>
    </w:p>
    <w:p w:rsidR="0010562D" w:rsidRPr="00786878" w:rsidRDefault="0010562D" w:rsidP="0010562D">
      <w:pPr>
        <w:rPr>
          <w:rFonts w:ascii="Calibri" w:hAnsi="Calibri"/>
          <w:sz w:val="22"/>
          <w:szCs w:val="22"/>
        </w:rPr>
      </w:pPr>
    </w:p>
    <w:p w:rsidR="0010562D" w:rsidRPr="00F84FA5" w:rsidRDefault="0010562D" w:rsidP="0010562D">
      <w:pPr>
        <w:rPr>
          <w:rFonts w:ascii="Calibri" w:hAnsi="Calibri"/>
          <w:sz w:val="20"/>
        </w:rPr>
      </w:pPr>
      <w:r w:rsidRPr="00786878">
        <w:rPr>
          <w:rFonts w:ascii="Calibri" w:hAnsi="Calibri"/>
          <w:sz w:val="22"/>
          <w:szCs w:val="22"/>
        </w:rPr>
        <w:t xml:space="preserve">                                                                                                                                      </w:t>
      </w:r>
      <w:r w:rsidRPr="00F84FA5">
        <w:rPr>
          <w:rFonts w:ascii="Calibri" w:hAnsi="Calibri"/>
          <w:sz w:val="20"/>
        </w:rPr>
        <w:t>Mgr. Petr Jiráček</w:t>
      </w:r>
    </w:p>
    <w:p w:rsidR="0010562D" w:rsidRDefault="0010562D" w:rsidP="0010562D">
      <w:pPr>
        <w:rPr>
          <w:rFonts w:ascii="Calibri" w:hAnsi="Calibri"/>
          <w:sz w:val="20"/>
        </w:rPr>
      </w:pPr>
      <w:r w:rsidRPr="00F84FA5">
        <w:rPr>
          <w:rFonts w:ascii="Calibri" w:hAnsi="Calibri"/>
          <w:sz w:val="20"/>
        </w:rPr>
        <w:t xml:space="preserve">                                                                                                                                          </w:t>
      </w:r>
      <w:r>
        <w:rPr>
          <w:rFonts w:ascii="Calibri" w:hAnsi="Calibri"/>
          <w:sz w:val="20"/>
        </w:rPr>
        <w:t xml:space="preserve">             </w:t>
      </w:r>
      <w:r w:rsidRPr="00F84FA5">
        <w:rPr>
          <w:rFonts w:ascii="Calibri" w:hAnsi="Calibri"/>
          <w:sz w:val="20"/>
        </w:rPr>
        <w:t xml:space="preserve">  ředitel školy</w:t>
      </w:r>
    </w:p>
    <w:p w:rsidR="00273E52" w:rsidRDefault="00273E52" w:rsidP="00273E52">
      <w:pPr>
        <w:rPr>
          <w:b/>
          <w:szCs w:val="24"/>
          <w:u w:val="single"/>
        </w:rPr>
      </w:pPr>
      <w:bookmarkStart w:id="72" w:name="_GoBack"/>
      <w:bookmarkEnd w:id="72"/>
    </w:p>
    <w:p w:rsidR="00273E52" w:rsidRDefault="00273E52" w:rsidP="00273E52">
      <w:pPr>
        <w:ind w:left="708"/>
        <w:rPr>
          <w:szCs w:val="24"/>
        </w:rPr>
      </w:pPr>
    </w:p>
    <w:p w:rsidR="00273E52" w:rsidRPr="00F84FA5" w:rsidRDefault="00273E52" w:rsidP="00F84FA5">
      <w:pPr>
        <w:rPr>
          <w:sz w:val="20"/>
        </w:rPr>
      </w:pPr>
    </w:p>
    <w:sectPr w:rsidR="00273E52" w:rsidRPr="00F84FA5" w:rsidSect="007D0183">
      <w:headerReference w:type="default" r:id="rId8"/>
      <w:footerReference w:type="default" r:id="rId9"/>
      <w:pgSz w:w="11907" w:h="16840" w:code="9"/>
      <w:pgMar w:top="1134" w:right="1418" w:bottom="851" w:left="1418"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6D3" w:rsidRDefault="00B916D3">
      <w:r>
        <w:separator/>
      </w:r>
    </w:p>
  </w:endnote>
  <w:endnote w:type="continuationSeparator" w:id="0">
    <w:p w:rsidR="00B916D3" w:rsidRDefault="00B91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62D" w:rsidRPr="00C15F92" w:rsidRDefault="0010562D">
    <w:pPr>
      <w:pStyle w:val="Zpat"/>
      <w:pBdr>
        <w:top w:val="single" w:sz="6" w:space="1" w:color="auto"/>
        <w:left w:val="single" w:sz="6" w:space="4" w:color="auto"/>
        <w:bottom w:val="single" w:sz="6" w:space="1" w:color="auto"/>
        <w:right w:val="single" w:sz="6" w:space="4" w:color="auto"/>
      </w:pBdr>
      <w:rPr>
        <w:rFonts w:ascii="Calibri" w:hAnsi="Calibri"/>
        <w:sz w:val="22"/>
        <w:szCs w:val="22"/>
      </w:rPr>
    </w:pPr>
    <w:r w:rsidRPr="00C15F92">
      <w:rPr>
        <w:rFonts w:ascii="Calibri" w:hAnsi="Calibri"/>
        <w:sz w:val="22"/>
        <w:szCs w:val="22"/>
      </w:rPr>
      <w:t xml:space="preserve">Organizační řád školy – část 2:  Školní řád </w:t>
    </w:r>
    <w:r>
      <w:rPr>
        <w:rFonts w:ascii="Calibri" w:hAnsi="Calibri"/>
        <w:sz w:val="22"/>
        <w:szCs w:val="22"/>
      </w:rPr>
      <w:tab/>
      <w:t xml:space="preserve">                                                                      </w:t>
    </w:r>
    <w:r w:rsidRPr="00C15F92">
      <w:rPr>
        <w:rFonts w:ascii="Calibri" w:hAnsi="Calibri"/>
        <w:sz w:val="22"/>
        <w:szCs w:val="22"/>
      </w:rPr>
      <w:t xml:space="preserve">strana </w:t>
    </w:r>
    <w:r w:rsidRPr="00C15F92">
      <w:rPr>
        <w:rStyle w:val="slostrnky"/>
        <w:rFonts w:ascii="Calibri" w:hAnsi="Calibri"/>
        <w:sz w:val="22"/>
        <w:szCs w:val="22"/>
      </w:rPr>
      <w:fldChar w:fldCharType="begin"/>
    </w:r>
    <w:r w:rsidRPr="00C15F92">
      <w:rPr>
        <w:rStyle w:val="slostrnky"/>
        <w:rFonts w:ascii="Calibri" w:hAnsi="Calibri"/>
        <w:sz w:val="22"/>
        <w:szCs w:val="22"/>
      </w:rPr>
      <w:instrText xml:space="preserve"> PAGE </w:instrText>
    </w:r>
    <w:r w:rsidRPr="00C15F92">
      <w:rPr>
        <w:rStyle w:val="slostrnky"/>
        <w:rFonts w:ascii="Calibri" w:hAnsi="Calibri"/>
        <w:sz w:val="22"/>
        <w:szCs w:val="22"/>
      </w:rPr>
      <w:fldChar w:fldCharType="separate"/>
    </w:r>
    <w:r w:rsidR="004B019D">
      <w:rPr>
        <w:rStyle w:val="slostrnky"/>
        <w:rFonts w:ascii="Calibri" w:hAnsi="Calibri"/>
        <w:noProof/>
        <w:sz w:val="22"/>
        <w:szCs w:val="22"/>
      </w:rPr>
      <w:t>30</w:t>
    </w:r>
    <w:r w:rsidRPr="00C15F92">
      <w:rPr>
        <w:rStyle w:val="slostrnky"/>
        <w:rFonts w:ascii="Calibri" w:hAnsi="Calibri"/>
        <w:sz w:val="22"/>
        <w:szCs w:val="22"/>
      </w:rPr>
      <w:fldChar w:fldCharType="end"/>
    </w:r>
    <w:r w:rsidRPr="00C15F92">
      <w:rPr>
        <w:rStyle w:val="slostrnky"/>
        <w:rFonts w:ascii="Calibri" w:hAnsi="Calibri"/>
        <w:sz w:val="22"/>
        <w:szCs w:val="22"/>
      </w:rPr>
      <w:t xml:space="preserve"> z počtu 26</w:t>
    </w:r>
  </w:p>
  <w:p w:rsidR="0010562D" w:rsidRDefault="0010562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6D3" w:rsidRDefault="00B916D3">
      <w:r>
        <w:separator/>
      </w:r>
    </w:p>
  </w:footnote>
  <w:footnote w:type="continuationSeparator" w:id="0">
    <w:p w:rsidR="00B916D3" w:rsidRDefault="00B916D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62D" w:rsidRDefault="0010562D">
    <w:pPr>
      <w:pStyle w:val="Zhlav"/>
      <w:pBdr>
        <w:top w:val="single" w:sz="6" w:space="1" w:color="auto"/>
        <w:left w:val="single" w:sz="6" w:space="4" w:color="auto"/>
        <w:bottom w:val="single" w:sz="6" w:space="1" w:color="auto"/>
        <w:right w:val="single" w:sz="6" w:space="4" w:color="auto"/>
      </w:pBdr>
      <w:jc w:val="center"/>
      <w:rPr>
        <w:sz w:val="18"/>
      </w:rPr>
    </w:pPr>
    <w:r>
      <w:rPr>
        <w:sz w:val="18"/>
      </w:rPr>
      <w:t>Základní škola Jirkov, Nerudova 1151, okr. Chomutov, příspěvková organizace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7945498"/>
    <w:lvl w:ilvl="0">
      <w:numFmt w:val="bullet"/>
      <w:lvlText w:val="*"/>
      <w:lvlJc w:val="left"/>
    </w:lvl>
  </w:abstractNum>
  <w:abstractNum w:abstractNumId="1" w15:restartNumberingAfterBreak="0">
    <w:nsid w:val="01361884"/>
    <w:multiLevelType w:val="hybridMultilevel"/>
    <w:tmpl w:val="48BA859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15:restartNumberingAfterBreak="0">
    <w:nsid w:val="04E97D27"/>
    <w:multiLevelType w:val="hybridMultilevel"/>
    <w:tmpl w:val="0AF82432"/>
    <w:lvl w:ilvl="0" w:tplc="1F8C8D10">
      <w:start w:val="1"/>
      <w:numFmt w:val="lowerLetter"/>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4D1CB5"/>
    <w:multiLevelType w:val="hybridMultilevel"/>
    <w:tmpl w:val="FF785398"/>
    <w:lvl w:ilvl="0" w:tplc="47945498">
      <w:start w:val="6"/>
      <w:numFmt w:val="bullet"/>
      <w:lvlText w:val="-"/>
      <w:legacy w:legacy="1" w:legacySpace="120" w:legacyIndent="360"/>
      <w:lvlJc w:val="left"/>
      <w:pPr>
        <w:ind w:left="1428" w:hanging="360"/>
      </w:p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 w15:restartNumberingAfterBreak="0">
    <w:nsid w:val="08392FEB"/>
    <w:multiLevelType w:val="hybridMultilevel"/>
    <w:tmpl w:val="42040D84"/>
    <w:lvl w:ilvl="0" w:tplc="001812E8">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065155"/>
    <w:multiLevelType w:val="hybridMultilevel"/>
    <w:tmpl w:val="8FD8CA3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09476F"/>
    <w:multiLevelType w:val="hybridMultilevel"/>
    <w:tmpl w:val="D9844C1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F84056"/>
    <w:multiLevelType w:val="hybridMultilevel"/>
    <w:tmpl w:val="AC92F59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8" w15:restartNumberingAfterBreak="0">
    <w:nsid w:val="138F1A1E"/>
    <w:multiLevelType w:val="hybridMultilevel"/>
    <w:tmpl w:val="D9844C1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1C1964"/>
    <w:multiLevelType w:val="hybridMultilevel"/>
    <w:tmpl w:val="B1F0F66A"/>
    <w:lvl w:ilvl="0" w:tplc="1F8C8D10">
      <w:start w:val="1"/>
      <w:numFmt w:val="lowerLetter"/>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607767"/>
    <w:multiLevelType w:val="hybridMultilevel"/>
    <w:tmpl w:val="ADA2A536"/>
    <w:lvl w:ilvl="0" w:tplc="1F8C8D10">
      <w:start w:val="1"/>
      <w:numFmt w:val="lowerLetter"/>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6A1E56"/>
    <w:multiLevelType w:val="hybridMultilevel"/>
    <w:tmpl w:val="D7B6E16E"/>
    <w:lvl w:ilvl="0" w:tplc="04050001">
      <w:start w:val="1"/>
      <w:numFmt w:val="bullet"/>
      <w:lvlText w:val=""/>
      <w:lvlJc w:val="left"/>
      <w:pPr>
        <w:ind w:left="1428" w:hanging="360"/>
      </w:pPr>
      <w:rPr>
        <w:rFonts w:ascii="Symbol" w:hAnsi="Symbol"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2" w15:restartNumberingAfterBreak="0">
    <w:nsid w:val="1E597BAD"/>
    <w:multiLevelType w:val="hybridMultilevel"/>
    <w:tmpl w:val="85CC74D4"/>
    <w:lvl w:ilvl="0" w:tplc="47945498">
      <w:start w:val="6"/>
      <w:numFmt w:val="bullet"/>
      <w:lvlText w:val="-"/>
      <w:legacy w:legacy="1" w:legacySpace="120" w:legacyIndent="360"/>
      <w:lvlJc w:val="left"/>
      <w:pPr>
        <w:ind w:left="1428" w:hanging="360"/>
      </w:p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1F6106B7"/>
    <w:multiLevelType w:val="hybridMultilevel"/>
    <w:tmpl w:val="1284C05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0575489"/>
    <w:multiLevelType w:val="hybridMultilevel"/>
    <w:tmpl w:val="2CEE109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0801A7"/>
    <w:multiLevelType w:val="hybridMultilevel"/>
    <w:tmpl w:val="D5DCD598"/>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31141181"/>
    <w:multiLevelType w:val="hybridMultilevel"/>
    <w:tmpl w:val="E7565C9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93E3DB2"/>
    <w:multiLevelType w:val="hybridMultilevel"/>
    <w:tmpl w:val="CC64BD9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FF01E0C"/>
    <w:multiLevelType w:val="hybridMultilevel"/>
    <w:tmpl w:val="09B4BE90"/>
    <w:lvl w:ilvl="0" w:tplc="04050001">
      <w:start w:val="1"/>
      <w:numFmt w:val="bullet"/>
      <w:lvlText w:val=""/>
      <w:lvlJc w:val="left"/>
      <w:pPr>
        <w:ind w:left="1428" w:hanging="360"/>
      </w:pPr>
      <w:rPr>
        <w:rFonts w:ascii="Symbol" w:hAnsi="Symbol"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9" w15:restartNumberingAfterBreak="0">
    <w:nsid w:val="40B77CDB"/>
    <w:multiLevelType w:val="hybridMultilevel"/>
    <w:tmpl w:val="A9768A2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192D4D"/>
    <w:multiLevelType w:val="hybridMultilevel"/>
    <w:tmpl w:val="22C0887A"/>
    <w:lvl w:ilvl="0" w:tplc="749601CE">
      <w:start w:val="18"/>
      <w:numFmt w:val="lowerLetter"/>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4C4570A"/>
    <w:multiLevelType w:val="hybridMultilevel"/>
    <w:tmpl w:val="2674B824"/>
    <w:lvl w:ilvl="0" w:tplc="CD3AD24C">
      <w:start w:val="2"/>
      <w:numFmt w:val="upp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95451A8"/>
    <w:multiLevelType w:val="hybridMultilevel"/>
    <w:tmpl w:val="D6EC9C88"/>
    <w:lvl w:ilvl="0" w:tplc="04050019">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462791"/>
    <w:multiLevelType w:val="hybridMultilevel"/>
    <w:tmpl w:val="6D3C08F6"/>
    <w:lvl w:ilvl="0" w:tplc="04050001">
      <w:start w:val="1"/>
      <w:numFmt w:val="bullet"/>
      <w:lvlText w:val=""/>
      <w:lvlJc w:val="left"/>
      <w:pPr>
        <w:ind w:left="1428" w:hanging="360"/>
      </w:pPr>
      <w:rPr>
        <w:rFonts w:ascii="Symbol" w:hAnsi="Symbol"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4" w15:restartNumberingAfterBreak="0">
    <w:nsid w:val="4D15719B"/>
    <w:multiLevelType w:val="hybridMultilevel"/>
    <w:tmpl w:val="86F8484C"/>
    <w:lvl w:ilvl="0" w:tplc="0DF8396E">
      <w:start w:val="1"/>
      <w:numFmt w:val="lowerLetter"/>
      <w:lvlText w:val="%1."/>
      <w:lvlJc w:val="left"/>
      <w:pPr>
        <w:ind w:left="720" w:hanging="360"/>
      </w:pPr>
      <w:rPr>
        <w:rFonts w:hint="default"/>
        <w:b w:val="0"/>
        <w:color w:val="FF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D31088D"/>
    <w:multiLevelType w:val="hybridMultilevel"/>
    <w:tmpl w:val="863E5726"/>
    <w:lvl w:ilvl="0" w:tplc="04050001">
      <w:start w:val="1"/>
      <w:numFmt w:val="bullet"/>
      <w:lvlText w:val=""/>
      <w:lvlJc w:val="left"/>
      <w:pPr>
        <w:ind w:left="1428" w:hanging="360"/>
      </w:pPr>
      <w:rPr>
        <w:rFonts w:ascii="Symbol" w:hAnsi="Symbol"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6" w15:restartNumberingAfterBreak="0">
    <w:nsid w:val="51B549C6"/>
    <w:multiLevelType w:val="hybridMultilevel"/>
    <w:tmpl w:val="D6EC9C88"/>
    <w:lvl w:ilvl="0" w:tplc="04050019">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4743A68"/>
    <w:multiLevelType w:val="hybridMultilevel"/>
    <w:tmpl w:val="549C4270"/>
    <w:lvl w:ilvl="0" w:tplc="001812E8">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8F3243E"/>
    <w:multiLevelType w:val="hybridMultilevel"/>
    <w:tmpl w:val="3EDAB3B6"/>
    <w:lvl w:ilvl="0" w:tplc="1F8C8D10">
      <w:start w:val="1"/>
      <w:numFmt w:val="lowerLetter"/>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717E16"/>
    <w:multiLevelType w:val="hybridMultilevel"/>
    <w:tmpl w:val="4D68FF7C"/>
    <w:lvl w:ilvl="0" w:tplc="04050019">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E953C9D"/>
    <w:multiLevelType w:val="hybridMultilevel"/>
    <w:tmpl w:val="21120394"/>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F9763DC"/>
    <w:multiLevelType w:val="hybridMultilevel"/>
    <w:tmpl w:val="AB124DB6"/>
    <w:lvl w:ilvl="0" w:tplc="47945498">
      <w:start w:val="6"/>
      <w:numFmt w:val="bullet"/>
      <w:lvlText w:val="-"/>
      <w:legacy w:legacy="1" w:legacySpace="120" w:legacyIndent="360"/>
      <w:lvlJc w:val="left"/>
      <w:pPr>
        <w:ind w:left="1428" w:hanging="360"/>
      </w:p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2" w15:restartNumberingAfterBreak="0">
    <w:nsid w:val="60915E8B"/>
    <w:multiLevelType w:val="hybridMultilevel"/>
    <w:tmpl w:val="FB34C622"/>
    <w:lvl w:ilvl="0" w:tplc="1F8C8D10">
      <w:start w:val="1"/>
      <w:numFmt w:val="lowerLetter"/>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0E16591"/>
    <w:multiLevelType w:val="singleLevel"/>
    <w:tmpl w:val="8F8EC4EA"/>
    <w:lvl w:ilvl="0">
      <w:start w:val="1"/>
      <w:numFmt w:val="lowerLetter"/>
      <w:lvlText w:val="%1)"/>
      <w:legacy w:legacy="1" w:legacySpace="120" w:legacyIndent="360"/>
      <w:lvlJc w:val="left"/>
      <w:pPr>
        <w:ind w:left="360" w:hanging="360"/>
      </w:pPr>
    </w:lvl>
  </w:abstractNum>
  <w:abstractNum w:abstractNumId="34" w15:restartNumberingAfterBreak="0">
    <w:nsid w:val="61AB270F"/>
    <w:multiLevelType w:val="hybridMultilevel"/>
    <w:tmpl w:val="29AAC8BC"/>
    <w:lvl w:ilvl="0" w:tplc="04050001">
      <w:start w:val="1"/>
      <w:numFmt w:val="bullet"/>
      <w:lvlText w:val=""/>
      <w:lvlJc w:val="left"/>
      <w:pPr>
        <w:ind w:left="1164" w:hanging="360"/>
      </w:pPr>
      <w:rPr>
        <w:rFonts w:ascii="Symbol" w:hAnsi="Symbol" w:hint="default"/>
      </w:rPr>
    </w:lvl>
    <w:lvl w:ilvl="1" w:tplc="04050003" w:tentative="1">
      <w:start w:val="1"/>
      <w:numFmt w:val="bullet"/>
      <w:lvlText w:val="o"/>
      <w:lvlJc w:val="left"/>
      <w:pPr>
        <w:ind w:left="1884" w:hanging="360"/>
      </w:pPr>
      <w:rPr>
        <w:rFonts w:ascii="Courier New" w:hAnsi="Courier New" w:cs="Courier New" w:hint="default"/>
      </w:rPr>
    </w:lvl>
    <w:lvl w:ilvl="2" w:tplc="04050005" w:tentative="1">
      <w:start w:val="1"/>
      <w:numFmt w:val="bullet"/>
      <w:lvlText w:val=""/>
      <w:lvlJc w:val="left"/>
      <w:pPr>
        <w:ind w:left="2604" w:hanging="360"/>
      </w:pPr>
      <w:rPr>
        <w:rFonts w:ascii="Wingdings" w:hAnsi="Wingdings" w:hint="default"/>
      </w:rPr>
    </w:lvl>
    <w:lvl w:ilvl="3" w:tplc="04050001" w:tentative="1">
      <w:start w:val="1"/>
      <w:numFmt w:val="bullet"/>
      <w:lvlText w:val=""/>
      <w:lvlJc w:val="left"/>
      <w:pPr>
        <w:ind w:left="3324" w:hanging="360"/>
      </w:pPr>
      <w:rPr>
        <w:rFonts w:ascii="Symbol" w:hAnsi="Symbol" w:hint="default"/>
      </w:rPr>
    </w:lvl>
    <w:lvl w:ilvl="4" w:tplc="04050003" w:tentative="1">
      <w:start w:val="1"/>
      <w:numFmt w:val="bullet"/>
      <w:lvlText w:val="o"/>
      <w:lvlJc w:val="left"/>
      <w:pPr>
        <w:ind w:left="4044" w:hanging="360"/>
      </w:pPr>
      <w:rPr>
        <w:rFonts w:ascii="Courier New" w:hAnsi="Courier New" w:cs="Courier New" w:hint="default"/>
      </w:rPr>
    </w:lvl>
    <w:lvl w:ilvl="5" w:tplc="04050005" w:tentative="1">
      <w:start w:val="1"/>
      <w:numFmt w:val="bullet"/>
      <w:lvlText w:val=""/>
      <w:lvlJc w:val="left"/>
      <w:pPr>
        <w:ind w:left="4764" w:hanging="360"/>
      </w:pPr>
      <w:rPr>
        <w:rFonts w:ascii="Wingdings" w:hAnsi="Wingdings" w:hint="default"/>
      </w:rPr>
    </w:lvl>
    <w:lvl w:ilvl="6" w:tplc="04050001" w:tentative="1">
      <w:start w:val="1"/>
      <w:numFmt w:val="bullet"/>
      <w:lvlText w:val=""/>
      <w:lvlJc w:val="left"/>
      <w:pPr>
        <w:ind w:left="5484" w:hanging="360"/>
      </w:pPr>
      <w:rPr>
        <w:rFonts w:ascii="Symbol" w:hAnsi="Symbol" w:hint="default"/>
      </w:rPr>
    </w:lvl>
    <w:lvl w:ilvl="7" w:tplc="04050003" w:tentative="1">
      <w:start w:val="1"/>
      <w:numFmt w:val="bullet"/>
      <w:lvlText w:val="o"/>
      <w:lvlJc w:val="left"/>
      <w:pPr>
        <w:ind w:left="6204" w:hanging="360"/>
      </w:pPr>
      <w:rPr>
        <w:rFonts w:ascii="Courier New" w:hAnsi="Courier New" w:cs="Courier New" w:hint="default"/>
      </w:rPr>
    </w:lvl>
    <w:lvl w:ilvl="8" w:tplc="04050005" w:tentative="1">
      <w:start w:val="1"/>
      <w:numFmt w:val="bullet"/>
      <w:lvlText w:val=""/>
      <w:lvlJc w:val="left"/>
      <w:pPr>
        <w:ind w:left="6924" w:hanging="360"/>
      </w:pPr>
      <w:rPr>
        <w:rFonts w:ascii="Wingdings" w:hAnsi="Wingdings" w:hint="default"/>
      </w:rPr>
    </w:lvl>
  </w:abstractNum>
  <w:abstractNum w:abstractNumId="35" w15:restartNumberingAfterBreak="0">
    <w:nsid w:val="61D62032"/>
    <w:multiLevelType w:val="hybridMultilevel"/>
    <w:tmpl w:val="26828CF2"/>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6" w15:restartNumberingAfterBreak="0">
    <w:nsid w:val="6238556C"/>
    <w:multiLevelType w:val="hybridMultilevel"/>
    <w:tmpl w:val="DFAC46D0"/>
    <w:lvl w:ilvl="0" w:tplc="04050001">
      <w:start w:val="1"/>
      <w:numFmt w:val="bullet"/>
      <w:lvlText w:val=""/>
      <w:lvlJc w:val="left"/>
      <w:pPr>
        <w:ind w:left="1164" w:hanging="360"/>
      </w:pPr>
      <w:rPr>
        <w:rFonts w:ascii="Symbol" w:hAnsi="Symbol" w:hint="default"/>
      </w:rPr>
    </w:lvl>
    <w:lvl w:ilvl="1" w:tplc="04050019" w:tentative="1">
      <w:start w:val="1"/>
      <w:numFmt w:val="lowerLetter"/>
      <w:lvlText w:val="%2."/>
      <w:lvlJc w:val="left"/>
      <w:pPr>
        <w:ind w:left="1884" w:hanging="360"/>
      </w:pPr>
    </w:lvl>
    <w:lvl w:ilvl="2" w:tplc="0405001B" w:tentative="1">
      <w:start w:val="1"/>
      <w:numFmt w:val="lowerRoman"/>
      <w:lvlText w:val="%3."/>
      <w:lvlJc w:val="right"/>
      <w:pPr>
        <w:ind w:left="2604" w:hanging="180"/>
      </w:pPr>
    </w:lvl>
    <w:lvl w:ilvl="3" w:tplc="0405000F" w:tentative="1">
      <w:start w:val="1"/>
      <w:numFmt w:val="decimal"/>
      <w:lvlText w:val="%4."/>
      <w:lvlJc w:val="left"/>
      <w:pPr>
        <w:ind w:left="3324" w:hanging="360"/>
      </w:pPr>
    </w:lvl>
    <w:lvl w:ilvl="4" w:tplc="04050019" w:tentative="1">
      <w:start w:val="1"/>
      <w:numFmt w:val="lowerLetter"/>
      <w:lvlText w:val="%5."/>
      <w:lvlJc w:val="left"/>
      <w:pPr>
        <w:ind w:left="4044" w:hanging="360"/>
      </w:pPr>
    </w:lvl>
    <w:lvl w:ilvl="5" w:tplc="0405001B" w:tentative="1">
      <w:start w:val="1"/>
      <w:numFmt w:val="lowerRoman"/>
      <w:lvlText w:val="%6."/>
      <w:lvlJc w:val="right"/>
      <w:pPr>
        <w:ind w:left="4764" w:hanging="180"/>
      </w:pPr>
    </w:lvl>
    <w:lvl w:ilvl="6" w:tplc="0405000F" w:tentative="1">
      <w:start w:val="1"/>
      <w:numFmt w:val="decimal"/>
      <w:lvlText w:val="%7."/>
      <w:lvlJc w:val="left"/>
      <w:pPr>
        <w:ind w:left="5484" w:hanging="360"/>
      </w:pPr>
    </w:lvl>
    <w:lvl w:ilvl="7" w:tplc="04050019" w:tentative="1">
      <w:start w:val="1"/>
      <w:numFmt w:val="lowerLetter"/>
      <w:lvlText w:val="%8."/>
      <w:lvlJc w:val="left"/>
      <w:pPr>
        <w:ind w:left="6204" w:hanging="360"/>
      </w:pPr>
    </w:lvl>
    <w:lvl w:ilvl="8" w:tplc="0405001B" w:tentative="1">
      <w:start w:val="1"/>
      <w:numFmt w:val="lowerRoman"/>
      <w:lvlText w:val="%9."/>
      <w:lvlJc w:val="right"/>
      <w:pPr>
        <w:ind w:left="6924" w:hanging="180"/>
      </w:pPr>
    </w:lvl>
  </w:abstractNum>
  <w:abstractNum w:abstractNumId="37" w15:restartNumberingAfterBreak="0">
    <w:nsid w:val="636F5904"/>
    <w:multiLevelType w:val="multilevel"/>
    <w:tmpl w:val="ABC084EC"/>
    <w:lvl w:ilvl="0">
      <w:start w:val="1"/>
      <w:numFmt w:val="lowerLetter"/>
      <w:lvlText w:val="%1)"/>
      <w:lvlJc w:val="left"/>
      <w:pPr>
        <w:ind w:left="720" w:hanging="360"/>
      </w:pPr>
      <w:rPr>
        <w:b w:val="0"/>
      </w:rPr>
    </w:lvl>
    <w:lvl w:ilvl="1">
      <w:start w:val="1"/>
      <w:numFmt w:val="lowerLetter"/>
      <w:lvlText w:val="%2)"/>
      <w:lvlJc w:val="left"/>
      <w:pPr>
        <w:ind w:left="1080" w:hanging="360"/>
      </w:pPr>
      <w:rPr>
        <w:b w:val="0"/>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rPr>
        <w:b/>
      </w:r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8" w15:restartNumberingAfterBreak="0">
    <w:nsid w:val="69D1519F"/>
    <w:multiLevelType w:val="hybridMultilevel"/>
    <w:tmpl w:val="B678AFB6"/>
    <w:lvl w:ilvl="0" w:tplc="1F8C8D10">
      <w:start w:val="1"/>
      <w:numFmt w:val="lowerLetter"/>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DC602C9"/>
    <w:multiLevelType w:val="hybridMultilevel"/>
    <w:tmpl w:val="2D4069EA"/>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E7011AD"/>
    <w:multiLevelType w:val="hybridMultilevel"/>
    <w:tmpl w:val="1284C05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1621808"/>
    <w:multiLevelType w:val="hybridMultilevel"/>
    <w:tmpl w:val="10A6FA9C"/>
    <w:lvl w:ilvl="0" w:tplc="E5D26C96">
      <w:start w:val="1"/>
      <w:numFmt w:val="upperRoman"/>
      <w:lvlText w:val="%1."/>
      <w:lvlJc w:val="left"/>
      <w:pPr>
        <w:tabs>
          <w:tab w:val="num" w:pos="1080"/>
        </w:tabs>
        <w:ind w:left="1080" w:hanging="72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2" w15:restartNumberingAfterBreak="0">
    <w:nsid w:val="7488684A"/>
    <w:multiLevelType w:val="hybridMultilevel"/>
    <w:tmpl w:val="FEA24E14"/>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3" w15:restartNumberingAfterBreak="0">
    <w:nsid w:val="758A7956"/>
    <w:multiLevelType w:val="hybridMultilevel"/>
    <w:tmpl w:val="10CA6574"/>
    <w:lvl w:ilvl="0" w:tplc="04050019">
      <w:start w:val="1"/>
      <w:numFmt w:val="lowerLetter"/>
      <w:lvlText w:val="%1."/>
      <w:lvlJc w:val="left"/>
      <w:pPr>
        <w:ind w:left="720" w:hanging="360"/>
      </w:pPr>
    </w:lvl>
    <w:lvl w:ilvl="1" w:tplc="A3E4DE78">
      <w:start w:val="5"/>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58D79BC"/>
    <w:multiLevelType w:val="hybridMultilevel"/>
    <w:tmpl w:val="4296C4C6"/>
    <w:lvl w:ilvl="0" w:tplc="04050001">
      <w:start w:val="1"/>
      <w:numFmt w:val="bullet"/>
      <w:lvlText w:val=""/>
      <w:lvlJc w:val="left"/>
      <w:pPr>
        <w:ind w:left="1068" w:hanging="360"/>
      </w:pPr>
      <w:rPr>
        <w:rFonts w:ascii="Symbol" w:hAnsi="Symbol"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5" w15:restartNumberingAfterBreak="0">
    <w:nsid w:val="7BE977A1"/>
    <w:multiLevelType w:val="hybridMultilevel"/>
    <w:tmpl w:val="57A25962"/>
    <w:lvl w:ilvl="0" w:tplc="1F8C8D10">
      <w:start w:val="1"/>
      <w:numFmt w:val="lowerLetter"/>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D8659CE"/>
    <w:multiLevelType w:val="hybridMultilevel"/>
    <w:tmpl w:val="1A1E6724"/>
    <w:lvl w:ilvl="0" w:tplc="1F8C8D10">
      <w:start w:val="1"/>
      <w:numFmt w:val="lowerLetter"/>
      <w:lvlText w:val="%1."/>
      <w:lvlJc w:val="left"/>
      <w:pPr>
        <w:ind w:left="720" w:hanging="360"/>
      </w:pPr>
      <w:rPr>
        <w:rFonts w:hint="default"/>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E0F5916"/>
    <w:multiLevelType w:val="hybridMultilevel"/>
    <w:tmpl w:val="478E5EA2"/>
    <w:lvl w:ilvl="0" w:tplc="001812E8">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lvl w:ilvl="0">
        <w:start w:val="6"/>
        <w:numFmt w:val="bullet"/>
        <w:lvlText w:val="-"/>
        <w:legacy w:legacy="1" w:legacySpace="120" w:legacyIndent="360"/>
        <w:lvlJc w:val="left"/>
        <w:pPr>
          <w:ind w:left="720" w:hanging="360"/>
        </w:pPr>
      </w:lvl>
    </w:lvlOverride>
  </w:num>
  <w:num w:numId="2">
    <w:abstractNumId w:val="27"/>
  </w:num>
  <w:num w:numId="3">
    <w:abstractNumId w:val="47"/>
  </w:num>
  <w:num w:numId="4">
    <w:abstractNumId w:val="4"/>
  </w:num>
  <w:num w:numId="5">
    <w:abstractNumId w:val="10"/>
  </w:num>
  <w:num w:numId="6">
    <w:abstractNumId w:val="9"/>
  </w:num>
  <w:num w:numId="7">
    <w:abstractNumId w:val="2"/>
  </w:num>
  <w:num w:numId="8">
    <w:abstractNumId w:val="7"/>
  </w:num>
  <w:num w:numId="9">
    <w:abstractNumId w:val="28"/>
  </w:num>
  <w:num w:numId="10">
    <w:abstractNumId w:val="38"/>
  </w:num>
  <w:num w:numId="11">
    <w:abstractNumId w:val="46"/>
  </w:num>
  <w:num w:numId="12">
    <w:abstractNumId w:val="32"/>
  </w:num>
  <w:num w:numId="13">
    <w:abstractNumId w:val="21"/>
  </w:num>
  <w:num w:numId="14">
    <w:abstractNumId w:val="45"/>
  </w:num>
  <w:num w:numId="15">
    <w:abstractNumId w:val="24"/>
  </w:num>
  <w:num w:numId="16">
    <w:abstractNumId w:val="12"/>
  </w:num>
  <w:num w:numId="17">
    <w:abstractNumId w:val="40"/>
  </w:num>
  <w:num w:numId="18">
    <w:abstractNumId w:val="31"/>
  </w:num>
  <w:num w:numId="19">
    <w:abstractNumId w:val="3"/>
  </w:num>
  <w:num w:numId="20">
    <w:abstractNumId w:val="44"/>
  </w:num>
  <w:num w:numId="21">
    <w:abstractNumId w:val="43"/>
  </w:num>
  <w:num w:numId="22">
    <w:abstractNumId w:val="25"/>
  </w:num>
  <w:num w:numId="23">
    <w:abstractNumId w:val="11"/>
  </w:num>
  <w:num w:numId="24">
    <w:abstractNumId w:val="23"/>
  </w:num>
  <w:num w:numId="25">
    <w:abstractNumId w:val="18"/>
  </w:num>
  <w:num w:numId="26">
    <w:abstractNumId w:val="35"/>
  </w:num>
  <w:num w:numId="27">
    <w:abstractNumId w:val="15"/>
  </w:num>
  <w:num w:numId="28">
    <w:abstractNumId w:val="42"/>
  </w:num>
  <w:num w:numId="29">
    <w:abstractNumId w:val="39"/>
  </w:num>
  <w:num w:numId="30">
    <w:abstractNumId w:val="16"/>
  </w:num>
  <w:num w:numId="31">
    <w:abstractNumId w:val="26"/>
  </w:num>
  <w:num w:numId="32">
    <w:abstractNumId w:val="19"/>
  </w:num>
  <w:num w:numId="33">
    <w:abstractNumId w:val="14"/>
  </w:num>
  <w:num w:numId="34">
    <w:abstractNumId w:val="36"/>
  </w:num>
  <w:num w:numId="35">
    <w:abstractNumId w:val="29"/>
  </w:num>
  <w:num w:numId="36">
    <w:abstractNumId w:val="5"/>
  </w:num>
  <w:num w:numId="37">
    <w:abstractNumId w:val="17"/>
  </w:num>
  <w:num w:numId="38">
    <w:abstractNumId w:val="30"/>
  </w:num>
  <w:num w:numId="39">
    <w:abstractNumId w:val="13"/>
  </w:num>
  <w:num w:numId="40">
    <w:abstractNumId w:val="1"/>
  </w:num>
  <w:num w:numId="41">
    <w:abstractNumId w:val="8"/>
  </w:num>
  <w:num w:numId="42">
    <w:abstractNumId w:val="34"/>
  </w:num>
  <w:num w:numId="43">
    <w:abstractNumId w:val="33"/>
  </w:num>
  <w:num w:numId="44">
    <w:abstractNumId w:val="6"/>
  </w:num>
  <w:num w:numId="45">
    <w:abstractNumId w:val="22"/>
  </w:num>
  <w:num w:numId="46">
    <w:abstractNumId w:val="20"/>
  </w:num>
  <w:num w:numId="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81D"/>
    <w:rsid w:val="00053F15"/>
    <w:rsid w:val="00073EF0"/>
    <w:rsid w:val="000C7858"/>
    <w:rsid w:val="000D15CB"/>
    <w:rsid w:val="0010562D"/>
    <w:rsid w:val="0015473D"/>
    <w:rsid w:val="00162405"/>
    <w:rsid w:val="00167A60"/>
    <w:rsid w:val="00171943"/>
    <w:rsid w:val="001723D0"/>
    <w:rsid w:val="00195FD7"/>
    <w:rsid w:val="0020428A"/>
    <w:rsid w:val="00211DFD"/>
    <w:rsid w:val="0024781D"/>
    <w:rsid w:val="00273E52"/>
    <w:rsid w:val="002A0A9D"/>
    <w:rsid w:val="002A3DFD"/>
    <w:rsid w:val="002F34DC"/>
    <w:rsid w:val="00302F24"/>
    <w:rsid w:val="0030472C"/>
    <w:rsid w:val="00393DE0"/>
    <w:rsid w:val="003C4611"/>
    <w:rsid w:val="00436900"/>
    <w:rsid w:val="00463193"/>
    <w:rsid w:val="004B019D"/>
    <w:rsid w:val="004B5FE6"/>
    <w:rsid w:val="004C2E9C"/>
    <w:rsid w:val="004D44CB"/>
    <w:rsid w:val="00521C4B"/>
    <w:rsid w:val="00525177"/>
    <w:rsid w:val="00556C57"/>
    <w:rsid w:val="00557157"/>
    <w:rsid w:val="005F59B1"/>
    <w:rsid w:val="00605483"/>
    <w:rsid w:val="00606AD0"/>
    <w:rsid w:val="00635030"/>
    <w:rsid w:val="006A57F3"/>
    <w:rsid w:val="006F4C9E"/>
    <w:rsid w:val="0071236A"/>
    <w:rsid w:val="00725F89"/>
    <w:rsid w:val="007D0183"/>
    <w:rsid w:val="007D2AD9"/>
    <w:rsid w:val="007E253B"/>
    <w:rsid w:val="007F245C"/>
    <w:rsid w:val="00806527"/>
    <w:rsid w:val="00842E27"/>
    <w:rsid w:val="00880511"/>
    <w:rsid w:val="0088592C"/>
    <w:rsid w:val="008B22F0"/>
    <w:rsid w:val="008F1B63"/>
    <w:rsid w:val="00955757"/>
    <w:rsid w:val="00965F3B"/>
    <w:rsid w:val="00A11DA3"/>
    <w:rsid w:val="00A26A05"/>
    <w:rsid w:val="00A817A2"/>
    <w:rsid w:val="00AA253D"/>
    <w:rsid w:val="00B12DA8"/>
    <w:rsid w:val="00B17634"/>
    <w:rsid w:val="00B916D3"/>
    <w:rsid w:val="00BB2519"/>
    <w:rsid w:val="00BB5A5A"/>
    <w:rsid w:val="00C62DD9"/>
    <w:rsid w:val="00CA0881"/>
    <w:rsid w:val="00CD1675"/>
    <w:rsid w:val="00D077E8"/>
    <w:rsid w:val="00DA1108"/>
    <w:rsid w:val="00DB3167"/>
    <w:rsid w:val="00DD1FFD"/>
    <w:rsid w:val="00DE7FB5"/>
    <w:rsid w:val="00DF2F95"/>
    <w:rsid w:val="00E00BF6"/>
    <w:rsid w:val="00E27892"/>
    <w:rsid w:val="00E657EB"/>
    <w:rsid w:val="00E82D99"/>
    <w:rsid w:val="00EB413C"/>
    <w:rsid w:val="00EF3675"/>
    <w:rsid w:val="00F2110E"/>
    <w:rsid w:val="00F45377"/>
    <w:rsid w:val="00F73DCC"/>
    <w:rsid w:val="00F84FA5"/>
    <w:rsid w:val="00F92D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D588B"/>
  <w15:chartTrackingRefBased/>
  <w15:docId w15:val="{81E24192-5A4F-4295-97F3-CA81FAAF2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4781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24781D"/>
    <w:pPr>
      <w:tabs>
        <w:tab w:val="center" w:pos="4536"/>
        <w:tab w:val="right" w:pos="9072"/>
      </w:tabs>
    </w:pPr>
    <w:rPr>
      <w:sz w:val="20"/>
    </w:rPr>
  </w:style>
  <w:style w:type="character" w:customStyle="1" w:styleId="ZpatChar">
    <w:name w:val="Zápatí Char"/>
    <w:basedOn w:val="Standardnpsmoodstavce"/>
    <w:link w:val="Zpat"/>
    <w:rsid w:val="0024781D"/>
    <w:rPr>
      <w:rFonts w:ascii="Times New Roman" w:eastAsia="Times New Roman" w:hAnsi="Times New Roman" w:cs="Times New Roman"/>
      <w:sz w:val="20"/>
      <w:szCs w:val="20"/>
      <w:lang w:eastAsia="cs-CZ"/>
    </w:rPr>
  </w:style>
  <w:style w:type="paragraph" w:customStyle="1" w:styleId="DefinitionTerm">
    <w:name w:val="Definition Term"/>
    <w:basedOn w:val="Normln"/>
    <w:next w:val="Normln"/>
    <w:rsid w:val="0024781D"/>
    <w:pPr>
      <w:widowControl w:val="0"/>
    </w:pPr>
  </w:style>
  <w:style w:type="paragraph" w:styleId="Zhlav">
    <w:name w:val="header"/>
    <w:basedOn w:val="Normln"/>
    <w:link w:val="ZhlavChar"/>
    <w:rsid w:val="0024781D"/>
    <w:pPr>
      <w:tabs>
        <w:tab w:val="center" w:pos="4536"/>
        <w:tab w:val="right" w:pos="9072"/>
      </w:tabs>
    </w:pPr>
  </w:style>
  <w:style w:type="character" w:customStyle="1" w:styleId="ZhlavChar">
    <w:name w:val="Záhlaví Char"/>
    <w:basedOn w:val="Standardnpsmoodstavce"/>
    <w:link w:val="Zhlav"/>
    <w:rsid w:val="0024781D"/>
    <w:rPr>
      <w:rFonts w:ascii="Times New Roman" w:eastAsia="Times New Roman" w:hAnsi="Times New Roman" w:cs="Times New Roman"/>
      <w:sz w:val="24"/>
      <w:szCs w:val="20"/>
      <w:lang w:eastAsia="cs-CZ"/>
    </w:rPr>
  </w:style>
  <w:style w:type="character" w:styleId="slostrnky">
    <w:name w:val="page number"/>
    <w:basedOn w:val="Standardnpsmoodstavce"/>
    <w:rsid w:val="0024781D"/>
  </w:style>
  <w:style w:type="paragraph" w:customStyle="1" w:styleId="Normlnweb1">
    <w:name w:val="Normální (web)1"/>
    <w:basedOn w:val="Normln"/>
    <w:rsid w:val="0024781D"/>
    <w:pPr>
      <w:spacing w:before="100" w:after="100"/>
    </w:pPr>
    <w:rPr>
      <w:rFonts w:ascii="Arial Unicode MS" w:hAnsi="Arial Unicode MS"/>
    </w:rPr>
  </w:style>
  <w:style w:type="paragraph" w:styleId="Zkladntext">
    <w:name w:val="Body Text"/>
    <w:basedOn w:val="Normln"/>
    <w:link w:val="ZkladntextChar"/>
    <w:rsid w:val="0024781D"/>
  </w:style>
  <w:style w:type="character" w:customStyle="1" w:styleId="ZkladntextChar">
    <w:name w:val="Základní text Char"/>
    <w:basedOn w:val="Standardnpsmoodstavce"/>
    <w:link w:val="Zkladntext"/>
    <w:rsid w:val="0024781D"/>
    <w:rPr>
      <w:rFonts w:ascii="Times New Roman" w:eastAsia="Times New Roman" w:hAnsi="Times New Roman" w:cs="Times New Roman"/>
      <w:sz w:val="24"/>
      <w:szCs w:val="20"/>
      <w:lang w:eastAsia="cs-CZ"/>
    </w:rPr>
  </w:style>
  <w:style w:type="paragraph" w:styleId="Obsah1">
    <w:name w:val="toc 1"/>
    <w:basedOn w:val="Normln"/>
    <w:next w:val="Normln"/>
    <w:autoRedefine/>
    <w:uiPriority w:val="39"/>
    <w:rsid w:val="0024781D"/>
  </w:style>
  <w:style w:type="paragraph" w:styleId="Obsah2">
    <w:name w:val="toc 2"/>
    <w:basedOn w:val="Normln"/>
    <w:next w:val="Normln"/>
    <w:autoRedefine/>
    <w:uiPriority w:val="39"/>
    <w:rsid w:val="0024781D"/>
    <w:pPr>
      <w:ind w:left="240"/>
    </w:pPr>
  </w:style>
  <w:style w:type="paragraph" w:customStyle="1" w:styleId="Prosttext1">
    <w:name w:val="Prostý text1"/>
    <w:basedOn w:val="Normln"/>
    <w:rsid w:val="0024781D"/>
    <w:rPr>
      <w:rFonts w:ascii="Courier New" w:hAnsi="Courier New"/>
      <w:color w:val="000000"/>
      <w:sz w:val="20"/>
    </w:rPr>
  </w:style>
  <w:style w:type="paragraph" w:styleId="Obsah3">
    <w:name w:val="toc 3"/>
    <w:basedOn w:val="Normln"/>
    <w:next w:val="Normln"/>
    <w:autoRedefine/>
    <w:uiPriority w:val="39"/>
    <w:rsid w:val="0024781D"/>
    <w:pPr>
      <w:ind w:left="480"/>
    </w:pPr>
  </w:style>
  <w:style w:type="paragraph" w:customStyle="1" w:styleId="Zkladntext21">
    <w:name w:val="Základní text 21"/>
    <w:basedOn w:val="Normln"/>
    <w:rsid w:val="0024781D"/>
    <w:pPr>
      <w:spacing w:before="120" w:line="240" w:lineRule="atLeast"/>
      <w:jc w:val="both"/>
    </w:pPr>
  </w:style>
  <w:style w:type="character" w:styleId="Hypertextovodkaz">
    <w:name w:val="Hyperlink"/>
    <w:uiPriority w:val="99"/>
    <w:unhideWhenUsed/>
    <w:rsid w:val="0024781D"/>
    <w:rPr>
      <w:color w:val="0000FF"/>
      <w:u w:val="single"/>
    </w:rPr>
  </w:style>
  <w:style w:type="paragraph" w:styleId="Textbubliny">
    <w:name w:val="Balloon Text"/>
    <w:basedOn w:val="Normln"/>
    <w:link w:val="TextbublinyChar"/>
    <w:uiPriority w:val="99"/>
    <w:semiHidden/>
    <w:unhideWhenUsed/>
    <w:rsid w:val="007D018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D0183"/>
    <w:rPr>
      <w:rFonts w:ascii="Segoe UI" w:eastAsia="Times New Roman" w:hAnsi="Segoe UI" w:cs="Segoe UI"/>
      <w:sz w:val="18"/>
      <w:szCs w:val="18"/>
      <w:lang w:eastAsia="cs-CZ"/>
    </w:rPr>
  </w:style>
  <w:style w:type="paragraph" w:styleId="Odstavecseseznamem">
    <w:name w:val="List Paragraph"/>
    <w:basedOn w:val="Normln"/>
    <w:uiPriority w:val="34"/>
    <w:qFormat/>
    <w:rsid w:val="00F73D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08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447EB-465E-4A42-80FF-D6319583B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1</Pages>
  <Words>13313</Words>
  <Characters>78550</Characters>
  <Application>Microsoft Office Word</Application>
  <DocSecurity>0</DocSecurity>
  <Lines>654</Lines>
  <Paragraphs>183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Jiráček</dc:creator>
  <cp:keywords/>
  <dc:description/>
  <cp:lastModifiedBy>Petr Jiráček</cp:lastModifiedBy>
  <cp:revision>50</cp:revision>
  <cp:lastPrinted>2020-03-05T06:48:00Z</cp:lastPrinted>
  <dcterms:created xsi:type="dcterms:W3CDTF">2016-03-18T11:37:00Z</dcterms:created>
  <dcterms:modified xsi:type="dcterms:W3CDTF">2020-11-16T08:40:00Z</dcterms:modified>
</cp:coreProperties>
</file>