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25" w:rsidRDefault="00D07925" w:rsidP="00D079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Základní škola a Mateřská škola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Tavíkovice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okres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Znojmo,příspěvková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organizace</w:t>
      </w:r>
    </w:p>
    <w:p w:rsidR="00D07925" w:rsidRDefault="00D07925" w:rsidP="00D0792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Tavíkovice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62, 671 40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Tavíkovice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tel.- 515339214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IČO- 70992045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e-mail-zstavikovice@volny.cz</w:t>
        </w:r>
      </w:hyperlink>
    </w:p>
    <w:p w:rsidR="00D07925" w:rsidRPr="00C43563" w:rsidRDefault="00D07925" w:rsidP="00D07925">
      <w:pPr>
        <w:rPr>
          <w:sz w:val="32"/>
          <w:szCs w:val="32"/>
        </w:rPr>
      </w:pPr>
      <w:r>
        <w:rPr>
          <w:sz w:val="32"/>
          <w:szCs w:val="32"/>
        </w:rPr>
        <w:t>ČJ.: ZSTA/72/23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Hodnocení mateřské školy</w:t>
      </w:r>
    </w:p>
    <w:p w:rsidR="00D07925" w:rsidRDefault="00D07925" w:rsidP="00D079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školní rok 2022/2023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Obsah: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Základní údaje o mateřské škole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Personální údaje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Další vzdělávání pedagogických pracovníků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Počty dětí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Vzdělávací program školy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Průběh a výsledky vzdělávání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Materiálně – technické podmínky vzdělávání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Akce školy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Prevence rizik, školních úrazy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Závěr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ZÁKLADNÍ ÚDAJE O MATEŘSKÉ ŠKOLE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Název: Základní škola a Mateřská škola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Tavíkovice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okres Znojmo, příspěvková organizace Adresa: </w:t>
      </w:r>
      <w:proofErr w:type="spellStart"/>
      <w:r>
        <w:rPr>
          <w:rFonts w:ascii="Times New Roman" w:hAnsi="Times New Roman" w:cs="Times New Roman"/>
          <w:sz w:val="24"/>
          <w:szCs w:val="24"/>
        </w:rPr>
        <w:t>Tavíkovice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62, </w:t>
      </w:r>
      <w:proofErr w:type="gramStart"/>
      <w:r>
        <w:rPr>
          <w:rFonts w:ascii="Times New Roman" w:hAnsi="Times New Roman" w:cs="Times New Roman"/>
          <w:sz w:val="24"/>
          <w:szCs w:val="24"/>
        </w:rPr>
        <w:t>671 40                                                                                             Zřizovatel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školy: obec </w:t>
      </w:r>
      <w:proofErr w:type="spellStart"/>
      <w:r>
        <w:rPr>
          <w:rFonts w:ascii="Times New Roman" w:hAnsi="Times New Roman" w:cs="Times New Roman"/>
          <w:sz w:val="24"/>
          <w:szCs w:val="24"/>
        </w:rPr>
        <w:t>Tavíkovice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Ředitelka: Mgr. Marie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FrancováTelefon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ZŠ i MŠ 515 339 214                                                                                                IČO: 70992045                                                                                                                                 E-mail: zstavikovice@volny.cz Internetové stránky: </w:t>
      </w:r>
      <w:hyperlink r:id="rId6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www.zstavikovice</w:t>
        </w:r>
      </w:hyperlink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PERSONÁLNÍ ÚDAJE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Pedagogičtí pracovníci MŠ: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/>
      </w:tblPr>
      <w:tblGrid>
        <w:gridCol w:w="2265"/>
        <w:gridCol w:w="2265"/>
        <w:gridCol w:w="2266"/>
        <w:gridCol w:w="2266"/>
      </w:tblGrid>
      <w:tr w:rsidR="00D07925" w:rsidTr="00D0792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vzdělání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Odborná kvalifikace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zařazení</w:t>
            </w:r>
          </w:p>
        </w:tc>
      </w:tr>
      <w:tr w:rsidR="00D07925" w:rsidTr="00D0792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Marie Procházková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pedagogická škola Znojmo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Učitelství, vychovatelství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Učitelka MŠ, vychovatelka</w:t>
            </w:r>
          </w:p>
        </w:tc>
      </w:tr>
      <w:tr w:rsidR="00D07925" w:rsidTr="00D0792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Dana Kopečková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pedagogická škola Znojmo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Učitelství, vychovatelství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Učitelka MŠ, vychovatelka</w:t>
            </w:r>
          </w:p>
        </w:tc>
      </w:tr>
    </w:tbl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Nepedagogičtí pracovníci MŠ: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/>
      </w:tblPr>
      <w:tblGrid>
        <w:gridCol w:w="4531"/>
        <w:gridCol w:w="4531"/>
      </w:tblGrid>
      <w:tr w:rsidR="00D07925" w:rsidTr="00D079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zařazení</w:t>
            </w:r>
          </w:p>
        </w:tc>
      </w:tr>
      <w:tr w:rsidR="00D07925" w:rsidTr="00D079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Pavla Hrušková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Uklízečka MŠ, výdej obědů</w:t>
            </w:r>
          </w:p>
        </w:tc>
      </w:tr>
    </w:tbl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DALŠÍ VZDĚLÁVÁNÍ PEDAGOGICKÝCH PRACOVNÍKŮ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personálního rozvoje pedagogických pracovníků je realizován dle dostupné nabídky, termíny akcí byly v letošním druhém pololetí zrušeny.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POČTY DĚTÍ </w:t>
      </w:r>
    </w:p>
    <w:tbl>
      <w:tblPr>
        <w:tblStyle w:val="Mkatabulky"/>
        <w:tblW w:w="0" w:type="auto"/>
        <w:tblInd w:w="0" w:type="dxa"/>
        <w:tblLook w:val="04A0"/>
      </w:tblPr>
      <w:tblGrid>
        <w:gridCol w:w="1510"/>
        <w:gridCol w:w="1510"/>
        <w:gridCol w:w="1510"/>
        <w:gridCol w:w="1510"/>
        <w:gridCol w:w="1511"/>
        <w:gridCol w:w="1511"/>
      </w:tblGrid>
      <w:tr w:rsidR="00D07925" w:rsidTr="00D0792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rok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Cílová kapacita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dětí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Docházka ukončená v průběhu roku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Děti přijaté v průběhu roku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Odklad školní docházky</w:t>
            </w:r>
          </w:p>
        </w:tc>
      </w:tr>
      <w:tr w:rsidR="00D07925" w:rsidTr="00D0792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25" w:rsidRDefault="00D07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VZDĚLÁVACÍ PROGRAM ŠKOLY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vzdělávací program vychází </w:t>
      </w:r>
      <w:proofErr w:type="gramStart"/>
      <w:r>
        <w:rPr>
          <w:rFonts w:ascii="Times New Roman" w:hAnsi="Times New Roman" w:cs="Times New Roman"/>
          <w:sz w:val="24"/>
          <w:szCs w:val="24"/>
        </w:rPr>
        <w:t>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rámcových cílů (záměrů) předškolního vzdělávání: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Rozvíjení dítěte, jeho učení a poznání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Osvojení základů hodnot, na nichž je založena naše společnost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Získání osobní samostatnosti a schopnosti projevovat se jako samostatná osobnost působící na své okolí.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tvorbě ŠVP vycházíme z analýzy konkrétních podmínek a situace, která má mateřská škola k dispozici a reflektujeme potřeby a možnosti dětí včetně smysluplných požadavků rodičů. Činnosti a konkrétní kroky, které vedou k naplnění výše popsaných rámcových cílů a přibližují děti ke zmiňovaným kompetencím předškolního vzdělávání, jsou rozpracovány v třídních plánech naší mateřské školy. Průběžné cíle jsou plněny po celý školní rok, nemají časové omezení, jsou součástí každodenního života dítěte v mateřské škole. Prolínají se </w:t>
      </w:r>
      <w:r>
        <w:rPr>
          <w:rFonts w:ascii="Times New Roman" w:hAnsi="Times New Roman" w:cs="Times New Roman"/>
          <w:sz w:val="24"/>
          <w:szCs w:val="24"/>
        </w:rPr>
        <w:lastRenderedPageBreak/>
        <w:t>navzájem, nejsou činností chvilkovou, neplní se jednorázově, jsou průběžné, dlouhodobé, navazují na sebe a procházejí veškerými činnostmi dětí v mateřské škole. Jsou obsaženy ve všech 5 oblastech předškolního vzdělávání, vzájemně se prolínají, děti se s nimi seznamují v průběhu celého dne a celého roku. ·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Charakteristika a obsah vzdělávacího programu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vzdělávací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jedokument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>, podle něhož se uskutečňuje vzdělávání dětí v MŠ. Naše MŠ jej rozpracovává v souladu s Rámcovým vzdělávacím programem a v souladu s obecně platnými právními předpisy. Využíváme všech dostupných metodických zdrojů. Program činností naší MŠ vychází z potřeb dětí, které do naší mateřské školy docházejí.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Zaměření naší mateřské školy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šťastné a spokojené děti – radostně a v klidu si prožít roky v mateřské škole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spokojení rodiče, spolupráce s rodiči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umožnit dětem poznávat různorodé a zajímavé činnosti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individuální přístup s respektováním potřeb jednotlivých dětí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umožňovat dostatek pohybu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pomoc dětem při adaptaci v MŠ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bezproblémový přechod do ZŠ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Cíle naší mateřské školy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plnění rámcových cílů vzdělávacího programu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rozvíjení dítěte a jeho schopnosti učení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osvojení si základů hodnot, na nichž je založena naše společnost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získání osobní samostatnosti a schopnosti projevovat se jako samostatná osobnost působící na své okolí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vycházíme ze splnění základních lidských potřeb:</w:t>
      </w:r>
    </w:p>
    <w:p w:rsidR="00D07925" w:rsidRDefault="00D07925" w:rsidP="00D0792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fyziologické potřeby – potřeba pohybu, odpočinku, jídla, pití </w:t>
      </w:r>
    </w:p>
    <w:p w:rsidR="00D07925" w:rsidRDefault="00D07925" w:rsidP="00D0792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potřeba bezpečí – jasná pravidla dětem známá a srozumitelná, mít možnost říci ne, vyjádřit i své negativní pocity </w:t>
      </w:r>
    </w:p>
    <w:p w:rsidR="00D07925" w:rsidRDefault="00D07925" w:rsidP="00D0792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potřeba lásky, náklonnosti, sounáležitosti – při činnostech s dětmi využívat fyzického kontaktu /pohlazení, pochování, objetí, aj.</w:t>
      </w:r>
    </w:p>
    <w:p w:rsidR="00D07925" w:rsidRDefault="00D07925" w:rsidP="00D0792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potřeba úcty, sebeúcty, přijetí, uznání – chovat se k dětem jako k bytostem, které mají svou hodnotu </w:t>
      </w:r>
    </w:p>
    <w:p w:rsidR="00D07925" w:rsidRDefault="00D07925" w:rsidP="00D0792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potřeba seberealizace – naplnit a nepromarnit vše dobré, co v dítěti je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3. Popis a formy vzdělávání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Vzdělávání je uskutečňováno ve všech činnostech a situacích, které se v průběhu dne vyskytnou, vyváženým poměrem spontánních a řízených aktivit. V didakticky cílené činnosti je plněn konkrétní vzdělávací cíl formou záměrného i spontánního učení. Toto učení je </w:t>
      </w:r>
      <w:proofErr w:type="spellStart"/>
      <w:r>
        <w:rPr>
          <w:rFonts w:ascii="Times New Roman" w:hAnsi="Times New Roman" w:cs="Times New Roman"/>
          <w:sz w:val="24"/>
          <w:szCs w:val="24"/>
        </w:rPr>
        <w:t>založenona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aktivní účasti dítěte, smyslovém vnímání, prožitkovém a interaktivním učení, zpravidla ve skupinách a individuálně. Preferovány jsou hravé a tvořivé činnosti. Dětem se specifickými potřebami (odklady školní docházky) je věnována zvláštní péče na základě závěrů z vyšetření PPP. Děti nadané mají možnost pracovat podle svého tempa, nabízíme doplňkové aktivity dle jejich individuálních zájmů. Mezi záměry vzdělávání patří u nás také </w:t>
      </w:r>
      <w:proofErr w:type="spellStart"/>
      <w:r>
        <w:rPr>
          <w:rFonts w:ascii="Times New Roman" w:hAnsi="Times New Roman" w:cs="Times New Roman"/>
          <w:sz w:val="24"/>
          <w:szCs w:val="24"/>
        </w:rPr>
        <w:t>nadstardantní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společné akce s rodiči.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Vzdělávací obsah a časový plán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Hlavním cílem našeho vzdělávacího programu je duševní a tělesný rozvoj dětí s přihlédnutím na rozvoj sociálních vztahů s kladnými mravními </w:t>
      </w:r>
      <w:proofErr w:type="spellStart"/>
      <w:r>
        <w:rPr>
          <w:rFonts w:ascii="Times New Roman" w:hAnsi="Times New Roman" w:cs="Times New Roman"/>
          <w:sz w:val="24"/>
          <w:szCs w:val="24"/>
        </w:rPr>
        <w:t>zásadamiposilování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estetického cítění. Respektujeme tři základní rámcové cíle, které vytyčuje rámcový program pro předškolní vzdělávání.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během všech činností a aktivit dětí máme na paměti, že dítě se učí prožitkově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během tohoto učení dítě získává hodnoty, které mu usnadní zařazení do společnosti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dítě musí mít vždy dostatek příležitostí projevit se, seberealizovat a uplatňovat své potřeby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PRŮBĚH A VÝSLEDKY VZDĚLÁVÁNÍ ·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Hospitační činnost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současné době nebereme hospitaci jako posouzení odbornosti na straně učitelky, ale za oboustranné obohacení účastníkům (zástupkyně ředitelka - učitelka, učitelka - učitelka), které by v rámci jejich odbornosti posouvalo obě zúčastněné k vyšším odborným i osobnostním kvalitám.  Jde o hledání optimálních cest k naplňování stanovených cílů efektivního předškolního vzdělávání.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Pedagogická kritéria hospitace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Vytvoření prostoru pro individuální a skupinové aktivity.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Využití tvořivého přístupu při výchovně vzdělávacích činnostech.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Efektivní využití tvořivého času, prolínání řízených výchovně-vzdělávacích činností s klidovými, prožitkovými a herními činnostmi. Schopnost umět dětem naslouchat. Vést děti k citlivému vnímání svých vrstevníků, kamarádů a ostatních dětí v mateřské škole. Využívání pozitivního posilování dovedností, znalostí a schopností dětí. Využívání zpětné reflexe při společném hodnocení ve skupině dětí nebo individuálně (umět sdělit před ostatními příjemné i nepříjemné </w:t>
      </w:r>
      <w:proofErr w:type="gramStart"/>
      <w:r>
        <w:rPr>
          <w:rFonts w:ascii="Times New Roman" w:hAnsi="Times New Roman" w:cs="Times New Roman"/>
          <w:sz w:val="24"/>
          <w:szCs w:val="24"/>
        </w:rPr>
        <w:t>pocity).Vedení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dětí k sebehodnocení, sebekontrole, odpovědnosti za sebe a své chování. Sebevzdělávání učitelky, využití nových poznatků při výchovně-vzdělávací práci v MŠ, včasné příchody, dodržování pracovní doby, příprava, komunikace s rodiči, řešení konfliktů. Schopnost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autoevaluace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učitelky, zdůvodnění svých metod a postupů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Respekt k přirozeným lidským potřebám </w:t>
      </w:r>
    </w:p>
    <w:p w:rsidR="00D07925" w:rsidRDefault="00D07925" w:rsidP="00D079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při vhodné příležitosti se vyjadřuje ke vzhledu, oblečení, projevům dítěte, aby mu poskytla pozitivní zpětnou vazbu </w:t>
      </w:r>
    </w:p>
    <w:p w:rsidR="00D07925" w:rsidRDefault="00D07925" w:rsidP="00D079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vede děti k tomu, aby nejprve samy hledaly řešení výchovných problémů </w:t>
      </w:r>
    </w:p>
    <w:p w:rsidR="00D07925" w:rsidRDefault="00D07925" w:rsidP="00D079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komunikuje s dětmi i jinak, než na verbální úrovni </w:t>
      </w:r>
    </w:p>
    <w:p w:rsidR="00D07925" w:rsidRDefault="00D07925" w:rsidP="00D079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pozoruje děti záměrně a cílevědomě, především při hrách </w:t>
      </w:r>
    </w:p>
    <w:p w:rsidR="00D07925" w:rsidRDefault="00D07925" w:rsidP="00D079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sleduje individuální vývoj a zvláštnosti dětí a zaznamenává změny </w:t>
      </w:r>
    </w:p>
    <w:p w:rsidR="00D07925" w:rsidRDefault="00D07925" w:rsidP="00D079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chování dítěte pozná, kdy je frustrováno </w:t>
      </w:r>
    </w:p>
    <w:p w:rsidR="00D07925" w:rsidRDefault="00D07925" w:rsidP="00D079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respektuje identitu a zvyklosti rodiny </w:t>
      </w:r>
    </w:p>
    <w:p w:rsidR="00D07925" w:rsidRDefault="00D07925" w:rsidP="00D079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problémy, se kterými se děti na ni obracejí, chápe vážně, nikdy je nezlehčuje, ani je neobrací v žert</w:t>
      </w:r>
    </w:p>
    <w:p w:rsidR="00D07925" w:rsidRDefault="00D07925" w:rsidP="00D079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sleduje, zda se některé dítě necítí na okraji zájmu skupiny</w:t>
      </w:r>
    </w:p>
    <w:p w:rsidR="00D07925" w:rsidRDefault="00D07925" w:rsidP="00D079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sleduje cíleně vztahy mezi dětmi ve třídě </w:t>
      </w:r>
    </w:p>
    <w:p w:rsidR="00D07925" w:rsidRDefault="00D07925" w:rsidP="00D079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projevuje všem dětem emoční vřelost </w:t>
      </w:r>
    </w:p>
    <w:p w:rsidR="00D07925" w:rsidRDefault="00D07925" w:rsidP="00D079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přijímá každé dítě nepodmíněně, takové, jaké je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Úroveň klíčových kompetencí dítěte </w:t>
      </w:r>
    </w:p>
    <w:p w:rsidR="00D07925" w:rsidRDefault="00D07925" w:rsidP="00D0792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Oblast biologická </w:t>
      </w:r>
    </w:p>
    <w:p w:rsidR="00D07925" w:rsidRDefault="00D07925" w:rsidP="00D0792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Dítě se identifikuje se svým tělem, má představu o jeho skladbě a funkcích, odlišuje stav zdraví a nemoci, umí pečovat o biologické potřeby kulturním způsobem (osobní hygiena,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sebeobsluha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Ví, že tělu prospívá aktivní pohyb, zdravá a dětem přeměření strava. </w:t>
      </w:r>
    </w:p>
    <w:p w:rsidR="00D07925" w:rsidRDefault="00D07925" w:rsidP="00D0792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Oblast psychologická </w:t>
      </w:r>
    </w:p>
    <w:p w:rsidR="00D07925" w:rsidRDefault="00D07925" w:rsidP="00D0792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Dítě vnímá všemi smysly, má rozvinutou </w:t>
      </w:r>
      <w:proofErr w:type="spellStart"/>
      <w:r>
        <w:rPr>
          <w:rFonts w:ascii="Times New Roman" w:hAnsi="Times New Roman" w:cs="Times New Roman"/>
          <w:sz w:val="24"/>
          <w:szCs w:val="24"/>
        </w:rPr>
        <w:t>senzomotorickou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koordinaci, koncentraci pozornosti, mechanickou a krátkodobou paměť, představivost, fantazii, tvořivost. Dítě je schopno přiměřeného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sebepojetí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Zvládá své emoce, které jsou vázány na jeho biologicky podmíněný temperament. </w:t>
      </w:r>
    </w:p>
    <w:p w:rsidR="00D07925" w:rsidRDefault="00D07925" w:rsidP="00D0792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Oblast interpersonální </w:t>
      </w:r>
    </w:p>
    <w:p w:rsidR="00D07925" w:rsidRDefault="00D07925" w:rsidP="00D0792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Dítě má přirozenou potřebu kontaktu, komunikace a součinnosti s druhými lidmi. Vnímá a respektuje druhého člověka, jeho individualitu a je tolerantní k odlišnostem druhého. </w:t>
      </w:r>
    </w:p>
    <w:p w:rsidR="00D07925" w:rsidRDefault="00D07925" w:rsidP="00D0792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Oblast sociálně-kulturní </w:t>
      </w:r>
    </w:p>
    <w:p w:rsidR="00D07925" w:rsidRDefault="00D07925" w:rsidP="00D0792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je připraveno na budoucí sociální role v soukromém, pracovním i veřejném životě ve společnosti. Zná svá práva a povinnosti. Respektuje pravidla společenského chování. Přijímá společenské, kulturní a etické hodnoty.</w:t>
      </w:r>
    </w:p>
    <w:p w:rsidR="00D07925" w:rsidRDefault="00D07925" w:rsidP="00D0792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Oblast environmentální </w:t>
      </w:r>
    </w:p>
    <w:p w:rsidR="00D07925" w:rsidRDefault="00D07925" w:rsidP="00D0792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Dítě chápe, že prostředí je všechno kolem nás, lidi, společnost, příroda. Je schopno orientovat se v jednoduchých jevech a dějích, které ho obklopují. Je odpovědné za důsledky svého chování ve vztahu k prostředí.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MATERIÁLNĚ-TECHNICKÉ PODMÍNKY VZDĚLÁVÁNÍ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Mateřská škola je jednotřídní s kapacitou 23dětí a je v přízemí budovy školy, kde se nachází denní </w:t>
      </w:r>
      <w:proofErr w:type="gramStart"/>
      <w:r>
        <w:rPr>
          <w:rFonts w:ascii="Times New Roman" w:hAnsi="Times New Roman" w:cs="Times New Roman"/>
        </w:rPr>
        <w:t>místnost(herna</w:t>
      </w:r>
      <w:proofErr w:type="gramEnd"/>
      <w:r>
        <w:rPr>
          <w:rFonts w:ascii="Times New Roman" w:hAnsi="Times New Roman" w:cs="Times New Roman"/>
        </w:rPr>
        <w:t>), ložnice, šatna, WC a umývárna, výdejna stravy a  prostory pro technické zázemí.</w:t>
      </w:r>
    </w:p>
    <w:p w:rsidR="00D07925" w:rsidRDefault="00D07925" w:rsidP="00D07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zadní části budovy se rozprostírá poměrně velká zahrada, která je vybavena herními prvky a slouží dětem mateřské </w:t>
      </w:r>
      <w:proofErr w:type="gramStart"/>
      <w:r>
        <w:rPr>
          <w:rFonts w:ascii="Times New Roman" w:hAnsi="Times New Roman" w:cs="Times New Roman"/>
        </w:rPr>
        <w:t>školy .</w:t>
      </w:r>
      <w:proofErr w:type="gramEnd"/>
    </w:p>
    <w:p w:rsidR="00D07925" w:rsidRDefault="00D07925" w:rsidP="00D0792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lastRenderedPageBreak/>
        <w:t xml:space="preserve">V okolí mateřské školy jsou lesy- ideální místa pro výchovné, vzdělávací i relaxační </w:t>
      </w:r>
      <w:proofErr w:type="gramStart"/>
      <w:r>
        <w:rPr>
          <w:rFonts w:ascii="Times New Roman" w:hAnsi="Times New Roman" w:cs="Times New Roman"/>
        </w:rPr>
        <w:t>vycházky .</w:t>
      </w:r>
      <w:r>
        <w:rPr>
          <w:rFonts w:ascii="Times New Roman" w:hAnsi="Times New Roman" w:cs="Times New Roman"/>
          <w:color w:val="000000"/>
        </w:rPr>
        <w:t>Mateřskou</w:t>
      </w:r>
      <w:proofErr w:type="gramEnd"/>
      <w:r>
        <w:rPr>
          <w:rFonts w:ascii="Times New Roman" w:hAnsi="Times New Roman" w:cs="Times New Roman"/>
          <w:color w:val="000000"/>
        </w:rPr>
        <w:t xml:space="preserve"> školu navštěvují děti ve věku 3 až 7 let/ dle hygienických a kapacitních možností 2,5 děti zaměstnaných matek/ Jsou to děti z </w:t>
      </w:r>
      <w:proofErr w:type="spellStart"/>
      <w:r>
        <w:rPr>
          <w:rFonts w:ascii="Times New Roman" w:hAnsi="Times New Roman" w:cs="Times New Roman"/>
          <w:color w:val="000000"/>
        </w:rPr>
        <w:t>Tavíkovic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Dobronic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D07925" w:rsidRDefault="00D07925" w:rsidP="00D07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V průběhu roku 2021/22 byla provedena rekonstrukce školy- nová střech, zateplení, podlaha v </w:t>
      </w:r>
      <w:proofErr w:type="gramStart"/>
      <w:r>
        <w:rPr>
          <w:rFonts w:ascii="Times New Roman" w:hAnsi="Times New Roman" w:cs="Times New Roman"/>
          <w:color w:val="000000"/>
        </w:rPr>
        <w:t>ložnici,nové</w:t>
      </w:r>
      <w:proofErr w:type="gramEnd"/>
      <w:r>
        <w:rPr>
          <w:rFonts w:ascii="Times New Roman" w:hAnsi="Times New Roman" w:cs="Times New Roman"/>
          <w:color w:val="000000"/>
        </w:rPr>
        <w:t xml:space="preserve"> šatny a WC.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AKCE ŠKOLY </w:t>
      </w:r>
    </w:p>
    <w:p w:rsidR="00D07925" w:rsidRDefault="00D07925" w:rsidP="00D07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uspořádala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Drakiádu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vánoční vystoupení dětí MŠ a ZŠ spojené s vánočním tvořením s rodiči.</w:t>
      </w:r>
    </w:p>
    <w:p w:rsidR="00D07925" w:rsidRDefault="00D07925" w:rsidP="00D07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vystoupily s tanečním vystoupením na pouti v obci </w:t>
      </w:r>
    </w:p>
    <w:p w:rsidR="00D07925" w:rsidRDefault="00D07925" w:rsidP="00D07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mateřské školy navštívily 5 divadelních vystoupení v divadle ve Znojmě. </w:t>
      </w:r>
    </w:p>
    <w:p w:rsidR="00D07925" w:rsidRDefault="00D07925" w:rsidP="00D0792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PREVENCE RIZIK, ŠKOLNÍ ÚRAZY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 školním vzdělávacím programu je ochrana a bezpečnost zdraví součástí výchovy ke zdravému životnímu stylu a zdraví člověka, chápanému jako vyvážený stav tělesné, duševní a sociální pohody. Jedná se o téma, jehož součástí je mimo jiné dopravní výchova, ochrana člověka za mimořádných událostí, problematika první pomoci a úrazů, prevence sociálně patologických jevů. Vysvětluje na příkladech přímé souvislosti mezi tělesným, duševním, sociálním zdravím i vztah mezi uspokojováním základních lidských potřeb a hodnotou zdraví. Dítě by na konci předškolního vzdělávání mělo disponovat těmito základními kompetencemi souvisejícími s jeho bezpečností a zdravým životním stylem. V mateřské škole v období 2022/2023 nebyl zaznamenán žádný školní úraz </w:t>
      </w:r>
      <w:proofErr w:type="gramStart"/>
      <w:r>
        <w:rPr>
          <w:rFonts w:ascii="Times New Roman" w:hAnsi="Times New Roman" w:cs="Times New Roman"/>
          <w:sz w:val="24"/>
          <w:szCs w:val="24"/>
        </w:rPr>
        <w:t>dítěte  a byl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zaznamenán úraz 1 dospělého.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ZÁVĚR </w:t>
      </w:r>
    </w:p>
    <w:p w:rsidR="00D07925" w:rsidRDefault="00D07925" w:rsidP="00D0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Snažíme se, aby předškolní vzdělávání bylo efektivní a jeho výsledky byly co nejlépe a nejdéle využitelné v životě dítěte. Aby co nejvíce dětí dosahovalo co nejvyššího vzdělání a vzdělávalo se i v dospělosti, musí se umět učit, mít chuť se učit a pochopitelně mít příležitost se učit. K tomu napomáhá vytváření příznivého a bezpečného prostředí, kde se dítě cítí dobře. Nesmírně důležitá jsou motivující hodnocení, která sledují osobní pokrok každého </w:t>
      </w:r>
      <w:proofErr w:type="gramStart"/>
      <w:r>
        <w:rPr>
          <w:rFonts w:ascii="Times New Roman" w:hAnsi="Times New Roman" w:cs="Times New Roman"/>
          <w:sz w:val="24"/>
          <w:szCs w:val="24"/>
        </w:rPr>
        <w:t>dítěte  a umožňují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 hodnotit sebe sama. Našim hlavním cílem je plnohodnotné prožití dětství, které má smysl samo v sobě a je v životě člověka nenahraditelné</w:t>
      </w:r>
    </w:p>
    <w:p w:rsidR="00D07925" w:rsidRDefault="00D07925" w:rsidP="00D079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7925" w:rsidRDefault="00D07925" w:rsidP="00D07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Tavíkovicích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1.12.2023</w:t>
      </w:r>
      <w:proofErr w:type="gramEnd"/>
    </w:p>
    <w:p w:rsidR="00D07925" w:rsidRDefault="00D07925" w:rsidP="00D079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6AB2" w:rsidRDefault="00396AB2"/>
    <w:sectPr w:rsidR="00396AB2" w:rsidSect="00396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642AA"/>
    <w:multiLevelType w:val="hybridMultilevel"/>
    <w:tmpl w:val="4C4C590A"/>
    <w:lvl w:ilvl="0" w:tplc="0405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F393F"/>
    <w:multiLevelType w:val="hybridMultilevel"/>
    <w:tmpl w:val="A9605F98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BD5F49"/>
    <w:multiLevelType w:val="hybridMultilevel"/>
    <w:tmpl w:val="4F980F24"/>
    <w:lvl w:ilvl="0" w:tplc="70B42CDC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7925"/>
    <w:rsid w:val="00396AB2"/>
    <w:rsid w:val="00D07925"/>
    <w:rsid w:val="00DD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925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7925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792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792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07925"/>
    <w:pPr>
      <w:ind w:left="720"/>
      <w:contextualSpacing/>
    </w:pPr>
  </w:style>
  <w:style w:type="table" w:styleId="Mkatabulky">
    <w:name w:val="Table Grid"/>
    <w:basedOn w:val="Normlntabulka"/>
    <w:uiPriority w:val="39"/>
    <w:rsid w:val="00D0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tavikovice" TargetMode="External"/><Relationship Id="rId5" Type="http://schemas.openxmlformats.org/officeDocument/2006/relationships/hyperlink" Target="mailto:e-mail-zstavikovice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1765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zstavikovice</dc:creator>
  <cp:lastModifiedBy>zstavikovice</cp:lastModifiedBy>
  <cp:revision>2</cp:revision>
  <dcterms:created xsi:type="dcterms:W3CDTF">2023-12-15T10:38:00Z</dcterms:created>
  <dcterms:modified xsi:type="dcterms:W3CDTF">2023-12-15T10:48:00Z</dcterms:modified>
</cp:coreProperties>
</file>