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253902592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4EDF1A57" w14:textId="37B8B990" w:rsidR="008820DC" w:rsidRDefault="008820DC" w:rsidP="00931E79">
          <w:pPr>
            <w:spacing w:line="240" w:lineRule="atLeast"/>
            <w:jc w:val="both"/>
          </w:pPr>
          <w:r>
            <w:rPr>
              <w:b/>
              <w:bCs/>
              <w:noProof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0" wp14:anchorId="1A1ED591" wp14:editId="184884F5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6858000" cy="1775460"/>
                    <wp:effectExtent l="0" t="0" r="0" b="7620"/>
                    <wp:wrapSquare wrapText="bothSides"/>
                    <wp:docPr id="15" name="Textové pole 15" descr="Kontaktní informac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17754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8F5561" w14:textId="6E9894EC" w:rsidR="008820DC" w:rsidRDefault="00F94225" w:rsidP="00DA256C">
                                <w:pPr>
                                  <w:pStyle w:val="Informannadpis"/>
                                  <w:jc w:val="center"/>
                                  <w:rPr>
                                    <w:rStyle w:val="Znakzpat"/>
                                    <w:rFonts w:asciiTheme="majorHAnsi" w:hAnsiTheme="majorHAnsi" w:cstheme="majorHAnsi"/>
                                    <w:color w:val="808080" w:themeColor="accent4"/>
                                    <w:sz w:val="28"/>
                                    <w:szCs w:val="28"/>
                                    <w:lang w:eastAsia="en-US"/>
                                  </w:rPr>
                                </w:pPr>
                                <w:sdt>
                                  <w:sdtPr>
                                    <w:rPr>
                                      <w:rStyle w:val="Znakzpat"/>
                                      <w:rFonts w:asciiTheme="majorHAnsi" w:hAnsiTheme="majorHAnsi" w:cstheme="majorHAnsi"/>
                                      <w:color w:val="808080" w:themeColor="accent4"/>
                                      <w:sz w:val="28"/>
                                      <w:szCs w:val="28"/>
                                      <w:lang w:eastAsia="en-US"/>
                                    </w:rPr>
                                    <w:alias w:val="Společnost"/>
                                    <w:tag w:val=""/>
                                    <w:id w:val="1735350181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>
                                    <w:rPr>
                                      <w:rStyle w:val="Znakzpat"/>
                                    </w:rPr>
                                  </w:sdtEndPr>
                                  <w:sdtContent>
                                    <w:r w:rsidR="00DA256C" w:rsidRPr="00DA256C">
                                      <w:rPr>
                                        <w:rStyle w:val="Znakzpat"/>
                                        <w:rFonts w:asciiTheme="majorHAnsi" w:hAnsiTheme="majorHAnsi" w:cstheme="majorHAnsi"/>
                                        <w:color w:val="808080" w:themeColor="accent4"/>
                                        <w:sz w:val="28"/>
                                        <w:szCs w:val="28"/>
                                        <w:lang w:eastAsia="en-US"/>
                                      </w:rPr>
                                      <w:t>Mateřská škola Květnice, K Dobročovicům 70, 250 84 Květnice, IČO 09117598,                                                                         tel. 725763552, e-mail:reditelna@kvetnice.cz</w:t>
                                    </w:r>
                                  </w:sdtContent>
                                </w:sdt>
                              </w:p>
                              <w:p w14:paraId="6E9601CA" w14:textId="4057941D" w:rsidR="00DA256C" w:rsidRPr="00DA256C" w:rsidRDefault="00DA256C" w:rsidP="00DA256C">
                                <w:pPr>
                                  <w:pStyle w:val="Informannadpis"/>
                                  <w:jc w:val="left"/>
                                  <w:rPr>
                                    <w:rFonts w:asciiTheme="majorHAnsi" w:hAnsiTheme="majorHAnsi" w:cstheme="majorHAnsi"/>
                                    <w:color w:val="808080" w:themeColor="accent4"/>
                                    <w:sz w:val="28"/>
                                    <w:szCs w:val="28"/>
                                  </w:rPr>
                                </w:pPr>
                                <w:r w:rsidRPr="00DA256C">
                                  <w:rPr>
                                    <w:rStyle w:val="Znakzpat"/>
                                    <w:rFonts w:asciiTheme="majorHAnsi" w:hAnsiTheme="majorHAnsi" w:cstheme="majorHAnsi"/>
                                    <w:color w:val="808080" w:themeColor="accent4"/>
                                    <w:sz w:val="28"/>
                                    <w:szCs w:val="28"/>
                                    <w:lang w:eastAsia="en-US"/>
                                  </w:rPr>
                                  <w:t>Mgr. Ivana Huttová, ředitelka MŠ</w:t>
                                </w:r>
                              </w:p>
                              <w:tbl>
                                <w:tblPr>
                                  <w:tblW w:w="4993" w:type="pct"/>
                                  <w:jc w:val="right"/>
                                  <w:tblBorders>
                                    <w:top w:val="single" w:sz="8" w:space="0" w:color="000000" w:themeColor="text1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96"/>
                                  <w:gridCol w:w="3597"/>
                                  <w:gridCol w:w="3597"/>
                                </w:tblGrid>
                                <w:tr w:rsidR="008820DC" w14:paraId="6B34ABE1" w14:textId="77777777" w:rsidTr="00DA256C">
                                  <w:trPr>
                                    <w:trHeight w:hRule="exact" w:val="144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</w:tcPr>
                                    <w:p w14:paraId="1BCB30D3" w14:textId="77777777" w:rsidR="008820DC" w:rsidRDefault="008820DC"/>
                                  </w:tc>
                                  <w:tc>
                                    <w:tcPr>
                                      <w:tcW w:w="1667" w:type="pct"/>
                                    </w:tcPr>
                                    <w:p w14:paraId="5D1CC62C" w14:textId="77777777" w:rsidR="008820DC" w:rsidRDefault="008820DC"/>
                                  </w:tc>
                                  <w:tc>
                                    <w:tcPr>
                                      <w:tcW w:w="1667" w:type="pct"/>
                                    </w:tcPr>
                                    <w:p w14:paraId="33EB76AD" w14:textId="77777777" w:rsidR="008820DC" w:rsidRDefault="008820DC"/>
                                  </w:tc>
                                </w:tr>
                                <w:tr w:rsidR="008820DC" w14:paraId="2695E724" w14:textId="77777777" w:rsidTr="00DA256C">
                                  <w:trPr>
                                    <w:trHeight w:hRule="exact" w:val="86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shd w:val="clear" w:color="auto" w:fill="000000" w:themeFill="text1"/>
                                    </w:tcPr>
                                    <w:p w14:paraId="22C15E47" w14:textId="77777777" w:rsidR="008820DC" w:rsidRDefault="008820DC">
                                      <w:pPr>
                                        <w:pStyle w:val="Zpat1"/>
                                        <w:rPr>
                                          <w:b/>
                                          <w:bCs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shd w:val="clear" w:color="auto" w:fill="000000" w:themeFill="text1"/>
                                    </w:tcPr>
                                    <w:p w14:paraId="6F4A8429" w14:textId="77777777" w:rsidR="008820DC" w:rsidRDefault="008820DC">
                                      <w:pPr>
                                        <w:pStyle w:val="Zpat1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shd w:val="clear" w:color="auto" w:fill="000000" w:themeFill="text1"/>
                                    </w:tcPr>
                                    <w:p w14:paraId="18BD05D8" w14:textId="77777777" w:rsidR="008820DC" w:rsidRDefault="008820DC">
                                      <w:pPr>
                                        <w:pStyle w:val="Zpat1"/>
                                      </w:pPr>
                                    </w:p>
                                  </w:tc>
                                </w:tr>
                              </w:tbl>
                              <w:p w14:paraId="5FD12858" w14:textId="77777777" w:rsidR="008820DC" w:rsidRDefault="008820DC">
                                <w:pPr>
                                  <w:pStyle w:val="Bezmezer1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128200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1A1ED591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5" o:spid="_x0000_s1026" type="#_x0000_t202" alt="Kontaktní informace" style="position:absolute;left:0;text-align:left;margin-left:0;margin-top:0;width:540pt;height:139.8pt;z-index:251675648;visibility:visible;mso-wrap-style:square;mso-width-percent:1282;mso-height-percent:200;mso-wrap-distance-left:9pt;mso-wrap-distance-top:0;mso-wrap-distance-right:9pt;mso-wrap-distance-bottom:0;mso-position-horizontal:center;mso-position-horizontal-relative:page;mso-position-vertical:bottom;mso-position-vertical-relative:margin;mso-width-percent:1282;mso-height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" o:allowoverlap="f" filled="f" stroked="f" strokeweight=".5pt">
                    <v:textbox inset="0,0,0,0">
                      <w:txbxContent>
                        <w:p w14:paraId="3E8F5561" w14:textId="6E9894EC" w:rsidR="008820DC" w:rsidRDefault="00F94225" w:rsidP="00DA256C">
                          <w:pPr>
                            <w:pStyle w:val="Informannadpis"/>
                            <w:jc w:val="center"/>
                            <w:rPr>
                              <w:rStyle w:val="Znakzpat"/>
                              <w:rFonts w:asciiTheme="majorHAnsi" w:hAnsiTheme="majorHAnsi" w:cstheme="majorHAnsi"/>
                              <w:color w:val="808080" w:themeColor="accent4"/>
                              <w:sz w:val="28"/>
                              <w:szCs w:val="28"/>
                              <w:lang w:eastAsia="en-US"/>
                            </w:rPr>
                          </w:pPr>
                          <w:sdt>
                            <w:sdtPr>
                              <w:rPr>
                                <w:rStyle w:val="Znakzpat"/>
                                <w:rFonts w:asciiTheme="majorHAnsi" w:hAnsiTheme="majorHAnsi" w:cstheme="majorHAnsi"/>
                                <w:color w:val="808080" w:themeColor="accent4"/>
                                <w:sz w:val="28"/>
                                <w:szCs w:val="28"/>
                                <w:lang w:eastAsia="en-US"/>
                              </w:rPr>
                              <w:alias w:val="Společnost"/>
                              <w:tag w:val=""/>
                              <w:id w:val="1735350181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>
                              <w:rPr>
                                <w:rStyle w:val="Znakzpat"/>
                              </w:rPr>
                            </w:sdtEndPr>
                            <w:sdtContent>
                              <w:r w:rsidR="00DA256C" w:rsidRPr="00DA256C">
                                <w:rPr>
                                  <w:rStyle w:val="Znakzpat"/>
                                  <w:rFonts w:asciiTheme="majorHAnsi" w:hAnsiTheme="majorHAnsi" w:cstheme="majorHAnsi"/>
                                  <w:color w:val="808080" w:themeColor="accent4"/>
                                  <w:sz w:val="28"/>
                                  <w:szCs w:val="28"/>
                                  <w:lang w:eastAsia="en-US"/>
                                </w:rPr>
                                <w:t>Mateřská škola Květnice, K Dobročovicům 70, 250 84 Květnice, IČO 09117598,                                                                         tel. 725763552, e-mail:reditelna@kvetnice.cz</w:t>
                              </w:r>
                            </w:sdtContent>
                          </w:sdt>
                        </w:p>
                        <w:p w14:paraId="6E9601CA" w14:textId="4057941D" w:rsidR="00DA256C" w:rsidRPr="00DA256C" w:rsidRDefault="00DA256C" w:rsidP="00DA256C">
                          <w:pPr>
                            <w:pStyle w:val="Informannadpis"/>
                            <w:jc w:val="left"/>
                            <w:rPr>
                              <w:rFonts w:asciiTheme="majorHAnsi" w:hAnsiTheme="majorHAnsi" w:cstheme="majorHAnsi"/>
                              <w:color w:val="808080" w:themeColor="accent4"/>
                              <w:sz w:val="28"/>
                              <w:szCs w:val="28"/>
                            </w:rPr>
                          </w:pPr>
                          <w:r w:rsidRPr="00DA256C">
                            <w:rPr>
                              <w:rStyle w:val="Znakzpat"/>
                              <w:rFonts w:asciiTheme="majorHAnsi" w:hAnsiTheme="majorHAnsi" w:cstheme="majorHAnsi"/>
                              <w:color w:val="808080" w:themeColor="accent4"/>
                              <w:sz w:val="28"/>
                              <w:szCs w:val="28"/>
                              <w:lang w:eastAsia="en-US"/>
                            </w:rPr>
                            <w:t>Mgr. Ivana Huttová, ředitelka MŠ</w:t>
                          </w:r>
                        </w:p>
                        <w:tbl>
                          <w:tblPr>
                            <w:tblW w:w="4993" w:type="pct"/>
                            <w:jc w:val="right"/>
                            <w:tblBorders>
                              <w:top w:val="single" w:sz="8" w:space="0" w:color="000000" w:themeColor="text1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596"/>
                            <w:gridCol w:w="3597"/>
                            <w:gridCol w:w="3597"/>
                          </w:tblGrid>
                          <w:tr w:rsidR="008820DC" w14:paraId="6B34ABE1" w14:textId="77777777" w:rsidTr="00DA256C">
                            <w:trPr>
                              <w:trHeight w:hRule="exact" w:val="144"/>
                              <w:jc w:val="right"/>
                            </w:trPr>
                            <w:tc>
                              <w:tcPr>
                                <w:tcW w:w="1666" w:type="pct"/>
                              </w:tcPr>
                              <w:p w14:paraId="1BCB30D3" w14:textId="77777777" w:rsidR="008820DC" w:rsidRDefault="008820DC"/>
                            </w:tc>
                            <w:tc>
                              <w:tcPr>
                                <w:tcW w:w="1667" w:type="pct"/>
                              </w:tcPr>
                              <w:p w14:paraId="5D1CC62C" w14:textId="77777777" w:rsidR="008820DC" w:rsidRDefault="008820DC"/>
                            </w:tc>
                            <w:tc>
                              <w:tcPr>
                                <w:tcW w:w="1667" w:type="pct"/>
                              </w:tcPr>
                              <w:p w14:paraId="33EB76AD" w14:textId="77777777" w:rsidR="008820DC" w:rsidRDefault="008820DC"/>
                            </w:tc>
                          </w:tr>
                          <w:tr w:rsidR="008820DC" w14:paraId="2695E724" w14:textId="77777777" w:rsidTr="00DA256C">
                            <w:trPr>
                              <w:trHeight w:hRule="exact" w:val="86"/>
                              <w:jc w:val="right"/>
                            </w:trPr>
                            <w:tc>
                              <w:tcPr>
                                <w:tcW w:w="1666" w:type="pct"/>
                                <w:shd w:val="clear" w:color="auto" w:fill="000000" w:themeFill="text1"/>
                              </w:tcPr>
                              <w:p w14:paraId="22C15E47" w14:textId="77777777" w:rsidR="008820DC" w:rsidRDefault="008820DC">
                                <w:pPr>
                                  <w:pStyle w:val="Zpat1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shd w:val="clear" w:color="auto" w:fill="000000" w:themeFill="text1"/>
                              </w:tcPr>
                              <w:p w14:paraId="6F4A8429" w14:textId="77777777" w:rsidR="008820DC" w:rsidRDefault="008820DC">
                                <w:pPr>
                                  <w:pStyle w:val="Zpat1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shd w:val="clear" w:color="auto" w:fill="000000" w:themeFill="text1"/>
                              </w:tcPr>
                              <w:p w14:paraId="18BD05D8" w14:textId="77777777" w:rsidR="008820DC" w:rsidRDefault="008820DC">
                                <w:pPr>
                                  <w:pStyle w:val="Zpat1"/>
                                </w:pPr>
                              </w:p>
                            </w:tc>
                          </w:tr>
                        </w:tbl>
                        <w:p w14:paraId="5FD12858" w14:textId="77777777" w:rsidR="008820DC" w:rsidRDefault="008820DC">
                          <w:pPr>
                            <w:pStyle w:val="Bezmezer1"/>
                          </w:pP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</w:p>
        <w:p w14:paraId="60024B41" w14:textId="35B45066" w:rsidR="008820DC" w:rsidRDefault="008820DC" w:rsidP="00931E79">
          <w:pPr>
            <w:spacing w:line="240" w:lineRule="atLeast"/>
            <w:jc w:val="both"/>
          </w:pPr>
        </w:p>
        <w:p w14:paraId="150A150A" w14:textId="00CBF9BB" w:rsidR="0082664C" w:rsidRDefault="0082664C" w:rsidP="00931E79">
          <w:pPr>
            <w:tabs>
              <w:tab w:val="left" w:pos="876"/>
            </w:tabs>
            <w:spacing w:line="240" w:lineRule="atLeast"/>
            <w:jc w:val="both"/>
            <w:rPr>
              <w:b/>
              <w:bCs/>
            </w:rPr>
          </w:pPr>
          <w:r>
            <w:rPr>
              <w:b/>
              <w:bCs/>
              <w:noProof/>
            </w:rPr>
            <mc:AlternateContent>
              <mc:Choice Requires="wps">
                <w:drawing>
                  <wp:anchor distT="0" distB="0" distL="114300" distR="114300" simplePos="0" relativeHeight="251674624" behindDoc="1" locked="0" layoutInCell="1" allowOverlap="0" wp14:anchorId="68B7274C" wp14:editId="1C741A49">
                    <wp:simplePos x="0" y="0"/>
                    <wp:positionH relativeFrom="page">
                      <wp:posOffset>449580</wp:posOffset>
                    </wp:positionH>
                    <wp:positionV relativeFrom="margin">
                      <wp:posOffset>4003040</wp:posOffset>
                    </wp:positionV>
                    <wp:extent cx="5347970" cy="3108325"/>
                    <wp:effectExtent l="0" t="0" r="15240" b="0"/>
                    <wp:wrapNone/>
                    <wp:docPr id="14" name="Textové pole 14" descr="Nadpis zprávy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347970" cy="31083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alias w:val="Titul"/>
                                  <w:tag w:val=""/>
                                  <w:id w:val="2115015981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660BD01" w14:textId="77777777" w:rsidR="008820DC" w:rsidRDefault="008820DC">
                                    <w:pPr>
                                      <w:pStyle w:val="Titul"/>
                                    </w:pPr>
                                    <w:r w:rsidRPr="00F54638">
                                      <w:rPr>
                                        <w:color w:val="00B050"/>
                                        <w:sz w:val="72"/>
                                        <w:szCs w:val="72"/>
                                      </w:rPr>
                                      <w:t>Výroční zpráva</w:t>
                                    </w:r>
                                  </w:p>
                                </w:sdtContent>
                              </w:sdt>
                              <w:p w14:paraId="383F95DF" w14:textId="3AAB5327" w:rsidR="008820DC" w:rsidRDefault="008820DC" w:rsidP="00F54638">
                                <w:pPr>
                                  <w:pStyle w:val="Podtitul1"/>
                                  <w:ind w:left="0" w:right="720"/>
                                </w:pPr>
                                <w:r>
                                  <w:rPr>
                                    <w:color w:val="auto"/>
                                  </w:rPr>
                                  <w:t xml:space="preserve"> </w:t>
                                </w:r>
                                <w:sdt>
                                  <w:sdtPr>
                                    <w:rPr>
                                      <w:color w:val="00B050"/>
                                      <w:sz w:val="44"/>
                                      <w:szCs w:val="44"/>
                                    </w:rPr>
                                    <w:alias w:val="Datum"/>
                                    <w:id w:val="1417830956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cs-CZ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F54638" w:rsidRPr="00F54638">
                                      <w:rPr>
                                        <w:color w:val="00B050"/>
                                        <w:sz w:val="44"/>
                                        <w:szCs w:val="44"/>
                                      </w:rPr>
                                      <w:t>školní rok 2021/2022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rFonts w:ascii="Arial" w:eastAsiaTheme="minorEastAsia" w:hAnsi="Arial" w:cs="Arial"/>
                                    <w:color w:val="33CC33"/>
                                    <w:kern w:val="0"/>
                                    <w:szCs w:val="28"/>
                                    <w:lang w:eastAsia="en-US"/>
                                  </w:rPr>
                                  <w:alias w:val="Citát nebo resumé"/>
                                  <w:tag w:val="Citát nebo resumé"/>
                                  <w:id w:val="-24796312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7A6562ED" w14:textId="4BB5AB6D" w:rsidR="008820DC" w:rsidRDefault="00F54638">
                                    <w:pPr>
                                      <w:pStyle w:val="Resum"/>
                                      <w:spacing w:after="600"/>
                                    </w:pPr>
                                    <w:r w:rsidRPr="00F54638">
                                      <w:rPr>
                                        <w:rFonts w:ascii="Arial" w:eastAsiaTheme="minorEastAsia" w:hAnsi="Arial" w:cs="Arial"/>
                                        <w:color w:val="33CC33"/>
                                        <w:kern w:val="0"/>
                                        <w:szCs w:val="28"/>
                                        <w:lang w:eastAsia="en-US"/>
                                      </w:rPr>
                                      <w:t>Náš svět je jako barevný květ, jako rozkvetlá louka, stačí přivonět……….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8B7274C" id="Textové pole 14" o:spid="_x0000_s1027" type="#_x0000_t202" alt="Nadpis zprávy" style="position:absolute;left:0;text-align:left;margin-left:35.4pt;margin-top:315.2pt;width:421.1pt;height:244.75pt;z-index:-251641856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" o:allowoverlap="f" filled="f" stroked="f" strokeweight=".5pt">
                    <v:textbox inset="0,0,0,0">
                      <w:txbxContent>
                        <w:sdt>
                          <w:sdtPr>
                            <w:alias w:val="Titul"/>
                            <w:tag w:val=""/>
                            <w:id w:val="2115015981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3660BD01" w14:textId="77777777" w:rsidR="008820DC" w:rsidRDefault="008820DC">
                              <w:pPr>
                                <w:pStyle w:val="Titul"/>
                              </w:pPr>
                              <w:r w:rsidRPr="00F54638">
                                <w:rPr>
                                  <w:color w:val="00B050"/>
                                  <w:sz w:val="72"/>
                                  <w:szCs w:val="72"/>
                                </w:rPr>
                                <w:t>Výroční zpráva</w:t>
                              </w:r>
                            </w:p>
                          </w:sdtContent>
                        </w:sdt>
                        <w:p w14:paraId="383F95DF" w14:textId="3AAB5327" w:rsidR="008820DC" w:rsidRDefault="008820DC" w:rsidP="00F54638">
                          <w:pPr>
                            <w:pStyle w:val="Podtitul1"/>
                            <w:ind w:left="0" w:right="720"/>
                          </w:pPr>
                          <w:r>
                            <w:rPr>
                              <w:color w:val="auto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color w:val="00B050"/>
                                <w:sz w:val="44"/>
                                <w:szCs w:val="44"/>
                              </w:rPr>
                              <w:alias w:val="Datum"/>
                              <w:id w:val="1417830956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yyyy"/>
                                <w:lid w:val="cs-CZ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F54638" w:rsidRPr="00F54638">
                                <w:rPr>
                                  <w:color w:val="00B050"/>
                                  <w:sz w:val="44"/>
                                  <w:szCs w:val="44"/>
                                </w:rPr>
                                <w:t>školní rok 2021/2022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rFonts w:ascii="Arial" w:eastAsiaTheme="minorEastAsia" w:hAnsi="Arial" w:cs="Arial"/>
                              <w:color w:val="33CC33"/>
                              <w:kern w:val="0"/>
                              <w:szCs w:val="28"/>
                              <w:lang w:eastAsia="en-US"/>
                            </w:rPr>
                            <w:alias w:val="Citát nebo resumé"/>
                            <w:tag w:val="Citát nebo resumé"/>
                            <w:id w:val="-24796312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7A6562ED" w14:textId="4BB5AB6D" w:rsidR="008820DC" w:rsidRDefault="00F54638">
                              <w:pPr>
                                <w:pStyle w:val="Resum"/>
                                <w:spacing w:after="600"/>
                              </w:pPr>
                              <w:r w:rsidRPr="00F54638">
                                <w:rPr>
                                  <w:rFonts w:ascii="Arial" w:eastAsiaTheme="minorEastAsia" w:hAnsi="Arial" w:cs="Arial"/>
                                  <w:color w:val="33CC33"/>
                                  <w:kern w:val="0"/>
                                  <w:szCs w:val="28"/>
                                  <w:lang w:eastAsia="en-US"/>
                                </w:rPr>
                                <w:t>Náš svět je jako barevný květ, jako rozkvetlá louka, stačí přivonět……….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5AC0A3E4" wp14:editId="7FAB5110">
                <wp:extent cx="3983990" cy="3268980"/>
                <wp:effectExtent l="0" t="0" r="0" b="762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69" r="132" b="117"/>
                        <a:stretch/>
                      </pic:blipFill>
                      <pic:spPr bwMode="auto">
                        <a:xfrm>
                          <a:off x="0" y="0"/>
                          <a:ext cx="3988742" cy="327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30DD9AC" w14:textId="30B70DCB" w:rsidR="008820DC" w:rsidRDefault="008820DC" w:rsidP="00931E79">
          <w:pPr>
            <w:spacing w:line="240" w:lineRule="atLeast"/>
            <w:jc w:val="both"/>
            <w:rPr>
              <w:b/>
              <w:bCs/>
            </w:rPr>
          </w:pPr>
          <w:r w:rsidRPr="0082664C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404040" w:themeColor="text1" w:themeTint="BF"/>
          <w:sz w:val="20"/>
          <w:szCs w:val="20"/>
        </w:rPr>
        <w:id w:val="2014187796"/>
        <w:docPartObj>
          <w:docPartGallery w:val="Table of Contents"/>
          <w:docPartUnique/>
        </w:docPartObj>
      </w:sdtPr>
      <w:sdtEndPr/>
      <w:sdtContent>
        <w:p w14:paraId="55648C40" w14:textId="77777777" w:rsidR="00562E3A" w:rsidRPr="009B6625" w:rsidRDefault="00562E3A" w:rsidP="00931E79">
          <w:pPr>
            <w:pStyle w:val="Nadpisobsahu"/>
            <w:spacing w:before="0" w:after="360" w:line="240" w:lineRule="atLeast"/>
            <w:jc w:val="both"/>
            <w:rPr>
              <w:color w:val="969696" w:themeColor="accent3"/>
            </w:rPr>
          </w:pPr>
          <w:r w:rsidRPr="009B6625">
            <w:rPr>
              <w:color w:val="969696" w:themeColor="accent3"/>
              <w:sz w:val="44"/>
              <w:szCs w:val="44"/>
            </w:rPr>
            <w:t>Obsah</w:t>
          </w:r>
        </w:p>
        <w:p w14:paraId="0D655B41" w14:textId="0F07B434" w:rsidR="00393F43" w:rsidRDefault="002F0C2F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  <w:rPr>
              <w:rFonts w:eastAsiaTheme="minorEastAsia"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330800823" w:history="1">
            <w:r w:rsidR="008A19C5">
              <w:rPr>
                <w:rStyle w:val="Hypertextovodkaz"/>
              </w:rPr>
              <w:t>Základní informace</w:t>
            </w:r>
            <w:r w:rsidR="007030C7">
              <w:rPr>
                <w:rStyle w:val="Hypertextovodkaz"/>
              </w:rPr>
              <w:t>, pedagogičtí zaměstnanci</w:t>
            </w:r>
            <w:r w:rsidR="00393F43">
              <w:rPr>
                <w:webHidden/>
              </w:rPr>
              <w:tab/>
            </w:r>
            <w:r w:rsidR="00393F43">
              <w:rPr>
                <w:webHidden/>
              </w:rPr>
              <w:fldChar w:fldCharType="begin"/>
            </w:r>
            <w:r w:rsidR="00393F43">
              <w:rPr>
                <w:webHidden/>
              </w:rPr>
              <w:instrText xml:space="preserve"> PAGEREF _Toc330800823 \h </w:instrText>
            </w:r>
            <w:r w:rsidR="00393F43">
              <w:rPr>
                <w:webHidden/>
              </w:rPr>
            </w:r>
            <w:r w:rsidR="00393F43">
              <w:rPr>
                <w:webHidden/>
              </w:rPr>
              <w:fldChar w:fldCharType="separate"/>
            </w:r>
            <w:r w:rsidR="00393F43">
              <w:rPr>
                <w:webHidden/>
              </w:rPr>
              <w:t>1</w:t>
            </w:r>
            <w:r w:rsidR="00393F43">
              <w:rPr>
                <w:webHidden/>
              </w:rPr>
              <w:fldChar w:fldCharType="end"/>
            </w:r>
          </w:hyperlink>
        </w:p>
        <w:p w14:paraId="046A8497" w14:textId="7D4C74F2" w:rsidR="00393F43" w:rsidRDefault="00F94225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  <w:rPr>
              <w:rFonts w:eastAsiaTheme="minorEastAsia"/>
              <w:color w:val="auto"/>
              <w:sz w:val="22"/>
              <w:szCs w:val="22"/>
            </w:rPr>
          </w:pPr>
          <w:hyperlink w:anchor="_Toc330800824" w:history="1">
            <w:r w:rsidR="007030C7">
              <w:rPr>
                <w:rStyle w:val="Hypertextovodkaz"/>
              </w:rPr>
              <w:t>Vzdělávání pg zaměstnanců, Kulturní akce v MŠ</w:t>
            </w:r>
            <w:r w:rsidR="00393F43">
              <w:rPr>
                <w:webHidden/>
              </w:rPr>
              <w:tab/>
            </w:r>
            <w:r w:rsidR="00393F43">
              <w:rPr>
                <w:webHidden/>
              </w:rPr>
              <w:fldChar w:fldCharType="begin"/>
            </w:r>
            <w:r w:rsidR="00393F43">
              <w:rPr>
                <w:webHidden/>
              </w:rPr>
              <w:instrText xml:space="preserve"> PAGEREF _Toc330800824 \h </w:instrText>
            </w:r>
            <w:r w:rsidR="00393F43">
              <w:rPr>
                <w:webHidden/>
              </w:rPr>
            </w:r>
            <w:r w:rsidR="00393F43">
              <w:rPr>
                <w:webHidden/>
              </w:rPr>
              <w:fldChar w:fldCharType="separate"/>
            </w:r>
            <w:r w:rsidR="00393F43">
              <w:rPr>
                <w:webHidden/>
              </w:rPr>
              <w:t>2</w:t>
            </w:r>
            <w:r w:rsidR="00393F43">
              <w:rPr>
                <w:webHidden/>
              </w:rPr>
              <w:fldChar w:fldCharType="end"/>
            </w:r>
          </w:hyperlink>
        </w:p>
        <w:p w14:paraId="056D3C46" w14:textId="7329101B" w:rsidR="00393F43" w:rsidRDefault="00F94225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  <w:rPr>
              <w:rFonts w:eastAsiaTheme="minorEastAsia"/>
              <w:color w:val="auto"/>
              <w:sz w:val="22"/>
              <w:szCs w:val="22"/>
            </w:rPr>
          </w:pPr>
          <w:hyperlink w:anchor="_Toc330800825" w:history="1">
            <w:r w:rsidR="007030C7">
              <w:rPr>
                <w:rStyle w:val="Hypertextovodkaz"/>
              </w:rPr>
              <w:t>Kulturní akce</w:t>
            </w:r>
            <w:r w:rsidR="00393F43">
              <w:rPr>
                <w:webHidden/>
              </w:rPr>
              <w:tab/>
            </w:r>
            <w:r w:rsidR="00393F43">
              <w:rPr>
                <w:webHidden/>
              </w:rPr>
              <w:fldChar w:fldCharType="begin"/>
            </w:r>
            <w:r w:rsidR="00393F43">
              <w:rPr>
                <w:webHidden/>
              </w:rPr>
              <w:instrText xml:space="preserve"> PAGEREF _Toc330800825 \h </w:instrText>
            </w:r>
            <w:r w:rsidR="00393F43">
              <w:rPr>
                <w:webHidden/>
              </w:rPr>
            </w:r>
            <w:r w:rsidR="00393F43">
              <w:rPr>
                <w:webHidden/>
              </w:rPr>
              <w:fldChar w:fldCharType="separate"/>
            </w:r>
            <w:r w:rsidR="00393F43">
              <w:rPr>
                <w:webHidden/>
              </w:rPr>
              <w:t>3</w:t>
            </w:r>
            <w:r w:rsidR="00393F43">
              <w:rPr>
                <w:webHidden/>
              </w:rPr>
              <w:fldChar w:fldCharType="end"/>
            </w:r>
          </w:hyperlink>
        </w:p>
        <w:p w14:paraId="4AADEB5F" w14:textId="280DA38B" w:rsidR="00393F43" w:rsidRDefault="00F94225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  <w:rPr>
              <w:rFonts w:eastAsiaTheme="minorEastAsia"/>
              <w:color w:val="auto"/>
              <w:sz w:val="22"/>
              <w:szCs w:val="22"/>
            </w:rPr>
          </w:pPr>
          <w:hyperlink w:anchor="_Toc330800826" w:history="1">
            <w:r w:rsidR="007030C7">
              <w:rPr>
                <w:rStyle w:val="Hypertextovodkaz"/>
              </w:rPr>
              <w:t>Kulturní akce, Zápisy do MŠ</w:t>
            </w:r>
            <w:r w:rsidR="00393F43">
              <w:rPr>
                <w:webHidden/>
              </w:rPr>
              <w:tab/>
            </w:r>
            <w:r w:rsidR="00393F43">
              <w:rPr>
                <w:webHidden/>
              </w:rPr>
              <w:fldChar w:fldCharType="begin"/>
            </w:r>
            <w:r w:rsidR="00393F43">
              <w:rPr>
                <w:webHidden/>
              </w:rPr>
              <w:instrText xml:space="preserve"> PAGEREF _Toc330800826 \h </w:instrText>
            </w:r>
            <w:r w:rsidR="00393F43">
              <w:rPr>
                <w:webHidden/>
              </w:rPr>
            </w:r>
            <w:r w:rsidR="00393F43">
              <w:rPr>
                <w:webHidden/>
              </w:rPr>
              <w:fldChar w:fldCharType="separate"/>
            </w:r>
            <w:r w:rsidR="00393F43">
              <w:rPr>
                <w:webHidden/>
              </w:rPr>
              <w:t>4</w:t>
            </w:r>
            <w:r w:rsidR="00393F43">
              <w:rPr>
                <w:webHidden/>
              </w:rPr>
              <w:fldChar w:fldCharType="end"/>
            </w:r>
          </w:hyperlink>
        </w:p>
        <w:p w14:paraId="0D2B8038" w14:textId="018E43E4" w:rsidR="00393F43" w:rsidRDefault="00F94225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  <w:rPr>
              <w:rFonts w:eastAsiaTheme="minorEastAsia"/>
              <w:color w:val="auto"/>
              <w:sz w:val="22"/>
              <w:szCs w:val="22"/>
            </w:rPr>
          </w:pPr>
          <w:hyperlink w:anchor="_Toc330800827" w:history="1">
            <w:r w:rsidR="00393F43" w:rsidRPr="00FD528B">
              <w:rPr>
                <w:rStyle w:val="Hypertextovodkaz"/>
              </w:rPr>
              <w:t>Z</w:t>
            </w:r>
            <w:r w:rsidR="006D7548">
              <w:rPr>
                <w:rStyle w:val="Hypertextovodkaz"/>
              </w:rPr>
              <w:t>ápisy do MŠ, Výuka cizích jazyků,Spolupráce školy s ostatními partnery</w:t>
            </w:r>
            <w:r w:rsidR="00393F43">
              <w:rPr>
                <w:webHidden/>
              </w:rPr>
              <w:tab/>
            </w:r>
            <w:r w:rsidR="00393F43">
              <w:rPr>
                <w:webHidden/>
              </w:rPr>
              <w:fldChar w:fldCharType="begin"/>
            </w:r>
            <w:r w:rsidR="00393F43">
              <w:rPr>
                <w:webHidden/>
              </w:rPr>
              <w:instrText xml:space="preserve"> PAGEREF _Toc330800827 \h </w:instrText>
            </w:r>
            <w:r w:rsidR="00393F43">
              <w:rPr>
                <w:webHidden/>
              </w:rPr>
            </w:r>
            <w:r w:rsidR="00393F43">
              <w:rPr>
                <w:webHidden/>
              </w:rPr>
              <w:fldChar w:fldCharType="separate"/>
            </w:r>
            <w:r w:rsidR="00393F43">
              <w:rPr>
                <w:webHidden/>
              </w:rPr>
              <w:t>5</w:t>
            </w:r>
            <w:r w:rsidR="00393F43">
              <w:rPr>
                <w:webHidden/>
              </w:rPr>
              <w:fldChar w:fldCharType="end"/>
            </w:r>
          </w:hyperlink>
        </w:p>
        <w:p w14:paraId="58E29C9D" w14:textId="496BA079" w:rsidR="00393F43" w:rsidRDefault="00F94225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  <w:rPr>
              <w:rFonts w:eastAsiaTheme="minorEastAsia"/>
              <w:color w:val="auto"/>
              <w:sz w:val="22"/>
              <w:szCs w:val="22"/>
            </w:rPr>
          </w:pPr>
          <w:hyperlink w:anchor="_Toc330800828" w:history="1">
            <w:r w:rsidR="006D7548" w:rsidRPr="006D7548">
              <w:rPr>
                <w:rStyle w:val="Hypertextovodkaz"/>
              </w:rPr>
              <w:t>Spolupráce školy s ostatními partnery</w:t>
            </w:r>
            <w:r w:rsidR="00393F43">
              <w:rPr>
                <w:webHidden/>
              </w:rPr>
              <w:tab/>
            </w:r>
            <w:r w:rsidR="00393F43">
              <w:rPr>
                <w:webHidden/>
              </w:rPr>
              <w:fldChar w:fldCharType="begin"/>
            </w:r>
            <w:r w:rsidR="00393F43">
              <w:rPr>
                <w:webHidden/>
              </w:rPr>
              <w:instrText xml:space="preserve"> PAGEREF _Toc330800828 \h </w:instrText>
            </w:r>
            <w:r w:rsidR="00393F43">
              <w:rPr>
                <w:webHidden/>
              </w:rPr>
            </w:r>
            <w:r w:rsidR="00393F43">
              <w:rPr>
                <w:webHidden/>
              </w:rPr>
              <w:fldChar w:fldCharType="separate"/>
            </w:r>
            <w:r w:rsidR="00393F43">
              <w:rPr>
                <w:webHidden/>
              </w:rPr>
              <w:t>6</w:t>
            </w:r>
            <w:r w:rsidR="00393F43">
              <w:rPr>
                <w:webHidden/>
              </w:rPr>
              <w:fldChar w:fldCharType="end"/>
            </w:r>
          </w:hyperlink>
        </w:p>
        <w:p w14:paraId="089F1CB0" w14:textId="4C498C0E" w:rsidR="00393F43" w:rsidRDefault="00F94225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</w:pPr>
          <w:hyperlink w:anchor="_Toc330800829" w:history="1">
            <w:r w:rsidR="006D7548">
              <w:rPr>
                <w:rStyle w:val="Hypertextovodkaz"/>
              </w:rPr>
              <w:t>Prevence rizikovéhom chování, Polytechnická výchova</w:t>
            </w:r>
            <w:r w:rsidR="00393F43">
              <w:rPr>
                <w:webHidden/>
              </w:rPr>
              <w:tab/>
            </w:r>
            <w:r w:rsidR="006D7548">
              <w:rPr>
                <w:webHidden/>
              </w:rPr>
              <w:t>7</w:t>
            </w:r>
          </w:hyperlink>
        </w:p>
        <w:p w14:paraId="4F6749C9" w14:textId="63ECAA6D" w:rsidR="006D7548" w:rsidRDefault="00F94225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  <w:rPr>
              <w:rFonts w:eastAsiaTheme="minorEastAsia"/>
              <w:color w:val="auto"/>
              <w:sz w:val="22"/>
              <w:szCs w:val="22"/>
            </w:rPr>
          </w:pPr>
          <w:hyperlink w:anchor="_Toc330800829" w:history="1">
            <w:r w:rsidR="006D7548">
              <w:rPr>
                <w:rStyle w:val="Hypertextovodkaz"/>
              </w:rPr>
              <w:t>Multikulturní výchova, Vybavení MŠ</w:t>
            </w:r>
            <w:r w:rsidR="006D7548">
              <w:rPr>
                <w:webHidden/>
              </w:rPr>
              <w:tab/>
              <w:t>8</w:t>
            </w:r>
          </w:hyperlink>
        </w:p>
        <w:p w14:paraId="13E9952E" w14:textId="748E85EB" w:rsidR="006D7548" w:rsidRDefault="00F94225" w:rsidP="00931E79">
          <w:pPr>
            <w:pStyle w:val="Obsah1"/>
            <w:tabs>
              <w:tab w:val="right" w:leader="underscore" w:pos="8186"/>
            </w:tabs>
            <w:spacing w:line="240" w:lineRule="atLeast"/>
            <w:jc w:val="both"/>
            <w:rPr>
              <w:rFonts w:eastAsiaTheme="minorEastAsia"/>
              <w:color w:val="auto"/>
              <w:sz w:val="22"/>
              <w:szCs w:val="22"/>
            </w:rPr>
          </w:pPr>
          <w:hyperlink w:anchor="_Toc330800829" w:history="1">
            <w:r w:rsidR="006D7548">
              <w:t>Další údaje o MŠ</w:t>
            </w:r>
            <w:r w:rsidR="006D7548">
              <w:rPr>
                <w:webHidden/>
              </w:rPr>
              <w:tab/>
              <w:t>9</w:t>
            </w:r>
          </w:hyperlink>
        </w:p>
        <w:p w14:paraId="75EE9FF3" w14:textId="77777777" w:rsidR="006D7548" w:rsidRPr="006D7548" w:rsidRDefault="006D7548" w:rsidP="00931E79">
          <w:pPr>
            <w:spacing w:line="240" w:lineRule="atLeast"/>
            <w:jc w:val="both"/>
          </w:pPr>
        </w:p>
        <w:p w14:paraId="5B1C43C2" w14:textId="77777777" w:rsidR="00562E3A" w:rsidRDefault="002F0C2F" w:rsidP="00931E79">
          <w:pPr>
            <w:spacing w:line="240" w:lineRule="atLeast"/>
            <w:jc w:val="both"/>
          </w:pPr>
          <w:r>
            <w:fldChar w:fldCharType="end"/>
          </w:r>
        </w:p>
      </w:sdtContent>
    </w:sdt>
    <w:p w14:paraId="66604FAD" w14:textId="77777777" w:rsidR="006A3B2A" w:rsidRDefault="006A3B2A" w:rsidP="00931E79">
      <w:pPr>
        <w:spacing w:line="240" w:lineRule="atLeast"/>
        <w:jc w:val="both"/>
        <w:sectPr w:rsidR="006A3B2A" w:rsidSect="00BA7DFB">
          <w:headerReference w:type="default" r:id="rId13"/>
          <w:pgSz w:w="11907" w:h="16839" w:code="9"/>
          <w:pgMar w:top="1148" w:right="700" w:bottom="765" w:left="3011" w:header="1148" w:footer="709" w:gutter="0"/>
          <w:pgNumType w:fmt="lowerRoman" w:start="0"/>
          <w:cols w:space="720"/>
          <w:titlePg/>
          <w:docGrid w:linePitch="360"/>
        </w:sectPr>
      </w:pPr>
    </w:p>
    <w:p w14:paraId="124D0FAF" w14:textId="6CB5D880" w:rsidR="008A19C5" w:rsidRPr="006073BF" w:rsidRDefault="00AA6481" w:rsidP="00931E79">
      <w:pPr>
        <w:pStyle w:val="Nadpis11"/>
        <w:numPr>
          <w:ilvl w:val="0"/>
          <w:numId w:val="7"/>
        </w:numPr>
        <w:spacing w:line="240" w:lineRule="atLeast"/>
        <w:jc w:val="both"/>
        <w:rPr>
          <w:rFonts w:asciiTheme="minorHAnsi" w:hAnsiTheme="minorHAnsi" w:cstheme="minorHAnsi"/>
          <w:color w:val="969696" w:themeColor="accent3"/>
          <w:sz w:val="22"/>
          <w:szCs w:val="22"/>
        </w:rPr>
      </w:pPr>
      <w:bookmarkStart w:id="0" w:name="_Toc321140622"/>
      <w:bookmarkStart w:id="1" w:name="_Toc330800823"/>
      <w:r w:rsidRPr="006073BF">
        <w:rPr>
          <w:rFonts w:asciiTheme="minorHAnsi" w:hAnsiTheme="minorHAnsi" w:cstheme="minorHAnsi"/>
          <w:noProof/>
          <w:color w:val="969696" w:themeColor="accent3"/>
          <w:sz w:val="22"/>
          <w:szCs w:val="22"/>
        </w:rPr>
        <w:lastRenderedPageBreak/>
        <mc:AlternateContent>
          <mc:Choice Requires="wps">
            <w:drawing>
              <wp:anchor distT="0" distB="2743200" distL="182880" distR="182880" simplePos="0" relativeHeight="251659264" behindDoc="0" locked="0" layoutInCell="1" allowOverlap="1" wp14:anchorId="42EBE203" wp14:editId="6E4A71DE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445770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1247775" cy="2304288"/>
                <wp:effectExtent l="0" t="0" r="0" b="0"/>
                <wp:wrapSquare wrapText="largest"/>
                <wp:docPr id="5" name="Textové pole 5" descr="Poznámka v text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8F45AE" w14:textId="2796EEB5" w:rsidR="006A3B2A" w:rsidRDefault="006A3B2A">
                            <w:pPr>
                              <w:pStyle w:val="Citt1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w14:anchorId="42EBE203" id="Textové pole 5" o:spid="_x0000_s1028" type="#_x0000_t202" alt="Poznámka v textu" style="position:absolute;left:0;text-align:left;margin-left:0;margin-top:0;width:98.25pt;height:181.45pt;z-index:251659264;visibility:visible;mso-wrap-style:square;mso-width-percent:250;mso-height-percent:950;mso-left-percent:59;mso-wrap-distance-left:14.4pt;mso-wrap-distance-top:0;mso-wrap-distance-right:14.4pt;mso-wrap-distance-bottom:3in;mso-position-horizontal-relative:page;mso-position-vertical:top;mso-position-vertical-relative:margin;mso-width-percent:250;mso-height-percent:950;mso-left-percent:59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" filled="f" stroked="f" strokeweight=".5pt">
                <v:textbox inset="3.6pt,0,3.6pt,0">
                  <w:txbxContent>
                    <w:p w14:paraId="4E8F45AE" w14:textId="2796EEB5" w:rsidR="006A3B2A" w:rsidRDefault="006A3B2A">
                      <w:pPr>
                        <w:pStyle w:val="Citt1"/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bookmarkEnd w:id="0"/>
      <w:bookmarkEnd w:id="1"/>
      <w:r w:rsidR="008A19C5" w:rsidRPr="006073BF">
        <w:rPr>
          <w:rFonts w:asciiTheme="minorHAnsi" w:hAnsiTheme="minorHAnsi" w:cstheme="minorHAnsi"/>
          <w:color w:val="969696" w:themeColor="accent3"/>
          <w:sz w:val="22"/>
          <w:szCs w:val="22"/>
        </w:rPr>
        <w:t>Základní informace</w:t>
      </w:r>
      <w:r w:rsidR="008A19C5" w:rsidRPr="006073BF">
        <w:rPr>
          <w:rFonts w:asciiTheme="minorHAnsi" w:hAnsiTheme="minorHAnsi" w:cstheme="minorHAnsi"/>
          <w:color w:val="auto"/>
          <w:sz w:val="22"/>
          <w:szCs w:val="22"/>
        </w:rPr>
        <w:t xml:space="preserve">            </w:t>
      </w:r>
    </w:p>
    <w:p w14:paraId="32B5673E" w14:textId="1FED7AA0" w:rsidR="008A19C5" w:rsidRPr="006073BF" w:rsidRDefault="008A19C5" w:rsidP="00931E79">
      <w:pPr>
        <w:spacing w:line="240" w:lineRule="atLeast"/>
        <w:jc w:val="both"/>
        <w:rPr>
          <w:rFonts w:cstheme="minorHAnsi"/>
          <w:color w:val="auto"/>
          <w:sz w:val="22"/>
          <w:szCs w:val="22"/>
        </w:rPr>
      </w:pPr>
      <w:r w:rsidRPr="006073BF">
        <w:rPr>
          <w:rFonts w:cstheme="minorHAnsi"/>
          <w:color w:val="auto"/>
          <w:sz w:val="22"/>
          <w:szCs w:val="22"/>
        </w:rPr>
        <w:t xml:space="preserve">Právní forma: příspěvková organizace </w:t>
      </w:r>
    </w:p>
    <w:p w14:paraId="733D8D2A" w14:textId="67FF00D3" w:rsidR="009B6625" w:rsidRDefault="008A19C5" w:rsidP="00931E79">
      <w:pPr>
        <w:spacing w:line="240" w:lineRule="atLeast"/>
        <w:jc w:val="both"/>
        <w:rPr>
          <w:rFonts w:cstheme="minorHAnsi"/>
          <w:color w:val="auto"/>
          <w:sz w:val="22"/>
          <w:szCs w:val="22"/>
        </w:rPr>
      </w:pPr>
      <w:r w:rsidRPr="006073BF">
        <w:rPr>
          <w:rFonts w:cstheme="minorHAnsi"/>
          <w:color w:val="auto"/>
          <w:sz w:val="22"/>
          <w:szCs w:val="22"/>
        </w:rPr>
        <w:t xml:space="preserve">ředitelka MŠ         </w:t>
      </w:r>
      <w:r w:rsidRPr="006073BF">
        <w:rPr>
          <w:rFonts w:cstheme="minorHAnsi"/>
          <w:color w:val="auto"/>
          <w:sz w:val="22"/>
          <w:szCs w:val="22"/>
        </w:rPr>
        <w:tab/>
        <w:t>725 763</w:t>
      </w:r>
      <w:r w:rsidR="009B6625">
        <w:rPr>
          <w:rFonts w:cstheme="minorHAnsi"/>
          <w:color w:val="auto"/>
          <w:sz w:val="22"/>
          <w:szCs w:val="22"/>
        </w:rPr>
        <w:t> </w:t>
      </w:r>
      <w:r w:rsidRPr="006073BF">
        <w:rPr>
          <w:rFonts w:cstheme="minorHAnsi"/>
          <w:color w:val="auto"/>
          <w:sz w:val="22"/>
          <w:szCs w:val="22"/>
        </w:rPr>
        <w:t>552</w:t>
      </w:r>
    </w:p>
    <w:p w14:paraId="7D247257" w14:textId="38CC8D45" w:rsidR="008A19C5" w:rsidRPr="006073BF" w:rsidRDefault="008A19C5" w:rsidP="00931E79">
      <w:pPr>
        <w:spacing w:line="240" w:lineRule="atLeast"/>
        <w:jc w:val="both"/>
        <w:rPr>
          <w:rFonts w:cstheme="minorHAnsi"/>
          <w:color w:val="auto"/>
          <w:sz w:val="22"/>
          <w:szCs w:val="22"/>
        </w:rPr>
      </w:pPr>
      <w:r w:rsidRPr="006073BF">
        <w:rPr>
          <w:rFonts w:cstheme="minorHAnsi"/>
          <w:color w:val="auto"/>
          <w:sz w:val="22"/>
          <w:szCs w:val="22"/>
        </w:rPr>
        <w:t>žlutá třída:</w:t>
      </w:r>
      <w:r w:rsidRPr="006073BF">
        <w:rPr>
          <w:rFonts w:cstheme="minorHAnsi"/>
          <w:color w:val="auto"/>
          <w:sz w:val="22"/>
          <w:szCs w:val="22"/>
        </w:rPr>
        <w:tab/>
      </w:r>
      <w:r w:rsidRPr="006073BF">
        <w:rPr>
          <w:rFonts w:cstheme="minorHAnsi"/>
          <w:color w:val="auto"/>
          <w:sz w:val="22"/>
          <w:szCs w:val="22"/>
        </w:rPr>
        <w:tab/>
        <w:t xml:space="preserve"> 725 718 184</w:t>
      </w:r>
      <w:r w:rsidRPr="006073BF">
        <w:rPr>
          <w:rFonts w:cstheme="minorHAnsi"/>
          <w:color w:val="auto"/>
          <w:sz w:val="22"/>
          <w:szCs w:val="22"/>
        </w:rPr>
        <w:tab/>
      </w:r>
    </w:p>
    <w:p w14:paraId="7A436CD6" w14:textId="7DA8FD0E" w:rsidR="008A19C5" w:rsidRPr="006073BF" w:rsidRDefault="008A19C5" w:rsidP="00931E79">
      <w:pPr>
        <w:spacing w:line="240" w:lineRule="atLeast"/>
        <w:jc w:val="both"/>
        <w:rPr>
          <w:rFonts w:cstheme="minorHAnsi"/>
          <w:color w:val="auto"/>
          <w:sz w:val="22"/>
          <w:szCs w:val="22"/>
        </w:rPr>
      </w:pPr>
      <w:r w:rsidRPr="006073BF">
        <w:rPr>
          <w:rFonts w:cstheme="minorHAnsi"/>
          <w:color w:val="auto"/>
          <w:sz w:val="22"/>
          <w:szCs w:val="22"/>
        </w:rPr>
        <w:t>oranžová třída:</w:t>
      </w:r>
      <w:r w:rsidRPr="006073BF">
        <w:rPr>
          <w:rFonts w:cstheme="minorHAnsi"/>
          <w:color w:val="auto"/>
          <w:sz w:val="22"/>
          <w:szCs w:val="22"/>
        </w:rPr>
        <w:tab/>
        <w:t xml:space="preserve"> 725 774 924</w:t>
      </w:r>
    </w:p>
    <w:p w14:paraId="07B34A0D" w14:textId="716A475E" w:rsidR="008A19C5" w:rsidRPr="006073BF" w:rsidRDefault="008A19C5" w:rsidP="00931E79">
      <w:pPr>
        <w:spacing w:line="240" w:lineRule="atLeast"/>
        <w:jc w:val="both"/>
        <w:rPr>
          <w:rFonts w:cstheme="minorHAnsi"/>
          <w:color w:val="auto"/>
          <w:sz w:val="22"/>
          <w:szCs w:val="22"/>
        </w:rPr>
      </w:pPr>
      <w:r w:rsidRPr="006073BF">
        <w:rPr>
          <w:rFonts w:cstheme="minorHAnsi"/>
          <w:color w:val="auto"/>
          <w:sz w:val="22"/>
          <w:szCs w:val="22"/>
        </w:rPr>
        <w:t>zelená třída:</w:t>
      </w:r>
      <w:r w:rsidRPr="006073BF">
        <w:rPr>
          <w:rFonts w:cstheme="minorHAnsi"/>
          <w:color w:val="auto"/>
          <w:sz w:val="22"/>
          <w:szCs w:val="22"/>
        </w:rPr>
        <w:tab/>
        <w:t xml:space="preserve">             601 393 673</w:t>
      </w:r>
    </w:p>
    <w:p w14:paraId="042C9564" w14:textId="1A646530" w:rsidR="008A19C5" w:rsidRPr="006073BF" w:rsidRDefault="008A19C5" w:rsidP="00931E79">
      <w:pPr>
        <w:spacing w:line="240" w:lineRule="atLeast"/>
        <w:jc w:val="both"/>
        <w:rPr>
          <w:rFonts w:cstheme="minorHAnsi"/>
          <w:color w:val="auto"/>
          <w:sz w:val="22"/>
          <w:szCs w:val="22"/>
        </w:rPr>
      </w:pPr>
      <w:r w:rsidRPr="006073BF">
        <w:rPr>
          <w:rFonts w:cstheme="minorHAnsi"/>
          <w:color w:val="auto"/>
          <w:sz w:val="22"/>
          <w:szCs w:val="22"/>
        </w:rPr>
        <w:t xml:space="preserve"> modrá třída</w:t>
      </w:r>
      <w:r w:rsidRPr="006073BF">
        <w:rPr>
          <w:rFonts w:cstheme="minorHAnsi"/>
          <w:color w:val="auto"/>
          <w:sz w:val="22"/>
          <w:szCs w:val="22"/>
        </w:rPr>
        <w:tab/>
        <w:t xml:space="preserve">             725 775 771</w:t>
      </w:r>
    </w:p>
    <w:p w14:paraId="66601CCA" w14:textId="19629A76" w:rsidR="006073BF" w:rsidRPr="006073BF" w:rsidRDefault="008A19C5" w:rsidP="00931E79">
      <w:pPr>
        <w:spacing w:line="240" w:lineRule="atLeast"/>
        <w:jc w:val="both"/>
        <w:rPr>
          <w:rStyle w:val="Hypertextovodkaz"/>
          <w:rFonts w:cstheme="minorHAnsi"/>
          <w:color w:val="404040" w:themeColor="text1" w:themeTint="BF"/>
          <w:sz w:val="22"/>
          <w:szCs w:val="22"/>
          <w:u w:val="none"/>
        </w:rPr>
      </w:pPr>
      <w:r w:rsidRPr="006073BF">
        <w:rPr>
          <w:rFonts w:cstheme="minorHAnsi"/>
          <w:color w:val="auto"/>
          <w:sz w:val="22"/>
          <w:szCs w:val="22"/>
        </w:rPr>
        <w:t xml:space="preserve"> E-mail:   </w:t>
      </w:r>
      <w:r w:rsidRPr="006073BF">
        <w:rPr>
          <w:rFonts w:cstheme="minorHAnsi"/>
          <w:color w:val="auto"/>
          <w:sz w:val="22"/>
          <w:szCs w:val="22"/>
        </w:rPr>
        <w:tab/>
        <w:t xml:space="preserve">              </w:t>
      </w:r>
      <w:hyperlink r:id="rId14" w:history="1">
        <w:r w:rsidR="006073BF" w:rsidRPr="006073BF">
          <w:rPr>
            <w:rStyle w:val="Hypertextovodkaz"/>
            <w:rFonts w:cstheme="minorHAnsi"/>
            <w:sz w:val="22"/>
            <w:szCs w:val="22"/>
          </w:rPr>
          <w:t>reditelna@mskvetnice.cz</w:t>
        </w:r>
      </w:hyperlink>
    </w:p>
    <w:p w14:paraId="465191A7" w14:textId="640F1027" w:rsidR="006073BF" w:rsidRPr="006073BF" w:rsidRDefault="006073BF" w:rsidP="00931E79">
      <w:pPr>
        <w:spacing w:line="240" w:lineRule="atLeast"/>
        <w:jc w:val="both"/>
        <w:rPr>
          <w:rStyle w:val="Hypertextovodkaz"/>
          <w:rFonts w:cstheme="minorHAnsi"/>
          <w:sz w:val="22"/>
          <w:szCs w:val="22"/>
        </w:rPr>
      </w:pPr>
      <w:r w:rsidRPr="006073BF">
        <w:rPr>
          <w:rStyle w:val="Hypertextovodkaz"/>
          <w:rFonts w:cstheme="minorHAnsi"/>
          <w:sz w:val="22"/>
          <w:szCs w:val="22"/>
          <w:u w:val="none"/>
        </w:rPr>
        <w:t xml:space="preserve">                                     </w:t>
      </w:r>
      <w:hyperlink r:id="rId15" w:history="1">
        <w:r w:rsidRPr="006073BF">
          <w:rPr>
            <w:rStyle w:val="Hypertextovodkaz"/>
            <w:rFonts w:cstheme="minorHAnsi"/>
            <w:sz w:val="22"/>
            <w:szCs w:val="22"/>
          </w:rPr>
          <w:t>zastupkyne@mskvetnice.cz</w:t>
        </w:r>
      </w:hyperlink>
    </w:p>
    <w:p w14:paraId="3E320BD8" w14:textId="28A80193" w:rsidR="006073BF" w:rsidRPr="006073BF" w:rsidRDefault="006073BF" w:rsidP="00931E79">
      <w:pPr>
        <w:spacing w:line="240" w:lineRule="atLeast"/>
        <w:jc w:val="both"/>
        <w:rPr>
          <w:rFonts w:cstheme="minorHAnsi"/>
          <w:color w:val="5F5F5F" w:themeColor="hyperlink"/>
          <w:sz w:val="22"/>
          <w:szCs w:val="22"/>
          <w:u w:val="single"/>
        </w:rPr>
      </w:pPr>
      <w:r w:rsidRPr="006073BF">
        <w:rPr>
          <w:rStyle w:val="Hypertextovodkaz"/>
          <w:rFonts w:cstheme="minorHAnsi"/>
          <w:sz w:val="22"/>
          <w:szCs w:val="22"/>
          <w:u w:val="none"/>
        </w:rPr>
        <w:t xml:space="preserve">                                     </w:t>
      </w:r>
      <w:r w:rsidRPr="006073BF">
        <w:rPr>
          <w:rStyle w:val="Hypertextovodkaz"/>
          <w:rFonts w:cstheme="minorHAnsi"/>
          <w:sz w:val="22"/>
          <w:szCs w:val="22"/>
        </w:rPr>
        <w:t>hospodarka@mskvetnice.cz</w:t>
      </w:r>
    </w:p>
    <w:p w14:paraId="6ACEF0AC" w14:textId="2F011BEB" w:rsidR="008A19C5" w:rsidRPr="006073BF" w:rsidRDefault="008A19C5" w:rsidP="00931E79">
      <w:pPr>
        <w:spacing w:line="240" w:lineRule="atLeast"/>
        <w:jc w:val="both"/>
        <w:rPr>
          <w:rFonts w:cstheme="minorHAnsi"/>
          <w:color w:val="auto"/>
          <w:sz w:val="22"/>
          <w:szCs w:val="22"/>
        </w:rPr>
      </w:pPr>
      <w:r w:rsidRPr="006073BF">
        <w:rPr>
          <w:rFonts w:cstheme="minorHAnsi"/>
          <w:color w:val="auto"/>
          <w:sz w:val="22"/>
          <w:szCs w:val="22"/>
        </w:rPr>
        <w:t xml:space="preserve"> Web školy:</w:t>
      </w:r>
      <w:r w:rsidRPr="006073BF">
        <w:rPr>
          <w:rFonts w:cstheme="minorHAnsi"/>
          <w:color w:val="auto"/>
          <w:sz w:val="22"/>
          <w:szCs w:val="22"/>
        </w:rPr>
        <w:tab/>
        <w:t xml:space="preserve">              </w:t>
      </w:r>
      <w:hyperlink r:id="rId16" w:history="1">
        <w:r w:rsidRPr="006073BF">
          <w:rPr>
            <w:rStyle w:val="Hypertextovodkaz"/>
            <w:rFonts w:cstheme="minorHAnsi"/>
            <w:sz w:val="22"/>
            <w:szCs w:val="22"/>
          </w:rPr>
          <w:t>www.mskvetnice.cz</w:t>
        </w:r>
      </w:hyperlink>
    </w:p>
    <w:p w14:paraId="17C00BAF" w14:textId="77777777" w:rsidR="006073BF" w:rsidRPr="006073BF" w:rsidRDefault="006073BF" w:rsidP="00931E79">
      <w:pPr>
        <w:pStyle w:val="Zvraznntext"/>
        <w:spacing w:line="240" w:lineRule="atLeast"/>
        <w:jc w:val="both"/>
        <w:rPr>
          <w:rFonts w:cstheme="minorHAnsi"/>
          <w:color w:val="auto"/>
          <w:sz w:val="22"/>
        </w:rPr>
      </w:pPr>
    </w:p>
    <w:p w14:paraId="3A937FC1" w14:textId="29AE1DF5" w:rsidR="008A19C5" w:rsidRPr="006073BF" w:rsidRDefault="008A19C5" w:rsidP="00931E79">
      <w:pPr>
        <w:pStyle w:val="Zvraznntext"/>
        <w:spacing w:line="240" w:lineRule="atLeast"/>
        <w:jc w:val="both"/>
        <w:rPr>
          <w:rFonts w:cstheme="minorHAnsi"/>
          <w:b w:val="0"/>
          <w:bCs/>
          <w:color w:val="auto"/>
          <w:sz w:val="22"/>
        </w:rPr>
      </w:pPr>
      <w:r w:rsidRPr="006073BF">
        <w:rPr>
          <w:rFonts w:cstheme="minorHAnsi"/>
          <w:b w:val="0"/>
          <w:bCs/>
          <w:color w:val="auto"/>
          <w:sz w:val="22"/>
        </w:rPr>
        <w:t>Zřizovatel školy: Obec Květnice, K Dobročovicům 35, Květnice, 250 84</w:t>
      </w:r>
    </w:p>
    <w:p w14:paraId="4798E069" w14:textId="77777777" w:rsidR="008A19C5" w:rsidRPr="006073BF" w:rsidRDefault="008A19C5" w:rsidP="00931E79">
      <w:pPr>
        <w:pStyle w:val="Zvraznntext"/>
        <w:spacing w:line="240" w:lineRule="atLeast"/>
        <w:jc w:val="both"/>
        <w:rPr>
          <w:rFonts w:cstheme="minorHAnsi"/>
          <w:b w:val="0"/>
          <w:bCs/>
          <w:color w:val="auto"/>
          <w:sz w:val="22"/>
        </w:rPr>
      </w:pPr>
    </w:p>
    <w:p w14:paraId="2B48B141" w14:textId="6B744EFB" w:rsidR="008A19C5" w:rsidRPr="006073BF" w:rsidRDefault="008A19C5" w:rsidP="00931E79">
      <w:pPr>
        <w:pStyle w:val="Default"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073BF">
        <w:rPr>
          <w:rFonts w:asciiTheme="minorHAnsi" w:hAnsiTheme="minorHAnsi" w:cstheme="minorHAnsi"/>
          <w:sz w:val="22"/>
          <w:szCs w:val="22"/>
        </w:rPr>
        <w:t xml:space="preserve">Mateřská škola Květnice </w:t>
      </w:r>
      <w:r w:rsidR="006073BF" w:rsidRPr="006073BF">
        <w:rPr>
          <w:rFonts w:asciiTheme="minorHAnsi" w:hAnsiTheme="minorHAnsi" w:cstheme="minorHAnsi"/>
          <w:sz w:val="22"/>
          <w:szCs w:val="22"/>
        </w:rPr>
        <w:t>j</w:t>
      </w:r>
      <w:r w:rsidRPr="006073BF">
        <w:rPr>
          <w:rFonts w:asciiTheme="minorHAnsi" w:hAnsiTheme="minorHAnsi" w:cstheme="minorHAnsi"/>
          <w:sz w:val="22"/>
          <w:szCs w:val="22"/>
        </w:rPr>
        <w:t>e to nová škola, jejímž zřizovatelem je Obec   Květnice. Tato nová budova se nachází v těsné blízkosti Obecního úřadu, na společném pozemku. K budově náleží velká zahrada, na které jsou již vzrostlé stromy, které byly náležitě upraveny a rovněž proběhla revitalizace dle projektové dokumentace navržené zahradnickou firmou. Byly zde osázeny i nové rostliny a zaset travní porost, přidány herní prvky a picí fontánka.</w:t>
      </w:r>
      <w:r w:rsidR="006073BF" w:rsidRPr="006073BF">
        <w:rPr>
          <w:rFonts w:asciiTheme="minorHAnsi" w:hAnsiTheme="minorHAnsi" w:cstheme="minorHAnsi"/>
          <w:sz w:val="22"/>
          <w:szCs w:val="22"/>
        </w:rPr>
        <w:t xml:space="preserve"> </w:t>
      </w:r>
      <w:r w:rsidRPr="006073BF">
        <w:rPr>
          <w:rFonts w:asciiTheme="minorHAnsi" w:hAnsiTheme="minorHAnsi" w:cstheme="minorHAnsi"/>
          <w:sz w:val="22"/>
          <w:szCs w:val="22"/>
        </w:rPr>
        <w:t xml:space="preserve">Na pozemku je rovněž návoz hlíny, který slouží dětem k různým sportovním a venkovním aktivitám, jako je klouzání na zabudovaných skluzavkách a v zimním období jako kopec pro zimní sporty. </w:t>
      </w:r>
    </w:p>
    <w:p w14:paraId="1EC4C1D6" w14:textId="487DEA31" w:rsidR="008A19C5" w:rsidRPr="006073BF" w:rsidRDefault="008A19C5" w:rsidP="00931E79">
      <w:pPr>
        <w:pStyle w:val="Default"/>
        <w:spacing w:line="24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073BF">
        <w:rPr>
          <w:rFonts w:asciiTheme="minorHAnsi" w:hAnsiTheme="minorHAnsi" w:cstheme="minorHAnsi"/>
          <w:sz w:val="22"/>
          <w:szCs w:val="22"/>
        </w:rPr>
        <w:t>Mateřská škola se nachází v tichém, klidném prostředí obce Květnice, je zde nově vybudované parkoviště pro vozidla</w:t>
      </w:r>
      <w:r w:rsidR="006073BF" w:rsidRPr="006073BF">
        <w:rPr>
          <w:rFonts w:asciiTheme="minorHAnsi" w:hAnsiTheme="minorHAnsi" w:cstheme="minorHAnsi"/>
          <w:sz w:val="22"/>
          <w:szCs w:val="22"/>
        </w:rPr>
        <w:t xml:space="preserve">. </w:t>
      </w:r>
      <w:r w:rsidRPr="006073BF">
        <w:rPr>
          <w:rFonts w:asciiTheme="minorHAnsi" w:hAnsiTheme="minorHAnsi" w:cstheme="minorHAnsi"/>
          <w:sz w:val="22"/>
          <w:szCs w:val="22"/>
        </w:rPr>
        <w:t xml:space="preserve">Obcí Květnice nevede hlavní tah do větších měst, a proto zde není velký provoz. V blízkosti mateřské školy se nachází útulný rybník a park s názvem Proutnice, kde se pořádaly různé kulturní a společenské akce. </w:t>
      </w:r>
    </w:p>
    <w:p w14:paraId="01AA92BE" w14:textId="77777777" w:rsidR="006073BF" w:rsidRDefault="006073BF" w:rsidP="00931E79">
      <w:pPr>
        <w:spacing w:line="240" w:lineRule="atLeast"/>
        <w:jc w:val="both"/>
        <w:rPr>
          <w:rFonts w:cstheme="minorHAnsi"/>
          <w:sz w:val="22"/>
          <w:szCs w:val="22"/>
        </w:rPr>
      </w:pPr>
    </w:p>
    <w:p w14:paraId="1442A4D1" w14:textId="73C865F4" w:rsidR="008A19C5" w:rsidRDefault="008A19C5" w:rsidP="00931E79">
      <w:pPr>
        <w:spacing w:line="240" w:lineRule="atLeast"/>
        <w:jc w:val="both"/>
        <w:rPr>
          <w:rFonts w:cstheme="minorHAnsi"/>
          <w:sz w:val="22"/>
          <w:szCs w:val="22"/>
        </w:rPr>
      </w:pPr>
      <w:r w:rsidRPr="006073BF">
        <w:rPr>
          <w:rFonts w:cstheme="minorHAnsi"/>
          <w:sz w:val="22"/>
          <w:szCs w:val="22"/>
        </w:rPr>
        <w:t>Cílem Mateřské školy Květnice je co nejintenzivnější začlenění do chodu obce tak, aby byla přínosem pro všechny obyvatele, jak mladé, tak i naše starší občany.</w:t>
      </w:r>
    </w:p>
    <w:p w14:paraId="5FC6AA66" w14:textId="77777777" w:rsidR="00487461" w:rsidRDefault="00487461" w:rsidP="00931E79">
      <w:pPr>
        <w:spacing w:line="240" w:lineRule="atLeast"/>
        <w:jc w:val="both"/>
        <w:rPr>
          <w:rFonts w:cstheme="minorHAnsi"/>
          <w:b/>
          <w:bCs/>
          <w:sz w:val="22"/>
          <w:szCs w:val="22"/>
          <w:u w:val="single"/>
        </w:rPr>
      </w:pPr>
    </w:p>
    <w:p w14:paraId="6C2CC902" w14:textId="42D6CA4A" w:rsidR="007B25CC" w:rsidRDefault="007B25CC" w:rsidP="00931E79">
      <w:pPr>
        <w:pStyle w:val="Odstavecseseznamem"/>
        <w:numPr>
          <w:ilvl w:val="0"/>
          <w:numId w:val="7"/>
        </w:numPr>
        <w:spacing w:line="240" w:lineRule="atLeast"/>
        <w:jc w:val="both"/>
        <w:rPr>
          <w:rFonts w:cstheme="minorHAnsi"/>
          <w:b/>
          <w:bCs/>
          <w:color w:val="969696" w:themeColor="accent3"/>
          <w:sz w:val="22"/>
          <w:szCs w:val="22"/>
          <w:u w:val="single"/>
        </w:rPr>
      </w:pPr>
      <w:r w:rsidRPr="007017FC">
        <w:rPr>
          <w:rFonts w:cstheme="minorHAnsi"/>
          <w:b/>
          <w:bCs/>
          <w:color w:val="969696" w:themeColor="accent3"/>
          <w:sz w:val="22"/>
          <w:szCs w:val="22"/>
          <w:u w:val="single"/>
        </w:rPr>
        <w:t>Pedagogičtí zaměstnanci:</w:t>
      </w:r>
    </w:p>
    <w:p w14:paraId="451B4995" w14:textId="77777777" w:rsidR="007017FC" w:rsidRPr="007017FC" w:rsidRDefault="007017FC" w:rsidP="00931E79">
      <w:pPr>
        <w:pStyle w:val="Odstavecseseznamem"/>
        <w:spacing w:line="240" w:lineRule="atLeast"/>
        <w:jc w:val="both"/>
        <w:rPr>
          <w:rFonts w:cstheme="minorHAnsi"/>
          <w:b/>
          <w:bCs/>
          <w:color w:val="969696" w:themeColor="accent3"/>
          <w:sz w:val="22"/>
          <w:szCs w:val="22"/>
          <w:u w:val="single"/>
        </w:rPr>
      </w:pPr>
    </w:p>
    <w:p w14:paraId="185F2F37" w14:textId="77777777" w:rsidR="007B25CC" w:rsidRPr="007B25CC" w:rsidRDefault="007B25CC" w:rsidP="00931E79">
      <w:pPr>
        <w:pStyle w:val="Odstavecseseznamem"/>
        <w:numPr>
          <w:ilvl w:val="0"/>
          <w:numId w:val="6"/>
        </w:numPr>
        <w:spacing w:line="240" w:lineRule="atLeast"/>
        <w:jc w:val="both"/>
        <w:rPr>
          <w:rFonts w:cstheme="minorHAnsi"/>
          <w:sz w:val="22"/>
          <w:szCs w:val="22"/>
        </w:rPr>
      </w:pPr>
      <w:r w:rsidRPr="007B25CC">
        <w:rPr>
          <w:rFonts w:cstheme="minorHAnsi"/>
          <w:bCs/>
          <w:color w:val="auto"/>
          <w:sz w:val="22"/>
        </w:rPr>
        <w:t>Ředitelka MŠ, zároveň učitelka MŠ</w:t>
      </w:r>
    </w:p>
    <w:p w14:paraId="23589176" w14:textId="77777777" w:rsidR="007B25CC" w:rsidRDefault="007B25CC" w:rsidP="00931E79">
      <w:pPr>
        <w:pStyle w:val="Odstavecseseznamem"/>
        <w:numPr>
          <w:ilvl w:val="0"/>
          <w:numId w:val="6"/>
        </w:numPr>
        <w:spacing w:line="240" w:lineRule="atLeast"/>
        <w:jc w:val="both"/>
        <w:rPr>
          <w:rFonts w:cstheme="minorHAnsi"/>
          <w:sz w:val="22"/>
          <w:szCs w:val="22"/>
        </w:rPr>
      </w:pPr>
      <w:r w:rsidRPr="007B25CC">
        <w:rPr>
          <w:rFonts w:cstheme="minorHAnsi"/>
          <w:bCs/>
          <w:color w:val="auto"/>
          <w:sz w:val="22"/>
        </w:rPr>
        <w:t>Zástupkyně ředitelka MŠ, zároveň učitelka MŠ</w:t>
      </w:r>
      <w:r w:rsidRPr="007B25CC">
        <w:rPr>
          <w:rFonts w:cstheme="minorHAnsi"/>
          <w:sz w:val="22"/>
          <w:szCs w:val="22"/>
        </w:rPr>
        <w:t xml:space="preserve"> </w:t>
      </w:r>
    </w:p>
    <w:p w14:paraId="6586E576" w14:textId="77777777" w:rsidR="00487461" w:rsidRDefault="007B25CC" w:rsidP="00931E79">
      <w:pPr>
        <w:pStyle w:val="Odstavecseseznamem"/>
        <w:numPr>
          <w:ilvl w:val="0"/>
          <w:numId w:val="6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3</w:t>
      </w:r>
      <w:r w:rsidRPr="007B25CC">
        <w:rPr>
          <w:rFonts w:cstheme="minorHAnsi"/>
          <w:bCs/>
          <w:color w:val="auto"/>
          <w:sz w:val="22"/>
        </w:rPr>
        <w:t xml:space="preserve"> Asistentky pedagoga</w:t>
      </w:r>
      <w:r w:rsidRPr="007B25CC">
        <w:rPr>
          <w:rFonts w:cstheme="minorHAnsi"/>
          <w:sz w:val="22"/>
          <w:szCs w:val="22"/>
        </w:rPr>
        <w:t xml:space="preserve"> </w:t>
      </w:r>
    </w:p>
    <w:p w14:paraId="2D63097C" w14:textId="44A6A037" w:rsidR="007B25CC" w:rsidRPr="007B25CC" w:rsidRDefault="00487461" w:rsidP="00931E79">
      <w:pPr>
        <w:pStyle w:val="Odstavecseseznamem"/>
        <w:numPr>
          <w:ilvl w:val="0"/>
          <w:numId w:val="6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9 </w:t>
      </w:r>
      <w:r w:rsidR="007B25CC" w:rsidRPr="007B25CC">
        <w:rPr>
          <w:rFonts w:cstheme="minorHAnsi"/>
          <w:bCs/>
          <w:color w:val="auto"/>
          <w:sz w:val="22"/>
        </w:rPr>
        <w:t>pedagogických zaměstnanců</w:t>
      </w:r>
    </w:p>
    <w:p w14:paraId="79990C93" w14:textId="507E3446" w:rsidR="007017FC" w:rsidRDefault="007017FC" w:rsidP="00931E79">
      <w:pPr>
        <w:pStyle w:val="Odstavecseseznamem"/>
        <w:numPr>
          <w:ilvl w:val="0"/>
          <w:numId w:val="7"/>
        </w:numPr>
        <w:spacing w:line="240" w:lineRule="atLeast"/>
        <w:jc w:val="both"/>
        <w:rPr>
          <w:rFonts w:cstheme="minorHAnsi"/>
          <w:color w:val="969696" w:themeColor="accent3"/>
          <w:sz w:val="22"/>
          <w:szCs w:val="22"/>
        </w:rPr>
      </w:pPr>
      <w:r w:rsidRPr="007017FC">
        <w:rPr>
          <w:rFonts w:cstheme="minorHAnsi"/>
          <w:color w:val="969696" w:themeColor="accent3"/>
          <w:sz w:val="22"/>
          <w:szCs w:val="22"/>
        </w:rPr>
        <w:lastRenderedPageBreak/>
        <w:t>Vzdělávání pedagogických pracovníků</w:t>
      </w:r>
    </w:p>
    <w:p w14:paraId="14A847A3" w14:textId="77777777" w:rsidR="007030C7" w:rsidRPr="007030C7" w:rsidRDefault="007030C7" w:rsidP="00931E79">
      <w:pPr>
        <w:pStyle w:val="Odstavecseseznamem"/>
        <w:spacing w:line="240" w:lineRule="atLeast"/>
        <w:jc w:val="both"/>
        <w:rPr>
          <w:rFonts w:cstheme="minorHAnsi"/>
          <w:color w:val="969696" w:themeColor="accent3"/>
          <w:sz w:val="22"/>
          <w:szCs w:val="22"/>
        </w:rPr>
      </w:pPr>
    </w:p>
    <w:p w14:paraId="226712E8" w14:textId="39ABF3C6" w:rsidR="00921A78" w:rsidRDefault="00921A78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Učitelka je Anděl, ale také rodič</w:t>
      </w:r>
    </w:p>
    <w:p w14:paraId="14B3CA39" w14:textId="08BF7355" w:rsidR="00153CFF" w:rsidRDefault="00153CFF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Vychovejme děti a podpořme rodiče</w:t>
      </w:r>
    </w:p>
    <w:p w14:paraId="33B82C44" w14:textId="5F029427" w:rsidR="00153CFF" w:rsidRDefault="00153CFF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Jak vést obtížné manažérské rozhovory</w:t>
      </w:r>
    </w:p>
    <w:p w14:paraId="00FA9542" w14:textId="496E9843" w:rsidR="00153CFF" w:rsidRDefault="007245A9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Správní řízení v praxi ředitelů MŠ</w:t>
      </w:r>
    </w:p>
    <w:p w14:paraId="32D41D0B" w14:textId="6C7BFBC1" w:rsidR="007245A9" w:rsidRDefault="007245A9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Skupinová intervize PV- Podceňované adaptační období v MŠ</w:t>
      </w:r>
    </w:p>
    <w:p w14:paraId="038B1BD4" w14:textId="2E55CEDA" w:rsidR="007245A9" w:rsidRDefault="007245A9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Hospitace jako klíč k profesnímu rozvoji pedagogů</w:t>
      </w:r>
    </w:p>
    <w:p w14:paraId="2CED4887" w14:textId="325E0310" w:rsidR="007245A9" w:rsidRDefault="007245A9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Multikulturní výchova v MŠ</w:t>
      </w:r>
    </w:p>
    <w:p w14:paraId="0041881F" w14:textId="1B93C12F" w:rsidR="007245A9" w:rsidRDefault="007245A9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Agresivní, hyperaktivní a hypoaktivní dítě v MŠ</w:t>
      </w:r>
    </w:p>
    <w:p w14:paraId="08A1E4BD" w14:textId="270C1C6A" w:rsidR="007245A9" w:rsidRDefault="007245A9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Bádáme a experimentujeme v MŠ</w:t>
      </w:r>
    </w:p>
    <w:p w14:paraId="481098B0" w14:textId="53A159BC" w:rsidR="007245A9" w:rsidRDefault="007245A9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Třída zpívá ÍÁ-ÍÁ, pěvecké činnosti v rozvoji fonematického sluchu předškolních dětí</w:t>
      </w:r>
    </w:p>
    <w:p w14:paraId="6FFC5344" w14:textId="1D17EA26" w:rsidR="00700C73" w:rsidRDefault="00700C73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Jóga pro děti</w:t>
      </w:r>
    </w:p>
    <w:p w14:paraId="397E81BB" w14:textId="1552706A" w:rsidR="00700C73" w:rsidRDefault="00700C73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Zdravé cvičení – Abeceda správného držení těla</w:t>
      </w:r>
    </w:p>
    <w:p w14:paraId="16AF58B8" w14:textId="53602B04" w:rsidR="00700C73" w:rsidRDefault="00700C73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Polytechnická výchova v MŠ</w:t>
      </w:r>
    </w:p>
    <w:p w14:paraId="1BE45CDE" w14:textId="319109AB" w:rsidR="00700C73" w:rsidRDefault="00700C73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Enviromentální výchova v</w:t>
      </w:r>
      <w:r w:rsidR="00275659">
        <w:rPr>
          <w:rFonts w:cstheme="minorHAnsi"/>
          <w:sz w:val="22"/>
          <w:szCs w:val="22"/>
        </w:rPr>
        <w:t> </w:t>
      </w:r>
      <w:r>
        <w:rPr>
          <w:rFonts w:cstheme="minorHAnsi"/>
          <w:sz w:val="22"/>
          <w:szCs w:val="22"/>
        </w:rPr>
        <w:t>MŠ</w:t>
      </w:r>
    </w:p>
    <w:p w14:paraId="4D91420A" w14:textId="4FD2CD67" w:rsidR="00700C73" w:rsidRDefault="00275659" w:rsidP="00931E79">
      <w:pPr>
        <w:pStyle w:val="Odstavecseseznamem"/>
        <w:numPr>
          <w:ilvl w:val="0"/>
          <w:numId w:val="9"/>
        </w:numPr>
        <w:spacing w:line="240" w:lineRule="atLeast"/>
        <w:jc w:val="both"/>
        <w:rPr>
          <w:rFonts w:cstheme="minorHAnsi"/>
          <w:sz w:val="22"/>
          <w:szCs w:val="22"/>
        </w:rPr>
      </w:pPr>
      <w:r w:rsidRPr="00275659">
        <w:rPr>
          <w:rFonts w:cstheme="minorHAnsi"/>
          <w:sz w:val="22"/>
          <w:szCs w:val="22"/>
        </w:rPr>
        <w:t>Jazyková podpora dětí s OMJ v</w:t>
      </w:r>
      <w:r w:rsidR="005012C1">
        <w:rPr>
          <w:rFonts w:cstheme="minorHAnsi"/>
          <w:sz w:val="22"/>
          <w:szCs w:val="22"/>
        </w:rPr>
        <w:t> </w:t>
      </w:r>
      <w:r w:rsidRPr="00275659">
        <w:rPr>
          <w:rFonts w:cstheme="minorHAnsi"/>
          <w:sz w:val="22"/>
          <w:szCs w:val="22"/>
        </w:rPr>
        <w:t>MŠ</w:t>
      </w:r>
    </w:p>
    <w:p w14:paraId="3282266E" w14:textId="12BC6915" w:rsidR="005012C1" w:rsidRDefault="005012C1" w:rsidP="00931E79">
      <w:pPr>
        <w:spacing w:line="240" w:lineRule="atLeast"/>
        <w:jc w:val="both"/>
        <w:rPr>
          <w:rFonts w:cstheme="minorHAnsi"/>
          <w:sz w:val="22"/>
          <w:szCs w:val="22"/>
        </w:rPr>
      </w:pPr>
    </w:p>
    <w:p w14:paraId="61180440" w14:textId="78E4EF3A" w:rsidR="005012C1" w:rsidRDefault="005012C1" w:rsidP="00931E79">
      <w:pPr>
        <w:pStyle w:val="Odstavecseseznamem"/>
        <w:numPr>
          <w:ilvl w:val="0"/>
          <w:numId w:val="7"/>
        </w:numPr>
        <w:spacing w:line="240" w:lineRule="atLeast"/>
        <w:jc w:val="both"/>
        <w:rPr>
          <w:rFonts w:cstheme="minorHAnsi"/>
          <w:color w:val="969696" w:themeColor="accent3"/>
          <w:sz w:val="22"/>
          <w:szCs w:val="22"/>
        </w:rPr>
      </w:pPr>
      <w:r w:rsidRPr="005012C1">
        <w:rPr>
          <w:rFonts w:cstheme="minorHAnsi"/>
          <w:color w:val="969696" w:themeColor="accent3"/>
          <w:sz w:val="22"/>
          <w:szCs w:val="22"/>
        </w:rPr>
        <w:t>Kulturní akce pro děti</w:t>
      </w:r>
    </w:p>
    <w:p w14:paraId="703B65EA" w14:textId="77777777" w:rsidR="005012C1" w:rsidRDefault="005012C1" w:rsidP="00931E79">
      <w:pPr>
        <w:pStyle w:val="Odstavecseseznamem"/>
        <w:spacing w:line="240" w:lineRule="atLeast"/>
        <w:jc w:val="both"/>
      </w:pPr>
    </w:p>
    <w:p w14:paraId="31C1BEA7" w14:textId="77777777" w:rsidR="005012C1" w:rsidRPr="005012C1" w:rsidRDefault="005012C1" w:rsidP="00931E79">
      <w:pPr>
        <w:spacing w:line="240" w:lineRule="atLeast"/>
        <w:jc w:val="both"/>
        <w:rPr>
          <w:b/>
          <w:u w:val="single"/>
          <w:shd w:val="clear" w:color="auto" w:fill="00FF00"/>
        </w:rPr>
      </w:pPr>
      <w:r w:rsidRPr="005012C1">
        <w:rPr>
          <w:b/>
          <w:u w:val="single"/>
          <w:shd w:val="clear" w:color="auto" w:fill="00FF00"/>
        </w:rPr>
        <w:t>Září</w:t>
      </w:r>
    </w:p>
    <w:p w14:paraId="70BBD978" w14:textId="77777777" w:rsidR="005012C1" w:rsidRDefault="005012C1" w:rsidP="00931E79">
      <w:pPr>
        <w:spacing w:line="240" w:lineRule="atLeast"/>
        <w:jc w:val="both"/>
      </w:pPr>
      <w:r>
        <w:t xml:space="preserve">8. - 9. 9. 2021  </w:t>
      </w:r>
      <w:r w:rsidRPr="005012C1">
        <w:rPr>
          <w:b/>
          <w:bCs/>
        </w:rPr>
        <w:t>Třídní schůzky rodičů</w:t>
      </w:r>
    </w:p>
    <w:p w14:paraId="23AC89F9" w14:textId="77777777" w:rsidR="005012C1" w:rsidRDefault="005012C1" w:rsidP="00931E79">
      <w:pPr>
        <w:spacing w:line="240" w:lineRule="atLeast"/>
        <w:jc w:val="both"/>
      </w:pPr>
      <w:r>
        <w:t xml:space="preserve">22. 9. 2021  </w:t>
      </w:r>
      <w:r w:rsidRPr="005012C1">
        <w:rPr>
          <w:b/>
        </w:rPr>
        <w:t>,,Přijede k nám návštěva“-</w:t>
      </w:r>
      <w:r>
        <w:t xml:space="preserve"> interaktivní program Standy a Vandy</w:t>
      </w:r>
    </w:p>
    <w:p w14:paraId="036A4A80" w14:textId="77777777" w:rsidR="005012C1" w:rsidRDefault="005012C1" w:rsidP="00931E79">
      <w:pPr>
        <w:spacing w:line="240" w:lineRule="atLeast"/>
        <w:jc w:val="both"/>
      </w:pPr>
      <w:r>
        <w:t xml:space="preserve">22. 9. 2021  </w:t>
      </w:r>
      <w:r w:rsidRPr="005012C1">
        <w:rPr>
          <w:b/>
          <w:bCs/>
        </w:rPr>
        <w:t>,,Buřtíkobraní“</w:t>
      </w:r>
      <w:r>
        <w:t xml:space="preserve"> – odpolední setkání s rodiči a dětmi na zahradě MŠ při opékání buřtů a přivítání nového školního roku</w:t>
      </w:r>
    </w:p>
    <w:p w14:paraId="2A7582D2" w14:textId="6329B56C" w:rsidR="005012C1" w:rsidRPr="005012C1" w:rsidRDefault="005012C1" w:rsidP="00931E79">
      <w:pPr>
        <w:spacing w:line="240" w:lineRule="atLeast"/>
        <w:jc w:val="both"/>
      </w:pPr>
      <w:r w:rsidRPr="005012C1">
        <w:rPr>
          <w:b/>
          <w:u w:val="single"/>
          <w:shd w:val="clear" w:color="auto" w:fill="00FF00"/>
        </w:rPr>
        <w:t>Říjen</w:t>
      </w:r>
    </w:p>
    <w:p w14:paraId="79287E43" w14:textId="77777777" w:rsidR="005012C1" w:rsidRDefault="005012C1" w:rsidP="00931E79">
      <w:pPr>
        <w:spacing w:line="240" w:lineRule="atLeast"/>
        <w:jc w:val="both"/>
      </w:pPr>
      <w:r>
        <w:t xml:space="preserve">12. 10. 2021 </w:t>
      </w:r>
      <w:r w:rsidRPr="00027CE3">
        <w:rPr>
          <w:b/>
        </w:rPr>
        <w:t xml:space="preserve"> ,,Co malý medvědi o podzimu nevědí</w:t>
      </w:r>
      <w:r>
        <w:t xml:space="preserve">“ –  divadlo Koloběžka                                                                                                                                </w:t>
      </w:r>
    </w:p>
    <w:p w14:paraId="66DB6A16" w14:textId="77777777" w:rsidR="005012C1" w:rsidRDefault="005012C1" w:rsidP="00931E79">
      <w:pPr>
        <w:spacing w:line="240" w:lineRule="atLeast"/>
        <w:jc w:val="both"/>
      </w:pPr>
      <w:r w:rsidRPr="00027CE3">
        <w:rPr>
          <w:b/>
        </w:rPr>
        <w:t>Podzimní pečení z jablíček</w:t>
      </w:r>
      <w:r>
        <w:t xml:space="preserve"> – </w:t>
      </w:r>
      <w:r w:rsidRPr="00027CE3">
        <w:rPr>
          <w:color w:val="C9211E"/>
          <w:u w:val="single"/>
        </w:rPr>
        <w:t xml:space="preserve">pečení jablečného závinu, </w:t>
      </w:r>
      <w:r>
        <w:t>děti se seznámily s technikou přípravy a se surovinami (listové těsto, mouka, jablíčka, rozinky, skořicový cukr, vajíčko)</w:t>
      </w:r>
    </w:p>
    <w:p w14:paraId="1FA1E212" w14:textId="77777777" w:rsidR="005012C1" w:rsidRPr="00027CE3" w:rsidRDefault="005012C1" w:rsidP="00931E79">
      <w:pPr>
        <w:spacing w:line="240" w:lineRule="atLeast"/>
        <w:jc w:val="both"/>
        <w:rPr>
          <w:b/>
          <w:u w:val="single"/>
          <w:shd w:val="clear" w:color="auto" w:fill="00FF00"/>
        </w:rPr>
      </w:pPr>
      <w:r w:rsidRPr="00027CE3">
        <w:rPr>
          <w:b/>
          <w:u w:val="single"/>
          <w:shd w:val="clear" w:color="auto" w:fill="00FF00"/>
        </w:rPr>
        <w:t>Listopad</w:t>
      </w:r>
    </w:p>
    <w:p w14:paraId="206A8244" w14:textId="77777777" w:rsidR="005012C1" w:rsidRDefault="005012C1" w:rsidP="00931E79">
      <w:pPr>
        <w:spacing w:line="240" w:lineRule="atLeast"/>
        <w:jc w:val="both"/>
      </w:pPr>
      <w:r>
        <w:t>4. 11. 2020 ,,</w:t>
      </w:r>
      <w:r w:rsidRPr="00027CE3">
        <w:rPr>
          <w:b/>
        </w:rPr>
        <w:t xml:space="preserve">Rej duchů“ – </w:t>
      </w:r>
      <w:r>
        <w:t>strašidelné dopoledne v MŠ</w:t>
      </w:r>
    </w:p>
    <w:p w14:paraId="3114273F" w14:textId="77777777" w:rsidR="005012C1" w:rsidRPr="00027CE3" w:rsidRDefault="005012C1" w:rsidP="00931E79">
      <w:pPr>
        <w:spacing w:line="240" w:lineRule="atLeast"/>
        <w:jc w:val="both"/>
        <w:rPr>
          <w:b/>
        </w:rPr>
      </w:pPr>
      <w:r w:rsidRPr="00027CE3">
        <w:rPr>
          <w:b/>
        </w:rPr>
        <w:t>VÁNOČNÍ FOTOGRAFOVÁNÍ</w:t>
      </w:r>
    </w:p>
    <w:p w14:paraId="6D326CBB" w14:textId="77777777" w:rsidR="005012C1" w:rsidRDefault="005012C1" w:rsidP="00931E79">
      <w:pPr>
        <w:spacing w:line="240" w:lineRule="atLeast"/>
        <w:jc w:val="both"/>
      </w:pPr>
      <w:r>
        <w:t>22. 11. - 26.11. 2021</w:t>
      </w:r>
      <w:r w:rsidRPr="00027CE3">
        <w:rPr>
          <w:b/>
        </w:rPr>
        <w:t xml:space="preserve"> Škola v přírodě – Vřesník u Humpolce. </w:t>
      </w:r>
      <w:r>
        <w:t>Pouze pro přihlášené děti</w:t>
      </w:r>
    </w:p>
    <w:p w14:paraId="1A21AB30" w14:textId="77777777" w:rsidR="005012C1" w:rsidRDefault="005012C1" w:rsidP="00931E79">
      <w:pPr>
        <w:spacing w:line="240" w:lineRule="atLeast"/>
        <w:jc w:val="both"/>
      </w:pPr>
      <w:r>
        <w:t>30. 11. 2021  ,,</w:t>
      </w:r>
      <w:r w:rsidRPr="00027CE3">
        <w:rPr>
          <w:b/>
        </w:rPr>
        <w:t xml:space="preserve"> MIKULÁŠSKÁ NADÍLKA“  - </w:t>
      </w:r>
      <w:r>
        <w:t xml:space="preserve">dopolední nadělování dětem spojené s pohádkou </w:t>
      </w:r>
      <w:r w:rsidRPr="00027CE3">
        <w:rPr>
          <w:b/>
        </w:rPr>
        <w:t>,,Tajnosti čerta Huberta“</w:t>
      </w:r>
      <w:r>
        <w:t xml:space="preserve"> -  divadlo Koloběžka</w:t>
      </w:r>
    </w:p>
    <w:p w14:paraId="594C210D" w14:textId="048C4A3E" w:rsidR="005012C1" w:rsidRDefault="005012C1" w:rsidP="00931E79">
      <w:pPr>
        <w:spacing w:line="240" w:lineRule="atLeast"/>
        <w:jc w:val="both"/>
      </w:pPr>
      <w:r w:rsidRPr="00055EBA">
        <w:rPr>
          <w:b/>
          <w:bCs/>
        </w:rPr>
        <w:lastRenderedPageBreak/>
        <w:t xml:space="preserve">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A3843">
        <w:rPr>
          <w:b/>
          <w:u w:val="single"/>
          <w:shd w:val="clear" w:color="auto" w:fill="00FF00"/>
        </w:rPr>
        <w:t>Prosinec</w:t>
      </w:r>
      <w:r w:rsidRPr="00055EBA">
        <w:rPr>
          <w:b/>
          <w:u w:val="single"/>
        </w:rPr>
        <w:t xml:space="preserve">  </w:t>
      </w:r>
    </w:p>
    <w:p w14:paraId="589CCDD5" w14:textId="77777777" w:rsidR="005012C1" w:rsidRDefault="005012C1" w:rsidP="00931E79">
      <w:pPr>
        <w:spacing w:line="240" w:lineRule="atLeast"/>
        <w:jc w:val="both"/>
      </w:pPr>
      <w:r>
        <w:t>18.12. 2021</w:t>
      </w:r>
      <w:r w:rsidRPr="00636D79">
        <w:rPr>
          <w:b/>
        </w:rPr>
        <w:t xml:space="preserve"> Adventní zpívání u vánočního stromu – natáčení pásma ze všech tříd pro rodiče</w:t>
      </w:r>
    </w:p>
    <w:p w14:paraId="2C6386F9" w14:textId="77777777" w:rsidR="005012C1" w:rsidRDefault="005012C1" w:rsidP="00931E79">
      <w:pPr>
        <w:spacing w:line="240" w:lineRule="atLeast"/>
        <w:jc w:val="both"/>
      </w:pPr>
      <w:r w:rsidRPr="00636D79">
        <w:rPr>
          <w:b/>
          <w:u w:val="single"/>
          <w:shd w:val="clear" w:color="auto" w:fill="00FF00"/>
        </w:rPr>
        <w:t>Leden</w:t>
      </w:r>
    </w:p>
    <w:p w14:paraId="013DC14C" w14:textId="77777777" w:rsidR="005012C1" w:rsidRDefault="005012C1" w:rsidP="00931E79">
      <w:pPr>
        <w:spacing w:line="240" w:lineRule="atLeast"/>
        <w:jc w:val="both"/>
      </w:pPr>
      <w:r>
        <w:t xml:space="preserve">6. 1. 2022  </w:t>
      </w:r>
      <w:r w:rsidRPr="00636D79">
        <w:rPr>
          <w:b/>
        </w:rPr>
        <w:t>,,Kontakt s cizí osobou“</w:t>
      </w:r>
      <w:r>
        <w:t xml:space="preserve"> - preventivní program divadla VeTři</w:t>
      </w:r>
    </w:p>
    <w:p w14:paraId="0F7DB24D" w14:textId="69382724" w:rsidR="005012C1" w:rsidRDefault="005012C1" w:rsidP="00931E79">
      <w:pPr>
        <w:spacing w:line="240" w:lineRule="atLeast"/>
        <w:jc w:val="both"/>
      </w:pPr>
      <w:r w:rsidRPr="00636D79">
        <w:rPr>
          <w:b/>
          <w:u w:val="single"/>
          <w:shd w:val="clear" w:color="auto" w:fill="00FF00"/>
        </w:rPr>
        <w:t>Únor</w:t>
      </w:r>
    </w:p>
    <w:p w14:paraId="642DFEAD" w14:textId="77777777" w:rsidR="005012C1" w:rsidRDefault="005012C1" w:rsidP="00931E79">
      <w:pPr>
        <w:spacing w:line="240" w:lineRule="atLeast"/>
        <w:jc w:val="both"/>
      </w:pPr>
      <w:r>
        <w:t xml:space="preserve">22. 2. 2022  </w:t>
      </w:r>
      <w:r w:rsidRPr="00636D79">
        <w:rPr>
          <w:b/>
        </w:rPr>
        <w:t xml:space="preserve">,,Sněžibába a čert“ – </w:t>
      </w:r>
      <w:r>
        <w:t>hraje a zpívá</w:t>
      </w:r>
      <w:r w:rsidRPr="00636D79">
        <w:rPr>
          <w:b/>
        </w:rPr>
        <w:t xml:space="preserve"> </w:t>
      </w:r>
      <w:r>
        <w:t>divadlo Harmonika</w:t>
      </w:r>
    </w:p>
    <w:p w14:paraId="58D06745" w14:textId="77777777" w:rsidR="005012C1" w:rsidRDefault="005012C1" w:rsidP="00931E79">
      <w:pPr>
        <w:spacing w:line="240" w:lineRule="atLeast"/>
        <w:jc w:val="both"/>
      </w:pPr>
      <w:r w:rsidRPr="00636D79">
        <w:rPr>
          <w:bCs/>
        </w:rPr>
        <w:t xml:space="preserve">23. 2. 2022 </w:t>
      </w:r>
      <w:r w:rsidRPr="00636D79">
        <w:rPr>
          <w:b/>
        </w:rPr>
        <w:t>Masopustní rej – zábavné dopoledne na třídách v maskách, masopustní průvod</w:t>
      </w:r>
    </w:p>
    <w:p w14:paraId="4E16B7B4" w14:textId="77777777" w:rsidR="005012C1" w:rsidRDefault="005012C1" w:rsidP="00931E79">
      <w:pPr>
        <w:spacing w:line="240" w:lineRule="atLeast"/>
        <w:jc w:val="both"/>
      </w:pPr>
      <w:r w:rsidRPr="00636D79">
        <w:rPr>
          <w:b/>
        </w:rPr>
        <w:t>Návštěva z PPP</w:t>
      </w:r>
      <w:r>
        <w:t>, individuální pohovory, konzultace pro předškolní děti</w:t>
      </w:r>
    </w:p>
    <w:p w14:paraId="2E3BC25C" w14:textId="77777777" w:rsidR="005012C1" w:rsidRPr="00636D79" w:rsidRDefault="005012C1" w:rsidP="00931E79">
      <w:pPr>
        <w:spacing w:line="240" w:lineRule="atLeast"/>
        <w:jc w:val="both"/>
        <w:rPr>
          <w:b/>
        </w:rPr>
      </w:pPr>
      <w:r w:rsidRPr="00636D79">
        <w:rPr>
          <w:b/>
          <w:u w:val="single"/>
          <w:shd w:val="clear" w:color="auto" w:fill="00FF00"/>
        </w:rPr>
        <w:t>Březen</w:t>
      </w:r>
    </w:p>
    <w:p w14:paraId="459C0D01" w14:textId="77777777" w:rsidR="005012C1" w:rsidRDefault="005012C1" w:rsidP="00931E79">
      <w:pPr>
        <w:spacing w:line="240" w:lineRule="atLeast"/>
        <w:jc w:val="both"/>
      </w:pPr>
      <w:r>
        <w:t xml:space="preserve">14. 3. 2022  </w:t>
      </w:r>
      <w:r w:rsidRPr="00636D79">
        <w:rPr>
          <w:b/>
          <w:bCs/>
        </w:rPr>
        <w:t xml:space="preserve">,,Sférické kino“ </w:t>
      </w:r>
      <w:r>
        <w:t>-  promítání naučného filmu, který nás náhle vtáhne do kouzelného prostoru a divák má pocit, že je přímo pod hvězdnou oblohou nebo na dně oceánu. Vše probíhá v nafukovací kopuli, ve které se sedí nebo leží.</w:t>
      </w:r>
    </w:p>
    <w:p w14:paraId="0EABAC95" w14:textId="77777777" w:rsidR="005012C1" w:rsidRPr="00636D79" w:rsidRDefault="005012C1" w:rsidP="00931E79">
      <w:pPr>
        <w:spacing w:line="240" w:lineRule="atLeast"/>
        <w:jc w:val="both"/>
        <w:rPr>
          <w:b/>
        </w:rPr>
      </w:pPr>
      <w:r>
        <w:t xml:space="preserve">15. - 16. 3. 2022 </w:t>
      </w:r>
      <w:r w:rsidRPr="00636D79">
        <w:rPr>
          <w:b/>
        </w:rPr>
        <w:t>Konzultační hodiny - hodnocení pokroků starších dětí</w:t>
      </w:r>
    </w:p>
    <w:p w14:paraId="3ED91810" w14:textId="77777777" w:rsidR="005012C1" w:rsidRDefault="005012C1" w:rsidP="00931E79">
      <w:pPr>
        <w:spacing w:line="240" w:lineRule="atLeast"/>
        <w:jc w:val="both"/>
      </w:pPr>
      <w:r w:rsidRPr="00636D79">
        <w:rPr>
          <w:bCs/>
        </w:rPr>
        <w:t>23. 3.</w:t>
      </w:r>
      <w:r w:rsidRPr="00636D79">
        <w:rPr>
          <w:b/>
        </w:rPr>
        <w:t xml:space="preserve"> </w:t>
      </w:r>
      <w:r>
        <w:t>2022</w:t>
      </w:r>
      <w:r w:rsidRPr="00636D79">
        <w:rPr>
          <w:b/>
        </w:rPr>
        <w:t xml:space="preserve">  Projekt Den vody</w:t>
      </w:r>
    </w:p>
    <w:p w14:paraId="3755B473" w14:textId="77777777" w:rsidR="005012C1" w:rsidRDefault="005012C1" w:rsidP="00931E79">
      <w:pPr>
        <w:spacing w:line="240" w:lineRule="atLeast"/>
        <w:jc w:val="both"/>
      </w:pPr>
      <w:r w:rsidRPr="00636D79">
        <w:rPr>
          <w:bCs/>
        </w:rPr>
        <w:t xml:space="preserve">29.3. 2022  </w:t>
      </w:r>
      <w:r w:rsidRPr="00636D79">
        <w:rPr>
          <w:b/>
        </w:rPr>
        <w:t xml:space="preserve">Projekt Den ptactva </w:t>
      </w:r>
    </w:p>
    <w:p w14:paraId="6D6D55F4" w14:textId="77777777" w:rsidR="005012C1" w:rsidRDefault="005012C1" w:rsidP="00931E79">
      <w:pPr>
        <w:spacing w:line="240" w:lineRule="atLeast"/>
        <w:jc w:val="both"/>
      </w:pPr>
      <w:r>
        <w:t>31. 3. 2022</w:t>
      </w:r>
      <w:r w:rsidRPr="00636D79">
        <w:rPr>
          <w:b/>
        </w:rPr>
        <w:t xml:space="preserve"> </w:t>
      </w:r>
      <w:r>
        <w:t xml:space="preserve">v 9. 30 hod - </w:t>
      </w:r>
      <w:r w:rsidRPr="00636D79">
        <w:rPr>
          <w:b/>
          <w:bCs/>
        </w:rPr>
        <w:t xml:space="preserve">,,Doprava“ </w:t>
      </w:r>
      <w:r>
        <w:t>– preventivní program divadla VeTři</w:t>
      </w:r>
    </w:p>
    <w:p w14:paraId="42B684AE" w14:textId="1E725A5E" w:rsidR="005012C1" w:rsidRPr="00636D79" w:rsidRDefault="005012C1" w:rsidP="00931E79">
      <w:pPr>
        <w:spacing w:line="240" w:lineRule="atLeast"/>
        <w:jc w:val="both"/>
      </w:pPr>
      <w:r w:rsidRPr="00636D79">
        <w:rPr>
          <w:b/>
          <w:u w:val="single"/>
          <w:shd w:val="clear" w:color="auto" w:fill="00FF00"/>
        </w:rPr>
        <w:t>Duben</w:t>
      </w:r>
    </w:p>
    <w:p w14:paraId="6F0CF07C" w14:textId="77777777" w:rsidR="005012C1" w:rsidRPr="00636D79" w:rsidRDefault="005012C1" w:rsidP="00931E79">
      <w:pPr>
        <w:spacing w:line="240" w:lineRule="atLeast"/>
        <w:jc w:val="both"/>
        <w:rPr>
          <w:b/>
        </w:rPr>
      </w:pPr>
      <w:r>
        <w:t xml:space="preserve">8. 4. 2022 </w:t>
      </w:r>
      <w:r w:rsidRPr="00636D79">
        <w:rPr>
          <w:b/>
        </w:rPr>
        <w:t xml:space="preserve">Den otevřených dveří – </w:t>
      </w:r>
      <w:r>
        <w:t>dopoledne od 9.00 – 10.00 hod</w:t>
      </w:r>
    </w:p>
    <w:p w14:paraId="6F740E8E" w14:textId="77777777" w:rsidR="005012C1" w:rsidRDefault="005012C1" w:rsidP="00931E79">
      <w:pPr>
        <w:spacing w:line="240" w:lineRule="atLeast"/>
        <w:jc w:val="both"/>
      </w:pPr>
      <w:r>
        <w:t xml:space="preserve">21. 4. 2022  </w:t>
      </w:r>
      <w:r w:rsidRPr="00636D79">
        <w:rPr>
          <w:b/>
        </w:rPr>
        <w:t xml:space="preserve">,,Šel zahradník do zahrady“ – </w:t>
      </w:r>
      <w:r>
        <w:t>jarní pohádka divadla Koloběžka</w:t>
      </w:r>
    </w:p>
    <w:p w14:paraId="2DF1937A" w14:textId="77777777" w:rsidR="005012C1" w:rsidRDefault="005012C1" w:rsidP="00931E79">
      <w:pPr>
        <w:spacing w:line="240" w:lineRule="atLeast"/>
        <w:jc w:val="both"/>
      </w:pPr>
      <w:r>
        <w:t xml:space="preserve">22.4. 2022 </w:t>
      </w:r>
      <w:r w:rsidRPr="00636D79">
        <w:rPr>
          <w:b/>
          <w:bCs/>
        </w:rPr>
        <w:t>Projekt ,,Den Země“</w:t>
      </w:r>
    </w:p>
    <w:p w14:paraId="29F0061E" w14:textId="77777777" w:rsidR="005012C1" w:rsidRDefault="005012C1" w:rsidP="00931E79">
      <w:pPr>
        <w:spacing w:line="240" w:lineRule="atLeast"/>
        <w:jc w:val="both"/>
      </w:pPr>
      <w:r>
        <w:t>25. 4. 2022</w:t>
      </w:r>
      <w:r w:rsidRPr="00636D79">
        <w:rPr>
          <w:b/>
          <w:bCs/>
        </w:rPr>
        <w:t xml:space="preserve"> začíná Elektronický před zápis do MŠ</w:t>
      </w:r>
    </w:p>
    <w:p w14:paraId="1B8EDEB1" w14:textId="77777777" w:rsidR="005012C1" w:rsidRDefault="005012C1" w:rsidP="00931E79">
      <w:pPr>
        <w:spacing w:line="240" w:lineRule="atLeast"/>
        <w:jc w:val="both"/>
      </w:pPr>
      <w:r w:rsidRPr="00636D79">
        <w:rPr>
          <w:bCs/>
        </w:rPr>
        <w:t>27. 4. 2022</w:t>
      </w:r>
      <w:r w:rsidRPr="00636D79">
        <w:rPr>
          <w:b/>
        </w:rPr>
        <w:t xml:space="preserve"> Den otevřených dveří – odpoledne od 15.30 – 16.30 hod.</w:t>
      </w:r>
    </w:p>
    <w:p w14:paraId="0EC0EF9E" w14:textId="495182FD" w:rsidR="005012C1" w:rsidRDefault="005012C1" w:rsidP="00931E79">
      <w:pPr>
        <w:spacing w:line="240" w:lineRule="atLeast"/>
        <w:jc w:val="both"/>
      </w:pPr>
      <w:r>
        <w:t>29. 4. 2022</w:t>
      </w:r>
      <w:r w:rsidRPr="00636D79">
        <w:rPr>
          <w:b/>
        </w:rPr>
        <w:t xml:space="preserve"> Čarodějnice</w:t>
      </w:r>
      <w:r>
        <w:t xml:space="preserve"> – čarodějné dopoledne na zahradě</w:t>
      </w:r>
    </w:p>
    <w:p w14:paraId="41A82031" w14:textId="70C571DC" w:rsidR="005012C1" w:rsidRDefault="005012C1" w:rsidP="00931E79">
      <w:pPr>
        <w:spacing w:line="240" w:lineRule="atLeast"/>
        <w:jc w:val="both"/>
      </w:pPr>
      <w:r w:rsidRPr="00E7532E">
        <w:rPr>
          <w:b/>
          <w:u w:val="single"/>
          <w:shd w:val="clear" w:color="auto" w:fill="00FF00"/>
        </w:rPr>
        <w:t>Květen</w:t>
      </w:r>
      <w:r w:rsidRPr="00E7532E">
        <w:rPr>
          <w:b/>
          <w:u w:val="single"/>
        </w:rPr>
        <w:t xml:space="preserve"> </w:t>
      </w:r>
    </w:p>
    <w:p w14:paraId="69E7D4C9" w14:textId="77777777" w:rsidR="005012C1" w:rsidRDefault="005012C1" w:rsidP="00931E79">
      <w:pPr>
        <w:spacing w:line="240" w:lineRule="atLeast"/>
        <w:jc w:val="both"/>
      </w:pPr>
      <w:r>
        <w:t xml:space="preserve">5. 5. 2022 </w:t>
      </w:r>
      <w:r w:rsidRPr="00636D79">
        <w:rPr>
          <w:b/>
        </w:rPr>
        <w:t>Konzultační hodiny - hodnocení pokroků mladších dětí</w:t>
      </w:r>
    </w:p>
    <w:p w14:paraId="57879A0C" w14:textId="77777777" w:rsidR="005012C1" w:rsidRPr="00636D79" w:rsidRDefault="005012C1" w:rsidP="00931E79">
      <w:pPr>
        <w:spacing w:line="240" w:lineRule="atLeast"/>
        <w:jc w:val="both"/>
        <w:rPr>
          <w:b/>
        </w:rPr>
      </w:pPr>
      <w:r>
        <w:t>6. 5. 2022</w:t>
      </w:r>
      <w:r w:rsidRPr="00636D79">
        <w:rPr>
          <w:b/>
        </w:rPr>
        <w:t xml:space="preserve"> Fotografování dětí - focení předškoláků + společné foto třídy, jednotlivci</w:t>
      </w:r>
    </w:p>
    <w:p w14:paraId="58D5A6F5" w14:textId="77777777" w:rsidR="005012C1" w:rsidRDefault="005012C1" w:rsidP="00931E79">
      <w:pPr>
        <w:spacing w:line="240" w:lineRule="atLeast"/>
        <w:jc w:val="both"/>
      </w:pPr>
      <w:r>
        <w:t>10. 5. 2022</w:t>
      </w:r>
      <w:r w:rsidRPr="00AA4674">
        <w:rPr>
          <w:b/>
        </w:rPr>
        <w:t xml:space="preserve"> ,,Poznávání Prahy“  - </w:t>
      </w:r>
      <w:r>
        <w:t>Pouze pro předškoláky</w:t>
      </w:r>
    </w:p>
    <w:p w14:paraId="2CB397F4" w14:textId="77777777" w:rsidR="005012C1" w:rsidRDefault="005012C1" w:rsidP="00931E79">
      <w:pPr>
        <w:spacing w:line="240" w:lineRule="atLeast"/>
        <w:jc w:val="both"/>
      </w:pPr>
      <w:r>
        <w:t xml:space="preserve">11. 5. 2022  </w:t>
      </w:r>
      <w:r w:rsidRPr="00AA4674">
        <w:rPr>
          <w:b/>
          <w:bCs/>
        </w:rPr>
        <w:t>Fotografování, rodinné foto</w:t>
      </w:r>
    </w:p>
    <w:p w14:paraId="275FF2FB" w14:textId="51FB1F27" w:rsidR="005012C1" w:rsidRPr="00AA4674" w:rsidRDefault="005012C1" w:rsidP="00931E79">
      <w:pPr>
        <w:spacing w:line="240" w:lineRule="atLeast"/>
        <w:jc w:val="both"/>
      </w:pPr>
      <w:r>
        <w:lastRenderedPageBreak/>
        <w:t xml:space="preserve">12. 5. 2022 </w:t>
      </w:r>
      <w:r w:rsidRPr="00AA4674">
        <w:rPr>
          <w:b/>
        </w:rPr>
        <w:t>EKO Projekt -Sázení bylinek a kytiček</w:t>
      </w:r>
    </w:p>
    <w:p w14:paraId="479345C9" w14:textId="77777777" w:rsidR="005012C1" w:rsidRPr="00AA4674" w:rsidRDefault="005012C1" w:rsidP="00931E79">
      <w:pPr>
        <w:spacing w:line="240" w:lineRule="atLeast"/>
        <w:jc w:val="both"/>
        <w:rPr>
          <w:b/>
        </w:rPr>
      </w:pPr>
      <w:r>
        <w:t xml:space="preserve">16. 5. 2022 </w:t>
      </w:r>
      <w:r w:rsidRPr="00AA4674">
        <w:rPr>
          <w:b/>
        </w:rPr>
        <w:t>končí Elektronický před zápis do MŠ</w:t>
      </w:r>
    </w:p>
    <w:p w14:paraId="417E2675" w14:textId="77777777" w:rsidR="005012C1" w:rsidRDefault="005012C1" w:rsidP="00931E79">
      <w:pPr>
        <w:spacing w:line="240" w:lineRule="atLeast"/>
        <w:jc w:val="both"/>
      </w:pPr>
      <w:r>
        <w:t>25. 5. 2022</w:t>
      </w:r>
      <w:r w:rsidRPr="00AA4674">
        <w:rPr>
          <w:b/>
        </w:rPr>
        <w:t xml:space="preserve"> Projekt Den Slunce</w:t>
      </w:r>
    </w:p>
    <w:p w14:paraId="42B02196" w14:textId="77777777" w:rsidR="005012C1" w:rsidRPr="00AA4674" w:rsidRDefault="005012C1" w:rsidP="00931E79">
      <w:pPr>
        <w:spacing w:line="240" w:lineRule="atLeast"/>
        <w:jc w:val="both"/>
        <w:rPr>
          <w:b/>
          <w:u w:val="single"/>
          <w:shd w:val="clear" w:color="auto" w:fill="00FF00"/>
        </w:rPr>
      </w:pPr>
      <w:r w:rsidRPr="00AA4674">
        <w:rPr>
          <w:b/>
          <w:u w:val="single"/>
          <w:shd w:val="clear" w:color="auto" w:fill="00FF00"/>
        </w:rPr>
        <w:t>Červen</w:t>
      </w:r>
    </w:p>
    <w:p w14:paraId="7A054185" w14:textId="77777777" w:rsidR="005012C1" w:rsidRDefault="005012C1" w:rsidP="00931E79">
      <w:pPr>
        <w:spacing w:line="240" w:lineRule="atLeast"/>
        <w:jc w:val="both"/>
      </w:pPr>
      <w:r w:rsidRPr="00AA4674">
        <w:rPr>
          <w:bCs/>
        </w:rPr>
        <w:t>2. 6. 2022</w:t>
      </w:r>
      <w:r w:rsidRPr="00AA4674">
        <w:rPr>
          <w:b/>
        </w:rPr>
        <w:t xml:space="preserve"> MDD </w:t>
      </w:r>
      <w:r>
        <w:t>– zábavné dopoledne dětí v MŠ</w:t>
      </w:r>
    </w:p>
    <w:p w14:paraId="046EE2C3" w14:textId="77777777" w:rsidR="005012C1" w:rsidRDefault="005012C1" w:rsidP="00931E79">
      <w:pPr>
        <w:spacing w:line="240" w:lineRule="atLeast"/>
        <w:jc w:val="both"/>
      </w:pPr>
      <w:r>
        <w:t xml:space="preserve">2. 6. 2022 v 15. 30 hod ,, </w:t>
      </w:r>
      <w:r w:rsidRPr="00AA4674">
        <w:rPr>
          <w:b/>
        </w:rPr>
        <w:t>PASOVÁNÍ PŘEDŠKOLÁKŮ“</w:t>
      </w:r>
      <w:r>
        <w:t xml:space="preserve"> - zábavné odpoledne s rodiči a dětmi na zahradě MŠ, doprovázené divadlem VeTři ve stylu ,,Námořníků“, kde se rozloučíme s našimi předškoláky.</w:t>
      </w:r>
    </w:p>
    <w:p w14:paraId="2739CF20" w14:textId="77777777" w:rsidR="005012C1" w:rsidRDefault="005012C1" w:rsidP="00931E79">
      <w:pPr>
        <w:spacing w:line="240" w:lineRule="atLeast"/>
        <w:jc w:val="both"/>
      </w:pPr>
      <w:r>
        <w:t>7. 6. 2022</w:t>
      </w:r>
      <w:r w:rsidRPr="00AA4674">
        <w:rPr>
          <w:b/>
          <w:bCs/>
        </w:rPr>
        <w:t xml:space="preserve"> Polodenní výlet</w:t>
      </w:r>
      <w:r>
        <w:t xml:space="preserve"> – mladší děti zámek Jemniště</w:t>
      </w:r>
    </w:p>
    <w:p w14:paraId="7A1C8052" w14:textId="77777777" w:rsidR="005012C1" w:rsidRDefault="005012C1" w:rsidP="00931E79">
      <w:pPr>
        <w:spacing w:line="240" w:lineRule="atLeast"/>
        <w:jc w:val="both"/>
      </w:pPr>
      <w:r>
        <w:t>14. 6. 2022</w:t>
      </w:r>
      <w:r w:rsidRPr="00AA4674">
        <w:rPr>
          <w:b/>
        </w:rPr>
        <w:t xml:space="preserve"> Celodenní výlet – </w:t>
      </w:r>
      <w:r>
        <w:t>Hřebčín Kladruby nad Labem</w:t>
      </w:r>
    </w:p>
    <w:p w14:paraId="2015DBA4" w14:textId="77777777" w:rsidR="005012C1" w:rsidRDefault="005012C1" w:rsidP="00931E79">
      <w:pPr>
        <w:spacing w:line="240" w:lineRule="atLeast"/>
        <w:jc w:val="both"/>
      </w:pPr>
      <w:r>
        <w:t xml:space="preserve">16. 6. 2022 </w:t>
      </w:r>
      <w:r w:rsidRPr="00AA4674">
        <w:rPr>
          <w:b/>
          <w:bCs/>
        </w:rPr>
        <w:t xml:space="preserve">,,Vítáme prázdniny„ </w:t>
      </w:r>
      <w:r w:rsidRPr="00AA4674">
        <w:rPr>
          <w:b/>
        </w:rPr>
        <w:t>– společný táborák s dětmi a rodiči, rozloučení se školním rokem</w:t>
      </w:r>
    </w:p>
    <w:p w14:paraId="25E52F53" w14:textId="77777777" w:rsidR="00E7532E" w:rsidRDefault="005012C1" w:rsidP="00931E79">
      <w:pPr>
        <w:tabs>
          <w:tab w:val="left" w:pos="1155"/>
        </w:tabs>
        <w:spacing w:beforeAutospacing="1" w:afterAutospacing="1" w:line="240" w:lineRule="atLeast"/>
        <w:jc w:val="both"/>
      </w:pPr>
      <w:r w:rsidRPr="00AA4674">
        <w:rPr>
          <w:rFonts w:ascii="Arial" w:eastAsia="Times New Roman" w:hAnsi="Arial" w:cs="Arial"/>
        </w:rPr>
        <w:t>Po rozvolnění pandemických opatření proti Covidu – 19, se nám podařilo uskutečnit v letošním školním roce 2021/2022 více kulturních akcí, než v loňském. Tyto akce se většinou vztahovali k danému období a tématům</w:t>
      </w:r>
      <w:r w:rsidRPr="00AA4674">
        <w:rPr>
          <w:rFonts w:eastAsia="Times New Roman" w:cs="Arial"/>
        </w:rPr>
        <w:t>. Zaměřili jsme se hlavně na divadelní a preventivní programy. Novinkou bylo sférické kino a různé projekty na daná témata, která se velice zdařila. Děti si vyzkoušely, jak jsou na tom nejen se svými vědomostmi a dovednostmi, ale také se naučily spolupracovat v týmu. Za celoroční práci učitelů a dětí, nám byli odměnou uskutečněné závěrečné výlety a společný táborák na rozloučenou se školním rokem.</w:t>
      </w:r>
    </w:p>
    <w:p w14:paraId="4077C1BE" w14:textId="7FDEEADD" w:rsidR="005012C1" w:rsidRPr="00E7532E" w:rsidRDefault="005012C1" w:rsidP="00931E79">
      <w:pPr>
        <w:tabs>
          <w:tab w:val="left" w:pos="1155"/>
        </w:tabs>
        <w:spacing w:beforeAutospacing="1" w:afterAutospacing="1" w:line="240" w:lineRule="atLeast"/>
        <w:jc w:val="both"/>
      </w:pPr>
      <w:r w:rsidRPr="00AA4674">
        <w:rPr>
          <w:rFonts w:ascii="Arial" w:eastAsia="Times New Roman" w:hAnsi="Arial" w:cs="Arial"/>
          <w:b/>
          <w:bCs/>
          <w:color w:val="5EB91E"/>
        </w:rPr>
        <w:t>HURÁ……..PRÁZDNINY!!!!!!</w:t>
      </w:r>
    </w:p>
    <w:p w14:paraId="01BA6D20" w14:textId="6B9A1936" w:rsidR="005012C1" w:rsidRPr="00E7532E" w:rsidRDefault="00E7532E" w:rsidP="00931E79">
      <w:pPr>
        <w:pStyle w:val="Odstavecseseznamem"/>
        <w:numPr>
          <w:ilvl w:val="0"/>
          <w:numId w:val="7"/>
        </w:numPr>
        <w:spacing w:line="240" w:lineRule="atLeast"/>
        <w:jc w:val="both"/>
        <w:rPr>
          <w:rFonts w:cstheme="minorHAnsi"/>
          <w:color w:val="969696" w:themeColor="accent3"/>
          <w:sz w:val="22"/>
          <w:szCs w:val="22"/>
        </w:rPr>
      </w:pPr>
      <w:r>
        <w:rPr>
          <w:rFonts w:cstheme="minorHAnsi"/>
          <w:color w:val="969696" w:themeColor="accent3"/>
          <w:sz w:val="22"/>
          <w:szCs w:val="22"/>
        </w:rPr>
        <w:t>Zápisy do Mateřské školy Květnice pro školní rok 2022/2023</w:t>
      </w:r>
    </w:p>
    <w:p w14:paraId="1F5E3CF3" w14:textId="623A58E4" w:rsidR="008D328A" w:rsidRPr="008D328A" w:rsidRDefault="008D328A" w:rsidP="00931E79">
      <w:pPr>
        <w:spacing w:line="240" w:lineRule="atLeast"/>
        <w:jc w:val="both"/>
        <w:rPr>
          <w:rFonts w:cstheme="minorHAnsi"/>
        </w:rPr>
      </w:pPr>
      <w:r w:rsidRPr="008D328A">
        <w:rPr>
          <w:rFonts w:cstheme="minorHAnsi"/>
        </w:rPr>
        <w:t>K elektronickému zápisu do mateřské školy se od 25.04.2022 do 16.05.2022 přihlásilo 87 dětí</w:t>
      </w:r>
      <w:r w:rsidR="005E4D5F">
        <w:rPr>
          <w:rFonts w:cstheme="minorHAnsi"/>
        </w:rPr>
        <w:t xml:space="preserve">, </w:t>
      </w:r>
      <w:r w:rsidRPr="008D328A">
        <w:rPr>
          <w:rFonts w:cstheme="minorHAnsi"/>
        </w:rPr>
        <w:t xml:space="preserve">67 zákonných zástupců doneslo osobně do mateřské školy Žádosti k předškolnímu vzdělávání. Z kapacitních důvodů de dni 27.05.2022 bylo vyhlášeno pro přijetí pro školní rok 2022/2023 19 dětí.            </w:t>
      </w:r>
    </w:p>
    <w:p w14:paraId="7D54EDF2" w14:textId="77777777" w:rsidR="008D328A" w:rsidRPr="005E4D5F" w:rsidRDefault="008D328A" w:rsidP="00931E79">
      <w:pPr>
        <w:spacing w:line="240" w:lineRule="atLeast"/>
        <w:jc w:val="both"/>
        <w:rPr>
          <w:rFonts w:cstheme="minorHAnsi"/>
        </w:rPr>
      </w:pPr>
      <w:r w:rsidRPr="005E4D5F">
        <w:rPr>
          <w:rFonts w:eastAsia="Times New Roman" w:cstheme="minorHAnsi"/>
        </w:rPr>
        <w:t xml:space="preserve">Do Mateřské školy Květnice byly k předškolnímu vzdělávání pro školní rok 2022/2023 přijímány děti na základě doložení místa trvalého pobytu dítěte ve stanovené Obci Květnice - spádové mateřské školy, a dále dle souboru kritérií sestavených ředitelkou školy, na jejichž základě bylo stanoveno výsledné pořadí uchazečů. </w:t>
      </w:r>
      <w:r w:rsidRPr="005E4D5F">
        <w:rPr>
          <w:rFonts w:cstheme="minorHAnsi"/>
          <w:shd w:val="clear" w:color="auto" w:fill="FFFFFF"/>
        </w:rPr>
        <w:t xml:space="preserve">Ředitelka mateřské školy na základě „Odvolání proti rozhodnutí o nepřijetí“ posoudila opětovně žádosti a z důvodu navýšení kapacity Mateřské školy Květnice od Krajské hygienické stanice mohla </w:t>
      </w:r>
      <w:r w:rsidRPr="005E4D5F">
        <w:rPr>
          <w:rFonts w:eastAsia="Times New Roman" w:cstheme="minorHAnsi"/>
        </w:rPr>
        <w:t xml:space="preserve">rozhodnout </w:t>
      </w:r>
      <w:r w:rsidRPr="005E4D5F">
        <w:rPr>
          <w:rFonts w:cstheme="minorHAnsi"/>
          <w:shd w:val="clear" w:color="auto" w:fill="FFFFFF"/>
        </w:rPr>
        <w:t xml:space="preserve">o přijetí dalších 4 dětí a 2 děti na poslední chvíli se rozhodly odcházet do základní školy, tj. celkem mohlo být přijato na odvolání 6 dětí. </w:t>
      </w:r>
      <w:r w:rsidRPr="005E4D5F">
        <w:rPr>
          <w:rFonts w:cstheme="minorHAnsi"/>
        </w:rPr>
        <w:t>Celkem do mateřské školy pro školní rok 2022/2023 bylo přijato 25 dětí.</w:t>
      </w:r>
    </w:p>
    <w:p w14:paraId="52D360C9" w14:textId="77777777" w:rsidR="00EE2570" w:rsidRDefault="008D328A" w:rsidP="00931E79">
      <w:pPr>
        <w:spacing w:line="240" w:lineRule="atLeast"/>
        <w:jc w:val="both"/>
        <w:rPr>
          <w:rFonts w:cstheme="minorHAnsi"/>
        </w:rPr>
      </w:pPr>
      <w:r w:rsidRPr="005E4D5F">
        <w:rPr>
          <w:rFonts w:cstheme="minorHAnsi"/>
        </w:rPr>
        <w:t xml:space="preserve">Předškolní vzdělávání bude zahájeno ve školním roce 2022/2023 se 100 zapsanými dětmi. Volná kapacita je vyčerpaná dětmi s trvalým pobytem v obci Květnice, Zlatá, Dobročovice. Děti byly přijímány dle věku v řadě po sobě a dle trvalého pobytu. </w:t>
      </w:r>
    </w:p>
    <w:p w14:paraId="514997F2" w14:textId="797F9D68" w:rsidR="005E4D5F" w:rsidRPr="00EE2570" w:rsidRDefault="005E4D5F" w:rsidP="00931E79">
      <w:pPr>
        <w:pStyle w:val="Odstavecseseznamem"/>
        <w:numPr>
          <w:ilvl w:val="0"/>
          <w:numId w:val="7"/>
        </w:numPr>
        <w:spacing w:line="240" w:lineRule="atLeast"/>
        <w:jc w:val="both"/>
        <w:rPr>
          <w:rFonts w:cstheme="minorHAnsi"/>
        </w:rPr>
      </w:pPr>
      <w:r w:rsidRPr="00EE2570">
        <w:rPr>
          <w:color w:val="969696" w:themeColor="accent3"/>
          <w:sz w:val="22"/>
          <w:szCs w:val="22"/>
        </w:rPr>
        <w:lastRenderedPageBreak/>
        <w:t>Výuka cizích jazyků</w:t>
      </w:r>
    </w:p>
    <w:p w14:paraId="51E26F86" w14:textId="6101EEE1" w:rsidR="005E4D5F" w:rsidRDefault="005E4D5F" w:rsidP="00931E79">
      <w:pPr>
        <w:spacing w:line="240" w:lineRule="atLeast"/>
        <w:jc w:val="both"/>
      </w:pPr>
      <w:r>
        <w:t xml:space="preserve">Ve školním roce 2021/2022 jsme mohli naší školce poprvé otevřít anglickojazyčný kroužek – především pro předškolní děti, nicméně na něj v průběhu celého roku docházelo i několik mladších dětí, které rozhodně nezůstávaly pozadu. Děti docházející na kroužek se při plnění úkolů a pracovních listů měly možnost seznámit se základními výrazy jako jsou barvy, čísla, základní zdvořilostní fráze, části těla, členové rodiny, zvířata, potraviny a další. </w:t>
      </w:r>
      <w:r>
        <w:br/>
        <w:t>Kromě úkolů a pracovních listů jsme také poslouchali, zpívali, cvičili a tančili na anglickojazyčné písničky, hledali podobná slova v obou jazycích, nebo si vysvětlovali původ slov našich i českých.</w:t>
      </w:r>
      <w:r w:rsidR="004967E0">
        <w:t xml:space="preserve"> </w:t>
      </w:r>
      <w:r>
        <w:t xml:space="preserve">I mimo kroužek angličtiny jsme s předškolními dětmi probírali základní anglické výrazy, jako například čísla a barvy.  Výhodou je, že se dnes i nejmenší děti pohybují v prostředí plném cizojazyčných výrazů, rizikem oproti tomu jsou některé nevhodné či dokonce vyloženě špatné překlady, se kterými se děti setkávají na denní bázi v rámci svého sociokulturního prostředí. To však spadá mimo vliv výchovy v MŠ.  </w:t>
      </w:r>
    </w:p>
    <w:p w14:paraId="0AA7A8E2" w14:textId="57A9C5F1" w:rsidR="004967E0" w:rsidRPr="004967E0" w:rsidRDefault="00EE2570" w:rsidP="00931E79">
      <w:pPr>
        <w:pStyle w:val="Odstavecseseznamem"/>
        <w:numPr>
          <w:ilvl w:val="0"/>
          <w:numId w:val="7"/>
        </w:numPr>
        <w:spacing w:line="240" w:lineRule="atLeast"/>
        <w:jc w:val="both"/>
        <w:rPr>
          <w:color w:val="969696" w:themeColor="accent3"/>
        </w:rPr>
      </w:pPr>
      <w:r w:rsidRPr="00EE2570">
        <w:rPr>
          <w:color w:val="969696" w:themeColor="accent3"/>
        </w:rPr>
        <w:t>Spolupráce školy s ostatními partnery</w:t>
      </w:r>
    </w:p>
    <w:p w14:paraId="5D06A20B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</w:rPr>
      </w:pPr>
      <w:r w:rsidRPr="00DB399D">
        <w:rPr>
          <w:rFonts w:cstheme="minorHAnsi"/>
          <w:color w:val="FF0000"/>
        </w:rPr>
        <w:t xml:space="preserve">Obecní úřad Květnice  </w:t>
      </w:r>
    </w:p>
    <w:p w14:paraId="628365D2" w14:textId="77777777" w:rsidR="004967E0" w:rsidRPr="00DB399D" w:rsidRDefault="004967E0" w:rsidP="00931E79">
      <w:pPr>
        <w:pStyle w:val="Odstavecseseznamem"/>
        <w:numPr>
          <w:ilvl w:val="0"/>
          <w:numId w:val="20"/>
        </w:numPr>
        <w:spacing w:after="160" w:line="240" w:lineRule="atLeast"/>
        <w:jc w:val="both"/>
        <w:rPr>
          <w:rFonts w:cstheme="minorHAnsi"/>
        </w:rPr>
      </w:pPr>
      <w:r w:rsidRPr="00DB399D">
        <w:rPr>
          <w:rFonts w:cstheme="minorHAnsi"/>
        </w:rPr>
        <w:t>Podzimní lampionový průvod</w:t>
      </w:r>
    </w:p>
    <w:p w14:paraId="65E623B8" w14:textId="77777777" w:rsidR="004967E0" w:rsidRPr="00DB399D" w:rsidRDefault="004967E0" w:rsidP="00931E79">
      <w:pPr>
        <w:pStyle w:val="Odstavecseseznamem"/>
        <w:numPr>
          <w:ilvl w:val="0"/>
          <w:numId w:val="20"/>
        </w:numPr>
        <w:spacing w:after="160" w:line="240" w:lineRule="atLeast"/>
        <w:jc w:val="both"/>
        <w:rPr>
          <w:rFonts w:cstheme="minorHAnsi"/>
        </w:rPr>
      </w:pPr>
      <w:r w:rsidRPr="00DB399D">
        <w:rPr>
          <w:rFonts w:cstheme="minorHAnsi"/>
        </w:rPr>
        <w:t>Vítání občánků podzim + jaro</w:t>
      </w:r>
    </w:p>
    <w:p w14:paraId="48F54267" w14:textId="1EB90551" w:rsidR="004967E0" w:rsidRDefault="004967E0" w:rsidP="00931E79">
      <w:pPr>
        <w:pStyle w:val="Odstavecseseznamem"/>
        <w:numPr>
          <w:ilvl w:val="0"/>
          <w:numId w:val="20"/>
        </w:numPr>
        <w:spacing w:after="160" w:line="240" w:lineRule="atLeast"/>
        <w:jc w:val="both"/>
        <w:rPr>
          <w:rFonts w:cstheme="minorHAnsi"/>
        </w:rPr>
      </w:pPr>
      <w:r w:rsidRPr="00DB399D">
        <w:rPr>
          <w:rFonts w:cstheme="minorHAnsi"/>
        </w:rPr>
        <w:t>Volby 2021</w:t>
      </w:r>
    </w:p>
    <w:p w14:paraId="40FC5B73" w14:textId="1311AC6E" w:rsidR="004967E0" w:rsidRPr="00024D5B" w:rsidRDefault="004967E0" w:rsidP="00931E79">
      <w:pPr>
        <w:pStyle w:val="Odstavecseseznamem"/>
        <w:numPr>
          <w:ilvl w:val="0"/>
          <w:numId w:val="20"/>
        </w:numPr>
        <w:spacing w:after="160" w:line="240" w:lineRule="atLeast"/>
        <w:jc w:val="both"/>
        <w:rPr>
          <w:rFonts w:cstheme="minorHAnsi"/>
        </w:rPr>
      </w:pPr>
      <w:r w:rsidRPr="00024D5B">
        <w:rPr>
          <w:rFonts w:cstheme="minorHAnsi"/>
        </w:rPr>
        <w:t>Sekání trávy, přeposílání faktur od subdodavatelů</w:t>
      </w:r>
    </w:p>
    <w:p w14:paraId="2C4D1927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</w:rPr>
      </w:pPr>
      <w:r w:rsidRPr="00DB399D">
        <w:rPr>
          <w:rFonts w:cstheme="minorHAnsi"/>
          <w:color w:val="FF0000"/>
        </w:rPr>
        <w:t>ELSYS PRO s.r.o.</w:t>
      </w:r>
    </w:p>
    <w:p w14:paraId="24CAC6DC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</w:rPr>
      </w:pPr>
      <w:r w:rsidRPr="00DB399D">
        <w:rPr>
          <w:rFonts w:cstheme="minorHAnsi"/>
        </w:rPr>
        <w:t>Vzdálení správa úložiště NAS a podpora</w:t>
      </w:r>
    </w:p>
    <w:p w14:paraId="123BA9A9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</w:rPr>
      </w:pPr>
      <w:r w:rsidRPr="00DB399D">
        <w:rPr>
          <w:rFonts w:cstheme="minorHAnsi"/>
        </w:rPr>
        <w:t>Údržba a aktualizace sítě MŠ Květnice</w:t>
      </w:r>
    </w:p>
    <w:p w14:paraId="15E873AA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</w:rPr>
      </w:pPr>
      <w:r w:rsidRPr="00DB399D">
        <w:rPr>
          <w:rFonts w:cstheme="minorHAnsi"/>
        </w:rPr>
        <w:t>Instalace telefonů v kuchyni a v technické místnosti</w:t>
      </w:r>
    </w:p>
    <w:p w14:paraId="11AA0E3D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</w:rPr>
      </w:pPr>
      <w:r w:rsidRPr="00DB399D">
        <w:rPr>
          <w:rFonts w:cstheme="minorHAnsi"/>
        </w:rPr>
        <w:t>IT podpora</w:t>
      </w:r>
    </w:p>
    <w:p w14:paraId="0BCB240C" w14:textId="77777777" w:rsidR="004967E0" w:rsidRPr="00024D5B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024D5B">
        <w:rPr>
          <w:rFonts w:cstheme="minorHAnsi"/>
          <w:color w:val="FF0000"/>
          <w:shd w:val="clear" w:color="auto" w:fill="FFFFFF"/>
        </w:rPr>
        <w:t>Ivan Holko | PHOTO&amp;VIDEO</w:t>
      </w:r>
    </w:p>
    <w:p w14:paraId="0B329723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Natočení a úprava videa – Vánoční zpívání u stromečku</w:t>
      </w:r>
    </w:p>
    <w:p w14:paraId="6673D116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Pavla Poláková FOTOGRAFICKÝ ATELIÉR</w:t>
      </w:r>
    </w:p>
    <w:p w14:paraId="042917B5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Vánoční a jarní focení dětí individuálně + třídní focení + fotky TABLO pro předškoláky</w:t>
      </w:r>
    </w:p>
    <w:p w14:paraId="22C77A02" w14:textId="77777777" w:rsidR="004967E0" w:rsidRPr="00024D5B" w:rsidRDefault="004967E0" w:rsidP="00931E79">
      <w:pPr>
        <w:spacing w:line="240" w:lineRule="atLeast"/>
        <w:ind w:left="360"/>
        <w:jc w:val="both"/>
        <w:rPr>
          <w:rFonts w:cstheme="minorHAnsi"/>
          <w:color w:val="FF0000"/>
          <w:shd w:val="clear" w:color="auto" w:fill="FFFFFF"/>
        </w:rPr>
      </w:pPr>
      <w:r w:rsidRPr="00024D5B">
        <w:rPr>
          <w:rFonts w:cstheme="minorHAnsi"/>
          <w:color w:val="FF0000"/>
          <w:shd w:val="clear" w:color="auto" w:fill="FFFFFF"/>
        </w:rPr>
        <w:t>DIVADLO „ VE TŘI“  Vlasta a Míša</w:t>
      </w:r>
    </w:p>
    <w:p w14:paraId="59A05EF0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Preventivní programy pro děti</w:t>
      </w:r>
    </w:p>
    <w:p w14:paraId="78671093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 xml:space="preserve">Pasování předškoláků na školáky – zábavné odpoledne </w:t>
      </w:r>
    </w:p>
    <w:p w14:paraId="3810B929" w14:textId="77777777" w:rsidR="004967E0" w:rsidRPr="00024D5B" w:rsidRDefault="004967E0" w:rsidP="00931E79">
      <w:pPr>
        <w:spacing w:line="240" w:lineRule="atLeast"/>
        <w:ind w:left="360"/>
        <w:jc w:val="both"/>
        <w:rPr>
          <w:rFonts w:cstheme="minorHAnsi"/>
          <w:color w:val="FF0000"/>
          <w:shd w:val="clear" w:color="auto" w:fill="FFFFFF"/>
        </w:rPr>
      </w:pPr>
      <w:r w:rsidRPr="00024D5B">
        <w:rPr>
          <w:rFonts w:cstheme="minorHAnsi"/>
          <w:color w:val="FF0000"/>
          <w:shd w:val="clear" w:color="auto" w:fill="FFFFFF"/>
        </w:rPr>
        <w:t>ČESKÁ OBEC SOKOLSKÁ</w:t>
      </w:r>
    </w:p>
    <w:p w14:paraId="749C3BBF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Projekt pro děti MŠ – „ Se Sokolem do života“, metodická podpora a materiály</w:t>
      </w:r>
    </w:p>
    <w:p w14:paraId="135D39DD" w14:textId="77777777" w:rsidR="004967E0" w:rsidRPr="00024D5B" w:rsidRDefault="004967E0" w:rsidP="00931E79">
      <w:pPr>
        <w:spacing w:line="240" w:lineRule="atLeast"/>
        <w:ind w:left="360"/>
        <w:jc w:val="both"/>
        <w:rPr>
          <w:rFonts w:cstheme="minorHAnsi"/>
          <w:color w:val="FF0000"/>
          <w:shd w:val="clear" w:color="auto" w:fill="FFFFFF"/>
        </w:rPr>
      </w:pPr>
      <w:r w:rsidRPr="00024D5B">
        <w:rPr>
          <w:rFonts w:cstheme="minorHAnsi"/>
          <w:color w:val="FF0000"/>
          <w:shd w:val="clear" w:color="auto" w:fill="FFFFFF"/>
        </w:rPr>
        <w:t>ŠKOLA V PŘÍRODĚ VŘESNÍK</w:t>
      </w:r>
    </w:p>
    <w:p w14:paraId="7A8183D6" w14:textId="77777777" w:rsidR="004967E0" w:rsidRPr="00DB399D" w:rsidRDefault="004967E0" w:rsidP="00931E79">
      <w:pPr>
        <w:pStyle w:val="Odstavecseseznamem"/>
        <w:numPr>
          <w:ilvl w:val="0"/>
          <w:numId w:val="21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Zajištění pobytu dětí na škole v přírodě v březnu 2022</w:t>
      </w:r>
    </w:p>
    <w:p w14:paraId="33C83152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Ing. Emilie Koťátková</w:t>
      </w:r>
    </w:p>
    <w:p w14:paraId="2218DD60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Koordinátorka MAP II pro Brandýsko</w:t>
      </w:r>
    </w:p>
    <w:p w14:paraId="2EF16366" w14:textId="77777777" w:rsidR="004967E0" w:rsidRPr="00024D5B" w:rsidRDefault="004967E0" w:rsidP="00931E79">
      <w:pPr>
        <w:pStyle w:val="Odstavecseseznamem"/>
        <w:numPr>
          <w:ilvl w:val="0"/>
          <w:numId w:val="22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lastRenderedPageBreak/>
        <w:t>Zajišťování seminářů pro vedoucí a pedagogy MŠ , workshopy a webináře</w:t>
      </w:r>
    </w:p>
    <w:p w14:paraId="7D7F0A61" w14:textId="77777777" w:rsidR="004967E0" w:rsidRPr="00024D5B" w:rsidRDefault="004967E0" w:rsidP="00931E79">
      <w:pPr>
        <w:pStyle w:val="Odstavecseseznamem"/>
        <w:numPr>
          <w:ilvl w:val="0"/>
          <w:numId w:val="22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 xml:space="preserve">Vánoční zapojení do fotografické soutěže o nejhezčí výzdobu MŠ </w:t>
      </w:r>
    </w:p>
    <w:p w14:paraId="0DBE32A3" w14:textId="77777777" w:rsidR="004967E0" w:rsidRPr="00024D5B" w:rsidRDefault="004967E0" w:rsidP="00931E79">
      <w:pPr>
        <w:pStyle w:val="Odstavecseseznamem"/>
        <w:numPr>
          <w:ilvl w:val="0"/>
          <w:numId w:val="22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>Spolupráce na pořádání semináře pro ředitele MŠ v prostorách MŠ Květnice</w:t>
      </w:r>
    </w:p>
    <w:p w14:paraId="54A95362" w14:textId="77777777" w:rsidR="004967E0" w:rsidRPr="00024D5B" w:rsidRDefault="004967E0" w:rsidP="00931E79">
      <w:pPr>
        <w:pStyle w:val="Odstavecseseznamem"/>
        <w:numPr>
          <w:ilvl w:val="0"/>
          <w:numId w:val="22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>Zajištění další spolupráce  - projekt MAP III</w:t>
      </w:r>
    </w:p>
    <w:p w14:paraId="7EF0AAF8" w14:textId="77777777" w:rsidR="004967E0" w:rsidRPr="00024D5B" w:rsidRDefault="004967E0" w:rsidP="00931E79">
      <w:pPr>
        <w:pStyle w:val="Odstavecseseznamem"/>
        <w:numPr>
          <w:ilvl w:val="0"/>
          <w:numId w:val="22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>Poskytnutí služeb logopedické asistentky a psycholožky v MŠ Květnice</w:t>
      </w:r>
    </w:p>
    <w:p w14:paraId="1A4D50A8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SPECIÁLNĚ PEDAGOGICKÉ CENTRUM KLÍČ</w:t>
      </w:r>
    </w:p>
    <w:p w14:paraId="231BF6F4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NÁRODNÍ 961, PRAHA 1</w:t>
      </w:r>
    </w:p>
    <w:p w14:paraId="02DDB1C8" w14:textId="77777777" w:rsidR="004967E0" w:rsidRPr="00024D5B" w:rsidRDefault="004967E0" w:rsidP="00931E79">
      <w:pPr>
        <w:pStyle w:val="Odstavecseseznamem"/>
        <w:numPr>
          <w:ilvl w:val="0"/>
          <w:numId w:val="23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>Spolupráce v případě dětí s potřebou podpůrných opatření</w:t>
      </w:r>
    </w:p>
    <w:p w14:paraId="0DF9EF8B" w14:textId="77777777" w:rsidR="004967E0" w:rsidRPr="00024D5B" w:rsidRDefault="004967E0" w:rsidP="00931E79">
      <w:pPr>
        <w:pStyle w:val="Odstavecseseznamem"/>
        <w:numPr>
          <w:ilvl w:val="0"/>
          <w:numId w:val="23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>Diagnostika dětí a správa pro MŠ pro další podporu dětí</w:t>
      </w:r>
    </w:p>
    <w:p w14:paraId="48676F94" w14:textId="6FF703FF" w:rsidR="004967E0" w:rsidRPr="00024D5B" w:rsidRDefault="004967E0" w:rsidP="00931E79">
      <w:pPr>
        <w:pStyle w:val="Odstavecseseznamem"/>
        <w:numPr>
          <w:ilvl w:val="0"/>
          <w:numId w:val="23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>Doporučení rodičům, pedagogům a asistentům pro další práci s dětmi</w:t>
      </w:r>
    </w:p>
    <w:p w14:paraId="3302079C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LOKKI International s.r.o.</w:t>
      </w:r>
    </w:p>
    <w:p w14:paraId="6FEAAEA8" w14:textId="77777777" w:rsidR="004967E0" w:rsidRPr="00024D5B" w:rsidRDefault="004967E0" w:rsidP="00931E79">
      <w:pPr>
        <w:pStyle w:val="Odstavecseseznamem"/>
        <w:numPr>
          <w:ilvl w:val="0"/>
          <w:numId w:val="24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>Výroba dekorací a nástěnek do tříd MŠ</w:t>
      </w:r>
    </w:p>
    <w:p w14:paraId="193B4BB5" w14:textId="77777777" w:rsidR="004967E0" w:rsidRPr="00024D5B" w:rsidRDefault="004967E0" w:rsidP="00931E79">
      <w:pPr>
        <w:pStyle w:val="Odstavecseseznamem"/>
        <w:numPr>
          <w:ilvl w:val="0"/>
          <w:numId w:val="24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024D5B">
        <w:rPr>
          <w:rFonts w:cstheme="minorHAnsi"/>
          <w:color w:val="201F1E"/>
          <w:shd w:val="clear" w:color="auto" w:fill="FFFFFF"/>
        </w:rPr>
        <w:t xml:space="preserve">Návštěva MŠ Květnice a návrh pro další spolupráci při dokončení výzdoby dekoracemi </w:t>
      </w:r>
    </w:p>
    <w:p w14:paraId="7121C12F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Nábytek Jiroušek</w:t>
      </w:r>
    </w:p>
    <w:p w14:paraId="36FD15FF" w14:textId="77777777" w:rsidR="004967E0" w:rsidRPr="00DB399D" w:rsidRDefault="004967E0" w:rsidP="00931E79">
      <w:pPr>
        <w:pStyle w:val="Odstavecseseznamem"/>
        <w:numPr>
          <w:ilvl w:val="0"/>
          <w:numId w:val="25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Výroba nábytku na míru, zaměření a realizace vybavení MŠ Květnice</w:t>
      </w:r>
    </w:p>
    <w:p w14:paraId="26419D19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201F1E"/>
          <w:shd w:val="clear" w:color="auto" w:fill="FFFFFF"/>
        </w:rPr>
      </w:pPr>
    </w:p>
    <w:p w14:paraId="3E348A2B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 xml:space="preserve">Jindřich Kejř </w:t>
      </w:r>
    </w:p>
    <w:p w14:paraId="00A57568" w14:textId="77777777" w:rsidR="004967E0" w:rsidRPr="00DB399D" w:rsidRDefault="004967E0" w:rsidP="00931E79">
      <w:pPr>
        <w:pStyle w:val="Odstavecseseznamem"/>
        <w:numPr>
          <w:ilvl w:val="0"/>
          <w:numId w:val="26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Stavební a jiné práce na zahradě MŠ Květnice, zabudování soch na zahradě a úprava terénu</w:t>
      </w:r>
    </w:p>
    <w:p w14:paraId="6695CBD4" w14:textId="77777777" w:rsidR="004967E0" w:rsidRPr="00DB399D" w:rsidRDefault="004967E0" w:rsidP="00931E79">
      <w:pPr>
        <w:pStyle w:val="Odstavecseseznamem"/>
        <w:spacing w:line="240" w:lineRule="atLeast"/>
        <w:jc w:val="both"/>
        <w:rPr>
          <w:rFonts w:cstheme="minorHAnsi"/>
          <w:color w:val="201F1E"/>
          <w:shd w:val="clear" w:color="auto" w:fill="FFFFFF"/>
        </w:rPr>
      </w:pPr>
    </w:p>
    <w:p w14:paraId="1BB974F0" w14:textId="77777777" w:rsidR="004967E0" w:rsidRPr="00DB399D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Zahradnice – Zahradnické studio MK3, p. Dita Mayerová</w:t>
      </w:r>
    </w:p>
    <w:p w14:paraId="34C7CFDD" w14:textId="77777777" w:rsidR="004967E0" w:rsidRPr="00DB399D" w:rsidRDefault="004967E0" w:rsidP="00931E79">
      <w:pPr>
        <w:pStyle w:val="Odstavecseseznamem"/>
        <w:numPr>
          <w:ilvl w:val="0"/>
          <w:numId w:val="26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Úprava zeleně, prořezání větví stromů, plení zahrady, úprava vzhledu zahrady MŠ</w:t>
      </w:r>
    </w:p>
    <w:p w14:paraId="707E1F5C" w14:textId="77777777" w:rsidR="004967E0" w:rsidRPr="00DB399D" w:rsidRDefault="004967E0" w:rsidP="00931E79">
      <w:pPr>
        <w:pStyle w:val="Odstavecseseznamem"/>
        <w:spacing w:line="240" w:lineRule="atLeast"/>
        <w:jc w:val="both"/>
        <w:rPr>
          <w:rFonts w:cstheme="minorHAnsi"/>
          <w:color w:val="201F1E"/>
          <w:shd w:val="clear" w:color="auto" w:fill="FFFFFF"/>
        </w:rPr>
      </w:pPr>
    </w:p>
    <w:p w14:paraId="3185F09A" w14:textId="77777777" w:rsidR="004967E0" w:rsidRPr="00024D5B" w:rsidRDefault="004967E0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024D5B">
        <w:rPr>
          <w:rFonts w:cstheme="minorHAnsi"/>
          <w:color w:val="FF0000"/>
          <w:shd w:val="clear" w:color="auto" w:fill="FFFFFF"/>
        </w:rPr>
        <w:t>Jiří Nevečeřal</w:t>
      </w:r>
    </w:p>
    <w:p w14:paraId="31672564" w14:textId="4A2EABD8" w:rsidR="005E4D5F" w:rsidRPr="00DB399D" w:rsidRDefault="004967E0" w:rsidP="00931E79">
      <w:pPr>
        <w:pStyle w:val="Odstavecseseznamem"/>
        <w:numPr>
          <w:ilvl w:val="0"/>
          <w:numId w:val="26"/>
        </w:num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  <w:r w:rsidRPr="00DB399D">
        <w:rPr>
          <w:rFonts w:cstheme="minorHAnsi"/>
          <w:color w:val="201F1E"/>
          <w:shd w:val="clear" w:color="auto" w:fill="FFFFFF"/>
        </w:rPr>
        <w:t>Údržba kotelny, údržba a opravy MŠ Květnice, technická podpora</w:t>
      </w:r>
    </w:p>
    <w:p w14:paraId="7B834911" w14:textId="5FB4AD7F" w:rsidR="00DB399D" w:rsidRPr="00DB399D" w:rsidRDefault="00DB399D" w:rsidP="00931E79">
      <w:pPr>
        <w:spacing w:after="160" w:line="240" w:lineRule="atLeast"/>
        <w:jc w:val="both"/>
        <w:rPr>
          <w:rFonts w:cstheme="minorHAnsi"/>
          <w:color w:val="201F1E"/>
          <w:shd w:val="clear" w:color="auto" w:fill="FFFFFF"/>
        </w:rPr>
      </w:pPr>
    </w:p>
    <w:p w14:paraId="6E7E137D" w14:textId="2F05954B" w:rsidR="00DB399D" w:rsidRPr="00DB399D" w:rsidRDefault="00DB399D" w:rsidP="00931E79">
      <w:pPr>
        <w:spacing w:line="240" w:lineRule="atLeast"/>
        <w:jc w:val="both"/>
        <w:rPr>
          <w:rFonts w:cstheme="minorHAnsi"/>
          <w:color w:val="FF0000"/>
          <w:shd w:val="clear" w:color="auto" w:fill="FFFFFF"/>
        </w:rPr>
      </w:pPr>
      <w:r w:rsidRPr="00DB399D">
        <w:rPr>
          <w:rFonts w:cstheme="minorHAnsi"/>
          <w:color w:val="FF0000"/>
          <w:shd w:val="clear" w:color="auto" w:fill="FFFFFF"/>
        </w:rPr>
        <w:t>Směrnice GDPR</w:t>
      </w:r>
    </w:p>
    <w:p w14:paraId="21AA369F" w14:textId="2E1991D2" w:rsidR="00DB399D" w:rsidRPr="00DB399D" w:rsidRDefault="00DB399D" w:rsidP="00931E79">
      <w:pPr>
        <w:pStyle w:val="Odstavecseseznamem"/>
        <w:numPr>
          <w:ilvl w:val="0"/>
          <w:numId w:val="27"/>
        </w:numPr>
        <w:spacing w:line="240" w:lineRule="atLeast"/>
        <w:jc w:val="both"/>
        <w:rPr>
          <w:rFonts w:cstheme="minorHAnsi"/>
          <w:color w:val="auto"/>
          <w:shd w:val="clear" w:color="auto" w:fill="FFFFFF"/>
        </w:rPr>
      </w:pPr>
      <w:r w:rsidRPr="00DB399D">
        <w:rPr>
          <w:rFonts w:cstheme="minorHAnsi"/>
          <w:color w:val="auto"/>
        </w:rPr>
        <w:t>Jako správce (škola) jsme odpovědni za veškerá zpracování osobních údajů Vašeho dítěte. O řádné nakládání s osobními údaji se stará také pověřenec. Kontakt na pověřence pro ochranu osobních údajů:</w:t>
      </w:r>
    </w:p>
    <w:p w14:paraId="19FE2684" w14:textId="60D9B9DF" w:rsidR="00DB399D" w:rsidRPr="00AC78A6" w:rsidRDefault="00DB399D" w:rsidP="00931E79">
      <w:pPr>
        <w:pStyle w:val="Normlnweb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sz w:val="20"/>
          <w:szCs w:val="20"/>
        </w:rPr>
      </w:pPr>
      <w:r w:rsidRPr="00AC78A6">
        <w:rPr>
          <w:rStyle w:val="Siln"/>
          <w:rFonts w:asciiTheme="minorHAnsi" w:hAnsiTheme="minorHAnsi" w:cstheme="minorHAnsi"/>
          <w:b w:val="0"/>
          <w:bCs w:val="0"/>
          <w:sz w:val="20"/>
          <w:szCs w:val="20"/>
        </w:rPr>
        <w:t>Lucie Kubešová Leišová</w:t>
      </w:r>
      <w:r w:rsidRPr="00AC78A6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AC78A6">
        <w:rPr>
          <w:rFonts w:asciiTheme="minorHAnsi" w:hAnsiTheme="minorHAnsi" w:cstheme="minorHAnsi"/>
          <w:sz w:val="20"/>
          <w:szCs w:val="20"/>
        </w:rPr>
        <w:t xml:space="preserve"> tel: +420 774 998 590 , e-mail: lucie.kubesova@sms-sluzby.cz, web: SMS ČR / SMS-služby, FB: </w:t>
      </w:r>
      <w:hyperlink r:id="rId17" w:history="1">
        <w:r w:rsidR="005A0859" w:rsidRPr="00AC78A6">
          <w:rPr>
            <w:rStyle w:val="Hypertextovodkaz"/>
            <w:rFonts w:asciiTheme="minorHAnsi" w:hAnsiTheme="minorHAnsi" w:cstheme="minorHAnsi"/>
            <w:sz w:val="20"/>
            <w:szCs w:val="20"/>
          </w:rPr>
          <w:t>https://www.facebook.com/SMSCR.CZ</w:t>
        </w:r>
      </w:hyperlink>
    </w:p>
    <w:p w14:paraId="58D42829" w14:textId="77777777" w:rsidR="005A0859" w:rsidRPr="00DB399D" w:rsidRDefault="005A0859" w:rsidP="00931E79">
      <w:pPr>
        <w:pStyle w:val="Normlnweb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sz w:val="20"/>
          <w:szCs w:val="20"/>
        </w:rPr>
      </w:pPr>
    </w:p>
    <w:p w14:paraId="6A23272D" w14:textId="3F9C38F9" w:rsidR="00CD1802" w:rsidRPr="007030C7" w:rsidRDefault="00CD1802" w:rsidP="00931E79">
      <w:pPr>
        <w:spacing w:after="160" w:line="240" w:lineRule="atLeast"/>
        <w:jc w:val="both"/>
        <w:rPr>
          <w:rFonts w:cstheme="minorHAnsi"/>
          <w:color w:val="201F1E"/>
          <w:sz w:val="22"/>
          <w:szCs w:val="22"/>
          <w:shd w:val="clear" w:color="auto" w:fill="FFFFFF"/>
        </w:rPr>
      </w:pPr>
    </w:p>
    <w:p w14:paraId="63326084" w14:textId="5D9CA174" w:rsidR="00CD1802" w:rsidRPr="007030C7" w:rsidRDefault="00CD1802" w:rsidP="00931E79">
      <w:pPr>
        <w:spacing w:after="160" w:line="240" w:lineRule="atLeast"/>
        <w:jc w:val="both"/>
        <w:rPr>
          <w:rFonts w:cstheme="minorHAnsi"/>
          <w:color w:val="969696" w:themeColor="accent3"/>
          <w:sz w:val="22"/>
          <w:szCs w:val="22"/>
          <w:shd w:val="clear" w:color="auto" w:fill="FFFFFF"/>
        </w:rPr>
      </w:pPr>
      <w:r w:rsidRPr="007030C7">
        <w:rPr>
          <w:rFonts w:cstheme="minorHAnsi"/>
          <w:color w:val="969696" w:themeColor="accent3"/>
          <w:sz w:val="22"/>
          <w:szCs w:val="22"/>
          <w:shd w:val="clear" w:color="auto" w:fill="FFFFFF"/>
        </w:rPr>
        <w:t>6.  Prevence rizikového chování</w:t>
      </w:r>
    </w:p>
    <w:p w14:paraId="0D4186B6" w14:textId="77777777" w:rsidR="005A0859" w:rsidRPr="006A5F34" w:rsidRDefault="005A0859" w:rsidP="00931E79">
      <w:pPr>
        <w:spacing w:line="240" w:lineRule="atLeast"/>
        <w:jc w:val="both"/>
        <w:rPr>
          <w:rFonts w:ascii="Arial" w:hAnsi="Arial" w:cs="Arial"/>
        </w:rPr>
      </w:pPr>
      <w:r w:rsidRPr="006A5F34">
        <w:rPr>
          <w:rFonts w:ascii="Arial" w:hAnsi="Arial" w:cs="Arial"/>
        </w:rPr>
        <w:lastRenderedPageBreak/>
        <w:t>V mateřské škole navozujeme atmosféru důvěry a vzájemného respektu mezi dětmi, rodiči a zaměstnanci školy. Děti jsou na začátku školního roku seznámeni s provozními zaměstnanci a postupně si k nim vytvářejí důvěrnější vztah.</w:t>
      </w:r>
    </w:p>
    <w:p w14:paraId="25D99F21" w14:textId="77777777" w:rsidR="005A0859" w:rsidRPr="006A5F34" w:rsidRDefault="005A0859" w:rsidP="00931E79">
      <w:pPr>
        <w:spacing w:line="240" w:lineRule="atLeast"/>
        <w:jc w:val="both"/>
        <w:rPr>
          <w:rFonts w:ascii="Arial" w:hAnsi="Arial" w:cs="Arial"/>
          <w:b/>
          <w:bCs/>
        </w:rPr>
      </w:pPr>
      <w:r w:rsidRPr="006A5F34">
        <w:rPr>
          <w:rFonts w:ascii="Arial" w:hAnsi="Arial" w:cs="Arial"/>
          <w:b/>
          <w:bCs/>
        </w:rPr>
        <w:t xml:space="preserve">Preventivní činnosti v MŠ </w:t>
      </w:r>
    </w:p>
    <w:p w14:paraId="28BA7282" w14:textId="7D35BEA9" w:rsidR="005A0859" w:rsidRDefault="005A0859" w:rsidP="00931E79">
      <w:pPr>
        <w:pStyle w:val="Odstavecseseznamem"/>
        <w:numPr>
          <w:ilvl w:val="0"/>
          <w:numId w:val="19"/>
        </w:numPr>
        <w:spacing w:line="240" w:lineRule="atLeast"/>
        <w:jc w:val="both"/>
        <w:rPr>
          <w:rFonts w:ascii="Arial" w:hAnsi="Arial" w:cs="Arial"/>
        </w:rPr>
      </w:pPr>
      <w:r w:rsidRPr="00A634DD">
        <w:rPr>
          <w:rFonts w:ascii="Arial" w:hAnsi="Arial" w:cs="Arial"/>
        </w:rPr>
        <w:t>v každé třídě stanovujeme pravidla slušného chování a herní pravidla učíme je děti chápat, respektovat a dodržovat</w:t>
      </w:r>
    </w:p>
    <w:p w14:paraId="13C79D93" w14:textId="04A5F26B" w:rsidR="005A0859" w:rsidRDefault="005A0859" w:rsidP="00931E79">
      <w:pPr>
        <w:pStyle w:val="Odstavecseseznamem"/>
        <w:numPr>
          <w:ilvl w:val="0"/>
          <w:numId w:val="19"/>
        </w:numPr>
        <w:spacing w:line="240" w:lineRule="atLeast"/>
        <w:jc w:val="both"/>
        <w:rPr>
          <w:rFonts w:ascii="Arial" w:hAnsi="Arial" w:cs="Arial"/>
        </w:rPr>
      </w:pPr>
      <w:r w:rsidRPr="00A634DD">
        <w:rPr>
          <w:rFonts w:ascii="Arial" w:hAnsi="Arial" w:cs="Arial"/>
        </w:rPr>
        <w:t>rozvíjíme u dětí sociální citlivost, toleranci a respekt, aby dokázaly rozpoznat nevhodné chování a upozornit na něj</w:t>
      </w:r>
    </w:p>
    <w:p w14:paraId="6BF4DAA7" w14:textId="241A728F" w:rsidR="005A0859" w:rsidRDefault="005A0859" w:rsidP="00931E79">
      <w:pPr>
        <w:pStyle w:val="Odstavecseseznamem"/>
        <w:numPr>
          <w:ilvl w:val="0"/>
          <w:numId w:val="19"/>
        </w:numPr>
        <w:spacing w:line="240" w:lineRule="atLeast"/>
        <w:jc w:val="both"/>
        <w:rPr>
          <w:rFonts w:ascii="Arial" w:hAnsi="Arial" w:cs="Arial"/>
        </w:rPr>
      </w:pPr>
      <w:r w:rsidRPr="00A634DD">
        <w:rPr>
          <w:rFonts w:ascii="Arial" w:hAnsi="Arial" w:cs="Arial"/>
        </w:rPr>
        <w:t>zařazujeme pravidelně námětové hry, didaktické hry a tvořivé činnosti k těmto tématům</w:t>
      </w:r>
    </w:p>
    <w:p w14:paraId="2B753919" w14:textId="00A86EE9" w:rsidR="005A0859" w:rsidRDefault="005A0859" w:rsidP="00931E79">
      <w:pPr>
        <w:pStyle w:val="Odstavecseseznamem"/>
        <w:numPr>
          <w:ilvl w:val="0"/>
          <w:numId w:val="19"/>
        </w:numPr>
        <w:spacing w:line="240" w:lineRule="atLeast"/>
        <w:jc w:val="both"/>
        <w:rPr>
          <w:rFonts w:ascii="Arial" w:hAnsi="Arial" w:cs="Arial"/>
        </w:rPr>
      </w:pPr>
      <w:r w:rsidRPr="00A634DD">
        <w:rPr>
          <w:rFonts w:ascii="Arial" w:hAnsi="Arial" w:cs="Arial"/>
        </w:rPr>
        <w:t>při pohybových aktivitách vytváříme u dětí povědomí o pravidlech bezpečnosti, učíme je chovat se tak, aby v situacích pro dítě běžných a jemu známých neohrožovalo zdraví a bezpečí a pohodu svou ani druhých</w:t>
      </w:r>
    </w:p>
    <w:p w14:paraId="1414D461" w14:textId="598ECE44" w:rsidR="005A0859" w:rsidRDefault="005A0859" w:rsidP="00931E79">
      <w:pPr>
        <w:pStyle w:val="Odstavecseseznamem"/>
        <w:numPr>
          <w:ilvl w:val="0"/>
          <w:numId w:val="19"/>
        </w:numPr>
        <w:spacing w:line="240" w:lineRule="atLeast"/>
        <w:jc w:val="both"/>
        <w:rPr>
          <w:rFonts w:ascii="Arial" w:hAnsi="Arial" w:cs="Arial"/>
        </w:rPr>
      </w:pPr>
      <w:r w:rsidRPr="00A634DD">
        <w:rPr>
          <w:rFonts w:ascii="Arial" w:hAnsi="Arial" w:cs="Arial"/>
        </w:rPr>
        <w:t>Využíváme knihy a CD z edice-Preventivní výchova</w:t>
      </w:r>
      <w:r w:rsidR="00A634DD">
        <w:rPr>
          <w:rFonts w:ascii="Arial" w:hAnsi="Arial" w:cs="Arial"/>
        </w:rPr>
        <w:t xml:space="preserve"> -z</w:t>
      </w:r>
      <w:r w:rsidRPr="00A634DD">
        <w:rPr>
          <w:rFonts w:ascii="Arial" w:hAnsi="Arial" w:cs="Arial"/>
        </w:rPr>
        <w:t>de se děti učí na příbězích a písních rozpoznat, co je správné a co není, jak pomáhat druhým lidem, jak chránit své zdraví a přírodu, jak se chovat.</w:t>
      </w:r>
    </w:p>
    <w:p w14:paraId="7E245457" w14:textId="725DDC8D" w:rsidR="005A0859" w:rsidRPr="00A634DD" w:rsidRDefault="005A0859" w:rsidP="00931E79">
      <w:pPr>
        <w:pStyle w:val="Odstavecseseznamem"/>
        <w:numPr>
          <w:ilvl w:val="0"/>
          <w:numId w:val="19"/>
        </w:numPr>
        <w:spacing w:line="240" w:lineRule="atLeast"/>
        <w:jc w:val="both"/>
        <w:rPr>
          <w:rFonts w:ascii="Arial" w:hAnsi="Arial" w:cs="Arial"/>
        </w:rPr>
      </w:pPr>
      <w:r w:rsidRPr="00A634DD">
        <w:rPr>
          <w:rFonts w:ascii="Arial" w:hAnsi="Arial" w:cs="Arial"/>
        </w:rPr>
        <w:t>V MŠ jsou v průběhu roku zařazovány preventivní programy pro děti.</w:t>
      </w:r>
    </w:p>
    <w:p w14:paraId="52C49C45" w14:textId="77777777" w:rsidR="005A0859" w:rsidRPr="006A5F34" w:rsidRDefault="005A0859" w:rsidP="00931E79">
      <w:pPr>
        <w:spacing w:line="240" w:lineRule="atLeast"/>
        <w:jc w:val="both"/>
        <w:rPr>
          <w:rFonts w:ascii="Arial" w:hAnsi="Arial" w:cs="Arial"/>
        </w:rPr>
      </w:pPr>
      <w:r w:rsidRPr="006A5F34">
        <w:rPr>
          <w:rFonts w:ascii="Arial" w:hAnsi="Arial" w:cs="Arial"/>
          <w:b/>
          <w:bCs/>
        </w:rPr>
        <w:t>Třídění odpadu v MŠ</w:t>
      </w:r>
      <w:r w:rsidRPr="006A5F34">
        <w:rPr>
          <w:rFonts w:ascii="Arial" w:hAnsi="Arial" w:cs="Arial"/>
        </w:rPr>
        <w:t>-plasty, papír-v každé třídě a na zahradě MŠ barevně označené kontejnery</w:t>
      </w:r>
    </w:p>
    <w:p w14:paraId="5BABD6E9" w14:textId="77777777" w:rsidR="005A0859" w:rsidRPr="006A5F34" w:rsidRDefault="005A0859" w:rsidP="00931E79">
      <w:pPr>
        <w:spacing w:line="240" w:lineRule="atLeast"/>
        <w:jc w:val="both"/>
        <w:rPr>
          <w:rFonts w:ascii="Arial" w:hAnsi="Arial" w:cs="Arial"/>
        </w:rPr>
      </w:pPr>
      <w:r w:rsidRPr="006A5F34">
        <w:rPr>
          <w:rFonts w:ascii="Arial" w:hAnsi="Arial" w:cs="Arial"/>
          <w:b/>
          <w:bCs/>
        </w:rPr>
        <w:t>Péče o okolní životní prostředí</w:t>
      </w:r>
      <w:r w:rsidRPr="006A5F34">
        <w:rPr>
          <w:rFonts w:ascii="Arial" w:hAnsi="Arial" w:cs="Arial"/>
        </w:rPr>
        <w:t>-péče o rostliny ve třídách a na zahradě MŠ-zalévání truhlíků, záhonů, sklizeň plodů (jablka, švestky, jahody, rybíz)-jejich využití a význam pro náš zdravý život.</w:t>
      </w:r>
    </w:p>
    <w:p w14:paraId="6A608C4C" w14:textId="77777777" w:rsidR="005A0859" w:rsidRPr="006A5F34" w:rsidRDefault="005A0859" w:rsidP="00931E79">
      <w:pPr>
        <w:spacing w:line="240" w:lineRule="atLeast"/>
        <w:jc w:val="both"/>
        <w:rPr>
          <w:rFonts w:ascii="Arial" w:hAnsi="Arial" w:cs="Arial"/>
          <w:b/>
          <w:bCs/>
        </w:rPr>
      </w:pPr>
      <w:r w:rsidRPr="006A5F34">
        <w:rPr>
          <w:rFonts w:ascii="Arial" w:hAnsi="Arial" w:cs="Arial"/>
          <w:b/>
          <w:bCs/>
        </w:rPr>
        <w:t>Zdravé stravování</w:t>
      </w:r>
    </w:p>
    <w:p w14:paraId="14F32FC8" w14:textId="77777777" w:rsidR="005A0859" w:rsidRPr="006A5F34" w:rsidRDefault="005A0859" w:rsidP="00931E79">
      <w:pPr>
        <w:spacing w:line="240" w:lineRule="atLeast"/>
        <w:jc w:val="both"/>
        <w:rPr>
          <w:rFonts w:ascii="Arial" w:hAnsi="Arial" w:cs="Arial"/>
        </w:rPr>
      </w:pPr>
      <w:r w:rsidRPr="006A5F34">
        <w:rPr>
          <w:rFonts w:ascii="Arial" w:hAnsi="Arial" w:cs="Arial"/>
        </w:rPr>
        <w:t>Vytváření zdravých životních návyků a postojů jako základů zdravého životního stylu.</w:t>
      </w:r>
    </w:p>
    <w:p w14:paraId="67ED0DB7" w14:textId="710FF60F" w:rsidR="00927717" w:rsidRPr="006A5F34" w:rsidRDefault="005A0859" w:rsidP="00931E79">
      <w:pPr>
        <w:spacing w:line="240" w:lineRule="atLeast"/>
        <w:jc w:val="both"/>
        <w:rPr>
          <w:rFonts w:ascii="Arial" w:hAnsi="Arial" w:cs="Arial"/>
        </w:rPr>
      </w:pPr>
      <w:r w:rsidRPr="006A5F34">
        <w:rPr>
          <w:rFonts w:ascii="Arial" w:hAnsi="Arial" w:cs="Arial"/>
        </w:rPr>
        <w:t>Rozlišovat co prospívá zdraví (sport, vitamíny, zdravá strava, ovoce, zelenina..)a co mu škodí (nezdravé jídlo, kouření, alkohol, drogy).</w:t>
      </w:r>
    </w:p>
    <w:p w14:paraId="681B9E0B" w14:textId="1560BC9A" w:rsidR="00927717" w:rsidRPr="007030C7" w:rsidRDefault="00927717" w:rsidP="00931E79">
      <w:pPr>
        <w:spacing w:after="160" w:line="240" w:lineRule="atLeast"/>
        <w:jc w:val="both"/>
        <w:rPr>
          <w:rFonts w:cstheme="minorHAnsi"/>
          <w:color w:val="969696" w:themeColor="accent3"/>
          <w:sz w:val="22"/>
          <w:szCs w:val="22"/>
          <w:shd w:val="clear" w:color="auto" w:fill="FFFFFF"/>
        </w:rPr>
      </w:pPr>
      <w:r w:rsidRPr="007030C7">
        <w:rPr>
          <w:rFonts w:cstheme="minorHAnsi"/>
          <w:color w:val="969696" w:themeColor="accent3"/>
          <w:sz w:val="22"/>
          <w:szCs w:val="22"/>
          <w:shd w:val="clear" w:color="auto" w:fill="FFFFFF"/>
        </w:rPr>
        <w:t>7. Polytechnická výchova</w:t>
      </w:r>
    </w:p>
    <w:p w14:paraId="5C67EDAE" w14:textId="77777777" w:rsidR="00A634DD" w:rsidRPr="00CC542B" w:rsidRDefault="00A634DD" w:rsidP="00931E79">
      <w:pPr>
        <w:spacing w:line="240" w:lineRule="atLeast"/>
        <w:jc w:val="both"/>
        <w:rPr>
          <w:rFonts w:ascii="Arial" w:hAnsi="Arial" w:cs="Arial"/>
        </w:rPr>
      </w:pPr>
      <w:r w:rsidRPr="00CC542B">
        <w:rPr>
          <w:rFonts w:ascii="Arial" w:hAnsi="Arial" w:cs="Arial"/>
        </w:rPr>
        <w:t>Při naplňování obsahu předškolního vzdělávání vycházíme z pěti oblastí, které zohledňují vývoj dítěte, jeho přirozený život, zrání a učení:</w:t>
      </w:r>
    </w:p>
    <w:p w14:paraId="1A160467" w14:textId="77777777" w:rsidR="00A634DD" w:rsidRPr="00CC542B" w:rsidRDefault="00A634DD" w:rsidP="00931E79">
      <w:pPr>
        <w:pStyle w:val="Odstavecseseznamem"/>
        <w:numPr>
          <w:ilvl w:val="0"/>
          <w:numId w:val="18"/>
        </w:numPr>
        <w:spacing w:after="160" w:line="240" w:lineRule="atLeast"/>
        <w:ind w:left="714" w:hanging="357"/>
        <w:jc w:val="both"/>
        <w:rPr>
          <w:rFonts w:ascii="Arial" w:hAnsi="Arial" w:cs="Arial"/>
        </w:rPr>
      </w:pPr>
      <w:r w:rsidRPr="00CC542B">
        <w:rPr>
          <w:rFonts w:ascii="Arial" w:hAnsi="Arial" w:cs="Arial"/>
        </w:rPr>
        <w:t>podpor</w:t>
      </w:r>
      <w:r>
        <w:rPr>
          <w:rFonts w:ascii="Arial" w:hAnsi="Arial" w:cs="Arial"/>
        </w:rPr>
        <w:t>ujeme</w:t>
      </w:r>
      <w:r w:rsidRPr="00CC542B">
        <w:rPr>
          <w:rFonts w:ascii="Arial" w:hAnsi="Arial" w:cs="Arial"/>
        </w:rPr>
        <w:t xml:space="preserve"> pohybové a manipulační dovednosti, kl</w:t>
      </w:r>
      <w:r>
        <w:rPr>
          <w:rFonts w:ascii="Arial" w:hAnsi="Arial" w:cs="Arial"/>
        </w:rPr>
        <w:t>ademe</w:t>
      </w:r>
      <w:r w:rsidRPr="00CC542B">
        <w:rPr>
          <w:rFonts w:ascii="Arial" w:hAnsi="Arial" w:cs="Arial"/>
        </w:rPr>
        <w:t xml:space="preserve"> základy samostatnosti i sebeobsluhy</w:t>
      </w:r>
    </w:p>
    <w:p w14:paraId="59B3B53D" w14:textId="77777777" w:rsidR="00A634DD" w:rsidRPr="00CC542B" w:rsidRDefault="00A634DD" w:rsidP="00931E79">
      <w:pPr>
        <w:pStyle w:val="Odstavecseseznamem"/>
        <w:numPr>
          <w:ilvl w:val="0"/>
          <w:numId w:val="18"/>
        </w:numPr>
        <w:spacing w:after="160" w:line="240" w:lineRule="atLeast"/>
        <w:ind w:left="714" w:hanging="357"/>
        <w:jc w:val="both"/>
        <w:rPr>
          <w:rFonts w:ascii="Arial" w:hAnsi="Arial" w:cs="Arial"/>
        </w:rPr>
      </w:pPr>
      <w:r w:rsidRPr="00CC542B">
        <w:rPr>
          <w:rFonts w:ascii="Arial" w:hAnsi="Arial" w:cs="Arial"/>
        </w:rPr>
        <w:t>podpor</w:t>
      </w:r>
      <w:r>
        <w:rPr>
          <w:rFonts w:ascii="Arial" w:hAnsi="Arial" w:cs="Arial"/>
        </w:rPr>
        <w:t>ujeme</w:t>
      </w:r>
      <w:r w:rsidRPr="00CC542B">
        <w:rPr>
          <w:rFonts w:ascii="Arial" w:hAnsi="Arial" w:cs="Arial"/>
        </w:rPr>
        <w:t xml:space="preserve"> duševní pohodu, psychickou zdatnost a odolnost dítěte, rozvíj</w:t>
      </w:r>
      <w:r>
        <w:rPr>
          <w:rFonts w:ascii="Arial" w:hAnsi="Arial" w:cs="Arial"/>
        </w:rPr>
        <w:t>íme</w:t>
      </w:r>
      <w:r w:rsidRPr="00CC542B">
        <w:rPr>
          <w:rFonts w:ascii="Arial" w:hAnsi="Arial" w:cs="Arial"/>
        </w:rPr>
        <w:t xml:space="preserve"> analyticko-syntetické schopnosti, seznam</w:t>
      </w:r>
      <w:r>
        <w:rPr>
          <w:rFonts w:ascii="Arial" w:hAnsi="Arial" w:cs="Arial"/>
        </w:rPr>
        <w:t>ujeme</w:t>
      </w:r>
      <w:r w:rsidRPr="00CC542B">
        <w:rPr>
          <w:rFonts w:ascii="Arial" w:hAnsi="Arial" w:cs="Arial"/>
        </w:rPr>
        <w:t xml:space="preserve"> se základními časovými pojmy a souvislostmi</w:t>
      </w:r>
    </w:p>
    <w:p w14:paraId="5E3CCC7C" w14:textId="77777777" w:rsidR="00A634DD" w:rsidRPr="00CC542B" w:rsidRDefault="00A634DD" w:rsidP="00931E79">
      <w:pPr>
        <w:pStyle w:val="Odstavecseseznamem"/>
        <w:numPr>
          <w:ilvl w:val="0"/>
          <w:numId w:val="18"/>
        </w:numPr>
        <w:spacing w:after="160" w:line="240" w:lineRule="atLeast"/>
        <w:ind w:left="714" w:hanging="357"/>
        <w:jc w:val="both"/>
        <w:rPr>
          <w:rFonts w:ascii="Arial" w:hAnsi="Arial" w:cs="Arial"/>
        </w:rPr>
      </w:pPr>
      <w:r w:rsidRPr="00CC542B">
        <w:rPr>
          <w:rFonts w:ascii="Arial" w:hAnsi="Arial" w:cs="Arial"/>
        </w:rPr>
        <w:t>seznam</w:t>
      </w:r>
      <w:r>
        <w:rPr>
          <w:rFonts w:ascii="Arial" w:hAnsi="Arial" w:cs="Arial"/>
        </w:rPr>
        <w:t>ujeme</w:t>
      </w:r>
      <w:r w:rsidRPr="00CC542B">
        <w:rPr>
          <w:rFonts w:ascii="Arial" w:hAnsi="Arial" w:cs="Arial"/>
        </w:rPr>
        <w:t xml:space="preserve"> dětí se základními pracovními dovednostmi, uč</w:t>
      </w:r>
      <w:r>
        <w:rPr>
          <w:rFonts w:ascii="Arial" w:hAnsi="Arial" w:cs="Arial"/>
        </w:rPr>
        <w:t>íme</w:t>
      </w:r>
      <w:r w:rsidRPr="00CC542B">
        <w:rPr>
          <w:rFonts w:ascii="Arial" w:hAnsi="Arial" w:cs="Arial"/>
        </w:rPr>
        <w:t xml:space="preserve"> se respektovat práva ostatních lidí, uč</w:t>
      </w:r>
      <w:r>
        <w:rPr>
          <w:rFonts w:ascii="Arial" w:hAnsi="Arial" w:cs="Arial"/>
        </w:rPr>
        <w:t xml:space="preserve">íme </w:t>
      </w:r>
      <w:r w:rsidRPr="00CC542B">
        <w:rPr>
          <w:rFonts w:ascii="Arial" w:hAnsi="Arial" w:cs="Arial"/>
        </w:rPr>
        <w:t>se uvědomovat si, že osobnostní odlišnosti lidí jsou přirozené, uč</w:t>
      </w:r>
      <w:r>
        <w:rPr>
          <w:rFonts w:ascii="Arial" w:hAnsi="Arial" w:cs="Arial"/>
        </w:rPr>
        <w:t>íme</w:t>
      </w:r>
      <w:r w:rsidRPr="00CC542B">
        <w:rPr>
          <w:rFonts w:ascii="Arial" w:hAnsi="Arial" w:cs="Arial"/>
        </w:rPr>
        <w:t xml:space="preserve"> se navázat přirozený kontakt s dospělým, kooper</w:t>
      </w:r>
      <w:r>
        <w:rPr>
          <w:rFonts w:ascii="Arial" w:hAnsi="Arial" w:cs="Arial"/>
        </w:rPr>
        <w:t>ujeme</w:t>
      </w:r>
      <w:r w:rsidRPr="00CC542B">
        <w:rPr>
          <w:rFonts w:ascii="Arial" w:hAnsi="Arial" w:cs="Arial"/>
        </w:rPr>
        <w:t xml:space="preserve"> s ostatními a dodrž</w:t>
      </w:r>
      <w:r>
        <w:rPr>
          <w:rFonts w:ascii="Arial" w:hAnsi="Arial" w:cs="Arial"/>
        </w:rPr>
        <w:t>ujeme</w:t>
      </w:r>
      <w:r w:rsidRPr="00CC542B">
        <w:rPr>
          <w:rFonts w:ascii="Arial" w:hAnsi="Arial" w:cs="Arial"/>
        </w:rPr>
        <w:t xml:space="preserve"> dohodnutá</w:t>
      </w:r>
      <w:r>
        <w:rPr>
          <w:rFonts w:ascii="Arial" w:hAnsi="Arial" w:cs="Arial"/>
        </w:rPr>
        <w:t xml:space="preserve"> pravidla</w:t>
      </w:r>
      <w:r w:rsidRPr="00CC542B">
        <w:rPr>
          <w:rFonts w:ascii="Arial" w:hAnsi="Arial" w:cs="Arial"/>
        </w:rPr>
        <w:t>.</w:t>
      </w:r>
    </w:p>
    <w:p w14:paraId="5D7D9D64" w14:textId="77777777" w:rsidR="00A634DD" w:rsidRPr="00CC542B" w:rsidRDefault="00A634DD" w:rsidP="00931E79">
      <w:pPr>
        <w:pStyle w:val="Odstavecseseznamem"/>
        <w:numPr>
          <w:ilvl w:val="0"/>
          <w:numId w:val="18"/>
        </w:numPr>
        <w:spacing w:after="160" w:line="240" w:lineRule="atLeast"/>
        <w:ind w:left="714" w:hanging="357"/>
        <w:jc w:val="both"/>
        <w:rPr>
          <w:rFonts w:ascii="Arial" w:hAnsi="Arial" w:cs="Arial"/>
        </w:rPr>
      </w:pPr>
      <w:r w:rsidRPr="00CC542B">
        <w:rPr>
          <w:rFonts w:ascii="Arial" w:hAnsi="Arial" w:cs="Arial"/>
        </w:rPr>
        <w:t>seznam</w:t>
      </w:r>
      <w:r>
        <w:rPr>
          <w:rFonts w:ascii="Arial" w:hAnsi="Arial" w:cs="Arial"/>
        </w:rPr>
        <w:t>ujeme</w:t>
      </w:r>
      <w:r w:rsidRPr="00CC542B">
        <w:rPr>
          <w:rFonts w:ascii="Arial" w:hAnsi="Arial" w:cs="Arial"/>
        </w:rPr>
        <w:t xml:space="preserve"> dětí s hodnotami práce kolem nich, pomáhat dítěti osvojit si potřebné pracovní návyky a dovednosti, podíl</w:t>
      </w:r>
      <w:r>
        <w:rPr>
          <w:rFonts w:ascii="Arial" w:hAnsi="Arial" w:cs="Arial"/>
        </w:rPr>
        <w:t xml:space="preserve">íme </w:t>
      </w:r>
      <w:r w:rsidRPr="00CC542B">
        <w:rPr>
          <w:rFonts w:ascii="Arial" w:hAnsi="Arial" w:cs="Arial"/>
        </w:rPr>
        <w:t>se na utváření společenské pohody</w:t>
      </w:r>
    </w:p>
    <w:p w14:paraId="664D2DE8" w14:textId="06AD7849" w:rsidR="00927717" w:rsidRDefault="00A634DD" w:rsidP="00931E79">
      <w:pPr>
        <w:pStyle w:val="Odstavecseseznamem"/>
        <w:numPr>
          <w:ilvl w:val="0"/>
          <w:numId w:val="18"/>
        </w:numPr>
        <w:spacing w:after="160" w:line="240" w:lineRule="atLeast"/>
        <w:ind w:left="714" w:hanging="357"/>
        <w:jc w:val="both"/>
        <w:rPr>
          <w:rFonts w:ascii="Arial" w:hAnsi="Arial" w:cs="Arial"/>
        </w:rPr>
      </w:pPr>
      <w:r w:rsidRPr="00CC542B">
        <w:rPr>
          <w:rFonts w:ascii="Arial" w:hAnsi="Arial" w:cs="Arial"/>
        </w:rPr>
        <w:t>v</w:t>
      </w:r>
      <w:r>
        <w:rPr>
          <w:rFonts w:ascii="Arial" w:hAnsi="Arial" w:cs="Arial"/>
        </w:rPr>
        <w:t>edeme</w:t>
      </w:r>
      <w:r w:rsidRPr="00CC542B">
        <w:rPr>
          <w:rFonts w:ascii="Arial" w:hAnsi="Arial" w:cs="Arial"/>
        </w:rPr>
        <w:t xml:space="preserve"> děti k povědomí o různých materiálech, strukturách a konstrukcích, utvář</w:t>
      </w:r>
      <w:r>
        <w:rPr>
          <w:rFonts w:ascii="Arial" w:hAnsi="Arial" w:cs="Arial"/>
        </w:rPr>
        <w:t xml:space="preserve">íme </w:t>
      </w:r>
      <w:r w:rsidRPr="00CC542B">
        <w:rPr>
          <w:rFonts w:ascii="Arial" w:hAnsi="Arial" w:cs="Arial"/>
        </w:rPr>
        <w:t>si pozitivní vztah k pracovním činnostem a respekt k práci druhých</w:t>
      </w:r>
    </w:p>
    <w:p w14:paraId="2B2CA479" w14:textId="77777777" w:rsidR="00AC78A6" w:rsidRPr="00AC78A6" w:rsidRDefault="00AC78A6" w:rsidP="00931E79">
      <w:pPr>
        <w:spacing w:line="240" w:lineRule="atLeast"/>
        <w:ind w:left="360"/>
        <w:jc w:val="both"/>
        <w:rPr>
          <w:rFonts w:ascii="Arial" w:hAnsi="Arial" w:cs="Arial"/>
        </w:rPr>
      </w:pPr>
      <w:r w:rsidRPr="00AC78A6">
        <w:rPr>
          <w:rFonts w:ascii="Arial" w:hAnsi="Arial" w:cs="Arial"/>
          <w:b/>
          <w:bCs/>
        </w:rPr>
        <w:lastRenderedPageBreak/>
        <w:t>Pomůcky</w:t>
      </w:r>
      <w:r w:rsidRPr="00AC78A6">
        <w:rPr>
          <w:rFonts w:ascii="Arial" w:hAnsi="Arial" w:cs="Arial"/>
          <w:b/>
          <w:bCs/>
        </w:rPr>
        <w:t>:</w:t>
      </w:r>
      <w:r w:rsidRPr="00AC78A6">
        <w:rPr>
          <w:rFonts w:ascii="Arial" w:hAnsi="Arial" w:cs="Arial"/>
        </w:rPr>
        <w:br/>
        <w:t xml:space="preserve">Ve třídě: </w:t>
      </w:r>
    </w:p>
    <w:p w14:paraId="6AAE70EC" w14:textId="77777777" w:rsidR="00AC78A6" w:rsidRPr="00AC78A6" w:rsidRDefault="00AC78A6" w:rsidP="00931E79">
      <w:pPr>
        <w:pStyle w:val="Odstavecseseznamem"/>
        <w:numPr>
          <w:ilvl w:val="0"/>
          <w:numId w:val="18"/>
        </w:numPr>
        <w:spacing w:line="240" w:lineRule="atLeast"/>
        <w:jc w:val="both"/>
        <w:rPr>
          <w:rFonts w:ascii="Arial" w:hAnsi="Arial" w:cs="Arial"/>
        </w:rPr>
      </w:pPr>
      <w:r w:rsidRPr="00AC78A6">
        <w:rPr>
          <w:rFonts w:ascii="Arial" w:hAnsi="Arial" w:cs="Arial"/>
        </w:rPr>
        <w:t>Velké stavebnice umožňující výstavbu prostorově výrazných staveb – dřevěné a plastové kostky, papírové Cihličky, molitanové stavebnice.</w:t>
      </w:r>
      <w:r w:rsidRPr="00AC78A6">
        <w:rPr>
          <w:rFonts w:ascii="Arial" w:hAnsi="Arial" w:cs="Arial"/>
        </w:rPr>
        <w:br/>
        <w:t xml:space="preserve">Vzdělávací dětské filmy zabývající se problematikou vývoje různých technologií do doby, ve které dnes žijeme – série „Byl jednou jeden…“, či pohádky s příklady z praxe – „Pat a Mat“. </w:t>
      </w:r>
    </w:p>
    <w:p w14:paraId="412F0C10" w14:textId="77777777" w:rsidR="00AC78A6" w:rsidRPr="00AC78A6" w:rsidRDefault="00AC78A6" w:rsidP="00931E79">
      <w:pPr>
        <w:pStyle w:val="Odstavecseseznamem"/>
        <w:numPr>
          <w:ilvl w:val="0"/>
          <w:numId w:val="18"/>
        </w:numPr>
        <w:spacing w:line="240" w:lineRule="atLeast"/>
        <w:jc w:val="both"/>
        <w:rPr>
          <w:rFonts w:ascii="Arial" w:hAnsi="Arial" w:cs="Arial"/>
        </w:rPr>
      </w:pPr>
      <w:r w:rsidRPr="00AC78A6">
        <w:rPr>
          <w:rFonts w:ascii="Arial" w:hAnsi="Arial" w:cs="Arial"/>
        </w:rPr>
        <w:t>Interaktivní tabule – výukové programy a aplikace, práce s elektronickou tužkou, využívání virtuálního zobrazení Země – Google Earth, Mapy.cz, logické a postřehové hry, materiály čt:edu a čt:D.</w:t>
      </w:r>
      <w:r w:rsidRPr="00AC78A6">
        <w:rPr>
          <w:rFonts w:ascii="Arial" w:hAnsi="Arial" w:cs="Arial"/>
        </w:rPr>
        <w:br/>
        <w:t xml:space="preserve">V rámci aplikací i jednoduché programování pomocí jednoduchých příkazů. </w:t>
      </w:r>
    </w:p>
    <w:p w14:paraId="3022613E" w14:textId="77777777" w:rsidR="00AC78A6" w:rsidRPr="00AC78A6" w:rsidRDefault="00AC78A6" w:rsidP="00931E79">
      <w:pPr>
        <w:spacing w:line="240" w:lineRule="atLeast"/>
        <w:ind w:left="360"/>
        <w:jc w:val="both"/>
        <w:rPr>
          <w:rFonts w:ascii="Arial" w:hAnsi="Arial" w:cs="Arial"/>
        </w:rPr>
      </w:pPr>
      <w:r w:rsidRPr="00AC78A6">
        <w:rPr>
          <w:rFonts w:ascii="Arial" w:hAnsi="Arial" w:cs="Arial"/>
        </w:rPr>
        <w:t>Na školní zahradě:</w:t>
      </w:r>
    </w:p>
    <w:p w14:paraId="0812F5AF" w14:textId="77777777" w:rsidR="00931E79" w:rsidRDefault="00AC78A6" w:rsidP="00931E79">
      <w:pPr>
        <w:pStyle w:val="Odstavecseseznamem"/>
        <w:numPr>
          <w:ilvl w:val="0"/>
          <w:numId w:val="18"/>
        </w:numPr>
        <w:spacing w:line="240" w:lineRule="atLeast"/>
        <w:jc w:val="both"/>
        <w:rPr>
          <w:rFonts w:ascii="Arial" w:hAnsi="Arial" w:cs="Arial"/>
        </w:rPr>
      </w:pPr>
      <w:r w:rsidRPr="00AC78A6">
        <w:rPr>
          <w:rFonts w:ascii="Arial" w:hAnsi="Arial" w:cs="Arial"/>
        </w:rPr>
        <w:t>Odrážedla, prolézačky, štěrkoviště, pískoviště a hračky na písek – síta, lopatky, kyblíčky, hrací prvky – houpačky na pružinách, víceúčelový hrací domeček</w:t>
      </w:r>
      <w:r w:rsidRPr="00AC78A6">
        <w:rPr>
          <w:rFonts w:ascii="Arial" w:hAnsi="Arial" w:cs="Arial"/>
        </w:rPr>
        <w:t>, m</w:t>
      </w:r>
      <w:r w:rsidRPr="00AC78A6">
        <w:rPr>
          <w:rFonts w:ascii="Arial" w:hAnsi="Arial" w:cs="Arial"/>
        </w:rPr>
        <w:t>otorický chodník</w:t>
      </w:r>
      <w:r w:rsidRPr="00AC78A6">
        <w:rPr>
          <w:rFonts w:ascii="Arial" w:hAnsi="Arial" w:cs="Arial"/>
        </w:rPr>
        <w:t>.</w:t>
      </w:r>
    </w:p>
    <w:p w14:paraId="44EEA518" w14:textId="3853410C" w:rsidR="00AC78A6" w:rsidRPr="00AC78A6" w:rsidRDefault="00AC78A6" w:rsidP="00931E79">
      <w:pPr>
        <w:pStyle w:val="Odstavecseseznamem"/>
        <w:numPr>
          <w:ilvl w:val="0"/>
          <w:numId w:val="18"/>
        </w:numPr>
        <w:spacing w:line="240" w:lineRule="atLeast"/>
        <w:jc w:val="both"/>
        <w:rPr>
          <w:rFonts w:ascii="Arial" w:hAnsi="Arial" w:cs="Arial"/>
        </w:rPr>
      </w:pPr>
      <w:r w:rsidRPr="00AC78A6">
        <w:rPr>
          <w:rFonts w:ascii="Arial" w:hAnsi="Arial" w:cs="Arial"/>
        </w:rPr>
        <w:t>Děti se mimo jiné také podílejí na jednoduchých úkonech souvisejících s udržováním zahrady MŠ – hrabání listí, sběr spadených jablek.</w:t>
      </w:r>
    </w:p>
    <w:p w14:paraId="57CDBA5D" w14:textId="77777777" w:rsidR="00931E79" w:rsidRDefault="00AC78A6" w:rsidP="00931E79">
      <w:pPr>
        <w:spacing w:line="240" w:lineRule="atLeast"/>
        <w:ind w:left="360"/>
        <w:jc w:val="both"/>
        <w:rPr>
          <w:rFonts w:ascii="Arial" w:hAnsi="Arial" w:cs="Arial"/>
          <w:b/>
          <w:bCs/>
        </w:rPr>
      </w:pPr>
      <w:r w:rsidRPr="00931E79">
        <w:rPr>
          <w:rFonts w:ascii="Arial" w:hAnsi="Arial" w:cs="Arial"/>
          <w:b/>
          <w:bCs/>
        </w:rPr>
        <w:t xml:space="preserve">Mimo MŠ: </w:t>
      </w:r>
    </w:p>
    <w:p w14:paraId="7C6F13A8" w14:textId="5ADA4FA9" w:rsidR="00A634DD" w:rsidRPr="00931E79" w:rsidRDefault="00AC78A6" w:rsidP="00931E79">
      <w:pPr>
        <w:pStyle w:val="Odstavecseseznamem"/>
        <w:numPr>
          <w:ilvl w:val="0"/>
          <w:numId w:val="28"/>
        </w:numPr>
        <w:spacing w:line="240" w:lineRule="atLeast"/>
        <w:jc w:val="both"/>
        <w:rPr>
          <w:rFonts w:ascii="Arial" w:hAnsi="Arial" w:cs="Arial"/>
        </w:rPr>
      </w:pPr>
      <w:r w:rsidRPr="00931E79">
        <w:rPr>
          <w:rFonts w:ascii="Arial" w:hAnsi="Arial" w:cs="Arial"/>
        </w:rPr>
        <w:t>P</w:t>
      </w:r>
      <w:r w:rsidRPr="00931E79">
        <w:rPr>
          <w:rFonts w:ascii="Arial" w:hAnsi="Arial" w:cs="Arial"/>
        </w:rPr>
        <w:t>ozorujeme lesní, pozemní a silniční práce v okolí, výsledky cizího úsilí dovedeme ocenit, poznáváme přírodní materiály a užité tvořivé postupy, kterými lidé přetvářejí svět okolo nás tak, jak jej známe.</w:t>
      </w:r>
    </w:p>
    <w:p w14:paraId="54ECB147" w14:textId="743B3A41" w:rsidR="00097B48" w:rsidRPr="00097B48" w:rsidRDefault="00927717" w:rsidP="00097B48">
      <w:pPr>
        <w:spacing w:after="160" w:line="240" w:lineRule="atLeast"/>
        <w:jc w:val="both"/>
        <w:rPr>
          <w:rFonts w:cstheme="minorHAnsi"/>
          <w:color w:val="969696" w:themeColor="accent3"/>
          <w:sz w:val="22"/>
          <w:szCs w:val="22"/>
          <w:shd w:val="clear" w:color="auto" w:fill="FFFFFF"/>
        </w:rPr>
      </w:pPr>
      <w:r w:rsidRPr="007030C7">
        <w:rPr>
          <w:rFonts w:cstheme="minorHAnsi"/>
          <w:color w:val="969696" w:themeColor="accent3"/>
          <w:sz w:val="22"/>
          <w:szCs w:val="22"/>
          <w:shd w:val="clear" w:color="auto" w:fill="FFFFFF"/>
        </w:rPr>
        <w:t>8.Multikulturní výchova</w:t>
      </w:r>
    </w:p>
    <w:p w14:paraId="1759D3DA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V naší MŠ Květnice se setkáváme s několika různými původy dětí – Moldávie, Ukrajina, Slovensko.</w:t>
      </w:r>
    </w:p>
    <w:p w14:paraId="6C210A9D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 xml:space="preserve">Je výrazně patrné, že se kultury vzájemně ovlivňují, proto je důležitým předpokladem seznamovat děti právě s těmito příklady vzájemného obchodního a kulturního prolínání. </w:t>
      </w:r>
    </w:p>
    <w:p w14:paraId="4AA1209F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 xml:space="preserve">Citlivost vnímání a posuzování odlišných kultur vyžaduje cestu za poznáváním dané země a odklon od v našem případě českého úhlu pohledu. </w:t>
      </w:r>
    </w:p>
    <w:p w14:paraId="226D49B5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Děti s odlišným původem by měly mít stejné společenské možnosti jako příslušníci české většiny.</w:t>
      </w:r>
    </w:p>
    <w:p w14:paraId="55B16557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Bilingvní prostředí dětí svědčí také o jejich jazykové pohotovosti – děti doma žijí a mluví dle jejich kultury, ve škole se integrují a přizpůsobují se požadavkům majority.</w:t>
      </w:r>
    </w:p>
    <w:p w14:paraId="1189AA7A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 xml:space="preserve">Velmi účinné se jeví zapojovat žáky z jiných kultur do multikulturních aktivit </w:t>
      </w:r>
      <w:r w:rsidRPr="0022729E">
        <w:rPr>
          <w:rFonts w:ascii="Arial" w:eastAsia="Times New Roman" w:hAnsi="Arial" w:cs="Arial"/>
        </w:rPr>
        <w:br/>
        <w:t>a využívat jejich znalosti a dovednosti související s daným tématem – využívat zkušenosti a znalosti z daného původu země – téma jídlo, svátky, zvyky.</w:t>
      </w:r>
    </w:p>
    <w:p w14:paraId="695DC510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lastRenderedPageBreak/>
        <w:t xml:space="preserve">Porozumění základům cizího jazyka umožňuje snáze pochopit možné problémy jazykových rozdílů v praxi, jde také o psychologický moment, který si člověk nejlépe uvědomí při konfrontaci kultur např. na dovolené v cizí zemi. </w:t>
      </w:r>
    </w:p>
    <w:p w14:paraId="4D5DE03C" w14:textId="77777777" w:rsidR="00097B48" w:rsidRPr="0022729E" w:rsidRDefault="00097B48" w:rsidP="00097B48">
      <w:pPr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</w:rPr>
        <w:t>J</w:t>
      </w:r>
      <w:r w:rsidRPr="0022729E">
        <w:rPr>
          <w:rFonts w:ascii="Arial" w:eastAsia="Times New Roman" w:hAnsi="Arial" w:cs="Arial"/>
        </w:rPr>
        <w:t>e nutné, aby učitel počítal s možností, že aktivita, kterou dobře připravil, se může v různých kolektivech dětí vyvinout jinak, než chtěl, než by ho</w:t>
      </w:r>
      <w:r w:rsidRPr="0022729E">
        <w:rPr>
          <w:rFonts w:ascii="Arial" w:eastAsia="Times New Roman" w:hAnsi="Arial" w:cs="Arial"/>
          <w:i/>
        </w:rPr>
        <w:t xml:space="preserve"> </w:t>
      </w:r>
      <w:r w:rsidRPr="0022729E">
        <w:rPr>
          <w:rFonts w:ascii="Arial" w:eastAsia="Times New Roman" w:hAnsi="Arial" w:cs="Arial"/>
        </w:rPr>
        <w:t>napadlo a vývoj nebude odpovídat jeho osobnímu přesvědčení. Aktivita</w:t>
      </w:r>
      <w:r w:rsidRPr="0022729E">
        <w:rPr>
          <w:rFonts w:ascii="Arial" w:eastAsia="Times New Roman" w:hAnsi="Arial" w:cs="Arial"/>
          <w:i/>
        </w:rPr>
        <w:t xml:space="preserve"> </w:t>
      </w:r>
      <w:r w:rsidRPr="0022729E">
        <w:rPr>
          <w:rFonts w:ascii="Arial" w:eastAsia="Times New Roman" w:hAnsi="Arial" w:cs="Arial"/>
        </w:rPr>
        <w:t>úspěšná v jedné třídě, nemusí být úspěšná v jiných třídách</w:t>
      </w:r>
      <w:r w:rsidRPr="0022729E">
        <w:rPr>
          <w:rFonts w:ascii="Arial" w:eastAsia="Times New Roman" w:hAnsi="Arial" w:cs="Arial"/>
          <w:i/>
        </w:rPr>
        <w:t xml:space="preserve">. </w:t>
      </w:r>
    </w:p>
    <w:p w14:paraId="25704D71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Odlišnost kultury znamená jiné tradice, zvyky a hodnoty, a to přináší nepochopení většinové společnosti. Čím výraznější odlišnosti kultur, tím menší je míra vzájemného porozumění a tolerance.</w:t>
      </w:r>
    </w:p>
    <w:p w14:paraId="6057B440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Děti s odlišným původem mohou mít nízké sebevědomí, a to je důležité podporovat různými aktivitami.</w:t>
      </w:r>
    </w:p>
    <w:p w14:paraId="1FAAF10A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 xml:space="preserve">Osvědčily se hry např. neinterakčního charakteru patří křížovky, doplňovačky, kvízy, pexeso, skrytá slova, otázkové hry apod. Pedagog během těchto aktivit usměrňuje pravidla, sleduje práci žáků, v závěru sděluje řešení a vyhodnocuje jednotlivce nebo týmy. </w:t>
      </w:r>
    </w:p>
    <w:p w14:paraId="7BEDD4C9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 xml:space="preserve">Interakční hry naopak podněcovaly děti k reakcím, jednání a docházelo k vzájemné interakci. </w:t>
      </w:r>
    </w:p>
    <w:p w14:paraId="6E092026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Pro úspěšný vývoj dětí je dobré:</w:t>
      </w:r>
    </w:p>
    <w:p w14:paraId="6F2338D4" w14:textId="77777777" w:rsidR="00097B48" w:rsidRPr="0022729E" w:rsidRDefault="00097B48" w:rsidP="00097B48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Mít dostatek tolerance vůči kulturním odlišnostem a znát jejich podstatu;</w:t>
      </w:r>
    </w:p>
    <w:p w14:paraId="354813EE" w14:textId="77777777" w:rsidR="00097B48" w:rsidRPr="0022729E" w:rsidRDefault="00097B48" w:rsidP="00097B48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 xml:space="preserve">Umět pochopit a přijmout odlišné postoje; </w:t>
      </w:r>
    </w:p>
    <w:p w14:paraId="29314F21" w14:textId="77777777" w:rsidR="00097B48" w:rsidRPr="0022729E" w:rsidRDefault="00097B48" w:rsidP="00097B48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Být empatický;</w:t>
      </w:r>
    </w:p>
    <w:p w14:paraId="63B56B45" w14:textId="77777777" w:rsidR="00097B48" w:rsidRPr="0022729E" w:rsidRDefault="00097B48" w:rsidP="00097B48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Umět řešit citlivým a taktním způsobem reálné situace multikulturního prostředí.</w:t>
      </w:r>
    </w:p>
    <w:p w14:paraId="41E11E71" w14:textId="77777777" w:rsidR="00097B48" w:rsidRPr="0022729E" w:rsidRDefault="00097B48" w:rsidP="00097B48">
      <w:pPr>
        <w:pStyle w:val="Odstavecseseznamem"/>
        <w:numPr>
          <w:ilvl w:val="0"/>
          <w:numId w:val="29"/>
        </w:numPr>
        <w:spacing w:after="0" w:line="360" w:lineRule="auto"/>
        <w:jc w:val="both"/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Znát interaktivních formy práce s dětmi;</w:t>
      </w:r>
    </w:p>
    <w:p w14:paraId="7459AFDC" w14:textId="77777777" w:rsidR="00097B48" w:rsidRPr="0022729E" w:rsidRDefault="00097B48" w:rsidP="00097B48">
      <w:pPr>
        <w:rPr>
          <w:rFonts w:ascii="Arial" w:eastAsia="Times New Roman" w:hAnsi="Arial" w:cs="Arial"/>
        </w:rPr>
      </w:pPr>
      <w:r w:rsidRPr="0022729E">
        <w:rPr>
          <w:rFonts w:ascii="Arial" w:eastAsia="Times New Roman" w:hAnsi="Arial" w:cs="Arial"/>
        </w:rPr>
        <w:t>Pokud se pedagog přenese přes všechna úskalí multikulturní problematiky, pak v dlouhodobém horizontu se postupně daří naplňovat cíle hodiny a zároveň se výrazně upevňuje přirozená autorita učitele a v očích žáků získává v pedagogické praxi tolik ceněný respekt.</w:t>
      </w:r>
    </w:p>
    <w:p w14:paraId="243E692F" w14:textId="5D874265" w:rsidR="007030C7" w:rsidRDefault="007030C7" w:rsidP="00931E79">
      <w:pPr>
        <w:spacing w:after="160" w:line="240" w:lineRule="atLeast"/>
        <w:jc w:val="both"/>
        <w:rPr>
          <w:rFonts w:cstheme="minorHAnsi"/>
          <w:color w:val="969696" w:themeColor="accent3"/>
          <w:shd w:val="clear" w:color="auto" w:fill="FFFFFF"/>
        </w:rPr>
      </w:pPr>
      <w:r w:rsidRPr="007030C7">
        <w:rPr>
          <w:rFonts w:cstheme="minorHAnsi"/>
          <w:color w:val="969696" w:themeColor="accent3"/>
          <w:shd w:val="clear" w:color="auto" w:fill="FFFFFF"/>
        </w:rPr>
        <w:t>9.Vybavení mateřské školy</w:t>
      </w:r>
    </w:p>
    <w:p w14:paraId="35C779FD" w14:textId="77777777" w:rsidR="007A0110" w:rsidRPr="00615408" w:rsidRDefault="007A0110" w:rsidP="007A0110">
      <w:pPr>
        <w:pStyle w:val="Zkladntext2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408">
        <w:rPr>
          <w:rFonts w:ascii="Arial" w:hAnsi="Arial" w:cs="Arial"/>
          <w:sz w:val="20"/>
          <w:szCs w:val="20"/>
        </w:rPr>
        <w:t xml:space="preserve">Všechny 4 třídy a šatny jsou vybaveny novým nábytkem, nábytek má dostatečné množství dětem dostupných polic a úložných prostor pro hračky. Jsou dodrženy hygienické normy pro výšku stolů a židliček. Třídy jsou dovybaveny drobným nábytkem, což jsou hrací koutky, kuchyňky, obchod, jsou vybaveny pro začátek různými hračkami pro všechny věkové skupiny. Před vstupem do tříd jsou nástěnné dřevěné hrací prvky. V prostorách tříd je ponechán </w:t>
      </w:r>
      <w:r w:rsidRPr="00615408">
        <w:rPr>
          <w:rFonts w:ascii="Arial" w:hAnsi="Arial" w:cs="Arial"/>
          <w:sz w:val="20"/>
          <w:szCs w:val="20"/>
        </w:rPr>
        <w:lastRenderedPageBreak/>
        <w:t>prostor pro cvičení a hry. V budově MŠ je jeden společný sklad určený pro pomůcky, výtvarné potřeby a jiný materiál potřebný pro práci s dětmi.</w:t>
      </w:r>
    </w:p>
    <w:p w14:paraId="409FB84D" w14:textId="77777777" w:rsidR="007A0110" w:rsidRPr="00615408" w:rsidRDefault="007A0110" w:rsidP="007A0110">
      <w:pPr>
        <w:pStyle w:val="Zkladntext2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408">
        <w:rPr>
          <w:rFonts w:ascii="Arial" w:hAnsi="Arial" w:cs="Arial"/>
          <w:sz w:val="20"/>
          <w:szCs w:val="20"/>
        </w:rPr>
        <w:t xml:space="preserve">Třídy jsou vybaveny piany a základními hudebními nástroji. Na zahradě jsou vybudovány některé herní prvky a také se chystá realizace dalších projektů a přírodních prvků, naše představa je vybudovat zahradu jako „oázu inspirace“ v přírodním stylu, kde se děti samy naučí starat o rostliny a budou se moci sami podílet na ochraně přírodních krás. </w:t>
      </w:r>
    </w:p>
    <w:p w14:paraId="4A6E3033" w14:textId="77777777" w:rsidR="007A0110" w:rsidRPr="00615408" w:rsidRDefault="007A0110" w:rsidP="007A0110">
      <w:pPr>
        <w:pStyle w:val="Zkladntext2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408">
        <w:rPr>
          <w:rFonts w:ascii="Arial" w:hAnsi="Arial" w:cs="Arial"/>
          <w:sz w:val="20"/>
          <w:szCs w:val="20"/>
        </w:rPr>
        <w:t xml:space="preserve">Zahrada disponuje vlastním hygienickým zařízením a pro potřeby zajištění pitného režimu slouží picí fontánka uprostřed zahrady. </w:t>
      </w:r>
    </w:p>
    <w:p w14:paraId="003BE049" w14:textId="77777777" w:rsidR="007A0110" w:rsidRPr="00615408" w:rsidRDefault="007A0110" w:rsidP="007A0110">
      <w:pPr>
        <w:pStyle w:val="Zkladntext2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408">
        <w:rPr>
          <w:rFonts w:ascii="Arial" w:hAnsi="Arial" w:cs="Arial"/>
          <w:sz w:val="20"/>
          <w:szCs w:val="20"/>
        </w:rPr>
        <w:t xml:space="preserve">V mateřské škole je možnost připojení k síti Wi-Fi, žaluzie a otevírání budovy je realizováno přes mobilní aplikaci v telefonech, které mají učitelé ve třídách. </w:t>
      </w:r>
    </w:p>
    <w:p w14:paraId="1417F623" w14:textId="77777777" w:rsidR="007A0110" w:rsidRPr="00615408" w:rsidRDefault="007A0110" w:rsidP="007A0110">
      <w:pPr>
        <w:pStyle w:val="Zkladntext2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408">
        <w:rPr>
          <w:rFonts w:ascii="Arial" w:hAnsi="Arial" w:cs="Arial"/>
          <w:sz w:val="20"/>
          <w:szCs w:val="20"/>
        </w:rPr>
        <w:t>Máme k dispozici interaktivní display, nicméně se jej snažíme používat ve velmi omezené míře.</w:t>
      </w:r>
    </w:p>
    <w:p w14:paraId="764A573B" w14:textId="77777777" w:rsidR="007A0110" w:rsidRPr="00615408" w:rsidRDefault="007A0110" w:rsidP="007A0110">
      <w:pPr>
        <w:pStyle w:val="Zkladntext2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408">
        <w:rPr>
          <w:rFonts w:ascii="Arial" w:hAnsi="Arial" w:cs="Arial"/>
          <w:sz w:val="20"/>
          <w:szCs w:val="20"/>
        </w:rPr>
        <w:t xml:space="preserve"> Ke každé třídě MŠ patří vlastní šatna a sociální zařízení s oddělenými WC a sprchou. Děti se zouvají v přízemí, do šaten jdou přezuté ve vlastních přezůvkách. </w:t>
      </w:r>
    </w:p>
    <w:p w14:paraId="1D017BB0" w14:textId="77777777" w:rsidR="007A0110" w:rsidRPr="00615408" w:rsidRDefault="007A0110" w:rsidP="007A0110">
      <w:pPr>
        <w:pStyle w:val="Zkladntext2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408">
        <w:rPr>
          <w:rFonts w:ascii="Arial" w:hAnsi="Arial" w:cs="Arial"/>
          <w:sz w:val="20"/>
          <w:szCs w:val="20"/>
        </w:rPr>
        <w:t xml:space="preserve"> Stravování je zajišťováno dovozem jídel obědů ALMED servisem, která se dlouhá léta zabývá stravováním pro různé instituce a také stravováním předškolních dětí. Strava je převážena v termo nádobách. Pomocná kuchařka jídlo zkontroluje, změří teplotu pokrmu a poté postupně vydá v jednotlivých třídách. Příprava dopolední a odpolední svačinky se provádí v kuchyňce MŠ, nahoru se vozí výtahem.</w:t>
      </w:r>
    </w:p>
    <w:p w14:paraId="4760CE3D" w14:textId="49DDEC8E" w:rsidR="007030C7" w:rsidRPr="007A0110" w:rsidRDefault="007A0110" w:rsidP="007A0110">
      <w:pPr>
        <w:pStyle w:val="Zkladntext2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15408">
        <w:rPr>
          <w:rFonts w:ascii="Arial" w:hAnsi="Arial" w:cs="Arial"/>
          <w:sz w:val="20"/>
          <w:szCs w:val="20"/>
        </w:rPr>
        <w:t>V horní výdejně a přípravně je umístěna pračka se sušičkou a sklad potravin. Zde má také vyhrazený prostor pro práci hospodářka školy, která zodpovídá za sklad a objednávání potravin a tvoří jídelníček s přihlédnutím ke spotřebnímu koši a zdravé výživě dle platných norem.</w:t>
      </w:r>
    </w:p>
    <w:p w14:paraId="51A2EDFC" w14:textId="075D599C" w:rsidR="006A566E" w:rsidRDefault="007030C7" w:rsidP="006A566E">
      <w:pPr>
        <w:spacing w:after="160" w:line="240" w:lineRule="atLeast"/>
        <w:jc w:val="both"/>
        <w:rPr>
          <w:rFonts w:cstheme="minorHAnsi"/>
          <w:color w:val="969696" w:themeColor="accent3"/>
          <w:shd w:val="clear" w:color="auto" w:fill="FFFFFF"/>
        </w:rPr>
      </w:pPr>
      <w:r>
        <w:rPr>
          <w:rFonts w:cstheme="minorHAnsi"/>
          <w:color w:val="969696" w:themeColor="accent3"/>
          <w:shd w:val="clear" w:color="auto" w:fill="FFFFFF"/>
        </w:rPr>
        <w:t>10. Další údaje o mateřské škole</w:t>
      </w:r>
    </w:p>
    <w:p w14:paraId="23436015" w14:textId="77777777" w:rsidR="006A566E" w:rsidRPr="006A566E" w:rsidRDefault="006A566E" w:rsidP="006A566E">
      <w:pPr>
        <w:spacing w:after="160" w:line="240" w:lineRule="atLeast"/>
        <w:jc w:val="both"/>
        <w:rPr>
          <w:rFonts w:cstheme="minorHAnsi"/>
          <w:color w:val="969696" w:themeColor="accent3"/>
          <w:shd w:val="clear" w:color="auto" w:fill="FFFFFF"/>
        </w:rPr>
      </w:pPr>
    </w:p>
    <w:p w14:paraId="7290C54B" w14:textId="77777777" w:rsidR="006A566E" w:rsidRPr="006C2504" w:rsidRDefault="006A566E" w:rsidP="006A566E">
      <w:pPr>
        <w:numPr>
          <w:ilvl w:val="0"/>
          <w:numId w:val="30"/>
        </w:numPr>
        <w:spacing w:after="200" w:line="360" w:lineRule="auto"/>
        <w:jc w:val="both"/>
        <w:rPr>
          <w:rFonts w:ascii="Arial" w:hAnsi="Arial" w:cs="Arial"/>
        </w:rPr>
      </w:pPr>
      <w:r w:rsidRPr="006C2504">
        <w:rPr>
          <w:rFonts w:ascii="Arial" w:hAnsi="Arial" w:cs="Arial"/>
        </w:rPr>
        <w:t>Další vzdělávání zaměstnanců</w:t>
      </w:r>
    </w:p>
    <w:p w14:paraId="36EDCBE7" w14:textId="77777777" w:rsidR="006A566E" w:rsidRPr="006C2504" w:rsidRDefault="006A566E" w:rsidP="006A566E">
      <w:pPr>
        <w:numPr>
          <w:ilvl w:val="0"/>
          <w:numId w:val="30"/>
        </w:numPr>
        <w:spacing w:after="200" w:line="360" w:lineRule="auto"/>
        <w:jc w:val="both"/>
        <w:rPr>
          <w:rFonts w:ascii="Arial" w:hAnsi="Arial" w:cs="Arial"/>
        </w:rPr>
      </w:pPr>
      <w:r w:rsidRPr="006C2504">
        <w:rPr>
          <w:rFonts w:ascii="Arial" w:hAnsi="Arial" w:cs="Arial"/>
        </w:rPr>
        <w:t>Zájem podání žádosti do Šablony OP JAK</w:t>
      </w:r>
    </w:p>
    <w:p w14:paraId="5BB427EB" w14:textId="77777777" w:rsidR="006A566E" w:rsidRPr="006C2504" w:rsidRDefault="006A566E" w:rsidP="006A566E">
      <w:pPr>
        <w:numPr>
          <w:ilvl w:val="0"/>
          <w:numId w:val="30"/>
        </w:numPr>
        <w:spacing w:after="200" w:line="360" w:lineRule="auto"/>
        <w:jc w:val="both"/>
        <w:rPr>
          <w:rFonts w:ascii="Arial" w:hAnsi="Arial" w:cs="Arial"/>
        </w:rPr>
      </w:pPr>
      <w:r w:rsidRPr="006C2504">
        <w:rPr>
          <w:rFonts w:ascii="Arial" w:hAnsi="Arial" w:cs="Arial"/>
        </w:rPr>
        <w:t>Učitelské portfolio – pokračování v sebehodnocení a využití k finančnímu ohodnocení</w:t>
      </w:r>
    </w:p>
    <w:p w14:paraId="296C5BC2" w14:textId="77777777" w:rsidR="006A566E" w:rsidRPr="006C2504" w:rsidRDefault="006A566E" w:rsidP="006A566E">
      <w:pPr>
        <w:numPr>
          <w:ilvl w:val="0"/>
          <w:numId w:val="30"/>
        </w:numPr>
        <w:spacing w:after="200" w:line="360" w:lineRule="auto"/>
        <w:jc w:val="both"/>
        <w:rPr>
          <w:rFonts w:ascii="Arial" w:hAnsi="Arial" w:cs="Arial"/>
        </w:rPr>
      </w:pPr>
      <w:r w:rsidRPr="006C2504">
        <w:rPr>
          <w:rFonts w:ascii="Arial" w:hAnsi="Arial" w:cs="Arial"/>
        </w:rPr>
        <w:t xml:space="preserve">Kvalitní mezilidské vztahy </w:t>
      </w:r>
    </w:p>
    <w:p w14:paraId="3D08DED8" w14:textId="77777777" w:rsidR="006A566E" w:rsidRPr="006C2504" w:rsidRDefault="006A566E" w:rsidP="006A566E">
      <w:pPr>
        <w:numPr>
          <w:ilvl w:val="0"/>
          <w:numId w:val="30"/>
        </w:numPr>
        <w:spacing w:after="200" w:line="360" w:lineRule="auto"/>
        <w:jc w:val="both"/>
        <w:rPr>
          <w:rFonts w:ascii="Arial" w:hAnsi="Arial" w:cs="Arial"/>
        </w:rPr>
      </w:pPr>
      <w:r w:rsidRPr="006C2504">
        <w:rPr>
          <w:rFonts w:ascii="Arial" w:hAnsi="Arial" w:cs="Arial"/>
        </w:rPr>
        <w:lastRenderedPageBreak/>
        <w:t>Zájmové kroužky – získání financí</w:t>
      </w:r>
    </w:p>
    <w:p w14:paraId="1859D53F" w14:textId="77777777" w:rsidR="006A566E" w:rsidRPr="006C2504" w:rsidRDefault="006A566E" w:rsidP="006A566E">
      <w:pPr>
        <w:numPr>
          <w:ilvl w:val="0"/>
          <w:numId w:val="30"/>
        </w:numPr>
        <w:spacing w:after="200" w:line="360" w:lineRule="auto"/>
        <w:jc w:val="both"/>
        <w:rPr>
          <w:rFonts w:ascii="Arial" w:hAnsi="Arial" w:cs="Arial"/>
        </w:rPr>
      </w:pPr>
      <w:r w:rsidRPr="006C2504">
        <w:rPr>
          <w:rFonts w:ascii="Arial" w:hAnsi="Arial" w:cs="Arial"/>
          <w:bCs/>
          <w:color w:val="222222"/>
          <w:shd w:val="clear" w:color="auto" w:fill="FFFFFF"/>
        </w:rPr>
        <w:t xml:space="preserve">Projekty </w:t>
      </w:r>
      <w:r w:rsidRPr="006C2504">
        <w:rPr>
          <w:rStyle w:val="Siln"/>
          <w:rFonts w:ascii="Arial" w:hAnsi="Arial" w:cs="Arial"/>
          <w:b w:val="0"/>
          <w:color w:val="222222"/>
          <w:shd w:val="clear" w:color="auto" w:fill="FFFFFF"/>
        </w:rPr>
        <w:t>Se Sokolem do života aneb Svět nekončí za vrátky, cvičíme se zvířátky</w:t>
      </w:r>
      <w:r w:rsidRPr="006C2504">
        <w:rPr>
          <w:rFonts w:ascii="Arial" w:hAnsi="Arial" w:cs="Arial"/>
        </w:rPr>
        <w:t xml:space="preserve"> - pokračování</w:t>
      </w:r>
    </w:p>
    <w:p w14:paraId="49567E05" w14:textId="31BB04E2" w:rsidR="006A566E" w:rsidRDefault="006A566E" w:rsidP="006A566E">
      <w:pPr>
        <w:numPr>
          <w:ilvl w:val="0"/>
          <w:numId w:val="30"/>
        </w:numPr>
        <w:spacing w:after="200" w:line="360" w:lineRule="auto"/>
        <w:jc w:val="both"/>
        <w:rPr>
          <w:rFonts w:ascii="Arial" w:hAnsi="Arial" w:cs="Arial"/>
        </w:rPr>
      </w:pPr>
      <w:r w:rsidRPr="006C2504">
        <w:rPr>
          <w:rStyle w:val="Siln"/>
          <w:rFonts w:ascii="Arial" w:hAnsi="Arial" w:cs="Arial"/>
          <w:b w:val="0"/>
          <w:color w:val="222222"/>
          <w:shd w:val="clear" w:color="auto" w:fill="FFFFFF"/>
        </w:rPr>
        <w:t>Další projekty – DEN VODY, ZEMĚ, SLUNCE, PTÁCI</w:t>
      </w:r>
      <w:r w:rsidRPr="006C2504">
        <w:rPr>
          <w:rFonts w:ascii="Arial" w:hAnsi="Arial" w:cs="Arial"/>
        </w:rPr>
        <w:t xml:space="preserve">  -  pokračování</w:t>
      </w:r>
    </w:p>
    <w:p w14:paraId="6EB71B27" w14:textId="7125E13A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553E697A" w14:textId="21BC86AC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588729E8" w14:textId="64F7BB77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0EDFC290" w14:textId="034A9885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5FC9D824" w14:textId="68EE42C1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1783C49A" w14:textId="6B676346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78585575" w14:textId="22D1AC4C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60CBB314" w14:textId="5435D116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2FA322F1" w14:textId="64601617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553C579B" w14:textId="03A9602E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13DB8334" w14:textId="12D7F113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01481ACE" w14:textId="101237F7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25F9B85A" w14:textId="51CBF118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17ECF84B" w14:textId="62504EDC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3DEE4B0D" w14:textId="0E9F8A74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198F421C" w14:textId="600D4742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787398EC" w14:textId="6E516B74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449423BF" w14:textId="71F3B375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2D387914" w14:textId="255A7908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1AE1DCE2" w14:textId="2FB640DB" w:rsid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56A679E4" w14:textId="7777777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>TIRÁŽ</w:t>
      </w:r>
    </w:p>
    <w:p w14:paraId="4B9F080E" w14:textId="7777777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>Jméno autora: Mgr.Ivana Huttová</w:t>
      </w:r>
    </w:p>
    <w:p w14:paraId="2F04CDF7" w14:textId="7777777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>Další autoři: Bc.Jarmila Haspalová</w:t>
      </w:r>
    </w:p>
    <w:p w14:paraId="665E3E24" w14:textId="7777777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 xml:space="preserve">                        Lenka Pourová</w:t>
      </w:r>
    </w:p>
    <w:p w14:paraId="4882DADF" w14:textId="2AE0325F" w:rsidR="00F94225" w:rsidRPr="00F94225" w:rsidRDefault="00F94225" w:rsidP="00F94225">
      <w:pPr>
        <w:spacing w:line="360" w:lineRule="auto"/>
        <w:jc w:val="both"/>
        <w:rPr>
          <w:rFonts w:cstheme="minorHAnsi"/>
          <w:iCs/>
          <w:color w:val="auto"/>
        </w:rPr>
      </w:pPr>
      <w:r w:rsidRPr="00F94225">
        <w:rPr>
          <w:rFonts w:cstheme="minorHAnsi"/>
          <w:iCs/>
          <w:color w:val="auto"/>
        </w:rPr>
        <w:t xml:space="preserve">                        Radomír Pavlík</w:t>
      </w:r>
    </w:p>
    <w:p w14:paraId="75F937CE" w14:textId="46A83B72" w:rsidR="00F94225" w:rsidRPr="00F94225" w:rsidRDefault="00F94225" w:rsidP="00F94225">
      <w:pPr>
        <w:spacing w:line="360" w:lineRule="auto"/>
        <w:jc w:val="both"/>
        <w:rPr>
          <w:rFonts w:cstheme="minorHAnsi"/>
          <w:iCs/>
          <w:color w:val="auto"/>
        </w:rPr>
      </w:pPr>
      <w:r w:rsidRPr="00F94225">
        <w:rPr>
          <w:rFonts w:cstheme="minorHAnsi"/>
          <w:iCs/>
          <w:color w:val="auto"/>
        </w:rPr>
        <w:t xml:space="preserve">                       Renata Veverková</w:t>
      </w:r>
    </w:p>
    <w:p w14:paraId="3EFD67D8" w14:textId="5F026D00" w:rsidR="00F94225" w:rsidRPr="00F94225" w:rsidRDefault="00F94225" w:rsidP="00F94225">
      <w:pPr>
        <w:spacing w:line="360" w:lineRule="auto"/>
        <w:jc w:val="both"/>
        <w:rPr>
          <w:rFonts w:cstheme="minorHAnsi"/>
          <w:iCs/>
          <w:color w:val="auto"/>
        </w:rPr>
      </w:pPr>
      <w:r w:rsidRPr="00F94225">
        <w:rPr>
          <w:rFonts w:cstheme="minorHAnsi"/>
          <w:iCs/>
          <w:color w:val="auto"/>
        </w:rPr>
        <w:t xml:space="preserve">                       Mgr.Helena Spudilová</w:t>
      </w:r>
    </w:p>
    <w:p w14:paraId="5F137726" w14:textId="7777777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>Název publikace: Hodnocení Mateřské školy Květnice</w:t>
      </w:r>
    </w:p>
    <w:p w14:paraId="08CEDA5B" w14:textId="42278F6D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 xml:space="preserve">Počet stran: </w:t>
      </w:r>
      <w:r w:rsidRPr="00F94225">
        <w:rPr>
          <w:rFonts w:cstheme="minorHAnsi"/>
          <w:iCs/>
          <w:color w:val="auto"/>
        </w:rPr>
        <w:t>11</w:t>
      </w:r>
    </w:p>
    <w:p w14:paraId="029B779B" w14:textId="302B3F5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>Projednání: 3</w:t>
      </w:r>
      <w:r w:rsidRPr="00F94225">
        <w:rPr>
          <w:rFonts w:cstheme="minorHAnsi"/>
          <w:iCs/>
          <w:color w:val="auto"/>
        </w:rPr>
        <w:t>1</w:t>
      </w:r>
      <w:r w:rsidRPr="00F94225">
        <w:rPr>
          <w:rFonts w:cstheme="minorHAnsi"/>
          <w:iCs/>
          <w:color w:val="auto"/>
        </w:rPr>
        <w:t>.08.202</w:t>
      </w:r>
      <w:r w:rsidRPr="00F94225">
        <w:rPr>
          <w:rFonts w:cstheme="minorHAnsi"/>
          <w:iCs/>
          <w:color w:val="auto"/>
        </w:rPr>
        <w:t>2</w:t>
      </w:r>
      <w:r w:rsidRPr="00F94225">
        <w:rPr>
          <w:rFonts w:cstheme="minorHAnsi"/>
          <w:iCs/>
          <w:color w:val="auto"/>
        </w:rPr>
        <w:t xml:space="preserve"> v pedagogické radě</w:t>
      </w:r>
    </w:p>
    <w:p w14:paraId="21481EAC" w14:textId="7777777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 xml:space="preserve">Zveřejnění: </w:t>
      </w:r>
    </w:p>
    <w:p w14:paraId="515C418E" w14:textId="26571220" w:rsidR="00F94225" w:rsidRPr="00F94225" w:rsidRDefault="00F94225" w:rsidP="00F94225">
      <w:pPr>
        <w:pStyle w:val="Odstavecseseznamem"/>
        <w:numPr>
          <w:ilvl w:val="0"/>
          <w:numId w:val="31"/>
        </w:numPr>
        <w:spacing w:before="100" w:after="200" w:line="360" w:lineRule="auto"/>
        <w:jc w:val="both"/>
        <w:rPr>
          <w:rFonts w:cstheme="minorHAnsi"/>
          <w:bCs/>
          <w:iCs/>
          <w:color w:val="auto"/>
        </w:rPr>
      </w:pPr>
      <w:r w:rsidRPr="00F94225">
        <w:rPr>
          <w:rFonts w:cstheme="minorHAnsi"/>
          <w:bCs/>
          <w:iCs/>
          <w:color w:val="auto"/>
        </w:rPr>
        <w:t>Ředitelna</w:t>
      </w:r>
    </w:p>
    <w:p w14:paraId="66CD6A27" w14:textId="428DB4C2" w:rsidR="00F94225" w:rsidRPr="00F94225" w:rsidRDefault="00F94225" w:rsidP="00F94225">
      <w:pPr>
        <w:pStyle w:val="Odstavecseseznamem"/>
        <w:numPr>
          <w:ilvl w:val="0"/>
          <w:numId w:val="31"/>
        </w:numPr>
        <w:spacing w:before="100" w:after="200"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>Technická místnost v MŠ</w:t>
      </w:r>
    </w:p>
    <w:p w14:paraId="716E3773" w14:textId="77777777" w:rsidR="00F94225" w:rsidRPr="00F94225" w:rsidRDefault="00F94225" w:rsidP="00F94225">
      <w:pPr>
        <w:pStyle w:val="Odstavecseseznamem"/>
        <w:numPr>
          <w:ilvl w:val="0"/>
          <w:numId w:val="31"/>
        </w:numPr>
        <w:spacing w:before="100" w:after="200"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>Obec Květnice</w:t>
      </w:r>
    </w:p>
    <w:p w14:paraId="2C523C73" w14:textId="47C146BA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 xml:space="preserve">Schváleno k tisku: </w:t>
      </w:r>
      <w:r w:rsidRPr="00F94225">
        <w:rPr>
          <w:rFonts w:cstheme="minorHAnsi"/>
          <w:iCs/>
          <w:color w:val="auto"/>
        </w:rPr>
        <w:t>30</w:t>
      </w:r>
      <w:r w:rsidRPr="00F94225">
        <w:rPr>
          <w:rFonts w:cstheme="minorHAnsi"/>
          <w:iCs/>
          <w:color w:val="auto"/>
        </w:rPr>
        <w:t>.08.202</w:t>
      </w:r>
      <w:r w:rsidRPr="00F94225">
        <w:rPr>
          <w:rFonts w:cstheme="minorHAnsi"/>
          <w:iCs/>
          <w:color w:val="auto"/>
        </w:rPr>
        <w:t>2</w:t>
      </w:r>
    </w:p>
    <w:p w14:paraId="69E5E36A" w14:textId="7777777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>Počet výtisků: 3</w:t>
      </w:r>
    </w:p>
    <w:p w14:paraId="335238F8" w14:textId="77777777" w:rsidR="00F94225" w:rsidRPr="00F94225" w:rsidRDefault="00F94225" w:rsidP="00F94225">
      <w:pPr>
        <w:spacing w:line="360" w:lineRule="auto"/>
        <w:jc w:val="both"/>
        <w:rPr>
          <w:rFonts w:cstheme="minorHAnsi"/>
          <w:b/>
          <w:iCs/>
          <w:color w:val="auto"/>
        </w:rPr>
      </w:pPr>
      <w:r w:rsidRPr="00F94225">
        <w:rPr>
          <w:rFonts w:cstheme="minorHAnsi"/>
          <w:iCs/>
          <w:color w:val="auto"/>
        </w:rPr>
        <w:tab/>
        <w:t xml:space="preserve">    </w:t>
      </w:r>
    </w:p>
    <w:p w14:paraId="7DE2EB05" w14:textId="77777777" w:rsidR="00F94225" w:rsidRPr="00F94225" w:rsidRDefault="00F94225" w:rsidP="00F94225">
      <w:pPr>
        <w:spacing w:after="200" w:line="360" w:lineRule="auto"/>
        <w:jc w:val="both"/>
        <w:rPr>
          <w:rFonts w:ascii="Arial" w:hAnsi="Arial" w:cs="Arial"/>
        </w:rPr>
      </w:pPr>
    </w:p>
    <w:p w14:paraId="0D91E2E1" w14:textId="77777777" w:rsidR="006A566E" w:rsidRPr="00F94225" w:rsidRDefault="006A566E" w:rsidP="00931E79">
      <w:pPr>
        <w:spacing w:after="160" w:line="240" w:lineRule="atLeast"/>
        <w:jc w:val="both"/>
        <w:rPr>
          <w:rFonts w:cstheme="minorHAnsi"/>
          <w:color w:val="969696" w:themeColor="accent3"/>
          <w:shd w:val="clear" w:color="auto" w:fill="FFFFFF"/>
        </w:rPr>
      </w:pPr>
    </w:p>
    <w:sectPr w:rsidR="006A566E" w:rsidRPr="00F94225" w:rsidSect="00BA7DFB">
      <w:headerReference w:type="default" r:id="rId18"/>
      <w:pgSz w:w="11907" w:h="16839" w:code="9"/>
      <w:pgMar w:top="1148" w:right="700" w:bottom="2296" w:left="3011" w:header="1148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FAB2B" w14:textId="77777777" w:rsidR="00F54638" w:rsidRDefault="00F54638">
      <w:pPr>
        <w:spacing w:after="0" w:line="240" w:lineRule="auto"/>
      </w:pPr>
      <w:r>
        <w:separator/>
      </w:r>
    </w:p>
    <w:p w14:paraId="7B0680B6" w14:textId="77777777" w:rsidR="00F54638" w:rsidRDefault="00F54638"/>
    <w:p w14:paraId="4384BC21" w14:textId="77777777" w:rsidR="00F54638" w:rsidRDefault="00F54638"/>
  </w:endnote>
  <w:endnote w:type="continuationSeparator" w:id="0">
    <w:p w14:paraId="5B476BFF" w14:textId="77777777" w:rsidR="00F54638" w:rsidRDefault="00F54638">
      <w:pPr>
        <w:spacing w:after="0" w:line="240" w:lineRule="auto"/>
      </w:pPr>
      <w:r>
        <w:continuationSeparator/>
      </w:r>
    </w:p>
    <w:p w14:paraId="5E06F984" w14:textId="77777777" w:rsidR="00F54638" w:rsidRDefault="00F54638"/>
    <w:p w14:paraId="4C9F1BA9" w14:textId="77777777" w:rsidR="00F54638" w:rsidRDefault="00F546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A5F28" w14:textId="77777777" w:rsidR="00F54638" w:rsidRDefault="00F54638">
      <w:pPr>
        <w:spacing w:after="0" w:line="240" w:lineRule="auto"/>
      </w:pPr>
      <w:r>
        <w:separator/>
      </w:r>
    </w:p>
    <w:p w14:paraId="1FE12AF8" w14:textId="77777777" w:rsidR="00F54638" w:rsidRDefault="00F54638"/>
    <w:p w14:paraId="1C3A30BB" w14:textId="77777777" w:rsidR="00F54638" w:rsidRDefault="00F54638"/>
  </w:footnote>
  <w:footnote w:type="continuationSeparator" w:id="0">
    <w:p w14:paraId="75B0D977" w14:textId="77777777" w:rsidR="00F54638" w:rsidRDefault="00F54638">
      <w:pPr>
        <w:spacing w:after="0" w:line="240" w:lineRule="auto"/>
      </w:pPr>
      <w:r>
        <w:continuationSeparator/>
      </w:r>
    </w:p>
    <w:p w14:paraId="1C93A80A" w14:textId="77777777" w:rsidR="00F54638" w:rsidRDefault="00F54638"/>
    <w:p w14:paraId="67A23A35" w14:textId="77777777" w:rsidR="00F54638" w:rsidRDefault="00F546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410" w:type="pct"/>
      <w:jc w:val="righ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e of Contents Header"/>
    </w:tblPr>
    <w:tblGrid>
      <w:gridCol w:w="2025"/>
      <w:gridCol w:w="279"/>
      <w:gridCol w:w="8203"/>
    </w:tblGrid>
    <w:tr w:rsidR="009B6625" w:rsidRPr="009B6625" w14:paraId="0C54FFBB" w14:textId="77777777">
      <w:trPr>
        <w:trHeight w:hRule="exact" w:val="720"/>
        <w:jc w:val="right"/>
      </w:trPr>
      <w:tc>
        <w:tcPr>
          <w:tcW w:w="2088" w:type="dxa"/>
          <w:vAlign w:val="bottom"/>
        </w:tcPr>
        <w:p w14:paraId="6AE73427" w14:textId="77777777" w:rsidR="006A3B2A" w:rsidRDefault="006A3B2A">
          <w:pPr>
            <w:pStyle w:val="Strnka"/>
          </w:pPr>
        </w:p>
      </w:tc>
      <w:tc>
        <w:tcPr>
          <w:tcW w:w="288" w:type="dxa"/>
          <w:shd w:val="clear" w:color="auto" w:fill="auto"/>
          <w:vAlign w:val="bottom"/>
        </w:tcPr>
        <w:p w14:paraId="42C8A2BF" w14:textId="77777777" w:rsidR="006A3B2A" w:rsidRDefault="006A3B2A"/>
      </w:tc>
      <w:tc>
        <w:tcPr>
          <w:tcW w:w="8424" w:type="dxa"/>
          <w:vAlign w:val="bottom"/>
        </w:tcPr>
        <w:p w14:paraId="2618467D" w14:textId="77777777" w:rsidR="006A3B2A" w:rsidRPr="009B6625" w:rsidRDefault="00AA6481">
          <w:pPr>
            <w:pStyle w:val="Informannadpis"/>
            <w:rPr>
              <w:color w:val="969696" w:themeColor="accent3"/>
            </w:rPr>
          </w:pPr>
          <w:r w:rsidRPr="009B6625">
            <w:rPr>
              <w:color w:val="969696" w:themeColor="accent3"/>
            </w:rPr>
            <w:t>Obsah</w:t>
          </w:r>
        </w:p>
      </w:tc>
    </w:tr>
    <w:tr w:rsidR="006A3B2A" w14:paraId="36832B9B" w14:textId="77777777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14:paraId="33E36600" w14:textId="77777777" w:rsidR="006A3B2A" w:rsidRDefault="006A3B2A">
          <w:pPr>
            <w:pStyle w:val="Zhlav1"/>
          </w:pPr>
        </w:p>
      </w:tc>
      <w:tc>
        <w:tcPr>
          <w:tcW w:w="288" w:type="dxa"/>
          <w:shd w:val="clear" w:color="auto" w:fill="auto"/>
        </w:tcPr>
        <w:p w14:paraId="35CCE943" w14:textId="77777777" w:rsidR="006A3B2A" w:rsidRDefault="006A3B2A">
          <w:pPr>
            <w:pStyle w:val="Zhlav1"/>
          </w:pPr>
        </w:p>
      </w:tc>
      <w:tc>
        <w:tcPr>
          <w:tcW w:w="8424" w:type="dxa"/>
          <w:shd w:val="clear" w:color="auto" w:fill="000000" w:themeFill="text1"/>
        </w:tcPr>
        <w:p w14:paraId="111D9253" w14:textId="77777777" w:rsidR="006A3B2A" w:rsidRDefault="006A3B2A">
          <w:pPr>
            <w:pStyle w:val="Zhlav1"/>
          </w:pPr>
        </w:p>
      </w:tc>
    </w:tr>
  </w:tbl>
  <w:p w14:paraId="612CAEA6" w14:textId="77777777" w:rsidR="006A3B2A" w:rsidRDefault="006A3B2A">
    <w:pPr>
      <w:pStyle w:val="Zhlav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410" w:type="pct"/>
      <w:jc w:val="righ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Table"/>
    </w:tblPr>
    <w:tblGrid>
      <w:gridCol w:w="2031"/>
      <w:gridCol w:w="281"/>
      <w:gridCol w:w="8195"/>
    </w:tblGrid>
    <w:tr w:rsidR="006073BF" w:rsidRPr="006073BF" w14:paraId="192A08CD" w14:textId="77777777">
      <w:trPr>
        <w:trHeight w:hRule="exact" w:val="720"/>
        <w:jc w:val="right"/>
      </w:trPr>
      <w:tc>
        <w:tcPr>
          <w:tcW w:w="2088" w:type="dxa"/>
          <w:vAlign w:val="bottom"/>
        </w:tcPr>
        <w:p w14:paraId="31097245" w14:textId="77777777" w:rsidR="006A3B2A" w:rsidRDefault="00AA6481">
          <w:pPr>
            <w:pStyle w:val="Strnka"/>
          </w:pPr>
          <w:r>
            <w:t xml:space="preserve">Str. </w:t>
          </w:r>
          <w:r>
            <w:fldChar w:fldCharType="begin"/>
          </w:r>
          <w:r>
            <w:instrText xml:space="preserve"> Page \# 0# </w:instrText>
          </w:r>
          <w:r>
            <w:fldChar w:fldCharType="separate"/>
          </w:r>
          <w:r w:rsidR="006E000A">
            <w:t>05</w:t>
          </w:r>
          <w:r>
            <w:fldChar w:fldCharType="end"/>
          </w:r>
        </w:p>
      </w:tc>
      <w:tc>
        <w:tcPr>
          <w:tcW w:w="288" w:type="dxa"/>
          <w:vAlign w:val="bottom"/>
        </w:tcPr>
        <w:p w14:paraId="52719F2D" w14:textId="77777777" w:rsidR="006A3B2A" w:rsidRDefault="006A3B2A"/>
      </w:tc>
      <w:tc>
        <w:tcPr>
          <w:tcW w:w="8424" w:type="dxa"/>
          <w:vAlign w:val="bottom"/>
        </w:tcPr>
        <w:p w14:paraId="6BF46094" w14:textId="1941B09C" w:rsidR="006A3B2A" w:rsidRPr="006073BF" w:rsidRDefault="007017FC" w:rsidP="00E750EF">
          <w:pPr>
            <w:pStyle w:val="Informannadpis"/>
            <w:rPr>
              <w:color w:val="969696" w:themeColor="accent3"/>
            </w:rPr>
          </w:pPr>
          <w:r>
            <w:rPr>
              <w:color w:val="969696" w:themeColor="accent3"/>
            </w:rPr>
            <w:t xml:space="preserve">MŠ Květnice - </w:t>
          </w:r>
          <w:r w:rsidR="00AA6481" w:rsidRPr="006073BF">
            <w:rPr>
              <w:color w:val="969696" w:themeColor="accent3"/>
            </w:rPr>
            <w:fldChar w:fldCharType="begin"/>
          </w:r>
          <w:r w:rsidR="00AA6481" w:rsidRPr="006073BF">
            <w:rPr>
              <w:color w:val="969696" w:themeColor="accent3"/>
            </w:rPr>
            <w:instrText xml:space="preserve"> If </w:instrText>
          </w:r>
          <w:r w:rsidR="009B6625" w:rsidRPr="006073BF">
            <w:rPr>
              <w:color w:val="969696" w:themeColor="accent3"/>
            </w:rPr>
            <w:fldChar w:fldCharType="begin"/>
          </w:r>
          <w:r w:rsidR="009B6625" w:rsidRPr="006073BF">
            <w:rPr>
              <w:color w:val="969696" w:themeColor="accent3"/>
            </w:rPr>
            <w:instrText xml:space="preserve"> STYLEREF  "Nadpis 11" </w:instrText>
          </w:r>
          <w:r w:rsidR="009B6625" w:rsidRPr="006073BF">
            <w:rPr>
              <w:color w:val="969696" w:themeColor="accent3"/>
            </w:rPr>
            <w:fldChar w:fldCharType="separate"/>
          </w:r>
          <w:r w:rsidR="00F94225">
            <w:rPr>
              <w:noProof/>
              <w:color w:val="969696" w:themeColor="accent3"/>
            </w:rPr>
            <w:instrText>Základní informace</w:instrText>
          </w:r>
          <w:r w:rsidR="009B6625" w:rsidRPr="006073BF">
            <w:rPr>
              <w:color w:val="969696" w:themeColor="accent3"/>
            </w:rPr>
            <w:fldChar w:fldCharType="end"/>
          </w:r>
          <w:r w:rsidR="00AA6481" w:rsidRPr="006073BF">
            <w:rPr>
              <w:color w:val="969696" w:themeColor="accent3"/>
            </w:rPr>
            <w:instrText>&lt;&gt; “Error*” “</w:instrText>
          </w:r>
          <w:r w:rsidR="009B6625" w:rsidRPr="006073BF">
            <w:rPr>
              <w:color w:val="969696" w:themeColor="accent3"/>
            </w:rPr>
            <w:fldChar w:fldCharType="begin"/>
          </w:r>
          <w:r w:rsidR="009B6625" w:rsidRPr="006073BF">
            <w:rPr>
              <w:color w:val="969696" w:themeColor="accent3"/>
            </w:rPr>
            <w:instrText xml:space="preserve"> STYLEREF  "Nadpis 11" </w:instrText>
          </w:r>
          <w:r w:rsidR="009B6625" w:rsidRPr="006073BF">
            <w:rPr>
              <w:color w:val="969696" w:themeColor="accent3"/>
            </w:rPr>
            <w:fldChar w:fldCharType="separate"/>
          </w:r>
          <w:r w:rsidR="00F94225">
            <w:rPr>
              <w:noProof/>
              <w:color w:val="969696" w:themeColor="accent3"/>
            </w:rPr>
            <w:instrText>Základní informace</w:instrText>
          </w:r>
          <w:r w:rsidR="009B6625" w:rsidRPr="006073BF">
            <w:rPr>
              <w:color w:val="969696" w:themeColor="accent3"/>
            </w:rPr>
            <w:fldChar w:fldCharType="end"/>
          </w:r>
          <w:r w:rsidR="00AA6481" w:rsidRPr="006073BF">
            <w:rPr>
              <w:color w:val="969696" w:themeColor="accent3"/>
            </w:rPr>
            <w:instrText xml:space="preserve"> </w:instrText>
          </w:r>
          <w:r w:rsidR="00AA6481" w:rsidRPr="006073BF">
            <w:rPr>
              <w:color w:val="969696" w:themeColor="accent3"/>
            </w:rPr>
            <w:fldChar w:fldCharType="separate"/>
          </w:r>
          <w:r w:rsidR="00F94225">
            <w:rPr>
              <w:noProof/>
              <w:color w:val="969696" w:themeColor="accent3"/>
            </w:rPr>
            <w:t>Základní informace</w:t>
          </w:r>
          <w:r w:rsidR="00F94225" w:rsidRPr="006073BF">
            <w:rPr>
              <w:noProof/>
              <w:color w:val="969696" w:themeColor="accent3"/>
            </w:rPr>
            <w:t xml:space="preserve"> </w:t>
          </w:r>
          <w:r w:rsidR="00AA6481" w:rsidRPr="006073BF">
            <w:rPr>
              <w:color w:val="969696" w:themeColor="accent3"/>
            </w:rPr>
            <w:fldChar w:fldCharType="end"/>
          </w:r>
        </w:p>
      </w:tc>
    </w:tr>
    <w:tr w:rsidR="006A3B2A" w14:paraId="4F8CD1DA" w14:textId="77777777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14:paraId="7CA05DD6" w14:textId="77777777" w:rsidR="006A3B2A" w:rsidRDefault="006A3B2A">
          <w:pPr>
            <w:rPr>
              <w:sz w:val="10"/>
            </w:rPr>
          </w:pPr>
        </w:p>
      </w:tc>
      <w:tc>
        <w:tcPr>
          <w:tcW w:w="288" w:type="dxa"/>
        </w:tcPr>
        <w:p w14:paraId="2F3CD1E1" w14:textId="77777777" w:rsidR="006A3B2A" w:rsidRDefault="006A3B2A">
          <w:pPr>
            <w:rPr>
              <w:sz w:val="10"/>
            </w:rPr>
          </w:pPr>
        </w:p>
      </w:tc>
      <w:tc>
        <w:tcPr>
          <w:tcW w:w="8424" w:type="dxa"/>
          <w:shd w:val="clear" w:color="auto" w:fill="000000" w:themeFill="text1"/>
        </w:tcPr>
        <w:p w14:paraId="4B4C7762" w14:textId="77777777" w:rsidR="006A3B2A" w:rsidRDefault="006A3B2A">
          <w:pPr>
            <w:rPr>
              <w:sz w:val="10"/>
            </w:rPr>
          </w:pPr>
        </w:p>
      </w:tc>
    </w:tr>
  </w:tbl>
  <w:p w14:paraId="685B7D92" w14:textId="77777777" w:rsidR="006A3B2A" w:rsidRDefault="006A3B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0E6EB78"/>
    <w:lvl w:ilvl="0">
      <w:start w:val="1"/>
      <w:numFmt w:val="bullet"/>
      <w:pStyle w:val="Seznamsodrkami"/>
      <w:lvlText w:val="•"/>
      <w:lvlJc w:val="left"/>
      <w:pPr>
        <w:ind w:left="576" w:hanging="288"/>
      </w:pPr>
      <w:rPr>
        <w:rFonts w:ascii="Cambria" w:hAnsi="Cambria" w:hint="default"/>
        <w:color w:val="EF4623" w:themeColor="accent1"/>
      </w:rPr>
    </w:lvl>
  </w:abstractNum>
  <w:abstractNum w:abstractNumId="1" w15:restartNumberingAfterBreak="0">
    <w:nsid w:val="02022B81"/>
    <w:multiLevelType w:val="hybridMultilevel"/>
    <w:tmpl w:val="AA8C552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97AAB"/>
    <w:multiLevelType w:val="hybridMultilevel"/>
    <w:tmpl w:val="618C96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00E4F"/>
    <w:multiLevelType w:val="hybridMultilevel"/>
    <w:tmpl w:val="64B039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3D3F26"/>
    <w:multiLevelType w:val="hybridMultilevel"/>
    <w:tmpl w:val="C212D8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E6F0F"/>
    <w:multiLevelType w:val="hybridMultilevel"/>
    <w:tmpl w:val="A0428F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33588"/>
    <w:multiLevelType w:val="hybridMultilevel"/>
    <w:tmpl w:val="CC8E06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D718F"/>
    <w:multiLevelType w:val="hybridMultilevel"/>
    <w:tmpl w:val="856E423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5C0598"/>
    <w:multiLevelType w:val="hybridMultilevel"/>
    <w:tmpl w:val="7FA434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04FD7"/>
    <w:multiLevelType w:val="hybridMultilevel"/>
    <w:tmpl w:val="7BBC6F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85E59"/>
    <w:multiLevelType w:val="hybridMultilevel"/>
    <w:tmpl w:val="A426DF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F6A45"/>
    <w:multiLevelType w:val="multilevel"/>
    <w:tmpl w:val="0436C7FE"/>
    <w:lvl w:ilvl="0">
      <w:start w:val="1"/>
      <w:numFmt w:val="decimal"/>
      <w:pStyle w:val="slovanseznam1"/>
      <w:lvlText w:val="%1."/>
      <w:lvlJc w:val="left"/>
      <w:pPr>
        <w:ind w:left="360" w:hanging="360"/>
      </w:pPr>
      <w:rPr>
        <w:rFonts w:hint="default"/>
        <w:color w:val="EF4623" w:themeColor="accent1"/>
      </w:rPr>
    </w:lvl>
    <w:lvl w:ilvl="1">
      <w:start w:val="1"/>
      <w:numFmt w:val="decimal"/>
      <w:pStyle w:val="slovanseznam21"/>
      <w:suff w:val="space"/>
      <w:lvlText w:val="%1.%2"/>
      <w:lvlJc w:val="left"/>
      <w:pPr>
        <w:ind w:left="936" w:hanging="576"/>
      </w:pPr>
      <w:rPr>
        <w:rFonts w:hint="default"/>
        <w:color w:val="EF4623" w:themeColor="accent1"/>
      </w:rPr>
    </w:lvl>
    <w:lvl w:ilvl="2">
      <w:start w:val="1"/>
      <w:numFmt w:val="lowerLetter"/>
      <w:pStyle w:val="slovanseznam31"/>
      <w:lvlText w:val="%3."/>
      <w:lvlJc w:val="left"/>
      <w:pPr>
        <w:ind w:left="720" w:hanging="360"/>
      </w:pPr>
      <w:rPr>
        <w:rFonts w:hint="default"/>
        <w:color w:val="EF4623" w:themeColor="accent1"/>
      </w:rPr>
    </w:lvl>
    <w:lvl w:ilvl="3">
      <w:start w:val="1"/>
      <w:numFmt w:val="lowerRoman"/>
      <w:pStyle w:val="slovanseznam41"/>
      <w:lvlText w:val="%4."/>
      <w:lvlJc w:val="left"/>
      <w:pPr>
        <w:ind w:left="1080" w:hanging="360"/>
      </w:pPr>
      <w:rPr>
        <w:rFonts w:hint="default"/>
        <w:color w:val="EF4623" w:themeColor="accent1"/>
      </w:rPr>
    </w:lvl>
    <w:lvl w:ilvl="4">
      <w:start w:val="1"/>
      <w:numFmt w:val="lowerLetter"/>
      <w:pStyle w:val="slovanseznam51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AC257E4"/>
    <w:multiLevelType w:val="hybridMultilevel"/>
    <w:tmpl w:val="4C5CCB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D07D7"/>
    <w:multiLevelType w:val="hybridMultilevel"/>
    <w:tmpl w:val="E0940D5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D20A51"/>
    <w:multiLevelType w:val="hybridMultilevel"/>
    <w:tmpl w:val="C72A4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E07AE"/>
    <w:multiLevelType w:val="hybridMultilevel"/>
    <w:tmpl w:val="7D42E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0216C"/>
    <w:multiLevelType w:val="hybridMultilevel"/>
    <w:tmpl w:val="860ABE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1B0292"/>
    <w:multiLevelType w:val="hybridMultilevel"/>
    <w:tmpl w:val="DE2239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A1266"/>
    <w:multiLevelType w:val="hybridMultilevel"/>
    <w:tmpl w:val="2A601B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291F6D"/>
    <w:multiLevelType w:val="hybridMultilevel"/>
    <w:tmpl w:val="C10678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AC4ACF"/>
    <w:multiLevelType w:val="hybridMultilevel"/>
    <w:tmpl w:val="7A8A7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D8214B"/>
    <w:multiLevelType w:val="hybridMultilevel"/>
    <w:tmpl w:val="8938A2BC"/>
    <w:lvl w:ilvl="0" w:tplc="E7A4452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F435E"/>
    <w:multiLevelType w:val="hybridMultilevel"/>
    <w:tmpl w:val="BE4E694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000B"/>
    <w:multiLevelType w:val="hybridMultilevel"/>
    <w:tmpl w:val="C7BE4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725CE"/>
    <w:multiLevelType w:val="hybridMultilevel"/>
    <w:tmpl w:val="814CA9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D0064"/>
    <w:multiLevelType w:val="hybridMultilevel"/>
    <w:tmpl w:val="BDB691B0"/>
    <w:lvl w:ilvl="0" w:tplc="F8AEC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56634"/>
    <w:multiLevelType w:val="hybridMultilevel"/>
    <w:tmpl w:val="3084A88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34DE8"/>
    <w:multiLevelType w:val="hybridMultilevel"/>
    <w:tmpl w:val="D2F478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99160">
    <w:abstractNumId w:val="0"/>
  </w:num>
  <w:num w:numId="2" w16cid:durableId="916403745">
    <w:abstractNumId w:val="0"/>
    <w:lvlOverride w:ilvl="0">
      <w:startOverride w:val="1"/>
    </w:lvlOverride>
  </w:num>
  <w:num w:numId="3" w16cid:durableId="983390354">
    <w:abstractNumId w:val="11"/>
  </w:num>
  <w:num w:numId="4" w16cid:durableId="509565623">
    <w:abstractNumId w:val="0"/>
    <w:lvlOverride w:ilvl="0">
      <w:startOverride w:val="1"/>
    </w:lvlOverride>
  </w:num>
  <w:num w:numId="5" w16cid:durableId="1031802073">
    <w:abstractNumId w:val="0"/>
    <w:lvlOverride w:ilvl="0">
      <w:startOverride w:val="1"/>
    </w:lvlOverride>
  </w:num>
  <w:num w:numId="6" w16cid:durableId="1961839854">
    <w:abstractNumId w:val="5"/>
  </w:num>
  <w:num w:numId="7" w16cid:durableId="912737013">
    <w:abstractNumId w:val="25"/>
  </w:num>
  <w:num w:numId="8" w16cid:durableId="214239750">
    <w:abstractNumId w:val="9"/>
  </w:num>
  <w:num w:numId="9" w16cid:durableId="282462120">
    <w:abstractNumId w:val="20"/>
  </w:num>
  <w:num w:numId="10" w16cid:durableId="1374381618">
    <w:abstractNumId w:val="10"/>
  </w:num>
  <w:num w:numId="11" w16cid:durableId="1740594740">
    <w:abstractNumId w:val="6"/>
  </w:num>
  <w:num w:numId="12" w16cid:durableId="999117776">
    <w:abstractNumId w:val="22"/>
  </w:num>
  <w:num w:numId="13" w16cid:durableId="163280883">
    <w:abstractNumId w:val="16"/>
  </w:num>
  <w:num w:numId="14" w16cid:durableId="1861308832">
    <w:abstractNumId w:val="15"/>
  </w:num>
  <w:num w:numId="15" w16cid:durableId="1072578053">
    <w:abstractNumId w:val="1"/>
  </w:num>
  <w:num w:numId="16" w16cid:durableId="47345432">
    <w:abstractNumId w:val="19"/>
  </w:num>
  <w:num w:numId="17" w16cid:durableId="1919902272">
    <w:abstractNumId w:val="21"/>
  </w:num>
  <w:num w:numId="18" w16cid:durableId="1475029367">
    <w:abstractNumId w:val="2"/>
  </w:num>
  <w:num w:numId="19" w16cid:durableId="1387878714">
    <w:abstractNumId w:val="23"/>
  </w:num>
  <w:num w:numId="20" w16cid:durableId="258635421">
    <w:abstractNumId w:val="24"/>
  </w:num>
  <w:num w:numId="21" w16cid:durableId="337924942">
    <w:abstractNumId w:val="4"/>
  </w:num>
  <w:num w:numId="22" w16cid:durableId="430394076">
    <w:abstractNumId w:val="3"/>
  </w:num>
  <w:num w:numId="23" w16cid:durableId="333655063">
    <w:abstractNumId w:val="13"/>
  </w:num>
  <w:num w:numId="24" w16cid:durableId="1314791961">
    <w:abstractNumId w:val="18"/>
  </w:num>
  <w:num w:numId="25" w16cid:durableId="1887599549">
    <w:abstractNumId w:val="14"/>
  </w:num>
  <w:num w:numId="26" w16cid:durableId="1048987953">
    <w:abstractNumId w:val="17"/>
  </w:num>
  <w:num w:numId="27" w16cid:durableId="102115409">
    <w:abstractNumId w:val="27"/>
  </w:num>
  <w:num w:numId="28" w16cid:durableId="951976416">
    <w:abstractNumId w:val="7"/>
  </w:num>
  <w:num w:numId="29" w16cid:durableId="528223386">
    <w:abstractNumId w:val="8"/>
  </w:num>
  <w:num w:numId="30" w16cid:durableId="1453016268">
    <w:abstractNumId w:val="26"/>
  </w:num>
  <w:num w:numId="31" w16cid:durableId="12991459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638"/>
    <w:rsid w:val="00024D5B"/>
    <w:rsid w:val="00027CE3"/>
    <w:rsid w:val="00055EBA"/>
    <w:rsid w:val="00074A7A"/>
    <w:rsid w:val="00076F6F"/>
    <w:rsid w:val="00097B48"/>
    <w:rsid w:val="000F7121"/>
    <w:rsid w:val="00153CFF"/>
    <w:rsid w:val="002177E8"/>
    <w:rsid w:val="00275659"/>
    <w:rsid w:val="00277CD5"/>
    <w:rsid w:val="002F0C2F"/>
    <w:rsid w:val="00393F43"/>
    <w:rsid w:val="00487461"/>
    <w:rsid w:val="004967E0"/>
    <w:rsid w:val="005012C1"/>
    <w:rsid w:val="0050736A"/>
    <w:rsid w:val="00562E3A"/>
    <w:rsid w:val="005A0859"/>
    <w:rsid w:val="005B6A51"/>
    <w:rsid w:val="005E4D5F"/>
    <w:rsid w:val="006073BF"/>
    <w:rsid w:val="00636D79"/>
    <w:rsid w:val="006A3B2A"/>
    <w:rsid w:val="006A566E"/>
    <w:rsid w:val="006A5F34"/>
    <w:rsid w:val="006D7548"/>
    <w:rsid w:val="006E000A"/>
    <w:rsid w:val="00700C73"/>
    <w:rsid w:val="007017FC"/>
    <w:rsid w:val="007030C7"/>
    <w:rsid w:val="007245A9"/>
    <w:rsid w:val="007A0110"/>
    <w:rsid w:val="007A25CD"/>
    <w:rsid w:val="007B25CC"/>
    <w:rsid w:val="0082664C"/>
    <w:rsid w:val="008820DC"/>
    <w:rsid w:val="008A19C5"/>
    <w:rsid w:val="008D328A"/>
    <w:rsid w:val="008F775E"/>
    <w:rsid w:val="00921A78"/>
    <w:rsid w:val="00927717"/>
    <w:rsid w:val="00931E79"/>
    <w:rsid w:val="00983E47"/>
    <w:rsid w:val="00990067"/>
    <w:rsid w:val="009A3843"/>
    <w:rsid w:val="009B6625"/>
    <w:rsid w:val="00A634DD"/>
    <w:rsid w:val="00AA4674"/>
    <w:rsid w:val="00AA4C74"/>
    <w:rsid w:val="00AA6481"/>
    <w:rsid w:val="00AC78A6"/>
    <w:rsid w:val="00BA7DFB"/>
    <w:rsid w:val="00CD1802"/>
    <w:rsid w:val="00D34E92"/>
    <w:rsid w:val="00DA256C"/>
    <w:rsid w:val="00DB399D"/>
    <w:rsid w:val="00E25AD1"/>
    <w:rsid w:val="00E750EF"/>
    <w:rsid w:val="00E7532E"/>
    <w:rsid w:val="00EE2570"/>
    <w:rsid w:val="00F54638"/>
    <w:rsid w:val="00F94225"/>
    <w:rsid w:val="00FB4A2A"/>
    <w:rsid w:val="00FC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088F8A"/>
  <w15:docId w15:val="{7F247BAB-5DAE-42B1-BB58-33211050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lang w:val="cs-CZ" w:eastAsia="cs-CZ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/>
    <w:lsdException w:name="List Number 4" w:semiHidden="1" w:uiPriority="18" w:unhideWhenUsed="1"/>
    <w:lsdException w:name="List Number 5" w:semiHidden="1" w:uiPriority="18" w:unhideWhenUsed="1"/>
    <w:lsdException w:name="Title" w:uiPriority="2" w:qFormat="1"/>
    <w:lsdException w:name="Closing" w:semiHidden="1" w:unhideWhenUsed="1" w:qFormat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2E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F2B0E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link w:val="Znaknadpisu1"/>
    <w:uiPriority w:val="1"/>
    <w:qFormat/>
    <w:pPr>
      <w:pageBreakBefore/>
      <w:pBdr>
        <w:bottom w:val="single" w:sz="8" w:space="1" w:color="auto"/>
      </w:pBdr>
      <w:spacing w:before="48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customStyle="1" w:styleId="Nadpis21">
    <w:name w:val="Nadpis 21"/>
    <w:basedOn w:val="Normln"/>
    <w:next w:val="Normln"/>
    <w:link w:val="Znaknadpisu2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customStyle="1" w:styleId="Zpat1">
    <w:name w:val="Zápatí1"/>
    <w:basedOn w:val="Normln"/>
    <w:link w:val="Znakzpat"/>
    <w:uiPriority w:val="99"/>
    <w:unhideWhenUsed/>
    <w:qFormat/>
    <w:pPr>
      <w:spacing w:after="0" w:line="240" w:lineRule="auto"/>
      <w:ind w:left="29" w:right="144"/>
    </w:pPr>
    <w:rPr>
      <w:color w:val="EF4623" w:themeColor="accent1"/>
    </w:rPr>
  </w:style>
  <w:style w:type="character" w:customStyle="1" w:styleId="Znakzpat">
    <w:name w:val="Znak zápatí"/>
    <w:basedOn w:val="Standardnpsmoodstavce"/>
    <w:link w:val="Zpat1"/>
    <w:uiPriority w:val="99"/>
    <w:rPr>
      <w:color w:val="EF4623" w:themeColor="accent1"/>
    </w:rPr>
  </w:style>
  <w:style w:type="paragraph" w:customStyle="1" w:styleId="Podtitul1">
    <w:name w:val="Podtitul1"/>
    <w:basedOn w:val="Normln"/>
    <w:next w:val="Normln"/>
    <w:link w:val="Znakpodtitulu"/>
    <w:uiPriority w:val="3"/>
    <w:unhideWhenUsed/>
    <w:qFormat/>
    <w:pPr>
      <w:numPr>
        <w:ilvl w:val="1"/>
      </w:numPr>
      <w:spacing w:before="40" w:after="160" w:line="288" w:lineRule="auto"/>
      <w:ind w:left="72"/>
    </w:pPr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Grafika">
    <w:name w:val="Grafika"/>
    <w:basedOn w:val="Normln"/>
    <w:uiPriority w:val="99"/>
    <w:pPr>
      <w:spacing w:after="80" w:line="240" w:lineRule="auto"/>
      <w:jc w:val="center"/>
    </w:pPr>
  </w:style>
  <w:style w:type="paragraph" w:customStyle="1" w:styleId="Zhlav1">
    <w:name w:val="Záhlaví1"/>
    <w:basedOn w:val="Normln"/>
    <w:link w:val="Znakzhlav"/>
    <w:uiPriority w:val="99"/>
    <w:qFormat/>
    <w:pPr>
      <w:spacing w:after="380" w:line="240" w:lineRule="auto"/>
    </w:pPr>
  </w:style>
  <w:style w:type="character" w:customStyle="1" w:styleId="Znakzhlav">
    <w:name w:val="Znak záhlaví"/>
    <w:basedOn w:val="Standardnpsmoodstavce"/>
    <w:link w:val="Zhlav1"/>
    <w:uiPriority w:val="99"/>
    <w:rPr>
      <w:color w:val="404040" w:themeColor="text1" w:themeTint="BF"/>
      <w:sz w:val="20"/>
    </w:rPr>
  </w:style>
  <w:style w:type="table" w:customStyle="1" w:styleId="Mkatabulky1">
    <w:name w:val="Mřížka tabulky1"/>
    <w:basedOn w:val="Normlntabulka"/>
    <w:uiPriority w:val="59"/>
    <w:pPr>
      <w:spacing w:before="120" w:after="120" w:line="240" w:lineRule="auto"/>
      <w:ind w:left="115" w:right="11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Informannadpis">
    <w:name w:val="Informační nadpis"/>
    <w:basedOn w:val="Normln"/>
    <w:uiPriority w:val="2"/>
    <w:qFormat/>
    <w:pPr>
      <w:spacing w:after="60" w:line="240" w:lineRule="auto"/>
      <w:ind w:left="29" w:right="29"/>
      <w:jc w:val="right"/>
    </w:pPr>
    <w:rPr>
      <w:b/>
      <w:bCs/>
      <w:color w:val="EF4623" w:themeColor="accent1"/>
      <w:sz w:val="36"/>
    </w:rPr>
  </w:style>
  <w:style w:type="paragraph" w:customStyle="1" w:styleId="Strnka">
    <w:name w:val="Stránka"/>
    <w:basedOn w:val="Normln"/>
    <w:next w:val="Normln"/>
    <w:uiPriority w:val="99"/>
    <w:unhideWhenUsed/>
    <w:qFormat/>
    <w:pPr>
      <w:spacing w:after="40" w:line="240" w:lineRule="auto"/>
    </w:pPr>
    <w:rPr>
      <w:color w:val="000000" w:themeColor="text1"/>
      <w:sz w:val="36"/>
    </w:rPr>
  </w:style>
  <w:style w:type="paragraph" w:customStyle="1" w:styleId="Titul">
    <w:name w:val="Titul"/>
    <w:basedOn w:val="Normln"/>
    <w:next w:val="Normln"/>
    <w:link w:val="Znaktitulu"/>
    <w:uiPriority w:val="2"/>
    <w:qFormat/>
    <w:pPr>
      <w:spacing w:after="40" w:line="240" w:lineRule="auto"/>
    </w:pPr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customStyle="1" w:styleId="Znaktitulu">
    <w:name w:val="Znak titulu"/>
    <w:basedOn w:val="Standardnpsmoodstavce"/>
    <w:link w:val="Titul"/>
    <w:uiPriority w:val="2"/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customStyle="1" w:styleId="Zstupntext1">
    <w:name w:val="Zástupný text1"/>
    <w:basedOn w:val="Standardnpsmoodstavce"/>
    <w:uiPriority w:val="99"/>
    <w:semiHidden/>
    <w:rPr>
      <w:color w:val="808080"/>
    </w:rPr>
  </w:style>
  <w:style w:type="paragraph" w:customStyle="1" w:styleId="Textbubliny1">
    <w:name w:val="Text bubliny1"/>
    <w:basedOn w:val="Normln"/>
    <w:link w:val="Znaktextububliny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Znaktextububliny">
    <w:name w:val="Znak textu bubliny"/>
    <w:basedOn w:val="Standardnpsmoodstavce"/>
    <w:link w:val="Textbubliny1"/>
    <w:uiPriority w:val="99"/>
    <w:semiHidden/>
    <w:rPr>
      <w:rFonts w:ascii="Tahoma" w:hAnsi="Tahoma" w:cs="Tahoma"/>
      <w:sz w:val="16"/>
    </w:rPr>
  </w:style>
  <w:style w:type="character" w:customStyle="1" w:styleId="Siln1">
    <w:name w:val="Silné1"/>
    <w:basedOn w:val="Standardnpsmoodstavce"/>
    <w:uiPriority w:val="10"/>
    <w:qFormat/>
    <w:rPr>
      <w:b/>
      <w:bCs/>
    </w:rPr>
  </w:style>
  <w:style w:type="character" w:customStyle="1" w:styleId="Znakpodtitulu">
    <w:name w:val="Znak podtitulu"/>
    <w:basedOn w:val="Standardnpsmoodstavce"/>
    <w:link w:val="Podtitul1"/>
    <w:uiPriority w:val="3"/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Resum">
    <w:name w:val="Resumé"/>
    <w:basedOn w:val="Normln"/>
    <w:uiPriority w:val="3"/>
    <w:qFormat/>
    <w:pPr>
      <w:spacing w:before="360" w:after="480" w:line="360" w:lineRule="auto"/>
    </w:pPr>
    <w:rPr>
      <w:i/>
      <w:iCs/>
      <w:color w:val="EF4623" w:themeColor="accent1"/>
      <w:kern w:val="20"/>
      <w:sz w:val="28"/>
    </w:rPr>
  </w:style>
  <w:style w:type="paragraph" w:customStyle="1" w:styleId="Bezmezer1">
    <w:name w:val="Bez mezer1"/>
    <w:link w:val="Znakbezmezer"/>
    <w:uiPriority w:val="1"/>
    <w:unhideWhenUsed/>
    <w:qFormat/>
    <w:pPr>
      <w:spacing w:after="0" w:line="240" w:lineRule="auto"/>
    </w:pPr>
  </w:style>
  <w:style w:type="character" w:customStyle="1" w:styleId="Hypertextovodkaz1">
    <w:name w:val="Hypertextový odkaz1"/>
    <w:basedOn w:val="Standardnpsmoodstavce"/>
    <w:uiPriority w:val="99"/>
    <w:unhideWhenUsed/>
    <w:rPr>
      <w:color w:val="5F5F5F" w:themeColor="hyperlink"/>
      <w:u w:val="single"/>
    </w:rPr>
  </w:style>
  <w:style w:type="paragraph" w:customStyle="1" w:styleId="Obsah11">
    <w:name w:val="Obsah 11"/>
    <w:basedOn w:val="Normln"/>
    <w:next w:val="Normln"/>
    <w:autoRedefine/>
    <w:uiPriority w:val="39"/>
    <w:unhideWhenUsed/>
    <w:pPr>
      <w:tabs>
        <w:tab w:val="right" w:leader="underscore" w:pos="8424"/>
      </w:tabs>
      <w:spacing w:before="40" w:after="100" w:line="288" w:lineRule="auto"/>
    </w:pPr>
    <w:rPr>
      <w:kern w:val="20"/>
    </w:rPr>
  </w:style>
  <w:style w:type="character" w:customStyle="1" w:styleId="Znaknadpisu1">
    <w:name w:val="Znak nadpisu 1"/>
    <w:basedOn w:val="Standardnpsmoodstavce"/>
    <w:link w:val="Nadpis11"/>
    <w:uiPriority w:val="1"/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customStyle="1" w:styleId="Nadpisobsahu1">
    <w:name w:val="Nadpis obsahu1"/>
    <w:basedOn w:val="Nadpis11"/>
    <w:next w:val="Normln"/>
    <w:uiPriority w:val="39"/>
    <w:unhideWhenUsed/>
    <w:qFormat/>
    <w:pPr>
      <w:pBdr>
        <w:bottom w:val="none" w:sz="0" w:space="0" w:color="auto"/>
      </w:pBdr>
      <w:spacing w:before="0" w:after="360"/>
      <w:outlineLvl w:val="9"/>
    </w:pPr>
    <w:rPr>
      <w:color w:val="EF4623" w:themeColor="accent1"/>
      <w:kern w:val="20"/>
      <w:sz w:val="44"/>
    </w:rPr>
  </w:style>
  <w:style w:type="character" w:customStyle="1" w:styleId="Znaknadpisu2">
    <w:name w:val="Znak nadpisu 2"/>
    <w:basedOn w:val="Standardnpsmoodstavce"/>
    <w:link w:val="Nadpis21"/>
    <w:uiPriority w:val="1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customStyle="1" w:styleId="Citt1">
    <w:name w:val="Citát1"/>
    <w:basedOn w:val="Normln"/>
    <w:next w:val="Normln"/>
    <w:link w:val="Znakcittu"/>
    <w:uiPriority w:val="1"/>
    <w:unhideWhenUsed/>
    <w:qFormat/>
    <w:pPr>
      <w:spacing w:before="240" w:after="240" w:line="288" w:lineRule="auto"/>
    </w:pPr>
    <w:rPr>
      <w:i/>
      <w:iCs/>
      <w:color w:val="EF4623" w:themeColor="accent1"/>
      <w:kern w:val="20"/>
      <w:sz w:val="24"/>
    </w:rPr>
  </w:style>
  <w:style w:type="character" w:customStyle="1" w:styleId="Znakcittu">
    <w:name w:val="Znak citátu"/>
    <w:basedOn w:val="Standardnpsmoodstavce"/>
    <w:link w:val="Citt1"/>
    <w:uiPriority w:val="1"/>
    <w:rPr>
      <w:i/>
      <w:iCs/>
      <w:color w:val="EF4623" w:themeColor="accent1"/>
      <w:kern w:val="20"/>
      <w:sz w:val="24"/>
    </w:rPr>
  </w:style>
  <w:style w:type="paragraph" w:customStyle="1" w:styleId="Podpis1">
    <w:name w:val="Podpis1"/>
    <w:basedOn w:val="Normln"/>
    <w:link w:val="Znakpodpisu"/>
    <w:uiPriority w:val="9"/>
    <w:unhideWhenUsed/>
    <w:qFormat/>
    <w:pPr>
      <w:spacing w:before="720" w:after="0" w:line="312" w:lineRule="auto"/>
      <w:contextualSpacing/>
    </w:pPr>
    <w:rPr>
      <w:color w:val="595959" w:themeColor="text1" w:themeTint="A6"/>
      <w:kern w:val="20"/>
    </w:rPr>
  </w:style>
  <w:style w:type="character" w:customStyle="1" w:styleId="Znakpodpisu">
    <w:name w:val="Znak podpisu"/>
    <w:basedOn w:val="Standardnpsmoodstavce"/>
    <w:link w:val="Podpis1"/>
    <w:uiPriority w:val="9"/>
    <w:rPr>
      <w:color w:val="595959" w:themeColor="text1" w:themeTint="A6"/>
      <w:kern w:val="20"/>
    </w:rPr>
  </w:style>
  <w:style w:type="character" w:customStyle="1" w:styleId="Znakbezmezer">
    <w:name w:val="Znak bez mezer"/>
    <w:basedOn w:val="Standardnpsmoodstavce"/>
    <w:link w:val="Bezmezer1"/>
    <w:uiPriority w:val="1"/>
  </w:style>
  <w:style w:type="paragraph" w:customStyle="1" w:styleId="Seznamsodrkami">
    <w:name w:val="Seznam s odrážkami"/>
    <w:basedOn w:val="Normln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</w:rPr>
  </w:style>
  <w:style w:type="paragraph" w:customStyle="1" w:styleId="slovanseznam1">
    <w:name w:val="Číslovaný seznam1"/>
    <w:basedOn w:val="Normln"/>
    <w:uiPriority w:val="1"/>
    <w:unhideWhenUsed/>
    <w:qFormat/>
    <w:pPr>
      <w:numPr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customStyle="1" w:styleId="slovanseznam21">
    <w:name w:val="Číslovaný seznam 21"/>
    <w:basedOn w:val="Normln"/>
    <w:uiPriority w:val="1"/>
    <w:unhideWhenUsed/>
    <w:qFormat/>
    <w:pPr>
      <w:numPr>
        <w:ilvl w:val="1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customStyle="1" w:styleId="slovanseznam31">
    <w:name w:val="Číslovaný seznam 31"/>
    <w:basedOn w:val="Normln"/>
    <w:uiPriority w:val="18"/>
    <w:unhideWhenUsed/>
    <w:pPr>
      <w:numPr>
        <w:ilvl w:val="2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customStyle="1" w:styleId="slovanseznam41">
    <w:name w:val="Číslovaný seznam 41"/>
    <w:basedOn w:val="Normln"/>
    <w:uiPriority w:val="18"/>
    <w:unhideWhenUsed/>
    <w:pPr>
      <w:numPr>
        <w:ilvl w:val="3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customStyle="1" w:styleId="slovanseznam51">
    <w:name w:val="Číslovaný seznam 51"/>
    <w:basedOn w:val="Normln"/>
    <w:uiPriority w:val="18"/>
    <w:unhideWhenUsed/>
    <w:pPr>
      <w:numPr>
        <w:ilvl w:val="4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table" w:customStyle="1" w:styleId="Finanntabulka">
    <w:name w:val="Finanční tabulka"/>
    <w:basedOn w:val="Normlntabulka"/>
    <w:uiPriority w:val="99"/>
    <w:pPr>
      <w:spacing w:before="60" w:after="6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character" w:customStyle="1" w:styleId="Odkaznapoznmku">
    <w:name w:val="Odkaz na poznámku"/>
    <w:basedOn w:val="Standardnpsmoodstavce"/>
    <w:uiPriority w:val="99"/>
    <w:semiHidden/>
    <w:unhideWhenUsed/>
    <w:rPr>
      <w:sz w:val="16"/>
    </w:rPr>
  </w:style>
  <w:style w:type="paragraph" w:customStyle="1" w:styleId="Textpoznmky">
    <w:name w:val="Text poznámky"/>
    <w:basedOn w:val="Normln"/>
    <w:link w:val="Znaktextukomente"/>
    <w:uiPriority w:val="99"/>
    <w:semiHidden/>
    <w:unhideWhenUsed/>
    <w:pPr>
      <w:spacing w:line="240" w:lineRule="auto"/>
    </w:pPr>
  </w:style>
  <w:style w:type="character" w:customStyle="1" w:styleId="Znaktextukomente">
    <w:name w:val="Znak textu komentáře"/>
    <w:basedOn w:val="Standardnpsmoodstavce"/>
    <w:link w:val="Textpoznmky"/>
    <w:uiPriority w:val="99"/>
    <w:semiHidden/>
  </w:style>
  <w:style w:type="paragraph" w:customStyle="1" w:styleId="Pedmtpoznmky">
    <w:name w:val="Předmět poznámky"/>
    <w:basedOn w:val="Textpoznmky"/>
    <w:next w:val="Textpoznmky"/>
    <w:link w:val="Znakpedmtukomente"/>
    <w:uiPriority w:val="99"/>
    <w:semiHidden/>
    <w:unhideWhenUsed/>
    <w:rPr>
      <w:b/>
      <w:bCs/>
    </w:rPr>
  </w:style>
  <w:style w:type="character" w:customStyle="1" w:styleId="Znakpedmtukomente">
    <w:name w:val="Znak předmětu komentáře"/>
    <w:basedOn w:val="Znaktextukomente"/>
    <w:link w:val="Pedmtpoznmky"/>
    <w:uiPriority w:val="99"/>
    <w:semiHidden/>
    <w:rPr>
      <w:b/>
      <w:bCs/>
    </w:rPr>
  </w:style>
  <w:style w:type="table" w:customStyle="1" w:styleId="Svtlstnovn1">
    <w:name w:val="Světlé stínování1"/>
    <w:basedOn w:val="Normlntabulka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exttabulkydestkovslo">
    <w:name w:val="Text tabulky – desítkové číslo"/>
    <w:basedOn w:val="Normln"/>
    <w:uiPriority w:val="1"/>
    <w:qFormat/>
    <w:pPr>
      <w:tabs>
        <w:tab w:val="decimal" w:pos="869"/>
      </w:tabs>
      <w:spacing w:before="60" w:after="60" w:line="240" w:lineRule="auto"/>
    </w:pPr>
  </w:style>
  <w:style w:type="paragraph" w:customStyle="1" w:styleId="Texttabulky">
    <w:name w:val="Text tabulky"/>
    <w:basedOn w:val="Normln"/>
    <w:uiPriority w:val="1"/>
    <w:qFormat/>
    <w:pPr>
      <w:spacing w:before="60" w:after="60" w:line="240" w:lineRule="auto"/>
    </w:pPr>
  </w:style>
  <w:style w:type="paragraph" w:customStyle="1" w:styleId="Organizace">
    <w:name w:val="Organizace"/>
    <w:basedOn w:val="Normln"/>
    <w:uiPriority w:val="2"/>
    <w:qFormat/>
    <w:pPr>
      <w:spacing w:after="60" w:line="240" w:lineRule="auto"/>
      <w:ind w:left="29" w:right="29"/>
    </w:pPr>
    <w:rPr>
      <w:b/>
      <w:bCs/>
      <w:color w:val="EF4623" w:themeColor="accent1"/>
      <w:sz w:val="3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83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E47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562E3A"/>
    <w:rPr>
      <w:rFonts w:asciiTheme="majorHAnsi" w:eastAsiaTheme="majorEastAsia" w:hAnsiTheme="majorHAnsi" w:cstheme="majorBidi"/>
      <w:color w:val="BF2B0E" w:themeColor="accent1" w:themeShade="BF"/>
      <w:sz w:val="32"/>
      <w:szCs w:val="32"/>
    </w:rPr>
  </w:style>
  <w:style w:type="paragraph" w:styleId="Nadpisobsahu">
    <w:name w:val="TOC Heading"/>
    <w:aliases w:val="Nadpis poznámky v textu"/>
    <w:basedOn w:val="Nadpis1"/>
    <w:next w:val="Normln"/>
    <w:uiPriority w:val="39"/>
    <w:unhideWhenUsed/>
    <w:qFormat/>
    <w:rsid w:val="00562E3A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Obsah1">
    <w:name w:val="toc 1"/>
    <w:basedOn w:val="Normln"/>
    <w:next w:val="Normln"/>
    <w:autoRedefine/>
    <w:uiPriority w:val="39"/>
    <w:unhideWhenUsed/>
    <w:rsid w:val="00562E3A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562E3A"/>
    <w:pPr>
      <w:spacing w:after="100"/>
      <w:ind w:left="200"/>
    </w:pPr>
  </w:style>
  <w:style w:type="character" w:styleId="Hypertextovodkaz">
    <w:name w:val="Hyperlink"/>
    <w:basedOn w:val="Standardnpsmoodstavce"/>
    <w:uiPriority w:val="99"/>
    <w:unhideWhenUsed/>
    <w:rsid w:val="00562E3A"/>
    <w:rPr>
      <w:color w:val="5F5F5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277CD5"/>
    <w:rPr>
      <w:color w:val="808080"/>
    </w:rPr>
  </w:style>
  <w:style w:type="paragraph" w:styleId="Zhlav">
    <w:name w:val="header"/>
    <w:basedOn w:val="Normln"/>
    <w:link w:val="ZhlavChar"/>
    <w:uiPriority w:val="99"/>
    <w:unhideWhenUsed/>
    <w:qFormat/>
    <w:rsid w:val="00E75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50EF"/>
  </w:style>
  <w:style w:type="paragraph" w:styleId="Zpat">
    <w:name w:val="footer"/>
    <w:basedOn w:val="Normln"/>
    <w:link w:val="ZpatChar"/>
    <w:uiPriority w:val="99"/>
    <w:unhideWhenUsed/>
    <w:qFormat/>
    <w:rsid w:val="00E75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50EF"/>
  </w:style>
  <w:style w:type="paragraph" w:customStyle="1" w:styleId="Zvraznntext">
    <w:name w:val="Zvýrazněný text"/>
    <w:basedOn w:val="Normln"/>
    <w:link w:val="Znakzvraznnhotextu"/>
    <w:qFormat/>
    <w:rsid w:val="008A19C5"/>
    <w:pPr>
      <w:spacing w:after="0" w:line="276" w:lineRule="auto"/>
    </w:pPr>
    <w:rPr>
      <w:rFonts w:eastAsiaTheme="minorEastAsia"/>
      <w:b/>
      <w:color w:val="000000" w:themeColor="text2"/>
      <w:sz w:val="28"/>
      <w:szCs w:val="22"/>
      <w:lang w:eastAsia="en-US"/>
    </w:rPr>
  </w:style>
  <w:style w:type="character" w:customStyle="1" w:styleId="Znakzvraznnhotextu">
    <w:name w:val="Znak zvýrazněného textu"/>
    <w:basedOn w:val="Standardnpsmoodstavce"/>
    <w:link w:val="Zvraznntext"/>
    <w:rsid w:val="008A19C5"/>
    <w:rPr>
      <w:rFonts w:eastAsiaTheme="minorEastAsia"/>
      <w:b/>
      <w:color w:val="000000" w:themeColor="text2"/>
      <w:sz w:val="28"/>
      <w:szCs w:val="22"/>
      <w:lang w:eastAsia="en-US"/>
    </w:rPr>
  </w:style>
  <w:style w:type="paragraph" w:customStyle="1" w:styleId="Default">
    <w:name w:val="Default"/>
    <w:rsid w:val="008A19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6073BF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7B25C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B6A51"/>
    <w:pPr>
      <w:spacing w:after="0" w:line="240" w:lineRule="auto"/>
    </w:pPr>
    <w:rPr>
      <w:rFonts w:ascii="Consolas" w:hAnsi="Consolas"/>
      <w:color w:val="auto"/>
      <w:lang w:eastAsia="en-US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B6A51"/>
    <w:rPr>
      <w:rFonts w:ascii="Consolas" w:hAnsi="Consolas"/>
      <w:color w:val="auto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DB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iln">
    <w:name w:val="Strong"/>
    <w:basedOn w:val="Standardnpsmoodstavce"/>
    <w:uiPriority w:val="22"/>
    <w:qFormat/>
    <w:rsid w:val="00DB399D"/>
    <w:rPr>
      <w:b/>
      <w:bCs/>
    </w:rPr>
  </w:style>
  <w:style w:type="paragraph" w:styleId="Zkladntext2">
    <w:name w:val="Body Text 2"/>
    <w:basedOn w:val="Normln"/>
    <w:link w:val="Zkladntext2Char"/>
    <w:uiPriority w:val="99"/>
    <w:unhideWhenUsed/>
    <w:rsid w:val="007A0110"/>
    <w:pPr>
      <w:spacing w:after="120" w:line="480" w:lineRule="auto"/>
    </w:pPr>
    <w:rPr>
      <w:rFonts w:eastAsiaTheme="minorEastAsia"/>
      <w:color w:val="auto"/>
      <w:sz w:val="21"/>
      <w:szCs w:val="21"/>
      <w:lang w:eastAsia="en-US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A0110"/>
    <w:rPr>
      <w:rFonts w:eastAsiaTheme="minorEastAsia"/>
      <w:color w:val="auto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facebook.com/SMSCR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mskvetnice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zastupkyne@mskvetnice.cz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reditelna@mskvetn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it\Downloads\tf02835064_win32.dotx" TargetMode="External"/></Relationship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b" anchorCtr="0" forceAA="0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školní rok 2021/2022</PublishDate>
  <Abstract>Náš svět je jako barevný květ, jako rozkvetlá louka, stačí přivonět……….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AC6DD24B17643A43B5911557F59D23340400899CD97D2199F748BA22A48D93649A64" ma:contentTypeVersion="58" ma:contentTypeDescription="Create a new document." ma:contentTypeScope="" ma:versionID="cb85242d804791fa63a999220e43a0bf">
  <xsd:schema xmlns:xsd="http://www.w3.org/2001/XMLSchema" xmlns:xs="http://www.w3.org/2001/XMLSchema" xmlns:p="http://schemas.microsoft.com/office/2006/metadata/properties" xmlns:ns2="4eb71313-1cf6-4961-b6ce-0c29fc5284b9" targetNamespace="http://schemas.microsoft.com/office/2006/metadata/properties" ma:root="true" ma:fieldsID="2e13631c6b34a2889e7ce7c8f1efd12b" ns2:_="">
    <xsd:import namespace="4eb71313-1cf6-4961-b6ce-0c29fc5284b9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71313-1cf6-4961-b6ce-0c29fc5284b9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c3f4d027-4fd8-4cc2-8b85-0841a4458da5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5CA8D83B-96EC-4276-857B-79C0D68D41F2}" ma:internalName="CSXSubmissionMarket" ma:readOnly="false" ma:showField="MarketName" ma:web="4eb71313-1cf6-4961-b6ce-0c29fc5284b9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795c8547-23fd-40ca-83e8-685fb4656d05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3E8746B6-F860-4147-B98C-956DED1CEF1C}" ma:internalName="InProjectListLookup" ma:readOnly="true" ma:showField="InProjectList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dd8e871c-dee9-4360-89a8-b52fc0509435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3E8746B6-F860-4147-B98C-956DED1CEF1C}" ma:internalName="LastCompleteVersionLookup" ma:readOnly="true" ma:showField="LastCompleteVersion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3E8746B6-F860-4147-B98C-956DED1CEF1C}" ma:internalName="LastPreviewErrorLookup" ma:readOnly="true" ma:showField="LastPreviewError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3E8746B6-F860-4147-B98C-956DED1CEF1C}" ma:internalName="LastPreviewResultLookup" ma:readOnly="true" ma:showField="LastPreviewResult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3E8746B6-F860-4147-B98C-956DED1CEF1C}" ma:internalName="LastPreviewAttemptDateLookup" ma:readOnly="true" ma:showField="LastPreviewAttemptDate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3E8746B6-F860-4147-B98C-956DED1CEF1C}" ma:internalName="LastPreviewedByLookup" ma:readOnly="true" ma:showField="LastPreviewedBy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3E8746B6-F860-4147-B98C-956DED1CEF1C}" ma:internalName="LastPreviewTimeLookup" ma:readOnly="true" ma:showField="LastPreviewTime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3E8746B6-F860-4147-B98C-956DED1CEF1C}" ma:internalName="LastPreviewVersionLookup" ma:readOnly="true" ma:showField="LastPreviewVersion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3E8746B6-F860-4147-B98C-956DED1CEF1C}" ma:internalName="LastPublishErrorLookup" ma:readOnly="true" ma:showField="LastPublishError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3E8746B6-F860-4147-B98C-956DED1CEF1C}" ma:internalName="LastPublishResultLookup" ma:readOnly="true" ma:showField="LastPublishResult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3E8746B6-F860-4147-B98C-956DED1CEF1C}" ma:internalName="LastPublishAttemptDateLookup" ma:readOnly="true" ma:showField="LastPublishAttemptDate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3E8746B6-F860-4147-B98C-956DED1CEF1C}" ma:internalName="LastPublishedByLookup" ma:readOnly="true" ma:showField="LastPublishedBy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3E8746B6-F860-4147-B98C-956DED1CEF1C}" ma:internalName="LastPublishTimeLookup" ma:readOnly="true" ma:showField="LastPublishTime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3E8746B6-F860-4147-B98C-956DED1CEF1C}" ma:internalName="LastPublishVersionLookup" ma:readOnly="true" ma:showField="LastPublishVersion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23C0E5B4-08EA-4DE1-951E-EEC9D1148E55}" ma:internalName="LocLastLocAttemptVersionLookup" ma:readOnly="false" ma:showField="LastLocAttemptVersion" ma:web="4eb71313-1cf6-4961-b6ce-0c29fc5284b9">
      <xsd:simpleType>
        <xsd:restriction base="dms:Lookup"/>
      </xsd:simpleType>
    </xsd:element>
    <xsd:element name="LocLastLocAttemptVersionTypeLookup" ma:index="71" nillable="true" ma:displayName="Loc Last Loc Attempt Version Type" ma:default="" ma:list="{23C0E5B4-08EA-4DE1-951E-EEC9D1148E55}" ma:internalName="LocLastLocAttemptVersionTypeLookup" ma:readOnly="true" ma:showField="LastLocAttemptVersionType" ma:web="4eb71313-1cf6-4961-b6ce-0c29fc5284b9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23C0E5B4-08EA-4DE1-951E-EEC9D1148E55}" ma:internalName="LocNewPublishedVersionLookup" ma:readOnly="true" ma:showField="NewPublishedVersion" ma:web="4eb71313-1cf6-4961-b6ce-0c29fc5284b9">
      <xsd:simpleType>
        <xsd:restriction base="dms:Lookup"/>
      </xsd:simpleType>
    </xsd:element>
    <xsd:element name="LocOverallHandbackStatusLookup" ma:index="75" nillable="true" ma:displayName="Loc Overall Handback Status" ma:default="" ma:list="{23C0E5B4-08EA-4DE1-951E-EEC9D1148E55}" ma:internalName="LocOverallHandbackStatusLookup" ma:readOnly="true" ma:showField="OverallHandbackStatus" ma:web="4eb71313-1cf6-4961-b6ce-0c29fc5284b9">
      <xsd:simpleType>
        <xsd:restriction base="dms:Lookup"/>
      </xsd:simpleType>
    </xsd:element>
    <xsd:element name="LocOverallLocStatusLookup" ma:index="76" nillable="true" ma:displayName="Loc Overall Localize Status" ma:default="" ma:list="{23C0E5B4-08EA-4DE1-951E-EEC9D1148E55}" ma:internalName="LocOverallLocStatusLookup" ma:readOnly="true" ma:showField="OverallLocStatus" ma:web="4eb71313-1cf6-4961-b6ce-0c29fc5284b9">
      <xsd:simpleType>
        <xsd:restriction base="dms:Lookup"/>
      </xsd:simpleType>
    </xsd:element>
    <xsd:element name="LocOverallPreviewStatusLookup" ma:index="77" nillable="true" ma:displayName="Loc Overall Preview Status" ma:default="" ma:list="{23C0E5B4-08EA-4DE1-951E-EEC9D1148E55}" ma:internalName="LocOverallPreviewStatusLookup" ma:readOnly="true" ma:showField="OverallPreviewStatus" ma:web="4eb71313-1cf6-4961-b6ce-0c29fc5284b9">
      <xsd:simpleType>
        <xsd:restriction base="dms:Lookup"/>
      </xsd:simpleType>
    </xsd:element>
    <xsd:element name="LocOverallPublishStatusLookup" ma:index="78" nillable="true" ma:displayName="Loc Overall Publish Status" ma:default="" ma:list="{23C0E5B4-08EA-4DE1-951E-EEC9D1148E55}" ma:internalName="LocOverallPublishStatusLookup" ma:readOnly="true" ma:showField="OverallPublishStatus" ma:web="4eb71313-1cf6-4961-b6ce-0c29fc5284b9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23C0E5B4-08EA-4DE1-951E-EEC9D1148E55}" ma:internalName="LocProcessedForHandoffsLookup" ma:readOnly="true" ma:showField="ProcessedForHandoffs" ma:web="4eb71313-1cf6-4961-b6ce-0c29fc5284b9">
      <xsd:simpleType>
        <xsd:restriction base="dms:Lookup"/>
      </xsd:simpleType>
    </xsd:element>
    <xsd:element name="LocProcessedForMarketsLookup" ma:index="81" nillable="true" ma:displayName="Loc Processed For Markets" ma:default="" ma:list="{23C0E5B4-08EA-4DE1-951E-EEC9D1148E55}" ma:internalName="LocProcessedForMarketsLookup" ma:readOnly="true" ma:showField="ProcessedForMarkets" ma:web="4eb71313-1cf6-4961-b6ce-0c29fc5284b9">
      <xsd:simpleType>
        <xsd:restriction base="dms:Lookup"/>
      </xsd:simpleType>
    </xsd:element>
    <xsd:element name="LocPublishedDependentAssetsLookup" ma:index="82" nillable="true" ma:displayName="Loc Published Dependent Assets" ma:default="" ma:list="{23C0E5B4-08EA-4DE1-951E-EEC9D1148E55}" ma:internalName="LocPublishedDependentAssetsLookup" ma:readOnly="true" ma:showField="PublishedDependentAssets" ma:web="4eb71313-1cf6-4961-b6ce-0c29fc5284b9">
      <xsd:simpleType>
        <xsd:restriction base="dms:Lookup"/>
      </xsd:simpleType>
    </xsd:element>
    <xsd:element name="LocPublishedLinkedAssetsLookup" ma:index="83" nillable="true" ma:displayName="Loc Published Linked Assets" ma:default="" ma:list="{23C0E5B4-08EA-4DE1-951E-EEC9D1148E55}" ma:internalName="LocPublishedLinkedAssetsLookup" ma:readOnly="true" ma:showField="PublishedLinkedAssets" ma:web="4eb71313-1cf6-4961-b6ce-0c29fc5284b9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a64f61a5-8dda-4b60-92b7-5d2a1238c06b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5CA8D83B-96EC-4276-857B-79C0D68D41F2}" ma:internalName="Markets" ma:readOnly="false" ma:showField="MarketName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3E8746B6-F860-4147-B98C-956DED1CEF1C}" ma:internalName="NumOfRatingsLookup" ma:readOnly="true" ma:showField="NumOfRatings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3E8746B6-F860-4147-B98C-956DED1CEF1C}" ma:internalName="PublishStatusLookup" ma:readOnly="false" ma:showField="PublishStatus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cb8549bf-ef8d-4a3b-b930-30a5e5f6ddcb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4e3c5e03-5af4-47a0-b7f8-ada82367dacf}" ma:internalName="TaxCatchAll" ma:showField="CatchAllData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4e3c5e03-5af4-47a0-b7f8-ada82367dacf}" ma:internalName="TaxCatchAllLabel" ma:readOnly="true" ma:showField="CatchAllDataLabel" ma:web="4eb71313-1cf6-4961-b6ce-0c29fc528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4eb71313-1cf6-4961-b6ce-0c29fc5284b9">english</DirectSourceMarket>
    <ThumbnailAssetId xmlns="4eb71313-1cf6-4961-b6ce-0c29fc5284b9" xsi:nil="true"/>
    <AssetType xmlns="4eb71313-1cf6-4961-b6ce-0c29fc5284b9">TP</AssetType>
    <Milestone xmlns="4eb71313-1cf6-4961-b6ce-0c29fc5284b9" xsi:nil="true"/>
    <OriginAsset xmlns="4eb71313-1cf6-4961-b6ce-0c29fc5284b9" xsi:nil="true"/>
    <TPComponent xmlns="4eb71313-1cf6-4961-b6ce-0c29fc5284b9" xsi:nil="true"/>
    <AssetId xmlns="4eb71313-1cf6-4961-b6ce-0c29fc5284b9">TP102835062</AssetId>
    <TPFriendlyName xmlns="4eb71313-1cf6-4961-b6ce-0c29fc5284b9" xsi:nil="true"/>
    <SourceTitle xmlns="4eb71313-1cf6-4961-b6ce-0c29fc5284b9" xsi:nil="true"/>
    <TPApplication xmlns="4eb71313-1cf6-4961-b6ce-0c29fc5284b9" xsi:nil="true"/>
    <TPLaunchHelpLink xmlns="4eb71313-1cf6-4961-b6ce-0c29fc5284b9" xsi:nil="true"/>
    <OpenTemplate xmlns="4eb71313-1cf6-4961-b6ce-0c29fc5284b9">true</OpenTemplate>
    <CrawlForDependencies xmlns="4eb71313-1cf6-4961-b6ce-0c29fc5284b9">false</CrawlForDependencies>
    <ParentAssetId xmlns="4eb71313-1cf6-4961-b6ce-0c29fc5284b9" xsi:nil="true"/>
    <TrustLevel xmlns="4eb71313-1cf6-4961-b6ce-0c29fc5284b9">1 Microsoft Managed Content</TrustLevel>
    <PublishStatusLookup xmlns="4eb71313-1cf6-4961-b6ce-0c29fc5284b9">
      <Value>322167</Value>
      <Value>322168</Value>
    </PublishStatusLookup>
    <LocLastLocAttemptVersionLookup xmlns="4eb71313-1cf6-4961-b6ce-0c29fc5284b9">152520</LocLastLocAttemptVersionLookup>
    <TemplateTemplateType xmlns="4eb71313-1cf6-4961-b6ce-0c29fc5284b9">Word Document Template</TemplateTemplateType>
    <IsSearchable xmlns="4eb71313-1cf6-4961-b6ce-0c29fc5284b9">true</IsSearchable>
    <TPNamespace xmlns="4eb71313-1cf6-4961-b6ce-0c29fc5284b9" xsi:nil="true"/>
    <Markets xmlns="4eb71313-1cf6-4961-b6ce-0c29fc5284b9"/>
    <OriginalSourceMarket xmlns="4eb71313-1cf6-4961-b6ce-0c29fc5284b9">english</OriginalSourceMarket>
    <APDescription xmlns="4eb71313-1cf6-4961-b6ce-0c29fc5284b9">Use this annual report template to create a report for your business. It includes simple instuctional text to assist you in building a good report. Matches the Red and Black design set.
</APDescription>
    <TPInstallLocation xmlns="4eb71313-1cf6-4961-b6ce-0c29fc5284b9" xsi:nil="true"/>
    <TPAppVersion xmlns="4eb71313-1cf6-4961-b6ce-0c29fc5284b9" xsi:nil="true"/>
    <TPCommandLine xmlns="4eb71313-1cf6-4961-b6ce-0c29fc5284b9" xsi:nil="true"/>
    <APAuthor xmlns="4eb71313-1cf6-4961-b6ce-0c29fc5284b9">
      <UserInfo>
        <DisplayName/>
        <AccountId>1073741823</AccountId>
        <AccountType/>
      </UserInfo>
    </APAuthor>
    <EditorialStatus xmlns="4eb71313-1cf6-4961-b6ce-0c29fc5284b9">Complete</EditorialStatus>
    <PublishTargets xmlns="4eb71313-1cf6-4961-b6ce-0c29fc5284b9">OfficeOnlineVNext,OfflineBuild</PublishTargets>
    <TPLaunchHelpLinkType xmlns="4eb71313-1cf6-4961-b6ce-0c29fc5284b9">Template</TPLaunchHelpLinkType>
    <OriginalRelease xmlns="4eb71313-1cf6-4961-b6ce-0c29fc5284b9">15</OriginalRelease>
    <FriendlyTitle xmlns="4eb71313-1cf6-4961-b6ce-0c29fc5284b9" xsi:nil="true"/>
    <TPClientViewer xmlns="4eb71313-1cf6-4961-b6ce-0c29fc5284b9" xsi:nil="true"/>
    <CSXHash xmlns="4eb71313-1cf6-4961-b6ce-0c29fc5284b9" xsi:nil="true"/>
    <IsDeleted xmlns="4eb71313-1cf6-4961-b6ce-0c29fc5284b9">false</IsDeleted>
    <ShowIn xmlns="4eb71313-1cf6-4961-b6ce-0c29fc5284b9">Show everywhere</ShowIn>
    <UANotes xmlns="4eb71313-1cf6-4961-b6ce-0c29fc5284b9" xsi:nil="true"/>
    <TemplateStatus xmlns="4eb71313-1cf6-4961-b6ce-0c29fc5284b9">Complete</TemplateStatus>
    <Downloads xmlns="4eb71313-1cf6-4961-b6ce-0c29fc5284b9">0</Downloads>
    <TPExecutable xmlns="4eb71313-1cf6-4961-b6ce-0c29fc5284b9" xsi:nil="true"/>
    <SubmitterId xmlns="4eb71313-1cf6-4961-b6ce-0c29fc5284b9" xsi:nil="true"/>
    <UACurrentWords xmlns="4eb71313-1cf6-4961-b6ce-0c29fc5284b9" xsi:nil="true"/>
    <NumericId xmlns="4eb71313-1cf6-4961-b6ce-0c29fc5284b9" xsi:nil="true"/>
    <FeatureTagsTaxHTField0 xmlns="4eb71313-1cf6-4961-b6ce-0c29fc5284b9">
      <Terms xmlns="http://schemas.microsoft.com/office/infopath/2007/PartnerControls"/>
    </FeatureTagsTaxHTField0>
    <ApprovalStatus xmlns="4eb71313-1cf6-4961-b6ce-0c29fc5284b9">InProgress</ApprovalStatus>
    <EditorialTags xmlns="4eb71313-1cf6-4961-b6ce-0c29fc5284b9" xsi:nil="true"/>
    <InternalTagsTaxHTField0 xmlns="4eb71313-1cf6-4961-b6ce-0c29fc5284b9">
      <Terms xmlns="http://schemas.microsoft.com/office/infopath/2007/PartnerControls"/>
    </InternalTagsTaxHTField0>
    <Providers xmlns="4eb71313-1cf6-4961-b6ce-0c29fc5284b9" xsi:nil="true"/>
    <RecommendationsModifier xmlns="4eb71313-1cf6-4961-b6ce-0c29fc5284b9" xsi:nil="true"/>
    <IntlLangReviewDate xmlns="4eb71313-1cf6-4961-b6ce-0c29fc5284b9" xsi:nil="true"/>
    <APEditor xmlns="4eb71313-1cf6-4961-b6ce-0c29fc5284b9">
      <UserInfo>
        <DisplayName/>
        <AccountId xsi:nil="true"/>
        <AccountType/>
      </UserInfo>
    </APEditor>
    <ClipArtFilename xmlns="4eb71313-1cf6-4961-b6ce-0c29fc5284b9" xsi:nil="true"/>
    <IntlLocPriority xmlns="4eb71313-1cf6-4961-b6ce-0c29fc5284b9" xsi:nil="true"/>
    <UAProjectedTotalWords xmlns="4eb71313-1cf6-4961-b6ce-0c29fc5284b9" xsi:nil="true"/>
    <Provider xmlns="4eb71313-1cf6-4961-b6ce-0c29fc5284b9" xsi:nil="true"/>
    <LocalizationTagsTaxHTField0 xmlns="4eb71313-1cf6-4961-b6ce-0c29fc5284b9">
      <Terms xmlns="http://schemas.microsoft.com/office/infopath/2007/PartnerControls"/>
    </LocalizationTagsTaxHTField0>
    <BusinessGroup xmlns="4eb71313-1cf6-4961-b6ce-0c29fc5284b9" xsi:nil="true"/>
    <TimesCloned xmlns="4eb71313-1cf6-4961-b6ce-0c29fc5284b9" xsi:nil="true"/>
    <ArtSampleDocs xmlns="4eb71313-1cf6-4961-b6ce-0c29fc5284b9" xsi:nil="true"/>
    <UALocRecommendation xmlns="4eb71313-1cf6-4961-b6ce-0c29fc5284b9">Localize</UALocRecommendation>
    <DSATActionTaken xmlns="4eb71313-1cf6-4961-b6ce-0c29fc5284b9" xsi:nil="true"/>
    <OOCacheId xmlns="4eb71313-1cf6-4961-b6ce-0c29fc5284b9" xsi:nil="true"/>
    <IntlLangReviewer xmlns="4eb71313-1cf6-4961-b6ce-0c29fc5284b9" xsi:nil="true"/>
    <CSXSubmissionDate xmlns="4eb71313-1cf6-4961-b6ce-0c29fc5284b9" xsi:nil="true"/>
    <ApprovalLog xmlns="4eb71313-1cf6-4961-b6ce-0c29fc5284b9" xsi:nil="true"/>
    <AssetStart xmlns="4eb71313-1cf6-4961-b6ce-0c29fc5284b9">2012-10-24T08:44:52+00:00</AssetStart>
    <VoteCount xmlns="4eb71313-1cf6-4961-b6ce-0c29fc5284b9" xsi:nil="true"/>
    <IntlLangReview xmlns="4eb71313-1cf6-4961-b6ce-0c29fc5284b9">false</IntlLangReview>
    <MachineTranslated xmlns="4eb71313-1cf6-4961-b6ce-0c29fc5284b9">false</MachineTranslated>
    <OutputCachingOn xmlns="4eb71313-1cf6-4961-b6ce-0c29fc5284b9">false</OutputCachingOn>
    <CSXUpdate xmlns="4eb71313-1cf6-4961-b6ce-0c29fc5284b9">false</CSXUpdate>
    <TaxCatchAll xmlns="4eb71313-1cf6-4961-b6ce-0c29fc5284b9"/>
    <BugNumber xmlns="4eb71313-1cf6-4961-b6ce-0c29fc5284b9" xsi:nil="true"/>
    <LastHandOff xmlns="4eb71313-1cf6-4961-b6ce-0c29fc5284b9" xsi:nil="true"/>
    <LastModifiedDateTime xmlns="4eb71313-1cf6-4961-b6ce-0c29fc5284b9" xsi:nil="true"/>
    <LegacyData xmlns="4eb71313-1cf6-4961-b6ce-0c29fc5284b9" xsi:nil="true"/>
    <LocComments xmlns="4eb71313-1cf6-4961-b6ce-0c29fc5284b9" xsi:nil="true"/>
    <LocManualTestRequired xmlns="4eb71313-1cf6-4961-b6ce-0c29fc5284b9">false</LocManualTestRequired>
    <LocMarketGroupTiers2 xmlns="4eb71313-1cf6-4961-b6ce-0c29fc5284b9" xsi:nil="true"/>
    <ScenarioTagsTaxHTField0 xmlns="4eb71313-1cf6-4961-b6ce-0c29fc5284b9">
      <Terms xmlns="http://schemas.microsoft.com/office/infopath/2007/PartnerControls"/>
    </ScenarioTagsTaxHTField0>
    <AcquiredFrom xmlns="4eb71313-1cf6-4961-b6ce-0c29fc5284b9">Internal MS</AcquiredFrom>
    <ContentItem xmlns="4eb71313-1cf6-4961-b6ce-0c29fc5284b9" xsi:nil="true"/>
    <HandoffToMSDN xmlns="4eb71313-1cf6-4961-b6ce-0c29fc5284b9" xsi:nil="true"/>
    <UALocComments xmlns="4eb71313-1cf6-4961-b6ce-0c29fc5284b9" xsi:nil="true"/>
    <AssetExpire xmlns="4eb71313-1cf6-4961-b6ce-0c29fc5284b9">2029-01-01T00:00:00+00:00</AssetExpire>
    <CampaignTagsTaxHTField0 xmlns="4eb71313-1cf6-4961-b6ce-0c29fc5284b9">
      <Terms xmlns="http://schemas.microsoft.com/office/infopath/2007/PartnerControls"/>
    </CampaignTagsTaxHTField0>
    <PrimaryImageGen xmlns="4eb71313-1cf6-4961-b6ce-0c29fc5284b9">false</PrimaryImageGen>
    <Manager xmlns="4eb71313-1cf6-4961-b6ce-0c29fc5284b9" xsi:nil="true"/>
    <PlannedPubDate xmlns="4eb71313-1cf6-4961-b6ce-0c29fc5284b9" xsi:nil="true"/>
    <PolicheckWords xmlns="4eb71313-1cf6-4961-b6ce-0c29fc5284b9" xsi:nil="true"/>
    <BlockPublish xmlns="4eb71313-1cf6-4961-b6ce-0c29fc5284b9">false</BlockPublish>
    <MarketSpecific xmlns="4eb71313-1cf6-4961-b6ce-0c29fc5284b9">false</MarketSpecific>
    <LocRecommendedHandoff xmlns="4eb71313-1cf6-4961-b6ce-0c29fc5284b9" xsi:nil="true"/>
    <CSXSubmissionMarket xmlns="4eb71313-1cf6-4961-b6ce-0c29fc5284b9" xsi:nil="true"/>
  </documentManagement>
</p:properties>
</file>

<file path=customXml/item5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0FCD64-FC64-44B9-8838-FFB3A1EC4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722486-9D11-4F34-BFF5-E46E7186B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71313-1cf6-4961-b6ce-0c29fc5284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2EACD2-B140-45EF-B449-EE909D6EBF3A}">
  <ds:schemaRefs>
    <ds:schemaRef ds:uri="http://schemas.microsoft.com/office/2006/metadata/properties"/>
    <ds:schemaRef ds:uri="http://schemas.microsoft.com/office/infopath/2007/PartnerControls"/>
    <ds:schemaRef ds:uri="4eb71313-1cf6-4961-b6ce-0c29fc5284b9"/>
  </ds:schemaRefs>
</ds:datastoreItem>
</file>

<file path=customXml/itemProps5.xml><?xml version="1.0" encoding="utf-8"?>
<ds:datastoreItem xmlns:ds="http://schemas.openxmlformats.org/officeDocument/2006/customXml" ds:itemID="{80638F72-4292-4F58-AE99-03C9F7074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tf02835064_win32</Template>
  <TotalTime>3</TotalTime>
  <Pages>14</Pages>
  <Words>3145</Words>
  <Characters>18559</Characters>
  <Application>Microsoft Office Word</Application>
  <DocSecurity>0</DocSecurity>
  <Lines>154</Lines>
  <Paragraphs>43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Mateřská škola Květnice, K Dobročovicům 70, 250 84 Květnice, IČO 09117598,                                                                         tel. 725763552, e-mail:reditelna@kvetnice.cz</Company>
  <LinksUpToDate>false</LinksUpToDate>
  <CharactersWithSpaces>21661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</dc:creator>
  <cp:lastModifiedBy>Ivana Huttová</cp:lastModifiedBy>
  <cp:revision>3</cp:revision>
  <dcterms:created xsi:type="dcterms:W3CDTF">2022-06-27T08:29:00Z</dcterms:created>
  <dcterms:modified xsi:type="dcterms:W3CDTF">2022-06-27T08:34:00Z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0x010100AC6DD24B17643A43B5911557F59D23340400899CD97D2199F748BA22A48D93649A64</vt:lpwstr>
  </property>
</Properties>
</file>