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673" w:rsidRDefault="00144673" w:rsidP="00144673">
      <w:pPr>
        <w:spacing w:before="120"/>
        <w:jc w:val="center"/>
        <w:rPr>
          <w:sz w:val="28"/>
          <w:szCs w:val="28"/>
        </w:rPr>
      </w:pPr>
      <w:r>
        <w:rPr>
          <w:sz w:val="28"/>
          <w:szCs w:val="28"/>
        </w:rPr>
        <w:t>Základní škola, Čkalovova 942, Ostrava-Poruba</w:t>
      </w:r>
    </w:p>
    <w:p w:rsidR="00144673" w:rsidRDefault="00144673" w:rsidP="00144673">
      <w:pPr>
        <w:jc w:val="center"/>
      </w:pPr>
      <w:r>
        <w:t>*******************************************************************************************</w:t>
      </w:r>
    </w:p>
    <w:p w:rsidR="00144673" w:rsidRDefault="00144673" w:rsidP="00144673">
      <w:pPr>
        <w:pStyle w:val="Nadpis4"/>
        <w:rPr>
          <w:sz w:val="32"/>
        </w:rPr>
      </w:pPr>
      <w:r w:rsidRPr="007B5EBC">
        <w:rPr>
          <w:sz w:val="32"/>
        </w:rPr>
        <w:t>ŠKOLNÍ ŘÁD</w:t>
      </w:r>
    </w:p>
    <w:p w:rsidR="00144673" w:rsidRDefault="00144673" w:rsidP="00144673">
      <w:pPr>
        <w:spacing w:before="120"/>
        <w:jc w:val="both"/>
        <w:rPr>
          <w:sz w:val="22"/>
          <w:szCs w:val="22"/>
        </w:rPr>
      </w:pPr>
      <w:r>
        <w:rPr>
          <w:sz w:val="22"/>
          <w:szCs w:val="22"/>
        </w:rPr>
        <w:t>V souladu se zněním ustanovení § 30, zákona č.561/2004 Sb., o předškolním, základním, středním, vyšším odborném a jiném vzdělávání (školský zákon), vydává ředitel</w:t>
      </w:r>
      <w:r w:rsidR="00F50BDD">
        <w:rPr>
          <w:sz w:val="22"/>
          <w:szCs w:val="22"/>
        </w:rPr>
        <w:t>ka</w:t>
      </w:r>
      <w:r>
        <w:rPr>
          <w:sz w:val="22"/>
          <w:szCs w:val="22"/>
        </w:rPr>
        <w:t xml:space="preserve"> Základní školy v Ostravě-Porubě, Čkalovova 942, tento Školní řád. Přílohou Školního řádu je Klasifikační řád, Kázeňský řád a Provozní řády školní jídelny, školní družiny, tělovýchovných zařízení a školních dílen.</w:t>
      </w:r>
    </w:p>
    <w:p w:rsidR="00144673" w:rsidRDefault="00144673" w:rsidP="00144673">
      <w:pPr>
        <w:spacing w:before="120"/>
        <w:jc w:val="center"/>
        <w:rPr>
          <w:b/>
          <w:sz w:val="28"/>
          <w:u w:val="single"/>
        </w:rPr>
      </w:pPr>
      <w:r>
        <w:rPr>
          <w:b/>
          <w:sz w:val="28"/>
          <w:u w:val="single"/>
        </w:rPr>
        <w:t>Článek I.</w:t>
      </w:r>
    </w:p>
    <w:p w:rsidR="00144673" w:rsidRDefault="00144673" w:rsidP="00144673">
      <w:pPr>
        <w:pStyle w:val="Nadpis1"/>
        <w:rPr>
          <w:color w:val="auto"/>
        </w:rPr>
      </w:pPr>
      <w:r>
        <w:rPr>
          <w:color w:val="auto"/>
        </w:rPr>
        <w:t xml:space="preserve">VYMEZENÍ PŮSOBNOSTI ŠKOLNÍHO ŘÁDU </w:t>
      </w:r>
    </w:p>
    <w:p w:rsidR="00144673" w:rsidRDefault="00144673" w:rsidP="00144673">
      <w:pPr>
        <w:spacing w:before="120"/>
        <w:jc w:val="both"/>
        <w:rPr>
          <w:sz w:val="22"/>
          <w:szCs w:val="22"/>
        </w:rPr>
      </w:pPr>
      <w:r>
        <w:rPr>
          <w:sz w:val="22"/>
          <w:szCs w:val="22"/>
        </w:rPr>
        <w:t xml:space="preserve">1. Školní řád je závazný pro všechny zaměstnance, žáky a jejich rodiče /zákonné zástupce/. </w:t>
      </w:r>
    </w:p>
    <w:p w:rsidR="00144673" w:rsidRDefault="00144673" w:rsidP="00144673">
      <w:pPr>
        <w:jc w:val="both"/>
        <w:rPr>
          <w:sz w:val="22"/>
          <w:szCs w:val="22"/>
        </w:rPr>
      </w:pPr>
      <w:r>
        <w:rPr>
          <w:sz w:val="22"/>
          <w:szCs w:val="22"/>
        </w:rPr>
        <w:t xml:space="preserve">2. Školní řád upravuje </w:t>
      </w:r>
    </w:p>
    <w:p w:rsidR="00144673" w:rsidRDefault="00144673" w:rsidP="00144673">
      <w:pPr>
        <w:numPr>
          <w:ilvl w:val="0"/>
          <w:numId w:val="4"/>
        </w:numPr>
        <w:jc w:val="both"/>
        <w:rPr>
          <w:sz w:val="22"/>
          <w:szCs w:val="22"/>
        </w:rPr>
      </w:pPr>
      <w:r>
        <w:rPr>
          <w:sz w:val="22"/>
          <w:szCs w:val="22"/>
        </w:rPr>
        <w:t>podrobnosti k výkonu práv a povinností žáků a jejich zákonných zástupců ve škole;</w:t>
      </w:r>
    </w:p>
    <w:p w:rsidR="00144673" w:rsidRDefault="00144673" w:rsidP="00144673">
      <w:pPr>
        <w:numPr>
          <w:ilvl w:val="0"/>
          <w:numId w:val="4"/>
        </w:numPr>
        <w:jc w:val="both"/>
        <w:rPr>
          <w:sz w:val="22"/>
          <w:szCs w:val="22"/>
        </w:rPr>
      </w:pPr>
      <w:r>
        <w:rPr>
          <w:sz w:val="22"/>
          <w:szCs w:val="22"/>
        </w:rPr>
        <w:t>podrobnosti k docházce do školy;</w:t>
      </w:r>
    </w:p>
    <w:p w:rsidR="00144673" w:rsidRDefault="00144673" w:rsidP="00144673">
      <w:pPr>
        <w:numPr>
          <w:ilvl w:val="0"/>
          <w:numId w:val="4"/>
        </w:numPr>
        <w:jc w:val="both"/>
        <w:rPr>
          <w:sz w:val="22"/>
          <w:szCs w:val="22"/>
        </w:rPr>
      </w:pPr>
      <w:r>
        <w:rPr>
          <w:sz w:val="22"/>
          <w:szCs w:val="22"/>
        </w:rPr>
        <w:t>provoz a vnitřní režim školy;</w:t>
      </w:r>
    </w:p>
    <w:p w:rsidR="00144673" w:rsidRDefault="00144673" w:rsidP="00144673">
      <w:pPr>
        <w:numPr>
          <w:ilvl w:val="0"/>
          <w:numId w:val="4"/>
        </w:numPr>
        <w:jc w:val="both"/>
        <w:rPr>
          <w:sz w:val="22"/>
          <w:szCs w:val="22"/>
        </w:rPr>
      </w:pPr>
      <w:r>
        <w:rPr>
          <w:sz w:val="22"/>
          <w:szCs w:val="22"/>
        </w:rPr>
        <w:t xml:space="preserve">podrobnosti o pravidlech vzájemných vztahů s pedagogickými pracovníky a pravidlech chování žáků </w:t>
      </w:r>
    </w:p>
    <w:p w:rsidR="00144673" w:rsidRDefault="00144673" w:rsidP="00144673">
      <w:pPr>
        <w:numPr>
          <w:ilvl w:val="0"/>
          <w:numId w:val="4"/>
        </w:numPr>
        <w:jc w:val="both"/>
        <w:rPr>
          <w:sz w:val="22"/>
          <w:szCs w:val="22"/>
        </w:rPr>
      </w:pPr>
      <w:r>
        <w:rPr>
          <w:sz w:val="22"/>
          <w:szCs w:val="22"/>
        </w:rPr>
        <w:t>pravidla pro hodnocení výsledků vzdělávání žáků</w:t>
      </w:r>
    </w:p>
    <w:p w:rsidR="00144673" w:rsidRDefault="00144673" w:rsidP="00144673">
      <w:pPr>
        <w:numPr>
          <w:ilvl w:val="0"/>
          <w:numId w:val="4"/>
        </w:numPr>
        <w:jc w:val="both"/>
        <w:rPr>
          <w:sz w:val="22"/>
          <w:szCs w:val="22"/>
        </w:rPr>
      </w:pPr>
      <w:r>
        <w:rPr>
          <w:sz w:val="22"/>
          <w:szCs w:val="22"/>
        </w:rPr>
        <w:t>podmínky zajištění bezpečnosti a ochrany zdraví žáků a jejich ochrany před sociálně patologickými jevy a před projevy diskriminace, nepřátelství nebo násilí;</w:t>
      </w:r>
    </w:p>
    <w:p w:rsidR="00144673" w:rsidRDefault="00144673" w:rsidP="00144673">
      <w:pPr>
        <w:numPr>
          <w:ilvl w:val="0"/>
          <w:numId w:val="4"/>
        </w:numPr>
        <w:jc w:val="both"/>
        <w:rPr>
          <w:sz w:val="22"/>
          <w:szCs w:val="22"/>
        </w:rPr>
      </w:pPr>
      <w:r>
        <w:rPr>
          <w:sz w:val="22"/>
          <w:szCs w:val="22"/>
        </w:rPr>
        <w:t>podmínky zacházení s majetkem školy ze strany žáků</w:t>
      </w:r>
    </w:p>
    <w:p w:rsidR="00144673" w:rsidRDefault="00144673" w:rsidP="00144673">
      <w:pPr>
        <w:jc w:val="both"/>
      </w:pPr>
      <w:r>
        <w:rPr>
          <w:sz w:val="22"/>
          <w:szCs w:val="22"/>
        </w:rPr>
        <w:t>3. Pracovníci školy mají vymezena práva a povinnosti platným pracovním a provozním řádem a vnitřním platovým předpisem školy.</w:t>
      </w:r>
    </w:p>
    <w:p w:rsidR="00144673" w:rsidRDefault="00144673" w:rsidP="00144673">
      <w:pPr>
        <w:jc w:val="center"/>
        <w:rPr>
          <w:b/>
          <w:sz w:val="28"/>
          <w:u w:val="single"/>
        </w:rPr>
      </w:pPr>
    </w:p>
    <w:p w:rsidR="00144673" w:rsidRDefault="00144673" w:rsidP="00144673">
      <w:pPr>
        <w:jc w:val="center"/>
        <w:rPr>
          <w:b/>
          <w:sz w:val="28"/>
          <w:u w:val="single"/>
        </w:rPr>
      </w:pPr>
      <w:r>
        <w:rPr>
          <w:b/>
          <w:sz w:val="28"/>
          <w:u w:val="single"/>
        </w:rPr>
        <w:t>Článek II.</w:t>
      </w:r>
    </w:p>
    <w:p w:rsidR="00144673" w:rsidRDefault="00144673" w:rsidP="00144673">
      <w:pPr>
        <w:pStyle w:val="Nadpis2"/>
      </w:pPr>
      <w:r>
        <w:t>Práva žáků a zákonných zástupců</w:t>
      </w:r>
    </w:p>
    <w:p w:rsidR="00144673" w:rsidRPr="0022257C" w:rsidRDefault="00144673" w:rsidP="00144673"/>
    <w:p w:rsidR="00144673" w:rsidRPr="001251CB" w:rsidRDefault="00144673" w:rsidP="00144673">
      <w:pPr>
        <w:rPr>
          <w:sz w:val="22"/>
          <w:szCs w:val="22"/>
        </w:rPr>
      </w:pPr>
      <w:r w:rsidRPr="001251CB">
        <w:rPr>
          <w:sz w:val="22"/>
          <w:szCs w:val="22"/>
        </w:rPr>
        <w:t>Základním dokumentem práv žáků je Úmluva o právech dítěte.</w:t>
      </w:r>
    </w:p>
    <w:p w:rsidR="00144673" w:rsidRDefault="00144673" w:rsidP="00144673">
      <w:pPr>
        <w:spacing w:before="120"/>
        <w:jc w:val="both"/>
        <w:rPr>
          <w:sz w:val="22"/>
          <w:szCs w:val="22"/>
        </w:rPr>
      </w:pPr>
      <w:r>
        <w:rPr>
          <w:sz w:val="22"/>
          <w:szCs w:val="22"/>
        </w:rPr>
        <w:t xml:space="preserve">1. Žáci mají právo:   </w:t>
      </w:r>
    </w:p>
    <w:p w:rsidR="00144673" w:rsidRDefault="00144673" w:rsidP="00144673">
      <w:pPr>
        <w:numPr>
          <w:ilvl w:val="0"/>
          <w:numId w:val="3"/>
        </w:numPr>
        <w:jc w:val="both"/>
        <w:rPr>
          <w:sz w:val="22"/>
          <w:szCs w:val="22"/>
        </w:rPr>
      </w:pPr>
      <w:r>
        <w:rPr>
          <w:sz w:val="22"/>
          <w:szCs w:val="22"/>
        </w:rPr>
        <w:t>na vzdělání a školské služby, které poskytuje škola;</w:t>
      </w:r>
    </w:p>
    <w:p w:rsidR="00144673" w:rsidRDefault="00144673" w:rsidP="00144673">
      <w:pPr>
        <w:numPr>
          <w:ilvl w:val="0"/>
          <w:numId w:val="3"/>
        </w:numPr>
        <w:jc w:val="both"/>
        <w:rPr>
          <w:sz w:val="22"/>
          <w:szCs w:val="22"/>
        </w:rPr>
      </w:pPr>
      <w:r>
        <w:rPr>
          <w:sz w:val="22"/>
          <w:szCs w:val="22"/>
        </w:rPr>
        <w:t>na informace o průběhu a výsledcích svého vzdělávání;</w:t>
      </w:r>
    </w:p>
    <w:p w:rsidR="00144673" w:rsidRDefault="00144673" w:rsidP="00144673">
      <w:pPr>
        <w:numPr>
          <w:ilvl w:val="0"/>
          <w:numId w:val="3"/>
        </w:numPr>
        <w:jc w:val="both"/>
        <w:rPr>
          <w:sz w:val="22"/>
          <w:szCs w:val="22"/>
        </w:rPr>
      </w:pPr>
      <w:r>
        <w:rPr>
          <w:sz w:val="22"/>
          <w:szCs w:val="22"/>
        </w:rPr>
        <w:t>zakládat v rámci školy samosprávné orgány žáků, volit a být do nich voleni, pracovat v nich a jejich prostřednictvím se obracet na ředitele školy;</w:t>
      </w:r>
    </w:p>
    <w:p w:rsidR="00144673" w:rsidRDefault="00144673" w:rsidP="00144673">
      <w:pPr>
        <w:numPr>
          <w:ilvl w:val="0"/>
          <w:numId w:val="3"/>
        </w:numPr>
        <w:jc w:val="both"/>
        <w:rPr>
          <w:sz w:val="22"/>
          <w:szCs w:val="22"/>
        </w:rPr>
      </w:pPr>
      <w:r>
        <w:rPr>
          <w:sz w:val="22"/>
          <w:szCs w:val="22"/>
        </w:rPr>
        <w:t>vyjadřovat se ke všem rozhodnutím týkajícím se podstatných záležitostí jejich vzdělávání, přičemž jejich vyjádření musí být věnována pozornost odpovídající jejich věku a stupni vývoje</w:t>
      </w:r>
    </w:p>
    <w:p w:rsidR="00144673" w:rsidRDefault="00144673" w:rsidP="00144673">
      <w:pPr>
        <w:numPr>
          <w:ilvl w:val="0"/>
          <w:numId w:val="3"/>
        </w:numPr>
        <w:jc w:val="both"/>
        <w:rPr>
          <w:sz w:val="22"/>
          <w:szCs w:val="22"/>
        </w:rPr>
      </w:pPr>
      <w:r>
        <w:rPr>
          <w:sz w:val="22"/>
          <w:szCs w:val="22"/>
        </w:rPr>
        <w:t xml:space="preserve">na informace a poradenskou pomoc školy v záležitostech týkajících se vzdělávání </w:t>
      </w:r>
    </w:p>
    <w:p w:rsidR="00144673" w:rsidRDefault="00144673" w:rsidP="00144673">
      <w:pPr>
        <w:jc w:val="both"/>
        <w:rPr>
          <w:sz w:val="22"/>
          <w:szCs w:val="22"/>
        </w:rPr>
      </w:pPr>
    </w:p>
    <w:p w:rsidR="00144673" w:rsidRDefault="00144673" w:rsidP="00144673">
      <w:pPr>
        <w:jc w:val="both"/>
        <w:rPr>
          <w:sz w:val="22"/>
          <w:szCs w:val="22"/>
        </w:rPr>
      </w:pPr>
      <w:r>
        <w:rPr>
          <w:sz w:val="22"/>
          <w:szCs w:val="22"/>
        </w:rPr>
        <w:t xml:space="preserve">       </w:t>
      </w:r>
    </w:p>
    <w:p w:rsidR="00144673" w:rsidRDefault="00144673" w:rsidP="00144673">
      <w:pPr>
        <w:jc w:val="both"/>
        <w:rPr>
          <w:sz w:val="22"/>
          <w:szCs w:val="22"/>
        </w:rPr>
      </w:pPr>
      <w:r>
        <w:rPr>
          <w:sz w:val="22"/>
          <w:szCs w:val="22"/>
        </w:rPr>
        <w:t xml:space="preserve"> 2. Zákonní zástupci žáků mají práva uvedená v odstavci 1, písm. b), d), e).</w:t>
      </w:r>
    </w:p>
    <w:p w:rsidR="00144673" w:rsidRDefault="00144673" w:rsidP="00144673">
      <w:pPr>
        <w:jc w:val="both"/>
        <w:rPr>
          <w:sz w:val="22"/>
          <w:szCs w:val="22"/>
        </w:rPr>
      </w:pPr>
      <w:r>
        <w:rPr>
          <w:sz w:val="22"/>
          <w:szCs w:val="22"/>
        </w:rPr>
        <w:t xml:space="preserve">    </w:t>
      </w:r>
    </w:p>
    <w:p w:rsidR="00144673" w:rsidRDefault="00144673" w:rsidP="00144673">
      <w:pPr>
        <w:jc w:val="both"/>
      </w:pPr>
    </w:p>
    <w:p w:rsidR="00144673" w:rsidRDefault="00144673" w:rsidP="00144673">
      <w:pPr>
        <w:jc w:val="center"/>
        <w:rPr>
          <w:b/>
          <w:sz w:val="28"/>
          <w:u w:val="single"/>
        </w:rPr>
      </w:pPr>
      <w:r>
        <w:rPr>
          <w:b/>
          <w:sz w:val="28"/>
          <w:u w:val="single"/>
        </w:rPr>
        <w:t>Článek III.</w:t>
      </w:r>
    </w:p>
    <w:p w:rsidR="00144673" w:rsidRDefault="00144673" w:rsidP="00144673">
      <w:pPr>
        <w:spacing w:before="120"/>
        <w:jc w:val="center"/>
        <w:rPr>
          <w:b/>
          <w:caps/>
        </w:rPr>
      </w:pPr>
      <w:r>
        <w:rPr>
          <w:b/>
          <w:caps/>
        </w:rPr>
        <w:t>Povinnosti žáků a zákonných zástupců</w:t>
      </w:r>
    </w:p>
    <w:p w:rsidR="00144673" w:rsidRDefault="00144673" w:rsidP="00144673">
      <w:pPr>
        <w:spacing w:before="120"/>
        <w:jc w:val="both"/>
        <w:rPr>
          <w:sz w:val="22"/>
          <w:szCs w:val="22"/>
        </w:rPr>
      </w:pPr>
      <w:r>
        <w:rPr>
          <w:sz w:val="22"/>
          <w:szCs w:val="22"/>
        </w:rPr>
        <w:t>1. Žáci jsou povinni:</w:t>
      </w:r>
    </w:p>
    <w:p w:rsidR="00144673" w:rsidRDefault="00144673" w:rsidP="00144673">
      <w:pPr>
        <w:numPr>
          <w:ilvl w:val="0"/>
          <w:numId w:val="1"/>
        </w:numPr>
        <w:jc w:val="both"/>
        <w:rPr>
          <w:sz w:val="22"/>
          <w:szCs w:val="22"/>
        </w:rPr>
      </w:pPr>
      <w:r>
        <w:rPr>
          <w:sz w:val="22"/>
          <w:szCs w:val="22"/>
        </w:rPr>
        <w:t>řádně docházet do školy a řádně se vzdělávat,</w:t>
      </w:r>
    </w:p>
    <w:p w:rsidR="00144673" w:rsidRDefault="00144673" w:rsidP="00144673">
      <w:pPr>
        <w:numPr>
          <w:ilvl w:val="0"/>
          <w:numId w:val="1"/>
        </w:numPr>
        <w:jc w:val="both"/>
        <w:rPr>
          <w:sz w:val="22"/>
          <w:szCs w:val="22"/>
        </w:rPr>
      </w:pPr>
      <w:r>
        <w:rPr>
          <w:sz w:val="22"/>
          <w:szCs w:val="22"/>
        </w:rPr>
        <w:t>dodržovat školní řád a předpisy a pokyny školy k ochraně zdraví a bezpečnosti, s nimiž byli seznámeni,</w:t>
      </w:r>
    </w:p>
    <w:p w:rsidR="00144673" w:rsidRDefault="00144673" w:rsidP="00144673">
      <w:pPr>
        <w:numPr>
          <w:ilvl w:val="0"/>
          <w:numId w:val="1"/>
        </w:numPr>
        <w:jc w:val="both"/>
        <w:rPr>
          <w:sz w:val="22"/>
          <w:szCs w:val="22"/>
        </w:rPr>
      </w:pPr>
      <w:r>
        <w:rPr>
          <w:sz w:val="22"/>
          <w:szCs w:val="22"/>
        </w:rPr>
        <w:t>plnit pokyny pedagogických pracovníků školy vydané v souladu s právními předpisy a Školním řádem,</w:t>
      </w:r>
    </w:p>
    <w:p w:rsidR="00144673" w:rsidRDefault="00144673" w:rsidP="00144673">
      <w:pPr>
        <w:jc w:val="both"/>
        <w:rPr>
          <w:sz w:val="22"/>
          <w:szCs w:val="22"/>
        </w:rPr>
      </w:pPr>
      <w:r>
        <w:rPr>
          <w:sz w:val="22"/>
          <w:szCs w:val="22"/>
        </w:rPr>
        <w:t>2. Zákonní zástupci žáků jsou povinni:</w:t>
      </w:r>
    </w:p>
    <w:p w:rsidR="00144673" w:rsidRDefault="00144673" w:rsidP="00144673">
      <w:pPr>
        <w:numPr>
          <w:ilvl w:val="0"/>
          <w:numId w:val="2"/>
        </w:numPr>
        <w:jc w:val="both"/>
        <w:rPr>
          <w:sz w:val="22"/>
          <w:szCs w:val="22"/>
        </w:rPr>
      </w:pPr>
      <w:r>
        <w:rPr>
          <w:sz w:val="22"/>
          <w:szCs w:val="22"/>
        </w:rPr>
        <w:t>zajistit, aby žák docházel řádně do školy,</w:t>
      </w:r>
    </w:p>
    <w:p w:rsidR="00144673" w:rsidRDefault="00426745" w:rsidP="00144673">
      <w:pPr>
        <w:numPr>
          <w:ilvl w:val="0"/>
          <w:numId w:val="2"/>
        </w:numPr>
        <w:jc w:val="both"/>
        <w:rPr>
          <w:sz w:val="22"/>
          <w:szCs w:val="22"/>
        </w:rPr>
      </w:pPr>
      <w:r>
        <w:rPr>
          <w:sz w:val="22"/>
          <w:szCs w:val="22"/>
        </w:rPr>
        <w:t>na vyzvání ředitelky</w:t>
      </w:r>
      <w:r w:rsidR="00144673">
        <w:rPr>
          <w:sz w:val="22"/>
          <w:szCs w:val="22"/>
        </w:rPr>
        <w:t xml:space="preserve"> školy se osobně zúčastnit projednávání závažných otázek týkajících se vzdělávání žáka</w:t>
      </w:r>
    </w:p>
    <w:p w:rsidR="00144673" w:rsidRDefault="00144673" w:rsidP="00144673">
      <w:pPr>
        <w:numPr>
          <w:ilvl w:val="0"/>
          <w:numId w:val="2"/>
        </w:numPr>
        <w:jc w:val="both"/>
        <w:rPr>
          <w:sz w:val="22"/>
          <w:szCs w:val="22"/>
        </w:rPr>
      </w:pPr>
      <w:r>
        <w:rPr>
          <w:sz w:val="22"/>
          <w:szCs w:val="22"/>
        </w:rPr>
        <w:t>pravidelně se školou spolupracovat, včas reagovat na písemné a jiné informace vyučujících</w:t>
      </w:r>
    </w:p>
    <w:p w:rsidR="00144673" w:rsidRDefault="00144673" w:rsidP="00144673">
      <w:pPr>
        <w:numPr>
          <w:ilvl w:val="0"/>
          <w:numId w:val="2"/>
        </w:numPr>
        <w:jc w:val="both"/>
        <w:rPr>
          <w:sz w:val="22"/>
          <w:szCs w:val="22"/>
        </w:rPr>
      </w:pPr>
      <w:r>
        <w:rPr>
          <w:sz w:val="22"/>
          <w:szCs w:val="22"/>
        </w:rPr>
        <w:t>informovat školu o změně zdravotní způsobilosti dítěte, zdravotních obtížích nebo jiných závažných skutečnostech, které by mohly mít vliv na průběh vzdělávání,</w:t>
      </w:r>
    </w:p>
    <w:p w:rsidR="00144673" w:rsidRDefault="00144673" w:rsidP="00144673">
      <w:pPr>
        <w:numPr>
          <w:ilvl w:val="0"/>
          <w:numId w:val="2"/>
        </w:numPr>
        <w:jc w:val="both"/>
        <w:rPr>
          <w:sz w:val="22"/>
          <w:szCs w:val="22"/>
        </w:rPr>
      </w:pPr>
      <w:r>
        <w:rPr>
          <w:sz w:val="22"/>
          <w:szCs w:val="22"/>
        </w:rPr>
        <w:t>dokládat důvody nepřítomnosti žáka ve vyučování v souladu s podmínkami stanovenými školním řádem</w:t>
      </w:r>
    </w:p>
    <w:p w:rsidR="00144673" w:rsidRDefault="00144673" w:rsidP="00144673">
      <w:pPr>
        <w:numPr>
          <w:ilvl w:val="0"/>
          <w:numId w:val="2"/>
        </w:numPr>
        <w:jc w:val="both"/>
        <w:rPr>
          <w:sz w:val="22"/>
          <w:szCs w:val="22"/>
        </w:rPr>
      </w:pPr>
      <w:r>
        <w:rPr>
          <w:sz w:val="22"/>
          <w:szCs w:val="22"/>
        </w:rPr>
        <w:t xml:space="preserve">oznamovat škole údaje podle § 28 odst. </w:t>
      </w:r>
      <w:smartTag w:uri="urn:schemas-microsoft-com:office:smarttags" w:element="metricconverter">
        <w:smartTagPr>
          <w:attr w:name="ProductID" w:val="2 a"/>
        </w:smartTagPr>
        <w:r>
          <w:rPr>
            <w:sz w:val="22"/>
            <w:szCs w:val="22"/>
          </w:rPr>
          <w:t>2 a</w:t>
        </w:r>
      </w:smartTag>
      <w:r>
        <w:rPr>
          <w:sz w:val="22"/>
          <w:szCs w:val="22"/>
        </w:rPr>
        <w:t xml:space="preserve"> 3 školského zákona a další údaje, které jsou podstatné pro průběh vzdělávání nebo bezpečnost žáka, a změny v těchto údajích.</w:t>
      </w:r>
    </w:p>
    <w:p w:rsidR="00144673" w:rsidRDefault="00144673" w:rsidP="00144673">
      <w:pPr>
        <w:spacing w:before="120"/>
        <w:jc w:val="center"/>
        <w:rPr>
          <w:b/>
          <w:sz w:val="28"/>
          <w:u w:val="single"/>
        </w:rPr>
      </w:pPr>
    </w:p>
    <w:p w:rsidR="00144673" w:rsidRDefault="00144673" w:rsidP="00144673">
      <w:pPr>
        <w:spacing w:before="120"/>
        <w:jc w:val="center"/>
        <w:rPr>
          <w:b/>
          <w:sz w:val="28"/>
          <w:u w:val="single"/>
        </w:rPr>
      </w:pPr>
      <w:r>
        <w:rPr>
          <w:b/>
          <w:sz w:val="28"/>
          <w:u w:val="single"/>
        </w:rPr>
        <w:lastRenderedPageBreak/>
        <w:t>Článek IV.</w:t>
      </w:r>
    </w:p>
    <w:p w:rsidR="00144673" w:rsidRDefault="00144673" w:rsidP="00144673">
      <w:pPr>
        <w:pStyle w:val="Nadpis1"/>
        <w:rPr>
          <w:color w:val="auto"/>
        </w:rPr>
      </w:pPr>
      <w:r>
        <w:rPr>
          <w:color w:val="auto"/>
        </w:rPr>
        <w:t>DOCHÁZKA DO ŠKOLY</w:t>
      </w:r>
    </w:p>
    <w:p w:rsidR="00144673" w:rsidRPr="0022257C" w:rsidRDefault="00144673" w:rsidP="00144673"/>
    <w:p w:rsidR="00144673" w:rsidRPr="001251CB" w:rsidRDefault="00144673" w:rsidP="00144673">
      <w:pPr>
        <w:numPr>
          <w:ilvl w:val="0"/>
          <w:numId w:val="5"/>
        </w:numPr>
        <w:spacing w:before="120"/>
        <w:jc w:val="both"/>
        <w:rPr>
          <w:sz w:val="22"/>
          <w:szCs w:val="22"/>
        </w:rPr>
      </w:pPr>
      <w:r w:rsidRPr="001251CB">
        <w:rPr>
          <w:sz w:val="22"/>
          <w:szCs w:val="22"/>
        </w:rPr>
        <w:t>Školní docházka je povinná po dobu devíti školních roků, nejdéle však do konce ško</w:t>
      </w:r>
      <w:r>
        <w:rPr>
          <w:sz w:val="22"/>
          <w:szCs w:val="22"/>
        </w:rPr>
        <w:t xml:space="preserve">lního roku, v němž žák dosáhne osmnáctého </w:t>
      </w:r>
      <w:r w:rsidRPr="001251CB">
        <w:rPr>
          <w:sz w:val="22"/>
          <w:szCs w:val="22"/>
        </w:rPr>
        <w:t>roku věku, ve výjimečných případech dvacátého roku věku.</w:t>
      </w:r>
    </w:p>
    <w:p w:rsidR="00144673" w:rsidRPr="001251CB" w:rsidRDefault="00144673" w:rsidP="00144673">
      <w:pPr>
        <w:pStyle w:val="Zkladntextodsazen3"/>
        <w:numPr>
          <w:ilvl w:val="0"/>
          <w:numId w:val="5"/>
        </w:numPr>
      </w:pPr>
      <w:r w:rsidRPr="001251CB">
        <w:t>Žák je povinen účastnit se vzdělávání podle rozvrhu vyučování. Nepřítomnost ve škole mů</w:t>
      </w:r>
      <w:r>
        <w:t xml:space="preserve">že být omluvena jen pro nemoc </w:t>
      </w:r>
      <w:r w:rsidRPr="001251CB">
        <w:t>nebo z vážných rodinných důvodů. Důvod nepřítomnosti žáka ve škole je zákonný zástupce povinen oznámit třídnímu učiteli nejpozději do tří dnů od začátku nepřítomnosti žáka. Pokud tak neučiní, bude nepřítomnost žáka ve škole považována za neomluvenou.</w:t>
      </w:r>
    </w:p>
    <w:p w:rsidR="00144673" w:rsidRPr="001251CB" w:rsidRDefault="00144673" w:rsidP="00144673">
      <w:pPr>
        <w:pStyle w:val="Zkladntextodsazen"/>
        <w:numPr>
          <w:ilvl w:val="0"/>
          <w:numId w:val="5"/>
        </w:numPr>
        <w:rPr>
          <w:sz w:val="22"/>
          <w:szCs w:val="22"/>
        </w:rPr>
      </w:pPr>
      <w:r w:rsidRPr="001251CB">
        <w:rPr>
          <w:sz w:val="22"/>
          <w:szCs w:val="22"/>
        </w:rPr>
        <w:t>Uvolnění z jedné vyučovací hodiny v odůvodněných případech poskytuje příslušný vy</w:t>
      </w:r>
      <w:r>
        <w:rPr>
          <w:sz w:val="22"/>
          <w:szCs w:val="22"/>
        </w:rPr>
        <w:t xml:space="preserve">učující. Uvolnění na jeden den </w:t>
      </w:r>
      <w:r w:rsidRPr="001251CB">
        <w:rPr>
          <w:sz w:val="22"/>
          <w:szCs w:val="22"/>
        </w:rPr>
        <w:t xml:space="preserve">povoluje třídní učitel, na více dnů ředitel školy. Písemnou žádost o toto uvolnění musí zákonný zástupce žáka předložit prostřednictvím třídního učitele vedení školy s dostatečným předstihem, aby bylo možno žádost posoudit. </w:t>
      </w:r>
    </w:p>
    <w:p w:rsidR="00144673" w:rsidRPr="001251CB" w:rsidRDefault="00144673" w:rsidP="00144673">
      <w:pPr>
        <w:pStyle w:val="Zkladntextodsazen2"/>
        <w:numPr>
          <w:ilvl w:val="0"/>
          <w:numId w:val="5"/>
        </w:numPr>
        <w:rPr>
          <w:sz w:val="22"/>
          <w:szCs w:val="22"/>
        </w:rPr>
      </w:pPr>
      <w:r w:rsidRPr="001251CB">
        <w:rPr>
          <w:sz w:val="22"/>
          <w:szCs w:val="22"/>
        </w:rPr>
        <w:t>V jednom školním roce lze žáka uvolnit ze školní doch</w:t>
      </w:r>
      <w:r>
        <w:rPr>
          <w:sz w:val="22"/>
          <w:szCs w:val="22"/>
        </w:rPr>
        <w:t xml:space="preserve">ázky z důvodů rodinné rekreace </w:t>
      </w:r>
      <w:r w:rsidRPr="001251CB">
        <w:rPr>
          <w:sz w:val="22"/>
          <w:szCs w:val="22"/>
        </w:rPr>
        <w:t xml:space="preserve">maximálně v souhrnné délce dvou týdnů.  </w:t>
      </w:r>
    </w:p>
    <w:p w:rsidR="00144673" w:rsidRPr="001251CB" w:rsidRDefault="00144673" w:rsidP="00144673">
      <w:pPr>
        <w:numPr>
          <w:ilvl w:val="0"/>
          <w:numId w:val="5"/>
        </w:numPr>
        <w:jc w:val="both"/>
        <w:rPr>
          <w:sz w:val="22"/>
          <w:szCs w:val="22"/>
        </w:rPr>
      </w:pPr>
      <w:r w:rsidRPr="001251CB">
        <w:rPr>
          <w:sz w:val="22"/>
          <w:szCs w:val="22"/>
        </w:rPr>
        <w:t>V jednotlivých odůvodněných případech může škola požadovat lékařské potvrzení nebo jiný doklad o příčině žákovy nepřítomnosti ve škole. Neomluvená absence včetně svévolného opuštění školního areálu v době vyučování je kvalifikováno jako porušení Školního řádu a je řešeno podle Klasifikačního řádu školy.</w:t>
      </w:r>
    </w:p>
    <w:p w:rsidR="00144673" w:rsidRPr="001251CB" w:rsidRDefault="00144673" w:rsidP="00144673">
      <w:pPr>
        <w:numPr>
          <w:ilvl w:val="0"/>
          <w:numId w:val="5"/>
        </w:numPr>
        <w:jc w:val="both"/>
        <w:rPr>
          <w:sz w:val="22"/>
          <w:szCs w:val="22"/>
        </w:rPr>
      </w:pPr>
      <w:r>
        <w:rPr>
          <w:sz w:val="22"/>
          <w:szCs w:val="22"/>
        </w:rPr>
        <w:t xml:space="preserve">Časté </w:t>
      </w:r>
      <w:r w:rsidRPr="001251CB">
        <w:rPr>
          <w:sz w:val="22"/>
          <w:szCs w:val="22"/>
        </w:rPr>
        <w:t>(např. několikrát měsíčně) krátkodobé absence ve vyučování nepodložené lékařským potvrzením budou individuálně projednávány s </w:t>
      </w:r>
      <w:r>
        <w:rPr>
          <w:sz w:val="22"/>
          <w:szCs w:val="22"/>
        </w:rPr>
        <w:t>rodiči, případně oznámeny orgánu sociálně právní ochrany dětí (OSPOD)</w:t>
      </w:r>
      <w:r w:rsidRPr="001251CB">
        <w:rPr>
          <w:sz w:val="22"/>
          <w:szCs w:val="22"/>
        </w:rPr>
        <w:t xml:space="preserve"> příslušnému ÚMOb.</w:t>
      </w:r>
    </w:p>
    <w:p w:rsidR="00144673" w:rsidRPr="001251CB" w:rsidRDefault="00144673" w:rsidP="00144673">
      <w:pPr>
        <w:numPr>
          <w:ilvl w:val="0"/>
          <w:numId w:val="5"/>
        </w:numPr>
        <w:jc w:val="both"/>
        <w:rPr>
          <w:sz w:val="22"/>
          <w:szCs w:val="22"/>
        </w:rPr>
      </w:pPr>
      <w:r w:rsidRPr="001251CB">
        <w:rPr>
          <w:sz w:val="22"/>
          <w:szCs w:val="22"/>
        </w:rPr>
        <w:t xml:space="preserve">Žák navštěvuje lékaře v době vyučování jen v nejnutnějším případě. </w:t>
      </w:r>
      <w:r>
        <w:rPr>
          <w:b/>
          <w:sz w:val="22"/>
          <w:szCs w:val="22"/>
        </w:rPr>
        <w:t>Žáci</w:t>
      </w:r>
      <w:r w:rsidRPr="001251CB">
        <w:rPr>
          <w:b/>
          <w:sz w:val="22"/>
          <w:szCs w:val="22"/>
        </w:rPr>
        <w:t xml:space="preserve"> mohou být uvolněni</w:t>
      </w:r>
      <w:r>
        <w:rPr>
          <w:b/>
          <w:sz w:val="22"/>
          <w:szCs w:val="22"/>
        </w:rPr>
        <w:t xml:space="preserve"> z výuky po čtvrté vyučovací hodině </w:t>
      </w:r>
      <w:r w:rsidRPr="001251CB">
        <w:rPr>
          <w:b/>
          <w:sz w:val="22"/>
          <w:szCs w:val="22"/>
        </w:rPr>
        <w:t xml:space="preserve">na základě písemné žádosti zákonných zástupců.                                                                                                                                                    </w:t>
      </w:r>
    </w:p>
    <w:p w:rsidR="00144673" w:rsidRDefault="00144673" w:rsidP="00144673">
      <w:pPr>
        <w:numPr>
          <w:ilvl w:val="0"/>
          <w:numId w:val="5"/>
        </w:numPr>
        <w:jc w:val="both"/>
        <w:rPr>
          <w:sz w:val="22"/>
          <w:szCs w:val="22"/>
        </w:rPr>
      </w:pPr>
      <w:r w:rsidRPr="001251CB">
        <w:rPr>
          <w:sz w:val="22"/>
          <w:szCs w:val="22"/>
        </w:rPr>
        <w:t>Žák může také plnit povinnou školní docházku ve škole mimo území České republiky. Po tuto dobu je současně žákem spádové školy. Zákonný zástupce je povinen oznámit řediteli školy předpokládanou dobu a způsob plnění povinné školní docházky, adresu pobytu žáka případně školy v zahraničí. Žák je v tomto případě klasifikován na základě komisionální zkoušky na spádové škole.</w:t>
      </w:r>
    </w:p>
    <w:p w:rsidR="00144673" w:rsidRPr="0022257C" w:rsidRDefault="00144673" w:rsidP="00144673">
      <w:pPr>
        <w:ind w:left="720"/>
        <w:jc w:val="both"/>
        <w:rPr>
          <w:sz w:val="22"/>
          <w:szCs w:val="22"/>
        </w:rPr>
      </w:pPr>
    </w:p>
    <w:p w:rsidR="00144673" w:rsidRDefault="00144673" w:rsidP="00144673">
      <w:pPr>
        <w:spacing w:before="120"/>
        <w:jc w:val="center"/>
        <w:rPr>
          <w:b/>
          <w:sz w:val="28"/>
          <w:u w:val="single"/>
        </w:rPr>
      </w:pPr>
      <w:r>
        <w:rPr>
          <w:b/>
          <w:sz w:val="28"/>
          <w:u w:val="single"/>
        </w:rPr>
        <w:t>Článek V.</w:t>
      </w:r>
    </w:p>
    <w:p w:rsidR="00144673" w:rsidRDefault="00144673" w:rsidP="00144673">
      <w:pPr>
        <w:pStyle w:val="Nadpis1"/>
        <w:rPr>
          <w:color w:val="auto"/>
        </w:rPr>
      </w:pPr>
      <w:r>
        <w:rPr>
          <w:color w:val="auto"/>
        </w:rPr>
        <w:t>PROVOZ A VNITŘNÍ REŽIM ŠKOLY</w:t>
      </w:r>
    </w:p>
    <w:p w:rsidR="00144673" w:rsidRPr="0022257C" w:rsidRDefault="00144673" w:rsidP="00144673"/>
    <w:p w:rsidR="00144673" w:rsidRDefault="00144673" w:rsidP="00144673">
      <w:pPr>
        <w:spacing w:before="120"/>
        <w:jc w:val="both"/>
        <w:rPr>
          <w:sz w:val="22"/>
          <w:szCs w:val="22"/>
        </w:rPr>
      </w:pPr>
      <w:r>
        <w:rPr>
          <w:sz w:val="22"/>
          <w:szCs w:val="22"/>
        </w:rPr>
        <w:t xml:space="preserve">      Časový rozpis provozu školy:</w:t>
      </w:r>
    </w:p>
    <w:p w:rsidR="00144673" w:rsidRDefault="00144673" w:rsidP="00144673">
      <w:pPr>
        <w:ind w:left="357"/>
        <w:jc w:val="both"/>
        <w:rPr>
          <w:sz w:val="22"/>
          <w:szCs w:val="22"/>
        </w:rPr>
      </w:pPr>
      <w:r>
        <w:rPr>
          <w:sz w:val="22"/>
          <w:szCs w:val="22"/>
        </w:rPr>
        <w:t xml:space="preserve">Vyučování začíná v 8,00hod. Vstup žáků do objektu školy je povolen od 7:40 hod. </w:t>
      </w:r>
    </w:p>
    <w:p w:rsidR="00144673" w:rsidRDefault="00144673" w:rsidP="00144673">
      <w:pPr>
        <w:spacing w:before="120"/>
        <w:jc w:val="both"/>
        <w:rPr>
          <w:sz w:val="22"/>
          <w:szCs w:val="22"/>
        </w:rPr>
      </w:pPr>
      <w:r>
        <w:rPr>
          <w:sz w:val="22"/>
          <w:szCs w:val="22"/>
        </w:rPr>
        <w:t xml:space="preserve">      </w:t>
      </w:r>
      <w:r>
        <w:rPr>
          <w:sz w:val="22"/>
          <w:szCs w:val="22"/>
        </w:rPr>
        <w:tab/>
        <w:t>Časový rozpis vyučovacích hodin a zvonění:</w:t>
      </w:r>
    </w:p>
    <w:p w:rsidR="00144673" w:rsidRPr="00450B7E" w:rsidRDefault="00D871D8" w:rsidP="00D871D8">
      <w:pPr>
        <w:spacing w:before="120"/>
        <w:jc w:val="both"/>
        <w:rPr>
          <w:b/>
          <w:sz w:val="22"/>
          <w:szCs w:val="22"/>
        </w:rPr>
      </w:pPr>
      <w:r>
        <w:rPr>
          <w:sz w:val="22"/>
          <w:szCs w:val="22"/>
        </w:rPr>
        <w:t xml:space="preserve">          </w:t>
      </w:r>
      <w:r w:rsidR="00421742">
        <w:rPr>
          <w:sz w:val="22"/>
          <w:szCs w:val="22"/>
        </w:rPr>
        <w:t xml:space="preserve">1. vyuč. hodina      </w:t>
      </w:r>
      <w:r>
        <w:rPr>
          <w:sz w:val="22"/>
          <w:szCs w:val="22"/>
        </w:rPr>
        <w:t xml:space="preserve">   </w:t>
      </w:r>
      <w:r w:rsidR="00144673">
        <w:rPr>
          <w:sz w:val="22"/>
          <w:szCs w:val="22"/>
        </w:rPr>
        <w:t xml:space="preserve"> 8,00 – </w:t>
      </w:r>
      <w:r>
        <w:rPr>
          <w:sz w:val="22"/>
          <w:szCs w:val="22"/>
        </w:rPr>
        <w:t xml:space="preserve">  </w:t>
      </w:r>
      <w:r w:rsidR="00144673">
        <w:rPr>
          <w:sz w:val="22"/>
          <w:szCs w:val="22"/>
        </w:rPr>
        <w:t xml:space="preserve">8,45                           </w:t>
      </w:r>
      <w:r w:rsidR="00144673" w:rsidRPr="00450B7E">
        <w:rPr>
          <w:b/>
          <w:sz w:val="22"/>
          <w:szCs w:val="22"/>
        </w:rPr>
        <w:t xml:space="preserve"> Návštěvní hodiny:</w:t>
      </w:r>
    </w:p>
    <w:p w:rsidR="00144673" w:rsidRDefault="00D871D8" w:rsidP="00D871D8">
      <w:pPr>
        <w:spacing w:before="120"/>
        <w:jc w:val="both"/>
        <w:rPr>
          <w:sz w:val="22"/>
          <w:szCs w:val="22"/>
        </w:rPr>
      </w:pPr>
      <w:r>
        <w:rPr>
          <w:sz w:val="22"/>
          <w:szCs w:val="22"/>
        </w:rPr>
        <w:t xml:space="preserve">           2. vyuč. hodina         </w:t>
      </w:r>
      <w:r w:rsidR="00421742">
        <w:rPr>
          <w:sz w:val="22"/>
          <w:szCs w:val="22"/>
        </w:rPr>
        <w:t>8,5</w:t>
      </w:r>
      <w:r w:rsidR="00144673">
        <w:rPr>
          <w:sz w:val="22"/>
          <w:szCs w:val="22"/>
        </w:rPr>
        <w:t>5</w:t>
      </w:r>
      <w:r w:rsidR="00421742">
        <w:rPr>
          <w:sz w:val="22"/>
          <w:szCs w:val="22"/>
        </w:rPr>
        <w:t xml:space="preserve"> – </w:t>
      </w:r>
      <w:r w:rsidR="00F50BDD">
        <w:rPr>
          <w:sz w:val="22"/>
          <w:szCs w:val="22"/>
        </w:rPr>
        <w:t xml:space="preserve">  </w:t>
      </w:r>
      <w:r>
        <w:rPr>
          <w:sz w:val="22"/>
          <w:szCs w:val="22"/>
        </w:rPr>
        <w:t xml:space="preserve">9,40                 </w:t>
      </w:r>
      <w:r w:rsidR="00F50BDD">
        <w:rPr>
          <w:sz w:val="22"/>
          <w:szCs w:val="22"/>
        </w:rPr>
        <w:t xml:space="preserve">  </w:t>
      </w:r>
      <w:r w:rsidR="00144673">
        <w:rPr>
          <w:sz w:val="22"/>
          <w:szCs w:val="22"/>
        </w:rPr>
        <w:t xml:space="preserve"> ředitel</w:t>
      </w:r>
      <w:r w:rsidR="00421742">
        <w:rPr>
          <w:sz w:val="22"/>
          <w:szCs w:val="22"/>
        </w:rPr>
        <w:t>ka</w:t>
      </w:r>
      <w:r w:rsidR="00144673">
        <w:rPr>
          <w:sz w:val="22"/>
          <w:szCs w:val="22"/>
        </w:rPr>
        <w:t xml:space="preserve"> školy</w:t>
      </w:r>
      <w:r w:rsidR="00421742">
        <w:rPr>
          <w:sz w:val="22"/>
          <w:szCs w:val="22"/>
        </w:rPr>
        <w:t xml:space="preserve">, zástupce ředitele: </w:t>
      </w:r>
      <w:r w:rsidR="00144673">
        <w:rPr>
          <w:sz w:val="22"/>
          <w:szCs w:val="22"/>
        </w:rPr>
        <w:t xml:space="preserve">      </w:t>
      </w:r>
      <w:r w:rsidR="007E6A93">
        <w:rPr>
          <w:sz w:val="22"/>
          <w:szCs w:val="22"/>
        </w:rPr>
        <w:t xml:space="preserve">   čtvrtek  14</w:t>
      </w:r>
      <w:r w:rsidR="00421742">
        <w:rPr>
          <w:sz w:val="22"/>
          <w:szCs w:val="22"/>
        </w:rPr>
        <w:t>,00 – 15,30</w:t>
      </w:r>
    </w:p>
    <w:p w:rsidR="00144673" w:rsidRDefault="00D871D8" w:rsidP="00D871D8">
      <w:pPr>
        <w:spacing w:before="120"/>
        <w:jc w:val="both"/>
        <w:rPr>
          <w:sz w:val="22"/>
          <w:szCs w:val="22"/>
        </w:rPr>
      </w:pPr>
      <w:r>
        <w:rPr>
          <w:sz w:val="22"/>
          <w:szCs w:val="22"/>
        </w:rPr>
        <w:t xml:space="preserve">          3. vyuč. hodina      </w:t>
      </w:r>
      <w:r w:rsidR="00144673">
        <w:rPr>
          <w:sz w:val="22"/>
          <w:szCs w:val="22"/>
        </w:rPr>
        <w:t xml:space="preserve">  1</w:t>
      </w:r>
      <w:r w:rsidR="00421742">
        <w:rPr>
          <w:sz w:val="22"/>
          <w:szCs w:val="22"/>
        </w:rPr>
        <w:t xml:space="preserve">0,00 – 10,45          </w:t>
      </w:r>
      <w:r w:rsidR="00144673">
        <w:rPr>
          <w:sz w:val="22"/>
          <w:szCs w:val="22"/>
        </w:rPr>
        <w:t xml:space="preserve">   </w:t>
      </w:r>
      <w:r w:rsidR="008A51BB">
        <w:rPr>
          <w:sz w:val="22"/>
          <w:szCs w:val="22"/>
        </w:rPr>
        <w:t xml:space="preserve"> </w:t>
      </w:r>
      <w:r>
        <w:rPr>
          <w:sz w:val="22"/>
          <w:szCs w:val="22"/>
        </w:rPr>
        <w:t xml:space="preserve">    </w:t>
      </w:r>
      <w:r w:rsidR="008A51BB">
        <w:rPr>
          <w:sz w:val="22"/>
          <w:szCs w:val="22"/>
        </w:rPr>
        <w:t xml:space="preserve">  výchovný poradce:    </w:t>
      </w:r>
      <w:r w:rsidR="00421742">
        <w:rPr>
          <w:sz w:val="22"/>
          <w:szCs w:val="22"/>
        </w:rPr>
        <w:t xml:space="preserve">                            </w:t>
      </w:r>
      <w:r w:rsidR="008A51BB">
        <w:rPr>
          <w:sz w:val="22"/>
          <w:szCs w:val="22"/>
        </w:rPr>
        <w:t xml:space="preserve">pátek </w:t>
      </w:r>
      <w:r w:rsidR="00144673">
        <w:rPr>
          <w:sz w:val="22"/>
          <w:szCs w:val="22"/>
        </w:rPr>
        <w:t xml:space="preserve">   10.00 – 11.30</w:t>
      </w:r>
    </w:p>
    <w:p w:rsidR="00144673" w:rsidRDefault="00D871D8" w:rsidP="00D871D8">
      <w:pPr>
        <w:spacing w:before="120"/>
        <w:jc w:val="both"/>
        <w:rPr>
          <w:sz w:val="22"/>
          <w:szCs w:val="22"/>
        </w:rPr>
      </w:pPr>
      <w:r>
        <w:rPr>
          <w:sz w:val="22"/>
          <w:szCs w:val="22"/>
        </w:rPr>
        <w:t xml:space="preserve">          4. vyuč. hodina   </w:t>
      </w:r>
      <w:r w:rsidR="00144673">
        <w:rPr>
          <w:sz w:val="22"/>
          <w:szCs w:val="22"/>
        </w:rPr>
        <w:t xml:space="preserve">     10</w:t>
      </w:r>
      <w:r w:rsidR="00421742">
        <w:rPr>
          <w:sz w:val="22"/>
          <w:szCs w:val="22"/>
        </w:rPr>
        <w:t xml:space="preserve">,55 – 11,40      </w:t>
      </w:r>
      <w:r w:rsidR="00144673">
        <w:rPr>
          <w:sz w:val="22"/>
          <w:szCs w:val="22"/>
        </w:rPr>
        <w:t xml:space="preserve">        </w:t>
      </w:r>
      <w:r w:rsidR="008A51BB">
        <w:rPr>
          <w:sz w:val="22"/>
          <w:szCs w:val="22"/>
        </w:rPr>
        <w:t xml:space="preserve">  </w:t>
      </w:r>
      <w:r>
        <w:rPr>
          <w:sz w:val="22"/>
          <w:szCs w:val="22"/>
        </w:rPr>
        <w:t xml:space="preserve">    </w:t>
      </w:r>
      <w:r w:rsidR="008A51BB">
        <w:rPr>
          <w:sz w:val="22"/>
          <w:szCs w:val="22"/>
        </w:rPr>
        <w:t xml:space="preserve">metodik prevence:    </w:t>
      </w:r>
      <w:r w:rsidR="00F50BDD">
        <w:rPr>
          <w:sz w:val="22"/>
          <w:szCs w:val="22"/>
        </w:rPr>
        <w:t xml:space="preserve">                           </w:t>
      </w:r>
      <w:r w:rsidR="00421742">
        <w:rPr>
          <w:sz w:val="22"/>
          <w:szCs w:val="22"/>
        </w:rPr>
        <w:t xml:space="preserve"> </w:t>
      </w:r>
      <w:r w:rsidR="008A51BB">
        <w:rPr>
          <w:sz w:val="22"/>
          <w:szCs w:val="22"/>
        </w:rPr>
        <w:t xml:space="preserve"> pondělí 13.00 – 14.0</w:t>
      </w:r>
      <w:r w:rsidR="00144673">
        <w:rPr>
          <w:sz w:val="22"/>
          <w:szCs w:val="22"/>
        </w:rPr>
        <w:t>0</w:t>
      </w:r>
    </w:p>
    <w:p w:rsidR="00144673" w:rsidRDefault="00D871D8" w:rsidP="00144673">
      <w:pPr>
        <w:spacing w:before="120"/>
        <w:jc w:val="both"/>
        <w:rPr>
          <w:b/>
          <w:bCs/>
          <w:i/>
          <w:iCs/>
          <w:sz w:val="22"/>
          <w:szCs w:val="22"/>
        </w:rPr>
      </w:pPr>
      <w:r>
        <w:rPr>
          <w:sz w:val="22"/>
          <w:szCs w:val="22"/>
        </w:rPr>
        <w:t xml:space="preserve">          5. vyuč. hodina   </w:t>
      </w:r>
      <w:r w:rsidR="00144673">
        <w:rPr>
          <w:sz w:val="22"/>
          <w:szCs w:val="22"/>
        </w:rPr>
        <w:t xml:space="preserve"> </w:t>
      </w:r>
      <w:r w:rsidR="00421742">
        <w:rPr>
          <w:sz w:val="22"/>
          <w:szCs w:val="22"/>
        </w:rPr>
        <w:t xml:space="preserve">    11,50 – 12,35    </w:t>
      </w:r>
      <w:r w:rsidR="00144673">
        <w:rPr>
          <w:sz w:val="22"/>
          <w:szCs w:val="22"/>
        </w:rPr>
        <w:t xml:space="preserve">           </w:t>
      </w:r>
      <w:r w:rsidR="00D95FE8">
        <w:rPr>
          <w:sz w:val="22"/>
          <w:szCs w:val="22"/>
        </w:rPr>
        <w:t xml:space="preserve">     </w:t>
      </w:r>
      <w:r w:rsidR="00144673">
        <w:rPr>
          <w:sz w:val="22"/>
          <w:szCs w:val="22"/>
        </w:rPr>
        <w:t xml:space="preserve">třídní učitel: po domluvě mezi rodičem a třídním                  </w:t>
      </w:r>
    </w:p>
    <w:p w:rsidR="00144673" w:rsidRDefault="00D871D8" w:rsidP="00D871D8">
      <w:pPr>
        <w:spacing w:before="120"/>
        <w:jc w:val="both"/>
        <w:rPr>
          <w:sz w:val="22"/>
          <w:szCs w:val="22"/>
        </w:rPr>
      </w:pPr>
      <w:r>
        <w:rPr>
          <w:sz w:val="22"/>
          <w:szCs w:val="22"/>
        </w:rPr>
        <w:t xml:space="preserve">          6. vyuč. hodina    </w:t>
      </w:r>
      <w:r w:rsidR="00144673">
        <w:rPr>
          <w:sz w:val="22"/>
          <w:szCs w:val="22"/>
        </w:rPr>
        <w:t xml:space="preserve">    12,45 – 13,30                                   </w:t>
      </w:r>
      <w:r w:rsidR="00D95FE8">
        <w:rPr>
          <w:sz w:val="22"/>
          <w:szCs w:val="22"/>
        </w:rPr>
        <w:t xml:space="preserve">     </w:t>
      </w:r>
      <w:r w:rsidR="00144673">
        <w:rPr>
          <w:sz w:val="22"/>
          <w:szCs w:val="22"/>
        </w:rPr>
        <w:t xml:space="preserve">učitelem, </w:t>
      </w:r>
      <w:r w:rsidR="00144673">
        <w:rPr>
          <w:b/>
          <w:bCs/>
          <w:i/>
          <w:iCs/>
          <w:sz w:val="22"/>
          <w:szCs w:val="22"/>
        </w:rPr>
        <w:t>nikdy v době vyučování!</w:t>
      </w:r>
    </w:p>
    <w:p w:rsidR="007E6A93" w:rsidRPr="00D871D8" w:rsidRDefault="00D871D8" w:rsidP="00144673">
      <w:pPr>
        <w:spacing w:before="120"/>
        <w:jc w:val="both"/>
        <w:rPr>
          <w:b/>
          <w:sz w:val="22"/>
          <w:szCs w:val="22"/>
        </w:rPr>
      </w:pPr>
      <w:r>
        <w:rPr>
          <w:sz w:val="22"/>
          <w:szCs w:val="22"/>
        </w:rPr>
        <w:t xml:space="preserve">           7. vyuč. hodina     </w:t>
      </w:r>
      <w:r w:rsidR="00144673">
        <w:rPr>
          <w:sz w:val="22"/>
          <w:szCs w:val="22"/>
        </w:rPr>
        <w:t xml:space="preserve">    </w:t>
      </w:r>
      <w:r>
        <w:rPr>
          <w:sz w:val="22"/>
          <w:szCs w:val="22"/>
        </w:rPr>
        <w:t xml:space="preserve"> </w:t>
      </w:r>
      <w:r w:rsidR="00144673">
        <w:rPr>
          <w:sz w:val="22"/>
          <w:szCs w:val="22"/>
        </w:rPr>
        <w:t xml:space="preserve"> 14,00 – 14,40</w:t>
      </w:r>
      <w:r>
        <w:rPr>
          <w:sz w:val="22"/>
          <w:szCs w:val="22"/>
        </w:rPr>
        <w:t xml:space="preserve">            </w:t>
      </w:r>
      <w:r w:rsidR="00421742">
        <w:rPr>
          <w:sz w:val="22"/>
          <w:szCs w:val="22"/>
        </w:rPr>
        <w:t xml:space="preserve"> </w:t>
      </w:r>
      <w:r>
        <w:rPr>
          <w:b/>
          <w:sz w:val="22"/>
          <w:szCs w:val="22"/>
        </w:rPr>
        <w:t>Ř</w:t>
      </w:r>
      <w:r w:rsidR="007E6A93" w:rsidRPr="00D871D8">
        <w:rPr>
          <w:b/>
          <w:sz w:val="22"/>
          <w:szCs w:val="22"/>
        </w:rPr>
        <w:t>editelka školy a zástupce ředitele jsou k dispozici pro konzultace se</w:t>
      </w:r>
    </w:p>
    <w:p w:rsidR="007E6A93" w:rsidRPr="00D871D8" w:rsidRDefault="007E6A93" w:rsidP="00144673">
      <w:pPr>
        <w:spacing w:before="120"/>
        <w:jc w:val="both"/>
        <w:rPr>
          <w:b/>
          <w:sz w:val="22"/>
          <w:szCs w:val="22"/>
        </w:rPr>
      </w:pPr>
      <w:r w:rsidRPr="00D871D8">
        <w:rPr>
          <w:b/>
          <w:sz w:val="22"/>
          <w:szCs w:val="22"/>
        </w:rPr>
        <w:t xml:space="preserve">                                                                              </w:t>
      </w:r>
      <w:r w:rsidR="00D871D8">
        <w:rPr>
          <w:b/>
          <w:sz w:val="22"/>
          <w:szCs w:val="22"/>
        </w:rPr>
        <w:t xml:space="preserve"> </w:t>
      </w:r>
      <w:r w:rsidR="00D871D8" w:rsidRPr="00D871D8">
        <w:rPr>
          <w:b/>
          <w:sz w:val="22"/>
          <w:szCs w:val="22"/>
        </w:rPr>
        <w:t xml:space="preserve">    </w:t>
      </w:r>
      <w:r w:rsidRPr="00D871D8">
        <w:rPr>
          <w:b/>
          <w:sz w:val="22"/>
          <w:szCs w:val="22"/>
        </w:rPr>
        <w:t>zákonnými zástupci každý den od 8,00 do 8,45 nebo po individuální</w:t>
      </w:r>
    </w:p>
    <w:p w:rsidR="00144673" w:rsidRPr="00D871D8" w:rsidRDefault="007E6A93" w:rsidP="00144673">
      <w:pPr>
        <w:spacing w:before="120"/>
        <w:jc w:val="both"/>
        <w:rPr>
          <w:b/>
          <w:sz w:val="22"/>
          <w:szCs w:val="22"/>
        </w:rPr>
      </w:pPr>
      <w:r w:rsidRPr="00D871D8">
        <w:rPr>
          <w:b/>
          <w:sz w:val="22"/>
          <w:szCs w:val="22"/>
        </w:rPr>
        <w:t xml:space="preserve">                                                                           </w:t>
      </w:r>
      <w:r w:rsidR="00D871D8" w:rsidRPr="00D871D8">
        <w:rPr>
          <w:b/>
          <w:sz w:val="22"/>
          <w:szCs w:val="22"/>
        </w:rPr>
        <w:t xml:space="preserve"> </w:t>
      </w:r>
      <w:r w:rsidRPr="00D871D8">
        <w:rPr>
          <w:b/>
          <w:sz w:val="22"/>
          <w:szCs w:val="22"/>
        </w:rPr>
        <w:t>domluvě</w:t>
      </w:r>
      <w:r w:rsidR="00421742" w:rsidRPr="00D871D8">
        <w:rPr>
          <w:b/>
          <w:sz w:val="22"/>
          <w:szCs w:val="22"/>
        </w:rPr>
        <w:t xml:space="preserve"> </w:t>
      </w:r>
      <w:r w:rsidR="00D871D8" w:rsidRPr="00D871D8">
        <w:rPr>
          <w:b/>
          <w:sz w:val="22"/>
          <w:szCs w:val="22"/>
        </w:rPr>
        <w:t xml:space="preserve">i v jiné </w:t>
      </w:r>
      <w:r w:rsidR="00D871D8">
        <w:rPr>
          <w:b/>
          <w:sz w:val="22"/>
          <w:szCs w:val="22"/>
        </w:rPr>
        <w:t>době.</w:t>
      </w:r>
      <w:r w:rsidR="00421742" w:rsidRPr="00D871D8">
        <w:rPr>
          <w:b/>
          <w:sz w:val="22"/>
          <w:szCs w:val="22"/>
        </w:rPr>
        <w:t xml:space="preserve">       </w:t>
      </w:r>
    </w:p>
    <w:p w:rsidR="00144673" w:rsidRDefault="00144673" w:rsidP="00144673">
      <w:pPr>
        <w:numPr>
          <w:ilvl w:val="0"/>
          <w:numId w:val="6"/>
        </w:numPr>
        <w:spacing w:before="120"/>
        <w:jc w:val="both"/>
        <w:rPr>
          <w:sz w:val="22"/>
          <w:szCs w:val="22"/>
        </w:rPr>
      </w:pPr>
      <w:r>
        <w:rPr>
          <w:sz w:val="22"/>
          <w:szCs w:val="22"/>
        </w:rPr>
        <w:t>Vyučování je organizováno podle rozvrhu vyučování. Vyučovací ho</w:t>
      </w:r>
      <w:r w:rsidR="007C2449">
        <w:rPr>
          <w:sz w:val="22"/>
          <w:szCs w:val="22"/>
        </w:rPr>
        <w:t>dina trvá 45 minut, sedmá vyučovací hodina 40 minut a</w:t>
      </w:r>
      <w:r>
        <w:rPr>
          <w:sz w:val="22"/>
          <w:szCs w:val="22"/>
        </w:rPr>
        <w:t xml:space="preserve"> končí na pokyn učitele.</w:t>
      </w:r>
    </w:p>
    <w:p w:rsidR="00144673" w:rsidRPr="00144673" w:rsidRDefault="00144673" w:rsidP="00144673">
      <w:pPr>
        <w:numPr>
          <w:ilvl w:val="0"/>
          <w:numId w:val="6"/>
        </w:numPr>
        <w:jc w:val="both"/>
        <w:rPr>
          <w:sz w:val="22"/>
          <w:szCs w:val="22"/>
        </w:rPr>
      </w:pPr>
      <w:r w:rsidRPr="00144673">
        <w:rPr>
          <w:sz w:val="22"/>
          <w:szCs w:val="22"/>
        </w:rPr>
        <w:t>Žáci prvního až devátého ročníku mohou mít v dopoledním vyučování nejvýše 6 vyučovacích hodin</w:t>
      </w:r>
      <w:r>
        <w:rPr>
          <w:sz w:val="22"/>
          <w:szCs w:val="22"/>
        </w:rPr>
        <w:t xml:space="preserve">. </w:t>
      </w:r>
      <w:r w:rsidRPr="00144673">
        <w:rPr>
          <w:sz w:val="22"/>
          <w:szCs w:val="22"/>
        </w:rPr>
        <w:t>Během přestávky  po 2. vyuč. hodině žáci svačí ve třídách.  Ostatní přestávky využívají podle pokynů dozírajícího učitele.</w:t>
      </w:r>
    </w:p>
    <w:p w:rsidR="00144673" w:rsidRDefault="00144673" w:rsidP="00144673">
      <w:pPr>
        <w:numPr>
          <w:ilvl w:val="0"/>
          <w:numId w:val="6"/>
        </w:numPr>
        <w:jc w:val="both"/>
        <w:rPr>
          <w:sz w:val="22"/>
          <w:szCs w:val="22"/>
        </w:rPr>
      </w:pPr>
      <w:r>
        <w:rPr>
          <w:sz w:val="22"/>
          <w:szCs w:val="22"/>
        </w:rPr>
        <w:t xml:space="preserve">V případě příznivého počasí mohou žáci velkou přestávku trávit v areálu školy – atriu. Při pobytu venku vždy dbají pokynů službu konajícího pedagogického dozoru. </w:t>
      </w:r>
    </w:p>
    <w:p w:rsidR="00144673" w:rsidRDefault="00144673" w:rsidP="00144673">
      <w:pPr>
        <w:numPr>
          <w:ilvl w:val="0"/>
          <w:numId w:val="6"/>
        </w:numPr>
        <w:jc w:val="both"/>
        <w:rPr>
          <w:sz w:val="22"/>
          <w:szCs w:val="22"/>
        </w:rPr>
      </w:pPr>
      <w:r>
        <w:rPr>
          <w:sz w:val="22"/>
          <w:szCs w:val="22"/>
        </w:rPr>
        <w:t xml:space="preserve">Provoz školní družiny je v době od 6,00 hod do 16,30 hod. Vyučující předávají žáky po skončení vyučování vychovatelkám. Dítě je vydáno pouze rodičům nebo osobě, kterou určí rodiče. Mimořádné uvolnění je možné pouze na písemnou (podepsanou a datovanou) žádost rodičů. </w:t>
      </w:r>
    </w:p>
    <w:p w:rsidR="00144673" w:rsidRDefault="00144673" w:rsidP="00144673">
      <w:pPr>
        <w:numPr>
          <w:ilvl w:val="0"/>
          <w:numId w:val="6"/>
        </w:numPr>
        <w:jc w:val="both"/>
        <w:rPr>
          <w:sz w:val="22"/>
          <w:szCs w:val="22"/>
        </w:rPr>
      </w:pPr>
      <w:r>
        <w:rPr>
          <w:sz w:val="22"/>
          <w:szCs w:val="22"/>
        </w:rPr>
        <w:t xml:space="preserve">Školní jídelna je otevřena pro žáky v době od 11,50 hod. do 14,00 hod. </w:t>
      </w:r>
    </w:p>
    <w:p w:rsidR="00144673" w:rsidRPr="008602E8" w:rsidRDefault="00144673" w:rsidP="00144673">
      <w:pPr>
        <w:numPr>
          <w:ilvl w:val="0"/>
          <w:numId w:val="6"/>
        </w:numPr>
        <w:jc w:val="both"/>
        <w:rPr>
          <w:sz w:val="22"/>
          <w:szCs w:val="22"/>
        </w:rPr>
      </w:pPr>
      <w:r w:rsidRPr="008602E8">
        <w:rPr>
          <w:sz w:val="22"/>
          <w:szCs w:val="22"/>
        </w:rPr>
        <w:t>Výdej stravy</w:t>
      </w:r>
      <w:r>
        <w:rPr>
          <w:sz w:val="22"/>
          <w:szCs w:val="22"/>
        </w:rPr>
        <w:t xml:space="preserve"> pro cizí strávníky začíná v 11,30 hod. a končí ve 12,3</w:t>
      </w:r>
      <w:r w:rsidRPr="008602E8">
        <w:rPr>
          <w:sz w:val="22"/>
          <w:szCs w:val="22"/>
        </w:rPr>
        <w:t>0 hod.</w:t>
      </w:r>
    </w:p>
    <w:p w:rsidR="00144673" w:rsidRDefault="00144673" w:rsidP="00144673">
      <w:pPr>
        <w:numPr>
          <w:ilvl w:val="0"/>
          <w:numId w:val="6"/>
        </w:numPr>
        <w:jc w:val="both"/>
        <w:rPr>
          <w:sz w:val="22"/>
          <w:szCs w:val="22"/>
        </w:rPr>
      </w:pPr>
      <w:r>
        <w:rPr>
          <w:sz w:val="22"/>
          <w:szCs w:val="22"/>
        </w:rPr>
        <w:lastRenderedPageBreak/>
        <w:t>Žáci se přezouvají do domácí obuvi v šatnách v suterénu školy. Žáci speciálních tříd a žáci třídy pro děti s tělesným handicapem se přezouvají a převlékají v šatně v přízemí pavilonu.</w:t>
      </w:r>
    </w:p>
    <w:p w:rsidR="00A32311" w:rsidRDefault="00A32311" w:rsidP="00144673">
      <w:pPr>
        <w:numPr>
          <w:ilvl w:val="0"/>
          <w:numId w:val="6"/>
        </w:numPr>
        <w:jc w:val="both"/>
        <w:rPr>
          <w:sz w:val="22"/>
          <w:szCs w:val="22"/>
        </w:rPr>
      </w:pPr>
      <w:r>
        <w:rPr>
          <w:sz w:val="22"/>
          <w:szCs w:val="22"/>
        </w:rPr>
        <w:t>Žáci nesmí nosit svrchní části oblečení (bunda, kabát, čepice) do třídy, ale vždy je ponechávají v šatně.</w:t>
      </w:r>
    </w:p>
    <w:p w:rsidR="00A32311" w:rsidRDefault="00A32311" w:rsidP="00144673">
      <w:pPr>
        <w:numPr>
          <w:ilvl w:val="0"/>
          <w:numId w:val="6"/>
        </w:numPr>
        <w:jc w:val="both"/>
        <w:rPr>
          <w:sz w:val="22"/>
          <w:szCs w:val="22"/>
        </w:rPr>
      </w:pPr>
      <w:r>
        <w:rPr>
          <w:sz w:val="22"/>
          <w:szCs w:val="22"/>
        </w:rPr>
        <w:t>Žáci mají zakázáno konzumovat tzv. energetické nápoje</w:t>
      </w:r>
      <w:r w:rsidR="00642C75">
        <w:rPr>
          <w:sz w:val="22"/>
          <w:szCs w:val="22"/>
        </w:rPr>
        <w:t xml:space="preserve"> v prostorách školy. Jedná se zejména o nápoje, které obsahují </w:t>
      </w:r>
      <w:r w:rsidR="000406F1">
        <w:rPr>
          <w:sz w:val="22"/>
          <w:szCs w:val="22"/>
        </w:rPr>
        <w:t>umělá sladidla, kofein a další chemické přísady, které mají negativní vliv na oběhovou a dýchací soustavu dítěte, nadměrně zatěžují srdce a způsobují zvýšení krevního tlaku, kyselina v nich vede k erozi zubní skloviny a kazivosti zubů, jsou vysoce kalorické. Po jejich požití jsou žáci neklidní a způsobují poruchy soustředěnosti.</w:t>
      </w:r>
    </w:p>
    <w:p w:rsidR="00144673" w:rsidRDefault="00144673" w:rsidP="00144673">
      <w:pPr>
        <w:numPr>
          <w:ilvl w:val="0"/>
          <w:numId w:val="6"/>
        </w:numPr>
        <w:jc w:val="both"/>
        <w:rPr>
          <w:sz w:val="22"/>
          <w:szCs w:val="22"/>
        </w:rPr>
      </w:pPr>
      <w:r>
        <w:rPr>
          <w:sz w:val="22"/>
          <w:szCs w:val="22"/>
        </w:rPr>
        <w:t xml:space="preserve">Cenné věci a peníze nenechávají žáci odložené v oděvu ani v odložených aktovkách. Za ztrátu takto odložených cenností nenese škola právní odpovědnost. </w:t>
      </w:r>
    </w:p>
    <w:p w:rsidR="00144673" w:rsidRDefault="00144673" w:rsidP="00144673">
      <w:pPr>
        <w:numPr>
          <w:ilvl w:val="0"/>
          <w:numId w:val="6"/>
        </w:numPr>
        <w:jc w:val="both"/>
        <w:rPr>
          <w:sz w:val="22"/>
          <w:szCs w:val="22"/>
        </w:rPr>
      </w:pPr>
      <w:r>
        <w:rPr>
          <w:sz w:val="22"/>
          <w:szCs w:val="22"/>
        </w:rPr>
        <w:t>Do tělocvičny vstupují jen ve cvičebním úboru a teniskách se světlou podrážkou, které nepoužívají venku.</w:t>
      </w:r>
    </w:p>
    <w:p w:rsidR="00144673" w:rsidRDefault="00144673" w:rsidP="00144673">
      <w:pPr>
        <w:numPr>
          <w:ilvl w:val="0"/>
          <w:numId w:val="6"/>
        </w:numPr>
        <w:jc w:val="both"/>
        <w:rPr>
          <w:sz w:val="22"/>
          <w:szCs w:val="22"/>
        </w:rPr>
      </w:pPr>
      <w:r>
        <w:rPr>
          <w:sz w:val="22"/>
          <w:szCs w:val="22"/>
        </w:rPr>
        <w:t xml:space="preserve">Stejně tak do školních dílen vstupují žáci pouze v pracovním oděvu a pracovní obuvi. </w:t>
      </w:r>
    </w:p>
    <w:p w:rsidR="00144673" w:rsidRPr="008602E8" w:rsidRDefault="00144673" w:rsidP="00144673">
      <w:pPr>
        <w:pStyle w:val="Zkladntext"/>
        <w:numPr>
          <w:ilvl w:val="0"/>
          <w:numId w:val="6"/>
        </w:numPr>
        <w:spacing w:before="0"/>
        <w:rPr>
          <w:sz w:val="22"/>
          <w:szCs w:val="22"/>
        </w:rPr>
      </w:pPr>
      <w:r w:rsidRPr="00DE7904">
        <w:rPr>
          <w:b/>
          <w:sz w:val="22"/>
          <w:szCs w:val="22"/>
        </w:rPr>
        <w:t>V době vyučování je zakázáno používat mobilní telefony</w:t>
      </w:r>
      <w:r>
        <w:rPr>
          <w:sz w:val="22"/>
          <w:szCs w:val="22"/>
        </w:rPr>
        <w:t xml:space="preserve">. V případě porušení zákazu bude telefon odebrán a </w:t>
      </w:r>
      <w:r w:rsidRPr="008602E8">
        <w:rPr>
          <w:sz w:val="22"/>
          <w:szCs w:val="22"/>
        </w:rPr>
        <w:t>vrácen pouze zákonnému zástupci. Za případnou ztrátu či odcizení mobilního telefonu škola neodpovídá.</w:t>
      </w:r>
    </w:p>
    <w:p w:rsidR="00144673" w:rsidRPr="008602E8" w:rsidRDefault="00144673" w:rsidP="00144673">
      <w:pPr>
        <w:numPr>
          <w:ilvl w:val="0"/>
          <w:numId w:val="6"/>
        </w:numPr>
        <w:jc w:val="both"/>
        <w:rPr>
          <w:sz w:val="22"/>
          <w:szCs w:val="22"/>
        </w:rPr>
      </w:pPr>
      <w:r w:rsidRPr="008602E8">
        <w:rPr>
          <w:sz w:val="22"/>
          <w:szCs w:val="22"/>
        </w:rPr>
        <w:t>Zjistí-li žák ztrátu osobní věci, je povinen tuto skutečnost okamžitě ohlásit svému třídnímu učiteli.</w:t>
      </w:r>
    </w:p>
    <w:p w:rsidR="00144673" w:rsidRPr="008602E8" w:rsidRDefault="00144673" w:rsidP="00144673">
      <w:pPr>
        <w:pStyle w:val="Zkladntext"/>
        <w:numPr>
          <w:ilvl w:val="0"/>
          <w:numId w:val="6"/>
        </w:numPr>
        <w:spacing w:before="0"/>
        <w:rPr>
          <w:sz w:val="22"/>
          <w:szCs w:val="22"/>
        </w:rPr>
      </w:pPr>
      <w:r w:rsidRPr="008602E8">
        <w:rPr>
          <w:sz w:val="22"/>
          <w:szCs w:val="22"/>
        </w:rPr>
        <w:t>Škola neodpovídá za ztrátu a odcizení věcí a předmětů, které nesouvisí s výukou nebo nejsou běžným a obvyklým vybavením žáka při docházce do školy.</w:t>
      </w:r>
    </w:p>
    <w:p w:rsidR="00144673" w:rsidRPr="008602E8" w:rsidRDefault="00144673" w:rsidP="00144673">
      <w:pPr>
        <w:numPr>
          <w:ilvl w:val="0"/>
          <w:numId w:val="6"/>
        </w:numPr>
        <w:jc w:val="both"/>
        <w:rPr>
          <w:sz w:val="22"/>
          <w:szCs w:val="22"/>
        </w:rPr>
      </w:pPr>
      <w:r w:rsidRPr="008602E8">
        <w:rPr>
          <w:sz w:val="22"/>
          <w:szCs w:val="22"/>
        </w:rPr>
        <w:t>Žáci si ve spolupráci s třídním učitelem organizují týdenní žákovské třídní slu</w:t>
      </w:r>
      <w:r>
        <w:rPr>
          <w:sz w:val="22"/>
          <w:szCs w:val="22"/>
        </w:rPr>
        <w:t xml:space="preserve">žby. Povinností této služby je </w:t>
      </w:r>
    </w:p>
    <w:p w:rsidR="00144673" w:rsidRPr="008602E8" w:rsidRDefault="00144673" w:rsidP="00144673">
      <w:pPr>
        <w:numPr>
          <w:ilvl w:val="0"/>
          <w:numId w:val="6"/>
        </w:numPr>
        <w:jc w:val="both"/>
        <w:rPr>
          <w:sz w:val="22"/>
          <w:szCs w:val="22"/>
        </w:rPr>
      </w:pPr>
      <w:r w:rsidRPr="008602E8">
        <w:rPr>
          <w:sz w:val="22"/>
          <w:szCs w:val="22"/>
        </w:rPr>
        <w:t>kontrola udržování pořádku ve třídách a učebnách v průběhu a po skončení vyučovací hodiny včetně mazání tabule</w:t>
      </w:r>
      <w:r>
        <w:rPr>
          <w:sz w:val="22"/>
          <w:szCs w:val="22"/>
        </w:rPr>
        <w:t>;</w:t>
      </w:r>
    </w:p>
    <w:p w:rsidR="00144673" w:rsidRPr="008602E8" w:rsidRDefault="00144673" w:rsidP="00144673">
      <w:pPr>
        <w:numPr>
          <w:ilvl w:val="0"/>
          <w:numId w:val="6"/>
        </w:numPr>
        <w:jc w:val="both"/>
        <w:rPr>
          <w:sz w:val="22"/>
          <w:szCs w:val="22"/>
        </w:rPr>
      </w:pPr>
      <w:r w:rsidRPr="008602E8">
        <w:rPr>
          <w:sz w:val="22"/>
          <w:szCs w:val="22"/>
        </w:rPr>
        <w:t>kontrola stavu maj</w:t>
      </w:r>
      <w:r>
        <w:rPr>
          <w:sz w:val="22"/>
          <w:szCs w:val="22"/>
        </w:rPr>
        <w:t>etku a vybavení třídy či učebny,</w:t>
      </w:r>
      <w:r w:rsidRPr="008602E8">
        <w:rPr>
          <w:sz w:val="22"/>
          <w:szCs w:val="22"/>
        </w:rPr>
        <w:t xml:space="preserve"> v případě poničení majetku školy tuto skutečnost nahlásí </w:t>
      </w:r>
    </w:p>
    <w:p w:rsidR="00144673" w:rsidRPr="008602E8" w:rsidRDefault="00144673" w:rsidP="00144673">
      <w:pPr>
        <w:numPr>
          <w:ilvl w:val="0"/>
          <w:numId w:val="6"/>
        </w:numPr>
        <w:jc w:val="both"/>
        <w:rPr>
          <w:sz w:val="22"/>
          <w:szCs w:val="22"/>
        </w:rPr>
      </w:pPr>
      <w:r w:rsidRPr="008602E8">
        <w:rPr>
          <w:sz w:val="22"/>
          <w:szCs w:val="22"/>
        </w:rPr>
        <w:t>třídnímu učiteli</w:t>
      </w:r>
      <w:r>
        <w:rPr>
          <w:sz w:val="22"/>
          <w:szCs w:val="22"/>
        </w:rPr>
        <w:t>.</w:t>
      </w:r>
      <w:r w:rsidRPr="008602E8">
        <w:rPr>
          <w:sz w:val="22"/>
          <w:szCs w:val="22"/>
        </w:rPr>
        <w:t xml:space="preserve"> </w:t>
      </w:r>
    </w:p>
    <w:p w:rsidR="00144673" w:rsidRPr="008602E8" w:rsidRDefault="00144673" w:rsidP="00144673">
      <w:pPr>
        <w:numPr>
          <w:ilvl w:val="0"/>
          <w:numId w:val="6"/>
        </w:numPr>
        <w:jc w:val="both"/>
        <w:rPr>
          <w:sz w:val="22"/>
          <w:szCs w:val="22"/>
        </w:rPr>
      </w:pPr>
      <w:r w:rsidRPr="008602E8">
        <w:rPr>
          <w:sz w:val="22"/>
          <w:szCs w:val="22"/>
        </w:rPr>
        <w:t xml:space="preserve">Odhlásit odběr stravy ve školní jídelně je povinností zákonného zástupce nepřítomného žáka. Tuto odhlášku zákonný zástupce učiní telefonicky u vedoucí školní jídelny. Odběr stravy je pozastaven od následujícího dne po dni oznámení nepřítomnosti žáka. V den, kdy je ohlášena nepřítomnost žáka, nelze z provozních důvodů stravu odhlásit. </w:t>
      </w:r>
    </w:p>
    <w:p w:rsidR="00144673" w:rsidRPr="008602E8" w:rsidRDefault="00144673" w:rsidP="00144673">
      <w:pPr>
        <w:numPr>
          <w:ilvl w:val="0"/>
          <w:numId w:val="6"/>
        </w:numPr>
        <w:jc w:val="both"/>
        <w:rPr>
          <w:sz w:val="22"/>
          <w:szCs w:val="22"/>
        </w:rPr>
      </w:pPr>
      <w:r w:rsidRPr="008602E8">
        <w:rPr>
          <w:sz w:val="22"/>
          <w:szCs w:val="22"/>
        </w:rPr>
        <w:t xml:space="preserve">Členové zájmových kroužků mohou být ve třídách jen se svými vyučujícími či vedoucími, na které čekají před školou. Každý žák před odchodem z učebny musí zanechat své místo v naprostém pořádku. Stejně je tomu tak i při poslední vyučovací hodině (čistota podlahy, tabule, stolů, srovnání židlí, stolků, zavření oken). Po poslední vyučovací hodině se žáci řadí u třídy a pod vedením učitele odcházejí do šaten.  </w:t>
      </w:r>
    </w:p>
    <w:p w:rsidR="00144673" w:rsidRDefault="00144673" w:rsidP="00144673">
      <w:pPr>
        <w:spacing w:before="120"/>
        <w:rPr>
          <w:b/>
          <w:sz w:val="28"/>
          <w:u w:val="single"/>
        </w:rPr>
      </w:pPr>
    </w:p>
    <w:p w:rsidR="00144673" w:rsidRDefault="00144673" w:rsidP="00144673">
      <w:pPr>
        <w:spacing w:before="120"/>
        <w:jc w:val="center"/>
        <w:rPr>
          <w:b/>
          <w:sz w:val="28"/>
          <w:u w:val="single"/>
        </w:rPr>
      </w:pPr>
      <w:r>
        <w:rPr>
          <w:b/>
          <w:sz w:val="28"/>
          <w:u w:val="single"/>
        </w:rPr>
        <w:t>Článek VI.</w:t>
      </w:r>
    </w:p>
    <w:p w:rsidR="00144673" w:rsidRDefault="00144673" w:rsidP="00144673">
      <w:pPr>
        <w:pStyle w:val="Nadpis1"/>
        <w:rPr>
          <w:color w:val="auto"/>
        </w:rPr>
      </w:pPr>
      <w:r>
        <w:rPr>
          <w:color w:val="auto"/>
        </w:rPr>
        <w:t xml:space="preserve">  PRAVIDLA CHOVÁNÍ ŽÁKŮ A VZÁJEMNÝCH VZTAHŮ S PEDAGOGY</w:t>
      </w:r>
    </w:p>
    <w:p w:rsidR="00144673" w:rsidRPr="0022257C" w:rsidRDefault="00144673" w:rsidP="00144673"/>
    <w:p w:rsidR="00144673" w:rsidRDefault="00144673" w:rsidP="00144673">
      <w:pPr>
        <w:numPr>
          <w:ilvl w:val="0"/>
          <w:numId w:val="7"/>
        </w:numPr>
        <w:spacing w:before="120"/>
        <w:jc w:val="both"/>
        <w:rPr>
          <w:sz w:val="22"/>
          <w:szCs w:val="22"/>
        </w:rPr>
      </w:pPr>
      <w:r>
        <w:rPr>
          <w:sz w:val="22"/>
          <w:szCs w:val="22"/>
        </w:rPr>
        <w:t>Žáci dbají ve škole i mimo školu všech pravidel hygieny a bezpečnosti. Při veškerém svém počínání budou mít na paměti nebezpečí úrazu. Dbají pokynů všech pracovníků školy. K odkládání oděvů a obuvi slouží šatny, ve kterých si žáci odkládají také pokrývky hlavy. Je zakázáno pohybovat se po budově školy s čepicí či kšiltovkou.</w:t>
      </w:r>
    </w:p>
    <w:p w:rsidR="00144673" w:rsidRDefault="00144673" w:rsidP="00144673">
      <w:pPr>
        <w:numPr>
          <w:ilvl w:val="0"/>
          <w:numId w:val="7"/>
        </w:numPr>
        <w:jc w:val="both"/>
        <w:rPr>
          <w:sz w:val="22"/>
          <w:szCs w:val="22"/>
        </w:rPr>
      </w:pPr>
      <w:r>
        <w:rPr>
          <w:sz w:val="22"/>
          <w:szCs w:val="22"/>
        </w:rPr>
        <w:t>Při vstupu učitele nebo jiné dospělé osoby do učebny a při jejich odchodu pozdraví žáci tím, že se v lavicích postaví, nekonají-li právě písemné, výtvarné nebo ruční práce.</w:t>
      </w:r>
    </w:p>
    <w:p w:rsidR="00144673" w:rsidRDefault="00144673" w:rsidP="00144673">
      <w:pPr>
        <w:numPr>
          <w:ilvl w:val="0"/>
          <w:numId w:val="7"/>
        </w:numPr>
        <w:jc w:val="both"/>
        <w:rPr>
          <w:sz w:val="22"/>
          <w:szCs w:val="22"/>
        </w:rPr>
      </w:pPr>
      <w:r>
        <w:rPr>
          <w:sz w:val="22"/>
          <w:szCs w:val="22"/>
        </w:rPr>
        <w:t xml:space="preserve">Žáci jsou povinni dodržovat zásady kulturního chování. Ke všem dospělým osobám se chovají slušně, zdraví učitele, ostatní pracovníky školy a všechny hosty. </w:t>
      </w:r>
    </w:p>
    <w:p w:rsidR="00144673" w:rsidRDefault="00144673" w:rsidP="00144673">
      <w:pPr>
        <w:numPr>
          <w:ilvl w:val="0"/>
          <w:numId w:val="7"/>
        </w:numPr>
        <w:jc w:val="both"/>
        <w:rPr>
          <w:sz w:val="22"/>
          <w:szCs w:val="22"/>
        </w:rPr>
      </w:pPr>
      <w:r>
        <w:rPr>
          <w:sz w:val="22"/>
          <w:szCs w:val="22"/>
        </w:rPr>
        <w:t>Do sborovny, kanceláří vedení školy a kabinetů je žákům vstup povolen pouze na pokyn přítomné dospělé osoby.</w:t>
      </w:r>
    </w:p>
    <w:p w:rsidR="00144673" w:rsidRDefault="00144673" w:rsidP="00144673">
      <w:pPr>
        <w:numPr>
          <w:ilvl w:val="0"/>
          <w:numId w:val="7"/>
        </w:numPr>
        <w:jc w:val="both"/>
        <w:rPr>
          <w:sz w:val="22"/>
          <w:szCs w:val="22"/>
        </w:rPr>
      </w:pPr>
      <w:r>
        <w:rPr>
          <w:sz w:val="22"/>
          <w:szCs w:val="22"/>
        </w:rPr>
        <w:t>Žák nosí do školy učebnice a školní potřeby podle rozvrhu vyučování a pokynů učitelů. Svědomitě plní uložené úkoly včetně domácí přípravy na vyučování. Soustavné zapomínání učebnic, pomůcek a opakovaná nepřipravenost na vyučování je považováno za porušení Školního řádu.</w:t>
      </w:r>
    </w:p>
    <w:p w:rsidR="00144673" w:rsidRDefault="00144673" w:rsidP="00144673">
      <w:pPr>
        <w:numPr>
          <w:ilvl w:val="0"/>
          <w:numId w:val="7"/>
        </w:numPr>
        <w:jc w:val="both"/>
        <w:rPr>
          <w:sz w:val="22"/>
          <w:szCs w:val="22"/>
        </w:rPr>
      </w:pPr>
      <w:r>
        <w:rPr>
          <w:sz w:val="22"/>
          <w:szCs w:val="22"/>
        </w:rPr>
        <w:t xml:space="preserve">Žákovskou knížku nosí každý den. Na výzvu učitele je žák povinen žákovskou knížku předložit. Opakované zapomínání žákovské knížky je považováno za porušení Školního řádu. Záznamy v žákovské knížce kontroluje a potvrzuje svým podpisem zákonný zástupce. </w:t>
      </w:r>
    </w:p>
    <w:p w:rsidR="00144673" w:rsidRDefault="00144673" w:rsidP="00144673">
      <w:pPr>
        <w:numPr>
          <w:ilvl w:val="0"/>
          <w:numId w:val="7"/>
        </w:numPr>
        <w:jc w:val="both"/>
        <w:rPr>
          <w:sz w:val="22"/>
          <w:szCs w:val="22"/>
        </w:rPr>
      </w:pPr>
      <w:r>
        <w:rPr>
          <w:sz w:val="22"/>
          <w:szCs w:val="22"/>
        </w:rPr>
        <w:t>Žák přichází do školy vhodně a čistě oblečen a upraven. Je nepřípustné docházet do školy ve výstředním oblečení nebo v oblečení, které vyjadřuje sympatie k různým společenským skupinám a hnutím propagujících rasizmus, fašizmus apod.</w:t>
      </w:r>
    </w:p>
    <w:p w:rsidR="00144673" w:rsidRDefault="00144673" w:rsidP="00144673">
      <w:pPr>
        <w:numPr>
          <w:ilvl w:val="0"/>
          <w:numId w:val="7"/>
        </w:numPr>
        <w:jc w:val="both"/>
        <w:rPr>
          <w:sz w:val="22"/>
          <w:szCs w:val="22"/>
        </w:rPr>
      </w:pPr>
      <w:r>
        <w:rPr>
          <w:sz w:val="22"/>
          <w:szCs w:val="22"/>
        </w:rPr>
        <w:t>Při vyučovací hodině žák bez dovolení neopouští učebnu ani své místo, zachovává klid a kázeň, sleduje pozorně vyučování a spolupracuje podle pokynů učitele. Ve vyučovacích hodinách koná práce dle pokynů vyučujícího a svým chováním a vystupováním nenarušuje průběh vyučovací hodiny, práci vyučujícího a spolužáků. Chce-li odpovídat, nebo se na něco zeptat, hlásí se zdvižením ruky. Soustavné narušování vyučování je považováno za porušení Školního řádu.</w:t>
      </w:r>
    </w:p>
    <w:p w:rsidR="00144673" w:rsidRDefault="00144673" w:rsidP="00144673">
      <w:pPr>
        <w:numPr>
          <w:ilvl w:val="0"/>
          <w:numId w:val="7"/>
        </w:numPr>
        <w:jc w:val="both"/>
        <w:rPr>
          <w:sz w:val="22"/>
          <w:szCs w:val="22"/>
        </w:rPr>
      </w:pPr>
      <w:r>
        <w:rPr>
          <w:sz w:val="22"/>
          <w:szCs w:val="22"/>
        </w:rPr>
        <w:t>Pro chování a pobyt žáků ve školních dílnách, na pozemku, v tělocvičně, na hřišti a v odborných pracovnách platí zvláštní pravidla uvedená v řádu viditelně vyvěšeném v příslušné místnosti.</w:t>
      </w:r>
    </w:p>
    <w:p w:rsidR="00144673" w:rsidRDefault="00144673" w:rsidP="00144673">
      <w:pPr>
        <w:numPr>
          <w:ilvl w:val="0"/>
          <w:numId w:val="7"/>
        </w:numPr>
        <w:jc w:val="both"/>
        <w:rPr>
          <w:sz w:val="22"/>
          <w:szCs w:val="22"/>
        </w:rPr>
      </w:pPr>
      <w:r>
        <w:rPr>
          <w:sz w:val="22"/>
          <w:szCs w:val="22"/>
        </w:rPr>
        <w:t>V jídelně se řídí žáci řádem školní jídelny a pokyny dozírajících učitelů. Aktovky a svrchní oděv si uloží v šatně před jídelnou. Zachovávají všechna pravidla hygieny (mytí rukou) a kulturního stolování. Žáci se nemusí ve školní jídelně přezouvat.</w:t>
      </w:r>
    </w:p>
    <w:p w:rsidR="00144673" w:rsidRDefault="00144673" w:rsidP="00144673">
      <w:pPr>
        <w:numPr>
          <w:ilvl w:val="0"/>
          <w:numId w:val="7"/>
        </w:numPr>
        <w:jc w:val="both"/>
        <w:rPr>
          <w:sz w:val="22"/>
          <w:szCs w:val="22"/>
        </w:rPr>
      </w:pPr>
      <w:r>
        <w:rPr>
          <w:sz w:val="22"/>
          <w:szCs w:val="22"/>
        </w:rPr>
        <w:t xml:space="preserve">Ve školní družině se žáci chovají podle pokynů vychovatelek. </w:t>
      </w:r>
    </w:p>
    <w:p w:rsidR="00144673" w:rsidRDefault="00144673" w:rsidP="00144673">
      <w:pPr>
        <w:numPr>
          <w:ilvl w:val="0"/>
          <w:numId w:val="7"/>
        </w:numPr>
        <w:jc w:val="both"/>
        <w:rPr>
          <w:sz w:val="22"/>
          <w:szCs w:val="22"/>
        </w:rPr>
      </w:pPr>
      <w:r>
        <w:rPr>
          <w:sz w:val="22"/>
          <w:szCs w:val="22"/>
        </w:rPr>
        <w:lastRenderedPageBreak/>
        <w:t>Po zazvonění na začátku vyučovací hodiny je každý žák na svém místě a na stole má připraveny všechny věci potřebné k vyučovací hodině.</w:t>
      </w:r>
    </w:p>
    <w:p w:rsidR="00144673" w:rsidRDefault="00144673" w:rsidP="00144673">
      <w:pPr>
        <w:pStyle w:val="Zkladntext"/>
        <w:numPr>
          <w:ilvl w:val="0"/>
          <w:numId w:val="7"/>
        </w:numPr>
        <w:spacing w:before="0"/>
        <w:rPr>
          <w:sz w:val="22"/>
          <w:szCs w:val="22"/>
        </w:rPr>
      </w:pPr>
      <w:r>
        <w:rPr>
          <w:sz w:val="22"/>
          <w:szCs w:val="22"/>
        </w:rPr>
        <w:t xml:space="preserve">V době mimo vyučování mohou být žáci v areálu školy pouze v době konání organizované zájmové činnosti. Žáci se řídí pokyny pedagogického dozoru nebo vedoucích kroužků. </w:t>
      </w:r>
    </w:p>
    <w:p w:rsidR="00144673" w:rsidRDefault="00144673" w:rsidP="00144673">
      <w:pPr>
        <w:numPr>
          <w:ilvl w:val="0"/>
          <w:numId w:val="7"/>
        </w:numPr>
        <w:jc w:val="both"/>
        <w:rPr>
          <w:sz w:val="22"/>
          <w:szCs w:val="22"/>
        </w:rPr>
      </w:pPr>
      <w:r>
        <w:rPr>
          <w:sz w:val="22"/>
          <w:szCs w:val="22"/>
        </w:rPr>
        <w:t>Mimo školu, včetně volných dnů a prázdnin, žák dodržuje pravidla slušného chování.</w:t>
      </w:r>
    </w:p>
    <w:p w:rsidR="00A1510A" w:rsidRDefault="00A1510A" w:rsidP="00A1510A">
      <w:pPr>
        <w:jc w:val="both"/>
        <w:rPr>
          <w:sz w:val="22"/>
          <w:szCs w:val="22"/>
        </w:rPr>
      </w:pPr>
    </w:p>
    <w:p w:rsidR="00144673" w:rsidRPr="0022257C" w:rsidRDefault="00144673" w:rsidP="00144673">
      <w:pPr>
        <w:ind w:left="360"/>
        <w:jc w:val="both"/>
        <w:rPr>
          <w:sz w:val="22"/>
          <w:szCs w:val="22"/>
        </w:rPr>
      </w:pPr>
    </w:p>
    <w:p w:rsidR="00144673" w:rsidRDefault="00144673" w:rsidP="00144673">
      <w:pPr>
        <w:spacing w:before="120"/>
        <w:jc w:val="center"/>
        <w:rPr>
          <w:b/>
          <w:sz w:val="28"/>
          <w:u w:val="single"/>
        </w:rPr>
      </w:pPr>
      <w:r>
        <w:rPr>
          <w:b/>
          <w:sz w:val="28"/>
          <w:u w:val="single"/>
        </w:rPr>
        <w:t>Článek VII.</w:t>
      </w:r>
    </w:p>
    <w:p w:rsidR="00144673" w:rsidRDefault="00144673" w:rsidP="00144673">
      <w:pPr>
        <w:pStyle w:val="Nadpis1"/>
        <w:rPr>
          <w:color w:val="auto"/>
        </w:rPr>
      </w:pPr>
      <w:r>
        <w:rPr>
          <w:color w:val="auto"/>
        </w:rPr>
        <w:t>PODMÍNKY ZAJIŠTĚNÍ BEZPEČNOSTI A OCHRANY ZDRAVÍ ŽÁKŮ</w:t>
      </w:r>
      <w:r w:rsidR="00A1510A">
        <w:rPr>
          <w:color w:val="auto"/>
        </w:rPr>
        <w:t xml:space="preserve"> A OCHRANA PŘED SOCIÁLNĚ PATOLOGICKÝMI JEVY A PŘED PROJEVY DISKRIMINACE, NEPŘÁTELSTVÍ NEBO NÁSILÍ</w:t>
      </w:r>
    </w:p>
    <w:p w:rsidR="00A1510A" w:rsidRDefault="00A1510A" w:rsidP="00A1510A">
      <w:pPr>
        <w:numPr>
          <w:ilvl w:val="0"/>
          <w:numId w:val="7"/>
        </w:numPr>
        <w:jc w:val="both"/>
        <w:rPr>
          <w:sz w:val="22"/>
          <w:szCs w:val="22"/>
        </w:rPr>
      </w:pPr>
      <w:r>
        <w:rPr>
          <w:sz w:val="22"/>
          <w:szCs w:val="22"/>
        </w:rPr>
        <w:t>Žáci se k sobě chovají ohleduplně, slušně a neubližují si. Tělesný vzhled, věk, barva pleti, odlišná národnost apod. nesmí být terčem posměchu a urážek. Prokázané projevy diskriminace, nepřátelství, násilí, úmyslné ublížení na zdraví nebo šikanování spolužáků je hodnoceno sníženou známkou z chování a řešeno ve spolupráci ÚMOb – odborem ochrany dětí a mládeže, případně Policií ČR.</w:t>
      </w:r>
    </w:p>
    <w:p w:rsidR="00144673" w:rsidRPr="00A1510A" w:rsidRDefault="00144673" w:rsidP="00144673">
      <w:pPr>
        <w:numPr>
          <w:ilvl w:val="0"/>
          <w:numId w:val="8"/>
        </w:numPr>
        <w:spacing w:before="120"/>
        <w:jc w:val="both"/>
        <w:rPr>
          <w:sz w:val="16"/>
          <w:szCs w:val="16"/>
        </w:rPr>
      </w:pPr>
      <w:r w:rsidRPr="00A1510A">
        <w:rPr>
          <w:sz w:val="22"/>
          <w:szCs w:val="22"/>
        </w:rPr>
        <w:t>K zajištění bezpečnosti a ochrany zdraví</w:t>
      </w:r>
      <w:r w:rsidR="00A1510A" w:rsidRPr="00A1510A">
        <w:rPr>
          <w:sz w:val="22"/>
          <w:szCs w:val="22"/>
        </w:rPr>
        <w:t xml:space="preserve"> a ochrany před sociálně patologickými jevy a před projevy diskriminace, nepřátelství nebo násilí,</w:t>
      </w:r>
      <w:r w:rsidRPr="00A1510A">
        <w:rPr>
          <w:sz w:val="22"/>
          <w:szCs w:val="22"/>
        </w:rPr>
        <w:t xml:space="preserve"> konají pedagogičtí pracovníci v určeném čase a na určeném místě dozory. Stanovení dozorů je součástí rozvrhu vyučování. Výkon dozoru musí být v souladu s právními předpisy a vnitřními pokyny a po dobu výkonu dozoru nese určený pracovník odpovědnost za bezpečnost a ochranu zdraví žáků.</w:t>
      </w:r>
      <w:r w:rsidR="00A1510A" w:rsidRPr="00A1510A">
        <w:rPr>
          <w:sz w:val="22"/>
          <w:szCs w:val="22"/>
        </w:rPr>
        <w:t xml:space="preserve"> </w:t>
      </w:r>
      <w:r w:rsidRPr="00A1510A">
        <w:rPr>
          <w:sz w:val="22"/>
          <w:szCs w:val="22"/>
        </w:rPr>
        <w:t>O aktivitách povolených během přestávek rozhoduje dozor konající pedagogický pracovník</w:t>
      </w:r>
    </w:p>
    <w:p w:rsidR="00144673" w:rsidRPr="009F3FD9" w:rsidRDefault="00144673" w:rsidP="00144673">
      <w:pPr>
        <w:spacing w:before="120"/>
        <w:ind w:left="720"/>
        <w:jc w:val="both"/>
        <w:rPr>
          <w:sz w:val="16"/>
          <w:szCs w:val="16"/>
        </w:rPr>
      </w:pPr>
    </w:p>
    <w:p w:rsidR="00144673" w:rsidRDefault="00144673" w:rsidP="00144673">
      <w:pPr>
        <w:numPr>
          <w:ilvl w:val="0"/>
          <w:numId w:val="8"/>
        </w:numPr>
        <w:jc w:val="both"/>
        <w:rPr>
          <w:sz w:val="22"/>
          <w:szCs w:val="22"/>
        </w:rPr>
      </w:pPr>
      <w:r>
        <w:rPr>
          <w:sz w:val="22"/>
          <w:szCs w:val="22"/>
        </w:rPr>
        <w:t>Žáci dbají všech pokynů pedagogického dozoru nebo ostatních pracovníků školy a jsou povinni dodržovat všechna pravidla k zajištění své bezpečnosti a ochrany zdraví.</w:t>
      </w:r>
    </w:p>
    <w:p w:rsidR="00144673" w:rsidRDefault="00144673" w:rsidP="00144673">
      <w:pPr>
        <w:numPr>
          <w:ilvl w:val="0"/>
          <w:numId w:val="8"/>
        </w:numPr>
        <w:jc w:val="both"/>
        <w:rPr>
          <w:sz w:val="22"/>
          <w:szCs w:val="22"/>
        </w:rPr>
      </w:pPr>
      <w:r>
        <w:rPr>
          <w:sz w:val="22"/>
          <w:szCs w:val="22"/>
        </w:rPr>
        <w:t>Při akcích mimo školu nesmí na jednu osobu zajišťující bezpečnost a ochranu zdraví žáků připadat více než 14 žáků.</w:t>
      </w:r>
    </w:p>
    <w:p w:rsidR="00144673" w:rsidRDefault="00144673" w:rsidP="00144673">
      <w:pPr>
        <w:numPr>
          <w:ilvl w:val="0"/>
          <w:numId w:val="8"/>
        </w:numPr>
        <w:jc w:val="both"/>
        <w:rPr>
          <w:sz w:val="22"/>
          <w:szCs w:val="22"/>
        </w:rPr>
      </w:pPr>
      <w:r>
        <w:rPr>
          <w:sz w:val="22"/>
          <w:szCs w:val="22"/>
        </w:rPr>
        <w:t>Při akcích mimo školu, kdy místem shromáždění není areál školy, zajišťuje bezpečnost a ochranu zdraví určený pracovník na předem určeném místě 15 minut před dobou shromáždění. Po skončení akce končí zajišťování bezpečnosti a ochrany zdraví na předem určeném místě a v předem určeném čase. Místo a čas shromáždění škola oznámí zákonným zástupcům</w:t>
      </w:r>
      <w:r w:rsidR="007C2449">
        <w:rPr>
          <w:sz w:val="22"/>
          <w:szCs w:val="22"/>
        </w:rPr>
        <w:t xml:space="preserve"> nejméně 2 dny</w:t>
      </w:r>
      <w:r>
        <w:rPr>
          <w:sz w:val="22"/>
          <w:szCs w:val="22"/>
        </w:rPr>
        <w:t xml:space="preserve"> předem.</w:t>
      </w:r>
    </w:p>
    <w:p w:rsidR="00144673" w:rsidRDefault="00144673" w:rsidP="00144673">
      <w:pPr>
        <w:numPr>
          <w:ilvl w:val="0"/>
          <w:numId w:val="8"/>
        </w:numPr>
        <w:jc w:val="both"/>
        <w:rPr>
          <w:sz w:val="22"/>
          <w:szCs w:val="22"/>
        </w:rPr>
      </w:pPr>
      <w:r>
        <w:rPr>
          <w:sz w:val="22"/>
          <w:szCs w:val="22"/>
        </w:rPr>
        <w:t xml:space="preserve">Žáci se o přestávkách chovají tak, aby svou činností neohrozili bezpečnost svou a svých spolužáků a zamezili možnost případného úrazu nebo ničení školního majetku. Dbají pokynů dozor konajících učitelů. Žáci, kteří používají WC, se v těchto prostorách zbytečně nezdržují a důsledně dbají na osobní hygienu. </w:t>
      </w:r>
    </w:p>
    <w:p w:rsidR="00144673" w:rsidRDefault="00144673" w:rsidP="00144673">
      <w:pPr>
        <w:numPr>
          <w:ilvl w:val="0"/>
          <w:numId w:val="8"/>
        </w:numPr>
        <w:jc w:val="both"/>
        <w:rPr>
          <w:sz w:val="22"/>
          <w:szCs w:val="22"/>
        </w:rPr>
      </w:pPr>
      <w:r>
        <w:rPr>
          <w:sz w:val="22"/>
          <w:szCs w:val="22"/>
        </w:rPr>
        <w:t xml:space="preserve">Do školy žák nesmí nosit věci, které by mohly ohrozit zdraví, způsobit úraz, ohrožovat mravní výchovu žáků nebo věci, které nesouvisí s výukou. V areálu školy je zakázáno používání otevřeného ohně. Je nepřípustné přinášet do areálu školy zbraně všeho druhu a jejich napodobeniny, a dále veškeré výbušné předměty (petardy, prskavky apod.), injekční stříkačky, zápalky, zapalovače a nože. Zvlášť nebezpečné věci, které budou žákům zabaveny, nebudou navráceny zpět. Ostatní věci budou žákům odebrány a vráceny na konci školního roku, popřípadě rodičům na jejich vyžádání. </w:t>
      </w:r>
    </w:p>
    <w:p w:rsidR="00144673" w:rsidRDefault="00144673" w:rsidP="00144673">
      <w:pPr>
        <w:numPr>
          <w:ilvl w:val="0"/>
          <w:numId w:val="8"/>
        </w:numPr>
        <w:jc w:val="both"/>
        <w:rPr>
          <w:sz w:val="22"/>
          <w:szCs w:val="22"/>
        </w:rPr>
      </w:pPr>
      <w:r>
        <w:rPr>
          <w:sz w:val="22"/>
          <w:szCs w:val="22"/>
        </w:rPr>
        <w:t>Pro vstup a k odchodu ze školy používají výhradně hlavní vchod. Vzdalovat se v době vyučování a o přestávkách z areálu školy je zakázáno. Odchod žáka ze školy před ukončením vyučování (návštěva lékaře a jiné neodkladné případy) je možný jen se souhlasem vyučujícího a za podmínky osobního předání rodičům v areálu školy.</w:t>
      </w:r>
    </w:p>
    <w:p w:rsidR="00144673" w:rsidRDefault="00144673" w:rsidP="00144673">
      <w:pPr>
        <w:numPr>
          <w:ilvl w:val="0"/>
          <w:numId w:val="8"/>
        </w:numPr>
        <w:jc w:val="both"/>
        <w:rPr>
          <w:sz w:val="22"/>
          <w:szCs w:val="22"/>
        </w:rPr>
      </w:pPr>
      <w:r>
        <w:rPr>
          <w:sz w:val="22"/>
          <w:szCs w:val="22"/>
        </w:rPr>
        <w:t>Pro zajištění bezpečnosti a ochrany zdraví žáků ve školních dílnách, na pozemku, v tělocvičně, na hřišti a v odborných pracovnách platí zvláštní pravidla uvedená v řádu příslušné místnosti, který je viditelně vyvěšen v příslušné místnosti.</w:t>
      </w:r>
    </w:p>
    <w:p w:rsidR="00144673" w:rsidRDefault="00144673" w:rsidP="00144673">
      <w:pPr>
        <w:numPr>
          <w:ilvl w:val="0"/>
          <w:numId w:val="8"/>
        </w:numPr>
        <w:jc w:val="both"/>
        <w:rPr>
          <w:sz w:val="22"/>
          <w:szCs w:val="22"/>
        </w:rPr>
      </w:pPr>
      <w:r>
        <w:rPr>
          <w:sz w:val="22"/>
          <w:szCs w:val="22"/>
        </w:rPr>
        <w:t xml:space="preserve">Pro zajištění bezpečnosti a ochrany zdraví žáků ve školní jídelně se řídí žáci Řádem školní jídelny a pokyny dozírajících učitelů. </w:t>
      </w:r>
    </w:p>
    <w:p w:rsidR="00144673" w:rsidRDefault="00144673" w:rsidP="00144673">
      <w:pPr>
        <w:numPr>
          <w:ilvl w:val="0"/>
          <w:numId w:val="8"/>
        </w:numPr>
        <w:jc w:val="both"/>
        <w:rPr>
          <w:sz w:val="22"/>
          <w:szCs w:val="22"/>
        </w:rPr>
      </w:pPr>
      <w:r>
        <w:rPr>
          <w:sz w:val="22"/>
          <w:szCs w:val="22"/>
        </w:rPr>
        <w:t xml:space="preserve">Pro zajištění bezpečnosti a ochrany zdraví žáků ve školní družině se žáci řídí podle pokynů vychovatelek /viz. Řád školní družiny/. </w:t>
      </w:r>
    </w:p>
    <w:p w:rsidR="00144673" w:rsidRDefault="00144673" w:rsidP="00144673">
      <w:pPr>
        <w:numPr>
          <w:ilvl w:val="0"/>
          <w:numId w:val="8"/>
        </w:numPr>
        <w:jc w:val="both"/>
        <w:rPr>
          <w:sz w:val="22"/>
          <w:szCs w:val="22"/>
        </w:rPr>
      </w:pPr>
      <w:r>
        <w:rPr>
          <w:sz w:val="22"/>
          <w:szCs w:val="22"/>
        </w:rPr>
        <w:t>Při exkurzích, výletech, ŠVP a jiných činnostech pořádaných školou vystupují žáci ukázněně, řídí se pokyny učitelů nebo jiných pověřených osob. Při těchto akcích platí odpovídající ustanovení Školního řádu. Při cestách mimo školu dodržují dopravní předpisy a pravidla pro přepravu v hromadných dopravních prostředcích. Nedodržení tohoto ustanovení lze kvalifikovat jako přestupek proti Školnímu řádu.</w:t>
      </w:r>
    </w:p>
    <w:p w:rsidR="00144673" w:rsidRDefault="00144673" w:rsidP="00144673">
      <w:pPr>
        <w:numPr>
          <w:ilvl w:val="0"/>
          <w:numId w:val="8"/>
        </w:numPr>
        <w:jc w:val="both"/>
        <w:rPr>
          <w:sz w:val="22"/>
          <w:szCs w:val="22"/>
        </w:rPr>
      </w:pPr>
      <w:r>
        <w:rPr>
          <w:sz w:val="22"/>
          <w:szCs w:val="22"/>
        </w:rPr>
        <w:t xml:space="preserve">V areálu školy je zakázáno provozovat veškeré činnosti, které by mohly vést k ohrožení bezpečnosti osob zde pobývajících. </w:t>
      </w:r>
    </w:p>
    <w:p w:rsidR="00144673" w:rsidRDefault="00144673" w:rsidP="00144673">
      <w:pPr>
        <w:numPr>
          <w:ilvl w:val="0"/>
          <w:numId w:val="8"/>
        </w:numPr>
        <w:jc w:val="both"/>
        <w:rPr>
          <w:sz w:val="22"/>
          <w:szCs w:val="22"/>
        </w:rPr>
      </w:pPr>
      <w:r>
        <w:rPr>
          <w:sz w:val="22"/>
          <w:szCs w:val="22"/>
        </w:rPr>
        <w:t>Užívání drog, pití alkoholu a kouření je v areálu školy nepřípustné.</w:t>
      </w:r>
    </w:p>
    <w:p w:rsidR="00144673" w:rsidRDefault="00144673" w:rsidP="00144673">
      <w:pPr>
        <w:pStyle w:val="Zkladntext"/>
        <w:spacing w:before="0"/>
        <w:rPr>
          <w:sz w:val="22"/>
          <w:szCs w:val="22"/>
        </w:rPr>
      </w:pPr>
    </w:p>
    <w:p w:rsidR="002076E9" w:rsidRDefault="002076E9" w:rsidP="00144673">
      <w:pPr>
        <w:spacing w:before="120"/>
        <w:jc w:val="center"/>
        <w:rPr>
          <w:b/>
          <w:sz w:val="28"/>
          <w:u w:val="single"/>
        </w:rPr>
      </w:pPr>
    </w:p>
    <w:p w:rsidR="002076E9" w:rsidRDefault="002076E9" w:rsidP="00144673">
      <w:pPr>
        <w:spacing w:before="120"/>
        <w:jc w:val="center"/>
        <w:rPr>
          <w:b/>
          <w:sz w:val="28"/>
          <w:u w:val="single"/>
        </w:rPr>
      </w:pPr>
    </w:p>
    <w:p w:rsidR="00144673" w:rsidRDefault="00144673" w:rsidP="00144673">
      <w:pPr>
        <w:spacing w:before="120"/>
        <w:jc w:val="center"/>
        <w:rPr>
          <w:b/>
          <w:sz w:val="28"/>
          <w:u w:val="single"/>
        </w:rPr>
      </w:pPr>
      <w:r>
        <w:rPr>
          <w:b/>
          <w:sz w:val="28"/>
          <w:u w:val="single"/>
        </w:rPr>
        <w:lastRenderedPageBreak/>
        <w:t>Článek VIII.</w:t>
      </w:r>
    </w:p>
    <w:p w:rsidR="00144673" w:rsidRDefault="00144673" w:rsidP="00144673">
      <w:pPr>
        <w:spacing w:before="120"/>
        <w:jc w:val="center"/>
        <w:rPr>
          <w:b/>
        </w:rPr>
      </w:pPr>
      <w:r>
        <w:rPr>
          <w:b/>
        </w:rPr>
        <w:t>PRAVIDLA PRO HODNOCENÍ VÝSLEDKŮ VZDĚLÁVÁNÍ ŽÁKŮ</w:t>
      </w:r>
    </w:p>
    <w:p w:rsidR="00144673" w:rsidRDefault="00144673" w:rsidP="00144673">
      <w:pPr>
        <w:spacing w:before="120"/>
        <w:jc w:val="center"/>
        <w:rPr>
          <w:b/>
        </w:rPr>
      </w:pPr>
    </w:p>
    <w:p w:rsidR="00144673" w:rsidRDefault="00144673" w:rsidP="00144673">
      <w:pPr>
        <w:numPr>
          <w:ilvl w:val="0"/>
          <w:numId w:val="9"/>
        </w:numPr>
        <w:spacing w:before="120"/>
        <w:jc w:val="both"/>
        <w:rPr>
          <w:sz w:val="22"/>
          <w:szCs w:val="22"/>
        </w:rPr>
      </w:pPr>
      <w:r>
        <w:rPr>
          <w:sz w:val="22"/>
          <w:szCs w:val="22"/>
        </w:rPr>
        <w:t xml:space="preserve">Za každé pololetí se vydává žákovi vysvědčení. </w:t>
      </w:r>
    </w:p>
    <w:p w:rsidR="00144673" w:rsidRDefault="00144673" w:rsidP="00144673">
      <w:pPr>
        <w:numPr>
          <w:ilvl w:val="0"/>
          <w:numId w:val="9"/>
        </w:numPr>
        <w:jc w:val="both"/>
        <w:rPr>
          <w:sz w:val="22"/>
          <w:szCs w:val="22"/>
        </w:rPr>
      </w:pPr>
      <w:r>
        <w:rPr>
          <w:sz w:val="22"/>
          <w:szCs w:val="22"/>
        </w:rPr>
        <w:t xml:space="preserve">Hodnocení výsledků vzdělávání žáka je vyjádřeno klasifikačním stupněm, slovně nebo kombinací obou způsobů.   O způsobu hodnocení rozhoduje ředitel školy se souhlasem Školské rady.                   </w:t>
      </w:r>
    </w:p>
    <w:p w:rsidR="00144673" w:rsidRDefault="00144673" w:rsidP="00144673">
      <w:pPr>
        <w:numPr>
          <w:ilvl w:val="0"/>
          <w:numId w:val="9"/>
        </w:numPr>
        <w:jc w:val="both"/>
        <w:rPr>
          <w:sz w:val="22"/>
          <w:szCs w:val="22"/>
        </w:rPr>
      </w:pPr>
      <w:r>
        <w:rPr>
          <w:sz w:val="22"/>
          <w:szCs w:val="22"/>
        </w:rPr>
        <w:t>Pravidla hodnocení výsledků vzdělávání jsou vymezena Klasifikačním řádem, který je přílohou tohoto Školního řádu.</w:t>
      </w:r>
    </w:p>
    <w:p w:rsidR="00144673" w:rsidRPr="0022257C" w:rsidRDefault="00144673" w:rsidP="00144673">
      <w:pPr>
        <w:numPr>
          <w:ilvl w:val="0"/>
          <w:numId w:val="9"/>
        </w:numPr>
        <w:spacing w:before="120"/>
        <w:rPr>
          <w:b/>
          <w:sz w:val="28"/>
          <w:u w:val="single"/>
        </w:rPr>
      </w:pPr>
      <w:r>
        <w:rPr>
          <w:sz w:val="22"/>
          <w:szCs w:val="22"/>
        </w:rPr>
        <w:t>Při porušení jednotlivých ustanovení tohoto Školního řádu se postupuje podle Klasifikačního řádu Základní školy v Ostravě-Porubě, Čkalovova 942, přijetím výchovných opatření.</w:t>
      </w:r>
    </w:p>
    <w:p w:rsidR="00144673" w:rsidRDefault="00144673" w:rsidP="00144673">
      <w:pPr>
        <w:spacing w:before="120"/>
        <w:rPr>
          <w:b/>
          <w:sz w:val="28"/>
          <w:u w:val="single"/>
        </w:rPr>
      </w:pPr>
    </w:p>
    <w:p w:rsidR="00144673" w:rsidRDefault="00144673" w:rsidP="00144673">
      <w:pPr>
        <w:spacing w:before="120"/>
        <w:jc w:val="center"/>
        <w:rPr>
          <w:b/>
          <w:sz w:val="28"/>
          <w:u w:val="single"/>
        </w:rPr>
      </w:pPr>
      <w:r>
        <w:rPr>
          <w:b/>
          <w:sz w:val="28"/>
          <w:u w:val="single"/>
        </w:rPr>
        <w:t>Článek IX.</w:t>
      </w:r>
    </w:p>
    <w:p w:rsidR="00144673" w:rsidRDefault="00144673" w:rsidP="00144673">
      <w:pPr>
        <w:pStyle w:val="Nadpis1"/>
        <w:rPr>
          <w:color w:val="auto"/>
        </w:rPr>
      </w:pPr>
      <w:r>
        <w:rPr>
          <w:color w:val="auto"/>
        </w:rPr>
        <w:t>ZACHÁZENÍ SE ŠKOLNÍM MAJETKEM</w:t>
      </w:r>
    </w:p>
    <w:p w:rsidR="00144673" w:rsidRPr="0022257C" w:rsidRDefault="00144673" w:rsidP="00144673"/>
    <w:p w:rsidR="00144673" w:rsidRDefault="00144673" w:rsidP="00144673">
      <w:pPr>
        <w:numPr>
          <w:ilvl w:val="0"/>
          <w:numId w:val="10"/>
        </w:numPr>
        <w:spacing w:before="120"/>
        <w:jc w:val="both"/>
        <w:rPr>
          <w:sz w:val="22"/>
          <w:szCs w:val="22"/>
        </w:rPr>
      </w:pPr>
      <w:r>
        <w:rPr>
          <w:sz w:val="22"/>
          <w:szCs w:val="22"/>
        </w:rPr>
        <w:t>Žák nesmí svým jednáním a chováním svévolně poškozovat majetek, který tvoří zařízení školy, a dále věci, které mu byly svěřeny do osobního užívání (učebnice, učeb. pomůcky apod.). Nedodržení tohoto ustanovení lze kvalifikovat jako přestupek proti Školnímu řádu.</w:t>
      </w:r>
    </w:p>
    <w:p w:rsidR="00144673" w:rsidRDefault="00144673" w:rsidP="00144673">
      <w:pPr>
        <w:numPr>
          <w:ilvl w:val="0"/>
          <w:numId w:val="10"/>
        </w:numPr>
        <w:jc w:val="both"/>
        <w:rPr>
          <w:sz w:val="22"/>
          <w:szCs w:val="22"/>
        </w:rPr>
      </w:pPr>
      <w:r>
        <w:rPr>
          <w:sz w:val="22"/>
          <w:szCs w:val="22"/>
        </w:rPr>
        <w:t xml:space="preserve">Svévolné poškození majetku, učebních pomůcek, učebnic apod. žák uhradí v plné výši pořizovací ceny, případně částku stanovenou školou. </w:t>
      </w:r>
    </w:p>
    <w:p w:rsidR="00144673" w:rsidRDefault="00144673" w:rsidP="00144673">
      <w:pPr>
        <w:numPr>
          <w:ilvl w:val="0"/>
          <w:numId w:val="10"/>
        </w:numPr>
        <w:jc w:val="both"/>
        <w:rPr>
          <w:sz w:val="22"/>
          <w:szCs w:val="22"/>
        </w:rPr>
      </w:pPr>
      <w:r>
        <w:rPr>
          <w:sz w:val="22"/>
          <w:szCs w:val="22"/>
        </w:rPr>
        <w:t>Žáci dbají rovněž na to, aby neničili sadovou úpravu. S okny a žaluziemi smí žáci manipulovat pouze na pokyn učitele.</w:t>
      </w:r>
    </w:p>
    <w:p w:rsidR="00144673" w:rsidRDefault="00144673" w:rsidP="00144673">
      <w:pPr>
        <w:jc w:val="both"/>
      </w:pPr>
    </w:p>
    <w:p w:rsidR="00144673" w:rsidRDefault="00144673" w:rsidP="00144673">
      <w:pPr>
        <w:spacing w:before="120"/>
        <w:jc w:val="center"/>
        <w:rPr>
          <w:b/>
          <w:sz w:val="28"/>
          <w:u w:val="single"/>
        </w:rPr>
      </w:pPr>
      <w:r>
        <w:rPr>
          <w:b/>
          <w:sz w:val="28"/>
          <w:u w:val="single"/>
        </w:rPr>
        <w:t>Článek X.</w:t>
      </w:r>
    </w:p>
    <w:p w:rsidR="00144673" w:rsidRDefault="00144673" w:rsidP="00144673">
      <w:pPr>
        <w:pStyle w:val="Nadpis1"/>
        <w:rPr>
          <w:caps/>
          <w:color w:val="auto"/>
          <w:szCs w:val="24"/>
        </w:rPr>
      </w:pPr>
      <w:r>
        <w:rPr>
          <w:color w:val="auto"/>
        </w:rPr>
        <w:t xml:space="preserve"> ZÁKAZ </w:t>
      </w:r>
      <w:r>
        <w:rPr>
          <w:caps/>
          <w:color w:val="auto"/>
          <w:szCs w:val="24"/>
        </w:rPr>
        <w:t xml:space="preserve">činnosti a propagace politických stran a hnutí, </w:t>
      </w:r>
    </w:p>
    <w:p w:rsidR="00144673" w:rsidRDefault="00144673" w:rsidP="00144673">
      <w:pPr>
        <w:pStyle w:val="Nadpis1"/>
        <w:spacing w:before="0"/>
        <w:rPr>
          <w:color w:val="auto"/>
        </w:rPr>
      </w:pPr>
      <w:r>
        <w:rPr>
          <w:caps/>
          <w:color w:val="auto"/>
          <w:szCs w:val="24"/>
        </w:rPr>
        <w:t>zákaz reklamy</w:t>
      </w:r>
      <w:r>
        <w:rPr>
          <w:color w:val="auto"/>
        </w:rPr>
        <w:t xml:space="preserve"> </w:t>
      </w:r>
    </w:p>
    <w:p w:rsidR="00144673" w:rsidRDefault="00144673" w:rsidP="00144673">
      <w:pPr>
        <w:numPr>
          <w:ilvl w:val="0"/>
          <w:numId w:val="11"/>
        </w:numPr>
        <w:spacing w:before="120"/>
        <w:jc w:val="both"/>
        <w:rPr>
          <w:sz w:val="22"/>
          <w:szCs w:val="22"/>
        </w:rPr>
      </w:pPr>
      <w:r>
        <w:rPr>
          <w:sz w:val="22"/>
          <w:szCs w:val="22"/>
        </w:rPr>
        <w:t>Ve škole není povolena činnost politických stran a politických hnutí ani jejich propagace.</w:t>
      </w:r>
    </w:p>
    <w:p w:rsidR="00144673" w:rsidRDefault="00144673" w:rsidP="00144673">
      <w:pPr>
        <w:spacing w:before="120"/>
        <w:ind w:left="360"/>
        <w:jc w:val="both"/>
        <w:rPr>
          <w:sz w:val="22"/>
          <w:szCs w:val="22"/>
        </w:rPr>
      </w:pPr>
    </w:p>
    <w:p w:rsidR="00144673" w:rsidRDefault="00144673" w:rsidP="00144673">
      <w:pPr>
        <w:numPr>
          <w:ilvl w:val="0"/>
          <w:numId w:val="11"/>
        </w:numPr>
        <w:jc w:val="both"/>
        <w:rPr>
          <w:sz w:val="22"/>
          <w:szCs w:val="22"/>
        </w:rPr>
      </w:pPr>
      <w:r>
        <w:rPr>
          <w:sz w:val="22"/>
          <w:szCs w:val="22"/>
        </w:rPr>
        <w:t>Ve škole je zakázána propagace extremistických skupin a hnutí. Za propagaci je považováno i nevhodné oblečení a vzhled žáků, které je v rozporu se Školním řádem.</w:t>
      </w:r>
    </w:p>
    <w:p w:rsidR="00144673" w:rsidRDefault="00144673" w:rsidP="00144673">
      <w:pPr>
        <w:jc w:val="both"/>
        <w:rPr>
          <w:sz w:val="22"/>
          <w:szCs w:val="22"/>
        </w:rPr>
      </w:pPr>
    </w:p>
    <w:p w:rsidR="00144673" w:rsidRDefault="00144673" w:rsidP="00144673">
      <w:pPr>
        <w:numPr>
          <w:ilvl w:val="0"/>
          <w:numId w:val="11"/>
        </w:numPr>
        <w:jc w:val="both"/>
        <w:rPr>
          <w:sz w:val="22"/>
          <w:szCs w:val="22"/>
        </w:rPr>
      </w:pPr>
      <w:r>
        <w:rPr>
          <w:sz w:val="22"/>
          <w:szCs w:val="22"/>
        </w:rPr>
        <w:t xml:space="preserve">Ve škole není povolena reklama, která je v rozporu s cíli a obsahem vzdělávání, a reklama a prodej výrobků ohrožujících zdraví, psychický nebo morální vývoj žáků nebo přímo ohrožující životní prostředí. </w:t>
      </w:r>
    </w:p>
    <w:p w:rsidR="00144673" w:rsidRDefault="00144673" w:rsidP="00144673">
      <w:pPr>
        <w:jc w:val="both"/>
      </w:pPr>
    </w:p>
    <w:p w:rsidR="00144673" w:rsidRDefault="00144673" w:rsidP="00144673">
      <w:pPr>
        <w:jc w:val="both"/>
      </w:pPr>
    </w:p>
    <w:p w:rsidR="00144673" w:rsidRDefault="00144673" w:rsidP="00144673">
      <w:pPr>
        <w:spacing w:before="120"/>
        <w:jc w:val="center"/>
        <w:rPr>
          <w:b/>
          <w:sz w:val="28"/>
          <w:u w:val="single"/>
        </w:rPr>
      </w:pPr>
      <w:r>
        <w:rPr>
          <w:b/>
          <w:sz w:val="28"/>
          <w:u w:val="single"/>
        </w:rPr>
        <w:t>Článek XI.</w:t>
      </w:r>
    </w:p>
    <w:p w:rsidR="00144673" w:rsidRDefault="00144673" w:rsidP="00144673">
      <w:pPr>
        <w:pStyle w:val="Nadpis1"/>
        <w:rPr>
          <w:color w:val="auto"/>
        </w:rPr>
      </w:pPr>
      <w:r>
        <w:rPr>
          <w:color w:val="auto"/>
        </w:rPr>
        <w:t xml:space="preserve"> PLATNOST ŠKOLNÍHO ŘÁDU </w:t>
      </w:r>
    </w:p>
    <w:p w:rsidR="00144673" w:rsidRDefault="00144673" w:rsidP="00144673"/>
    <w:p w:rsidR="00144673" w:rsidRPr="00FF44B7" w:rsidRDefault="00144673" w:rsidP="00144673">
      <w:pPr>
        <w:jc w:val="both"/>
      </w:pPr>
      <w:r w:rsidRPr="00FF44B7">
        <w:t xml:space="preserve">Tento školní řád </w:t>
      </w:r>
      <w:r w:rsidR="002076E9">
        <w:t>je platný pro školní rok 2014/2015</w:t>
      </w:r>
      <w:r w:rsidRPr="00FF44B7">
        <w:t xml:space="preserve"> a </w:t>
      </w:r>
      <w:r w:rsidR="002076E9">
        <w:t>nabývá účinnosti dnem 1</w:t>
      </w:r>
      <w:r w:rsidR="003400E7">
        <w:t>. 9. 2014</w:t>
      </w:r>
      <w:r w:rsidRPr="00FF44B7">
        <w:t xml:space="preserve">.                                           </w:t>
      </w:r>
    </w:p>
    <w:p w:rsidR="00144673" w:rsidRDefault="00144673" w:rsidP="00144673">
      <w:pPr>
        <w:spacing w:before="120"/>
        <w:jc w:val="both"/>
      </w:pPr>
    </w:p>
    <w:p w:rsidR="00144673" w:rsidRPr="00FF44B7" w:rsidRDefault="00144673" w:rsidP="00144673">
      <w:pPr>
        <w:spacing w:before="120"/>
        <w:jc w:val="both"/>
      </w:pPr>
      <w:r w:rsidRPr="00FF44B7">
        <w:t xml:space="preserve">Školní řád byl schválen na zasedání Školské rady </w:t>
      </w:r>
    </w:p>
    <w:p w:rsidR="00144673" w:rsidRPr="00FF44B7" w:rsidRDefault="00144673" w:rsidP="00144673">
      <w:pPr>
        <w:spacing w:before="120"/>
        <w:jc w:val="both"/>
      </w:pPr>
    </w:p>
    <w:p w:rsidR="00144673" w:rsidRDefault="00144673" w:rsidP="00144673">
      <w:pPr>
        <w:spacing w:before="120"/>
        <w:jc w:val="both"/>
      </w:pPr>
    </w:p>
    <w:p w:rsidR="00144673" w:rsidRDefault="00144673" w:rsidP="00144673">
      <w:pPr>
        <w:spacing w:before="120"/>
        <w:jc w:val="both"/>
      </w:pPr>
      <w:r>
        <w:t>……………………………………...                                      .........................………........</w:t>
      </w:r>
    </w:p>
    <w:p w:rsidR="00144673" w:rsidRDefault="00144673" w:rsidP="00144673">
      <w:pPr>
        <w:spacing w:before="120"/>
        <w:jc w:val="both"/>
      </w:pPr>
      <w:r>
        <w:t xml:space="preserve">             za Školskou radu                                                             Mgr. </w:t>
      </w:r>
      <w:r w:rsidR="007C2449">
        <w:t>Jiřina Vozná</w:t>
      </w:r>
    </w:p>
    <w:p w:rsidR="00144673" w:rsidRDefault="00144673" w:rsidP="00144673">
      <w:pPr>
        <w:spacing w:before="120"/>
        <w:jc w:val="both"/>
      </w:pPr>
      <w:r>
        <w:t xml:space="preserve">        Mgr. Radmila Musilová                                           </w:t>
      </w:r>
      <w:r w:rsidR="007C2449">
        <w:t xml:space="preserve">               </w:t>
      </w:r>
      <w:r>
        <w:t>ředitel</w:t>
      </w:r>
      <w:r w:rsidR="007C2449">
        <w:t>ka</w:t>
      </w:r>
      <w:r>
        <w:t xml:space="preserve"> školy </w:t>
      </w:r>
    </w:p>
    <w:p w:rsidR="002076E9" w:rsidRDefault="002076E9" w:rsidP="00144673">
      <w:pPr>
        <w:spacing w:before="120"/>
        <w:jc w:val="both"/>
      </w:pPr>
    </w:p>
    <w:p w:rsidR="00144673" w:rsidRDefault="00144673" w:rsidP="00144673"/>
    <w:p w:rsidR="00144673" w:rsidRDefault="00144673" w:rsidP="00144673">
      <w:pPr>
        <w:ind w:left="360"/>
      </w:pPr>
      <w:r>
        <w:t>Příloha:</w:t>
      </w:r>
      <w:r w:rsidRPr="00B92DB0">
        <w:t xml:space="preserve"> </w:t>
      </w:r>
      <w:r>
        <w:t>Klasifikační řád ZŠ Čkalovova, Kázeňský řád ZŠ Čkalovova</w:t>
      </w:r>
    </w:p>
    <w:p w:rsidR="00144673" w:rsidRDefault="00144673" w:rsidP="00144673"/>
    <w:p w:rsidR="00144673" w:rsidRDefault="00144673" w:rsidP="00144673"/>
    <w:p w:rsidR="00144673" w:rsidRDefault="00144673" w:rsidP="00144673"/>
    <w:p w:rsidR="0042453E" w:rsidRDefault="0042453E"/>
    <w:sectPr w:rsidR="0042453E" w:rsidSect="00AF5220">
      <w:pgSz w:w="11906" w:h="16838" w:code="9"/>
      <w:pgMar w:top="180" w:right="386" w:bottom="719" w:left="5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42FEB"/>
    <w:multiLevelType w:val="hybridMultilevel"/>
    <w:tmpl w:val="2A1E49F0"/>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29C05354"/>
    <w:multiLevelType w:val="hybridMultilevel"/>
    <w:tmpl w:val="13480692"/>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48297FD4"/>
    <w:multiLevelType w:val="hybridMultilevel"/>
    <w:tmpl w:val="9DFC393A"/>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4B3D2AE3"/>
    <w:multiLevelType w:val="hybridMultilevel"/>
    <w:tmpl w:val="25FC8B82"/>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57CC06B9"/>
    <w:multiLevelType w:val="hybridMultilevel"/>
    <w:tmpl w:val="28580278"/>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66DD0736"/>
    <w:multiLevelType w:val="hybridMultilevel"/>
    <w:tmpl w:val="89E0DDD0"/>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6D3B43DC"/>
    <w:multiLevelType w:val="hybridMultilevel"/>
    <w:tmpl w:val="3530EA9A"/>
    <w:lvl w:ilvl="0" w:tplc="0405000B">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nsid w:val="74290F26"/>
    <w:multiLevelType w:val="hybridMultilevel"/>
    <w:tmpl w:val="79B48DA6"/>
    <w:lvl w:ilvl="0" w:tplc="B3CE5BCA">
      <w:start w:val="1"/>
      <w:numFmt w:val="bullet"/>
      <w:lvlText w:val=""/>
      <w:lvlJc w:val="left"/>
      <w:pPr>
        <w:tabs>
          <w:tab w:val="num" w:pos="734"/>
        </w:tabs>
        <w:ind w:left="734" w:hanging="360"/>
      </w:pPr>
      <w:rPr>
        <w:rFonts w:ascii="Wingdings" w:hAnsi="Wingdings" w:hint="default"/>
        <w:sz w:val="22"/>
        <w:szCs w:val="22"/>
      </w:rPr>
    </w:lvl>
    <w:lvl w:ilvl="1" w:tplc="04050003" w:tentative="1">
      <w:start w:val="1"/>
      <w:numFmt w:val="bullet"/>
      <w:lvlText w:val="o"/>
      <w:lvlJc w:val="left"/>
      <w:pPr>
        <w:tabs>
          <w:tab w:val="num" w:pos="1454"/>
        </w:tabs>
        <w:ind w:left="1454" w:hanging="360"/>
      </w:pPr>
      <w:rPr>
        <w:rFonts w:ascii="Courier New" w:hAnsi="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8">
    <w:nsid w:val="77DB71A5"/>
    <w:multiLevelType w:val="hybridMultilevel"/>
    <w:tmpl w:val="5110279E"/>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791C038E"/>
    <w:multiLevelType w:val="hybridMultilevel"/>
    <w:tmpl w:val="2ACE67A0"/>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7A1C4C3B"/>
    <w:multiLevelType w:val="hybridMultilevel"/>
    <w:tmpl w:val="8E4A3148"/>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1"/>
  </w:num>
  <w:num w:numId="4">
    <w:abstractNumId w:val="6"/>
  </w:num>
  <w:num w:numId="5">
    <w:abstractNumId w:val="2"/>
  </w:num>
  <w:num w:numId="6">
    <w:abstractNumId w:val="8"/>
  </w:num>
  <w:num w:numId="7">
    <w:abstractNumId w:val="4"/>
  </w:num>
  <w:num w:numId="8">
    <w:abstractNumId w:val="5"/>
  </w:num>
  <w:num w:numId="9">
    <w:abstractNumId w:val="7"/>
  </w:num>
  <w:num w:numId="10">
    <w:abstractNumId w:val="0"/>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144673"/>
    <w:rsid w:val="000046B4"/>
    <w:rsid w:val="000406F1"/>
    <w:rsid w:val="0004674C"/>
    <w:rsid w:val="00107E32"/>
    <w:rsid w:val="00144673"/>
    <w:rsid w:val="002076E9"/>
    <w:rsid w:val="00226502"/>
    <w:rsid w:val="00306A70"/>
    <w:rsid w:val="003400E7"/>
    <w:rsid w:val="00345B13"/>
    <w:rsid w:val="003E0C56"/>
    <w:rsid w:val="00421742"/>
    <w:rsid w:val="0042453E"/>
    <w:rsid w:val="00426745"/>
    <w:rsid w:val="00433093"/>
    <w:rsid w:val="00436CBE"/>
    <w:rsid w:val="005E7747"/>
    <w:rsid w:val="00642C75"/>
    <w:rsid w:val="00682437"/>
    <w:rsid w:val="007B5EBC"/>
    <w:rsid w:val="007C2449"/>
    <w:rsid w:val="007E6A93"/>
    <w:rsid w:val="00834380"/>
    <w:rsid w:val="008A51BB"/>
    <w:rsid w:val="00A10FDC"/>
    <w:rsid w:val="00A1510A"/>
    <w:rsid w:val="00A32311"/>
    <w:rsid w:val="00AF5220"/>
    <w:rsid w:val="00C0357F"/>
    <w:rsid w:val="00C64233"/>
    <w:rsid w:val="00D503DE"/>
    <w:rsid w:val="00D871D8"/>
    <w:rsid w:val="00D95FE8"/>
    <w:rsid w:val="00EF0B92"/>
    <w:rsid w:val="00F04495"/>
    <w:rsid w:val="00F50BDD"/>
    <w:rsid w:val="00FA0B9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44673"/>
    <w:pPr>
      <w:spacing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44673"/>
    <w:pPr>
      <w:keepNext/>
      <w:spacing w:before="120"/>
      <w:jc w:val="center"/>
      <w:outlineLvl w:val="0"/>
    </w:pPr>
    <w:rPr>
      <w:b/>
      <w:color w:val="000080"/>
      <w:szCs w:val="20"/>
    </w:rPr>
  </w:style>
  <w:style w:type="paragraph" w:styleId="Nadpis2">
    <w:name w:val="heading 2"/>
    <w:basedOn w:val="Normln"/>
    <w:next w:val="Normln"/>
    <w:link w:val="Nadpis2Char"/>
    <w:qFormat/>
    <w:rsid w:val="00144673"/>
    <w:pPr>
      <w:keepNext/>
      <w:spacing w:before="120"/>
      <w:jc w:val="center"/>
      <w:outlineLvl w:val="1"/>
    </w:pPr>
    <w:rPr>
      <w:b/>
      <w:caps/>
    </w:rPr>
  </w:style>
  <w:style w:type="paragraph" w:styleId="Nadpis4">
    <w:name w:val="heading 4"/>
    <w:basedOn w:val="Normln"/>
    <w:next w:val="Normln"/>
    <w:link w:val="Nadpis4Char"/>
    <w:qFormat/>
    <w:rsid w:val="00144673"/>
    <w:pPr>
      <w:keepNext/>
      <w:spacing w:before="120"/>
      <w:jc w:val="center"/>
      <w:outlineLvl w:val="3"/>
    </w:pPr>
    <w:rPr>
      <w:b/>
      <w:sz w:val="40"/>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44673"/>
    <w:rPr>
      <w:rFonts w:ascii="Times New Roman" w:eastAsia="Times New Roman" w:hAnsi="Times New Roman" w:cs="Times New Roman"/>
      <w:b/>
      <w:color w:val="000080"/>
      <w:sz w:val="24"/>
      <w:szCs w:val="20"/>
      <w:lang w:eastAsia="cs-CZ"/>
    </w:rPr>
  </w:style>
  <w:style w:type="character" w:customStyle="1" w:styleId="Nadpis2Char">
    <w:name w:val="Nadpis 2 Char"/>
    <w:basedOn w:val="Standardnpsmoodstavce"/>
    <w:link w:val="Nadpis2"/>
    <w:rsid w:val="00144673"/>
    <w:rPr>
      <w:rFonts w:ascii="Times New Roman" w:eastAsia="Times New Roman" w:hAnsi="Times New Roman" w:cs="Times New Roman"/>
      <w:b/>
      <w:caps/>
      <w:sz w:val="24"/>
      <w:szCs w:val="24"/>
      <w:lang w:eastAsia="cs-CZ"/>
    </w:rPr>
  </w:style>
  <w:style w:type="character" w:customStyle="1" w:styleId="Nadpis4Char">
    <w:name w:val="Nadpis 4 Char"/>
    <w:basedOn w:val="Standardnpsmoodstavce"/>
    <w:link w:val="Nadpis4"/>
    <w:rsid w:val="00144673"/>
    <w:rPr>
      <w:rFonts w:ascii="Times New Roman" w:eastAsia="Times New Roman" w:hAnsi="Times New Roman" w:cs="Times New Roman"/>
      <w:b/>
      <w:sz w:val="40"/>
      <w:szCs w:val="20"/>
      <w:u w:val="single"/>
      <w:lang w:eastAsia="cs-CZ"/>
    </w:rPr>
  </w:style>
  <w:style w:type="paragraph" w:styleId="Zkladntext">
    <w:name w:val="Body Text"/>
    <w:basedOn w:val="Normln"/>
    <w:link w:val="ZkladntextChar"/>
    <w:rsid w:val="00144673"/>
    <w:pPr>
      <w:spacing w:before="120"/>
      <w:jc w:val="both"/>
    </w:pPr>
    <w:rPr>
      <w:szCs w:val="20"/>
    </w:rPr>
  </w:style>
  <w:style w:type="character" w:customStyle="1" w:styleId="ZkladntextChar">
    <w:name w:val="Základní text Char"/>
    <w:basedOn w:val="Standardnpsmoodstavce"/>
    <w:link w:val="Zkladntext"/>
    <w:rsid w:val="00144673"/>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rsid w:val="00144673"/>
    <w:pPr>
      <w:ind w:left="420"/>
      <w:jc w:val="both"/>
    </w:pPr>
    <w:rPr>
      <w:szCs w:val="20"/>
    </w:rPr>
  </w:style>
  <w:style w:type="character" w:customStyle="1" w:styleId="ZkladntextodsazenChar">
    <w:name w:val="Základní text odsazený Char"/>
    <w:basedOn w:val="Standardnpsmoodstavce"/>
    <w:link w:val="Zkladntextodsazen"/>
    <w:rsid w:val="00144673"/>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144673"/>
    <w:pPr>
      <w:ind w:left="357"/>
      <w:jc w:val="both"/>
    </w:pPr>
    <w:rPr>
      <w:szCs w:val="20"/>
    </w:rPr>
  </w:style>
  <w:style w:type="character" w:customStyle="1" w:styleId="Zkladntextodsazen2Char">
    <w:name w:val="Základní text odsazený 2 Char"/>
    <w:basedOn w:val="Standardnpsmoodstavce"/>
    <w:link w:val="Zkladntextodsazen2"/>
    <w:rsid w:val="00144673"/>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rsid w:val="00144673"/>
    <w:pPr>
      <w:tabs>
        <w:tab w:val="num" w:pos="765"/>
      </w:tabs>
      <w:ind w:left="-91"/>
      <w:jc w:val="both"/>
    </w:pPr>
    <w:rPr>
      <w:sz w:val="22"/>
      <w:szCs w:val="22"/>
    </w:rPr>
  </w:style>
  <w:style w:type="character" w:customStyle="1" w:styleId="Zkladntextodsazen3Char">
    <w:name w:val="Základní text odsazený 3 Char"/>
    <w:basedOn w:val="Standardnpsmoodstavce"/>
    <w:link w:val="Zkladntextodsazen3"/>
    <w:rsid w:val="00144673"/>
    <w:rPr>
      <w:rFonts w:ascii="Times New Roman" w:eastAsia="Times New Roman" w:hAnsi="Times New Roman" w:cs="Times New Roman"/>
      <w:lang w:eastAsia="cs-C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1</Pages>
  <Words>2825</Words>
  <Characters>16669</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Základní škola, Ostrava-Poruba, Čkalovova 942, př.o.</Company>
  <LinksUpToDate>false</LinksUpToDate>
  <CharactersWithSpaces>19456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Přemysl ČAPANDA</dc:creator>
  <cp:lastModifiedBy>zastupce</cp:lastModifiedBy>
  <cp:revision>22</cp:revision>
  <cp:lastPrinted>2013-12-02T07:38:00Z</cp:lastPrinted>
  <dcterms:created xsi:type="dcterms:W3CDTF">2012-09-03T12:07:00Z</dcterms:created>
  <dcterms:modified xsi:type="dcterms:W3CDTF">2014-08-27T09:02:00Z</dcterms:modified>
</cp:coreProperties>
</file>