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C70" w:rsidRDefault="00115C70" w:rsidP="00115C70">
      <w:pPr>
        <w:jc w:val="center"/>
        <w:rPr>
          <w:b/>
          <w:sz w:val="28"/>
          <w:szCs w:val="28"/>
        </w:rPr>
      </w:pPr>
      <w:r w:rsidRPr="00B24354">
        <w:rPr>
          <w:b/>
          <w:sz w:val="28"/>
          <w:szCs w:val="28"/>
        </w:rPr>
        <w:t>Koncepce rozvoje Integrované střední školy v</w:t>
      </w:r>
      <w:r>
        <w:rPr>
          <w:b/>
          <w:sz w:val="28"/>
          <w:szCs w:val="28"/>
        </w:rPr>
        <w:t> </w:t>
      </w:r>
      <w:r w:rsidRPr="00B24354">
        <w:rPr>
          <w:b/>
          <w:sz w:val="28"/>
          <w:szCs w:val="28"/>
        </w:rPr>
        <w:t>Semilech</w:t>
      </w:r>
    </w:p>
    <w:p w:rsidR="004724DE" w:rsidRDefault="004724DE"/>
    <w:p w:rsidR="00115C70" w:rsidRPr="00115C70" w:rsidRDefault="00115C70" w:rsidP="00115C70">
      <w:pPr>
        <w:jc w:val="both"/>
      </w:pPr>
      <w:r w:rsidRPr="00115C70">
        <w:t xml:space="preserve">Koncepce rozvoje školy </w:t>
      </w:r>
      <w:proofErr w:type="gramStart"/>
      <w:r w:rsidRPr="00115C70">
        <w:t>byly</w:t>
      </w:r>
      <w:proofErr w:type="gramEnd"/>
      <w:r w:rsidRPr="00115C70">
        <w:t xml:space="preserve"> </w:t>
      </w:r>
      <w:proofErr w:type="gramStart"/>
      <w:r w:rsidRPr="00115C70">
        <w:t>zpracována</w:t>
      </w:r>
      <w:proofErr w:type="gramEnd"/>
      <w:r w:rsidRPr="00115C70">
        <w:t xml:space="preserve"> na základě rozboru současného stavu a tendencí vývoje učňovského školství v letech 2014 - 2020. Podkladem pro navrhovanou koncepci rozvoje školy je SWOT analýza a Zpráva o hodnocení kvality školy zpracovaná auditorem v rámci projektu Hodnocení kvality vzdělávání v Libereckém kraji ze dne  19. 12. </w:t>
      </w:r>
      <w:proofErr w:type="gramStart"/>
      <w:r w:rsidRPr="00115C70">
        <w:t>2012 .</w:t>
      </w:r>
      <w:proofErr w:type="gramEnd"/>
    </w:p>
    <w:p w:rsidR="00115C70" w:rsidRPr="00115C70" w:rsidRDefault="00115C70" w:rsidP="00115C70">
      <w:pPr>
        <w:jc w:val="both"/>
      </w:pPr>
    </w:p>
    <w:p w:rsidR="00115C70" w:rsidRPr="00690CB6" w:rsidRDefault="00115C70" w:rsidP="00115C70">
      <w:pPr>
        <w:rPr>
          <w:b/>
          <w:i/>
        </w:rPr>
      </w:pPr>
      <w:r w:rsidRPr="00690CB6">
        <w:rPr>
          <w:b/>
          <w:i/>
        </w:rPr>
        <w:t>Vize školy</w:t>
      </w:r>
    </w:p>
    <w:p w:rsidR="00115C70" w:rsidRPr="00D07453" w:rsidRDefault="00115C70" w:rsidP="00115C70">
      <w:pPr>
        <w:jc w:val="both"/>
      </w:pPr>
    </w:p>
    <w:p w:rsidR="00115C70" w:rsidRDefault="00115C70" w:rsidP="00115C70">
      <w:pPr>
        <w:jc w:val="both"/>
      </w:pPr>
      <w:r>
        <w:t xml:space="preserve">Škola poskytující vzdělání v technických oborech odpovídajících požadavkům trhu práce. Škola úzce spolupracující se sociálními partnery a rodiči, orientovaná na vysoký výkon, kvalitu, výbornou pověst, s klimatem navozujícím dobré vztahy mezi vedením, zaměstnanci a studenty. Škola s kvalitním vzdělávacím programem zaměřeným na potřeby zaměstnavatelů a schopnosti studentů, dobře materiálně vybavená v učebnách teorie i dílnách pro odborný výcvik. </w:t>
      </w:r>
    </w:p>
    <w:p w:rsidR="00115C70" w:rsidRDefault="00115C70" w:rsidP="00115C70">
      <w:pPr>
        <w:jc w:val="both"/>
      </w:pPr>
    </w:p>
    <w:p w:rsidR="00115C70" w:rsidRDefault="00115C70" w:rsidP="00115C70">
      <w:pPr>
        <w:jc w:val="both"/>
        <w:rPr>
          <w:b/>
          <w:i/>
        </w:rPr>
      </w:pPr>
      <w:bookmarkStart w:id="0" w:name="_GoBack"/>
      <w:bookmarkEnd w:id="0"/>
      <w:r w:rsidRPr="000B0F35">
        <w:rPr>
          <w:b/>
          <w:i/>
        </w:rPr>
        <w:t>Koncepce rozvoje</w:t>
      </w:r>
      <w:r>
        <w:rPr>
          <w:b/>
          <w:i/>
        </w:rPr>
        <w:t xml:space="preserve"> – krátkodobý výhled</w:t>
      </w:r>
    </w:p>
    <w:p w:rsidR="00115C70" w:rsidRDefault="00115C70" w:rsidP="00115C70">
      <w:pPr>
        <w:jc w:val="both"/>
        <w:rPr>
          <w:b/>
          <w:i/>
        </w:rPr>
      </w:pPr>
    </w:p>
    <w:p w:rsidR="00115C70" w:rsidRDefault="00115C70" w:rsidP="00115C70">
      <w:pPr>
        <w:jc w:val="both"/>
        <w:rPr>
          <w:b/>
        </w:rPr>
      </w:pPr>
      <w:r>
        <w:rPr>
          <w:b/>
        </w:rPr>
        <w:t>a) O</w:t>
      </w:r>
      <w:r w:rsidRPr="000B0F35">
        <w:rPr>
          <w:b/>
        </w:rPr>
        <w:t>blast výchovně vzdělávací</w:t>
      </w:r>
    </w:p>
    <w:p w:rsidR="00115C70" w:rsidRDefault="00115C70" w:rsidP="00115C70">
      <w:pPr>
        <w:jc w:val="both"/>
      </w:pPr>
      <w:r>
        <w:t xml:space="preserve">- dokončit </w:t>
      </w:r>
      <w:proofErr w:type="spellStart"/>
      <w:r>
        <w:t>kurikulární</w:t>
      </w:r>
      <w:proofErr w:type="spellEnd"/>
      <w:r>
        <w:t xml:space="preserve"> reformu</w:t>
      </w:r>
    </w:p>
    <w:p w:rsidR="00115C70" w:rsidRPr="000B0F35" w:rsidRDefault="00115C70" w:rsidP="00115C70">
      <w:pPr>
        <w:jc w:val="both"/>
      </w:pPr>
      <w:r>
        <w:t>- připravovat studenty a pedagogy na měnící se koncepci státní části maturitní zkoušky</w:t>
      </w:r>
    </w:p>
    <w:p w:rsidR="00115C70" w:rsidRDefault="00115C70" w:rsidP="00115C70">
      <w:pPr>
        <w:jc w:val="both"/>
      </w:pPr>
      <w:r>
        <w:t>- posílit zodpovědnost školy za problémové a sociálně rizikové skupiny žáků</w:t>
      </w:r>
    </w:p>
    <w:p w:rsidR="00115C70" w:rsidRDefault="00115C70" w:rsidP="00115C70">
      <w:pPr>
        <w:jc w:val="both"/>
      </w:pPr>
      <w:r>
        <w:t>- udržet současnou skladbu vyučovaných oborů</w:t>
      </w:r>
    </w:p>
    <w:p w:rsidR="00115C70" w:rsidRDefault="00115C70" w:rsidP="00115C70">
      <w:pPr>
        <w:jc w:val="both"/>
      </w:pPr>
    </w:p>
    <w:p w:rsidR="00115C70" w:rsidRDefault="00115C70" w:rsidP="00115C70">
      <w:pPr>
        <w:jc w:val="both"/>
        <w:rPr>
          <w:b/>
        </w:rPr>
      </w:pPr>
      <w:r w:rsidRPr="00B04D0A">
        <w:rPr>
          <w:b/>
        </w:rPr>
        <w:t>b) Oblast personální</w:t>
      </w:r>
    </w:p>
    <w:p w:rsidR="00115C70" w:rsidRDefault="00115C70" w:rsidP="00115C70">
      <w:pPr>
        <w:jc w:val="both"/>
      </w:pPr>
      <w:r>
        <w:rPr>
          <w:b/>
        </w:rPr>
        <w:t xml:space="preserve">- </w:t>
      </w:r>
      <w:r w:rsidRPr="00B04D0A">
        <w:t>propracovat systém DVPP</w:t>
      </w:r>
    </w:p>
    <w:p w:rsidR="00115C70" w:rsidRDefault="00115C70" w:rsidP="00115C70">
      <w:pPr>
        <w:jc w:val="both"/>
      </w:pPr>
      <w:r>
        <w:t xml:space="preserve">- stanovit potřeby doplnění </w:t>
      </w:r>
      <w:proofErr w:type="spellStart"/>
      <w:r>
        <w:t>ped</w:t>
      </w:r>
      <w:proofErr w:type="spellEnd"/>
      <w:r>
        <w:t xml:space="preserve">. </w:t>
      </w:r>
      <w:proofErr w:type="gramStart"/>
      <w:r>
        <w:t>sboru</w:t>
      </w:r>
      <w:proofErr w:type="gramEnd"/>
    </w:p>
    <w:p w:rsidR="00115C70" w:rsidRDefault="00115C70" w:rsidP="00115C70">
      <w:pPr>
        <w:jc w:val="both"/>
      </w:pPr>
    </w:p>
    <w:p w:rsidR="00115C70" w:rsidRDefault="00115C70" w:rsidP="00115C70">
      <w:pPr>
        <w:jc w:val="both"/>
        <w:rPr>
          <w:b/>
        </w:rPr>
      </w:pPr>
      <w:r w:rsidRPr="00A51710">
        <w:rPr>
          <w:b/>
        </w:rPr>
        <w:t>c) Materiálně technické podmínky</w:t>
      </w:r>
    </w:p>
    <w:p w:rsidR="00115C70" w:rsidRDefault="00115C70" w:rsidP="00115C70">
      <w:pPr>
        <w:jc w:val="both"/>
      </w:pPr>
      <w:r>
        <w:t>- posoudit technický stav školních pracovišť odborného výcviku a jejich vybavení</w:t>
      </w:r>
    </w:p>
    <w:p w:rsidR="00115C70" w:rsidRDefault="00115C70" w:rsidP="00115C70">
      <w:pPr>
        <w:jc w:val="both"/>
      </w:pPr>
      <w:r>
        <w:t>- stanovit priority pro obnovu</w:t>
      </w:r>
    </w:p>
    <w:p w:rsidR="00115C70" w:rsidRDefault="00115C70" w:rsidP="00115C70">
      <w:pPr>
        <w:jc w:val="both"/>
      </w:pPr>
    </w:p>
    <w:p w:rsidR="00115C70" w:rsidRPr="008F4983" w:rsidRDefault="00115C70" w:rsidP="00115C70">
      <w:pPr>
        <w:jc w:val="both"/>
      </w:pPr>
      <w:r w:rsidRPr="009A7F52">
        <w:rPr>
          <w:b/>
        </w:rPr>
        <w:t>d) Finanční zdroje</w:t>
      </w:r>
    </w:p>
    <w:p w:rsidR="00115C70" w:rsidRDefault="00115C70" w:rsidP="00115C70">
      <w:pPr>
        <w:jc w:val="both"/>
      </w:pPr>
      <w:r>
        <w:t>- udržet zdroje z hospodářské a doplňkové činnosti na stejné úrovni</w:t>
      </w:r>
    </w:p>
    <w:p w:rsidR="00115C70" w:rsidRDefault="00115C70" w:rsidP="00115C70">
      <w:pPr>
        <w:jc w:val="both"/>
      </w:pPr>
      <w:r>
        <w:t xml:space="preserve">- posoudit možnost získání dalších zdrojů </w:t>
      </w:r>
    </w:p>
    <w:p w:rsidR="00115C70" w:rsidRDefault="00115C70" w:rsidP="00115C70">
      <w:pPr>
        <w:jc w:val="both"/>
      </w:pPr>
    </w:p>
    <w:p w:rsidR="00115C70" w:rsidRDefault="00115C70" w:rsidP="00115C70">
      <w:pPr>
        <w:jc w:val="both"/>
        <w:rPr>
          <w:b/>
        </w:rPr>
      </w:pPr>
      <w:r w:rsidRPr="00CB7BB1">
        <w:rPr>
          <w:b/>
        </w:rPr>
        <w:t xml:space="preserve">e) </w:t>
      </w:r>
      <w:proofErr w:type="gramStart"/>
      <w:r w:rsidRPr="00CB7BB1">
        <w:rPr>
          <w:b/>
        </w:rPr>
        <w:t>Spolupráce  se</w:t>
      </w:r>
      <w:proofErr w:type="gramEnd"/>
      <w:r w:rsidRPr="00CB7BB1">
        <w:rPr>
          <w:b/>
        </w:rPr>
        <w:t xml:space="preserve"> sociálními partnery</w:t>
      </w:r>
    </w:p>
    <w:p w:rsidR="00115C70" w:rsidRDefault="00115C70" w:rsidP="00115C70">
      <w:pPr>
        <w:jc w:val="both"/>
      </w:pPr>
      <w:r>
        <w:t>- prohloubit spolupráci se zaměstnavateli v regionu</w:t>
      </w:r>
    </w:p>
    <w:p w:rsidR="00115C70" w:rsidRDefault="00115C70" w:rsidP="00115C70">
      <w:pPr>
        <w:jc w:val="both"/>
      </w:pPr>
      <w:r>
        <w:t>- úzce spolupracovat s Úřadem práce</w:t>
      </w:r>
    </w:p>
    <w:p w:rsidR="00115C70" w:rsidRDefault="00115C70" w:rsidP="00115C70">
      <w:pPr>
        <w:jc w:val="both"/>
      </w:pPr>
    </w:p>
    <w:p w:rsidR="00115C70" w:rsidRDefault="00115C70" w:rsidP="00115C70">
      <w:pPr>
        <w:jc w:val="both"/>
      </w:pPr>
    </w:p>
    <w:p w:rsidR="00115C70" w:rsidRDefault="00115C70" w:rsidP="00115C70">
      <w:pPr>
        <w:jc w:val="both"/>
      </w:pPr>
    </w:p>
    <w:p w:rsidR="00115C70" w:rsidRDefault="00115C70" w:rsidP="00115C70">
      <w:pPr>
        <w:jc w:val="both"/>
      </w:pPr>
    </w:p>
    <w:p w:rsidR="00115C70" w:rsidRDefault="00115C70" w:rsidP="00115C70">
      <w:pPr>
        <w:jc w:val="both"/>
      </w:pPr>
    </w:p>
    <w:p w:rsidR="00115C70" w:rsidRDefault="00115C70" w:rsidP="00115C70">
      <w:pPr>
        <w:jc w:val="both"/>
      </w:pPr>
    </w:p>
    <w:p w:rsidR="00115C70" w:rsidRDefault="00115C70" w:rsidP="00115C70">
      <w:pPr>
        <w:jc w:val="both"/>
      </w:pPr>
    </w:p>
    <w:p w:rsidR="00115C70" w:rsidRDefault="00115C70" w:rsidP="00115C70">
      <w:pPr>
        <w:jc w:val="both"/>
      </w:pPr>
    </w:p>
    <w:p w:rsidR="00115C70" w:rsidRDefault="00115C70" w:rsidP="00115C70">
      <w:pPr>
        <w:jc w:val="both"/>
      </w:pPr>
    </w:p>
    <w:p w:rsidR="00115C70" w:rsidRDefault="00115C70" w:rsidP="00115C70">
      <w:pPr>
        <w:jc w:val="both"/>
      </w:pPr>
    </w:p>
    <w:p w:rsidR="00115C70" w:rsidRPr="00CB7BB1" w:rsidRDefault="00115C70" w:rsidP="00115C70">
      <w:pPr>
        <w:jc w:val="both"/>
      </w:pPr>
    </w:p>
    <w:p w:rsidR="00115C70" w:rsidRDefault="00115C70" w:rsidP="00115C70">
      <w:pPr>
        <w:jc w:val="both"/>
        <w:rPr>
          <w:b/>
          <w:i/>
        </w:rPr>
      </w:pPr>
      <w:r w:rsidRPr="00CB7BB1">
        <w:rPr>
          <w:b/>
          <w:i/>
        </w:rPr>
        <w:lastRenderedPageBreak/>
        <w:t>dlouhodobý výhled</w:t>
      </w:r>
    </w:p>
    <w:p w:rsidR="00115C70" w:rsidRDefault="00115C70" w:rsidP="00115C70">
      <w:pPr>
        <w:jc w:val="both"/>
        <w:rPr>
          <w:b/>
          <w:i/>
        </w:rPr>
      </w:pPr>
    </w:p>
    <w:p w:rsidR="00115C70" w:rsidRDefault="00115C70" w:rsidP="00115C70">
      <w:pPr>
        <w:jc w:val="both"/>
        <w:rPr>
          <w:b/>
        </w:rPr>
      </w:pPr>
      <w:r w:rsidRPr="004C3271">
        <w:rPr>
          <w:b/>
        </w:rPr>
        <w:t>a) Oblast výchovně vzdělávací</w:t>
      </w:r>
    </w:p>
    <w:p w:rsidR="00115C70" w:rsidRPr="004C3271" w:rsidRDefault="00115C70" w:rsidP="00115C70">
      <w:pPr>
        <w:jc w:val="both"/>
      </w:pPr>
      <w:r>
        <w:t xml:space="preserve">- dopracovávat ŠVP tak, aby byl v souladu se vzdělávací koncepcí  </w:t>
      </w:r>
    </w:p>
    <w:p w:rsidR="00115C70" w:rsidRDefault="00115C70" w:rsidP="00115C70">
      <w:pPr>
        <w:jc w:val="both"/>
      </w:pPr>
      <w:r>
        <w:t xml:space="preserve">   státu, Libereckého kraje a potřebami zaměstnavatelů</w:t>
      </w:r>
    </w:p>
    <w:p w:rsidR="00115C70" w:rsidRPr="004C3271" w:rsidRDefault="00115C70" w:rsidP="00115C70">
      <w:pPr>
        <w:jc w:val="both"/>
      </w:pPr>
      <w:r>
        <w:t>-</w:t>
      </w:r>
      <w:r>
        <w:rPr>
          <w:b/>
        </w:rPr>
        <w:t xml:space="preserve"> </w:t>
      </w:r>
      <w:r w:rsidRPr="004C3271">
        <w:t>vzdělávat v</w:t>
      </w:r>
      <w:r>
        <w:t xml:space="preserve"> technických </w:t>
      </w:r>
      <w:r w:rsidRPr="004C3271">
        <w:t>oborech</w:t>
      </w:r>
      <w:r>
        <w:t>,</w:t>
      </w:r>
      <w:r w:rsidRPr="004C3271">
        <w:t xml:space="preserve"> o které je zájem na trhu práce</w:t>
      </w:r>
    </w:p>
    <w:p w:rsidR="00115C70" w:rsidRDefault="00115C70" w:rsidP="00115C70">
      <w:pPr>
        <w:jc w:val="both"/>
      </w:pPr>
      <w:r>
        <w:t>- v rámci prevence sociálně patologických jevů rozšířit spolupráci s policií ČR</w:t>
      </w:r>
    </w:p>
    <w:p w:rsidR="00115C70" w:rsidRDefault="00115C70" w:rsidP="00115C70">
      <w:pPr>
        <w:jc w:val="both"/>
      </w:pPr>
      <w:r>
        <w:t xml:space="preserve">  a okresním soudem</w:t>
      </w:r>
    </w:p>
    <w:p w:rsidR="00115C70" w:rsidRDefault="00115C70" w:rsidP="00115C70">
      <w:pPr>
        <w:jc w:val="both"/>
      </w:pPr>
      <w:r>
        <w:t>- redukovat vysokou omluvenou a neomluvenou absenci</w:t>
      </w:r>
    </w:p>
    <w:p w:rsidR="00115C70" w:rsidRDefault="00115C70" w:rsidP="00115C70">
      <w:pPr>
        <w:jc w:val="both"/>
      </w:pPr>
      <w:r>
        <w:t>- úzce spolupracovat s rodiči zejm. problémových žáků</w:t>
      </w:r>
    </w:p>
    <w:p w:rsidR="00115C70" w:rsidRDefault="00115C70" w:rsidP="00115C70">
      <w:pPr>
        <w:jc w:val="both"/>
      </w:pPr>
      <w:r>
        <w:t>- zvyšovat odpovědnost pedagogů za výsledky vzdělávání</w:t>
      </w:r>
    </w:p>
    <w:p w:rsidR="00115C70" w:rsidRDefault="00115C70" w:rsidP="00115C70">
      <w:pPr>
        <w:jc w:val="both"/>
      </w:pPr>
    </w:p>
    <w:p w:rsidR="00115C70" w:rsidRDefault="00115C70" w:rsidP="00115C70">
      <w:pPr>
        <w:jc w:val="both"/>
        <w:rPr>
          <w:b/>
        </w:rPr>
      </w:pPr>
      <w:r w:rsidRPr="007C1F51">
        <w:rPr>
          <w:b/>
        </w:rPr>
        <w:t>b) Oblast personální</w:t>
      </w:r>
    </w:p>
    <w:p w:rsidR="00115C70" w:rsidRPr="00366429" w:rsidRDefault="00115C70" w:rsidP="00115C70">
      <w:pPr>
        <w:jc w:val="both"/>
        <w:rPr>
          <w:b/>
        </w:rPr>
      </w:pPr>
      <w:r>
        <w:rPr>
          <w:b/>
        </w:rPr>
        <w:t xml:space="preserve">- </w:t>
      </w:r>
      <w:r w:rsidRPr="00934E71">
        <w:t>zajist</w:t>
      </w:r>
      <w:r>
        <w:t xml:space="preserve">it plnou kvalifikovanost </w:t>
      </w:r>
      <w:proofErr w:type="spellStart"/>
      <w:r>
        <w:t>ped</w:t>
      </w:r>
      <w:proofErr w:type="spellEnd"/>
      <w:r>
        <w:t xml:space="preserve">. </w:t>
      </w:r>
      <w:proofErr w:type="gramStart"/>
      <w:r>
        <w:t>sboru</w:t>
      </w:r>
      <w:proofErr w:type="gramEnd"/>
      <w:r>
        <w:t xml:space="preserve"> </w:t>
      </w:r>
      <w:r w:rsidRPr="00366429">
        <w:t>(zákon 563/2004 Sb.)</w:t>
      </w:r>
    </w:p>
    <w:p w:rsidR="00115C70" w:rsidRDefault="00115C70" w:rsidP="00115C70">
      <w:pPr>
        <w:jc w:val="both"/>
      </w:pPr>
      <w:r>
        <w:t>- doplňovat pedagogický sbor mladou generací</w:t>
      </w:r>
    </w:p>
    <w:p w:rsidR="00115C70" w:rsidRDefault="00115C70" w:rsidP="00115C70">
      <w:pPr>
        <w:jc w:val="both"/>
      </w:pPr>
      <w:r>
        <w:t>- v rámci DVPP proškolit starší pedagogy v nových vzdělávacích metodách</w:t>
      </w:r>
    </w:p>
    <w:p w:rsidR="00115C70" w:rsidRDefault="00115C70" w:rsidP="00115C70">
      <w:pPr>
        <w:jc w:val="both"/>
      </w:pPr>
      <w:r>
        <w:t xml:space="preserve">- </w:t>
      </w:r>
      <w:r w:rsidRPr="00184A53">
        <w:t>motivovat spolupracovníky k vysoké výkonnosti</w:t>
      </w:r>
    </w:p>
    <w:p w:rsidR="00115C70" w:rsidRPr="00556806" w:rsidRDefault="00115C70" w:rsidP="00115C70">
      <w:pPr>
        <w:jc w:val="both"/>
        <w:rPr>
          <w:color w:val="FF0000"/>
        </w:rPr>
      </w:pPr>
    </w:p>
    <w:p w:rsidR="00115C70" w:rsidRDefault="00115C70" w:rsidP="00115C70">
      <w:pPr>
        <w:jc w:val="both"/>
        <w:rPr>
          <w:b/>
        </w:rPr>
      </w:pPr>
      <w:r>
        <w:rPr>
          <w:b/>
        </w:rPr>
        <w:t>c) Materiálně technické podmínky</w:t>
      </w:r>
    </w:p>
    <w:p w:rsidR="00115C70" w:rsidRDefault="00115C70" w:rsidP="00115C70">
      <w:pPr>
        <w:jc w:val="both"/>
        <w:rPr>
          <w:color w:val="000000"/>
        </w:rPr>
      </w:pPr>
      <w:r>
        <w:t>- rekonstruovat</w:t>
      </w:r>
      <w:r>
        <w:rPr>
          <w:color w:val="000000"/>
        </w:rPr>
        <w:t xml:space="preserve"> dílny pro odborný výcvik – objekt „dřevák“</w:t>
      </w:r>
    </w:p>
    <w:p w:rsidR="00115C70" w:rsidRDefault="00115C70" w:rsidP="00115C70">
      <w:pPr>
        <w:jc w:val="both"/>
        <w:rPr>
          <w:color w:val="000000"/>
        </w:rPr>
      </w:pPr>
      <w:r>
        <w:rPr>
          <w:color w:val="000000"/>
        </w:rPr>
        <w:t>- pracoviště průběžně vybavovat odpovídajícím zařízením</w:t>
      </w:r>
    </w:p>
    <w:p w:rsidR="00115C70" w:rsidRDefault="00115C70" w:rsidP="00115C70">
      <w:pPr>
        <w:jc w:val="both"/>
      </w:pPr>
      <w:r>
        <w:rPr>
          <w:color w:val="000000"/>
        </w:rPr>
        <w:t>- učebny teorie doplňovat moderními didaktickými pomůckami</w:t>
      </w:r>
      <w:r>
        <w:t xml:space="preserve"> </w:t>
      </w:r>
    </w:p>
    <w:p w:rsidR="00115C70" w:rsidRDefault="00115C70" w:rsidP="00115C70">
      <w:pPr>
        <w:jc w:val="both"/>
      </w:pPr>
      <w:r>
        <w:t>- obnovovat ICT techniku</w:t>
      </w:r>
    </w:p>
    <w:p w:rsidR="00115C70" w:rsidRDefault="00115C70" w:rsidP="00115C70">
      <w:pPr>
        <w:jc w:val="both"/>
      </w:pPr>
      <w:r>
        <w:t>- rekonstruovat hygienické zázemí v dílnách OV</w:t>
      </w:r>
    </w:p>
    <w:p w:rsidR="00115C70" w:rsidRDefault="00115C70" w:rsidP="00115C70">
      <w:pPr>
        <w:jc w:val="both"/>
      </w:pPr>
      <w:r>
        <w:t xml:space="preserve">- obnovovat vozový park </w:t>
      </w:r>
    </w:p>
    <w:p w:rsidR="00115C70" w:rsidRDefault="00115C70" w:rsidP="00115C70">
      <w:pPr>
        <w:jc w:val="both"/>
      </w:pPr>
    </w:p>
    <w:p w:rsidR="00115C70" w:rsidRDefault="00115C70" w:rsidP="00115C70">
      <w:pPr>
        <w:jc w:val="both"/>
        <w:rPr>
          <w:b/>
        </w:rPr>
      </w:pPr>
      <w:r w:rsidRPr="009B0F34">
        <w:rPr>
          <w:b/>
        </w:rPr>
        <w:t>d) Finanční zdroje</w:t>
      </w:r>
    </w:p>
    <w:p w:rsidR="00115C70" w:rsidRDefault="00115C70" w:rsidP="00115C70">
      <w:pPr>
        <w:jc w:val="both"/>
      </w:pPr>
      <w:r>
        <w:t>- udržet minimálně vyrovnaný rozpočet</w:t>
      </w:r>
    </w:p>
    <w:p w:rsidR="00115C70" w:rsidRDefault="00115C70" w:rsidP="00115C70">
      <w:pPr>
        <w:jc w:val="both"/>
      </w:pPr>
      <w:r>
        <w:t>- udržet podíl prostředků z vlastních zdrojů v rozpočtu školy na současných necelých 15%</w:t>
      </w:r>
    </w:p>
    <w:p w:rsidR="00115C70" w:rsidRDefault="00115C70" w:rsidP="00115C70">
      <w:pPr>
        <w:jc w:val="both"/>
      </w:pPr>
      <w:r>
        <w:t>- získávat prostředky z programů ESF</w:t>
      </w:r>
    </w:p>
    <w:p w:rsidR="00115C70" w:rsidRDefault="00115C70" w:rsidP="00115C70">
      <w:pPr>
        <w:jc w:val="both"/>
      </w:pPr>
    </w:p>
    <w:p w:rsidR="00115C70" w:rsidRDefault="00115C70" w:rsidP="00115C70">
      <w:pPr>
        <w:jc w:val="both"/>
        <w:rPr>
          <w:b/>
        </w:rPr>
      </w:pPr>
      <w:r w:rsidRPr="006A4020">
        <w:rPr>
          <w:b/>
        </w:rPr>
        <w:t>e) Spolupráce se sociálními partnery</w:t>
      </w:r>
    </w:p>
    <w:p w:rsidR="00115C70" w:rsidRDefault="00115C70" w:rsidP="00115C70">
      <w:pPr>
        <w:jc w:val="both"/>
      </w:pPr>
      <w:r>
        <w:t>- rozšířit síť spolupracujících firem</w:t>
      </w:r>
    </w:p>
    <w:p w:rsidR="00115C70" w:rsidRDefault="00115C70" w:rsidP="00115C70">
      <w:pPr>
        <w:jc w:val="both"/>
      </w:pPr>
      <w:r>
        <w:t>- umístit více žáků školy na odborný výcvik u firem</w:t>
      </w:r>
    </w:p>
    <w:p w:rsidR="00115C70" w:rsidRDefault="00115C70" w:rsidP="00115C70">
      <w:pPr>
        <w:jc w:val="both"/>
      </w:pPr>
      <w:r>
        <w:t>- zainteresovat firmy na stipendijním programu pro žáky</w:t>
      </w:r>
    </w:p>
    <w:p w:rsidR="00115C70" w:rsidRDefault="00115C70" w:rsidP="00115C70">
      <w:pPr>
        <w:jc w:val="both"/>
      </w:pPr>
    </w:p>
    <w:p w:rsidR="00115C70" w:rsidRDefault="00115C70" w:rsidP="00115C70">
      <w:pPr>
        <w:jc w:val="both"/>
        <w:rPr>
          <w:b/>
        </w:rPr>
      </w:pPr>
      <w:r w:rsidRPr="00882960">
        <w:rPr>
          <w:b/>
        </w:rPr>
        <w:t>f) Propagace školy</w:t>
      </w:r>
    </w:p>
    <w:p w:rsidR="00115C70" w:rsidRDefault="00115C70" w:rsidP="00115C70">
      <w:pPr>
        <w:jc w:val="both"/>
      </w:pPr>
      <w:r>
        <w:t>- informovat žáky ZŠ v regionu o školním vzdělávacím programu</w:t>
      </w:r>
    </w:p>
    <w:p w:rsidR="00115C70" w:rsidRDefault="00115C70" w:rsidP="00115C70">
      <w:pPr>
        <w:ind w:left="180" w:hanging="180"/>
        <w:jc w:val="both"/>
      </w:pPr>
      <w:r>
        <w:t xml:space="preserve">- vyhledávat možné budoucí žáky školy již v posledních ročnících ZŠ </w:t>
      </w:r>
    </w:p>
    <w:p w:rsidR="00115C70" w:rsidRDefault="00115C70" w:rsidP="00115C70">
      <w:pPr>
        <w:ind w:left="180" w:hanging="180"/>
        <w:jc w:val="both"/>
      </w:pPr>
      <w:r>
        <w:t xml:space="preserve">  prostřednictvím odborných exkurzí ve </w:t>
      </w:r>
      <w:proofErr w:type="gramStart"/>
      <w:r>
        <w:t>škole  podněcovat</w:t>
      </w:r>
      <w:proofErr w:type="gramEnd"/>
      <w:r>
        <w:t xml:space="preserve"> jejich zájem o nabízené obory</w:t>
      </w:r>
    </w:p>
    <w:p w:rsidR="00115C70" w:rsidRDefault="00115C70" w:rsidP="00115C70">
      <w:pPr>
        <w:jc w:val="both"/>
      </w:pPr>
      <w:r>
        <w:t>- využívat k propagaci kabelovou televizi</w:t>
      </w:r>
    </w:p>
    <w:p w:rsidR="00115C70" w:rsidRDefault="00115C70" w:rsidP="00115C70">
      <w:pPr>
        <w:jc w:val="both"/>
      </w:pPr>
      <w:r>
        <w:t>- inovovat a aktualizovat www stránky školy</w:t>
      </w:r>
    </w:p>
    <w:p w:rsidR="00115C70" w:rsidRDefault="00115C70" w:rsidP="00115C70">
      <w:pPr>
        <w:jc w:val="both"/>
      </w:pPr>
      <w:r>
        <w:t>- účastnit se veletrhů vzdělávání, burzy škol</w:t>
      </w:r>
    </w:p>
    <w:p w:rsidR="00115C70" w:rsidRDefault="00115C70" w:rsidP="00115C70">
      <w:pPr>
        <w:jc w:val="both"/>
      </w:pPr>
      <w:r>
        <w:t>- propagovat školu prostřednictvím www stránek města a na akcích pořádaných městem</w:t>
      </w:r>
    </w:p>
    <w:p w:rsidR="00115C70" w:rsidRDefault="00115C70" w:rsidP="00115C70">
      <w:pPr>
        <w:jc w:val="both"/>
      </w:pPr>
      <w:r>
        <w:t xml:space="preserve">- zapojit </w:t>
      </w:r>
      <w:proofErr w:type="spellStart"/>
      <w:r>
        <w:t>ped</w:t>
      </w:r>
      <w:proofErr w:type="spellEnd"/>
      <w:r>
        <w:t xml:space="preserve">. </w:t>
      </w:r>
      <w:proofErr w:type="gramStart"/>
      <w:r>
        <w:t>sbor</w:t>
      </w:r>
      <w:proofErr w:type="gramEnd"/>
      <w:r>
        <w:t xml:space="preserve"> do aktivit směřujících k propagaci školy</w:t>
      </w:r>
    </w:p>
    <w:p w:rsidR="00115C70" w:rsidRDefault="00115C70"/>
    <w:sectPr w:rsidR="00115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C70"/>
    <w:rsid w:val="00115C70"/>
    <w:rsid w:val="0047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5C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5C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523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Malý</dc:creator>
  <cp:lastModifiedBy>Jiří Malý</cp:lastModifiedBy>
  <cp:revision>1</cp:revision>
  <dcterms:created xsi:type="dcterms:W3CDTF">2015-01-13T09:11:00Z</dcterms:created>
  <dcterms:modified xsi:type="dcterms:W3CDTF">2015-01-13T09:21:00Z</dcterms:modified>
</cp:coreProperties>
</file>