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28" w:rsidRDefault="009A1026">
      <w:r>
        <w:t>Aktuální rozvrh je k dispozici na webových stránkách školy – www.ssstavji.cz</w:t>
      </w:r>
    </w:p>
    <w:sectPr w:rsidR="002E3228" w:rsidSect="002E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1026"/>
    <w:rsid w:val="002E3228"/>
    <w:rsid w:val="009A1026"/>
    <w:rsid w:val="00D4611E"/>
    <w:rsid w:val="00FA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32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SŠS Jihlava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Zbyňa Svoboda</dc:creator>
  <cp:keywords/>
  <dc:description/>
  <cp:lastModifiedBy>Zbyňa Svoboda</cp:lastModifiedBy>
  <cp:revision>1</cp:revision>
  <dcterms:created xsi:type="dcterms:W3CDTF">2014-10-09T07:21:00Z</dcterms:created>
  <dcterms:modified xsi:type="dcterms:W3CDTF">2014-10-09T07:22:00Z</dcterms:modified>
</cp:coreProperties>
</file>