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3AE" w:rsidRDefault="00F723AE" w:rsidP="00F723AE">
      <w:pPr>
        <w:jc w:val="center"/>
        <w:rPr>
          <w:b/>
        </w:rPr>
      </w:pPr>
    </w:p>
    <w:p w:rsidR="00F723AE" w:rsidRDefault="00F723AE" w:rsidP="00F723AE">
      <w:pPr>
        <w:jc w:val="center"/>
        <w:rPr>
          <w:b/>
          <w:color w:val="0070C0"/>
          <w:sz w:val="40"/>
          <w:szCs w:val="40"/>
        </w:rPr>
      </w:pPr>
      <w:r w:rsidRPr="00AE7139">
        <w:rPr>
          <w:b/>
          <w:color w:val="0070C0"/>
          <w:sz w:val="40"/>
          <w:szCs w:val="40"/>
        </w:rPr>
        <w:t xml:space="preserve">KONCEPCE </w:t>
      </w:r>
      <w:r>
        <w:rPr>
          <w:b/>
          <w:color w:val="0070C0"/>
          <w:sz w:val="40"/>
          <w:szCs w:val="40"/>
        </w:rPr>
        <w:t xml:space="preserve">  </w:t>
      </w:r>
      <w:r w:rsidRPr="00AE7139">
        <w:rPr>
          <w:b/>
          <w:color w:val="0070C0"/>
          <w:sz w:val="40"/>
          <w:szCs w:val="40"/>
        </w:rPr>
        <w:t xml:space="preserve">ROZVOJE </w:t>
      </w:r>
    </w:p>
    <w:p w:rsidR="00F723AE" w:rsidRPr="00AE7139" w:rsidRDefault="00F723AE" w:rsidP="00F723AE">
      <w:pPr>
        <w:jc w:val="center"/>
        <w:rPr>
          <w:b/>
          <w:color w:val="0070C0"/>
          <w:sz w:val="40"/>
          <w:szCs w:val="40"/>
        </w:rPr>
      </w:pPr>
    </w:p>
    <w:p w:rsidR="00F723AE" w:rsidRDefault="00F723AE" w:rsidP="00F723AE">
      <w:pPr>
        <w:jc w:val="center"/>
        <w:rPr>
          <w:b/>
        </w:rPr>
      </w:pPr>
    </w:p>
    <w:p w:rsidR="00F723AE" w:rsidRPr="00AE7139" w:rsidRDefault="00F723AE" w:rsidP="00F723AE">
      <w:pPr>
        <w:jc w:val="center"/>
        <w:rPr>
          <w:b/>
          <w:color w:val="FF0000"/>
          <w:sz w:val="28"/>
          <w:szCs w:val="28"/>
        </w:rPr>
      </w:pPr>
      <w:r w:rsidRPr="00AE7139">
        <w:rPr>
          <w:b/>
          <w:color w:val="FF0000"/>
          <w:sz w:val="28"/>
          <w:szCs w:val="28"/>
        </w:rPr>
        <w:t>MASARYKOVY ZÁKLADNÍ ŠKOLY,  ŽDÁNICE, OKRES HODONÍN</w:t>
      </w:r>
    </w:p>
    <w:p w:rsidR="00F723AE" w:rsidRPr="00AE7139" w:rsidRDefault="00F723AE" w:rsidP="00F723AE">
      <w:pPr>
        <w:jc w:val="center"/>
        <w:rPr>
          <w:b/>
          <w:color w:val="FF0000"/>
          <w:sz w:val="28"/>
          <w:szCs w:val="28"/>
        </w:rPr>
      </w:pPr>
    </w:p>
    <w:p w:rsidR="00F723AE" w:rsidRPr="00AE7139" w:rsidRDefault="00F723AE" w:rsidP="00F723AE">
      <w:pPr>
        <w:jc w:val="center"/>
        <w:rPr>
          <w:b/>
          <w:color w:val="FF0000"/>
        </w:rPr>
      </w:pPr>
    </w:p>
    <w:p w:rsidR="00F723AE" w:rsidRDefault="00F723AE" w:rsidP="00F723AE">
      <w:pPr>
        <w:jc w:val="both"/>
        <w:rPr>
          <w:b/>
        </w:rPr>
      </w:pPr>
    </w:p>
    <w:p w:rsidR="00F723AE" w:rsidRDefault="00F723AE" w:rsidP="00F723AE">
      <w:pPr>
        <w:jc w:val="both"/>
        <w:rPr>
          <w:b/>
        </w:rPr>
      </w:pPr>
    </w:p>
    <w:p w:rsidR="00F723AE" w:rsidRDefault="00F723AE" w:rsidP="00F723AE">
      <w:pPr>
        <w:jc w:val="both"/>
        <w:rPr>
          <w:b/>
        </w:rPr>
      </w:pPr>
    </w:p>
    <w:p w:rsidR="00F723AE" w:rsidRDefault="00F723AE" w:rsidP="00F723AE">
      <w:pPr>
        <w:jc w:val="both"/>
        <w:rPr>
          <w:b/>
        </w:rPr>
      </w:pPr>
    </w:p>
    <w:p w:rsidR="00F723AE" w:rsidRDefault="00F723AE" w:rsidP="00F723AE">
      <w:pPr>
        <w:jc w:val="both"/>
        <w:rPr>
          <w:b/>
        </w:rPr>
      </w:pPr>
    </w:p>
    <w:p w:rsidR="00F723AE" w:rsidRDefault="00F723AE" w:rsidP="00F723AE">
      <w:pPr>
        <w:jc w:val="both"/>
        <w:rPr>
          <w:b/>
        </w:rPr>
      </w:pPr>
    </w:p>
    <w:p w:rsidR="00F723AE" w:rsidRDefault="00F723AE" w:rsidP="00F723AE">
      <w:pPr>
        <w:jc w:val="both"/>
        <w:rPr>
          <w:b/>
        </w:rPr>
      </w:pPr>
    </w:p>
    <w:p w:rsidR="00F723AE" w:rsidRDefault="00F723AE" w:rsidP="00F723AE">
      <w:pPr>
        <w:jc w:val="both"/>
        <w:rPr>
          <w:b/>
        </w:rPr>
      </w:pPr>
    </w:p>
    <w:p w:rsidR="00F723AE" w:rsidRPr="00AE7139" w:rsidRDefault="00F723AE" w:rsidP="00F723AE">
      <w:pPr>
        <w:jc w:val="both"/>
        <w:rPr>
          <w:b/>
          <w:sz w:val="28"/>
          <w:szCs w:val="28"/>
        </w:rPr>
      </w:pPr>
      <w:r w:rsidRPr="00AE7139">
        <w:rPr>
          <w:b/>
          <w:sz w:val="28"/>
          <w:szCs w:val="28"/>
        </w:rPr>
        <w:t>Zpracoval:</w:t>
      </w:r>
      <w:r>
        <w:rPr>
          <w:b/>
          <w:sz w:val="28"/>
          <w:szCs w:val="28"/>
        </w:rPr>
        <w:t xml:space="preserve"> </w:t>
      </w:r>
      <w:r w:rsidRPr="00AE7139">
        <w:rPr>
          <w:b/>
          <w:sz w:val="28"/>
          <w:szCs w:val="28"/>
        </w:rPr>
        <w:t xml:space="preserve"> Mgr. František Markus,  Ždánice, Městečko 864</w:t>
      </w:r>
    </w:p>
    <w:p w:rsidR="00F723AE" w:rsidRPr="00AE7139" w:rsidRDefault="00F723AE" w:rsidP="00F723AE">
      <w:pPr>
        <w:jc w:val="both"/>
        <w:rPr>
          <w:b/>
          <w:sz w:val="28"/>
          <w:szCs w:val="28"/>
        </w:rPr>
      </w:pPr>
    </w:p>
    <w:p w:rsidR="00F723AE" w:rsidRPr="00AE7139" w:rsidRDefault="00F723AE" w:rsidP="00F723AE">
      <w:pPr>
        <w:jc w:val="both"/>
        <w:rPr>
          <w:b/>
          <w:sz w:val="28"/>
          <w:szCs w:val="28"/>
        </w:rPr>
      </w:pPr>
    </w:p>
    <w:p w:rsidR="00F723AE" w:rsidRDefault="00F723AE" w:rsidP="00F723AE">
      <w:pPr>
        <w:jc w:val="both"/>
        <w:rPr>
          <w:b/>
        </w:rPr>
      </w:pPr>
    </w:p>
    <w:p w:rsidR="00F723AE" w:rsidRDefault="00F723AE" w:rsidP="00F723AE">
      <w:pPr>
        <w:jc w:val="both"/>
        <w:rPr>
          <w:b/>
        </w:rPr>
      </w:pPr>
    </w:p>
    <w:p w:rsidR="00F723AE" w:rsidRDefault="00F723AE" w:rsidP="00F723AE">
      <w:pPr>
        <w:jc w:val="both"/>
        <w:rPr>
          <w:b/>
        </w:rPr>
      </w:pPr>
    </w:p>
    <w:p w:rsidR="00F723AE" w:rsidRDefault="00F723AE" w:rsidP="00F723AE">
      <w:pPr>
        <w:jc w:val="both"/>
        <w:rPr>
          <w:b/>
        </w:rPr>
      </w:pPr>
    </w:p>
    <w:p w:rsidR="00F723AE" w:rsidRDefault="00F723AE" w:rsidP="00F723AE">
      <w:pPr>
        <w:jc w:val="both"/>
        <w:rPr>
          <w:b/>
        </w:rPr>
      </w:pPr>
    </w:p>
    <w:p w:rsidR="00F723AE" w:rsidRDefault="00F723AE" w:rsidP="00F723AE">
      <w:pPr>
        <w:jc w:val="both"/>
        <w:rPr>
          <w:b/>
        </w:rPr>
      </w:pPr>
    </w:p>
    <w:p w:rsidR="00F723AE" w:rsidRDefault="00F723AE" w:rsidP="00F723AE">
      <w:pPr>
        <w:jc w:val="both"/>
        <w:rPr>
          <w:b/>
        </w:rPr>
      </w:pPr>
    </w:p>
    <w:p w:rsidR="00F723AE" w:rsidRDefault="00F723AE" w:rsidP="00F723AE">
      <w:pPr>
        <w:jc w:val="both"/>
        <w:rPr>
          <w:b/>
        </w:rPr>
      </w:pPr>
    </w:p>
    <w:p w:rsidR="00F723AE" w:rsidRPr="00011D45" w:rsidRDefault="00F723AE" w:rsidP="00F723AE">
      <w:pPr>
        <w:jc w:val="both"/>
        <w:rPr>
          <w:b/>
        </w:rPr>
      </w:pPr>
      <w:r w:rsidRPr="00011D45">
        <w:rPr>
          <w:b/>
        </w:rPr>
        <w:t>O B S</w:t>
      </w:r>
      <w:r>
        <w:rPr>
          <w:b/>
        </w:rPr>
        <w:t> </w:t>
      </w:r>
      <w:r w:rsidRPr="00011D45">
        <w:rPr>
          <w:b/>
        </w:rPr>
        <w:t>A H :</w:t>
      </w:r>
    </w:p>
    <w:p w:rsidR="00F723AE" w:rsidRDefault="00F723AE" w:rsidP="00F723AE">
      <w:pPr>
        <w:jc w:val="both"/>
      </w:pPr>
    </w:p>
    <w:p w:rsidR="00F723AE" w:rsidRDefault="00F723AE" w:rsidP="00F723AE">
      <w:pPr>
        <w:numPr>
          <w:ilvl w:val="0"/>
          <w:numId w:val="1"/>
        </w:numPr>
        <w:jc w:val="both"/>
      </w:pPr>
      <w:r>
        <w:t>Analýza výchozího stavu</w:t>
      </w:r>
    </w:p>
    <w:p w:rsidR="00F723AE" w:rsidRDefault="00F723AE" w:rsidP="00F723AE">
      <w:pPr>
        <w:ind w:left="720"/>
        <w:jc w:val="both"/>
      </w:pPr>
    </w:p>
    <w:p w:rsidR="00F723AE" w:rsidRDefault="00F723AE" w:rsidP="00F723AE">
      <w:pPr>
        <w:numPr>
          <w:ilvl w:val="0"/>
          <w:numId w:val="1"/>
        </w:numPr>
        <w:jc w:val="both"/>
      </w:pPr>
      <w:r>
        <w:t>Anotace a východiska</w:t>
      </w:r>
    </w:p>
    <w:p w:rsidR="00F723AE" w:rsidRDefault="00F723AE" w:rsidP="00F723AE">
      <w:pPr>
        <w:jc w:val="both"/>
      </w:pPr>
    </w:p>
    <w:p w:rsidR="00F723AE" w:rsidRDefault="00F723AE" w:rsidP="00F723AE">
      <w:pPr>
        <w:numPr>
          <w:ilvl w:val="0"/>
          <w:numId w:val="1"/>
        </w:numPr>
        <w:jc w:val="both"/>
      </w:pPr>
      <w:r>
        <w:t>Základní cíl</w:t>
      </w:r>
    </w:p>
    <w:p w:rsidR="00F723AE" w:rsidRDefault="00F723AE" w:rsidP="00F723AE">
      <w:pPr>
        <w:jc w:val="both"/>
      </w:pPr>
    </w:p>
    <w:p w:rsidR="00F723AE" w:rsidRDefault="00F723AE" w:rsidP="00F723AE">
      <w:pPr>
        <w:numPr>
          <w:ilvl w:val="0"/>
          <w:numId w:val="1"/>
        </w:numPr>
        <w:jc w:val="both"/>
      </w:pPr>
      <w:r>
        <w:t>Prostředky k dosažení cíle</w:t>
      </w:r>
    </w:p>
    <w:p w:rsidR="00F723AE" w:rsidRDefault="00F723AE" w:rsidP="00F723AE">
      <w:pPr>
        <w:jc w:val="both"/>
      </w:pPr>
    </w:p>
    <w:p w:rsidR="00F723AE" w:rsidRDefault="00F723AE" w:rsidP="00F723AE">
      <w:pPr>
        <w:jc w:val="center"/>
        <w:rPr>
          <w:b/>
        </w:rPr>
      </w:pPr>
    </w:p>
    <w:p w:rsidR="00F723AE" w:rsidRDefault="00F723AE" w:rsidP="00F723AE">
      <w:pPr>
        <w:jc w:val="center"/>
        <w:rPr>
          <w:b/>
        </w:rPr>
      </w:pPr>
    </w:p>
    <w:p w:rsidR="00F723AE" w:rsidRDefault="00F723AE" w:rsidP="00F723AE">
      <w:pPr>
        <w:jc w:val="center"/>
        <w:rPr>
          <w:b/>
        </w:rPr>
      </w:pPr>
    </w:p>
    <w:p w:rsidR="00F723AE" w:rsidRDefault="00F723AE" w:rsidP="00F723AE">
      <w:pPr>
        <w:jc w:val="center"/>
        <w:rPr>
          <w:b/>
        </w:rPr>
      </w:pPr>
    </w:p>
    <w:p w:rsidR="00F723AE" w:rsidRDefault="00F723AE" w:rsidP="00F723AE">
      <w:pPr>
        <w:jc w:val="center"/>
        <w:rPr>
          <w:b/>
        </w:rPr>
      </w:pPr>
    </w:p>
    <w:p w:rsidR="00F723AE" w:rsidRDefault="00F723AE" w:rsidP="00F723AE">
      <w:pPr>
        <w:jc w:val="center"/>
        <w:rPr>
          <w:b/>
        </w:rPr>
      </w:pPr>
    </w:p>
    <w:p w:rsidR="00F723AE" w:rsidRDefault="00F723AE" w:rsidP="00F723AE">
      <w:pPr>
        <w:jc w:val="center"/>
        <w:rPr>
          <w:b/>
        </w:rPr>
      </w:pPr>
    </w:p>
    <w:p w:rsidR="00F723AE" w:rsidRDefault="00F723AE" w:rsidP="00F723AE">
      <w:pPr>
        <w:jc w:val="center"/>
        <w:rPr>
          <w:b/>
        </w:rPr>
      </w:pPr>
    </w:p>
    <w:p w:rsidR="00F723AE" w:rsidRDefault="00F723AE" w:rsidP="00F723AE">
      <w:pPr>
        <w:jc w:val="both"/>
        <w:rPr>
          <w:b/>
        </w:rPr>
      </w:pPr>
    </w:p>
    <w:p w:rsidR="00F723AE" w:rsidRDefault="00F723AE" w:rsidP="00F723AE">
      <w:pPr>
        <w:jc w:val="both"/>
        <w:rPr>
          <w:b/>
        </w:rPr>
      </w:pPr>
    </w:p>
    <w:p w:rsidR="00F723AE" w:rsidRDefault="00F723AE" w:rsidP="00F723AE">
      <w:pPr>
        <w:jc w:val="both"/>
      </w:pPr>
    </w:p>
    <w:p w:rsidR="00F723AE" w:rsidRDefault="00F723AE" w:rsidP="00F723AE">
      <w:pPr>
        <w:jc w:val="both"/>
      </w:pPr>
    </w:p>
    <w:p w:rsidR="00F723AE" w:rsidRPr="008A1061" w:rsidRDefault="00F723AE" w:rsidP="00F723AE">
      <w:pPr>
        <w:jc w:val="both"/>
        <w:rPr>
          <w:color w:val="0070C0"/>
          <w:u w:val="single"/>
        </w:rPr>
      </w:pPr>
      <w:r w:rsidRPr="008A1061">
        <w:rPr>
          <w:color w:val="0070C0"/>
          <w:u w:val="single"/>
        </w:rPr>
        <w:lastRenderedPageBreak/>
        <w:t>A. ANALÝZA VÝCHOZÍHO STAVU</w:t>
      </w:r>
    </w:p>
    <w:p w:rsidR="00F723AE" w:rsidRPr="008A1061" w:rsidRDefault="00F723AE" w:rsidP="00F723AE">
      <w:pPr>
        <w:jc w:val="both"/>
        <w:rPr>
          <w:u w:val="single"/>
        </w:rPr>
      </w:pPr>
    </w:p>
    <w:p w:rsidR="00F723AE" w:rsidRDefault="00F723AE" w:rsidP="00F723AE">
      <w:pPr>
        <w:jc w:val="both"/>
      </w:pPr>
      <w:r>
        <w:t>MZŠ Ždánice je zřízena jako příspěvková organizace s právní subjektivitou podle Usnesení Městského zastupitelstva Ždánice ze dne 22. 6. 1995.</w:t>
      </w:r>
    </w:p>
    <w:p w:rsidR="00F723AE" w:rsidRDefault="00F723AE" w:rsidP="00F723AE">
      <w:pPr>
        <w:jc w:val="both"/>
      </w:pPr>
      <w:r>
        <w:t xml:space="preserve">Činnost školy se řídí Statutem Masarykovy základní školy, které schválilo MěZ dne 14. 2. 1995. </w:t>
      </w:r>
    </w:p>
    <w:p w:rsidR="00F723AE" w:rsidRDefault="00F723AE" w:rsidP="00F723AE">
      <w:pPr>
        <w:jc w:val="both"/>
      </w:pPr>
      <w:r>
        <w:t>Vyučování probíhá podle Školního vzdělávacího programu Masarykovy základní školy Ždánice. Od I. ročníku jsou žáci vyučováni Aj ( 1 hodina týdně, od III. ročníku 3 hodiny týdně). Od VI. ročníku je zařazen druhý cizí jazyk ( Nj ) jako volitelný předmět. Péče o rozvoj talentů, schopností a zájmů žáků je zajišťován systémem volitelných předmětů, nepovinných předmětů a zájmových kroužků.</w:t>
      </w:r>
    </w:p>
    <w:p w:rsidR="00F723AE" w:rsidRDefault="00F723AE" w:rsidP="00F723AE">
      <w:pPr>
        <w:jc w:val="both"/>
      </w:pPr>
      <w:r>
        <w:t xml:space="preserve">Vnitřní režim školy se řídí Vnitřním řádem školy, který je vydán ředitelem školy po projednání v pedagogické radě a ve školské radě. </w:t>
      </w:r>
    </w:p>
    <w:p w:rsidR="00F723AE" w:rsidRDefault="00F723AE" w:rsidP="00F723AE">
      <w:pPr>
        <w:jc w:val="both"/>
      </w:pPr>
      <w:r>
        <w:t xml:space="preserve">Škola pořádá plavecký výcvik, lyžařský kurz, exkurze, výlety, vycházky, návštěvy divadelních a filmových představení, vystoupení uměleckých souborů ve škole, připravuje vlastní kulturní programy. Účastní se  vyhlašovaných projektů na celostátní i evropské úrovni. Součástí školy je školní družina a školní knihovny. </w:t>
      </w:r>
    </w:p>
    <w:p w:rsidR="00F723AE" w:rsidRDefault="00F723AE" w:rsidP="00F723AE">
      <w:pPr>
        <w:jc w:val="both"/>
      </w:pPr>
      <w:r>
        <w:t>Škola je zapojena do sítě škol se zájmem o ekologickou výchovu „M.R.K.E.V.“ (Metodika a realizace komplexní ekologické výchovy).</w:t>
      </w:r>
    </w:p>
    <w:p w:rsidR="00F723AE" w:rsidRDefault="00F723AE" w:rsidP="00F723AE">
      <w:pPr>
        <w:jc w:val="both"/>
      </w:pPr>
    </w:p>
    <w:p w:rsidR="00F723AE" w:rsidRPr="00011D45" w:rsidRDefault="00F723AE" w:rsidP="00F723AE">
      <w:pPr>
        <w:jc w:val="both"/>
        <w:rPr>
          <w:b/>
        </w:rPr>
      </w:pPr>
      <w:r w:rsidRPr="00011D45">
        <w:rPr>
          <w:b/>
        </w:rPr>
        <w:t>1. Materiálně technické vybavení, investice.</w:t>
      </w:r>
    </w:p>
    <w:p w:rsidR="00F723AE" w:rsidRDefault="00F723AE" w:rsidP="00F723AE">
      <w:pPr>
        <w:jc w:val="both"/>
      </w:pPr>
      <w:r>
        <w:t>Činnost školy probíhá ve třech budovách vysokého stáří. Objekty jsou opravené, vnitřní vybavení je na velmi dobré úrovni. Od roku 2005 bylo do vnitřního vybavení investováno 3 662 000 Kč ( rekonstrukce sociálních zařízení, inovace odborných učeben, instalace keramických tabulí, pořízení interaktivních tabulí, inovace ICT vybavení ).</w:t>
      </w:r>
    </w:p>
    <w:p w:rsidR="00F723AE" w:rsidRDefault="00F723AE" w:rsidP="00F723AE">
      <w:pPr>
        <w:jc w:val="both"/>
      </w:pPr>
      <w:r>
        <w:t xml:space="preserve">Škola má dvě tělocvičny, školní hřiště s umělým povrchem, menší hřiště s umělým povrchem u budovy u školní družiny, sedm odborných učeben, dvě počítačové učebny, školní okrasnou zahradu s přírodní učebnou. </w:t>
      </w:r>
    </w:p>
    <w:p w:rsidR="00F723AE" w:rsidRDefault="00F723AE" w:rsidP="00F723AE">
      <w:pPr>
        <w:jc w:val="both"/>
      </w:pPr>
      <w:r>
        <w:t xml:space="preserve">V roce 2010 byla rekonstruována hlavní školní budova nákladem 14,2 milionu Kč. Žáci mají k dispozici 39 PC. </w:t>
      </w:r>
    </w:p>
    <w:p w:rsidR="00F723AE" w:rsidRDefault="00F723AE" w:rsidP="00F723AE">
      <w:pPr>
        <w:jc w:val="both"/>
      </w:pPr>
      <w:r>
        <w:t xml:space="preserve">V současné době čerpá škola z projektu OPVK „Šablony“ finanční prostředky ve výši 1,507 milionu Kč. </w:t>
      </w:r>
    </w:p>
    <w:p w:rsidR="00F723AE" w:rsidRDefault="00F723AE" w:rsidP="00F723AE">
      <w:pPr>
        <w:jc w:val="both"/>
      </w:pPr>
    </w:p>
    <w:p w:rsidR="00F723AE" w:rsidRDefault="00F723AE" w:rsidP="00F723AE">
      <w:pPr>
        <w:jc w:val="both"/>
        <w:rPr>
          <w:b/>
        </w:rPr>
      </w:pPr>
      <w:r>
        <w:rPr>
          <w:b/>
        </w:rPr>
        <w:t>2. Žáci školy</w:t>
      </w:r>
    </w:p>
    <w:p w:rsidR="00F723AE" w:rsidRDefault="00F723AE" w:rsidP="00F723AE">
      <w:pPr>
        <w:jc w:val="both"/>
      </w:pPr>
      <w:r>
        <w:t xml:space="preserve">Školu navštěvuje 263 žáků ze Ždánic, dvou spádových a šesti dalších obcí. Z nespádových obcí jich dojíždí 33, což představuje 12,5% všech žáků, kteří k nám „nepatří“. Spádovost se během let  zvyšuje, škola oslovuje další rodiče z obcí, kde je škola daného typu zřízena. </w:t>
      </w:r>
    </w:p>
    <w:p w:rsidR="00F723AE" w:rsidRDefault="00F723AE" w:rsidP="00F723AE">
      <w:pPr>
        <w:jc w:val="both"/>
      </w:pPr>
      <w:r>
        <w:t xml:space="preserve">V každém roce nabízíme žákům značný počet zájmových kroužků (v letošním školním      roce 18) a řadu mimovyučovacích akcí – návštěvy divadelních a filmových představení, zájezdy na plavání, výstavy, sportovní přebory školy, turnaje v míčových hrách. V loňském školním roce jich učitelé připravili 53. Od roku 2000 je zřízena žákovská samospráva, která se schází 1x za měsíc. Na jednání jsou delegováni dva zástupci třídy ze IV. – IX. ročníku. </w:t>
      </w:r>
    </w:p>
    <w:p w:rsidR="00F723AE" w:rsidRDefault="00F723AE" w:rsidP="00F723AE">
      <w:pPr>
        <w:jc w:val="both"/>
      </w:pPr>
      <w:r>
        <w:t>Žáci školy se pravidelně zúčastňují okresních kol olympiád a soutěží, kde bývají úspěšní především v přírodovědných oborech - v letošním školním roce 4 první místa, 5 druhých míst.</w:t>
      </w:r>
    </w:p>
    <w:p w:rsidR="00F723AE" w:rsidRDefault="00F723AE" w:rsidP="00F723AE">
      <w:pPr>
        <w:jc w:val="both"/>
      </w:pPr>
      <w:r>
        <w:t>Za úspěch lze považovat i skutečnost, že žáci školy neodcházejí studovat na víceletá gymnázia – za posledních 5 let pouze 1 žákyně.</w:t>
      </w:r>
    </w:p>
    <w:p w:rsidR="00F723AE" w:rsidRDefault="00F723AE" w:rsidP="00F723AE">
      <w:pPr>
        <w:jc w:val="both"/>
      </w:pPr>
    </w:p>
    <w:p w:rsidR="00F723AE" w:rsidRDefault="00F723AE" w:rsidP="00F723AE">
      <w:pPr>
        <w:jc w:val="both"/>
      </w:pPr>
    </w:p>
    <w:p w:rsidR="00F723AE" w:rsidRDefault="00F723AE" w:rsidP="00F723AE">
      <w:pPr>
        <w:jc w:val="both"/>
      </w:pPr>
    </w:p>
    <w:p w:rsidR="00F723AE" w:rsidRDefault="00F723AE" w:rsidP="00F723AE">
      <w:pPr>
        <w:jc w:val="both"/>
      </w:pPr>
    </w:p>
    <w:p w:rsidR="00F723AE" w:rsidRDefault="00F723AE" w:rsidP="00F723AE">
      <w:pPr>
        <w:jc w:val="both"/>
        <w:rPr>
          <w:b/>
        </w:rPr>
      </w:pPr>
      <w:r>
        <w:rPr>
          <w:b/>
        </w:rPr>
        <w:lastRenderedPageBreak/>
        <w:t>3. Personální zajištění výuky</w:t>
      </w:r>
    </w:p>
    <w:p w:rsidR="00F723AE" w:rsidRDefault="00F723AE" w:rsidP="00F723AE">
      <w:pPr>
        <w:jc w:val="both"/>
      </w:pPr>
      <w:r>
        <w:t>Ve škole pracuje 17 učitelů, 3 vychovatelky školní družiny, 5 provozních zaměstnanců. Všichni pedagogičtí pracovníci mají předepsanou kvalifikaci, pro výuku každého předmětu máme odpovídající aprobaci.</w:t>
      </w:r>
    </w:p>
    <w:p w:rsidR="00F723AE" w:rsidRDefault="00F723AE" w:rsidP="00F723AE">
      <w:pPr>
        <w:jc w:val="both"/>
      </w:pPr>
      <w:r>
        <w:t>Věkový průměr sboru činí 40,1 let. Sbor je stabilizovaný, obměna učitelů bývá v počtu 1 – 2 za školní rok. Osm pedagogů a tři provozní zaměstnanci jsou bývalí žáci školy. Devízou je loajalita zaměstnanců a zájem o společné cíle.</w:t>
      </w:r>
    </w:p>
    <w:p w:rsidR="00F723AE" w:rsidRDefault="00F723AE" w:rsidP="00F723AE">
      <w:pPr>
        <w:jc w:val="both"/>
      </w:pPr>
    </w:p>
    <w:p w:rsidR="00F723AE" w:rsidRDefault="00F723AE" w:rsidP="00F723AE">
      <w:pPr>
        <w:jc w:val="both"/>
        <w:rPr>
          <w:b/>
        </w:rPr>
      </w:pPr>
      <w:r>
        <w:rPr>
          <w:b/>
        </w:rPr>
        <w:t>4. Prezentace školy na veřejnosti</w:t>
      </w:r>
    </w:p>
    <w:p w:rsidR="00F723AE" w:rsidRDefault="00F723AE" w:rsidP="00F723AE">
      <w:pPr>
        <w:jc w:val="both"/>
      </w:pPr>
      <w:r>
        <w:t xml:space="preserve">Od roku 1996 je zřízena školská rada, která má 9 členů. Na svých zasedáních projednává informace o činnosti a záměrech školy. Škola má své internetové stránky, od roku 1997 vydáváme žákovský časopis Kuliočko. O dění ve škole informujeme veřejnost na stránkách Ždánického zpravodaje. Ve školním roce 2010/2011 jsme zveřejnili celkem 10 příspěvků. V letošním školním roce  zatím 13    příspěvků. Dvakrát ročně pořádáme plenární shromáždění rodičů a třídní schůzky. První čtvrtek v měsíci je konzultačním dnem, rodiče mají možnost navštívit jednotlivé vyučující. V I.–IV. ročníku organizujeme  Den otevřených dveří, během něhož se  rodiče mohou zúčastnit výuky ve třídách. Každým rokem připravujeme školní akademii, v roce 2011 se uskutečnil XX. ročník. </w:t>
      </w:r>
    </w:p>
    <w:p w:rsidR="00F723AE" w:rsidRDefault="00F723AE" w:rsidP="00F723AE">
      <w:pPr>
        <w:jc w:val="both"/>
      </w:pPr>
    </w:p>
    <w:p w:rsidR="00F723AE" w:rsidRPr="008A1061" w:rsidRDefault="00F723AE" w:rsidP="00F723AE">
      <w:pPr>
        <w:jc w:val="both"/>
        <w:rPr>
          <w:b/>
          <w:color w:val="0070C0"/>
          <w:u w:val="single"/>
        </w:rPr>
      </w:pPr>
      <w:r w:rsidRPr="008A1061">
        <w:rPr>
          <w:b/>
          <w:color w:val="0070C0"/>
          <w:u w:val="single"/>
        </w:rPr>
        <w:t>B. ANOTACE A VÝCHODISKA</w:t>
      </w:r>
    </w:p>
    <w:p w:rsidR="00F723AE" w:rsidRDefault="00F723AE" w:rsidP="00F723AE">
      <w:pPr>
        <w:jc w:val="both"/>
        <w:rPr>
          <w:b/>
        </w:rPr>
      </w:pPr>
    </w:p>
    <w:p w:rsidR="00F723AE" w:rsidRDefault="00F723AE" w:rsidP="00F723AE">
      <w:pPr>
        <w:jc w:val="both"/>
      </w:pPr>
      <w:r>
        <w:t xml:space="preserve">1. Jsme základní škola, poskytujeme účelové služby prostřednictvím zřizovatele pro širokou </w:t>
      </w:r>
    </w:p>
    <w:p w:rsidR="00F723AE" w:rsidRDefault="00F723AE" w:rsidP="00F723AE">
      <w:pPr>
        <w:jc w:val="both"/>
      </w:pPr>
      <w:r>
        <w:t xml:space="preserve">    veřejnost – rodiče a jejich děti. Posláním je zajistit odpovídající vzdělávání žáků, nabídnout </w:t>
      </w:r>
    </w:p>
    <w:p w:rsidR="00F723AE" w:rsidRDefault="00F723AE" w:rsidP="00F723AE">
      <w:pPr>
        <w:jc w:val="both"/>
      </w:pPr>
      <w:r>
        <w:t xml:space="preserve">    mimovyučovací aktivity, které rozvíjejí osobnost a profilaci žáků. </w:t>
      </w:r>
    </w:p>
    <w:p w:rsidR="00F723AE" w:rsidRDefault="00F723AE" w:rsidP="00F723AE">
      <w:pPr>
        <w:jc w:val="both"/>
      </w:pPr>
    </w:p>
    <w:p w:rsidR="00F723AE" w:rsidRDefault="00F723AE" w:rsidP="00F723AE">
      <w:pPr>
        <w:jc w:val="both"/>
      </w:pPr>
      <w:r>
        <w:t>2. Kvalitu vzdělávání musí deklarovat především žáci – absolventi a jejich rodiče. Pro ně je</w:t>
      </w:r>
    </w:p>
    <w:p w:rsidR="00F723AE" w:rsidRDefault="00F723AE" w:rsidP="00F723AE">
      <w:pPr>
        <w:jc w:val="both"/>
      </w:pPr>
      <w:r>
        <w:t xml:space="preserve">    škola zřizována. Indikátorem kvality jsou: </w:t>
      </w:r>
    </w:p>
    <w:p w:rsidR="00F723AE" w:rsidRDefault="00F723AE" w:rsidP="00F723AE">
      <w:pPr>
        <w:numPr>
          <w:ilvl w:val="0"/>
          <w:numId w:val="2"/>
        </w:numPr>
        <w:jc w:val="both"/>
      </w:pPr>
      <w:r>
        <w:t>úspěšnost vycházejících žáků při přijímacím řízení</w:t>
      </w:r>
    </w:p>
    <w:p w:rsidR="00F723AE" w:rsidRDefault="00F723AE" w:rsidP="00F723AE">
      <w:pPr>
        <w:numPr>
          <w:ilvl w:val="0"/>
          <w:numId w:val="2"/>
        </w:numPr>
        <w:jc w:val="both"/>
      </w:pPr>
      <w:r>
        <w:t>jejich bezproblémové pokračování ve studiu na SŠ a SOU</w:t>
      </w:r>
    </w:p>
    <w:p w:rsidR="00F723AE" w:rsidRDefault="00F723AE" w:rsidP="00F723AE">
      <w:pPr>
        <w:numPr>
          <w:ilvl w:val="0"/>
          <w:numId w:val="2"/>
        </w:numPr>
        <w:jc w:val="both"/>
      </w:pPr>
      <w:r>
        <w:t>úspěšnost žáků na olympiádách a soutěžích</w:t>
      </w:r>
    </w:p>
    <w:p w:rsidR="00F723AE" w:rsidRDefault="00F723AE" w:rsidP="00F723AE">
      <w:pPr>
        <w:numPr>
          <w:ilvl w:val="0"/>
          <w:numId w:val="2"/>
        </w:numPr>
        <w:jc w:val="both"/>
      </w:pPr>
      <w:r>
        <w:t>výsledky žáků školy v evaluačních a srovnávacích testech</w:t>
      </w:r>
    </w:p>
    <w:p w:rsidR="00F723AE" w:rsidRDefault="00F723AE" w:rsidP="00F723AE">
      <w:pPr>
        <w:numPr>
          <w:ilvl w:val="0"/>
          <w:numId w:val="2"/>
        </w:numPr>
        <w:jc w:val="both"/>
      </w:pPr>
      <w:r>
        <w:t>podíl žáků z okolních nespádových obcí</w:t>
      </w:r>
    </w:p>
    <w:p w:rsidR="00F723AE" w:rsidRDefault="00F723AE" w:rsidP="00F723AE">
      <w:pPr>
        <w:numPr>
          <w:ilvl w:val="0"/>
          <w:numId w:val="2"/>
        </w:numPr>
        <w:jc w:val="both"/>
      </w:pPr>
      <w:r>
        <w:t>jako exaktně neměřitelný ukazatel: renomé školy</w:t>
      </w:r>
    </w:p>
    <w:p w:rsidR="00F723AE" w:rsidRDefault="00F723AE" w:rsidP="00F723AE">
      <w:pPr>
        <w:ind w:left="600"/>
        <w:jc w:val="both"/>
      </w:pPr>
    </w:p>
    <w:p w:rsidR="00F723AE" w:rsidRDefault="00F723AE" w:rsidP="00F723AE">
      <w:pPr>
        <w:jc w:val="both"/>
      </w:pPr>
      <w:r>
        <w:t xml:space="preserve">3. Současný systém výuky, organizace školy, vyučovací metody a především materiální </w:t>
      </w:r>
    </w:p>
    <w:p w:rsidR="00F723AE" w:rsidRDefault="00F723AE" w:rsidP="00F723AE">
      <w:pPr>
        <w:jc w:val="both"/>
      </w:pPr>
      <w:r>
        <w:t xml:space="preserve">   zajištění výuky jsou na potřebné úrovni. Vytvářejí optimální předpoklady pro uspokojení</w:t>
      </w:r>
    </w:p>
    <w:p w:rsidR="00F723AE" w:rsidRDefault="00F723AE" w:rsidP="00F723AE">
      <w:pPr>
        <w:jc w:val="both"/>
      </w:pPr>
      <w:r>
        <w:t xml:space="preserve">   rodičovské veřejnosti.</w:t>
      </w:r>
    </w:p>
    <w:p w:rsidR="00F723AE" w:rsidRDefault="00F723AE" w:rsidP="00F723AE">
      <w:pPr>
        <w:jc w:val="both"/>
      </w:pPr>
    </w:p>
    <w:p w:rsidR="00F723AE" w:rsidRDefault="00F723AE" w:rsidP="00F723AE">
      <w:pPr>
        <w:jc w:val="both"/>
      </w:pPr>
      <w:r>
        <w:t>4. Na úrovni poskytovaných služeb musí mít zájem všichni zaměstnanci školy.</w:t>
      </w:r>
    </w:p>
    <w:p w:rsidR="00F723AE" w:rsidRDefault="00F723AE" w:rsidP="00F723AE">
      <w:pPr>
        <w:jc w:val="both"/>
      </w:pPr>
    </w:p>
    <w:p w:rsidR="00F723AE" w:rsidRDefault="00F723AE" w:rsidP="00F723AE">
      <w:pPr>
        <w:jc w:val="both"/>
      </w:pPr>
      <w:r>
        <w:t>5. Škola je veřejná instituce, je otevřeným systémem, který musí přijímat podněty ze strany</w:t>
      </w:r>
    </w:p>
    <w:p w:rsidR="00F723AE" w:rsidRDefault="00F723AE" w:rsidP="00F723AE">
      <w:pPr>
        <w:jc w:val="both"/>
      </w:pPr>
      <w:r>
        <w:t xml:space="preserve">    rodičů i  široké veřejnosti.</w:t>
      </w:r>
    </w:p>
    <w:p w:rsidR="00F723AE" w:rsidRDefault="00F723AE" w:rsidP="00F723AE">
      <w:pPr>
        <w:jc w:val="both"/>
      </w:pPr>
    </w:p>
    <w:p w:rsidR="00F723AE" w:rsidRPr="008A1061" w:rsidRDefault="00F723AE" w:rsidP="00F723AE">
      <w:pPr>
        <w:jc w:val="both"/>
        <w:rPr>
          <w:b/>
          <w:color w:val="0070C0"/>
          <w:u w:val="single"/>
        </w:rPr>
      </w:pPr>
      <w:r w:rsidRPr="008A1061">
        <w:rPr>
          <w:b/>
          <w:color w:val="0070C0"/>
          <w:u w:val="single"/>
        </w:rPr>
        <w:t>C. ZÁKLADNÍ CÍL</w:t>
      </w:r>
    </w:p>
    <w:p w:rsidR="00F723AE" w:rsidRDefault="00F723AE" w:rsidP="00F723AE">
      <w:pPr>
        <w:jc w:val="both"/>
        <w:rPr>
          <w:b/>
        </w:rPr>
      </w:pPr>
    </w:p>
    <w:p w:rsidR="00F723AE" w:rsidRDefault="00F723AE" w:rsidP="00F723AE">
      <w:pPr>
        <w:jc w:val="both"/>
      </w:pPr>
      <w:r>
        <w:t>Poskytnout žákům kvalitní základy všeobecného vzdělání. Vytvořit podmínky pro jejich další vzdělávání, komunikaci mezi lidmi a uplatnění v životě.</w:t>
      </w:r>
    </w:p>
    <w:p w:rsidR="00F723AE" w:rsidRDefault="00F723AE" w:rsidP="00F723AE">
      <w:pPr>
        <w:jc w:val="both"/>
      </w:pPr>
      <w:r>
        <w:t>Rozvíjet osobnost každého žáka, aby byl schopen samostatně myslet, svobodně se rozhodovat a projevovat se jako demokratický občan. To vše v souladu s obecně uznávanými životními a mravními hodnotami.</w:t>
      </w:r>
    </w:p>
    <w:p w:rsidR="00F723AE" w:rsidRDefault="00F723AE" w:rsidP="00F723AE">
      <w:pPr>
        <w:jc w:val="both"/>
      </w:pPr>
      <w:r>
        <w:lastRenderedPageBreak/>
        <w:t>Dlouhodobý cíl školy spočívá v dosažení takové úrovně, aby i nadále přitahovala žáky nejen z města a spádové oblasti, ale i z dalších obcí Ždánicka.</w:t>
      </w:r>
    </w:p>
    <w:p w:rsidR="00F723AE" w:rsidRDefault="00F723AE" w:rsidP="00F723AE">
      <w:pPr>
        <w:jc w:val="both"/>
        <w:rPr>
          <w:b/>
        </w:rPr>
      </w:pPr>
    </w:p>
    <w:p w:rsidR="00F723AE" w:rsidRDefault="00F723AE" w:rsidP="00F723AE">
      <w:pPr>
        <w:jc w:val="both"/>
        <w:rPr>
          <w:b/>
        </w:rPr>
      </w:pPr>
    </w:p>
    <w:p w:rsidR="00F723AE" w:rsidRPr="008A1061" w:rsidRDefault="00F723AE" w:rsidP="00F723AE">
      <w:pPr>
        <w:jc w:val="both"/>
        <w:rPr>
          <w:b/>
          <w:color w:val="0070C0"/>
          <w:u w:val="single"/>
        </w:rPr>
      </w:pPr>
      <w:r w:rsidRPr="008A1061">
        <w:rPr>
          <w:b/>
          <w:color w:val="0070C0"/>
          <w:u w:val="single"/>
        </w:rPr>
        <w:t>D. PROSTŘEDKY K DOSAŽENÍ CÍLE</w:t>
      </w:r>
    </w:p>
    <w:p w:rsidR="00F723AE" w:rsidRDefault="00F723AE" w:rsidP="00F723AE">
      <w:pPr>
        <w:jc w:val="both"/>
        <w:rPr>
          <w:b/>
        </w:rPr>
      </w:pPr>
    </w:p>
    <w:p w:rsidR="00F723AE" w:rsidRDefault="00F723AE" w:rsidP="00F723AE">
      <w:pPr>
        <w:jc w:val="both"/>
        <w:rPr>
          <w:b/>
        </w:rPr>
      </w:pPr>
      <w:r w:rsidRPr="00C25EE2">
        <w:rPr>
          <w:b/>
        </w:rPr>
        <w:t>1. Školní vzdělávací program</w:t>
      </w:r>
    </w:p>
    <w:p w:rsidR="00F723AE" w:rsidRDefault="00F723AE" w:rsidP="00F723AE">
      <w:pPr>
        <w:jc w:val="both"/>
      </w:pPr>
    </w:p>
    <w:p w:rsidR="00F723AE" w:rsidRDefault="00F723AE" w:rsidP="00F723AE">
      <w:pPr>
        <w:jc w:val="both"/>
      </w:pPr>
      <w:r>
        <w:t xml:space="preserve">Základní prostředek k dosažení uvedených cílů je plnění školního vzdělávacího programu. Školní vzdělávací program Masarykovy základní školy Ždánice je realizován ve všech ročnících školy od školního roku 2007/2008. ŠVP se vedle učebních plánů a učebních osnov zaměřuje především na komplexní rozvoj osobnosti žáka. Vedle cílů poznávacích musí být plněny i cíle hodnotové, orientované k formování charakterových  rysů a mravních vlastností žáků. </w:t>
      </w:r>
    </w:p>
    <w:p w:rsidR="00F723AE" w:rsidRPr="00AE112B" w:rsidRDefault="00F723AE" w:rsidP="00F723AE">
      <w:pPr>
        <w:jc w:val="both"/>
        <w:rPr>
          <w:u w:val="single"/>
        </w:rPr>
      </w:pPr>
      <w:r w:rsidRPr="00AE112B">
        <w:rPr>
          <w:u w:val="single"/>
        </w:rPr>
        <w:t>ŠVP  klade důraz na:</w:t>
      </w:r>
    </w:p>
    <w:p w:rsidR="00F723AE" w:rsidRDefault="00F723AE" w:rsidP="00F723AE">
      <w:pPr>
        <w:jc w:val="both"/>
      </w:pPr>
      <w:r>
        <w:t>a)  rozvoj klíčových kompetencí žáků</w:t>
      </w:r>
    </w:p>
    <w:p w:rsidR="00F723AE" w:rsidRDefault="00F723AE" w:rsidP="00F723AE">
      <w:pPr>
        <w:jc w:val="both"/>
      </w:pPr>
      <w:r>
        <w:t>b)  podporu talentů</w:t>
      </w:r>
    </w:p>
    <w:p w:rsidR="00F723AE" w:rsidRDefault="00F723AE" w:rsidP="00F723AE">
      <w:pPr>
        <w:jc w:val="both"/>
      </w:pPr>
      <w:r>
        <w:t>c)  výchovu k uvědomělé kázni, toleranci, nenásilí</w:t>
      </w:r>
    </w:p>
    <w:p w:rsidR="00F723AE" w:rsidRDefault="00F723AE" w:rsidP="00F723AE">
      <w:pPr>
        <w:jc w:val="both"/>
      </w:pPr>
      <w:r>
        <w:t>d)  výchovu ke zdravému životnímu stylu</w:t>
      </w:r>
    </w:p>
    <w:p w:rsidR="00F723AE" w:rsidRDefault="00F723AE" w:rsidP="00F723AE">
      <w:pPr>
        <w:jc w:val="both"/>
      </w:pPr>
      <w:r>
        <w:t>e)  environmentální výchovu</w:t>
      </w:r>
    </w:p>
    <w:p w:rsidR="00F723AE" w:rsidRDefault="00F723AE" w:rsidP="00F723AE">
      <w:pPr>
        <w:jc w:val="both"/>
      </w:pPr>
      <w:r>
        <w:t>f)  využití informačních technologií pro výuku žáků</w:t>
      </w:r>
    </w:p>
    <w:p w:rsidR="00F723AE" w:rsidRDefault="00F723AE" w:rsidP="00F723AE">
      <w:pPr>
        <w:jc w:val="both"/>
      </w:pPr>
      <w:r>
        <w:t>g)  projektové vyučování, prolínání předmětů</w:t>
      </w:r>
    </w:p>
    <w:p w:rsidR="00F723AE" w:rsidRDefault="00F723AE" w:rsidP="00F723AE">
      <w:pPr>
        <w:jc w:val="both"/>
      </w:pPr>
      <w:r>
        <w:t>h)  prevenci sociálně negativních jevů</w:t>
      </w:r>
    </w:p>
    <w:p w:rsidR="00F723AE" w:rsidRDefault="00F723AE" w:rsidP="00F723AE">
      <w:pPr>
        <w:jc w:val="both"/>
      </w:pPr>
      <w:r>
        <w:t xml:space="preserve">i)  integraci žáků s handicapem  </w:t>
      </w:r>
    </w:p>
    <w:p w:rsidR="00F723AE" w:rsidRDefault="00F723AE" w:rsidP="00F723AE">
      <w:pPr>
        <w:jc w:val="both"/>
      </w:pPr>
      <w:r>
        <w:t>Příznivou odezvu u žáků i rodičů mají projektové dny, během nichž neprobíhá výuka klasickými metodami, ale je zaměřena na praktické a tvůrčí činnosti – Vánoční dílny, Den země, Motýlí ráj, Setkání generací, Ekoden s deváťáky, …</w:t>
      </w:r>
    </w:p>
    <w:p w:rsidR="00F723AE" w:rsidRDefault="00F723AE" w:rsidP="00F723AE">
      <w:pPr>
        <w:jc w:val="both"/>
      </w:pPr>
    </w:p>
    <w:p w:rsidR="00F723AE" w:rsidRDefault="00F723AE" w:rsidP="00F723AE">
      <w:pPr>
        <w:jc w:val="both"/>
        <w:rPr>
          <w:b/>
        </w:rPr>
      </w:pPr>
      <w:r>
        <w:rPr>
          <w:b/>
        </w:rPr>
        <w:t>2. Klima školy</w:t>
      </w:r>
    </w:p>
    <w:p w:rsidR="00F723AE" w:rsidRDefault="00F723AE" w:rsidP="00F723AE">
      <w:pPr>
        <w:jc w:val="both"/>
        <w:rPr>
          <w:b/>
        </w:rPr>
      </w:pPr>
    </w:p>
    <w:p w:rsidR="00F723AE" w:rsidRDefault="00F723AE" w:rsidP="00F723AE">
      <w:pPr>
        <w:jc w:val="both"/>
      </w:pPr>
      <w:r>
        <w:t xml:space="preserve">V této oblasti se musíme zaměřovat na celkové kulturní prostředí školy, na kvalitu řízení  a na systém mezilidských vztahů. Ten je dán především vztahy mezi učiteli a žáky, mezi učiteli a ostatními pracovníky školy, učiteli a rodiči, vztahy mezi vedením školy a pedagogickým sborem a v neposlední řadě i mezi žáky samotnými. Tyto vztahy musí být vyvážené, bez jejich souladu škola neprosperuje. Trvalé musí být úsilí o formování přátelských vztahů mezi žáky, eliminaci vulgárních a agresívních projevů.  Školní řád musí být dodržován, jeho závažné porušování pak kázeňsky postihováno. </w:t>
      </w:r>
    </w:p>
    <w:p w:rsidR="00F723AE" w:rsidRDefault="00F723AE" w:rsidP="00F723AE">
      <w:pPr>
        <w:jc w:val="both"/>
      </w:pPr>
      <w:r>
        <w:t xml:space="preserve">Je nutné rozvíjet také příslušnost zaměstnanců ke škole, která je dána podporou cílů školy a zájmem o vše, co s prací školy souvisí. </w:t>
      </w:r>
    </w:p>
    <w:p w:rsidR="00F723AE" w:rsidRDefault="00F723AE" w:rsidP="00F723AE">
      <w:pPr>
        <w:jc w:val="both"/>
      </w:pPr>
    </w:p>
    <w:p w:rsidR="00F723AE" w:rsidRDefault="00F723AE" w:rsidP="00F723AE">
      <w:pPr>
        <w:jc w:val="both"/>
        <w:rPr>
          <w:b/>
        </w:rPr>
      </w:pPr>
      <w:r>
        <w:rPr>
          <w:b/>
        </w:rPr>
        <w:t>3. Organizace školy</w:t>
      </w:r>
    </w:p>
    <w:p w:rsidR="00F723AE" w:rsidRDefault="00F723AE" w:rsidP="00F723AE">
      <w:pPr>
        <w:jc w:val="both"/>
        <w:rPr>
          <w:b/>
        </w:rPr>
      </w:pPr>
    </w:p>
    <w:p w:rsidR="00F723AE" w:rsidRDefault="00F723AE" w:rsidP="00F723AE">
      <w:pPr>
        <w:jc w:val="both"/>
      </w:pPr>
      <w:r>
        <w:t xml:space="preserve">Škola má vypracovaný organizační řád se všemi kompetencemi a další organizační dokumenty školy (školní řád, klasifikační řád, ….). Současně musíme usilovat o jejich prosazování do běžného chodu školy. Pro dění školy má rozhodující význam osobní zodpovědnost a zainteresovanost učitelů, jejich autorita, která vychází z osobních a profesionálních kvalit. Vedle vztahu nadřízenosti a podřízenosti je nutné uplatňovat i další formy komunikace (sdělování informací, rad, výměny názorů, apod.). Chceme nadále využívat žákovské samosprávy, třídnických hodin, školního časopisu pro komunikaci mezi </w:t>
      </w:r>
      <w:r>
        <w:lastRenderedPageBreak/>
        <w:t>žáky a pedagogickým sborem. Názory žáků a rodičů nadále zjišťovat dotazníky a anketami – vlastní zdroje, odborné firmy  (Scio a Kalibro).</w:t>
      </w:r>
    </w:p>
    <w:p w:rsidR="00F723AE" w:rsidRDefault="00F723AE" w:rsidP="00F723AE">
      <w:pPr>
        <w:jc w:val="both"/>
      </w:pPr>
    </w:p>
    <w:p w:rsidR="00F723AE" w:rsidRDefault="00F723AE" w:rsidP="00F723AE">
      <w:pPr>
        <w:jc w:val="both"/>
      </w:pPr>
    </w:p>
    <w:p w:rsidR="00F723AE" w:rsidRDefault="00F723AE" w:rsidP="00F723AE">
      <w:pPr>
        <w:jc w:val="both"/>
      </w:pPr>
    </w:p>
    <w:p w:rsidR="00F723AE" w:rsidRDefault="00F723AE" w:rsidP="00F723AE">
      <w:pPr>
        <w:jc w:val="both"/>
        <w:rPr>
          <w:b/>
        </w:rPr>
      </w:pPr>
      <w:r>
        <w:rPr>
          <w:b/>
        </w:rPr>
        <w:t>4. Péče o talentované žáky a žáky se specifickými potřebami učení a chování</w:t>
      </w:r>
    </w:p>
    <w:p w:rsidR="00F723AE" w:rsidRDefault="00F723AE" w:rsidP="00F723AE">
      <w:pPr>
        <w:jc w:val="both"/>
        <w:rPr>
          <w:b/>
        </w:rPr>
      </w:pPr>
    </w:p>
    <w:p w:rsidR="00F723AE" w:rsidRDefault="00F723AE" w:rsidP="00F723AE">
      <w:pPr>
        <w:numPr>
          <w:ilvl w:val="0"/>
          <w:numId w:val="3"/>
        </w:numPr>
        <w:jc w:val="both"/>
      </w:pPr>
      <w:r>
        <w:t>Škola musí vytvářet prostor pro vhodné uplatnění všech žáků ve škole.</w:t>
      </w:r>
    </w:p>
    <w:p w:rsidR="00F723AE" w:rsidRDefault="00F723AE" w:rsidP="00F723AE">
      <w:pPr>
        <w:numPr>
          <w:ilvl w:val="0"/>
          <w:numId w:val="3"/>
        </w:numPr>
        <w:jc w:val="both"/>
      </w:pPr>
      <w:r>
        <w:t>Na I. a II. stupni umožní slovní hodnocení žáků.</w:t>
      </w:r>
    </w:p>
    <w:p w:rsidR="00F723AE" w:rsidRDefault="00F723AE" w:rsidP="00F723AE">
      <w:pPr>
        <w:numPr>
          <w:ilvl w:val="0"/>
          <w:numId w:val="3"/>
        </w:numPr>
        <w:jc w:val="both"/>
      </w:pPr>
      <w:r>
        <w:t>Ve spolupráci s odbornými poradenskými pracovišti a výchovným poradcem bude pečovat o žáky se specifickými poruchami učení a chování. Pro zařazované žáky se zpracovává individuální výukový plán. Jeho obsah je projednán s rodiči a konzultován s poradenským zařízením.</w:t>
      </w:r>
    </w:p>
    <w:p w:rsidR="00F723AE" w:rsidRDefault="00F723AE" w:rsidP="00F723AE">
      <w:pPr>
        <w:numPr>
          <w:ilvl w:val="0"/>
          <w:numId w:val="3"/>
        </w:numPr>
        <w:jc w:val="both"/>
      </w:pPr>
      <w:r>
        <w:t>V učebním plánu II. stupně umožní diferenciaci výuky (povinně volitelné předměty, nepovinné předměty).</w:t>
      </w:r>
    </w:p>
    <w:p w:rsidR="00F723AE" w:rsidRDefault="00F723AE" w:rsidP="00F723AE">
      <w:pPr>
        <w:numPr>
          <w:ilvl w:val="0"/>
          <w:numId w:val="3"/>
        </w:numPr>
        <w:jc w:val="both"/>
      </w:pPr>
      <w:r>
        <w:t>Pro talentované žáky je zpracován školní systém soutěží, na které navazuje účast v okresních, případně regionálních kolech. Je třeba usilovat o úspěchy žáků i v dalších předmětech a oblastech.</w:t>
      </w:r>
    </w:p>
    <w:p w:rsidR="00F723AE" w:rsidRDefault="00F723AE" w:rsidP="00F723AE">
      <w:pPr>
        <w:numPr>
          <w:ilvl w:val="0"/>
          <w:numId w:val="3"/>
        </w:numPr>
        <w:jc w:val="both"/>
      </w:pPr>
      <w:r>
        <w:t xml:space="preserve">Pokračovat v hodnocení výstupů žáků (srovnávací testování) s možností meziročních korelací. Testování umožňuje současně porovnat úroveň výsledků v celostátním měřítku. </w:t>
      </w:r>
    </w:p>
    <w:p w:rsidR="00F723AE" w:rsidRDefault="00F723AE" w:rsidP="00F723AE">
      <w:pPr>
        <w:jc w:val="both"/>
      </w:pPr>
    </w:p>
    <w:p w:rsidR="00F723AE" w:rsidRDefault="00F723AE" w:rsidP="00F723AE">
      <w:pPr>
        <w:jc w:val="both"/>
        <w:rPr>
          <w:b/>
        </w:rPr>
      </w:pPr>
      <w:r>
        <w:rPr>
          <w:b/>
        </w:rPr>
        <w:t>5. Mimotřídní a zájmová činnost</w:t>
      </w:r>
    </w:p>
    <w:p w:rsidR="00F723AE" w:rsidRDefault="00F723AE" w:rsidP="00F723AE">
      <w:pPr>
        <w:jc w:val="both"/>
        <w:rPr>
          <w:b/>
        </w:rPr>
      </w:pPr>
    </w:p>
    <w:p w:rsidR="00F723AE" w:rsidRDefault="00F723AE" w:rsidP="00F723AE">
      <w:pPr>
        <w:jc w:val="both"/>
      </w:pPr>
      <w:r>
        <w:t xml:space="preserve">      Musí být přirozenou součástí výchovně vzdělávacího procesu. Zaměří se především na:</w:t>
      </w:r>
    </w:p>
    <w:p w:rsidR="00F723AE" w:rsidRDefault="00F723AE" w:rsidP="00F723AE">
      <w:pPr>
        <w:numPr>
          <w:ilvl w:val="0"/>
          <w:numId w:val="4"/>
        </w:numPr>
        <w:jc w:val="both"/>
      </w:pPr>
      <w:r>
        <w:t>Přitažlivou  práci školní družiny.</w:t>
      </w:r>
    </w:p>
    <w:p w:rsidR="00F723AE" w:rsidRDefault="00F723AE" w:rsidP="00F723AE">
      <w:pPr>
        <w:numPr>
          <w:ilvl w:val="0"/>
          <w:numId w:val="4"/>
        </w:numPr>
        <w:jc w:val="both"/>
      </w:pPr>
      <w:r>
        <w:t>Vytvoření nabídky zájmových kroužků, aby v odpoledních hodinách našel odpovídající uplatnění co největší okruh žáků.</w:t>
      </w:r>
    </w:p>
    <w:p w:rsidR="00F723AE" w:rsidRDefault="00F723AE" w:rsidP="00F723AE">
      <w:pPr>
        <w:numPr>
          <w:ilvl w:val="0"/>
          <w:numId w:val="4"/>
        </w:numPr>
        <w:jc w:val="both"/>
      </w:pPr>
      <w:r>
        <w:t>Organizování  mimovyučovacích aktivit pro žáky – sportovní soutěže, odpolední a večerní akce třídních učitelů se žákovskými kolektivy, zájezdy na divadelní a filmová představení, plavání, ….</w:t>
      </w:r>
    </w:p>
    <w:p w:rsidR="00F723AE" w:rsidRDefault="00F723AE" w:rsidP="00F723AE">
      <w:pPr>
        <w:jc w:val="both"/>
      </w:pPr>
    </w:p>
    <w:p w:rsidR="00F723AE" w:rsidRDefault="00F723AE" w:rsidP="00F723AE">
      <w:pPr>
        <w:jc w:val="both"/>
        <w:rPr>
          <w:b/>
        </w:rPr>
      </w:pPr>
      <w:r>
        <w:rPr>
          <w:b/>
        </w:rPr>
        <w:t>6. Škola a veřejnost</w:t>
      </w:r>
    </w:p>
    <w:p w:rsidR="00F723AE" w:rsidRDefault="00F723AE" w:rsidP="00F723AE">
      <w:pPr>
        <w:jc w:val="both"/>
        <w:rPr>
          <w:b/>
        </w:rPr>
      </w:pPr>
    </w:p>
    <w:p w:rsidR="00F723AE" w:rsidRPr="008D593C" w:rsidRDefault="00F723AE" w:rsidP="00F723AE">
      <w:pPr>
        <w:numPr>
          <w:ilvl w:val="0"/>
          <w:numId w:val="9"/>
        </w:numPr>
        <w:jc w:val="both"/>
      </w:pPr>
      <w:r w:rsidRPr="008D593C">
        <w:t>Udržet si podporu rodičovské veřejnosti</w:t>
      </w:r>
      <w:r>
        <w:t>.</w:t>
      </w:r>
    </w:p>
    <w:p w:rsidR="00F723AE" w:rsidRDefault="00F723AE" w:rsidP="00F723AE">
      <w:pPr>
        <w:numPr>
          <w:ilvl w:val="0"/>
          <w:numId w:val="8"/>
        </w:numPr>
        <w:jc w:val="both"/>
      </w:pPr>
      <w:r>
        <w:t>Intenzivně spolupracovat s rodiči, poskytovat jim základní a objektivní informace o škole, o studijních výsledcích jejich dětí  (za posledních 10 let jsme nemuseli řešit žádnou oficiální stížnost ze strany zákonných zástupců žáků).</w:t>
      </w:r>
    </w:p>
    <w:p w:rsidR="00F723AE" w:rsidRDefault="00F723AE" w:rsidP="00F723AE">
      <w:pPr>
        <w:numPr>
          <w:ilvl w:val="0"/>
          <w:numId w:val="8"/>
        </w:numPr>
        <w:jc w:val="both"/>
      </w:pPr>
      <w:r>
        <w:t xml:space="preserve">Snažit se více rozvíjet oboustranný tok informací (náměty z plenárních shromáždění rodičů, třídních schůzek, jednání školské rady). K tomu využívat internetové stránky školy, články ve Ždánickém zpravodaji. </w:t>
      </w:r>
    </w:p>
    <w:p w:rsidR="00F723AE" w:rsidRDefault="00F723AE" w:rsidP="00F723AE">
      <w:pPr>
        <w:numPr>
          <w:ilvl w:val="0"/>
          <w:numId w:val="8"/>
        </w:numPr>
        <w:jc w:val="both"/>
      </w:pPr>
      <w:r>
        <w:t xml:space="preserve">K významným akcím ve škole (Příběhy bezpráví, celoškolní projekty) zvát zástupce regionálních medií. </w:t>
      </w:r>
    </w:p>
    <w:p w:rsidR="00F723AE" w:rsidRDefault="00F723AE" w:rsidP="00F723AE">
      <w:pPr>
        <w:numPr>
          <w:ilvl w:val="0"/>
          <w:numId w:val="8"/>
        </w:numPr>
        <w:jc w:val="both"/>
      </w:pPr>
      <w:r>
        <w:t>K propagaci školy využívat i školní časopis.</w:t>
      </w:r>
    </w:p>
    <w:p w:rsidR="00F723AE" w:rsidRDefault="00F723AE" w:rsidP="00F723AE">
      <w:pPr>
        <w:numPr>
          <w:ilvl w:val="0"/>
          <w:numId w:val="8"/>
        </w:numPr>
        <w:jc w:val="both"/>
      </w:pPr>
      <w:r>
        <w:t xml:space="preserve">Zvýšit zájem rodičů o dění ve škole. Nabídnout jim účast ve výuce – dny otevřených dveří. Veřejnosti poskytovat vhodné služby (pronájem tělocvičny, gymnastického sálu, počítačových učeben). </w:t>
      </w:r>
    </w:p>
    <w:p w:rsidR="00F723AE" w:rsidRDefault="00F723AE" w:rsidP="00F723AE">
      <w:pPr>
        <w:numPr>
          <w:ilvl w:val="0"/>
          <w:numId w:val="8"/>
        </w:numPr>
        <w:jc w:val="both"/>
      </w:pPr>
      <w:r>
        <w:t>Připravovat pro rodiče kulturní programy (besídky, školní akademie).</w:t>
      </w:r>
    </w:p>
    <w:p w:rsidR="00F723AE" w:rsidRDefault="00F723AE" w:rsidP="00F723AE">
      <w:pPr>
        <w:numPr>
          <w:ilvl w:val="0"/>
          <w:numId w:val="8"/>
        </w:numPr>
        <w:jc w:val="both"/>
      </w:pPr>
      <w:r>
        <w:t xml:space="preserve">Všestranným přínosem  by bylo uskutečnění „Koncepce rozvoje práce s mládeží TJ KOVO Ždánice“ od školního roku 2012/2013, na které by škola participovala. </w:t>
      </w:r>
    </w:p>
    <w:p w:rsidR="00F723AE" w:rsidRDefault="00F723AE" w:rsidP="00F723AE">
      <w:pPr>
        <w:jc w:val="both"/>
        <w:rPr>
          <w:b/>
        </w:rPr>
      </w:pPr>
      <w:r>
        <w:rPr>
          <w:b/>
        </w:rPr>
        <w:lastRenderedPageBreak/>
        <w:t>7. Další vzdělávání pedagogických pracovníků</w:t>
      </w:r>
    </w:p>
    <w:p w:rsidR="00F723AE" w:rsidRDefault="00F723AE" w:rsidP="00F723AE">
      <w:pPr>
        <w:jc w:val="both"/>
        <w:rPr>
          <w:b/>
        </w:rPr>
      </w:pPr>
    </w:p>
    <w:p w:rsidR="00F723AE" w:rsidRDefault="00F723AE" w:rsidP="00F723AE">
      <w:pPr>
        <w:jc w:val="both"/>
      </w:pPr>
      <w:r>
        <w:t xml:space="preserve">Vytvářet účinný  systém dalšího vzdělávání pedagogických pracovníků, který umožní: </w:t>
      </w:r>
    </w:p>
    <w:p w:rsidR="00F723AE" w:rsidRDefault="00F723AE" w:rsidP="00F723AE">
      <w:pPr>
        <w:numPr>
          <w:ilvl w:val="0"/>
          <w:numId w:val="5"/>
        </w:numPr>
        <w:jc w:val="both"/>
      </w:pPr>
      <w:r>
        <w:t>Dát učitelům možnost seznamovat se  s nejnovějšími poznatky v oblasti pedagogiky, psychologie, odborných předmětů, ICT.</w:t>
      </w:r>
    </w:p>
    <w:p w:rsidR="00F723AE" w:rsidRDefault="00F723AE" w:rsidP="00F723AE">
      <w:pPr>
        <w:numPr>
          <w:ilvl w:val="0"/>
          <w:numId w:val="5"/>
        </w:numPr>
        <w:jc w:val="both"/>
      </w:pPr>
      <w:r>
        <w:t>Vytvářet prostor pro diskusi v pedagogickém kolektivu.</w:t>
      </w:r>
    </w:p>
    <w:p w:rsidR="00F723AE" w:rsidRDefault="00F723AE" w:rsidP="00F723AE">
      <w:pPr>
        <w:numPr>
          <w:ilvl w:val="0"/>
          <w:numId w:val="5"/>
        </w:numPr>
        <w:jc w:val="both"/>
      </w:pPr>
      <w:r>
        <w:t>Umožnit dostupnost podpůrných informací.</w:t>
      </w:r>
    </w:p>
    <w:p w:rsidR="00F723AE" w:rsidRPr="00AE7139" w:rsidRDefault="00F723AE" w:rsidP="00F723AE">
      <w:pPr>
        <w:numPr>
          <w:ilvl w:val="0"/>
          <w:numId w:val="5"/>
        </w:numPr>
        <w:jc w:val="both"/>
      </w:pPr>
      <w:r>
        <w:t>Efektivně využívat finančních prostředků deponovaných pro DVPP – semináře odborníků pro učitele školy pořádané přímo ve škole</w:t>
      </w:r>
    </w:p>
    <w:p w:rsidR="00F723AE" w:rsidRDefault="00F723AE" w:rsidP="00F723AE">
      <w:pPr>
        <w:jc w:val="both"/>
        <w:rPr>
          <w:b/>
        </w:rPr>
      </w:pPr>
    </w:p>
    <w:p w:rsidR="00F723AE" w:rsidRDefault="00F723AE" w:rsidP="00F723AE">
      <w:pPr>
        <w:jc w:val="both"/>
        <w:rPr>
          <w:b/>
        </w:rPr>
      </w:pPr>
    </w:p>
    <w:p w:rsidR="00F723AE" w:rsidRDefault="00F723AE" w:rsidP="00F723AE">
      <w:pPr>
        <w:jc w:val="both"/>
        <w:rPr>
          <w:b/>
        </w:rPr>
      </w:pPr>
      <w:r>
        <w:rPr>
          <w:b/>
        </w:rPr>
        <w:t>8. Materiální zajištění výuky, vybavení školních budov</w:t>
      </w:r>
    </w:p>
    <w:p w:rsidR="00F723AE" w:rsidRDefault="00F723AE" w:rsidP="00F723AE">
      <w:pPr>
        <w:jc w:val="both"/>
        <w:rPr>
          <w:b/>
        </w:rPr>
      </w:pPr>
    </w:p>
    <w:p w:rsidR="00F723AE" w:rsidRDefault="00F723AE" w:rsidP="00F723AE">
      <w:pPr>
        <w:jc w:val="both"/>
      </w:pPr>
      <w:r>
        <w:t>I přes dobrou úroveň zmiňovanou v úvodu textu máme představu o dalších inovacích a vylepšování školních objektů a podmínek pro výuku.</w:t>
      </w:r>
    </w:p>
    <w:p w:rsidR="00F723AE" w:rsidRDefault="00F723AE" w:rsidP="00F723AE">
      <w:pPr>
        <w:jc w:val="both"/>
      </w:pPr>
      <w:r>
        <w:t>a)  výměna oken, oprava fasády v budově č. 23</w:t>
      </w:r>
    </w:p>
    <w:p w:rsidR="00F723AE" w:rsidRDefault="00F723AE" w:rsidP="00F723AE">
      <w:pPr>
        <w:jc w:val="both"/>
      </w:pPr>
      <w:r>
        <w:t xml:space="preserve">b)  přeměna budovy bývalé telefonní ústředny (nachází se v areálu školy) na víceúčelové     </w:t>
      </w:r>
    </w:p>
    <w:p w:rsidR="00F723AE" w:rsidRDefault="00F723AE" w:rsidP="00F723AE">
      <w:pPr>
        <w:jc w:val="both"/>
      </w:pPr>
      <w:r>
        <w:t xml:space="preserve">     zařízení – školní družina, školní jídelna, sociální zařízení a nářaďovna pro školní hřiště.</w:t>
      </w:r>
    </w:p>
    <w:p w:rsidR="00F723AE" w:rsidRDefault="00F723AE" w:rsidP="00F723AE">
      <w:pPr>
        <w:jc w:val="both"/>
      </w:pPr>
      <w:r>
        <w:t>c)  rozšíření školní okrasné zahrady</w:t>
      </w:r>
    </w:p>
    <w:p w:rsidR="00F723AE" w:rsidRDefault="00F723AE" w:rsidP="00F723AE">
      <w:pPr>
        <w:jc w:val="both"/>
      </w:pPr>
      <w:r>
        <w:t xml:space="preserve">d)  výměna stávajících plynových kotlů (byly instalovány v r. 1992) v budovách č. 18 a č. 23 </w:t>
      </w:r>
    </w:p>
    <w:p w:rsidR="00F723AE" w:rsidRDefault="00F723AE" w:rsidP="00F723AE">
      <w:pPr>
        <w:jc w:val="both"/>
      </w:pPr>
      <w:r>
        <w:t xml:space="preserve">      za zdroje s vyšší účinností </w:t>
      </w:r>
    </w:p>
    <w:p w:rsidR="00F723AE" w:rsidRDefault="00F723AE" w:rsidP="00F723AE">
      <w:pPr>
        <w:jc w:val="both"/>
      </w:pPr>
      <w:r>
        <w:t>e)  pořízení dalších interaktivních tabulí do kmenových tříd</w:t>
      </w:r>
    </w:p>
    <w:p w:rsidR="00F723AE" w:rsidRDefault="00F723AE" w:rsidP="00F723AE">
      <w:pPr>
        <w:jc w:val="both"/>
      </w:pPr>
      <w:r>
        <w:t>f)  inovace klasických učebních pomůcek pro jednotlivé předměty, zvláště přírodovědné</w:t>
      </w:r>
    </w:p>
    <w:p w:rsidR="00F723AE" w:rsidRDefault="00F723AE" w:rsidP="00F723AE">
      <w:pPr>
        <w:jc w:val="both"/>
      </w:pPr>
      <w:r>
        <w:t>g)  rozšíření systém pro elektronickou komunikaci s rodičovskou veřejností</w:t>
      </w:r>
    </w:p>
    <w:p w:rsidR="00F723AE" w:rsidRPr="00B97D12" w:rsidRDefault="00F723AE" w:rsidP="00F723AE">
      <w:pPr>
        <w:jc w:val="both"/>
      </w:pPr>
      <w:r>
        <w:t xml:space="preserve">h)  obměna výukových programů pro počítačové učebny a interaktivní tabule </w:t>
      </w:r>
    </w:p>
    <w:p w:rsidR="00F723AE" w:rsidRDefault="00F723AE" w:rsidP="00F723AE">
      <w:pPr>
        <w:jc w:val="both"/>
        <w:rPr>
          <w:b/>
        </w:rPr>
      </w:pPr>
    </w:p>
    <w:p w:rsidR="00F723AE" w:rsidRDefault="00F723AE" w:rsidP="00F723AE">
      <w:pPr>
        <w:jc w:val="both"/>
      </w:pPr>
    </w:p>
    <w:p w:rsidR="00F723AE" w:rsidRDefault="00F723AE" w:rsidP="00F723AE">
      <w:pPr>
        <w:jc w:val="both"/>
      </w:pPr>
    </w:p>
    <w:p w:rsidR="00F723AE" w:rsidRDefault="00F723AE" w:rsidP="00F723AE">
      <w:pPr>
        <w:jc w:val="both"/>
      </w:pPr>
    </w:p>
    <w:p w:rsidR="00F723AE" w:rsidRPr="00AE112B" w:rsidRDefault="00F723AE" w:rsidP="00F723AE">
      <w:pPr>
        <w:jc w:val="both"/>
        <w:rPr>
          <w:b/>
          <w:color w:val="0070C0"/>
        </w:rPr>
      </w:pPr>
      <w:r w:rsidRPr="00AE112B">
        <w:rPr>
          <w:b/>
          <w:color w:val="0070C0"/>
        </w:rPr>
        <w:t>Z Á V Ě R</w:t>
      </w:r>
    </w:p>
    <w:p w:rsidR="00F723AE" w:rsidRDefault="00F723AE" w:rsidP="00F723AE">
      <w:pPr>
        <w:jc w:val="both"/>
        <w:rPr>
          <w:b/>
        </w:rPr>
      </w:pPr>
    </w:p>
    <w:p w:rsidR="00F723AE" w:rsidRDefault="00F723AE" w:rsidP="00F723AE">
      <w:pPr>
        <w:jc w:val="both"/>
      </w:pPr>
      <w:r>
        <w:t xml:space="preserve">Projekt koncepce rozvoje MZŠ Ždánice vychází ze současného stavu – květen  2012 a reálného posouzení daných možností, zvláště finančních. </w:t>
      </w:r>
    </w:p>
    <w:p w:rsidR="00F723AE" w:rsidRDefault="00F723AE" w:rsidP="00F723AE">
      <w:pPr>
        <w:jc w:val="both"/>
      </w:pPr>
      <w:r>
        <w:t>I když se možná nepodaří naplnit všechny představy, je škola v pozici, jež garantuje potřebnou úroveň vzdělávání a zajištění odpovídajících podmínek pro její zdárný chod.</w:t>
      </w:r>
    </w:p>
    <w:p w:rsidR="00F723AE" w:rsidRDefault="00F723AE" w:rsidP="00F723AE">
      <w:pPr>
        <w:jc w:val="both"/>
      </w:pPr>
    </w:p>
    <w:p w:rsidR="00F723AE" w:rsidRPr="002E0A24" w:rsidRDefault="00F723AE" w:rsidP="00F723AE">
      <w:pPr>
        <w:jc w:val="both"/>
      </w:pPr>
    </w:p>
    <w:p w:rsidR="00F723AE" w:rsidRDefault="00F723AE" w:rsidP="00F723AE">
      <w:pPr>
        <w:jc w:val="both"/>
        <w:rPr>
          <w:b/>
        </w:rPr>
      </w:pPr>
      <w:r>
        <w:rPr>
          <w:b/>
        </w:rPr>
        <w:t>Použitá dokumentace a materiály</w:t>
      </w:r>
    </w:p>
    <w:p w:rsidR="00F723AE" w:rsidRDefault="00F723AE" w:rsidP="00F723AE">
      <w:pPr>
        <w:jc w:val="both"/>
        <w:rPr>
          <w:b/>
        </w:rPr>
      </w:pPr>
    </w:p>
    <w:p w:rsidR="00F723AE" w:rsidRDefault="00F723AE" w:rsidP="00F723AE">
      <w:pPr>
        <w:numPr>
          <w:ilvl w:val="0"/>
          <w:numId w:val="7"/>
        </w:numPr>
        <w:jc w:val="both"/>
      </w:pPr>
      <w:r w:rsidRPr="00B77D97">
        <w:t>Dlouhodobý záměr vzdělávání a rozvoje výchovně vzdělávací soustavy Jihomoravského kraje</w:t>
      </w:r>
    </w:p>
    <w:p w:rsidR="00F723AE" w:rsidRPr="00B77D97" w:rsidRDefault="00F723AE" w:rsidP="00F723AE">
      <w:pPr>
        <w:numPr>
          <w:ilvl w:val="0"/>
          <w:numId w:val="7"/>
        </w:numPr>
        <w:jc w:val="both"/>
      </w:pPr>
      <w:r>
        <w:t>Koncepční záměry a úkoly MZŠ Ždánice v období 2011 - 2013</w:t>
      </w:r>
    </w:p>
    <w:p w:rsidR="00F723AE" w:rsidRPr="00B77D97" w:rsidRDefault="00F723AE" w:rsidP="00F723AE">
      <w:pPr>
        <w:numPr>
          <w:ilvl w:val="0"/>
          <w:numId w:val="6"/>
        </w:numPr>
        <w:jc w:val="both"/>
      </w:pPr>
      <w:r>
        <w:t>Plán učebně výchovné práce na školní rok 2011/2012</w:t>
      </w:r>
    </w:p>
    <w:p w:rsidR="00F723AE" w:rsidRDefault="00F723AE" w:rsidP="00F723AE">
      <w:pPr>
        <w:numPr>
          <w:ilvl w:val="0"/>
          <w:numId w:val="6"/>
        </w:numPr>
        <w:jc w:val="both"/>
      </w:pPr>
      <w:r>
        <w:t>Výroční zprávy o činnosti školy</w:t>
      </w:r>
    </w:p>
    <w:p w:rsidR="00F723AE" w:rsidRDefault="00F723AE" w:rsidP="00F723AE">
      <w:pPr>
        <w:numPr>
          <w:ilvl w:val="0"/>
          <w:numId w:val="6"/>
        </w:numPr>
        <w:jc w:val="both"/>
      </w:pPr>
      <w:r>
        <w:t>Závěry pedagogických rad</w:t>
      </w:r>
    </w:p>
    <w:p w:rsidR="00F723AE" w:rsidRDefault="00F723AE" w:rsidP="00F723AE">
      <w:pPr>
        <w:numPr>
          <w:ilvl w:val="0"/>
          <w:numId w:val="6"/>
        </w:numPr>
        <w:jc w:val="both"/>
      </w:pPr>
      <w:r>
        <w:t xml:space="preserve">Dotazníkové šetření od rodičů </w:t>
      </w:r>
    </w:p>
    <w:p w:rsidR="00F723AE" w:rsidRPr="00B77D97" w:rsidRDefault="00F723AE" w:rsidP="00F723AE">
      <w:pPr>
        <w:numPr>
          <w:ilvl w:val="0"/>
          <w:numId w:val="6"/>
        </w:numPr>
        <w:jc w:val="both"/>
      </w:pPr>
      <w:r>
        <w:t>Hodnotící zprávy z testování firmy Scio</w:t>
      </w:r>
    </w:p>
    <w:p w:rsidR="00F723AE" w:rsidRDefault="00F723AE" w:rsidP="00F723AE">
      <w:pPr>
        <w:jc w:val="both"/>
        <w:rPr>
          <w:b/>
        </w:rPr>
      </w:pPr>
    </w:p>
    <w:p w:rsidR="00F723AE" w:rsidRDefault="00F723AE" w:rsidP="00F723AE">
      <w:pPr>
        <w:jc w:val="both"/>
        <w:rPr>
          <w:b/>
        </w:rPr>
      </w:pPr>
    </w:p>
    <w:p w:rsidR="00F723AE" w:rsidRPr="00E96ABE" w:rsidRDefault="00F723AE" w:rsidP="00F723AE">
      <w:pPr>
        <w:jc w:val="both"/>
      </w:pPr>
      <w:r w:rsidRPr="00E96ABE">
        <w:t xml:space="preserve">Ve Ždánicích 4.5.2012                     </w:t>
      </w:r>
      <w:r>
        <w:t xml:space="preserve">                                       Mgr. František Markus</w:t>
      </w:r>
    </w:p>
    <w:p w:rsidR="00613502" w:rsidRDefault="00613502">
      <w:bookmarkStart w:id="0" w:name="_GoBack"/>
      <w:bookmarkEnd w:id="0"/>
    </w:p>
    <w:sectPr w:rsidR="006135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B12CC"/>
    <w:multiLevelType w:val="hybridMultilevel"/>
    <w:tmpl w:val="7CCE8C7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062382B"/>
    <w:multiLevelType w:val="hybridMultilevel"/>
    <w:tmpl w:val="0DD29154"/>
    <w:lvl w:ilvl="0" w:tplc="60041126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>
    <w:nsid w:val="4AF434A5"/>
    <w:multiLevelType w:val="hybridMultilevel"/>
    <w:tmpl w:val="4A203FD0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CD26030"/>
    <w:multiLevelType w:val="hybridMultilevel"/>
    <w:tmpl w:val="D34CAA8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0EB1EB3"/>
    <w:multiLevelType w:val="hybridMultilevel"/>
    <w:tmpl w:val="D36A23C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012919"/>
    <w:multiLevelType w:val="hybridMultilevel"/>
    <w:tmpl w:val="E008303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437EBB"/>
    <w:multiLevelType w:val="hybridMultilevel"/>
    <w:tmpl w:val="25F2307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B417CB2"/>
    <w:multiLevelType w:val="hybridMultilevel"/>
    <w:tmpl w:val="F914261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5570FE"/>
    <w:multiLevelType w:val="hybridMultilevel"/>
    <w:tmpl w:val="063ECD3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8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8B4"/>
    <w:rsid w:val="003228B4"/>
    <w:rsid w:val="00613502"/>
    <w:rsid w:val="00F72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23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23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1948</Words>
  <Characters>11497</Characters>
  <Application>Microsoft Office Word</Application>
  <DocSecurity>0</DocSecurity>
  <Lines>95</Lines>
  <Paragraphs>26</Paragraphs>
  <ScaleCrop>false</ScaleCrop>
  <Company/>
  <LinksUpToDate>false</LinksUpToDate>
  <CharactersWithSpaces>13419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</dc:creator>
  <cp:keywords/>
  <dc:description/>
  <cp:lastModifiedBy>reditel</cp:lastModifiedBy>
  <cp:revision>2</cp:revision>
  <dcterms:created xsi:type="dcterms:W3CDTF">2012-05-10T07:16:00Z</dcterms:created>
  <dcterms:modified xsi:type="dcterms:W3CDTF">2012-05-10T07:16:00Z</dcterms:modified>
</cp:coreProperties>
</file>