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F56" w:rsidRDefault="007C4F56" w:rsidP="007C4F56">
      <w:pPr>
        <w:pStyle w:val="Default"/>
      </w:pPr>
    </w:p>
    <w:p w:rsidR="007C4F56" w:rsidRDefault="007C4F56" w:rsidP="007C4F56">
      <w:pPr>
        <w:pStyle w:val="Default"/>
        <w:rPr>
          <w:b/>
          <w:bCs/>
          <w:i/>
          <w:iCs/>
          <w:color w:val="auto"/>
          <w:sz w:val="40"/>
          <w:szCs w:val="40"/>
        </w:rPr>
      </w:pPr>
      <w:r>
        <w:rPr>
          <w:b/>
          <w:bCs/>
          <w:i/>
          <w:iCs/>
          <w:color w:val="auto"/>
          <w:sz w:val="40"/>
          <w:szCs w:val="40"/>
        </w:rPr>
        <w:t xml:space="preserve">VLASTNÍ HODNOCENÍ MATEŘSKÉ ŠKOLY </w:t>
      </w:r>
      <w:proofErr w:type="gramStart"/>
      <w:r>
        <w:rPr>
          <w:b/>
          <w:bCs/>
          <w:i/>
          <w:iCs/>
          <w:color w:val="auto"/>
          <w:sz w:val="40"/>
          <w:szCs w:val="40"/>
        </w:rPr>
        <w:t>ŠTĚPÁNOVICE  ZA</w:t>
      </w:r>
      <w:proofErr w:type="gramEnd"/>
      <w:r>
        <w:rPr>
          <w:b/>
          <w:bCs/>
          <w:i/>
          <w:iCs/>
          <w:color w:val="auto"/>
          <w:sz w:val="40"/>
          <w:szCs w:val="40"/>
        </w:rPr>
        <w:t xml:space="preserve"> ŠKOLNÍ ROK 2012-2013</w:t>
      </w:r>
    </w:p>
    <w:p w:rsidR="007C4F56" w:rsidRDefault="007C4F56" w:rsidP="007C4F56">
      <w:pPr>
        <w:pStyle w:val="Default"/>
        <w:rPr>
          <w:b/>
          <w:bCs/>
          <w:i/>
          <w:iCs/>
          <w:color w:val="auto"/>
          <w:sz w:val="40"/>
          <w:szCs w:val="40"/>
        </w:rPr>
      </w:pPr>
    </w:p>
    <w:p w:rsidR="007C4F56" w:rsidRDefault="007C4F56" w:rsidP="007C4F56">
      <w:pPr>
        <w:pStyle w:val="Default"/>
        <w:rPr>
          <w:b/>
          <w:bCs/>
          <w:i/>
          <w:iCs/>
          <w:color w:val="auto"/>
          <w:sz w:val="40"/>
          <w:szCs w:val="40"/>
        </w:rPr>
      </w:pPr>
    </w:p>
    <w:p w:rsidR="007C4F56" w:rsidRDefault="007C4F56" w:rsidP="007C4F56">
      <w:pPr>
        <w:pStyle w:val="Default"/>
        <w:rPr>
          <w:b/>
          <w:bCs/>
          <w:i/>
          <w:iCs/>
          <w:color w:val="auto"/>
          <w:sz w:val="40"/>
          <w:szCs w:val="40"/>
        </w:rPr>
      </w:pPr>
    </w:p>
    <w:p w:rsidR="007C4F56" w:rsidRDefault="007C4F56" w:rsidP="007C4F56">
      <w:pPr>
        <w:pStyle w:val="Default"/>
        <w:rPr>
          <w:color w:val="auto"/>
          <w:sz w:val="40"/>
          <w:szCs w:val="40"/>
        </w:rPr>
      </w:pP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Zpracovala : Mgr.</w:t>
      </w:r>
      <w:proofErr w:type="gramEnd"/>
      <w:r>
        <w:rPr>
          <w:color w:val="auto"/>
          <w:sz w:val="23"/>
          <w:szCs w:val="23"/>
        </w:rPr>
        <w:t xml:space="preserve"> Sylvie Sedláčková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Místo a datum zpracování: Štěpánovice, </w:t>
      </w:r>
      <w:proofErr w:type="gramStart"/>
      <w:r>
        <w:rPr>
          <w:color w:val="auto"/>
          <w:sz w:val="23"/>
          <w:szCs w:val="23"/>
        </w:rPr>
        <w:t>20.8.2013</w:t>
      </w:r>
      <w:proofErr w:type="gramEnd"/>
      <w:r>
        <w:rPr>
          <w:color w:val="auto"/>
          <w:sz w:val="23"/>
          <w:szCs w:val="23"/>
        </w:rPr>
        <w:t xml:space="preserve"> </w:t>
      </w:r>
    </w:p>
    <w:p w:rsidR="007C4F56" w:rsidRDefault="007C4F56" w:rsidP="007C4F56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 xml:space="preserve">Základní údaje o škole </w:t>
      </w:r>
    </w:p>
    <w:p w:rsidR="007C4F56" w:rsidRDefault="007C4F56" w:rsidP="007C4F56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Název: </w:t>
      </w:r>
      <w:r>
        <w:rPr>
          <w:rFonts w:ascii="Arial" w:hAnsi="Arial" w:cs="Arial"/>
          <w:color w:val="auto"/>
          <w:sz w:val="22"/>
          <w:szCs w:val="22"/>
        </w:rPr>
        <w:t xml:space="preserve">Základní škola a Mateřská škola Štěpánovice, okres České Budějovice, </w:t>
      </w:r>
    </w:p>
    <w:p w:rsidR="007C4F56" w:rsidRDefault="007C4F56" w:rsidP="007C4F56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příspěvková organizace </w:t>
      </w:r>
    </w:p>
    <w:p w:rsidR="007C4F56" w:rsidRDefault="007C4F56" w:rsidP="007C4F56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Sídlo</w:t>
      </w:r>
      <w:r>
        <w:rPr>
          <w:rFonts w:ascii="Arial" w:hAnsi="Arial" w:cs="Arial"/>
          <w:color w:val="auto"/>
          <w:sz w:val="22"/>
          <w:szCs w:val="22"/>
        </w:rPr>
        <w:t>: Nová 166, 373 73 Štěpánovice</w:t>
      </w:r>
    </w:p>
    <w:p w:rsidR="007C4F56" w:rsidRDefault="007C4F56" w:rsidP="007C4F56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Právní forma</w:t>
      </w:r>
      <w:r>
        <w:rPr>
          <w:rFonts w:ascii="Arial" w:hAnsi="Arial" w:cs="Arial"/>
          <w:color w:val="auto"/>
          <w:sz w:val="22"/>
          <w:szCs w:val="22"/>
        </w:rPr>
        <w:t xml:space="preserve">: příspěvková organizace </w:t>
      </w:r>
    </w:p>
    <w:p w:rsidR="007C4F56" w:rsidRDefault="007C4F56" w:rsidP="007C4F56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IČO: </w:t>
      </w:r>
      <w:r>
        <w:rPr>
          <w:rFonts w:ascii="Arial" w:hAnsi="Arial" w:cs="Arial"/>
          <w:bCs/>
          <w:color w:val="auto"/>
          <w:sz w:val="22"/>
          <w:szCs w:val="22"/>
        </w:rPr>
        <w:t>71 002 553</w:t>
      </w:r>
    </w:p>
    <w:p w:rsidR="007C4F56" w:rsidRDefault="007C4F56" w:rsidP="007C4F56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IZO zařízení: </w:t>
      </w:r>
      <w:r>
        <w:rPr>
          <w:rFonts w:ascii="Arial" w:hAnsi="Arial" w:cs="Arial"/>
          <w:bCs/>
          <w:color w:val="auto"/>
          <w:sz w:val="22"/>
          <w:szCs w:val="22"/>
        </w:rPr>
        <w:t>600057381</w:t>
      </w:r>
      <w:r>
        <w:rPr>
          <w:rFonts w:ascii="Arial" w:hAnsi="Arial" w:cs="Arial"/>
          <w:color w:val="auto"/>
          <w:sz w:val="22"/>
          <w:szCs w:val="22"/>
        </w:rPr>
        <w:t xml:space="preserve">, </w:t>
      </w:r>
      <w:r>
        <w:rPr>
          <w:rFonts w:ascii="Arial" w:hAnsi="Arial" w:cs="Arial"/>
          <w:b/>
          <w:color w:val="auto"/>
          <w:sz w:val="22"/>
          <w:szCs w:val="22"/>
        </w:rPr>
        <w:t>IZO MŠ</w:t>
      </w:r>
      <w:r>
        <w:rPr>
          <w:rFonts w:ascii="Arial" w:hAnsi="Arial" w:cs="Arial"/>
          <w:color w:val="auto"/>
          <w:sz w:val="22"/>
          <w:szCs w:val="22"/>
        </w:rPr>
        <w:t>: 114 201 102</w:t>
      </w:r>
    </w:p>
    <w:p w:rsidR="007C4F56" w:rsidRDefault="007C4F56" w:rsidP="007C4F56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Statutární zástupce</w:t>
      </w:r>
      <w:r>
        <w:rPr>
          <w:rFonts w:ascii="Arial" w:hAnsi="Arial" w:cs="Arial"/>
          <w:color w:val="auto"/>
          <w:sz w:val="22"/>
          <w:szCs w:val="22"/>
        </w:rPr>
        <w:t>: Mgr. Sylvie Sedláčková</w:t>
      </w:r>
    </w:p>
    <w:p w:rsidR="007C4F56" w:rsidRDefault="007C4F56" w:rsidP="007C4F56">
      <w:pPr>
        <w:pStyle w:val="Default"/>
        <w:rPr>
          <w:color w:val="auto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auto"/>
          <w:sz w:val="22"/>
          <w:szCs w:val="22"/>
        </w:rPr>
        <w:t xml:space="preserve">kontakt : </w:t>
      </w:r>
      <w:hyperlink r:id="rId5" w:history="1">
        <w:r>
          <w:rPr>
            <w:rStyle w:val="Hypertextovodkaz"/>
            <w:bCs/>
            <w:sz w:val="22"/>
            <w:szCs w:val="22"/>
          </w:rPr>
          <w:t>zsstepanovice@email</w:t>
        </w:r>
        <w:proofErr w:type="gramEnd"/>
        <w:r>
          <w:rPr>
            <w:rStyle w:val="Hypertextovodkaz"/>
            <w:bCs/>
            <w:sz w:val="22"/>
            <w:szCs w:val="22"/>
          </w:rPr>
          <w:t>.cz</w:t>
        </w:r>
      </w:hyperlink>
      <w:r>
        <w:rPr>
          <w:b/>
          <w:bCs/>
          <w:color w:val="auto"/>
          <w:sz w:val="22"/>
          <w:szCs w:val="22"/>
        </w:rPr>
        <w:t xml:space="preserve">     </w:t>
      </w:r>
      <w:r>
        <w:rPr>
          <w:rFonts w:ascii="Arial" w:hAnsi="Arial" w:cs="Arial"/>
          <w:b/>
          <w:color w:val="auto"/>
          <w:sz w:val="22"/>
          <w:szCs w:val="22"/>
        </w:rPr>
        <w:t>tel</w:t>
      </w:r>
      <w:r>
        <w:rPr>
          <w:rFonts w:ascii="Arial" w:hAnsi="Arial" w:cs="Arial"/>
          <w:color w:val="auto"/>
          <w:sz w:val="22"/>
          <w:szCs w:val="22"/>
        </w:rPr>
        <w:t>.: 387 984 904</w:t>
      </w:r>
    </w:p>
    <w:p w:rsidR="007C4F56" w:rsidRDefault="007C4F56" w:rsidP="007C4F56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Zřizovatel: </w:t>
      </w:r>
      <w:r>
        <w:rPr>
          <w:rFonts w:ascii="Arial" w:hAnsi="Arial" w:cs="Arial"/>
          <w:color w:val="auto"/>
          <w:sz w:val="22"/>
          <w:szCs w:val="22"/>
        </w:rPr>
        <w:t xml:space="preserve">Obec Štěpánovice, </w:t>
      </w:r>
      <w:proofErr w:type="gramStart"/>
      <w:r>
        <w:rPr>
          <w:rFonts w:ascii="Arial" w:hAnsi="Arial" w:cs="Arial"/>
          <w:color w:val="auto"/>
          <w:sz w:val="22"/>
          <w:szCs w:val="22"/>
        </w:rPr>
        <w:t>Vlkovická  ,373 73</w:t>
      </w:r>
      <w:proofErr w:type="gramEnd"/>
      <w:r>
        <w:rPr>
          <w:rFonts w:ascii="Arial" w:hAnsi="Arial" w:cs="Arial"/>
          <w:color w:val="auto"/>
          <w:sz w:val="22"/>
          <w:szCs w:val="22"/>
        </w:rPr>
        <w:t xml:space="preserve"> Štěpánovice</w:t>
      </w:r>
    </w:p>
    <w:p w:rsidR="007C4F56" w:rsidRDefault="007C4F56" w:rsidP="007C4F56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7C4F56" w:rsidRDefault="007C4F56" w:rsidP="007C4F56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7C4F56" w:rsidRDefault="007C4F56" w:rsidP="007C4F56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7C4F56" w:rsidRDefault="007C4F56" w:rsidP="007C4F56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7C4F56" w:rsidRDefault="007C4F56" w:rsidP="007C4F56">
      <w:pPr>
        <w:pStyle w:val="Default"/>
        <w:rPr>
          <w:rFonts w:ascii="Cambria" w:hAnsi="Cambria" w:cs="Cambria"/>
          <w:color w:val="auto"/>
          <w:sz w:val="28"/>
          <w:szCs w:val="28"/>
        </w:rPr>
      </w:pPr>
      <w:r>
        <w:rPr>
          <w:rFonts w:ascii="Cambria" w:hAnsi="Cambria" w:cs="Cambria"/>
          <w:b/>
          <w:bCs/>
          <w:color w:val="auto"/>
          <w:sz w:val="28"/>
          <w:szCs w:val="28"/>
        </w:rPr>
        <w:t xml:space="preserve">Obsah 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 Podmínky </w:t>
      </w:r>
      <w:proofErr w:type="gramStart"/>
      <w:r>
        <w:rPr>
          <w:color w:val="auto"/>
          <w:sz w:val="23"/>
          <w:szCs w:val="23"/>
        </w:rPr>
        <w:t>vzdělávání .............................................................................................................. 1</w:t>
      </w:r>
      <w:proofErr w:type="gramEnd"/>
      <w:r>
        <w:rPr>
          <w:color w:val="auto"/>
          <w:sz w:val="23"/>
          <w:szCs w:val="23"/>
        </w:rPr>
        <w:t xml:space="preserve"> 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1.1 Personální </w:t>
      </w:r>
      <w:proofErr w:type="gramStart"/>
      <w:r>
        <w:rPr>
          <w:color w:val="auto"/>
          <w:sz w:val="23"/>
          <w:szCs w:val="23"/>
        </w:rPr>
        <w:t>podmínky ........................................................................................................ 2</w:t>
      </w:r>
      <w:proofErr w:type="gramEnd"/>
      <w:r>
        <w:rPr>
          <w:color w:val="auto"/>
          <w:sz w:val="23"/>
          <w:szCs w:val="23"/>
        </w:rPr>
        <w:t xml:space="preserve"> 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1.1.1 Závěry a </w:t>
      </w:r>
      <w:proofErr w:type="gramStart"/>
      <w:r>
        <w:rPr>
          <w:color w:val="auto"/>
          <w:sz w:val="23"/>
          <w:szCs w:val="23"/>
        </w:rPr>
        <w:t>opatření ....................................................................................................... 2</w:t>
      </w:r>
      <w:proofErr w:type="gramEnd"/>
      <w:r>
        <w:rPr>
          <w:color w:val="auto"/>
          <w:sz w:val="23"/>
          <w:szCs w:val="23"/>
        </w:rPr>
        <w:t xml:space="preserve"> 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1.2 Materiálně technické </w:t>
      </w:r>
      <w:proofErr w:type="gramStart"/>
      <w:r>
        <w:rPr>
          <w:color w:val="auto"/>
          <w:sz w:val="23"/>
          <w:szCs w:val="23"/>
        </w:rPr>
        <w:t>podmínky ....................................................................................... 2</w:t>
      </w:r>
      <w:proofErr w:type="gramEnd"/>
      <w:r>
        <w:rPr>
          <w:color w:val="auto"/>
          <w:sz w:val="23"/>
          <w:szCs w:val="23"/>
        </w:rPr>
        <w:t xml:space="preserve"> 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1.2.1 Závěry a </w:t>
      </w:r>
      <w:proofErr w:type="gramStart"/>
      <w:r>
        <w:rPr>
          <w:color w:val="auto"/>
          <w:sz w:val="23"/>
          <w:szCs w:val="23"/>
        </w:rPr>
        <w:t>opatření ....................................................................................................... 2</w:t>
      </w:r>
      <w:proofErr w:type="gramEnd"/>
      <w:r>
        <w:rPr>
          <w:color w:val="auto"/>
          <w:sz w:val="23"/>
          <w:szCs w:val="23"/>
        </w:rPr>
        <w:t xml:space="preserve"> 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1.3 Ekonomické </w:t>
      </w:r>
      <w:proofErr w:type="gramStart"/>
      <w:r>
        <w:rPr>
          <w:color w:val="auto"/>
          <w:sz w:val="23"/>
          <w:szCs w:val="23"/>
        </w:rPr>
        <w:t>podmínky .................................................................................................... 3</w:t>
      </w:r>
      <w:proofErr w:type="gramEnd"/>
      <w:r>
        <w:rPr>
          <w:color w:val="auto"/>
          <w:sz w:val="23"/>
          <w:szCs w:val="23"/>
        </w:rPr>
        <w:t xml:space="preserve"> 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1.3.1 Závěry a </w:t>
      </w:r>
      <w:proofErr w:type="gramStart"/>
      <w:r>
        <w:rPr>
          <w:color w:val="auto"/>
          <w:sz w:val="23"/>
          <w:szCs w:val="23"/>
        </w:rPr>
        <w:t>opatření ....................................................................................................... 3</w:t>
      </w:r>
      <w:proofErr w:type="gramEnd"/>
      <w:r>
        <w:rPr>
          <w:color w:val="auto"/>
          <w:sz w:val="23"/>
          <w:szCs w:val="23"/>
        </w:rPr>
        <w:t xml:space="preserve"> 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 Průběh </w:t>
      </w:r>
      <w:proofErr w:type="gramStart"/>
      <w:r>
        <w:rPr>
          <w:color w:val="auto"/>
          <w:sz w:val="23"/>
          <w:szCs w:val="23"/>
        </w:rPr>
        <w:t>vzdělávání ................................................................................................................... 3</w:t>
      </w:r>
      <w:proofErr w:type="gramEnd"/>
      <w:r>
        <w:rPr>
          <w:color w:val="auto"/>
          <w:sz w:val="23"/>
          <w:szCs w:val="23"/>
        </w:rPr>
        <w:t xml:space="preserve"> 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 Závěry a </w:t>
      </w:r>
      <w:proofErr w:type="gramStart"/>
      <w:r>
        <w:rPr>
          <w:color w:val="auto"/>
          <w:sz w:val="23"/>
          <w:szCs w:val="23"/>
        </w:rPr>
        <w:t>opatření .......................................................................................................... 4</w:t>
      </w:r>
      <w:proofErr w:type="gramEnd"/>
      <w:r>
        <w:rPr>
          <w:color w:val="auto"/>
          <w:sz w:val="23"/>
          <w:szCs w:val="23"/>
        </w:rPr>
        <w:t xml:space="preserve"> 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 Spolupráce s rodiči a dalšími </w:t>
      </w:r>
      <w:proofErr w:type="gramStart"/>
      <w:r>
        <w:rPr>
          <w:color w:val="auto"/>
          <w:sz w:val="23"/>
          <w:szCs w:val="23"/>
        </w:rPr>
        <w:t>partnery .................................................................................... 4</w:t>
      </w:r>
      <w:proofErr w:type="gramEnd"/>
      <w:r>
        <w:rPr>
          <w:color w:val="auto"/>
          <w:sz w:val="23"/>
          <w:szCs w:val="23"/>
        </w:rPr>
        <w:t xml:space="preserve"> 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3.1 Závěry a </w:t>
      </w:r>
      <w:proofErr w:type="gramStart"/>
      <w:r>
        <w:rPr>
          <w:color w:val="auto"/>
          <w:sz w:val="23"/>
          <w:szCs w:val="23"/>
        </w:rPr>
        <w:t>opatření .......................................................................................................... 4</w:t>
      </w:r>
      <w:proofErr w:type="gramEnd"/>
      <w:r>
        <w:rPr>
          <w:color w:val="auto"/>
          <w:sz w:val="23"/>
          <w:szCs w:val="23"/>
        </w:rPr>
        <w:t xml:space="preserve"> 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 Řízení školy a další vzdělávání pedagogických </w:t>
      </w:r>
      <w:proofErr w:type="gramStart"/>
      <w:r>
        <w:rPr>
          <w:color w:val="auto"/>
          <w:sz w:val="23"/>
          <w:szCs w:val="23"/>
        </w:rPr>
        <w:t>pracovníků ................................................... 4</w:t>
      </w:r>
      <w:proofErr w:type="gramEnd"/>
      <w:r>
        <w:rPr>
          <w:color w:val="auto"/>
          <w:sz w:val="23"/>
          <w:szCs w:val="23"/>
        </w:rPr>
        <w:t xml:space="preserve"> 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 Výsledky </w:t>
      </w:r>
      <w:proofErr w:type="gramStart"/>
      <w:r>
        <w:rPr>
          <w:color w:val="auto"/>
          <w:sz w:val="23"/>
          <w:szCs w:val="23"/>
        </w:rPr>
        <w:t>vzdělávání ............................................................................................................... 4</w:t>
      </w:r>
      <w:proofErr w:type="gramEnd"/>
      <w:r>
        <w:rPr>
          <w:color w:val="auto"/>
          <w:sz w:val="23"/>
          <w:szCs w:val="23"/>
        </w:rPr>
        <w:t xml:space="preserve"> 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5.1 Závěry a </w:t>
      </w:r>
      <w:proofErr w:type="gramStart"/>
      <w:r>
        <w:rPr>
          <w:color w:val="auto"/>
          <w:sz w:val="23"/>
          <w:szCs w:val="23"/>
        </w:rPr>
        <w:t>opatření .......................................................................................................... 5</w:t>
      </w:r>
      <w:proofErr w:type="gramEnd"/>
      <w:r>
        <w:rPr>
          <w:color w:val="auto"/>
          <w:sz w:val="23"/>
          <w:szCs w:val="23"/>
        </w:rPr>
        <w:t xml:space="preserve"> 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</w:p>
    <w:p w:rsidR="007C4F56" w:rsidRDefault="007C4F56" w:rsidP="007C4F56">
      <w:pPr>
        <w:tabs>
          <w:tab w:val="left" w:pos="2985"/>
        </w:tabs>
      </w:pPr>
      <w:r>
        <w:tab/>
      </w:r>
    </w:p>
    <w:p w:rsidR="007C4F56" w:rsidRDefault="007C4F56" w:rsidP="007C4F56">
      <w:pPr>
        <w:pStyle w:val="Default"/>
        <w:pageBreakBefore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1. Podmínky vzdělávání                                                                                                                                                              </w:t>
      </w:r>
    </w:p>
    <w:p w:rsidR="007C4F56" w:rsidRDefault="007C4F56" w:rsidP="007C4F56">
      <w:pPr>
        <w:pStyle w:val="Defaul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auto"/>
          <w:sz w:val="28"/>
          <w:szCs w:val="28"/>
        </w:rPr>
        <w:t xml:space="preserve">1.1 Personální podmínky 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Výchovnou práci ve školním roce 2011-2012 zajišťovalo pět pedagogických pracovnic. 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Čtyři plně kvalifikované, jedna pracovnice ne plně kvalifikovaná. Během školního roku tato pracovnice odešla na MD, jako zástup byla přijata plně kvalifikovaná učitelka. V průběhu roku byla zaznamenána jen velmi nízká nemocnost pedagogických pracovnic.  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Všechny učitelky jsou ochotné, organizačně schopné s tvůrčím přístupem. Mají zájem pracovat i nad rámec svých povinností, aktivně se účastní všech akcí připravovaných pro děti, jejich rodiče a širokou veřejnost. 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Díky různorodosti výchovných zaměření učitelek (výtvarná výchova, hudební výchova, řečová výchova, pohybová výchova, zájem o přírodu a ekologii apod.) je možné vést předškolní vzdělávání působivě, pestře, učitelky dokážou zaujmout a motivovat každé z dětí k různým aktivitám.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U každé z učitelek byly ředitelkou provedeny hospitace s následným rozborem. 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V rámci spolupráce s MŠ Chlum u Třeboně byla uskutečněna beseda ředitelky této MŠ a pedagogických zaměstnanců MŠ Štěpánovice a Zvíkov, vzájemně si byly předány zkušenosti s tvorbou, úpravami  ŠVP a jeho uskutečňování v praxi.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</w:p>
    <w:p w:rsidR="007C4F56" w:rsidRDefault="007C4F56" w:rsidP="007C4F56">
      <w:pPr>
        <w:pStyle w:val="Default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b/>
          <w:bCs/>
          <w:color w:val="auto"/>
          <w:sz w:val="26"/>
          <w:szCs w:val="26"/>
        </w:rPr>
        <w:t xml:space="preserve">1.1.1 Závěry a opatření 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Pracovnice, která </w:t>
      </w:r>
      <w:proofErr w:type="gramStart"/>
      <w:r>
        <w:rPr>
          <w:color w:val="auto"/>
          <w:sz w:val="23"/>
          <w:szCs w:val="23"/>
        </w:rPr>
        <w:t>není</w:t>
      </w:r>
      <w:proofErr w:type="gramEnd"/>
      <w:r>
        <w:rPr>
          <w:color w:val="auto"/>
          <w:sz w:val="23"/>
          <w:szCs w:val="23"/>
        </w:rPr>
        <w:t xml:space="preserve"> plně kvalifikovaná </w:t>
      </w:r>
      <w:proofErr w:type="gramStart"/>
      <w:r>
        <w:rPr>
          <w:color w:val="auto"/>
          <w:sz w:val="23"/>
          <w:szCs w:val="23"/>
        </w:rPr>
        <w:t>započne</w:t>
      </w:r>
      <w:proofErr w:type="gramEnd"/>
      <w:r>
        <w:rPr>
          <w:color w:val="auto"/>
          <w:sz w:val="23"/>
          <w:szCs w:val="23"/>
        </w:rPr>
        <w:t xml:space="preserve"> studium.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Nadále provádět hospitační činnost ředitelky u učitelek (i zaměřenou pouze na dílčí aspekty výchovně vzdělávacího procesu), i učitelek navzájem. Možnost navštívit jinou MŠ (MŠ Lišov, MŠ Chlum u Třeboně).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</w:p>
    <w:p w:rsidR="007C4F56" w:rsidRDefault="007C4F56" w:rsidP="007C4F56">
      <w:pPr>
        <w:pStyle w:val="Default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auto"/>
          <w:sz w:val="28"/>
          <w:szCs w:val="28"/>
        </w:rPr>
        <w:t xml:space="preserve">1.2 Materiálně technické podmínky 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Mateřská škola je součástí společného zařízení základní škola, mateřská škola, školní družina a školní jídelna. MŠ Štěpánovice je školou dvojtřídní. Obě třídy, školní jídelna i kuchyně, kancelář ekonomky a jedna třída ZŠ se nachází v přízemí budovy. Většina dětí nastupuje po ukončení MŠ do ZŠ Štěpánovice, která sídlí v prvním patře budovy. V bezprostřední blízkosti školy je školní zahrada s velkým pískovištěm, průlezkami, lavičkami, klouzačkou, houpačkami a skladem na hračky. O prázdninách byla zahrada doplněna o nové prvky – lanovou pyramidu, </w:t>
      </w:r>
      <w:proofErr w:type="spellStart"/>
      <w:r>
        <w:rPr>
          <w:color w:val="auto"/>
          <w:sz w:val="23"/>
          <w:szCs w:val="23"/>
        </w:rPr>
        <w:t>houpadlo</w:t>
      </w:r>
      <w:proofErr w:type="spellEnd"/>
      <w:r>
        <w:rPr>
          <w:color w:val="auto"/>
          <w:sz w:val="23"/>
          <w:szCs w:val="23"/>
        </w:rPr>
        <w:t xml:space="preserve">, vahadlovou houpačku a kolotoč. Zahrada je hojně využívána v průběhu celého roku.  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Odloučené pracoviště Zvíkov má pouze jedno oddělení. MŠ obklopuje nově upravená zahrada s velkou prolézačkou. Děti mohou využívat i nově postavené obecní hřiště a okolní přírodu.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Děti přechází do MŠ Lišov nebo Třeboň. Do MŠ Štěpánovice chybí spoj.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Obě MŠ mohou použít televizi, video. Pedagogické pracovnice mají k dispozici počítač s tiskárnou a kopírovacím zařízením.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</w:p>
    <w:p w:rsidR="007C4F56" w:rsidRDefault="007C4F56" w:rsidP="007C4F56">
      <w:pPr>
        <w:pStyle w:val="Default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b/>
          <w:bCs/>
          <w:color w:val="auto"/>
          <w:sz w:val="26"/>
          <w:szCs w:val="26"/>
        </w:rPr>
        <w:t xml:space="preserve">1.2.1 Závěry a opatření 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Úprava školní zahrady Štěpánovice – dokončení nové pergoly, každoroční obnova a renovace průlezek, doplnění písku do pískoviště.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MŠ Zvíkov –</w:t>
      </w:r>
      <w:r w:rsidR="00C91E19">
        <w:rPr>
          <w:color w:val="auto"/>
          <w:sz w:val="23"/>
          <w:szCs w:val="23"/>
        </w:rPr>
        <w:t xml:space="preserve"> </w:t>
      </w:r>
      <w:bookmarkStart w:id="0" w:name="_GoBack"/>
      <w:bookmarkEnd w:id="0"/>
      <w:r>
        <w:rPr>
          <w:color w:val="auto"/>
          <w:sz w:val="23"/>
          <w:szCs w:val="23"/>
        </w:rPr>
        <w:t>úprava dvora v horní části pozemku školy.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Veškeré renovace budovy a zahrady záleží na finančních možnostech obce.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</w:p>
    <w:p w:rsidR="007C4F56" w:rsidRDefault="007C4F56" w:rsidP="007C4F56">
      <w:pPr>
        <w:pStyle w:val="Default"/>
        <w:rPr>
          <w:color w:val="auto"/>
        </w:rPr>
      </w:pPr>
    </w:p>
    <w:p w:rsidR="007C4F56" w:rsidRDefault="007C4F56" w:rsidP="007C4F56">
      <w:pPr>
        <w:pStyle w:val="Default"/>
        <w:pageBreakBefore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auto"/>
          <w:sz w:val="28"/>
          <w:szCs w:val="28"/>
        </w:rPr>
        <w:lastRenderedPageBreak/>
        <w:t xml:space="preserve">1.3 Ekonomické podmínky 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Viz. Výroční zpráva o činnosti školy za rok 2012/2013 – podrobné informace za celé zařízení. 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</w:p>
    <w:p w:rsidR="007C4F56" w:rsidRDefault="007C4F56" w:rsidP="007C4F56">
      <w:pPr>
        <w:pStyle w:val="Default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b/>
          <w:bCs/>
          <w:color w:val="auto"/>
          <w:sz w:val="26"/>
          <w:szCs w:val="26"/>
        </w:rPr>
        <w:t xml:space="preserve">1.3.1 Závěry a opatření 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Využití sponzoringu – rodiče, místní podnikatelé, oslovení velkých firem.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</w:p>
    <w:p w:rsidR="007C4F56" w:rsidRDefault="007C4F56" w:rsidP="007C4F56">
      <w:pPr>
        <w:pStyle w:val="Default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b/>
          <w:bCs/>
          <w:color w:val="auto"/>
          <w:sz w:val="32"/>
          <w:szCs w:val="32"/>
        </w:rPr>
        <w:t>2 Průběh vzdělávání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MŠ je trojtřídní. 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Pro školní rok 2012 – 2013 bylo zapsáno ve I.</w:t>
      </w:r>
      <w:r w:rsidR="00C91E19">
        <w:rPr>
          <w:color w:val="auto"/>
          <w:sz w:val="23"/>
          <w:szCs w:val="23"/>
        </w:rPr>
        <w:t xml:space="preserve"> třídě MŠ Štěpánovice 28 dětí (</w:t>
      </w:r>
      <w:r>
        <w:rPr>
          <w:color w:val="auto"/>
          <w:sz w:val="23"/>
          <w:szCs w:val="23"/>
        </w:rPr>
        <w:t xml:space="preserve">24 + 4 ve výjimce) ve věku 3-6 let. 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Ve II</w:t>
      </w:r>
      <w:r w:rsidR="00C91E19">
        <w:rPr>
          <w:color w:val="auto"/>
          <w:sz w:val="23"/>
          <w:szCs w:val="23"/>
        </w:rPr>
        <w:t xml:space="preserve">. třídě MŠ Štěpánovice 15 dětí </w:t>
      </w:r>
      <w:r>
        <w:rPr>
          <w:color w:val="auto"/>
          <w:sz w:val="23"/>
          <w:szCs w:val="23"/>
        </w:rPr>
        <w:t>ve věku 2-4 roky.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MŠ Zvíkov 25 dětí (24 +1 ve výjimce) ve věku 3-6 let.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Nové děti do MŠ přicházely v průběhu celého školního roku. Jejich postupná adaptace byla řešena i krátkodobou přítomností rodičů. V červnu byla organizována hravá odpoledne, kdy jeden den v týdnu mohly přijít do MŠ děti přijaté na nový školní rok, zapojit se do hry s budoucími kamarády, seznámit s novými učitelkami, prohlédnout si nové prostředí za účasti rodičů. 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Denní řád MŠ umožňoval reagovat na možnosti a potřeby dětí, s přihlédnutím mna </w:t>
      </w:r>
      <w:proofErr w:type="gramStart"/>
      <w:r>
        <w:rPr>
          <w:color w:val="auto"/>
          <w:sz w:val="23"/>
          <w:szCs w:val="23"/>
        </w:rPr>
        <w:t>požadavky  rodičů</w:t>
      </w:r>
      <w:proofErr w:type="gramEnd"/>
      <w:r>
        <w:rPr>
          <w:color w:val="auto"/>
          <w:sz w:val="23"/>
          <w:szCs w:val="23"/>
        </w:rPr>
        <w:t xml:space="preserve">. 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Předškolní vzdělávání probíhá prostřednictvím školního vzdělávacího programu. ŠVP je dokument otevřený, který lze v průběhu roku doplňovat a upravovat dle aktuální potřeby. Doposud měla každá MŠ zpracovaný svůj ŠVP.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Stanovené cíle byly plněny hravou formou</w:t>
      </w:r>
      <w:r>
        <w:rPr>
          <w:b/>
          <w:bCs/>
          <w:i/>
          <w:iCs/>
          <w:color w:val="auto"/>
          <w:sz w:val="23"/>
          <w:szCs w:val="23"/>
        </w:rPr>
        <w:t xml:space="preserve">, </w:t>
      </w:r>
      <w:r>
        <w:rPr>
          <w:color w:val="auto"/>
          <w:sz w:val="23"/>
          <w:szCs w:val="23"/>
        </w:rPr>
        <w:t xml:space="preserve">byl uplatňován individuální přístup k jednotlivým dětem a byla sledována vyváženost spontánních a řízených činností při plnění obsahů a cílů předškolního vzdělávání ve všech </w:t>
      </w:r>
      <w:proofErr w:type="gramStart"/>
      <w:r>
        <w:rPr>
          <w:color w:val="auto"/>
          <w:sz w:val="23"/>
          <w:szCs w:val="23"/>
        </w:rPr>
        <w:t>5ti</w:t>
      </w:r>
      <w:proofErr w:type="gramEnd"/>
      <w:r>
        <w:rPr>
          <w:color w:val="auto"/>
          <w:sz w:val="23"/>
          <w:szCs w:val="23"/>
        </w:rPr>
        <w:t xml:space="preserve"> oblastech. Respektovány byly rovněž individuální zvláštnosti dětí týkající se úrovně aktivní slovní zásoby, stravovacích návyků a nestejné délky odpoledního odpočinku. Pro nejstarší děti byl v této době vytvořen prostor pro individuální práci při přípravě na ZŠ a návštěvu kroužků </w:t>
      </w:r>
      <w:r>
        <w:rPr>
          <w:b/>
          <w:bCs/>
          <w:i/>
          <w:iCs/>
          <w:color w:val="auto"/>
          <w:sz w:val="23"/>
          <w:szCs w:val="23"/>
        </w:rPr>
        <w:t>(Angličtina)</w:t>
      </w:r>
      <w:r>
        <w:rPr>
          <w:color w:val="auto"/>
          <w:sz w:val="23"/>
          <w:szCs w:val="23"/>
        </w:rPr>
        <w:t>.</w:t>
      </w:r>
    </w:p>
    <w:p w:rsidR="007C4F56" w:rsidRDefault="007C4F56" w:rsidP="007C4F56">
      <w:pPr>
        <w:pStyle w:val="Default"/>
        <w:rPr>
          <w:color w:val="auto"/>
        </w:rPr>
      </w:pPr>
      <w:r>
        <w:rPr>
          <w:color w:val="auto"/>
          <w:sz w:val="23"/>
          <w:szCs w:val="23"/>
        </w:rPr>
        <w:t xml:space="preserve">Evaluace byla prováděna dle doporučených evaluačních programů. </w:t>
      </w:r>
    </w:p>
    <w:p w:rsidR="007C4F56" w:rsidRDefault="007C4F56" w:rsidP="007C4F56">
      <w:pPr>
        <w:pStyle w:val="Default"/>
        <w:rPr>
          <w:color w:val="auto"/>
        </w:rPr>
      </w:pPr>
    </w:p>
    <w:p w:rsidR="007C4F56" w:rsidRDefault="007C4F56" w:rsidP="007C4F56">
      <w:pPr>
        <w:pStyle w:val="Default"/>
        <w:pageBreakBefore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b/>
          <w:bCs/>
          <w:color w:val="auto"/>
          <w:sz w:val="26"/>
          <w:szCs w:val="26"/>
        </w:rPr>
        <w:lastRenderedPageBreak/>
        <w:t xml:space="preserve">2.1 Závěry a opatření 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Každá z MŠ má doposud zpracovaný svůj ŠVP. Vzhledem k tomu, že jsme sloučeni v jedno zařízení, ředitelka školy společně se všemi pedagogickými pracovnicemi pracovala v průběhu posledního čtvrtletí školního roku na vytvoření jednotného ŠVP pro obě MŠ tak, aby nabyl platnosti od září školního roku 2013/2014. Důvodem ke zpracování společného ŠVP je docílení lepší koordinace práce obou MŠ.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</w:p>
    <w:p w:rsidR="007C4F56" w:rsidRDefault="007C4F56" w:rsidP="007C4F56">
      <w:pPr>
        <w:pStyle w:val="Default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b/>
          <w:bCs/>
          <w:color w:val="auto"/>
          <w:sz w:val="32"/>
          <w:szCs w:val="32"/>
        </w:rPr>
        <w:t>3 Spolupráce s rodiči a dalšími partnery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Při přivádění nebo odvádění dítěte má rodič možnost hovořit s učitelkou o svém dítěti. Informace o dění ve škole získávají rodiče formou schůzek, nástěnek v MŠ, psaných zpráv, rozhovorů s učitelkami nebo na stránkách školy. 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Rodiče se aktivně podíleli na </w:t>
      </w:r>
      <w:r w:rsidR="00C91E19">
        <w:rPr>
          <w:color w:val="auto"/>
          <w:sz w:val="23"/>
          <w:szCs w:val="23"/>
        </w:rPr>
        <w:t xml:space="preserve">organizování mimoškolních akcí </w:t>
      </w:r>
      <w:r>
        <w:rPr>
          <w:color w:val="auto"/>
          <w:sz w:val="23"/>
          <w:szCs w:val="23"/>
        </w:rPr>
        <w:t>a při přípravě tomboly pro Dětský maškarní karneval a Martinskou zábavu.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 dětmi jsme se zúčastnili krátkým pásmem veršů a písní na </w:t>
      </w:r>
      <w:r>
        <w:rPr>
          <w:bCs/>
          <w:iCs/>
          <w:color w:val="auto"/>
          <w:sz w:val="23"/>
          <w:szCs w:val="23"/>
        </w:rPr>
        <w:t>Vítání občánků</w:t>
      </w:r>
      <w:r>
        <w:rPr>
          <w:color w:val="auto"/>
          <w:sz w:val="23"/>
          <w:szCs w:val="23"/>
        </w:rPr>
        <w:t xml:space="preserve">. 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Spolupráci s MŠ Zvíkov a MŠ Lišov je zaměřena zejména na možnost navštívit společně kulturní programy a společné sportovní akce. 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</w:p>
    <w:p w:rsidR="007C4F56" w:rsidRDefault="007C4F56" w:rsidP="007C4F56">
      <w:pPr>
        <w:pStyle w:val="Default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b/>
          <w:bCs/>
          <w:color w:val="auto"/>
          <w:sz w:val="26"/>
          <w:szCs w:val="26"/>
        </w:rPr>
        <w:t xml:space="preserve">3.1 Závěry a opatření 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Je třeba více hovořit s rodiči o otázkách týkajících se vhodného výchovného působení na děti. Spolupráci s rodiči dále považujeme za prioritní úkol hledání nových možností, například společné dílny, výlety apod.. 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</w:p>
    <w:p w:rsidR="007C4F56" w:rsidRDefault="007C4F56" w:rsidP="007C4F56">
      <w:pPr>
        <w:pStyle w:val="Default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b/>
          <w:bCs/>
          <w:color w:val="auto"/>
          <w:sz w:val="32"/>
          <w:szCs w:val="32"/>
        </w:rPr>
        <w:t>4 Řízení školy a další vzdělávání pedagogických pracovníků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Viz. Výroční zpráva o činnosti školy za rok 2012/2013 – podrobné informace za celé zařízení. </w:t>
      </w:r>
    </w:p>
    <w:p w:rsidR="007C4F56" w:rsidRDefault="007C4F56" w:rsidP="007C4F56">
      <w:pPr>
        <w:pStyle w:val="Default"/>
        <w:rPr>
          <w:rFonts w:ascii="Arial" w:hAnsi="Arial" w:cs="Arial"/>
          <w:b/>
          <w:bCs/>
          <w:color w:val="auto"/>
          <w:sz w:val="32"/>
          <w:szCs w:val="32"/>
        </w:rPr>
      </w:pPr>
      <w:r>
        <w:rPr>
          <w:color w:val="auto"/>
          <w:sz w:val="23"/>
          <w:szCs w:val="23"/>
        </w:rPr>
        <w:t>Učitelky budou dle možností absolvovat kurzy pro základní práci na PC a vyhledávaní informací na internetu. Dále se každá zúčastní libovolného semináře dle svého výběru – výchovy, logopedie, apod.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Úroveň výsledků se hodnotí obtížněji, protože v předškolním vzdělávání sledujeme a hodnotíme individuální vzdělávací posun každého dítěte. Hlavním problémem je nemožnost pracovat s dětmi dle věkových skupin, jak to lze ve vícetřídních mateřských školách. </w:t>
      </w:r>
    </w:p>
    <w:p w:rsidR="007C4F56" w:rsidRDefault="007C4F56" w:rsidP="007C4F56">
      <w:pPr>
        <w:pStyle w:val="Default"/>
        <w:rPr>
          <w:color w:val="auto"/>
          <w:sz w:val="23"/>
          <w:szCs w:val="23"/>
        </w:rPr>
      </w:pPr>
    </w:p>
    <w:p w:rsidR="007C4F56" w:rsidRDefault="007C4F56" w:rsidP="007C4F5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5. Výsledky vzdělávání</w:t>
      </w:r>
    </w:p>
    <w:p w:rsidR="007C4F56" w:rsidRDefault="007C4F56" w:rsidP="007C4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Výsledky vzdělávání učitelky průběžně konzultují nejen mezi sebou, ale též na pedagogických poradách. Řešíme úroveň získaných kompetencí a hledáme nové cesty a způsoby, jak zvyšovat kvalitu. Hodnotíme individuální vzdělávací potřeby dětí. Celkovou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autoevaluaci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mateřské školy provádíme na konci školního roku a na jejím základě je možné upravit třídní vzdělávací program pro příští školní rok. </w:t>
      </w:r>
    </w:p>
    <w:p w:rsidR="007C4F56" w:rsidRDefault="007C4F56" w:rsidP="007C4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Závěry a opatření </w:t>
      </w:r>
    </w:p>
    <w:p w:rsidR="007C4F56" w:rsidRDefault="007C4F56" w:rsidP="007C4F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Upřesnit kompetence, které mají děti získat v daném školním roce v TVP na začátku školního roku. Na konci provést evaluaci. Efektivně využívat zdvojených služeb učitelek například dělením dětí dle věku při řízené činnosti apod.</w:t>
      </w:r>
    </w:p>
    <w:p w:rsidR="00C91E19" w:rsidRDefault="007C4F56" w:rsidP="00C91E19">
      <w:pPr>
        <w:rPr>
          <w:rFonts w:ascii="Times New Roman" w:hAnsi="Times New Roman" w:cs="Times New Roman"/>
          <w:b/>
          <w:sz w:val="24"/>
          <w:szCs w:val="24"/>
        </w:rPr>
      </w:pPr>
      <w:r w:rsidRPr="00C91E19">
        <w:rPr>
          <w:rFonts w:ascii="Times New Roman" w:hAnsi="Times New Roman" w:cs="Times New Roman"/>
          <w:b/>
          <w:sz w:val="24"/>
          <w:szCs w:val="24"/>
        </w:rPr>
        <w:t>Vlastní hodnocení mateřské školy bylo schváleno pedagogickou radou školy</w:t>
      </w:r>
    </w:p>
    <w:p w:rsidR="007226F5" w:rsidRPr="00C91E19" w:rsidRDefault="00C91E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dne </w:t>
      </w:r>
      <w:r w:rsidR="007C4F56" w:rsidRPr="00C91E19">
        <w:rPr>
          <w:rFonts w:ascii="Times New Roman" w:hAnsi="Times New Roman" w:cs="Times New Roman"/>
          <w:b/>
          <w:sz w:val="24"/>
          <w:szCs w:val="24"/>
        </w:rPr>
        <w:t>29.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4F56" w:rsidRPr="00C91E19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 xml:space="preserve"> 2013.</w:t>
      </w:r>
    </w:p>
    <w:sectPr w:rsidR="007226F5" w:rsidRPr="00C91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56"/>
    <w:rsid w:val="007226F5"/>
    <w:rsid w:val="007C4F56"/>
    <w:rsid w:val="00C9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4F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C4F56"/>
    <w:rPr>
      <w:color w:val="0000FF" w:themeColor="hyperlink"/>
      <w:u w:val="single"/>
    </w:rPr>
  </w:style>
  <w:style w:type="paragraph" w:customStyle="1" w:styleId="Default">
    <w:name w:val="Default"/>
    <w:rsid w:val="007C4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4F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C4F56"/>
    <w:rPr>
      <w:color w:val="0000FF" w:themeColor="hyperlink"/>
      <w:u w:val="single"/>
    </w:rPr>
  </w:style>
  <w:style w:type="paragraph" w:customStyle="1" w:styleId="Default">
    <w:name w:val="Default"/>
    <w:rsid w:val="007C4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5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sstepanovice@emai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1421</Words>
  <Characters>8384</Characters>
  <Application>Microsoft Office Word</Application>
  <DocSecurity>0</DocSecurity>
  <Lines>69</Lines>
  <Paragraphs>19</Paragraphs>
  <ScaleCrop>false</ScaleCrop>
  <Company>Hewlett-Packard Company</Company>
  <LinksUpToDate>false</LinksUpToDate>
  <CharactersWithSpaces>9786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REDITELKA</cp:lastModifiedBy>
  <cp:revision>4</cp:revision>
  <dcterms:created xsi:type="dcterms:W3CDTF">2014-07-20T10:27:00Z</dcterms:created>
  <dcterms:modified xsi:type="dcterms:W3CDTF">2014-07-20T11:01:00Z</dcterms:modified>
</cp:coreProperties>
</file>