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7DE" w:rsidRPr="000379D1" w:rsidRDefault="00856B64">
      <w:pPr>
        <w:rPr>
          <w:b/>
          <w:sz w:val="24"/>
          <w:szCs w:val="24"/>
        </w:rPr>
      </w:pPr>
      <w:r w:rsidRPr="000379D1">
        <w:rPr>
          <w:b/>
          <w:sz w:val="24"/>
          <w:szCs w:val="24"/>
        </w:rPr>
        <w:t>Koncepce</w:t>
      </w:r>
      <w:r w:rsidR="000379D1">
        <w:rPr>
          <w:b/>
          <w:sz w:val="24"/>
          <w:szCs w:val="24"/>
        </w:rPr>
        <w:t xml:space="preserve"> </w:t>
      </w:r>
      <w:bookmarkStart w:id="0" w:name="_GoBack"/>
      <w:bookmarkEnd w:id="0"/>
    </w:p>
    <w:p w:rsidR="00856B64" w:rsidRPr="00D747EF" w:rsidRDefault="00856B64" w:rsidP="00856B64">
      <w:pPr>
        <w:rPr>
          <w:sz w:val="24"/>
          <w:szCs w:val="24"/>
        </w:rPr>
      </w:pPr>
      <w:r w:rsidRPr="00D747EF">
        <w:rPr>
          <w:sz w:val="24"/>
          <w:szCs w:val="24"/>
        </w:rPr>
        <w:t>Vize mateřské školy:</w:t>
      </w:r>
    </w:p>
    <w:p w:rsidR="00856B64" w:rsidRPr="00ED117A" w:rsidRDefault="00856B64" w:rsidP="00856B64">
      <w:pPr>
        <w:spacing w:after="120" w:line="240" w:lineRule="auto"/>
        <w:ind w:firstLine="708"/>
        <w:jc w:val="both"/>
        <w:rPr>
          <w:rFonts w:ascii="Calibri" w:eastAsia="Calibri" w:hAnsi="Calibri" w:cs="Times New Roman"/>
          <w:sz w:val="24"/>
          <w:szCs w:val="24"/>
        </w:rPr>
      </w:pPr>
      <w:r w:rsidRPr="00ED117A">
        <w:rPr>
          <w:rFonts w:ascii="Calibri" w:eastAsia="Calibri" w:hAnsi="Calibri" w:cs="Times New Roman"/>
          <w:sz w:val="24"/>
          <w:szCs w:val="24"/>
        </w:rPr>
        <w:t>Sloučením základní a mateřské školy se naskytla možnost propojit předškolní vzdělávání v MŠ a základní vzdělávání žáků ZŠ. Stejně jako do sebe musí zapadat dvě puzzle, aby vytvořily správný obrázek, tak hodnoty nastavené v MŠ by měly být dále rozvíjeny na základní škole. Tím se zvýší pravděpodobnost jejich naplňování v dalším osobním životě našich absolventů.</w:t>
      </w:r>
    </w:p>
    <w:p w:rsidR="00856B64" w:rsidRPr="00ED117A" w:rsidRDefault="00856B64" w:rsidP="00856B64">
      <w:pPr>
        <w:spacing w:after="12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ED117A">
        <w:rPr>
          <w:rFonts w:ascii="Calibri" w:eastAsia="Calibri" w:hAnsi="Calibri" w:cs="Times New Roman"/>
          <w:sz w:val="24"/>
          <w:szCs w:val="24"/>
        </w:rPr>
        <w:tab/>
        <w:t>V současném uspěchaném a rychle se měnícím světě je potřeba si uvědomit, že zdraví a morálka jsou ohrožené hodnoty. Problémy lze připsat negativnímu vlivu televize ale i zkracující se době, kterou rodiče tráví se svými dětmi. Ačkoli se zdá, že generace dnešních dětí je chytřejší, jejich zdraví, emoční růst a estetické vnímání jako by upadalo. Mateřská škola je proto vhodným místem, kde se mohou děti velmi brzy učit zdravým životním návykům, dobrým mravům a vnímání estetických hodnot.</w:t>
      </w:r>
    </w:p>
    <w:p w:rsidR="00856B64" w:rsidRPr="00ED117A" w:rsidRDefault="00856B64" w:rsidP="00856B64">
      <w:pPr>
        <w:spacing w:after="12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ED117A">
        <w:rPr>
          <w:rFonts w:ascii="Calibri" w:eastAsia="Calibri" w:hAnsi="Calibri" w:cs="Times New Roman"/>
          <w:sz w:val="24"/>
          <w:szCs w:val="24"/>
        </w:rPr>
        <w:tab/>
        <w:t>Konkrétní činnosti vychází ze střídání ročních období a koloběhu života v přírodě. V přirozeně plynoucích dnech, každodenních situacích, jednotlivých ročních období poskytujeme každému dítěti nové možnosti k poznávání, vytváření si kladného vztahu k přírodě i k dětem navzájem, prostor k vyjadřování dětských tužeb, přání a umožňujeme dítěti dle vlastní potřeby tvořivou účast na životě MŠ. Pobyt dětí v mateřské škole zpestřujeme oslavami a akcemi i s účastí rodičů a společně hledáme, k čemu dítě tíhne, v čem má úspěchy a podporujeme jej v dalším rozvoji.</w:t>
      </w:r>
    </w:p>
    <w:p w:rsidR="00856B64" w:rsidRPr="00ED117A" w:rsidRDefault="00856B64" w:rsidP="00856B64">
      <w:pPr>
        <w:spacing w:after="12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ED117A">
        <w:rPr>
          <w:rFonts w:ascii="Calibri" w:eastAsia="Calibri" w:hAnsi="Calibri" w:cs="Times New Roman"/>
          <w:sz w:val="24"/>
          <w:szCs w:val="24"/>
        </w:rPr>
        <w:tab/>
        <w:t>Dalším důležitým cílem je položení základů zdravého životního stylu, péče o fyzickou i duševní stránku člověka, důležitost pohybových aktivit a dodržování životosprávy.</w:t>
      </w:r>
    </w:p>
    <w:p w:rsidR="00856B64" w:rsidRPr="00ED117A" w:rsidRDefault="00856B64" w:rsidP="00856B64">
      <w:pPr>
        <w:spacing w:after="120" w:line="24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:rsidR="00856B64" w:rsidRPr="00ED117A" w:rsidRDefault="00856B64" w:rsidP="00856B64">
      <w:pPr>
        <w:spacing w:after="12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ED117A">
        <w:rPr>
          <w:rFonts w:ascii="Calibri" w:eastAsia="Calibri" w:hAnsi="Calibri" w:cs="Times New Roman"/>
          <w:sz w:val="24"/>
          <w:szCs w:val="24"/>
        </w:rPr>
        <w:t>Koncepce školy:</w:t>
      </w:r>
    </w:p>
    <w:p w:rsidR="00856B64" w:rsidRPr="00ED117A" w:rsidRDefault="00856B64" w:rsidP="00856B64">
      <w:pPr>
        <w:spacing w:after="120" w:line="24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:rsidR="00856B64" w:rsidRPr="00ED117A" w:rsidRDefault="00856B64" w:rsidP="00856B64">
      <w:pPr>
        <w:numPr>
          <w:ilvl w:val="0"/>
          <w:numId w:val="1"/>
        </w:numPr>
        <w:spacing w:after="120" w:line="240" w:lineRule="auto"/>
        <w:ind w:left="714" w:hanging="357"/>
        <w:jc w:val="both"/>
        <w:rPr>
          <w:rFonts w:ascii="Calibri" w:eastAsia="Calibri" w:hAnsi="Calibri" w:cs="Times New Roman"/>
          <w:sz w:val="24"/>
          <w:szCs w:val="24"/>
        </w:rPr>
      </w:pPr>
      <w:r w:rsidRPr="00ED117A">
        <w:rPr>
          <w:rFonts w:ascii="Calibri" w:eastAsia="Calibri" w:hAnsi="Calibri" w:cs="Times New Roman"/>
          <w:sz w:val="24"/>
          <w:szCs w:val="24"/>
        </w:rPr>
        <w:t xml:space="preserve">Budujeme </w:t>
      </w:r>
      <w:proofErr w:type="spellStart"/>
      <w:r w:rsidRPr="00ED117A">
        <w:rPr>
          <w:rFonts w:ascii="Calibri" w:eastAsia="Calibri" w:hAnsi="Calibri" w:cs="Times New Roman"/>
          <w:sz w:val="24"/>
          <w:szCs w:val="24"/>
        </w:rPr>
        <w:t>bezstresové</w:t>
      </w:r>
      <w:proofErr w:type="spellEnd"/>
      <w:r w:rsidRPr="00ED117A">
        <w:rPr>
          <w:rFonts w:ascii="Calibri" w:eastAsia="Calibri" w:hAnsi="Calibri" w:cs="Times New Roman"/>
          <w:sz w:val="24"/>
          <w:szCs w:val="24"/>
        </w:rPr>
        <w:t>, vlídné prostředí - klidná, otevřená atmosféra</w:t>
      </w:r>
    </w:p>
    <w:p w:rsidR="00856B64" w:rsidRPr="00ED117A" w:rsidRDefault="00856B64" w:rsidP="00856B64">
      <w:pPr>
        <w:numPr>
          <w:ilvl w:val="0"/>
          <w:numId w:val="1"/>
        </w:numPr>
        <w:spacing w:after="120" w:line="240" w:lineRule="auto"/>
        <w:ind w:left="714" w:hanging="357"/>
        <w:jc w:val="both"/>
        <w:rPr>
          <w:rFonts w:ascii="Calibri" w:eastAsia="Calibri" w:hAnsi="Calibri" w:cs="Times New Roman"/>
          <w:sz w:val="24"/>
          <w:szCs w:val="24"/>
        </w:rPr>
      </w:pPr>
      <w:r w:rsidRPr="00ED117A">
        <w:rPr>
          <w:rFonts w:ascii="Calibri" w:eastAsia="Calibri" w:hAnsi="Calibri" w:cs="Times New Roman"/>
          <w:sz w:val="24"/>
          <w:szCs w:val="24"/>
        </w:rPr>
        <w:t>Usilujeme o osobní rozvoj každého dítěte</w:t>
      </w:r>
    </w:p>
    <w:p w:rsidR="00856B64" w:rsidRPr="00ED117A" w:rsidRDefault="00856B64" w:rsidP="00856B64">
      <w:pPr>
        <w:numPr>
          <w:ilvl w:val="0"/>
          <w:numId w:val="1"/>
        </w:numPr>
        <w:spacing w:after="120" w:line="240" w:lineRule="auto"/>
        <w:ind w:left="714" w:hanging="357"/>
        <w:jc w:val="both"/>
        <w:rPr>
          <w:rFonts w:ascii="Calibri" w:eastAsia="Calibri" w:hAnsi="Calibri" w:cs="Times New Roman"/>
          <w:sz w:val="24"/>
          <w:szCs w:val="24"/>
        </w:rPr>
      </w:pPr>
      <w:r w:rsidRPr="00ED117A">
        <w:rPr>
          <w:rFonts w:ascii="Calibri" w:eastAsia="Calibri" w:hAnsi="Calibri" w:cs="Times New Roman"/>
          <w:sz w:val="24"/>
          <w:szCs w:val="24"/>
        </w:rPr>
        <w:t>Každé dítě vnímáme jako jedinečnou osobnost, která má své individuální specifické potřeby a možnosti</w:t>
      </w:r>
    </w:p>
    <w:p w:rsidR="00856B64" w:rsidRPr="00ED117A" w:rsidRDefault="00856B64" w:rsidP="00856B64">
      <w:pPr>
        <w:numPr>
          <w:ilvl w:val="0"/>
          <w:numId w:val="1"/>
        </w:numPr>
        <w:spacing w:after="120" w:line="240" w:lineRule="auto"/>
        <w:ind w:left="714" w:hanging="357"/>
        <w:jc w:val="both"/>
        <w:rPr>
          <w:rFonts w:ascii="Calibri" w:eastAsia="Calibri" w:hAnsi="Calibri" w:cs="Times New Roman"/>
          <w:sz w:val="24"/>
          <w:szCs w:val="24"/>
        </w:rPr>
      </w:pPr>
      <w:r w:rsidRPr="00ED117A">
        <w:rPr>
          <w:rFonts w:ascii="Calibri" w:eastAsia="Calibri" w:hAnsi="Calibri" w:cs="Times New Roman"/>
          <w:sz w:val="24"/>
          <w:szCs w:val="24"/>
        </w:rPr>
        <w:t>Vycházíme ze znalostí dětí, jejich aktuálního rozvoje i konkrétní životní a sociální situace – každé dítě má právo být jiné, má jiné potřeby rozvíjet a učit se svým tempem</w:t>
      </w:r>
    </w:p>
    <w:p w:rsidR="00856B64" w:rsidRPr="00ED117A" w:rsidRDefault="00856B64" w:rsidP="00856B64">
      <w:pPr>
        <w:numPr>
          <w:ilvl w:val="0"/>
          <w:numId w:val="1"/>
        </w:numPr>
        <w:spacing w:after="120" w:line="240" w:lineRule="auto"/>
        <w:ind w:left="714" w:hanging="357"/>
        <w:jc w:val="both"/>
        <w:rPr>
          <w:rFonts w:ascii="Calibri" w:eastAsia="Calibri" w:hAnsi="Calibri" w:cs="Times New Roman"/>
          <w:sz w:val="24"/>
          <w:szCs w:val="24"/>
        </w:rPr>
      </w:pPr>
      <w:r w:rsidRPr="00ED117A">
        <w:rPr>
          <w:rFonts w:ascii="Calibri" w:eastAsia="Calibri" w:hAnsi="Calibri" w:cs="Times New Roman"/>
          <w:sz w:val="24"/>
          <w:szCs w:val="24"/>
        </w:rPr>
        <w:t>Dáváme dětem možnost spoluúčasti na volbě a tvorbě programu pravidel společného soužití</w:t>
      </w:r>
    </w:p>
    <w:p w:rsidR="00856B64" w:rsidRPr="00ED117A" w:rsidRDefault="00856B64" w:rsidP="00856B64">
      <w:pPr>
        <w:numPr>
          <w:ilvl w:val="0"/>
          <w:numId w:val="1"/>
        </w:numPr>
        <w:spacing w:after="120" w:line="240" w:lineRule="auto"/>
        <w:ind w:left="714" w:hanging="357"/>
        <w:jc w:val="both"/>
        <w:rPr>
          <w:rFonts w:ascii="Calibri" w:eastAsia="Calibri" w:hAnsi="Calibri" w:cs="Times New Roman"/>
          <w:sz w:val="24"/>
          <w:szCs w:val="24"/>
        </w:rPr>
      </w:pPr>
      <w:r w:rsidRPr="00ED117A">
        <w:rPr>
          <w:rFonts w:ascii="Calibri" w:eastAsia="Calibri" w:hAnsi="Calibri" w:cs="Times New Roman"/>
          <w:sz w:val="24"/>
          <w:szCs w:val="24"/>
        </w:rPr>
        <w:t>Respektujeme pedagogické zásady, povzbuzujeme děti nesmělé, posilujeme sebevědomí a pozitivně hodnotíme každého, kdo pracuje na úrovni svého osobního maxima, podporujeme u dětí iniciativu, tvořivost a fantazii</w:t>
      </w:r>
    </w:p>
    <w:p w:rsidR="00856B64" w:rsidRPr="00ED117A" w:rsidRDefault="00856B64" w:rsidP="00856B64">
      <w:pPr>
        <w:numPr>
          <w:ilvl w:val="0"/>
          <w:numId w:val="1"/>
        </w:numPr>
        <w:spacing w:after="120" w:line="240" w:lineRule="auto"/>
        <w:ind w:left="714" w:hanging="357"/>
        <w:jc w:val="both"/>
        <w:rPr>
          <w:rFonts w:ascii="Calibri" w:eastAsia="Calibri" w:hAnsi="Calibri" w:cs="Times New Roman"/>
          <w:sz w:val="24"/>
          <w:szCs w:val="24"/>
        </w:rPr>
      </w:pPr>
      <w:r w:rsidRPr="00ED117A">
        <w:rPr>
          <w:rFonts w:ascii="Calibri" w:eastAsia="Calibri" w:hAnsi="Calibri" w:cs="Times New Roman"/>
          <w:sz w:val="24"/>
          <w:szCs w:val="24"/>
        </w:rPr>
        <w:t>Posilujeme rozvoj pohybových schopností a zdokonalujeme pohybové dovednosti, vytváříme návyk správného držení těla v průběhu celého dne</w:t>
      </w:r>
    </w:p>
    <w:p w:rsidR="00856B64" w:rsidRPr="00ED117A" w:rsidRDefault="00856B64" w:rsidP="00856B64">
      <w:pPr>
        <w:numPr>
          <w:ilvl w:val="0"/>
          <w:numId w:val="1"/>
        </w:numPr>
        <w:spacing w:after="120" w:line="240" w:lineRule="auto"/>
        <w:ind w:left="714" w:hanging="357"/>
        <w:jc w:val="both"/>
        <w:rPr>
          <w:rFonts w:ascii="Calibri" w:eastAsia="Calibri" w:hAnsi="Calibri" w:cs="Times New Roman"/>
          <w:sz w:val="24"/>
          <w:szCs w:val="24"/>
        </w:rPr>
      </w:pPr>
      <w:r w:rsidRPr="00ED117A">
        <w:rPr>
          <w:rFonts w:ascii="Calibri" w:eastAsia="Calibri" w:hAnsi="Calibri" w:cs="Times New Roman"/>
          <w:sz w:val="24"/>
          <w:szCs w:val="24"/>
        </w:rPr>
        <w:t>Připravujeme děti na budoucí roli školáka</w:t>
      </w:r>
    </w:p>
    <w:p w:rsidR="00856B64" w:rsidRPr="00ED117A" w:rsidRDefault="00856B64" w:rsidP="00856B64">
      <w:pPr>
        <w:numPr>
          <w:ilvl w:val="0"/>
          <w:numId w:val="1"/>
        </w:numPr>
        <w:spacing w:after="120" w:line="240" w:lineRule="auto"/>
        <w:ind w:left="714" w:hanging="357"/>
        <w:jc w:val="both"/>
        <w:rPr>
          <w:rFonts w:ascii="Calibri" w:eastAsia="Calibri" w:hAnsi="Calibri" w:cs="Times New Roman"/>
          <w:sz w:val="24"/>
          <w:szCs w:val="24"/>
        </w:rPr>
      </w:pPr>
      <w:r w:rsidRPr="00ED117A">
        <w:rPr>
          <w:rFonts w:ascii="Calibri" w:eastAsia="Calibri" w:hAnsi="Calibri" w:cs="Times New Roman"/>
          <w:sz w:val="24"/>
          <w:szCs w:val="24"/>
        </w:rPr>
        <w:t>Intenzivní péči věnujeme dětem s OŠD</w:t>
      </w:r>
    </w:p>
    <w:p w:rsidR="00856B64" w:rsidRPr="00ED117A" w:rsidRDefault="00856B64" w:rsidP="00856B64">
      <w:pPr>
        <w:numPr>
          <w:ilvl w:val="0"/>
          <w:numId w:val="1"/>
        </w:numPr>
        <w:spacing w:after="120" w:line="240" w:lineRule="auto"/>
        <w:ind w:left="714" w:hanging="357"/>
        <w:jc w:val="both"/>
        <w:rPr>
          <w:rFonts w:ascii="Calibri" w:eastAsia="Calibri" w:hAnsi="Calibri" w:cs="Times New Roman"/>
          <w:sz w:val="24"/>
          <w:szCs w:val="24"/>
        </w:rPr>
      </w:pPr>
      <w:r w:rsidRPr="00ED117A">
        <w:rPr>
          <w:rFonts w:ascii="Calibri" w:eastAsia="Calibri" w:hAnsi="Calibri" w:cs="Times New Roman"/>
          <w:sz w:val="24"/>
          <w:szCs w:val="24"/>
        </w:rPr>
        <w:lastRenderedPageBreak/>
        <w:t>Zajišťujeme diagnostiku případných logopedických problémů prostřednictvím depistáže na začátku školního roku, logopedické asistentky pracují s dětmi pravidelně při nápravách řeči, každodenně procvičují vhodným způsobem gymnastiku mluvidel</w:t>
      </w:r>
    </w:p>
    <w:p w:rsidR="00856B64" w:rsidRPr="00ED117A" w:rsidRDefault="00856B64" w:rsidP="00856B64">
      <w:pPr>
        <w:numPr>
          <w:ilvl w:val="0"/>
          <w:numId w:val="1"/>
        </w:numPr>
        <w:spacing w:after="120" w:line="240" w:lineRule="auto"/>
        <w:ind w:left="714" w:hanging="357"/>
        <w:jc w:val="both"/>
        <w:rPr>
          <w:rFonts w:ascii="Calibri" w:eastAsia="Calibri" w:hAnsi="Calibri" w:cs="Times New Roman"/>
          <w:sz w:val="24"/>
          <w:szCs w:val="24"/>
        </w:rPr>
      </w:pPr>
      <w:r w:rsidRPr="00ED117A">
        <w:rPr>
          <w:rFonts w:ascii="Calibri" w:eastAsia="Calibri" w:hAnsi="Calibri" w:cs="Times New Roman"/>
          <w:sz w:val="24"/>
          <w:szCs w:val="24"/>
        </w:rPr>
        <w:t>Rozvíjíme tělesnou, estetickou, dopravní, ekologickou, sociální a dramatickou výchovu</w:t>
      </w:r>
    </w:p>
    <w:p w:rsidR="00856B64" w:rsidRPr="00ED117A" w:rsidRDefault="00856B64" w:rsidP="00856B64">
      <w:pPr>
        <w:numPr>
          <w:ilvl w:val="0"/>
          <w:numId w:val="1"/>
        </w:numPr>
        <w:spacing w:after="12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ED117A">
        <w:rPr>
          <w:rFonts w:ascii="Calibri" w:eastAsia="Calibri" w:hAnsi="Calibri" w:cs="Times New Roman"/>
          <w:sz w:val="24"/>
          <w:szCs w:val="24"/>
        </w:rPr>
        <w:t>Zařazujeme projekty a zážitkovou pedagogiku do výuky – integrované vyučování, svobodná tvůrčí práce, kooperativní vyučování, didaktické hry, exkurze</w:t>
      </w:r>
    </w:p>
    <w:p w:rsidR="00856B64" w:rsidRPr="00ED117A" w:rsidRDefault="00856B64" w:rsidP="00856B64">
      <w:pPr>
        <w:numPr>
          <w:ilvl w:val="0"/>
          <w:numId w:val="1"/>
        </w:numPr>
        <w:spacing w:after="12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ED117A">
        <w:rPr>
          <w:rFonts w:ascii="Calibri" w:eastAsia="Calibri" w:hAnsi="Calibri" w:cs="Times New Roman"/>
          <w:sz w:val="24"/>
          <w:szCs w:val="24"/>
        </w:rPr>
        <w:t>Zdravý životní styl – TV chvilky, využití tělocvičny, zahrady, procházky do okolí, první pomoc, pitný režim, péče o chrup, duševní hygiena, prevence patologických jevů, ekologická výchova</w:t>
      </w:r>
    </w:p>
    <w:p w:rsidR="00856B64" w:rsidRPr="00ED117A" w:rsidRDefault="00856B64" w:rsidP="00856B64">
      <w:pPr>
        <w:numPr>
          <w:ilvl w:val="0"/>
          <w:numId w:val="1"/>
        </w:numPr>
        <w:spacing w:after="12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ED117A">
        <w:rPr>
          <w:rFonts w:ascii="Calibri" w:eastAsia="Calibri" w:hAnsi="Calibri" w:cs="Times New Roman"/>
          <w:sz w:val="24"/>
          <w:szCs w:val="24"/>
        </w:rPr>
        <w:t>Podporujeme nadstandardní sportovní aktivity – plavecký výcvik, sportovní školičku</w:t>
      </w:r>
    </w:p>
    <w:p w:rsidR="00856B64" w:rsidRPr="00ED117A" w:rsidRDefault="00856B64" w:rsidP="00856B64">
      <w:pPr>
        <w:numPr>
          <w:ilvl w:val="0"/>
          <w:numId w:val="1"/>
        </w:numPr>
        <w:spacing w:after="12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ED117A">
        <w:rPr>
          <w:rFonts w:ascii="Calibri" w:eastAsia="Calibri" w:hAnsi="Calibri" w:cs="Times New Roman"/>
          <w:sz w:val="24"/>
          <w:szCs w:val="24"/>
        </w:rPr>
        <w:t>Rozvíjíme čtenářskou gramotnost, čteme denně dětem, vysvětlujeme neznámé pojmy, podporujeme samostatné vyhledávání informací v encyklopediích, pravidelně navštěvujeme městskou knihovnu</w:t>
      </w:r>
    </w:p>
    <w:p w:rsidR="00856B64" w:rsidRPr="00ED117A" w:rsidRDefault="00856B64" w:rsidP="00856B64">
      <w:pPr>
        <w:numPr>
          <w:ilvl w:val="0"/>
          <w:numId w:val="1"/>
        </w:numPr>
        <w:spacing w:after="12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ED117A">
        <w:rPr>
          <w:rFonts w:ascii="Calibri" w:eastAsia="Calibri" w:hAnsi="Calibri" w:cs="Times New Roman"/>
          <w:sz w:val="24"/>
          <w:szCs w:val="24"/>
        </w:rPr>
        <w:t>Rozvíjíme matematickou gramotnost – učíme se chápat matematické a prostorové pojmy, prakticky je využívat i pomocí programů na IT (porovnávat, třídit, přiřazovat, uspořádat, číselná řada atd.)</w:t>
      </w:r>
    </w:p>
    <w:p w:rsidR="00856B64" w:rsidRPr="00ED117A" w:rsidRDefault="00856B64" w:rsidP="00856B64">
      <w:pPr>
        <w:numPr>
          <w:ilvl w:val="0"/>
          <w:numId w:val="1"/>
        </w:numPr>
        <w:spacing w:after="12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ED117A">
        <w:rPr>
          <w:rFonts w:ascii="Calibri" w:eastAsia="Calibri" w:hAnsi="Calibri" w:cs="Times New Roman"/>
          <w:sz w:val="24"/>
          <w:szCs w:val="24"/>
        </w:rPr>
        <w:t>Upevňujeme vztahy mezi dětmi, prevence šikany, spolupráce, vzájemný respekt, výlety, prvky dramatické výchovy</w:t>
      </w:r>
    </w:p>
    <w:p w:rsidR="00856B64" w:rsidRPr="00ED117A" w:rsidRDefault="00856B64" w:rsidP="00856B64">
      <w:pPr>
        <w:numPr>
          <w:ilvl w:val="0"/>
          <w:numId w:val="1"/>
        </w:numPr>
        <w:spacing w:after="12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ED117A">
        <w:rPr>
          <w:rFonts w:ascii="Calibri" w:eastAsia="Calibri" w:hAnsi="Calibri" w:cs="Times New Roman"/>
          <w:sz w:val="24"/>
          <w:szCs w:val="24"/>
        </w:rPr>
        <w:t>Spolupracujeme se zákonnými zástupci, konzultační hodiny umožňujeme podle potřeb zákonných zástupců</w:t>
      </w:r>
    </w:p>
    <w:p w:rsidR="00856B64" w:rsidRPr="00ED117A" w:rsidRDefault="00856B64" w:rsidP="00856B64">
      <w:pPr>
        <w:numPr>
          <w:ilvl w:val="0"/>
          <w:numId w:val="1"/>
        </w:numPr>
        <w:spacing w:after="12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ED117A">
        <w:rPr>
          <w:rFonts w:ascii="Calibri" w:eastAsia="Calibri" w:hAnsi="Calibri" w:cs="Times New Roman"/>
          <w:sz w:val="24"/>
          <w:szCs w:val="24"/>
        </w:rPr>
        <w:t>Pedagogové se průběžně vzdělávají na seminářích, studují odbornou pedagogickou literaturu</w:t>
      </w:r>
    </w:p>
    <w:p w:rsidR="00856B64" w:rsidRPr="00ED117A" w:rsidRDefault="00856B64" w:rsidP="00856B64">
      <w:pPr>
        <w:numPr>
          <w:ilvl w:val="0"/>
          <w:numId w:val="1"/>
        </w:numPr>
        <w:spacing w:after="12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ED117A">
        <w:rPr>
          <w:rFonts w:ascii="Calibri" w:eastAsia="Calibri" w:hAnsi="Calibri" w:cs="Times New Roman"/>
          <w:sz w:val="24"/>
          <w:szCs w:val="24"/>
        </w:rPr>
        <w:t>Podporujeme spolupráci dětí MŠ a žáků především 1. tříd</w:t>
      </w:r>
    </w:p>
    <w:p w:rsidR="00856B64" w:rsidRPr="00ED117A" w:rsidRDefault="00856B64" w:rsidP="00856B64">
      <w:pPr>
        <w:spacing w:after="120" w:line="240" w:lineRule="auto"/>
        <w:ind w:left="360"/>
        <w:jc w:val="both"/>
        <w:rPr>
          <w:rFonts w:ascii="Calibri" w:eastAsia="Calibri" w:hAnsi="Calibri" w:cs="Times New Roman"/>
          <w:sz w:val="24"/>
          <w:szCs w:val="24"/>
        </w:rPr>
      </w:pPr>
    </w:p>
    <w:p w:rsidR="00856B64" w:rsidRDefault="00856B64" w:rsidP="00856B64"/>
    <w:p w:rsidR="00856B64" w:rsidRDefault="00856B64" w:rsidP="00856B64"/>
    <w:p w:rsidR="00856B64" w:rsidRDefault="00856B64" w:rsidP="00856B64"/>
    <w:p w:rsidR="00856B64" w:rsidRDefault="00856B64" w:rsidP="00856B64"/>
    <w:p w:rsidR="00856B64" w:rsidRDefault="00856B64" w:rsidP="00856B64"/>
    <w:p w:rsidR="00856B64" w:rsidRDefault="00856B64" w:rsidP="00856B64"/>
    <w:p w:rsidR="00856B64" w:rsidRDefault="00856B64"/>
    <w:sectPr w:rsidR="00856B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131C7"/>
    <w:multiLevelType w:val="hybridMultilevel"/>
    <w:tmpl w:val="C80CFC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B64"/>
    <w:rsid w:val="000379D1"/>
    <w:rsid w:val="00856B64"/>
    <w:rsid w:val="00C91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A37F0"/>
  <w15:chartTrackingRefBased/>
  <w15:docId w15:val="{CBA9363D-78B5-4BDA-ABB0-51CDB9B0D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školka</dc:creator>
  <cp:keywords/>
  <dc:description/>
  <cp:lastModifiedBy>školka</cp:lastModifiedBy>
  <cp:revision>3</cp:revision>
  <dcterms:created xsi:type="dcterms:W3CDTF">2018-10-23T12:48:00Z</dcterms:created>
  <dcterms:modified xsi:type="dcterms:W3CDTF">2018-10-23T13:09:00Z</dcterms:modified>
</cp:coreProperties>
</file>