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3B" w:rsidRPr="00E6383E" w:rsidRDefault="00E6383E">
      <w:pPr>
        <w:rPr>
          <w:b/>
          <w:sz w:val="28"/>
          <w:szCs w:val="28"/>
        </w:rPr>
      </w:pPr>
      <w:r w:rsidRPr="00E6383E">
        <w:rPr>
          <w:b/>
          <w:sz w:val="28"/>
          <w:szCs w:val="28"/>
        </w:rPr>
        <w:t>PŘÍLOHA Č. 1</w:t>
      </w:r>
    </w:p>
    <w:p w:rsidR="004C78D0" w:rsidRDefault="004C78D0">
      <w:pPr>
        <w:rPr>
          <w:b/>
          <w:sz w:val="28"/>
          <w:szCs w:val="28"/>
        </w:rPr>
      </w:pPr>
      <w:r w:rsidRPr="00E6383E">
        <w:rPr>
          <w:b/>
          <w:sz w:val="28"/>
          <w:szCs w:val="28"/>
        </w:rPr>
        <w:t>KE ŠKOLNÍMU VZDĚLÁVACÍMU PLÁNU ŠKOLNÍ DRUŽINY PŘI CZŠL DON BOSCO</w:t>
      </w:r>
    </w:p>
    <w:p w:rsidR="001821B0" w:rsidRPr="00E6383E" w:rsidRDefault="001821B0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3822"/>
      </w:tblGrid>
      <w:tr w:rsidR="004C78D0" w:rsidRPr="00E6383E" w:rsidTr="005521FF">
        <w:tc>
          <w:tcPr>
            <w:tcW w:w="9062" w:type="dxa"/>
            <w:gridSpan w:val="3"/>
          </w:tcPr>
          <w:p w:rsidR="004C78D0" w:rsidRDefault="00E6383E" w:rsidP="004C78D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1821B0">
              <w:rPr>
                <w:b/>
                <w:color w:val="0070C0"/>
                <w:sz w:val="28"/>
                <w:szCs w:val="28"/>
              </w:rPr>
              <w:t>Zájmové útvary š</w:t>
            </w:r>
            <w:r w:rsidR="004C78D0" w:rsidRPr="001821B0">
              <w:rPr>
                <w:b/>
                <w:color w:val="0070C0"/>
                <w:sz w:val="28"/>
                <w:szCs w:val="28"/>
              </w:rPr>
              <w:t xml:space="preserve">kolní družiny při CZŠL Don </w:t>
            </w:r>
            <w:proofErr w:type="spellStart"/>
            <w:r w:rsidR="004C78D0" w:rsidRPr="001821B0">
              <w:rPr>
                <w:b/>
                <w:color w:val="0070C0"/>
                <w:sz w:val="28"/>
                <w:szCs w:val="28"/>
              </w:rPr>
              <w:t>Bosco</w:t>
            </w:r>
            <w:proofErr w:type="spellEnd"/>
            <w:r w:rsidR="004C78D0" w:rsidRPr="001821B0">
              <w:rPr>
                <w:b/>
                <w:color w:val="0070C0"/>
                <w:sz w:val="28"/>
                <w:szCs w:val="28"/>
              </w:rPr>
              <w:t>, školní rok 2019/2020</w:t>
            </w:r>
          </w:p>
          <w:p w:rsidR="001821B0" w:rsidRPr="001821B0" w:rsidRDefault="001821B0" w:rsidP="004C78D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78D0" w:rsidRPr="00E6383E" w:rsidTr="001821B0">
        <w:tc>
          <w:tcPr>
            <w:tcW w:w="2547" w:type="dxa"/>
          </w:tcPr>
          <w:p w:rsidR="004C78D0" w:rsidRPr="00E6383E" w:rsidRDefault="004C78D0">
            <w:pPr>
              <w:rPr>
                <w:b/>
                <w:sz w:val="24"/>
                <w:szCs w:val="24"/>
              </w:rPr>
            </w:pPr>
            <w:r w:rsidRPr="00E6383E">
              <w:rPr>
                <w:b/>
                <w:sz w:val="24"/>
                <w:szCs w:val="24"/>
              </w:rPr>
              <w:t>Název ZÚ</w:t>
            </w:r>
          </w:p>
        </w:tc>
        <w:tc>
          <w:tcPr>
            <w:tcW w:w="2693" w:type="dxa"/>
          </w:tcPr>
          <w:p w:rsidR="004C78D0" w:rsidRPr="00E6383E" w:rsidRDefault="004C78D0">
            <w:pPr>
              <w:rPr>
                <w:b/>
                <w:sz w:val="24"/>
                <w:szCs w:val="24"/>
              </w:rPr>
            </w:pPr>
            <w:r w:rsidRPr="00E6383E">
              <w:rPr>
                <w:b/>
                <w:sz w:val="24"/>
                <w:szCs w:val="24"/>
              </w:rPr>
              <w:t>Lektor</w:t>
            </w:r>
          </w:p>
        </w:tc>
        <w:tc>
          <w:tcPr>
            <w:tcW w:w="3822" w:type="dxa"/>
          </w:tcPr>
          <w:p w:rsidR="004C78D0" w:rsidRPr="00E6383E" w:rsidRDefault="004C78D0">
            <w:pPr>
              <w:rPr>
                <w:b/>
                <w:sz w:val="24"/>
                <w:szCs w:val="24"/>
              </w:rPr>
            </w:pPr>
            <w:r w:rsidRPr="00E6383E">
              <w:rPr>
                <w:b/>
                <w:sz w:val="24"/>
                <w:szCs w:val="24"/>
              </w:rPr>
              <w:t>Náplň zájmové činnosti</w:t>
            </w:r>
          </w:p>
        </w:tc>
      </w:tr>
      <w:tr w:rsidR="004C78D0" w:rsidRPr="00E6383E" w:rsidTr="001821B0">
        <w:tc>
          <w:tcPr>
            <w:tcW w:w="2547" w:type="dxa"/>
            <w:vAlign w:val="center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Kroužek hry na flétnu</w:t>
            </w:r>
          </w:p>
        </w:tc>
        <w:tc>
          <w:tcPr>
            <w:tcW w:w="2693" w:type="dxa"/>
            <w:vAlign w:val="center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Mgr. Ondřej Kulhavý</w:t>
            </w:r>
          </w:p>
        </w:tc>
        <w:tc>
          <w:tcPr>
            <w:tcW w:w="3822" w:type="dxa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Rozvoj hudebního cítění s prvky muzikoterapie</w:t>
            </w:r>
          </w:p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Výuka not a jejich délek</w:t>
            </w:r>
          </w:p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Vnímání rytmu</w:t>
            </w:r>
            <w:r w:rsidR="001821B0">
              <w:rPr>
                <w:sz w:val="24"/>
                <w:szCs w:val="24"/>
              </w:rPr>
              <w:br/>
            </w:r>
          </w:p>
        </w:tc>
      </w:tr>
      <w:tr w:rsidR="004C78D0" w:rsidRPr="00E6383E" w:rsidTr="001821B0">
        <w:tc>
          <w:tcPr>
            <w:tcW w:w="2547" w:type="dxa"/>
            <w:vAlign w:val="center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Hudební kroužek</w:t>
            </w:r>
          </w:p>
        </w:tc>
        <w:tc>
          <w:tcPr>
            <w:tcW w:w="2693" w:type="dxa"/>
            <w:vAlign w:val="center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Mgr. Ondřej Kulhavý</w:t>
            </w:r>
          </w:p>
        </w:tc>
        <w:tc>
          <w:tcPr>
            <w:tcW w:w="3822" w:type="dxa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Rozvoj hudebního cítění</w:t>
            </w:r>
          </w:p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Muzikoterapie</w:t>
            </w:r>
          </w:p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Nácvik písní s klavírním doprovodem</w:t>
            </w:r>
            <w:r w:rsidR="001821B0">
              <w:rPr>
                <w:sz w:val="24"/>
                <w:szCs w:val="24"/>
              </w:rPr>
              <w:br/>
            </w:r>
          </w:p>
        </w:tc>
      </w:tr>
      <w:tr w:rsidR="004C78D0" w:rsidRPr="00E6383E" w:rsidTr="001821B0">
        <w:tc>
          <w:tcPr>
            <w:tcW w:w="2547" w:type="dxa"/>
            <w:vAlign w:val="center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Softball</w:t>
            </w:r>
          </w:p>
        </w:tc>
        <w:tc>
          <w:tcPr>
            <w:tcW w:w="2693" w:type="dxa"/>
            <w:vAlign w:val="center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Bc. Eliška Thompsonová</w:t>
            </w:r>
          </w:p>
        </w:tc>
        <w:tc>
          <w:tcPr>
            <w:tcW w:w="3822" w:type="dxa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Průprava ke hře softballu</w:t>
            </w:r>
          </w:p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Zvyšování tělesné kondice</w:t>
            </w:r>
          </w:p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Vedení k fair play</w:t>
            </w:r>
            <w:r w:rsidR="001821B0">
              <w:rPr>
                <w:sz w:val="24"/>
                <w:szCs w:val="24"/>
              </w:rPr>
              <w:br/>
            </w:r>
          </w:p>
        </w:tc>
      </w:tr>
      <w:tr w:rsidR="004C78D0" w:rsidRPr="00E6383E" w:rsidTr="001821B0">
        <w:tc>
          <w:tcPr>
            <w:tcW w:w="2547" w:type="dxa"/>
            <w:vAlign w:val="center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Počítačový kroužek</w:t>
            </w:r>
          </w:p>
        </w:tc>
        <w:tc>
          <w:tcPr>
            <w:tcW w:w="2693" w:type="dxa"/>
            <w:vAlign w:val="center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Michal Matoušek</w:t>
            </w:r>
          </w:p>
        </w:tc>
        <w:tc>
          <w:tcPr>
            <w:tcW w:w="3822" w:type="dxa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Využívání standardních IT programů</w:t>
            </w:r>
          </w:p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Práce s mediální technikou</w:t>
            </w:r>
          </w:p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Rozvoj úrovně užívání PC</w:t>
            </w:r>
            <w:r w:rsidR="001821B0">
              <w:rPr>
                <w:sz w:val="24"/>
                <w:szCs w:val="24"/>
              </w:rPr>
              <w:br/>
            </w:r>
          </w:p>
        </w:tc>
      </w:tr>
      <w:tr w:rsidR="004C78D0" w:rsidRPr="00E6383E" w:rsidTr="001821B0">
        <w:tc>
          <w:tcPr>
            <w:tcW w:w="2547" w:type="dxa"/>
            <w:vAlign w:val="center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Keramika</w:t>
            </w:r>
          </w:p>
        </w:tc>
        <w:tc>
          <w:tcPr>
            <w:tcW w:w="2693" w:type="dxa"/>
            <w:vAlign w:val="center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Bc. Katarína Hrabětová</w:t>
            </w:r>
          </w:p>
        </w:tc>
        <w:tc>
          <w:tcPr>
            <w:tcW w:w="3822" w:type="dxa"/>
          </w:tcPr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Terapeutická práce s hlínou</w:t>
            </w:r>
          </w:p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Rozvoj jemné motoriky</w:t>
            </w:r>
          </w:p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Rozvoj uměleckého cítění a vyjádření</w:t>
            </w:r>
          </w:p>
          <w:p w:rsidR="004C78D0" w:rsidRPr="00E6383E" w:rsidRDefault="004C78D0">
            <w:pPr>
              <w:rPr>
                <w:sz w:val="24"/>
                <w:szCs w:val="24"/>
              </w:rPr>
            </w:pPr>
            <w:r w:rsidRPr="00E6383E">
              <w:rPr>
                <w:sz w:val="24"/>
                <w:szCs w:val="24"/>
              </w:rPr>
              <w:t>Nácvik různých technik při výrobě keramiky a glazování</w:t>
            </w:r>
            <w:r w:rsidR="001821B0">
              <w:rPr>
                <w:sz w:val="24"/>
                <w:szCs w:val="24"/>
              </w:rPr>
              <w:br/>
            </w:r>
          </w:p>
        </w:tc>
      </w:tr>
    </w:tbl>
    <w:p w:rsidR="004C78D0" w:rsidRDefault="004C78D0">
      <w:pPr>
        <w:rPr>
          <w:sz w:val="24"/>
          <w:szCs w:val="24"/>
        </w:rPr>
      </w:pPr>
    </w:p>
    <w:p w:rsidR="00EE3F8E" w:rsidRDefault="00EE3F8E">
      <w:pPr>
        <w:rPr>
          <w:sz w:val="24"/>
          <w:szCs w:val="24"/>
        </w:rPr>
      </w:pPr>
    </w:p>
    <w:p w:rsidR="00EE3F8E" w:rsidRDefault="00EE3F8E">
      <w:pPr>
        <w:rPr>
          <w:sz w:val="24"/>
          <w:szCs w:val="24"/>
        </w:rPr>
      </w:pPr>
    </w:p>
    <w:p w:rsidR="00EE3F8E" w:rsidRDefault="00EE3F8E">
      <w:pPr>
        <w:rPr>
          <w:sz w:val="24"/>
          <w:szCs w:val="24"/>
        </w:rPr>
      </w:pPr>
    </w:p>
    <w:p w:rsidR="00EE3F8E" w:rsidRPr="00E6383E" w:rsidRDefault="00EE3F8E">
      <w:pPr>
        <w:rPr>
          <w:sz w:val="24"/>
          <w:szCs w:val="24"/>
        </w:rPr>
      </w:pPr>
      <w:r>
        <w:rPr>
          <w:sz w:val="24"/>
          <w:szCs w:val="24"/>
        </w:rPr>
        <w:t>28. 8. 2019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Daniela Špinková, ředitelka školy</w:t>
      </w:r>
      <w:bookmarkStart w:id="0" w:name="_GoBack"/>
      <w:bookmarkEnd w:id="0"/>
    </w:p>
    <w:sectPr w:rsidR="00EE3F8E" w:rsidRPr="00E63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0"/>
    <w:rsid w:val="001821B0"/>
    <w:rsid w:val="004C78D0"/>
    <w:rsid w:val="00804C3B"/>
    <w:rsid w:val="00E6383E"/>
    <w:rsid w:val="00E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FF07B-2630-4920-95F8-7DFBACB4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Strnadová</dc:creator>
  <cp:keywords/>
  <dc:description/>
  <cp:lastModifiedBy>Daniela Špinková</cp:lastModifiedBy>
  <cp:revision>4</cp:revision>
  <dcterms:created xsi:type="dcterms:W3CDTF">2020-01-24T06:48:00Z</dcterms:created>
  <dcterms:modified xsi:type="dcterms:W3CDTF">2020-01-24T09:11:00Z</dcterms:modified>
</cp:coreProperties>
</file>