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50"/>
        <w:gridCol w:w="6192"/>
      </w:tblGrid>
      <w:tr w:rsidR="00840FA3" w:rsidTr="00840FA3">
        <w:trPr>
          <w:cantSplit/>
          <w:trHeight w:val="326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3" w:rsidRPr="00840FA3" w:rsidRDefault="00840FA3" w:rsidP="00B14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FA3">
              <w:rPr>
                <w:rFonts w:ascii="Times New Roman" w:hAnsi="Times New Roman" w:cs="Times New Roman"/>
                <w:sz w:val="24"/>
                <w:szCs w:val="24"/>
              </w:rPr>
              <w:t xml:space="preserve">Škola: </w:t>
            </w:r>
            <w:r w:rsidRPr="00FC3FDB">
              <w:rPr>
                <w:rFonts w:ascii="Times New Roman" w:hAnsi="Times New Roman" w:cs="Times New Roman"/>
                <w:b/>
                <w:sz w:val="24"/>
                <w:szCs w:val="24"/>
              </w:rPr>
              <w:t>Základní škola a Mateřská škola Krásný Dvůr</w:t>
            </w:r>
          </w:p>
        </w:tc>
      </w:tr>
      <w:tr w:rsidR="00840FA3" w:rsidRPr="002D1ED6" w:rsidTr="00840FA3">
        <w:trPr>
          <w:cantSplit/>
          <w:trHeight w:val="326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3" w:rsidRPr="00840FA3" w:rsidRDefault="00840FA3" w:rsidP="00B14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Kriteria pro přijímání dětí k předškolnímu vzdělávání</w:t>
            </w:r>
          </w:p>
        </w:tc>
      </w:tr>
      <w:tr w:rsidR="00840FA3" w:rsidTr="00840FA3">
        <w:trPr>
          <w:trHeight w:val="326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3" w:rsidRPr="00840FA3" w:rsidRDefault="00840FA3" w:rsidP="00B14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0FA3">
              <w:rPr>
                <w:rFonts w:ascii="Times New Roman" w:hAnsi="Times New Roman" w:cs="Times New Roman"/>
                <w:sz w:val="24"/>
                <w:szCs w:val="24"/>
              </w:rPr>
              <w:t>Č.j</w:t>
            </w:r>
            <w:proofErr w:type="spellEnd"/>
            <w:r w:rsidRPr="00840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0F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3" w:rsidRPr="00840FA3" w:rsidRDefault="00840FA3" w:rsidP="00B14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FA3">
              <w:rPr>
                <w:rFonts w:ascii="Times New Roman" w:hAnsi="Times New Roman" w:cs="Times New Roman"/>
                <w:sz w:val="24"/>
                <w:szCs w:val="24"/>
              </w:rPr>
              <w:t xml:space="preserve">Účinnost </w:t>
            </w:r>
            <w:proofErr w:type="gramStart"/>
            <w:r w:rsidRPr="00840FA3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gramEnd"/>
            <w:r w:rsidRPr="00840FA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840FA3">
              <w:rPr>
                <w:rFonts w:ascii="Times New Roman" w:hAnsi="Times New Roman" w:cs="Times New Roman"/>
                <w:sz w:val="24"/>
                <w:szCs w:val="24"/>
              </w:rPr>
              <w:t>01.09.201</w:t>
            </w:r>
            <w:r w:rsidR="00886F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840FA3" w:rsidTr="00840FA3">
        <w:trPr>
          <w:trHeight w:val="326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3" w:rsidRPr="00840FA3" w:rsidRDefault="00840FA3" w:rsidP="00B14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FA3">
              <w:rPr>
                <w:rFonts w:ascii="Times New Roman" w:hAnsi="Times New Roman" w:cs="Times New Roman"/>
                <w:sz w:val="24"/>
                <w:szCs w:val="24"/>
              </w:rPr>
              <w:t>Spisový znak: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3" w:rsidRPr="00840FA3" w:rsidRDefault="00840FA3" w:rsidP="00B14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FA3">
              <w:rPr>
                <w:rFonts w:ascii="Times New Roman" w:hAnsi="Times New Roman" w:cs="Times New Roman"/>
                <w:sz w:val="24"/>
                <w:szCs w:val="24"/>
              </w:rPr>
              <w:t>Skartační znak: S 10</w:t>
            </w:r>
          </w:p>
        </w:tc>
      </w:tr>
      <w:tr w:rsidR="00840FA3" w:rsidTr="00840FA3">
        <w:trPr>
          <w:cantSplit/>
          <w:trHeight w:val="326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3" w:rsidRPr="00840FA3" w:rsidRDefault="00840FA3" w:rsidP="00B14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FA3">
              <w:rPr>
                <w:rFonts w:ascii="Times New Roman" w:hAnsi="Times New Roman" w:cs="Times New Roman"/>
                <w:sz w:val="24"/>
                <w:szCs w:val="24"/>
              </w:rPr>
              <w:t>Změny:</w:t>
            </w:r>
          </w:p>
        </w:tc>
      </w:tr>
    </w:tbl>
    <w:p w:rsidR="00B9417A" w:rsidRDefault="00B9417A" w:rsidP="00B941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17A" w:rsidRPr="00840FA3" w:rsidRDefault="00486B79" w:rsidP="00B9417A">
      <w:pPr>
        <w:jc w:val="both"/>
      </w:pPr>
      <w:r>
        <w:rPr>
          <w:rFonts w:ascii="Times New Roman" w:hAnsi="Times New Roman" w:cs="Times New Roman"/>
          <w:sz w:val="24"/>
          <w:szCs w:val="24"/>
        </w:rPr>
        <w:t>Ředitelka Základní školy a Mateřské školy Krásný Dvůr</w:t>
      </w:r>
      <w:r w:rsidR="0019175E" w:rsidRPr="0019175E">
        <w:rPr>
          <w:rFonts w:ascii="Times New Roman" w:hAnsi="Times New Roman" w:cs="Times New Roman"/>
          <w:sz w:val="24"/>
          <w:szCs w:val="24"/>
        </w:rPr>
        <w:t xml:space="preserve"> stanovuje následující kriteria, podle kterých bude postupovat při rozhodování o přijetí dítěte k předškolnímu vzdělávání:</w:t>
      </w:r>
    </w:p>
    <w:p w:rsidR="0019175E" w:rsidRDefault="0019175E" w:rsidP="00886F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17A">
        <w:rPr>
          <w:rFonts w:ascii="Times New Roman" w:hAnsi="Times New Roman" w:cs="Times New Roman"/>
          <w:b/>
          <w:sz w:val="24"/>
          <w:szCs w:val="24"/>
        </w:rPr>
        <w:t>1. Děti v posledním roce před zahájením povinné školní docházky a dět</w:t>
      </w:r>
      <w:r w:rsidR="00FC3FDB">
        <w:rPr>
          <w:rFonts w:ascii="Times New Roman" w:hAnsi="Times New Roman" w:cs="Times New Roman"/>
          <w:b/>
          <w:sz w:val="24"/>
          <w:szCs w:val="24"/>
        </w:rPr>
        <w:t xml:space="preserve">i s odloženou školní docházkou. </w:t>
      </w:r>
    </w:p>
    <w:p w:rsidR="00FC3FDB" w:rsidRPr="00886F7A" w:rsidRDefault="00FC3FDB" w:rsidP="00886F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886F7A">
        <w:rPr>
          <w:rFonts w:ascii="Times New Roman" w:hAnsi="Times New Roman" w:cs="Times New Roman"/>
          <w:sz w:val="24"/>
          <w:szCs w:val="24"/>
        </w:rPr>
        <w:t>zákon č. 561/2004 Sb., o předškolním, základním, středním, vyšším odborném a jiném vzdělávání</w:t>
      </w:r>
      <w:r w:rsidR="00886F7A" w:rsidRPr="00886F7A">
        <w:rPr>
          <w:rFonts w:ascii="Times New Roman" w:hAnsi="Times New Roman" w:cs="Times New Roman"/>
          <w:sz w:val="24"/>
          <w:szCs w:val="24"/>
        </w:rPr>
        <w:t xml:space="preserve"> - § 34 odst. 4 a § 179 odst. 2).</w:t>
      </w:r>
    </w:p>
    <w:p w:rsidR="00886F7A" w:rsidRPr="00886F7A" w:rsidRDefault="00886F7A" w:rsidP="00FC3F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6F7A" w:rsidRDefault="00886F7A" w:rsidP="00FC3F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3FDB" w:rsidRDefault="0019175E" w:rsidP="00FC3F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17A">
        <w:rPr>
          <w:rFonts w:ascii="Times New Roman" w:hAnsi="Times New Roman" w:cs="Times New Roman"/>
          <w:b/>
          <w:sz w:val="24"/>
          <w:szCs w:val="24"/>
        </w:rPr>
        <w:t>2.</w:t>
      </w:r>
      <w:r w:rsidR="00FC3FDB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B9417A">
        <w:rPr>
          <w:rFonts w:ascii="Times New Roman" w:hAnsi="Times New Roman" w:cs="Times New Roman"/>
          <w:b/>
          <w:sz w:val="24"/>
          <w:szCs w:val="24"/>
        </w:rPr>
        <w:t>ěti s</w:t>
      </w:r>
      <w:r w:rsidR="00FC3FDB">
        <w:rPr>
          <w:rFonts w:ascii="Times New Roman" w:hAnsi="Times New Roman" w:cs="Times New Roman"/>
          <w:b/>
          <w:sz w:val="24"/>
          <w:szCs w:val="24"/>
        </w:rPr>
        <w:t> </w:t>
      </w:r>
      <w:r w:rsidRPr="00B9417A">
        <w:rPr>
          <w:rFonts w:ascii="Times New Roman" w:hAnsi="Times New Roman" w:cs="Times New Roman"/>
          <w:b/>
          <w:sz w:val="24"/>
          <w:szCs w:val="24"/>
        </w:rPr>
        <w:t>místem</w:t>
      </w:r>
      <w:r w:rsidR="00FC3FDB">
        <w:rPr>
          <w:rFonts w:ascii="Times New Roman" w:hAnsi="Times New Roman" w:cs="Times New Roman"/>
          <w:b/>
          <w:sz w:val="24"/>
          <w:szCs w:val="24"/>
        </w:rPr>
        <w:t xml:space="preserve"> trvalého pobytu na území obce, která školu zřizuje.  </w:t>
      </w:r>
    </w:p>
    <w:p w:rsidR="0019175E" w:rsidRPr="00B9417A" w:rsidRDefault="00FC3FDB" w:rsidP="00FC3F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886F7A">
        <w:rPr>
          <w:rFonts w:ascii="Times New Roman" w:hAnsi="Times New Roman" w:cs="Times New Roman"/>
          <w:sz w:val="24"/>
          <w:szCs w:val="24"/>
        </w:rPr>
        <w:t>zákon č. 128/2000Sb., o obcích - § 2 odst. 2 a § 35 odst. 2).</w:t>
      </w:r>
    </w:p>
    <w:p w:rsidR="00B91170" w:rsidRDefault="00B91170" w:rsidP="00886F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F7A" w:rsidRDefault="00886F7A" w:rsidP="00886F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F7A">
        <w:rPr>
          <w:rFonts w:ascii="Times New Roman" w:hAnsi="Times New Roman" w:cs="Times New Roman"/>
          <w:b/>
          <w:sz w:val="24"/>
          <w:szCs w:val="24"/>
        </w:rPr>
        <w:t>3. Děti podle věku (od nejstarších po nejmladší)</w:t>
      </w:r>
    </w:p>
    <w:p w:rsidR="00886F7A" w:rsidRPr="00886F7A" w:rsidRDefault="00886F7A" w:rsidP="00886F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886F7A">
        <w:rPr>
          <w:rFonts w:ascii="Times New Roman" w:hAnsi="Times New Roman" w:cs="Times New Roman"/>
          <w:sz w:val="24"/>
          <w:szCs w:val="24"/>
        </w:rPr>
        <w:t>zákon č. 561/2004 Sb., o předškolním, základním, středním, vyšším odborném a jiném vzdělávání</w:t>
      </w:r>
      <w:r>
        <w:rPr>
          <w:rFonts w:ascii="Times New Roman" w:hAnsi="Times New Roman" w:cs="Times New Roman"/>
          <w:sz w:val="24"/>
          <w:szCs w:val="24"/>
        </w:rPr>
        <w:t xml:space="preserve"> - § 4, § 5, § 33</w:t>
      </w:r>
      <w:r w:rsidRPr="00886F7A">
        <w:rPr>
          <w:rFonts w:ascii="Times New Roman" w:hAnsi="Times New Roman" w:cs="Times New Roman"/>
          <w:sz w:val="24"/>
          <w:szCs w:val="24"/>
        </w:rPr>
        <w:t>).</w:t>
      </w:r>
    </w:p>
    <w:p w:rsidR="00886F7A" w:rsidRPr="00886F7A" w:rsidRDefault="00886F7A" w:rsidP="00886F7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170" w:rsidRPr="00B9417A" w:rsidRDefault="00886F7A" w:rsidP="00B941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C3FDB">
        <w:rPr>
          <w:rFonts w:ascii="Times New Roman" w:hAnsi="Times New Roman" w:cs="Times New Roman"/>
          <w:b/>
          <w:sz w:val="24"/>
          <w:szCs w:val="24"/>
        </w:rPr>
        <w:t>. Děti s místem trvalého pobytu</w:t>
      </w:r>
      <w:r>
        <w:rPr>
          <w:rFonts w:ascii="Times New Roman" w:hAnsi="Times New Roman" w:cs="Times New Roman"/>
          <w:b/>
          <w:sz w:val="24"/>
          <w:szCs w:val="24"/>
        </w:rPr>
        <w:t xml:space="preserve"> v jiných obcích podle věku od nejstarších po nejmladší</w:t>
      </w:r>
      <w:r w:rsidR="00B91170" w:rsidRPr="00B9417A">
        <w:rPr>
          <w:rFonts w:ascii="Times New Roman" w:hAnsi="Times New Roman" w:cs="Times New Roman"/>
          <w:b/>
          <w:sz w:val="24"/>
          <w:szCs w:val="24"/>
        </w:rPr>
        <w:t>.</w:t>
      </w:r>
    </w:p>
    <w:p w:rsidR="00B9417A" w:rsidRDefault="00B9417A" w:rsidP="00B941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417A" w:rsidRDefault="00B9417A" w:rsidP="00B941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přijetí dítěte k předškolnímu vzdělávání rozhoduje ředitelka mateřské ško</w:t>
      </w:r>
      <w:r w:rsidR="002D3DA8">
        <w:rPr>
          <w:rFonts w:ascii="Times New Roman" w:hAnsi="Times New Roman" w:cs="Times New Roman"/>
          <w:sz w:val="24"/>
          <w:szCs w:val="24"/>
        </w:rPr>
        <w:t xml:space="preserve">ly ve správním řízení (§ 2 odst. 4 zákona č. 500/2004 Sb. správní řád). </w:t>
      </w:r>
      <w:r>
        <w:rPr>
          <w:rFonts w:ascii="Times New Roman" w:hAnsi="Times New Roman" w:cs="Times New Roman"/>
          <w:sz w:val="24"/>
          <w:szCs w:val="24"/>
        </w:rPr>
        <w:t>Při rozhodování o přijetí bude ředitelka brát v úvahu důležitost jednotlivých kriterií ve výše uvedeném pořadí.</w:t>
      </w:r>
    </w:p>
    <w:p w:rsidR="002D3DA8" w:rsidRDefault="00B9417A" w:rsidP="00B941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rovnosti kriterií rozhoduje věk zapisovaného dítěte.</w:t>
      </w:r>
    </w:p>
    <w:p w:rsidR="002D3DA8" w:rsidRDefault="002D3DA8" w:rsidP="002D3DA8">
      <w:pPr>
        <w:rPr>
          <w:rFonts w:ascii="Times New Roman" w:hAnsi="Times New Roman" w:cs="Times New Roman"/>
          <w:sz w:val="24"/>
          <w:szCs w:val="24"/>
        </w:rPr>
      </w:pPr>
    </w:p>
    <w:p w:rsidR="002D3DA8" w:rsidRDefault="00886F7A" w:rsidP="002D3D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Krásném Dvoře, dne </w:t>
      </w:r>
      <w:proofErr w:type="gramStart"/>
      <w:r>
        <w:rPr>
          <w:rFonts w:ascii="Times New Roman" w:hAnsi="Times New Roman" w:cs="Times New Roman"/>
          <w:sz w:val="24"/>
          <w:szCs w:val="24"/>
        </w:rPr>
        <w:t>01.09.2016</w:t>
      </w:r>
      <w:proofErr w:type="gramEnd"/>
      <w:r w:rsidR="002D3DA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B9417A" w:rsidRDefault="002D3DA8" w:rsidP="002D3D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Mgr. Ivana Bejčková</w:t>
      </w:r>
    </w:p>
    <w:p w:rsidR="002D3DA8" w:rsidRPr="002D3DA8" w:rsidRDefault="002D3DA8" w:rsidP="002D3D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ředitelka školy</w:t>
      </w:r>
    </w:p>
    <w:sectPr w:rsidR="002D3DA8" w:rsidRPr="002D3DA8" w:rsidSect="000E3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948FD"/>
    <w:multiLevelType w:val="hybridMultilevel"/>
    <w:tmpl w:val="927873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175E"/>
    <w:rsid w:val="000E3AF1"/>
    <w:rsid w:val="0019175E"/>
    <w:rsid w:val="002D3DA8"/>
    <w:rsid w:val="00486B79"/>
    <w:rsid w:val="004F34FF"/>
    <w:rsid w:val="00840FA3"/>
    <w:rsid w:val="00886F7A"/>
    <w:rsid w:val="00B426A6"/>
    <w:rsid w:val="00B91170"/>
    <w:rsid w:val="00B9417A"/>
    <w:rsid w:val="00FC3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3A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11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škola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ředitelka</dc:creator>
  <cp:lastModifiedBy>Ředitelna</cp:lastModifiedBy>
  <cp:revision>2</cp:revision>
  <cp:lastPrinted>2017-03-21T10:27:00Z</cp:lastPrinted>
  <dcterms:created xsi:type="dcterms:W3CDTF">2017-03-21T10:28:00Z</dcterms:created>
  <dcterms:modified xsi:type="dcterms:W3CDTF">2017-03-21T10:28:00Z</dcterms:modified>
</cp:coreProperties>
</file>