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EE4" w:rsidRDefault="00B27EE4">
      <w:pPr>
        <w:pStyle w:val="Zhlav"/>
        <w:jc w:val="center"/>
        <w:rPr>
          <w:sz w:val="40"/>
          <w:szCs w:val="40"/>
        </w:rPr>
      </w:pPr>
      <w:r>
        <w:rPr>
          <w:sz w:val="40"/>
          <w:szCs w:val="40"/>
        </w:rPr>
        <w:t xml:space="preserve">Základní škola </w:t>
      </w:r>
      <w:r w:rsidR="009E7C10">
        <w:rPr>
          <w:sz w:val="40"/>
          <w:szCs w:val="40"/>
        </w:rPr>
        <w:t xml:space="preserve">Milady Petřkové </w:t>
      </w:r>
      <w:r>
        <w:rPr>
          <w:sz w:val="40"/>
          <w:szCs w:val="40"/>
        </w:rPr>
        <w:t>Velký Týnec</w:t>
      </w:r>
    </w:p>
    <w:p w:rsidR="00B27EE4" w:rsidRDefault="00B27EE4">
      <w:pPr>
        <w:pStyle w:val="Zhlav"/>
        <w:jc w:val="center"/>
        <w:rPr>
          <w:sz w:val="24"/>
          <w:szCs w:val="24"/>
        </w:rPr>
      </w:pPr>
    </w:p>
    <w:p w:rsidR="00501DD9" w:rsidRPr="00AA26EC" w:rsidRDefault="00501DD9">
      <w:pPr>
        <w:pStyle w:val="Zhlav"/>
        <w:jc w:val="center"/>
        <w:rPr>
          <w:sz w:val="24"/>
          <w:szCs w:val="24"/>
        </w:rPr>
      </w:pPr>
    </w:p>
    <w:p w:rsidR="00B27EE4" w:rsidRDefault="00B27EE4">
      <w:pPr>
        <w:pStyle w:val="Zhlav"/>
        <w:jc w:val="center"/>
        <w:rPr>
          <w:sz w:val="40"/>
          <w:szCs w:val="40"/>
        </w:rPr>
      </w:pPr>
      <w:r>
        <w:rPr>
          <w:sz w:val="40"/>
          <w:szCs w:val="40"/>
        </w:rPr>
        <w:t>Školní řád</w:t>
      </w:r>
    </w:p>
    <w:p w:rsidR="00BE5394" w:rsidRPr="00BE5394" w:rsidRDefault="00BE5394" w:rsidP="00614A8C">
      <w:pPr>
        <w:spacing w:before="120"/>
        <w:jc w:val="both"/>
        <w:rPr>
          <w:sz w:val="24"/>
        </w:rPr>
      </w:pPr>
      <w:r w:rsidRPr="00BE5394">
        <w:rPr>
          <w:sz w:val="24"/>
        </w:rPr>
        <w:t xml:space="preserve">Projednán na pedagogické radě dne </w:t>
      </w:r>
      <w:r w:rsidR="00FF5BB8">
        <w:rPr>
          <w:sz w:val="24"/>
        </w:rPr>
        <w:t>2</w:t>
      </w:r>
      <w:r w:rsidR="005B6E40">
        <w:rPr>
          <w:sz w:val="24"/>
        </w:rPr>
        <w:t>8</w:t>
      </w:r>
      <w:r w:rsidR="00FF5BB8">
        <w:rPr>
          <w:sz w:val="24"/>
        </w:rPr>
        <w:t>. 8. 201</w:t>
      </w:r>
      <w:r w:rsidR="005B6E40">
        <w:rPr>
          <w:sz w:val="24"/>
        </w:rPr>
        <w:t>9</w:t>
      </w:r>
      <w:r w:rsidRPr="00BE5394">
        <w:rPr>
          <w:sz w:val="24"/>
        </w:rPr>
        <w:t xml:space="preserve"> se schválenou platností od </w:t>
      </w:r>
      <w:r w:rsidR="00FF5BB8">
        <w:rPr>
          <w:sz w:val="24"/>
        </w:rPr>
        <w:t>1. 9. 201</w:t>
      </w:r>
      <w:r w:rsidR="005B6E40">
        <w:rPr>
          <w:sz w:val="24"/>
        </w:rPr>
        <w:t>9</w:t>
      </w:r>
      <w:r w:rsidR="00FF5BB8">
        <w:rPr>
          <w:sz w:val="24"/>
        </w:rPr>
        <w:t>.</w:t>
      </w:r>
    </w:p>
    <w:p w:rsidR="00456D85" w:rsidRPr="00BE5394" w:rsidRDefault="00456D85" w:rsidP="00614A8C">
      <w:pPr>
        <w:jc w:val="both"/>
        <w:rPr>
          <w:sz w:val="24"/>
        </w:rPr>
      </w:pPr>
    </w:p>
    <w:p w:rsidR="00456D85" w:rsidRPr="00456D85" w:rsidRDefault="00456D85" w:rsidP="00614A8C">
      <w:pPr>
        <w:jc w:val="both"/>
        <w:rPr>
          <w:sz w:val="24"/>
        </w:rPr>
      </w:pPr>
      <w:r w:rsidRPr="00456D85">
        <w:rPr>
          <w:sz w:val="24"/>
        </w:rPr>
        <w:t>Na základě ustanovení § 30 zákona č. 561/2004 Sb., o předškolním, základním, středním, vyšším odborném a jiném vzdělávání (školský zákon) vydávám po projednání v pedagogické radě a v radě školy tento</w:t>
      </w:r>
    </w:p>
    <w:p w:rsidR="00456D85" w:rsidRPr="00456D85" w:rsidRDefault="00BE5394" w:rsidP="00BE5394">
      <w:pPr>
        <w:spacing w:before="120"/>
        <w:jc w:val="center"/>
        <w:rPr>
          <w:sz w:val="24"/>
        </w:rPr>
      </w:pPr>
      <w:r>
        <w:rPr>
          <w:sz w:val="24"/>
        </w:rPr>
        <w:t>ř</w:t>
      </w:r>
      <w:r w:rsidR="00456D85" w:rsidRPr="00456D85">
        <w:rPr>
          <w:sz w:val="24"/>
        </w:rPr>
        <w:t>ád školy:</w:t>
      </w:r>
    </w:p>
    <w:p w:rsidR="00681285" w:rsidRPr="00681285" w:rsidRDefault="00681285" w:rsidP="00D11C97">
      <w:pPr>
        <w:pStyle w:val="Odstavecseseznamem"/>
        <w:numPr>
          <w:ilvl w:val="0"/>
          <w:numId w:val="27"/>
        </w:numPr>
        <w:spacing w:before="120"/>
        <w:ind w:left="426" w:hanging="426"/>
        <w:jc w:val="both"/>
        <w:rPr>
          <w:sz w:val="24"/>
        </w:rPr>
      </w:pPr>
      <w:r w:rsidRPr="00681285">
        <w:rPr>
          <w:sz w:val="24"/>
        </w:rPr>
        <w:t>podrobnosti k výkonu práv a povinností dětí, žáků, studentů a jejich zákonných zástupců ve škole nebo školském zařízení a podrobnosti o</w:t>
      </w:r>
      <w:r>
        <w:rPr>
          <w:sz w:val="24"/>
        </w:rPr>
        <w:t xml:space="preserve"> pravidlech vzájemných vztahů s </w:t>
      </w:r>
      <w:r w:rsidRPr="00681285">
        <w:rPr>
          <w:sz w:val="24"/>
        </w:rPr>
        <w:t>pedagogickými pracovníky,</w:t>
      </w:r>
    </w:p>
    <w:p w:rsidR="00681285" w:rsidRPr="00681285" w:rsidRDefault="00681285" w:rsidP="00D11C97">
      <w:pPr>
        <w:pStyle w:val="Odstavecseseznamem"/>
        <w:numPr>
          <w:ilvl w:val="0"/>
          <w:numId w:val="27"/>
        </w:numPr>
        <w:spacing w:before="120"/>
        <w:ind w:left="426" w:hanging="426"/>
        <w:jc w:val="both"/>
        <w:rPr>
          <w:sz w:val="24"/>
        </w:rPr>
      </w:pPr>
      <w:r w:rsidRPr="00681285">
        <w:rPr>
          <w:sz w:val="24"/>
        </w:rPr>
        <w:t>provoz a vnitřní režim školy nebo školského zařízení,</w:t>
      </w:r>
    </w:p>
    <w:p w:rsidR="00681285" w:rsidRPr="00681285" w:rsidRDefault="00681285" w:rsidP="00D11C97">
      <w:pPr>
        <w:pStyle w:val="Odstavecseseznamem"/>
        <w:numPr>
          <w:ilvl w:val="0"/>
          <w:numId w:val="27"/>
        </w:numPr>
        <w:spacing w:before="120"/>
        <w:ind w:left="426" w:hanging="426"/>
        <w:jc w:val="both"/>
        <w:rPr>
          <w:sz w:val="24"/>
        </w:rPr>
      </w:pPr>
      <w:r w:rsidRPr="00681285">
        <w:rPr>
          <w:sz w:val="24"/>
        </w:rPr>
        <w:t>podmínky zajištění bezpečnosti a ochrany zdraví dětí, žáků nebo studentů a jejich ochrany před sociálně patologickými jevy a před projevy diskriminace, nepřátelství nebo násilí,</w:t>
      </w:r>
    </w:p>
    <w:p w:rsidR="00681285" w:rsidRPr="00681285" w:rsidRDefault="00681285" w:rsidP="00D11C97">
      <w:pPr>
        <w:pStyle w:val="Odstavecseseznamem"/>
        <w:numPr>
          <w:ilvl w:val="0"/>
          <w:numId w:val="27"/>
        </w:numPr>
        <w:spacing w:before="120"/>
        <w:ind w:left="426" w:hanging="426"/>
        <w:jc w:val="both"/>
        <w:rPr>
          <w:sz w:val="24"/>
        </w:rPr>
      </w:pPr>
      <w:r w:rsidRPr="00681285">
        <w:rPr>
          <w:sz w:val="24"/>
        </w:rPr>
        <w:t xml:space="preserve">podmínky zacházení s majetkem školy nebo školského </w:t>
      </w:r>
      <w:r>
        <w:rPr>
          <w:sz w:val="24"/>
        </w:rPr>
        <w:t>zařízení ze strany dětí, žáků a </w:t>
      </w:r>
      <w:r w:rsidRPr="00681285">
        <w:rPr>
          <w:sz w:val="24"/>
        </w:rPr>
        <w:t>studentů.</w:t>
      </w:r>
    </w:p>
    <w:p w:rsidR="00681285" w:rsidRPr="00681285" w:rsidRDefault="00681285" w:rsidP="00D11C97">
      <w:pPr>
        <w:pStyle w:val="Odstavecseseznamem"/>
        <w:numPr>
          <w:ilvl w:val="0"/>
          <w:numId w:val="27"/>
        </w:numPr>
        <w:spacing w:before="120"/>
        <w:ind w:left="426" w:hanging="426"/>
        <w:jc w:val="both"/>
        <w:rPr>
          <w:sz w:val="24"/>
        </w:rPr>
      </w:pPr>
      <w:r w:rsidRPr="00681285">
        <w:rPr>
          <w:sz w:val="24"/>
        </w:rPr>
        <w:t>školní řád obsahuje také pravidla pro hodnocení výsledků vzdělávání žáků a studentů.</w:t>
      </w:r>
    </w:p>
    <w:p w:rsidR="00681285" w:rsidRDefault="00681285" w:rsidP="00D11C97">
      <w:pPr>
        <w:pStyle w:val="Odstavecseseznamem"/>
        <w:numPr>
          <w:ilvl w:val="0"/>
          <w:numId w:val="27"/>
        </w:numPr>
        <w:spacing w:before="120"/>
        <w:ind w:left="426" w:hanging="426"/>
        <w:jc w:val="both"/>
        <w:rPr>
          <w:sz w:val="24"/>
        </w:rPr>
      </w:pPr>
      <w:r w:rsidRPr="00681285">
        <w:rPr>
          <w:sz w:val="24"/>
        </w:rPr>
        <w:t>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rsidR="00E25BD6" w:rsidRPr="00E25BD6" w:rsidRDefault="00E25BD6" w:rsidP="00E25BD6">
      <w:pPr>
        <w:pStyle w:val="Nadpis1"/>
        <w:rPr>
          <w:sz w:val="24"/>
          <w:szCs w:val="24"/>
        </w:rPr>
      </w:pPr>
      <w:r w:rsidRPr="00E25BD6">
        <w:rPr>
          <w:sz w:val="24"/>
          <w:szCs w:val="24"/>
        </w:rPr>
        <w:t>Obecné ustanovení</w:t>
      </w:r>
    </w:p>
    <w:p w:rsidR="00E25BD6" w:rsidRPr="00E25BD6" w:rsidRDefault="00E25BD6" w:rsidP="00614A8C">
      <w:pPr>
        <w:jc w:val="both"/>
        <w:rPr>
          <w:sz w:val="24"/>
        </w:rPr>
      </w:pPr>
      <w:r w:rsidRPr="00E25BD6">
        <w:rPr>
          <w:sz w:val="24"/>
        </w:rPr>
        <w:t>K návštěvě školy se žák se svými rodiči rozhodl svobodně, s vědomím práva vybrat si školu,</w:t>
      </w:r>
      <w:r w:rsidR="00614A8C">
        <w:rPr>
          <w:sz w:val="24"/>
        </w:rPr>
        <w:t xml:space="preserve"> </w:t>
      </w:r>
      <w:r w:rsidRPr="00E25BD6">
        <w:rPr>
          <w:sz w:val="24"/>
        </w:rPr>
        <w:t>kde chce získat základní vzdělání. Z toho plyne, že se svobodně rozhodl dodržovat povinnosti a využívat podmínek práce této školy.</w:t>
      </w:r>
    </w:p>
    <w:p w:rsidR="00E25BD6" w:rsidRPr="00E25BD6" w:rsidRDefault="00E25BD6" w:rsidP="00614A8C">
      <w:pPr>
        <w:jc w:val="both"/>
        <w:rPr>
          <w:sz w:val="24"/>
        </w:rPr>
      </w:pPr>
      <w:r w:rsidRPr="00E25BD6">
        <w:rPr>
          <w:sz w:val="24"/>
        </w:rPr>
        <w:t>Předpokládá se, že je dítětem vedeným k úctě ke člověku a všemu, čím je tato země obdařena,</w:t>
      </w:r>
      <w:r w:rsidR="00614A8C">
        <w:rPr>
          <w:sz w:val="24"/>
        </w:rPr>
        <w:t xml:space="preserve"> </w:t>
      </w:r>
      <w:r w:rsidRPr="00E25BD6">
        <w:rPr>
          <w:sz w:val="24"/>
        </w:rPr>
        <w:t>ať přírodou nebo duševní a fyzickou prací člověka.</w:t>
      </w:r>
    </w:p>
    <w:p w:rsidR="00E25BD6" w:rsidRPr="00E25BD6" w:rsidRDefault="00E25BD6" w:rsidP="00614A8C">
      <w:pPr>
        <w:jc w:val="both"/>
        <w:rPr>
          <w:sz w:val="24"/>
        </w:rPr>
      </w:pPr>
      <w:r w:rsidRPr="00E25BD6">
        <w:rPr>
          <w:sz w:val="24"/>
        </w:rPr>
        <w:t>Dítě, které není takto připravováno na školu a život rodiči, se v prostředí této školy stane rušivým článkem a nenajde zde své uspokojení.</w:t>
      </w:r>
    </w:p>
    <w:p w:rsidR="00E25BD6" w:rsidRPr="00E25BD6" w:rsidRDefault="00E25BD6" w:rsidP="00E25BD6">
      <w:pPr>
        <w:spacing w:before="120"/>
        <w:jc w:val="both"/>
        <w:rPr>
          <w:sz w:val="24"/>
        </w:rPr>
      </w:pPr>
    </w:p>
    <w:p w:rsidR="00B27EE4" w:rsidRDefault="0008687F" w:rsidP="00456D85">
      <w:pPr>
        <w:pStyle w:val="Nadpis1"/>
        <w:rPr>
          <w:sz w:val="24"/>
        </w:rPr>
      </w:pPr>
      <w:r>
        <w:rPr>
          <w:sz w:val="24"/>
          <w:szCs w:val="24"/>
        </w:rPr>
        <w:t>I. Společná ustanovení</w:t>
      </w:r>
    </w:p>
    <w:p w:rsidR="00B27EE4" w:rsidRDefault="00B27EE4" w:rsidP="00D11C97">
      <w:pPr>
        <w:numPr>
          <w:ilvl w:val="0"/>
          <w:numId w:val="1"/>
        </w:numPr>
        <w:tabs>
          <w:tab w:val="clear" w:pos="720"/>
        </w:tabs>
        <w:ind w:left="426" w:hanging="426"/>
        <w:jc w:val="both"/>
        <w:rPr>
          <w:sz w:val="24"/>
        </w:rPr>
      </w:pPr>
      <w:r>
        <w:rPr>
          <w:sz w:val="24"/>
        </w:rPr>
        <w:t xml:space="preserve">Vyučování začíná v </w:t>
      </w:r>
      <w:r w:rsidR="005B6E40">
        <w:rPr>
          <w:sz w:val="24"/>
        </w:rPr>
        <w:t>7</w:t>
      </w:r>
      <w:r>
        <w:rPr>
          <w:sz w:val="24"/>
        </w:rPr>
        <w:t>.</w:t>
      </w:r>
      <w:r w:rsidR="005B6E40">
        <w:rPr>
          <w:sz w:val="24"/>
        </w:rPr>
        <w:t>45</w:t>
      </w:r>
      <w:r>
        <w:rPr>
          <w:sz w:val="24"/>
        </w:rPr>
        <w:t>, končí nejpozději v 15.1</w:t>
      </w:r>
      <w:r w:rsidR="00825691">
        <w:rPr>
          <w:sz w:val="24"/>
        </w:rPr>
        <w:t>0</w:t>
      </w:r>
      <w:r>
        <w:rPr>
          <w:sz w:val="24"/>
        </w:rPr>
        <w:t xml:space="preserve"> hodin.</w:t>
      </w:r>
    </w:p>
    <w:p w:rsidR="00B27EE4" w:rsidRDefault="00825691" w:rsidP="00D11C97">
      <w:pPr>
        <w:numPr>
          <w:ilvl w:val="0"/>
          <w:numId w:val="1"/>
        </w:numPr>
        <w:tabs>
          <w:tab w:val="clear" w:pos="720"/>
        </w:tabs>
        <w:ind w:left="426" w:hanging="426"/>
        <w:jc w:val="both"/>
        <w:rPr>
          <w:sz w:val="24"/>
        </w:rPr>
      </w:pPr>
      <w:r>
        <w:rPr>
          <w:sz w:val="24"/>
        </w:rPr>
        <w:t>Budova 2. stupně se otvírá v 7.15</w:t>
      </w:r>
      <w:r w:rsidR="00B27EE4">
        <w:rPr>
          <w:sz w:val="24"/>
        </w:rPr>
        <w:t xml:space="preserve"> budova 1. stupně v 7:</w:t>
      </w:r>
      <w:r>
        <w:rPr>
          <w:sz w:val="24"/>
        </w:rPr>
        <w:t>15</w:t>
      </w:r>
      <w:r w:rsidR="00B27EE4">
        <w:rPr>
          <w:sz w:val="24"/>
        </w:rPr>
        <w:t>. Pro školní družinu se budova otvírá v 6.</w:t>
      </w:r>
      <w:r w:rsidR="00681285">
        <w:rPr>
          <w:sz w:val="24"/>
        </w:rPr>
        <w:t>30</w:t>
      </w:r>
      <w:r w:rsidR="00B27EE4">
        <w:rPr>
          <w:sz w:val="24"/>
        </w:rPr>
        <w:t xml:space="preserve"> hodin.</w:t>
      </w:r>
      <w:r w:rsidR="00824B05">
        <w:rPr>
          <w:sz w:val="24"/>
        </w:rPr>
        <w:t xml:space="preserve"> V průběhu vyučování jsou obě školní budovy uzavřeny.</w:t>
      </w:r>
    </w:p>
    <w:p w:rsidR="00B27EE4" w:rsidRDefault="00B27EE4" w:rsidP="00D11C97">
      <w:pPr>
        <w:numPr>
          <w:ilvl w:val="0"/>
          <w:numId w:val="1"/>
        </w:numPr>
        <w:tabs>
          <w:tab w:val="clear" w:pos="720"/>
        </w:tabs>
        <w:ind w:left="426" w:hanging="426"/>
        <w:jc w:val="both"/>
        <w:rPr>
          <w:sz w:val="24"/>
        </w:rPr>
      </w:pPr>
      <w:r>
        <w:rPr>
          <w:sz w:val="24"/>
        </w:rPr>
        <w:t>Vyučovací hodina trvá 45 minut. Prodlužování vyučovacích hodin není dovoleno.</w:t>
      </w:r>
    </w:p>
    <w:p w:rsidR="00614A8C" w:rsidRDefault="00825691" w:rsidP="00D11C97">
      <w:pPr>
        <w:numPr>
          <w:ilvl w:val="0"/>
          <w:numId w:val="1"/>
        </w:numPr>
        <w:tabs>
          <w:tab w:val="clear" w:pos="720"/>
        </w:tabs>
        <w:ind w:left="426" w:hanging="426"/>
        <w:jc w:val="both"/>
        <w:rPr>
          <w:sz w:val="24"/>
        </w:rPr>
      </w:pPr>
      <w:r>
        <w:rPr>
          <w:sz w:val="24"/>
        </w:rPr>
        <w:t xml:space="preserve">Přestávky jsou desetiminutové. </w:t>
      </w:r>
      <w:r w:rsidR="00B27EE4">
        <w:rPr>
          <w:sz w:val="24"/>
        </w:rPr>
        <w:t>Po druhé vyučovací hodi</w:t>
      </w:r>
      <w:r>
        <w:rPr>
          <w:sz w:val="24"/>
        </w:rPr>
        <w:t xml:space="preserve">ně je hlavní přestávka v délce 15 </w:t>
      </w:r>
      <w:r w:rsidR="00B27EE4">
        <w:rPr>
          <w:sz w:val="24"/>
        </w:rPr>
        <w:t xml:space="preserve">minut. </w:t>
      </w:r>
      <w:r>
        <w:rPr>
          <w:sz w:val="24"/>
        </w:rPr>
        <w:t xml:space="preserve">Po čtvrté vyučovací hodině je přestávka na oběd v délce </w:t>
      </w:r>
      <w:r w:rsidR="004B4AB5">
        <w:rPr>
          <w:sz w:val="24"/>
        </w:rPr>
        <w:t xml:space="preserve">30 minut </w:t>
      </w:r>
      <w:r>
        <w:rPr>
          <w:sz w:val="24"/>
        </w:rPr>
        <w:t>(dle aktuálního rozpisu)</w:t>
      </w:r>
      <w:r w:rsidR="004B4AB5">
        <w:rPr>
          <w:sz w:val="24"/>
        </w:rPr>
        <w:t>.</w:t>
      </w:r>
    </w:p>
    <w:p w:rsidR="00614A8C" w:rsidRDefault="00614A8C">
      <w:pPr>
        <w:overflowPunct/>
        <w:autoSpaceDE/>
        <w:autoSpaceDN/>
        <w:adjustRightInd/>
        <w:textAlignment w:val="auto"/>
        <w:rPr>
          <w:sz w:val="24"/>
        </w:rPr>
      </w:pPr>
      <w:r>
        <w:rPr>
          <w:sz w:val="24"/>
        </w:rPr>
        <w:br w:type="page"/>
      </w:r>
    </w:p>
    <w:p w:rsidR="00B27EE4" w:rsidRPr="0008687F" w:rsidRDefault="00B27EE4">
      <w:pPr>
        <w:pStyle w:val="Nadpis1"/>
        <w:jc w:val="both"/>
        <w:rPr>
          <w:b w:val="0"/>
          <w:sz w:val="24"/>
        </w:rPr>
      </w:pPr>
      <w:r>
        <w:rPr>
          <w:sz w:val="24"/>
          <w:szCs w:val="24"/>
        </w:rPr>
        <w:lastRenderedPageBreak/>
        <w:t>II.  Režim školy pro pedagogy</w:t>
      </w:r>
    </w:p>
    <w:p w:rsidR="00B27EE4" w:rsidRDefault="00B27EE4" w:rsidP="00D11C97">
      <w:pPr>
        <w:numPr>
          <w:ilvl w:val="0"/>
          <w:numId w:val="7"/>
        </w:numPr>
        <w:tabs>
          <w:tab w:val="clear" w:pos="720"/>
          <w:tab w:val="num" w:pos="426"/>
        </w:tabs>
        <w:ind w:left="426" w:hanging="426"/>
        <w:jc w:val="both"/>
        <w:rPr>
          <w:sz w:val="24"/>
        </w:rPr>
      </w:pPr>
      <w:r>
        <w:rPr>
          <w:sz w:val="24"/>
        </w:rPr>
        <w:t>Pedagogové jsou povinni se ve své práci řídit Pracovn</w:t>
      </w:r>
      <w:r w:rsidR="00614A8C">
        <w:rPr>
          <w:sz w:val="24"/>
        </w:rPr>
        <w:t>ím řádem pro zaměstnance škol a </w:t>
      </w:r>
      <w:r>
        <w:rPr>
          <w:sz w:val="24"/>
        </w:rPr>
        <w:t>školských zařízení (z 16. 5. 2001) a rozhodnutím ředitele školy o rozvržení pracovní doby. Klasifikace chování a prospěchu žáků je prováděna pedagogy podle Vyhlášky č. 48/2005 Sb. o základním vzdělávání a některých náležitostech plnění povinné školní docházky (ze dne 25. 1. 2005) a směrnicemi školy.</w:t>
      </w:r>
    </w:p>
    <w:p w:rsidR="00B27EE4" w:rsidRDefault="00B27EE4" w:rsidP="00D11C97">
      <w:pPr>
        <w:numPr>
          <w:ilvl w:val="0"/>
          <w:numId w:val="7"/>
        </w:numPr>
        <w:tabs>
          <w:tab w:val="clear" w:pos="720"/>
          <w:tab w:val="num" w:pos="426"/>
          <w:tab w:val="num" w:pos="1440"/>
        </w:tabs>
        <w:ind w:left="426" w:hanging="426"/>
        <w:jc w:val="both"/>
        <w:rPr>
          <w:sz w:val="24"/>
        </w:rPr>
      </w:pPr>
      <w:r>
        <w:rPr>
          <w:sz w:val="24"/>
        </w:rPr>
        <w:t>Pedagog je povinen být přítomen ve škole v době stanovené platným rozvrhem výuky schváleným ředitelem školy, rozvrhem pohotovostí, rozvrhem</w:t>
      </w:r>
      <w:r w:rsidR="0008687F">
        <w:rPr>
          <w:sz w:val="24"/>
        </w:rPr>
        <w:t xml:space="preserve"> dohledů nad žáky na chodbách a ve </w:t>
      </w:r>
      <w:r>
        <w:rPr>
          <w:sz w:val="24"/>
        </w:rPr>
        <w:t>školní jídelně a řídit se jimi. Každou změnu je nutno předem projednat se zástupcem ředitele školy. Svoji nepřítomnost v pracovní době je povinen co nejdříve ohlásit vedení školy.</w:t>
      </w:r>
    </w:p>
    <w:p w:rsidR="00B27EE4" w:rsidRDefault="00B27EE4" w:rsidP="00D11C97">
      <w:pPr>
        <w:numPr>
          <w:ilvl w:val="0"/>
          <w:numId w:val="7"/>
        </w:numPr>
        <w:tabs>
          <w:tab w:val="clear" w:pos="720"/>
          <w:tab w:val="num" w:pos="426"/>
          <w:tab w:val="num" w:pos="1440"/>
        </w:tabs>
        <w:ind w:left="426" w:hanging="426"/>
        <w:jc w:val="both"/>
        <w:rPr>
          <w:sz w:val="24"/>
        </w:rPr>
      </w:pPr>
      <w:r>
        <w:rPr>
          <w:sz w:val="24"/>
        </w:rPr>
        <w:t>Pedagogové nastupují do školy minimálně 20 minut před zahájením vyučování nebo výchovné práce podle vlastního rozvrhu (viz bod č.</w:t>
      </w:r>
      <w:r w:rsidR="00614A8C">
        <w:rPr>
          <w:sz w:val="24"/>
        </w:rPr>
        <w:t xml:space="preserve"> </w:t>
      </w:r>
      <w:r w:rsidR="0008687F">
        <w:rPr>
          <w:sz w:val="24"/>
        </w:rPr>
        <w:t>1). Osobní věci si odkládají na </w:t>
      </w:r>
      <w:r>
        <w:rPr>
          <w:sz w:val="24"/>
        </w:rPr>
        <w:t>místech k tomu určených (kabinety, které uzamykají).</w:t>
      </w:r>
    </w:p>
    <w:p w:rsidR="00B27EE4" w:rsidRDefault="0008687F" w:rsidP="00D11C97">
      <w:pPr>
        <w:numPr>
          <w:ilvl w:val="0"/>
          <w:numId w:val="7"/>
        </w:numPr>
        <w:tabs>
          <w:tab w:val="clear" w:pos="720"/>
          <w:tab w:val="num" w:pos="426"/>
          <w:tab w:val="num" w:pos="1440"/>
        </w:tabs>
        <w:ind w:left="426" w:hanging="426"/>
        <w:jc w:val="both"/>
        <w:rPr>
          <w:sz w:val="24"/>
        </w:rPr>
      </w:pPr>
      <w:r>
        <w:rPr>
          <w:sz w:val="24"/>
        </w:rPr>
        <w:t>Učitel koná pedagogický dohled</w:t>
      </w:r>
      <w:r w:rsidR="00B27EE4">
        <w:rPr>
          <w:sz w:val="24"/>
        </w:rPr>
        <w:t xml:space="preserve"> nad žáky ve škole pře</w:t>
      </w:r>
      <w:r w:rsidR="009C1760">
        <w:rPr>
          <w:sz w:val="24"/>
        </w:rPr>
        <w:t>d vyučováním, o přestávkách, po </w:t>
      </w:r>
      <w:r w:rsidR="00B27EE4">
        <w:rPr>
          <w:sz w:val="24"/>
        </w:rPr>
        <w:t xml:space="preserve">vyučování, na speciálním pracovišti (školní pozemek, hřiště). Pedagogický </w:t>
      </w:r>
      <w:r w:rsidR="009C1760">
        <w:rPr>
          <w:sz w:val="24"/>
        </w:rPr>
        <w:t>dohled</w:t>
      </w:r>
      <w:r w:rsidR="00B27EE4">
        <w:rPr>
          <w:sz w:val="24"/>
        </w:rPr>
        <w:t xml:space="preserve"> začíná 30 minut před začátkem vyučování a končí odchodem žáků ze školy po skončení vyučování. Učitel zodpovídá za bezpečnost žáků při do</w:t>
      </w:r>
      <w:r w:rsidR="009C1760">
        <w:rPr>
          <w:sz w:val="24"/>
        </w:rPr>
        <w:t>hledu</w:t>
      </w:r>
      <w:r w:rsidR="00B27EE4">
        <w:rPr>
          <w:sz w:val="24"/>
        </w:rPr>
        <w:t>, do</w:t>
      </w:r>
      <w:r w:rsidR="009C1760">
        <w:rPr>
          <w:sz w:val="24"/>
        </w:rPr>
        <w:t>hledu podléhají i </w:t>
      </w:r>
      <w:r w:rsidR="00B27EE4">
        <w:rPr>
          <w:sz w:val="24"/>
        </w:rPr>
        <w:t>místnosti WC. Rozvrh dozorů je vyvěšen ve sborovně školy. Do tělocv</w:t>
      </w:r>
      <w:r w:rsidR="004B4AB5">
        <w:rPr>
          <w:sz w:val="24"/>
        </w:rPr>
        <w:t>ičny, dílny, školní kuchyně a </w:t>
      </w:r>
      <w:r w:rsidR="00B27EE4">
        <w:rPr>
          <w:sz w:val="24"/>
        </w:rPr>
        <w:t>ostatních odborných pracoven, na hřiště a pozemek vcházejí žáci pouze s vyučujícím, který osobně zodpovídá za bezpečnost žáků při přecházení.</w:t>
      </w:r>
    </w:p>
    <w:p w:rsidR="00B27EE4" w:rsidRDefault="00B27EE4" w:rsidP="00D11C97">
      <w:pPr>
        <w:numPr>
          <w:ilvl w:val="0"/>
          <w:numId w:val="7"/>
        </w:numPr>
        <w:tabs>
          <w:tab w:val="clear" w:pos="720"/>
          <w:tab w:val="num" w:pos="426"/>
          <w:tab w:val="num" w:pos="1440"/>
        </w:tabs>
        <w:ind w:left="426" w:hanging="426"/>
        <w:jc w:val="both"/>
        <w:rPr>
          <w:sz w:val="24"/>
        </w:rPr>
      </w:pPr>
      <w:r>
        <w:rPr>
          <w:sz w:val="24"/>
        </w:rPr>
        <w:t>V odborných pracovnách je nutno dodržovat řá</w:t>
      </w:r>
      <w:r w:rsidR="009C1760">
        <w:rPr>
          <w:sz w:val="24"/>
        </w:rPr>
        <w:t>d pracovny, který je vyvěšen na </w:t>
      </w:r>
      <w:r>
        <w:rPr>
          <w:sz w:val="24"/>
        </w:rPr>
        <w:t>viditelném místě.</w:t>
      </w:r>
    </w:p>
    <w:p w:rsidR="00B27EE4" w:rsidRDefault="00B27EE4" w:rsidP="00D11C97">
      <w:pPr>
        <w:numPr>
          <w:ilvl w:val="0"/>
          <w:numId w:val="7"/>
        </w:numPr>
        <w:tabs>
          <w:tab w:val="clear" w:pos="720"/>
          <w:tab w:val="num" w:pos="426"/>
          <w:tab w:val="num" w:pos="1440"/>
        </w:tabs>
        <w:ind w:left="426" w:hanging="426"/>
        <w:jc w:val="both"/>
        <w:rPr>
          <w:sz w:val="24"/>
        </w:rPr>
      </w:pPr>
      <w:r>
        <w:rPr>
          <w:sz w:val="24"/>
        </w:rPr>
        <w:t>Třídní učitelé na 1. stupni vykonávají do</w:t>
      </w:r>
      <w:r w:rsidR="009C1760">
        <w:rPr>
          <w:sz w:val="24"/>
        </w:rPr>
        <w:t>hled</w:t>
      </w:r>
      <w:r>
        <w:rPr>
          <w:sz w:val="24"/>
        </w:rPr>
        <w:t xml:space="preserve"> ve třídách po celou dobu vyučování.</w:t>
      </w:r>
    </w:p>
    <w:p w:rsidR="00B27EE4" w:rsidRDefault="00B27EE4" w:rsidP="00D11C97">
      <w:pPr>
        <w:numPr>
          <w:ilvl w:val="0"/>
          <w:numId w:val="7"/>
        </w:numPr>
        <w:tabs>
          <w:tab w:val="clear" w:pos="720"/>
          <w:tab w:val="num" w:pos="426"/>
          <w:tab w:val="num" w:pos="1440"/>
        </w:tabs>
        <w:ind w:left="426" w:hanging="426"/>
        <w:jc w:val="both"/>
        <w:rPr>
          <w:sz w:val="24"/>
        </w:rPr>
      </w:pPr>
      <w:r>
        <w:rPr>
          <w:sz w:val="24"/>
        </w:rPr>
        <w:t>Učitelé jsou povinni dodržovat stanovenou délku vyučovacích hodin i přestávek. Před zahájením výuky učitel zkontroluje pořádek ve třídě</w:t>
      </w:r>
      <w:r w:rsidR="009C1760">
        <w:rPr>
          <w:sz w:val="24"/>
        </w:rPr>
        <w:t xml:space="preserve"> a přípravu žáků na vyučování a </w:t>
      </w:r>
      <w:r>
        <w:rPr>
          <w:sz w:val="24"/>
        </w:rPr>
        <w:t>zapíše do třídní knihy.</w:t>
      </w:r>
    </w:p>
    <w:p w:rsidR="00B27EE4" w:rsidRDefault="00B27EE4" w:rsidP="00D11C97">
      <w:pPr>
        <w:numPr>
          <w:ilvl w:val="0"/>
          <w:numId w:val="7"/>
        </w:numPr>
        <w:tabs>
          <w:tab w:val="clear" w:pos="720"/>
          <w:tab w:val="num" w:pos="426"/>
          <w:tab w:val="num" w:pos="1440"/>
        </w:tabs>
        <w:ind w:left="426" w:hanging="426"/>
        <w:jc w:val="both"/>
        <w:rPr>
          <w:sz w:val="24"/>
        </w:rPr>
      </w:pPr>
      <w:r>
        <w:rPr>
          <w:sz w:val="24"/>
        </w:rPr>
        <w:t>Učitelé jsou povinni se na vyučování pravidelně připravovat. Při výběru učiva se řídí platnými učebními plány a vlastní koncepcí výuky v jednotlivých předmětech. Dále při výuce dodržují koncepční dokumenty školy</w:t>
      </w:r>
      <w:r w:rsidR="009C1760">
        <w:rPr>
          <w:sz w:val="24"/>
        </w:rPr>
        <w:t xml:space="preserve"> (ŠVP Škola V Království)</w:t>
      </w:r>
      <w:r>
        <w:rPr>
          <w:sz w:val="24"/>
        </w:rPr>
        <w:t>.</w:t>
      </w:r>
    </w:p>
    <w:p w:rsidR="00B27EE4" w:rsidRDefault="00B27EE4" w:rsidP="00D11C97">
      <w:pPr>
        <w:numPr>
          <w:ilvl w:val="0"/>
          <w:numId w:val="7"/>
        </w:numPr>
        <w:tabs>
          <w:tab w:val="clear" w:pos="720"/>
          <w:tab w:val="num" w:pos="426"/>
          <w:tab w:val="num" w:pos="1440"/>
        </w:tabs>
        <w:ind w:left="426" w:hanging="426"/>
        <w:jc w:val="both"/>
        <w:rPr>
          <w:sz w:val="24"/>
        </w:rPr>
      </w:pPr>
      <w:r>
        <w:rPr>
          <w:sz w:val="24"/>
        </w:rPr>
        <w:t>Pomůcky potřebné na vyučování si učitel připraví tak, ab</w:t>
      </w:r>
      <w:r w:rsidR="009C1760">
        <w:rPr>
          <w:sz w:val="24"/>
        </w:rPr>
        <w:t>y je měl při zahájení hodiny ve </w:t>
      </w:r>
      <w:r>
        <w:rPr>
          <w:sz w:val="24"/>
        </w:rPr>
        <w:t>třídě. Je nepřípustné připravovat pomůcky dodatečně nebo pro ně posílat žáky v průběhu vyučovací hodiny. Cenné pomůcky a přístroje nosí učitel osobně.</w:t>
      </w:r>
    </w:p>
    <w:p w:rsidR="00B27EE4" w:rsidRDefault="00B27EE4" w:rsidP="00D11C97">
      <w:pPr>
        <w:numPr>
          <w:ilvl w:val="0"/>
          <w:numId w:val="7"/>
        </w:numPr>
        <w:tabs>
          <w:tab w:val="clear" w:pos="720"/>
          <w:tab w:val="num" w:pos="426"/>
          <w:tab w:val="num" w:pos="1440"/>
        </w:tabs>
        <w:ind w:left="426" w:hanging="426"/>
        <w:jc w:val="both"/>
        <w:rPr>
          <w:sz w:val="24"/>
        </w:rPr>
      </w:pPr>
      <w:r>
        <w:rPr>
          <w:sz w:val="24"/>
        </w:rPr>
        <w:t>Při zadávání domácích cvičení se řídí učitel koncepčními dokumenty školy:</w:t>
      </w:r>
    </w:p>
    <w:p w:rsidR="00B27EE4" w:rsidRDefault="00B27EE4" w:rsidP="00D11C97">
      <w:pPr>
        <w:numPr>
          <w:ilvl w:val="0"/>
          <w:numId w:val="8"/>
        </w:numPr>
        <w:tabs>
          <w:tab w:val="clear" w:pos="1068"/>
        </w:tabs>
        <w:ind w:left="426" w:firstLine="0"/>
        <w:jc w:val="both"/>
        <w:rPr>
          <w:sz w:val="24"/>
        </w:rPr>
      </w:pPr>
      <w:r>
        <w:rPr>
          <w:sz w:val="24"/>
        </w:rPr>
        <w:t>na 1. stupni se nezadávají úkoly na víkend, prázdniny a státní svátky,</w:t>
      </w:r>
    </w:p>
    <w:p w:rsidR="00B27EE4" w:rsidRDefault="00B27EE4" w:rsidP="00D11C97">
      <w:pPr>
        <w:numPr>
          <w:ilvl w:val="0"/>
          <w:numId w:val="8"/>
        </w:numPr>
        <w:tabs>
          <w:tab w:val="clear" w:pos="1068"/>
        </w:tabs>
        <w:ind w:left="426" w:firstLine="0"/>
        <w:jc w:val="both"/>
        <w:rPr>
          <w:sz w:val="24"/>
        </w:rPr>
      </w:pPr>
      <w:r>
        <w:rPr>
          <w:sz w:val="24"/>
        </w:rPr>
        <w:t>na druhém stupni se doporučuje v hlavních předmětech nejméně jeden písemný úkol týdně.</w:t>
      </w:r>
    </w:p>
    <w:p w:rsidR="00B27EE4" w:rsidRDefault="00B27EE4" w:rsidP="00D11C97">
      <w:pPr>
        <w:numPr>
          <w:ilvl w:val="0"/>
          <w:numId w:val="7"/>
        </w:numPr>
        <w:tabs>
          <w:tab w:val="clear" w:pos="720"/>
          <w:tab w:val="num" w:pos="426"/>
          <w:tab w:val="num" w:pos="1440"/>
        </w:tabs>
        <w:ind w:left="426" w:hanging="426"/>
        <w:jc w:val="both"/>
        <w:rPr>
          <w:sz w:val="24"/>
        </w:rPr>
      </w:pPr>
      <w:r>
        <w:rPr>
          <w:sz w:val="24"/>
        </w:rPr>
        <w:t>Učitel vyučující ve třídě poslední vyučovací hodinu odpovídá za:</w:t>
      </w:r>
    </w:p>
    <w:p w:rsidR="00B27EE4" w:rsidRDefault="00B27EE4" w:rsidP="00D11C97">
      <w:pPr>
        <w:numPr>
          <w:ilvl w:val="0"/>
          <w:numId w:val="8"/>
        </w:numPr>
        <w:tabs>
          <w:tab w:val="clear" w:pos="1068"/>
          <w:tab w:val="num" w:pos="426"/>
        </w:tabs>
        <w:ind w:left="426" w:firstLine="0"/>
        <w:jc w:val="both"/>
        <w:rPr>
          <w:sz w:val="24"/>
        </w:rPr>
      </w:pPr>
      <w:r>
        <w:rPr>
          <w:sz w:val="24"/>
        </w:rPr>
        <w:t>pořádek v učebně (zvednuté židle, pořádek v lavicích, sebrané papíry…),</w:t>
      </w:r>
    </w:p>
    <w:p w:rsidR="00B27EE4" w:rsidRDefault="00B27EE4" w:rsidP="00D11C97">
      <w:pPr>
        <w:numPr>
          <w:ilvl w:val="0"/>
          <w:numId w:val="8"/>
        </w:numPr>
        <w:tabs>
          <w:tab w:val="clear" w:pos="1068"/>
          <w:tab w:val="num" w:pos="426"/>
        </w:tabs>
        <w:ind w:left="426" w:firstLine="0"/>
        <w:jc w:val="both"/>
        <w:rPr>
          <w:sz w:val="24"/>
        </w:rPr>
      </w:pPr>
      <w:r>
        <w:rPr>
          <w:sz w:val="24"/>
        </w:rPr>
        <w:t>dohlédne, aby žáci opustili b</w:t>
      </w:r>
      <w:r w:rsidR="00F11586">
        <w:rPr>
          <w:sz w:val="24"/>
        </w:rPr>
        <w:t>udovu školy, odvede děti do ŠJ</w:t>
      </w:r>
      <w:r>
        <w:rPr>
          <w:sz w:val="24"/>
        </w:rPr>
        <w:t>.</w:t>
      </w:r>
    </w:p>
    <w:p w:rsidR="00B27EE4" w:rsidRDefault="00B27EE4" w:rsidP="00D11C97">
      <w:pPr>
        <w:numPr>
          <w:ilvl w:val="0"/>
          <w:numId w:val="7"/>
        </w:numPr>
        <w:tabs>
          <w:tab w:val="clear" w:pos="720"/>
          <w:tab w:val="num" w:pos="426"/>
          <w:tab w:val="num" w:pos="1440"/>
        </w:tabs>
        <w:ind w:left="426" w:hanging="426"/>
        <w:jc w:val="both"/>
        <w:rPr>
          <w:sz w:val="24"/>
        </w:rPr>
      </w:pPr>
      <w:r>
        <w:rPr>
          <w:sz w:val="24"/>
        </w:rPr>
        <w:t>Velké čtvrtletní písemné zkoušky lze provádět jen v hlavních předmětech (</w:t>
      </w:r>
      <w:proofErr w:type="spellStart"/>
      <w:r>
        <w:rPr>
          <w:sz w:val="24"/>
        </w:rPr>
        <w:t>Čj</w:t>
      </w:r>
      <w:proofErr w:type="spellEnd"/>
      <w:r>
        <w:rPr>
          <w:sz w:val="24"/>
        </w:rPr>
        <w:t>, M) a v těch předmětech, kde je náplní zkoušky výpočet příkladů (F,</w:t>
      </w:r>
      <w:r w:rsidR="009C1760">
        <w:rPr>
          <w:sz w:val="24"/>
        </w:rPr>
        <w:t xml:space="preserve"> </w:t>
      </w:r>
      <w:r>
        <w:rPr>
          <w:sz w:val="24"/>
        </w:rPr>
        <w:t>Ch). Další písemné zkoušení lze uskutečnit formou testu. Čtvrtletní práce musí být žákům ohlášena předem a je možno psát jen jednu denně po vzájemné domluvě vyučujících.</w:t>
      </w:r>
    </w:p>
    <w:p w:rsidR="00B27EE4" w:rsidRDefault="00B27EE4" w:rsidP="00D11C97">
      <w:pPr>
        <w:numPr>
          <w:ilvl w:val="0"/>
          <w:numId w:val="7"/>
        </w:numPr>
        <w:tabs>
          <w:tab w:val="clear" w:pos="720"/>
          <w:tab w:val="num" w:pos="426"/>
          <w:tab w:val="num" w:pos="1440"/>
        </w:tabs>
        <w:ind w:left="426" w:hanging="426"/>
        <w:jc w:val="both"/>
        <w:rPr>
          <w:sz w:val="24"/>
        </w:rPr>
      </w:pPr>
      <w:r>
        <w:rPr>
          <w:sz w:val="24"/>
        </w:rPr>
        <w:t>Učitelé vykonávají důsledně a odpovědně všechny práce, kt</w:t>
      </w:r>
      <w:r w:rsidR="009C1760">
        <w:rPr>
          <w:sz w:val="24"/>
        </w:rPr>
        <w:t>eré vyplývají z jejich funkcí a </w:t>
      </w:r>
      <w:r>
        <w:rPr>
          <w:sz w:val="24"/>
        </w:rPr>
        <w:t>plní úkoly, které jim byly uloženy vedením školy, úkoly vyplývající z usnesení pedagogických rad a závěrů organizačních porad</w:t>
      </w:r>
      <w:r w:rsidR="002E0208">
        <w:rPr>
          <w:sz w:val="24"/>
        </w:rPr>
        <w:t>. Každý vyučující je povinen po </w:t>
      </w:r>
      <w:r>
        <w:rPr>
          <w:sz w:val="24"/>
        </w:rPr>
        <w:t>příchodu do školy i před odchodem ze školy inform</w:t>
      </w:r>
      <w:r w:rsidR="002E0208">
        <w:rPr>
          <w:sz w:val="24"/>
        </w:rPr>
        <w:t>ovat se ve sborovně o úkolech a </w:t>
      </w:r>
      <w:r>
        <w:rPr>
          <w:sz w:val="24"/>
        </w:rPr>
        <w:t>zastupování.</w:t>
      </w:r>
    </w:p>
    <w:p w:rsidR="00B27EE4" w:rsidRDefault="00B27EE4" w:rsidP="00D11C97">
      <w:pPr>
        <w:numPr>
          <w:ilvl w:val="0"/>
          <w:numId w:val="7"/>
        </w:numPr>
        <w:tabs>
          <w:tab w:val="clear" w:pos="720"/>
          <w:tab w:val="num" w:pos="426"/>
          <w:tab w:val="num" w:pos="1440"/>
        </w:tabs>
        <w:ind w:left="426" w:hanging="426"/>
        <w:jc w:val="both"/>
        <w:rPr>
          <w:sz w:val="24"/>
        </w:rPr>
      </w:pPr>
      <w:r>
        <w:rPr>
          <w:sz w:val="24"/>
        </w:rPr>
        <w:lastRenderedPageBreak/>
        <w:t>Za nepřítomného učitele nastupuje do hodiny ten, kdo má pohotovost. Povinností tohoto zaměstnance je zjistit si předem, zda někdo z vyučujících nechybí.</w:t>
      </w:r>
    </w:p>
    <w:p w:rsidR="00B27EE4" w:rsidRDefault="00B27EE4" w:rsidP="00D11C97">
      <w:pPr>
        <w:numPr>
          <w:ilvl w:val="0"/>
          <w:numId w:val="7"/>
        </w:numPr>
        <w:tabs>
          <w:tab w:val="clear" w:pos="720"/>
          <w:tab w:val="num" w:pos="426"/>
          <w:tab w:val="num" w:pos="1440"/>
        </w:tabs>
        <w:ind w:left="426" w:hanging="426"/>
        <w:jc w:val="both"/>
        <w:rPr>
          <w:sz w:val="24"/>
        </w:rPr>
      </w:pPr>
      <w:r>
        <w:rPr>
          <w:sz w:val="24"/>
        </w:rPr>
        <w:t>Učitelé jsou povinni prokazatelně a včas upozornit rodiče na snížené známky z chování, důtky TU, ŘŠ, dostatečnou, nedostatečnou známku z předmětů, zhoršení známky o dva stupně. Známky v ŽK musí odpovídat výsledné známce na vysvědčení.</w:t>
      </w:r>
    </w:p>
    <w:p w:rsidR="00B27EE4" w:rsidRDefault="00B27EE4" w:rsidP="00D11C97">
      <w:pPr>
        <w:numPr>
          <w:ilvl w:val="0"/>
          <w:numId w:val="7"/>
        </w:numPr>
        <w:tabs>
          <w:tab w:val="clear" w:pos="720"/>
          <w:tab w:val="num" w:pos="426"/>
          <w:tab w:val="num" w:pos="1440"/>
        </w:tabs>
        <w:ind w:left="426" w:hanging="426"/>
        <w:jc w:val="both"/>
        <w:rPr>
          <w:sz w:val="24"/>
        </w:rPr>
      </w:pPr>
      <w:r>
        <w:rPr>
          <w:sz w:val="24"/>
        </w:rPr>
        <w:t>Povinností učitele je zapisovat známky do ŽK a podle t</w:t>
      </w:r>
      <w:r w:rsidR="002E0208">
        <w:rPr>
          <w:sz w:val="24"/>
        </w:rPr>
        <w:t>ěchto výsledků žáky hodnotit na </w:t>
      </w:r>
      <w:r>
        <w:rPr>
          <w:sz w:val="24"/>
        </w:rPr>
        <w:t>vysvědčení. V případě velmi výrazného zhoršení žáka v krátké době je povinností učitele okamžitě informovat vedení školy a následně rodiče.</w:t>
      </w:r>
    </w:p>
    <w:p w:rsidR="00B27EE4" w:rsidRDefault="00B27EE4" w:rsidP="00D11C97">
      <w:pPr>
        <w:numPr>
          <w:ilvl w:val="0"/>
          <w:numId w:val="7"/>
        </w:numPr>
        <w:tabs>
          <w:tab w:val="clear" w:pos="720"/>
          <w:tab w:val="num" w:pos="426"/>
          <w:tab w:val="num" w:pos="1440"/>
        </w:tabs>
        <w:ind w:left="426" w:hanging="426"/>
        <w:jc w:val="both"/>
        <w:rPr>
          <w:sz w:val="24"/>
        </w:rPr>
      </w:pPr>
      <w:r>
        <w:rPr>
          <w:sz w:val="24"/>
        </w:rPr>
        <w:t>Při úrazu žáka při pobytu ve š</w:t>
      </w:r>
      <w:r w:rsidR="002E0208">
        <w:rPr>
          <w:sz w:val="24"/>
        </w:rPr>
        <w:t>kole zajistí dohlížející pedagog</w:t>
      </w:r>
      <w:r>
        <w:rPr>
          <w:sz w:val="24"/>
        </w:rPr>
        <w:t xml:space="preserve"> první pomoc a lékařské ošetření, vyrozumí ředitele nebo zástupce ředitele, info</w:t>
      </w:r>
      <w:r w:rsidR="002E0208">
        <w:rPr>
          <w:sz w:val="24"/>
        </w:rPr>
        <w:t>rmuje zákonného zástupce žáka a </w:t>
      </w:r>
      <w:r>
        <w:rPr>
          <w:sz w:val="24"/>
        </w:rPr>
        <w:t>zajistí sepsání záznamu o školním úraze.</w:t>
      </w:r>
    </w:p>
    <w:p w:rsidR="00B27EE4" w:rsidRDefault="00B27EE4" w:rsidP="00D11C97">
      <w:pPr>
        <w:numPr>
          <w:ilvl w:val="0"/>
          <w:numId w:val="7"/>
        </w:numPr>
        <w:tabs>
          <w:tab w:val="clear" w:pos="720"/>
          <w:tab w:val="num" w:pos="426"/>
          <w:tab w:val="num" w:pos="1440"/>
        </w:tabs>
        <w:ind w:left="426" w:hanging="426"/>
        <w:jc w:val="both"/>
        <w:rPr>
          <w:sz w:val="24"/>
        </w:rPr>
      </w:pPr>
      <w:r>
        <w:rPr>
          <w:sz w:val="24"/>
        </w:rPr>
        <w:t>Všichni pedagogičtí pracovníci jsou povinni vytvářet, dodržovat a kontrolovat podmínky k zajištění bezpečnosti a ochrany zdraví žáků při jejich účasti na školní výuce i výchově. Drobné nedostatky související s bezpečností školního provozu zaznamenají do knihy závad, závažné závady hlásí ihned řediteli školy.</w:t>
      </w:r>
    </w:p>
    <w:p w:rsidR="00B27EE4" w:rsidRDefault="00B27EE4" w:rsidP="00D11C97">
      <w:pPr>
        <w:numPr>
          <w:ilvl w:val="0"/>
          <w:numId w:val="7"/>
        </w:numPr>
        <w:tabs>
          <w:tab w:val="clear" w:pos="720"/>
          <w:tab w:val="num" w:pos="426"/>
          <w:tab w:val="num" w:pos="1440"/>
        </w:tabs>
        <w:ind w:left="426" w:hanging="426"/>
        <w:jc w:val="both"/>
        <w:rPr>
          <w:sz w:val="24"/>
        </w:rPr>
      </w:pPr>
      <w:r>
        <w:rPr>
          <w:sz w:val="24"/>
        </w:rPr>
        <w:t>Kouření všech zaměstnanců školy je v prostorách školy zakázáno.</w:t>
      </w:r>
    </w:p>
    <w:p w:rsidR="00B27EE4" w:rsidRDefault="00B27EE4" w:rsidP="00D11C97">
      <w:pPr>
        <w:numPr>
          <w:ilvl w:val="0"/>
          <w:numId w:val="7"/>
        </w:numPr>
        <w:tabs>
          <w:tab w:val="clear" w:pos="720"/>
          <w:tab w:val="num" w:pos="426"/>
          <w:tab w:val="num" w:pos="1440"/>
        </w:tabs>
        <w:ind w:left="426" w:hanging="426"/>
        <w:jc w:val="both"/>
        <w:rPr>
          <w:sz w:val="24"/>
        </w:rPr>
      </w:pPr>
      <w:r>
        <w:rPr>
          <w:sz w:val="24"/>
        </w:rPr>
        <w:t>Má-li vyučující výuku mimo školní budovu (exkurze, vycházky) je povinen písemně ohlásit do kanceláře zástupkyně školy datum, místo, dobu odchodu a návratu, počet dětí, případně jméno dospělého doprovodu.</w:t>
      </w:r>
    </w:p>
    <w:p w:rsidR="00B27EE4" w:rsidRDefault="00B27EE4" w:rsidP="00D11C97">
      <w:pPr>
        <w:numPr>
          <w:ilvl w:val="0"/>
          <w:numId w:val="7"/>
        </w:numPr>
        <w:tabs>
          <w:tab w:val="clear" w:pos="720"/>
          <w:tab w:val="num" w:pos="426"/>
          <w:tab w:val="num" w:pos="1440"/>
        </w:tabs>
        <w:ind w:left="426" w:hanging="426"/>
        <w:jc w:val="both"/>
        <w:rPr>
          <w:sz w:val="24"/>
        </w:rPr>
      </w:pPr>
      <w:r>
        <w:rPr>
          <w:sz w:val="24"/>
        </w:rPr>
        <w:t>Učitel určený vedením školy zodpovídá za jednotlivé akce, zodpovídá za písemné oznámení rodičům: místo srazu, začátek, místo konání, ukončení, návrat (prostřednictvím ŽK) a zajistí kontrolu rodiči, kteří svým podpisem potvr</w:t>
      </w:r>
      <w:r w:rsidR="002E0208">
        <w:rPr>
          <w:sz w:val="24"/>
        </w:rPr>
        <w:t>zují, že berou akci na vědomí a </w:t>
      </w:r>
      <w:r>
        <w:rPr>
          <w:sz w:val="24"/>
        </w:rPr>
        <w:t>souhlasí s ní.</w:t>
      </w:r>
    </w:p>
    <w:p w:rsidR="00B27EE4" w:rsidRDefault="00B27EE4" w:rsidP="00D11C97">
      <w:pPr>
        <w:numPr>
          <w:ilvl w:val="0"/>
          <w:numId w:val="7"/>
        </w:numPr>
        <w:tabs>
          <w:tab w:val="clear" w:pos="720"/>
          <w:tab w:val="num" w:pos="426"/>
          <w:tab w:val="num" w:pos="1440"/>
        </w:tabs>
        <w:ind w:left="426" w:hanging="426"/>
        <w:jc w:val="both"/>
        <w:rPr>
          <w:sz w:val="24"/>
        </w:rPr>
      </w:pPr>
      <w:r>
        <w:rPr>
          <w:sz w:val="24"/>
        </w:rPr>
        <w:t>Učitelé mají právo odmítnout návštěvu jakékoliv osoby během vyučovací hodiny v případě, že o to nebyli požádáni vedením školy.</w:t>
      </w:r>
    </w:p>
    <w:p w:rsidR="00B27EE4" w:rsidRDefault="00B27EE4" w:rsidP="00D11C97">
      <w:pPr>
        <w:numPr>
          <w:ilvl w:val="0"/>
          <w:numId w:val="7"/>
        </w:numPr>
        <w:tabs>
          <w:tab w:val="clear" w:pos="720"/>
          <w:tab w:val="num" w:pos="426"/>
          <w:tab w:val="num" w:pos="1440"/>
        </w:tabs>
        <w:ind w:left="426" w:hanging="426"/>
        <w:jc w:val="both"/>
        <w:rPr>
          <w:sz w:val="24"/>
        </w:rPr>
      </w:pPr>
      <w:r>
        <w:rPr>
          <w:sz w:val="24"/>
        </w:rPr>
        <w:t>Třídní učitel:</w:t>
      </w:r>
    </w:p>
    <w:p w:rsidR="00B27EE4" w:rsidRDefault="00B27EE4" w:rsidP="00D11C97">
      <w:pPr>
        <w:numPr>
          <w:ilvl w:val="0"/>
          <w:numId w:val="8"/>
        </w:numPr>
        <w:tabs>
          <w:tab w:val="clear" w:pos="1068"/>
          <w:tab w:val="num" w:pos="426"/>
        </w:tabs>
        <w:ind w:left="426" w:firstLine="0"/>
        <w:jc w:val="both"/>
        <w:rPr>
          <w:sz w:val="24"/>
        </w:rPr>
      </w:pPr>
      <w:r>
        <w:rPr>
          <w:sz w:val="24"/>
        </w:rPr>
        <w:t>Vytváří příjemné prostředí ve třídě, tvůrčí atmosféru, podporuje dobré vztahy mezi žáky, aktivní život školy.</w:t>
      </w:r>
    </w:p>
    <w:p w:rsidR="00B27EE4" w:rsidRDefault="00B27EE4" w:rsidP="00D11C97">
      <w:pPr>
        <w:numPr>
          <w:ilvl w:val="0"/>
          <w:numId w:val="8"/>
        </w:numPr>
        <w:tabs>
          <w:tab w:val="clear" w:pos="1068"/>
          <w:tab w:val="num" w:pos="426"/>
        </w:tabs>
        <w:ind w:left="426" w:firstLine="0"/>
        <w:jc w:val="both"/>
        <w:rPr>
          <w:sz w:val="24"/>
        </w:rPr>
      </w:pPr>
      <w:r>
        <w:rPr>
          <w:sz w:val="24"/>
        </w:rPr>
        <w:t>Organizuje pohovory s dětmi, rodiči, ostatními pedagogy i vedením školy. Včas je informuje o problémech.</w:t>
      </w:r>
    </w:p>
    <w:p w:rsidR="00B27EE4" w:rsidRDefault="00B27EE4" w:rsidP="00D11C97">
      <w:pPr>
        <w:numPr>
          <w:ilvl w:val="0"/>
          <w:numId w:val="8"/>
        </w:numPr>
        <w:tabs>
          <w:tab w:val="clear" w:pos="1068"/>
          <w:tab w:val="num" w:pos="426"/>
        </w:tabs>
        <w:ind w:left="426" w:firstLine="0"/>
        <w:jc w:val="both"/>
        <w:rPr>
          <w:sz w:val="24"/>
        </w:rPr>
      </w:pPr>
      <w:r>
        <w:rPr>
          <w:sz w:val="24"/>
        </w:rPr>
        <w:t>Odpovídá za úplnost zápisů všech vyučujících v třídní knize (TK). 1x týdně provádí její kontrolu</w:t>
      </w:r>
      <w:r w:rsidR="00321C4A">
        <w:rPr>
          <w:sz w:val="24"/>
        </w:rPr>
        <w:t>.</w:t>
      </w:r>
    </w:p>
    <w:p w:rsidR="00B27EE4" w:rsidRDefault="00B27EE4" w:rsidP="00D11C97">
      <w:pPr>
        <w:numPr>
          <w:ilvl w:val="0"/>
          <w:numId w:val="8"/>
        </w:numPr>
        <w:tabs>
          <w:tab w:val="clear" w:pos="1068"/>
          <w:tab w:val="num" w:pos="426"/>
        </w:tabs>
        <w:ind w:left="426" w:firstLine="0"/>
        <w:jc w:val="both"/>
        <w:rPr>
          <w:sz w:val="24"/>
        </w:rPr>
      </w:pPr>
      <w:r>
        <w:rPr>
          <w:sz w:val="24"/>
        </w:rPr>
        <w:t>Určuje ve své třídě pořádkovou službu a další služby podle potřeby.</w:t>
      </w:r>
    </w:p>
    <w:p w:rsidR="00B27EE4" w:rsidRDefault="00B27EE4" w:rsidP="00D11C97">
      <w:pPr>
        <w:numPr>
          <w:ilvl w:val="0"/>
          <w:numId w:val="8"/>
        </w:numPr>
        <w:tabs>
          <w:tab w:val="clear" w:pos="1068"/>
          <w:tab w:val="num" w:pos="426"/>
        </w:tabs>
        <w:ind w:left="426" w:firstLine="0"/>
        <w:jc w:val="both"/>
        <w:rPr>
          <w:sz w:val="24"/>
        </w:rPr>
      </w:pPr>
      <w:r>
        <w:rPr>
          <w:sz w:val="24"/>
        </w:rPr>
        <w:t>Organizuje třídní hodiny nejméně 1x měsíčně pro řešení třídních záležitostí a dalších specifických probl</w:t>
      </w:r>
      <w:r w:rsidR="00321C4A">
        <w:rPr>
          <w:sz w:val="24"/>
        </w:rPr>
        <w:t>émů třídy. Datum konání a obsah</w:t>
      </w:r>
      <w:r>
        <w:rPr>
          <w:sz w:val="24"/>
        </w:rPr>
        <w:t xml:space="preserve"> TH </w:t>
      </w:r>
      <w:proofErr w:type="gramStart"/>
      <w:r>
        <w:rPr>
          <w:sz w:val="24"/>
        </w:rPr>
        <w:t>zapíše</w:t>
      </w:r>
      <w:proofErr w:type="gramEnd"/>
      <w:r>
        <w:rPr>
          <w:sz w:val="24"/>
        </w:rPr>
        <w:t xml:space="preserve"> do </w:t>
      </w:r>
      <w:proofErr w:type="gramStart"/>
      <w:r>
        <w:rPr>
          <w:sz w:val="24"/>
        </w:rPr>
        <w:t>TK</w:t>
      </w:r>
      <w:proofErr w:type="gramEnd"/>
      <w:r>
        <w:rPr>
          <w:sz w:val="24"/>
        </w:rPr>
        <w:t>.</w:t>
      </w:r>
    </w:p>
    <w:p w:rsidR="00B27EE4" w:rsidRDefault="00B27EE4" w:rsidP="00D11C97">
      <w:pPr>
        <w:numPr>
          <w:ilvl w:val="0"/>
          <w:numId w:val="8"/>
        </w:numPr>
        <w:tabs>
          <w:tab w:val="clear" w:pos="1068"/>
          <w:tab w:val="num" w:pos="426"/>
        </w:tabs>
        <w:ind w:left="426" w:firstLine="0"/>
        <w:jc w:val="both"/>
        <w:rPr>
          <w:sz w:val="24"/>
        </w:rPr>
      </w:pPr>
      <w:r>
        <w:rPr>
          <w:sz w:val="24"/>
        </w:rPr>
        <w:t>Má dokonalý přehled o žácích své třídy (forma přehledu se nepředepisuje)</w:t>
      </w:r>
    </w:p>
    <w:p w:rsidR="00B27EE4" w:rsidRDefault="00B27EE4" w:rsidP="00D11C97">
      <w:pPr>
        <w:numPr>
          <w:ilvl w:val="0"/>
          <w:numId w:val="8"/>
        </w:numPr>
        <w:tabs>
          <w:tab w:val="clear" w:pos="1068"/>
          <w:tab w:val="num" w:pos="426"/>
        </w:tabs>
        <w:ind w:left="426" w:firstLine="0"/>
        <w:jc w:val="both"/>
        <w:rPr>
          <w:sz w:val="24"/>
        </w:rPr>
      </w:pPr>
      <w:r>
        <w:rPr>
          <w:sz w:val="24"/>
        </w:rPr>
        <w:t>Je zodpovědný za inventář své třídy, za správnost inventárního seznamu. Poškozené věci dává ve své kompetenci opravit. Veškeré požadavky na opravy inventáře třídy zapisuje do knihy závad.</w:t>
      </w:r>
    </w:p>
    <w:p w:rsidR="00B27EE4" w:rsidRDefault="00B27EE4" w:rsidP="00D11C97">
      <w:pPr>
        <w:numPr>
          <w:ilvl w:val="0"/>
          <w:numId w:val="8"/>
        </w:numPr>
        <w:tabs>
          <w:tab w:val="clear" w:pos="1068"/>
          <w:tab w:val="num" w:pos="426"/>
        </w:tabs>
        <w:ind w:left="426" w:firstLine="0"/>
        <w:jc w:val="both"/>
        <w:rPr>
          <w:sz w:val="24"/>
        </w:rPr>
      </w:pPr>
      <w:r>
        <w:rPr>
          <w:sz w:val="24"/>
        </w:rPr>
        <w:t>Zajistí, aby v případě, že se vyučující nedostaví do třídy do 5 minut po zvonění, určený žák třídy informoval zástupce popř. ředitele školy o této skutečnosti.</w:t>
      </w:r>
    </w:p>
    <w:p w:rsidR="00B27EE4" w:rsidRDefault="00B27EE4" w:rsidP="00D11C97">
      <w:pPr>
        <w:numPr>
          <w:ilvl w:val="0"/>
          <w:numId w:val="8"/>
        </w:numPr>
        <w:tabs>
          <w:tab w:val="clear" w:pos="1068"/>
          <w:tab w:val="num" w:pos="426"/>
        </w:tabs>
        <w:ind w:left="426" w:firstLine="0"/>
        <w:jc w:val="both"/>
        <w:rPr>
          <w:sz w:val="24"/>
        </w:rPr>
      </w:pPr>
      <w:r>
        <w:rPr>
          <w:sz w:val="24"/>
        </w:rPr>
        <w:t>Je povinen zjišťovat absence žáků, neomluvenou absenci, evidovat a činit příslušná opatření.</w:t>
      </w:r>
    </w:p>
    <w:p w:rsidR="00B27EE4" w:rsidRDefault="00B27EE4" w:rsidP="00D11C97">
      <w:pPr>
        <w:numPr>
          <w:ilvl w:val="0"/>
          <w:numId w:val="7"/>
        </w:numPr>
        <w:tabs>
          <w:tab w:val="clear" w:pos="720"/>
          <w:tab w:val="num" w:pos="426"/>
          <w:tab w:val="num" w:pos="1440"/>
        </w:tabs>
        <w:ind w:left="426" w:hanging="426"/>
        <w:jc w:val="both"/>
        <w:rPr>
          <w:sz w:val="24"/>
        </w:rPr>
      </w:pPr>
      <w:r>
        <w:rPr>
          <w:sz w:val="24"/>
        </w:rPr>
        <w:t>Třídní schůzky, konzultace s rodiči:</w:t>
      </w:r>
    </w:p>
    <w:p w:rsidR="00B27EE4" w:rsidRDefault="00B27EE4" w:rsidP="00D11C97">
      <w:pPr>
        <w:numPr>
          <w:ilvl w:val="0"/>
          <w:numId w:val="8"/>
        </w:numPr>
        <w:tabs>
          <w:tab w:val="clear" w:pos="1068"/>
          <w:tab w:val="num" w:pos="426"/>
        </w:tabs>
        <w:ind w:left="426" w:firstLine="0"/>
        <w:jc w:val="both"/>
        <w:rPr>
          <w:sz w:val="24"/>
        </w:rPr>
      </w:pPr>
      <w:r>
        <w:rPr>
          <w:sz w:val="24"/>
        </w:rPr>
        <w:t>Třídní schůzky se konají 3x do roka.</w:t>
      </w:r>
    </w:p>
    <w:p w:rsidR="00B27EE4" w:rsidRDefault="00B27EE4" w:rsidP="00D11C97">
      <w:pPr>
        <w:numPr>
          <w:ilvl w:val="0"/>
          <w:numId w:val="8"/>
        </w:numPr>
        <w:tabs>
          <w:tab w:val="clear" w:pos="1068"/>
          <w:tab w:val="num" w:pos="426"/>
        </w:tabs>
        <w:ind w:left="426" w:firstLine="0"/>
        <w:jc w:val="both"/>
        <w:rPr>
          <w:sz w:val="24"/>
        </w:rPr>
      </w:pPr>
      <w:r>
        <w:rPr>
          <w:sz w:val="24"/>
        </w:rPr>
        <w:t>Konzultační hodiny s rodiči se konají podle rozpisu na daný školní rok.</w:t>
      </w:r>
    </w:p>
    <w:p w:rsidR="00B27EE4" w:rsidRDefault="00B27EE4" w:rsidP="00D11C97">
      <w:pPr>
        <w:numPr>
          <w:ilvl w:val="0"/>
          <w:numId w:val="7"/>
        </w:numPr>
        <w:tabs>
          <w:tab w:val="clear" w:pos="720"/>
          <w:tab w:val="num" w:pos="426"/>
          <w:tab w:val="num" w:pos="1440"/>
        </w:tabs>
        <w:ind w:left="426" w:hanging="426"/>
        <w:jc w:val="both"/>
        <w:rPr>
          <w:sz w:val="24"/>
        </w:rPr>
      </w:pPr>
      <w:r>
        <w:rPr>
          <w:sz w:val="24"/>
        </w:rPr>
        <w:t>Uvolňování dětí na dobu delší než dva dny:</w:t>
      </w:r>
    </w:p>
    <w:p w:rsidR="00B27EE4" w:rsidRDefault="00B27EE4" w:rsidP="00D11C97">
      <w:pPr>
        <w:numPr>
          <w:ilvl w:val="0"/>
          <w:numId w:val="8"/>
        </w:numPr>
        <w:tabs>
          <w:tab w:val="clear" w:pos="1068"/>
          <w:tab w:val="num" w:pos="426"/>
        </w:tabs>
        <w:ind w:left="426" w:firstLine="0"/>
        <w:jc w:val="both"/>
        <w:rPr>
          <w:sz w:val="24"/>
        </w:rPr>
      </w:pPr>
      <w:r>
        <w:rPr>
          <w:sz w:val="24"/>
        </w:rPr>
        <w:t>Třídní učitel přinese žádost o uvolnění dítěte se svým vyjádřením řediteli školy.</w:t>
      </w:r>
    </w:p>
    <w:p w:rsidR="00B27EE4" w:rsidRDefault="00B27EE4" w:rsidP="00D11C97">
      <w:pPr>
        <w:numPr>
          <w:ilvl w:val="0"/>
          <w:numId w:val="8"/>
        </w:numPr>
        <w:tabs>
          <w:tab w:val="clear" w:pos="1068"/>
          <w:tab w:val="num" w:pos="426"/>
        </w:tabs>
        <w:ind w:left="426" w:firstLine="0"/>
        <w:jc w:val="both"/>
        <w:rPr>
          <w:sz w:val="24"/>
        </w:rPr>
      </w:pPr>
      <w:r>
        <w:rPr>
          <w:sz w:val="24"/>
        </w:rPr>
        <w:t>Ředitel školy rozhodne o uvolnění a informuje rodiče.</w:t>
      </w:r>
    </w:p>
    <w:p w:rsidR="00B27EE4" w:rsidRDefault="00B27EE4">
      <w:pPr>
        <w:pStyle w:val="Nadpis1"/>
        <w:jc w:val="both"/>
        <w:rPr>
          <w:sz w:val="24"/>
          <w:szCs w:val="24"/>
        </w:rPr>
      </w:pPr>
      <w:r>
        <w:rPr>
          <w:sz w:val="24"/>
          <w:szCs w:val="24"/>
        </w:rPr>
        <w:lastRenderedPageBreak/>
        <w:t>III.  Práva a povinnosti žáků, pravidla chování</w:t>
      </w:r>
    </w:p>
    <w:p w:rsidR="00B27EE4" w:rsidRDefault="00B27EE4" w:rsidP="00D11C97">
      <w:pPr>
        <w:numPr>
          <w:ilvl w:val="0"/>
          <w:numId w:val="9"/>
        </w:numPr>
        <w:tabs>
          <w:tab w:val="clear" w:pos="720"/>
          <w:tab w:val="num" w:pos="426"/>
          <w:tab w:val="num" w:pos="1440"/>
        </w:tabs>
        <w:ind w:hanging="720"/>
        <w:jc w:val="both"/>
        <w:rPr>
          <w:b/>
          <w:bCs/>
          <w:sz w:val="24"/>
        </w:rPr>
      </w:pPr>
      <w:r>
        <w:rPr>
          <w:b/>
          <w:bCs/>
          <w:sz w:val="24"/>
        </w:rPr>
        <w:t>Každému dítěti jsou zajištěna práva podle „Úmluvy o právech dítěte“.</w:t>
      </w:r>
    </w:p>
    <w:p w:rsidR="00B27EE4" w:rsidRDefault="00B27EE4" w:rsidP="00D11C97">
      <w:pPr>
        <w:numPr>
          <w:ilvl w:val="0"/>
          <w:numId w:val="9"/>
        </w:numPr>
        <w:tabs>
          <w:tab w:val="clear" w:pos="720"/>
        </w:tabs>
        <w:ind w:left="426" w:hanging="426"/>
        <w:jc w:val="both"/>
        <w:rPr>
          <w:sz w:val="24"/>
        </w:rPr>
      </w:pPr>
      <w:r>
        <w:rPr>
          <w:sz w:val="24"/>
        </w:rPr>
        <w:t>Žák má právo vyjádřit se k záležitostem spojených s výchovou a výukou, které se jej osobně týkají. V případě potřeby se vyjádří osobně slušnou formou, a to buď pohovorem s příslušným pedagogem, třídním učitelem nebo ředitelem školy. Musí však přitom respektovat pravidla školního řádu, práva a pověsti jiných, pravidla bezpečnosti, pořádku, zdraví a morálky.</w:t>
      </w:r>
    </w:p>
    <w:p w:rsidR="00B27EE4" w:rsidRDefault="00B27EE4" w:rsidP="00D11C97">
      <w:pPr>
        <w:numPr>
          <w:ilvl w:val="0"/>
          <w:numId w:val="9"/>
        </w:numPr>
        <w:tabs>
          <w:tab w:val="clear" w:pos="720"/>
          <w:tab w:val="num" w:pos="426"/>
          <w:tab w:val="num" w:pos="1437"/>
        </w:tabs>
        <w:ind w:left="426" w:hanging="426"/>
        <w:jc w:val="both"/>
        <w:rPr>
          <w:sz w:val="24"/>
        </w:rPr>
      </w:pPr>
      <w:r>
        <w:rPr>
          <w:sz w:val="24"/>
        </w:rPr>
        <w:t>Žák má právo požádat pedagoga o radu a pomoc v osobní tíživé situaci, případně využít linek důvěry, jejichž telefonní čísla jsou zveřejněna na nástěnkách ve školní budově.</w:t>
      </w:r>
    </w:p>
    <w:p w:rsidR="00B27EE4" w:rsidRDefault="00B27EE4" w:rsidP="00D11C97">
      <w:pPr>
        <w:numPr>
          <w:ilvl w:val="0"/>
          <w:numId w:val="9"/>
        </w:numPr>
        <w:tabs>
          <w:tab w:val="clear" w:pos="720"/>
          <w:tab w:val="num" w:pos="426"/>
          <w:tab w:val="num" w:pos="1437"/>
        </w:tabs>
        <w:ind w:left="426" w:hanging="426"/>
        <w:jc w:val="both"/>
        <w:rPr>
          <w:sz w:val="24"/>
        </w:rPr>
      </w:pPr>
      <w:r>
        <w:rPr>
          <w:sz w:val="24"/>
        </w:rPr>
        <w:t>Má právo znát zásady a krit</w:t>
      </w:r>
      <w:r w:rsidR="003B1026">
        <w:rPr>
          <w:sz w:val="24"/>
        </w:rPr>
        <w:t>é</w:t>
      </w:r>
      <w:r>
        <w:rPr>
          <w:sz w:val="24"/>
        </w:rPr>
        <w:t>ria, na základě kterých byl hodnocen a klasifikován.</w:t>
      </w:r>
    </w:p>
    <w:p w:rsidR="00B27EE4" w:rsidRDefault="00B27EE4" w:rsidP="00D11C97">
      <w:pPr>
        <w:numPr>
          <w:ilvl w:val="0"/>
          <w:numId w:val="9"/>
        </w:numPr>
        <w:tabs>
          <w:tab w:val="clear" w:pos="720"/>
          <w:tab w:val="num" w:pos="426"/>
          <w:tab w:val="num" w:pos="1437"/>
        </w:tabs>
        <w:ind w:left="426" w:hanging="426"/>
        <w:jc w:val="both"/>
        <w:rPr>
          <w:sz w:val="24"/>
        </w:rPr>
      </w:pPr>
      <w:r>
        <w:rPr>
          <w:sz w:val="24"/>
        </w:rPr>
        <w:t>Má právo využívat zařízení a prostory školy pro svou činnost za dodržení příslušných pravidel řádu školy.</w:t>
      </w:r>
    </w:p>
    <w:p w:rsidR="00B27EE4" w:rsidRDefault="00B27EE4" w:rsidP="00D11C97">
      <w:pPr>
        <w:numPr>
          <w:ilvl w:val="0"/>
          <w:numId w:val="9"/>
        </w:numPr>
        <w:tabs>
          <w:tab w:val="clear" w:pos="720"/>
          <w:tab w:val="num" w:pos="426"/>
          <w:tab w:val="num" w:pos="1437"/>
        </w:tabs>
        <w:ind w:left="426" w:hanging="426"/>
        <w:jc w:val="both"/>
        <w:rPr>
          <w:b/>
          <w:bCs/>
          <w:sz w:val="24"/>
        </w:rPr>
      </w:pPr>
      <w:r>
        <w:rPr>
          <w:b/>
          <w:bCs/>
          <w:sz w:val="24"/>
        </w:rPr>
        <w:t>Základní povinnosti každého žáka je důsledné dodržování pravidel chování žáků - školní řád.</w:t>
      </w:r>
    </w:p>
    <w:p w:rsidR="00B27EE4" w:rsidRDefault="00B27EE4" w:rsidP="00D11C97">
      <w:pPr>
        <w:numPr>
          <w:ilvl w:val="0"/>
          <w:numId w:val="9"/>
        </w:numPr>
        <w:tabs>
          <w:tab w:val="clear" w:pos="720"/>
          <w:tab w:val="num" w:pos="426"/>
          <w:tab w:val="num" w:pos="1437"/>
        </w:tabs>
        <w:ind w:left="426" w:hanging="426"/>
        <w:jc w:val="both"/>
        <w:rPr>
          <w:sz w:val="24"/>
        </w:rPr>
      </w:pPr>
      <w:r>
        <w:rPr>
          <w:sz w:val="24"/>
        </w:rPr>
        <w:t>Žák je povinen ve škole se slušně chovat, dbát pok</w:t>
      </w:r>
      <w:r w:rsidR="003B1026">
        <w:rPr>
          <w:sz w:val="24"/>
        </w:rPr>
        <w:t>ynů pedagogických zaměstnanců a </w:t>
      </w:r>
      <w:r>
        <w:rPr>
          <w:sz w:val="24"/>
        </w:rPr>
        <w:t>dalších zaměstnanců školy, podle svých schopno</w:t>
      </w:r>
      <w:r w:rsidR="003B1026">
        <w:rPr>
          <w:sz w:val="24"/>
        </w:rPr>
        <w:t>stí se svědomitě připravovat na </w:t>
      </w:r>
      <w:r>
        <w:rPr>
          <w:sz w:val="24"/>
        </w:rPr>
        <w:t>vyučování. Žák je také p</w:t>
      </w:r>
      <w:r w:rsidR="003B1026">
        <w:rPr>
          <w:sz w:val="24"/>
        </w:rPr>
        <w:t>ovinen chovat se mimo vyučování</w:t>
      </w:r>
      <w:r w:rsidR="00932F4D">
        <w:rPr>
          <w:sz w:val="24"/>
        </w:rPr>
        <w:t>, a to i ve volných dnech a o </w:t>
      </w:r>
      <w:r>
        <w:rPr>
          <w:sz w:val="24"/>
        </w:rPr>
        <w:t>prázdninách tak, aby neporušoval zásady souži</w:t>
      </w:r>
      <w:r w:rsidR="003B1026">
        <w:rPr>
          <w:sz w:val="24"/>
        </w:rPr>
        <w:t>tí a mravní normy společnosti a </w:t>
      </w:r>
      <w:r>
        <w:rPr>
          <w:sz w:val="24"/>
        </w:rPr>
        <w:t>dělal čest škole i sobě.</w:t>
      </w:r>
    </w:p>
    <w:p w:rsidR="00B27EE4" w:rsidRDefault="00B27EE4" w:rsidP="00D11C97">
      <w:pPr>
        <w:numPr>
          <w:ilvl w:val="0"/>
          <w:numId w:val="9"/>
        </w:numPr>
        <w:tabs>
          <w:tab w:val="clear" w:pos="720"/>
          <w:tab w:val="num" w:pos="426"/>
          <w:tab w:val="num" w:pos="1437"/>
        </w:tabs>
        <w:ind w:left="426" w:hanging="426"/>
        <w:jc w:val="both"/>
        <w:rPr>
          <w:sz w:val="24"/>
        </w:rPr>
      </w:pPr>
      <w:r>
        <w:rPr>
          <w:sz w:val="24"/>
        </w:rPr>
        <w:t>Žák je povinen chodit do školy pravidelně a včas podle rozvrhu hodin a účastnit se činností organizovaných školou.</w:t>
      </w:r>
    </w:p>
    <w:p w:rsidR="00B27EE4" w:rsidRDefault="00B27EE4" w:rsidP="00D11C97">
      <w:pPr>
        <w:numPr>
          <w:ilvl w:val="0"/>
          <w:numId w:val="9"/>
        </w:numPr>
        <w:tabs>
          <w:tab w:val="clear" w:pos="720"/>
          <w:tab w:val="num" w:pos="426"/>
          <w:tab w:val="num" w:pos="1437"/>
        </w:tabs>
        <w:ind w:left="426" w:hanging="426"/>
        <w:jc w:val="both"/>
        <w:rPr>
          <w:sz w:val="24"/>
        </w:rPr>
      </w:pPr>
      <w:r>
        <w:rPr>
          <w:sz w:val="24"/>
        </w:rPr>
        <w:t>Účast na vyučování nepovinných předmětů a docházka do zájmových kroužků, do školní družiny je pro zařazené žáky povinná.</w:t>
      </w:r>
    </w:p>
    <w:p w:rsidR="00B27EE4" w:rsidRDefault="00B27EE4" w:rsidP="00D11C97">
      <w:pPr>
        <w:numPr>
          <w:ilvl w:val="0"/>
          <w:numId w:val="9"/>
        </w:numPr>
        <w:tabs>
          <w:tab w:val="clear" w:pos="720"/>
          <w:tab w:val="num" w:pos="426"/>
          <w:tab w:val="num" w:pos="1437"/>
        </w:tabs>
        <w:ind w:left="426" w:hanging="426"/>
        <w:jc w:val="both"/>
        <w:rPr>
          <w:sz w:val="24"/>
        </w:rPr>
      </w:pPr>
      <w:r>
        <w:rPr>
          <w:sz w:val="24"/>
        </w:rPr>
        <w:t>Pokud se žák nemohl připravit na vyučovací hodinu nebo nesplnil zadané úkoly, je povinen se omluvit vyučujícímu na začátku hodiny.</w:t>
      </w:r>
    </w:p>
    <w:p w:rsidR="00B27EE4" w:rsidRDefault="00B27EE4" w:rsidP="00D11C97">
      <w:pPr>
        <w:numPr>
          <w:ilvl w:val="0"/>
          <w:numId w:val="9"/>
        </w:numPr>
        <w:tabs>
          <w:tab w:val="clear" w:pos="720"/>
          <w:tab w:val="num" w:pos="426"/>
          <w:tab w:val="num" w:pos="1437"/>
        </w:tabs>
        <w:ind w:left="426" w:hanging="426"/>
        <w:jc w:val="both"/>
        <w:rPr>
          <w:sz w:val="24"/>
        </w:rPr>
      </w:pPr>
      <w:r>
        <w:rPr>
          <w:sz w:val="24"/>
        </w:rPr>
        <w:t>Nemůže-li se žák zúčastnit vyučování z důvodů předem známých, požádá zástupce žáka o jeho uvolnění (viz § IX).</w:t>
      </w:r>
    </w:p>
    <w:p w:rsidR="00B27EE4" w:rsidRDefault="00B27EE4" w:rsidP="00D11C97">
      <w:pPr>
        <w:numPr>
          <w:ilvl w:val="0"/>
          <w:numId w:val="9"/>
        </w:numPr>
        <w:tabs>
          <w:tab w:val="clear" w:pos="720"/>
          <w:tab w:val="num" w:pos="426"/>
          <w:tab w:val="num" w:pos="1437"/>
        </w:tabs>
        <w:ind w:left="426" w:hanging="426"/>
        <w:jc w:val="both"/>
        <w:rPr>
          <w:sz w:val="24"/>
        </w:rPr>
      </w:pPr>
      <w:r>
        <w:rPr>
          <w:sz w:val="24"/>
        </w:rPr>
        <w:t>Žák chodí do školy vhodně a čistě oblečen, bez nápadných výstředno</w:t>
      </w:r>
      <w:r w:rsidR="003B1026">
        <w:rPr>
          <w:sz w:val="24"/>
        </w:rPr>
        <w:t>stí v oblečení a </w:t>
      </w:r>
      <w:r>
        <w:rPr>
          <w:sz w:val="24"/>
        </w:rPr>
        <w:t>vnější úpravě (účes, make up).</w:t>
      </w:r>
    </w:p>
    <w:p w:rsidR="00B27EE4" w:rsidRDefault="00B27EE4" w:rsidP="00D11C97">
      <w:pPr>
        <w:numPr>
          <w:ilvl w:val="0"/>
          <w:numId w:val="9"/>
        </w:numPr>
        <w:tabs>
          <w:tab w:val="clear" w:pos="720"/>
          <w:tab w:val="num" w:pos="426"/>
          <w:tab w:val="num" w:pos="1437"/>
        </w:tabs>
        <w:ind w:left="426" w:hanging="426"/>
        <w:jc w:val="both"/>
        <w:rPr>
          <w:sz w:val="24"/>
        </w:rPr>
      </w:pPr>
      <w:r>
        <w:rPr>
          <w:sz w:val="24"/>
        </w:rPr>
        <w:t>S žákovskou knížkou zachází jako s úředním dokladem. Je povinen nosit do školy žákovskou knížku, učebnice a školní potřeby podle rozvrhu hodin a pokynů učitele.</w:t>
      </w:r>
    </w:p>
    <w:p w:rsidR="00B27EE4" w:rsidRDefault="00887840" w:rsidP="00D11C97">
      <w:pPr>
        <w:numPr>
          <w:ilvl w:val="0"/>
          <w:numId w:val="9"/>
        </w:numPr>
        <w:tabs>
          <w:tab w:val="clear" w:pos="720"/>
          <w:tab w:val="num" w:pos="426"/>
          <w:tab w:val="num" w:pos="1437"/>
        </w:tabs>
        <w:ind w:left="426" w:hanging="426"/>
        <w:jc w:val="both"/>
        <w:rPr>
          <w:sz w:val="24"/>
        </w:rPr>
      </w:pPr>
      <w:r>
        <w:rPr>
          <w:sz w:val="24"/>
        </w:rPr>
        <w:t>Používání</w:t>
      </w:r>
      <w:r w:rsidR="00B27EE4">
        <w:rPr>
          <w:sz w:val="24"/>
        </w:rPr>
        <w:t xml:space="preserve"> mobilních telefonů </w:t>
      </w:r>
      <w:r>
        <w:rPr>
          <w:sz w:val="24"/>
        </w:rPr>
        <w:t xml:space="preserve">je ve škole zakázáno. Na budově 2. stupně (Příčná 326) žáci zanechají mobilní telefony </w:t>
      </w:r>
      <w:r w:rsidR="00B27EE4">
        <w:rPr>
          <w:sz w:val="24"/>
        </w:rPr>
        <w:t>v</w:t>
      </w:r>
      <w:r>
        <w:rPr>
          <w:sz w:val="24"/>
        </w:rPr>
        <w:t>e skříňkách, na budově 1. stupně (Zámecká 32) v aktovkách.</w:t>
      </w:r>
      <w:r w:rsidR="00B27EE4">
        <w:rPr>
          <w:sz w:val="24"/>
        </w:rPr>
        <w:t xml:space="preserve"> </w:t>
      </w:r>
      <w:r>
        <w:rPr>
          <w:sz w:val="24"/>
        </w:rPr>
        <w:t xml:space="preserve">Ve výjimečných případech (volání rodičům apod.) žák informuje dohlížejícího učitele a s jeho svolením hovor vyřídí. Vyučující </w:t>
      </w:r>
      <w:r w:rsidR="00EB3F17">
        <w:rPr>
          <w:sz w:val="24"/>
        </w:rPr>
        <w:t>může v konkrétní hodině povolit používání mobilních telefonů jako IT pomůcky ve výuce.</w:t>
      </w:r>
    </w:p>
    <w:p w:rsidR="000A3ACD" w:rsidRPr="000A3ACD" w:rsidRDefault="000A3ACD" w:rsidP="000A3ACD">
      <w:pPr>
        <w:pStyle w:val="Odstavecseseznamem"/>
        <w:numPr>
          <w:ilvl w:val="0"/>
          <w:numId w:val="9"/>
        </w:numPr>
        <w:tabs>
          <w:tab w:val="clear" w:pos="720"/>
        </w:tabs>
        <w:ind w:left="426" w:hanging="426"/>
        <w:rPr>
          <w:sz w:val="24"/>
        </w:rPr>
      </w:pPr>
      <w:r w:rsidRPr="000A3ACD">
        <w:rPr>
          <w:sz w:val="24"/>
        </w:rPr>
        <w:t>Žákům je zakázáno pořizovat v budově a areálu školy jakékoliv obrazové a zvukové záznamy bez výslovného svolení ředitele školy nebo učitele.</w:t>
      </w:r>
    </w:p>
    <w:p w:rsidR="000A3ACD" w:rsidRPr="000A3ACD" w:rsidRDefault="000A3ACD" w:rsidP="000A3ACD">
      <w:pPr>
        <w:pStyle w:val="Odstavecseseznamem"/>
        <w:numPr>
          <w:ilvl w:val="0"/>
          <w:numId w:val="9"/>
        </w:numPr>
        <w:tabs>
          <w:tab w:val="clear" w:pos="720"/>
        </w:tabs>
        <w:ind w:left="426" w:hanging="426"/>
        <w:rPr>
          <w:sz w:val="24"/>
        </w:rPr>
      </w:pPr>
      <w:r w:rsidRPr="000A3ACD">
        <w:rPr>
          <w:sz w:val="24"/>
        </w:rPr>
        <w:t xml:space="preserve">Nalezené věci se odevzdávají do kanceláře </w:t>
      </w:r>
      <w:r>
        <w:rPr>
          <w:sz w:val="24"/>
        </w:rPr>
        <w:t>ředitele nebo zástupce ředitele</w:t>
      </w:r>
      <w:r w:rsidRPr="000A3ACD">
        <w:rPr>
          <w:sz w:val="24"/>
        </w:rPr>
        <w:t xml:space="preserve"> školy</w:t>
      </w:r>
      <w:r>
        <w:rPr>
          <w:sz w:val="24"/>
        </w:rPr>
        <w:t>.</w:t>
      </w:r>
    </w:p>
    <w:p w:rsidR="00B27EE4" w:rsidRDefault="00B27EE4">
      <w:pPr>
        <w:pStyle w:val="Nadpis1"/>
        <w:spacing w:before="0" w:beforeAutospacing="0" w:after="0" w:afterAutospacing="0"/>
        <w:jc w:val="both"/>
        <w:rPr>
          <w:sz w:val="24"/>
          <w:szCs w:val="24"/>
        </w:rPr>
      </w:pPr>
      <w:bookmarkStart w:id="0" w:name="_GoBack"/>
      <w:bookmarkEnd w:id="0"/>
    </w:p>
    <w:p w:rsidR="00B27EE4" w:rsidRDefault="00B27EE4">
      <w:pPr>
        <w:pStyle w:val="Nadpis1"/>
        <w:spacing w:before="0" w:beforeAutospacing="0" w:after="0" w:afterAutospacing="0"/>
        <w:jc w:val="both"/>
        <w:rPr>
          <w:sz w:val="24"/>
          <w:szCs w:val="24"/>
        </w:rPr>
      </w:pPr>
      <w:r>
        <w:rPr>
          <w:sz w:val="24"/>
          <w:szCs w:val="24"/>
        </w:rPr>
        <w:t>IV. Práva zákonných zástupců žáka</w:t>
      </w:r>
    </w:p>
    <w:p w:rsidR="00932F4D" w:rsidRDefault="00932F4D">
      <w:pPr>
        <w:pStyle w:val="Nadpis1"/>
        <w:spacing w:before="0" w:beforeAutospacing="0" w:after="0" w:afterAutospacing="0"/>
        <w:jc w:val="both"/>
        <w:rPr>
          <w:sz w:val="24"/>
        </w:rPr>
      </w:pPr>
    </w:p>
    <w:p w:rsidR="00B27EE4" w:rsidRDefault="00B27EE4" w:rsidP="00D11C97">
      <w:pPr>
        <w:numPr>
          <w:ilvl w:val="0"/>
          <w:numId w:val="5"/>
        </w:numPr>
        <w:tabs>
          <w:tab w:val="clear" w:pos="720"/>
        </w:tabs>
        <w:ind w:left="426" w:hanging="426"/>
        <w:jc w:val="both"/>
        <w:rPr>
          <w:sz w:val="24"/>
        </w:rPr>
      </w:pPr>
      <w:r>
        <w:rPr>
          <w:sz w:val="24"/>
        </w:rPr>
        <w:t>Rodič či zákonný zástupce žáka je partnerem školy při výchovně-vzdělávací práci školy. Jeho role je nezastupitelná a má právo být informovován o všech skutečnostech, které se dotýkají, příp</w:t>
      </w:r>
      <w:r w:rsidR="00932F4D">
        <w:rPr>
          <w:sz w:val="24"/>
        </w:rPr>
        <w:t>adně mohou dotýkat jeho dítěte.</w:t>
      </w:r>
    </w:p>
    <w:p w:rsidR="00B27EE4" w:rsidRDefault="00B27EE4" w:rsidP="00D11C97">
      <w:pPr>
        <w:numPr>
          <w:ilvl w:val="0"/>
          <w:numId w:val="5"/>
        </w:numPr>
        <w:tabs>
          <w:tab w:val="clear" w:pos="720"/>
        </w:tabs>
        <w:ind w:left="426" w:hanging="426"/>
        <w:jc w:val="both"/>
        <w:rPr>
          <w:sz w:val="24"/>
        </w:rPr>
      </w:pPr>
      <w:r>
        <w:rPr>
          <w:sz w:val="24"/>
        </w:rPr>
        <w:t>Má právo být pravidelně informován o prospěchu</w:t>
      </w:r>
      <w:r w:rsidR="00932F4D">
        <w:rPr>
          <w:sz w:val="24"/>
        </w:rPr>
        <w:t xml:space="preserve"> svého dítěte, o jeho chování a přístupu k plnění povinností.</w:t>
      </w:r>
    </w:p>
    <w:p w:rsidR="00B27EE4" w:rsidRDefault="00B27EE4" w:rsidP="00D11C97">
      <w:pPr>
        <w:numPr>
          <w:ilvl w:val="0"/>
          <w:numId w:val="5"/>
        </w:numPr>
        <w:tabs>
          <w:tab w:val="clear" w:pos="720"/>
        </w:tabs>
        <w:ind w:left="426" w:hanging="426"/>
        <w:jc w:val="both"/>
        <w:rPr>
          <w:sz w:val="24"/>
        </w:rPr>
      </w:pPr>
      <w:r>
        <w:rPr>
          <w:sz w:val="24"/>
        </w:rPr>
        <w:t xml:space="preserve">Zákonný zástupce dítěte má právo se domáhat svých práv, případně práv svého dítěte, pokud se domnívá, že </w:t>
      </w:r>
      <w:r w:rsidR="00932F4D">
        <w:rPr>
          <w:sz w:val="24"/>
        </w:rPr>
        <w:t>jsou nějakým způsobem narušena.</w:t>
      </w:r>
    </w:p>
    <w:p w:rsidR="00B27EE4" w:rsidRDefault="00B27EE4" w:rsidP="00D11C97">
      <w:pPr>
        <w:numPr>
          <w:ilvl w:val="0"/>
          <w:numId w:val="5"/>
        </w:numPr>
        <w:tabs>
          <w:tab w:val="clear" w:pos="720"/>
        </w:tabs>
        <w:ind w:left="426" w:hanging="426"/>
        <w:jc w:val="both"/>
        <w:rPr>
          <w:sz w:val="24"/>
        </w:rPr>
      </w:pPr>
      <w:r>
        <w:rPr>
          <w:sz w:val="24"/>
        </w:rPr>
        <w:lastRenderedPageBreak/>
        <w:t>Ředitel školy a učitelé jsou povinni odpovídat na připo</w:t>
      </w:r>
      <w:r w:rsidR="00932F4D">
        <w:rPr>
          <w:sz w:val="24"/>
        </w:rPr>
        <w:t>mínky či žádosti o informace ze </w:t>
      </w:r>
      <w:r>
        <w:rPr>
          <w:sz w:val="24"/>
        </w:rPr>
        <w:t>strany zákonných zástupců žáka přiměřeným a vhodným způsobem a v co nejkratším čase.</w:t>
      </w:r>
    </w:p>
    <w:p w:rsidR="00585A41" w:rsidRDefault="00B27EE4" w:rsidP="00D11C97">
      <w:pPr>
        <w:numPr>
          <w:ilvl w:val="0"/>
          <w:numId w:val="5"/>
        </w:numPr>
        <w:tabs>
          <w:tab w:val="clear" w:pos="720"/>
        </w:tabs>
        <w:ind w:left="426" w:hanging="426"/>
        <w:jc w:val="both"/>
        <w:rPr>
          <w:sz w:val="24"/>
        </w:rPr>
      </w:pPr>
      <w:r>
        <w:rPr>
          <w:sz w:val="24"/>
        </w:rPr>
        <w:t>Má právo být volen do školské rady.</w:t>
      </w:r>
    </w:p>
    <w:p w:rsidR="00B27EE4" w:rsidRDefault="00B27EE4" w:rsidP="00585A41">
      <w:pPr>
        <w:overflowPunct/>
        <w:autoSpaceDE/>
        <w:autoSpaceDN/>
        <w:adjustRightInd/>
        <w:textAlignment w:val="auto"/>
        <w:rPr>
          <w:sz w:val="24"/>
        </w:rPr>
      </w:pPr>
    </w:p>
    <w:p w:rsidR="00B27EE4" w:rsidRDefault="00B27EE4">
      <w:pPr>
        <w:pStyle w:val="Nadpis1"/>
        <w:spacing w:before="0" w:beforeAutospacing="0" w:after="0" w:afterAutospacing="0"/>
        <w:jc w:val="both"/>
        <w:rPr>
          <w:sz w:val="24"/>
          <w:szCs w:val="24"/>
        </w:rPr>
      </w:pPr>
      <w:r>
        <w:rPr>
          <w:sz w:val="24"/>
          <w:szCs w:val="24"/>
        </w:rPr>
        <w:t>V. Režim školy pro žáky</w:t>
      </w:r>
    </w:p>
    <w:p w:rsidR="00932F4D" w:rsidRDefault="00932F4D">
      <w:pPr>
        <w:pStyle w:val="Nadpis1"/>
        <w:spacing w:before="0" w:beforeAutospacing="0" w:after="0" w:afterAutospacing="0"/>
        <w:jc w:val="both"/>
        <w:rPr>
          <w:sz w:val="24"/>
        </w:rPr>
      </w:pPr>
    </w:p>
    <w:p w:rsidR="00B27EE4" w:rsidRDefault="00B27EE4" w:rsidP="00D11C97">
      <w:pPr>
        <w:numPr>
          <w:ilvl w:val="0"/>
          <w:numId w:val="6"/>
        </w:numPr>
        <w:tabs>
          <w:tab w:val="clear" w:pos="720"/>
        </w:tabs>
        <w:ind w:left="426" w:hanging="426"/>
        <w:jc w:val="both"/>
        <w:rPr>
          <w:sz w:val="24"/>
        </w:rPr>
      </w:pPr>
      <w:r>
        <w:rPr>
          <w:sz w:val="24"/>
        </w:rPr>
        <w:t xml:space="preserve">Vyučování začíná v </w:t>
      </w:r>
      <w:r w:rsidR="004B4AB5">
        <w:rPr>
          <w:sz w:val="24"/>
        </w:rPr>
        <w:t>7</w:t>
      </w:r>
      <w:r>
        <w:rPr>
          <w:sz w:val="24"/>
        </w:rPr>
        <w:t>:</w:t>
      </w:r>
      <w:r w:rsidR="004B4AB5">
        <w:rPr>
          <w:sz w:val="24"/>
        </w:rPr>
        <w:t>45</w:t>
      </w:r>
      <w:r>
        <w:rPr>
          <w:sz w:val="24"/>
        </w:rPr>
        <w:t xml:space="preserve"> hodin. Budova 1. stupně se</w:t>
      </w:r>
      <w:r w:rsidR="00932F4D">
        <w:rPr>
          <w:sz w:val="24"/>
        </w:rPr>
        <w:t xml:space="preserve"> otvírá v 7:</w:t>
      </w:r>
      <w:r w:rsidR="004B4AB5">
        <w:rPr>
          <w:sz w:val="24"/>
        </w:rPr>
        <w:t>15</w:t>
      </w:r>
      <w:r w:rsidR="00932F4D">
        <w:rPr>
          <w:sz w:val="24"/>
        </w:rPr>
        <w:t xml:space="preserve"> hodin, budova 2. </w:t>
      </w:r>
      <w:r>
        <w:rPr>
          <w:sz w:val="24"/>
        </w:rPr>
        <w:t xml:space="preserve">stupně </w:t>
      </w:r>
      <w:r w:rsidR="003E2728">
        <w:rPr>
          <w:sz w:val="24"/>
        </w:rPr>
        <w:t xml:space="preserve">také </w:t>
      </w:r>
      <w:r>
        <w:rPr>
          <w:sz w:val="24"/>
        </w:rPr>
        <w:t>v 7:</w:t>
      </w:r>
      <w:r w:rsidR="004B4AB5">
        <w:rPr>
          <w:sz w:val="24"/>
        </w:rPr>
        <w:t>15</w:t>
      </w:r>
      <w:r>
        <w:rPr>
          <w:sz w:val="24"/>
        </w:rPr>
        <w:t xml:space="preserve"> hodin. V případě nepříznivého počasí může školník nebo do</w:t>
      </w:r>
      <w:r w:rsidR="00932F4D">
        <w:rPr>
          <w:sz w:val="24"/>
        </w:rPr>
        <w:t>hlíže</w:t>
      </w:r>
      <w:r>
        <w:rPr>
          <w:sz w:val="24"/>
        </w:rPr>
        <w:t xml:space="preserve">jící učitel pustit žáky i dříve, </w:t>
      </w:r>
      <w:r w:rsidR="00932F4D">
        <w:rPr>
          <w:sz w:val="24"/>
        </w:rPr>
        <w:t>je-li zabezpečen řádný dohled</w:t>
      </w:r>
      <w:r>
        <w:rPr>
          <w:sz w:val="24"/>
        </w:rPr>
        <w:t>.</w:t>
      </w:r>
    </w:p>
    <w:p w:rsidR="00B27EE4" w:rsidRDefault="00B27EE4" w:rsidP="00D11C97">
      <w:pPr>
        <w:numPr>
          <w:ilvl w:val="0"/>
          <w:numId w:val="6"/>
        </w:numPr>
        <w:tabs>
          <w:tab w:val="clear" w:pos="720"/>
        </w:tabs>
        <w:ind w:left="426" w:hanging="426"/>
        <w:jc w:val="both"/>
        <w:rPr>
          <w:sz w:val="24"/>
        </w:rPr>
      </w:pPr>
      <w:r>
        <w:rPr>
          <w:sz w:val="24"/>
        </w:rPr>
        <w:t xml:space="preserve">Po příchodu do školy se žáci v určené šatně přezují a odloží si svrchní oděv. </w:t>
      </w:r>
      <w:r w:rsidR="00EB3F17">
        <w:rPr>
          <w:sz w:val="24"/>
        </w:rPr>
        <w:t xml:space="preserve">Na budově 2. stupně (Příčná 326) si své věci odkládá do šatní skříňky, kterou je povinen uzamknout. </w:t>
      </w:r>
      <w:r>
        <w:rPr>
          <w:sz w:val="24"/>
        </w:rPr>
        <w:t>V 7.</w:t>
      </w:r>
      <w:r w:rsidR="004B4AB5">
        <w:rPr>
          <w:sz w:val="24"/>
        </w:rPr>
        <w:t>30</w:t>
      </w:r>
      <w:r>
        <w:rPr>
          <w:sz w:val="24"/>
        </w:rPr>
        <w:t xml:space="preserve"> hod. (první zvonění) odcházejí přes vestibul hlavním schodištěm d</w:t>
      </w:r>
      <w:r w:rsidR="008446D8">
        <w:rPr>
          <w:sz w:val="24"/>
        </w:rPr>
        <w:t>o </w:t>
      </w:r>
      <w:r>
        <w:rPr>
          <w:sz w:val="24"/>
        </w:rPr>
        <w:t>tříd.</w:t>
      </w:r>
    </w:p>
    <w:p w:rsidR="00B27EE4" w:rsidRDefault="00B27EE4" w:rsidP="00D11C97">
      <w:pPr>
        <w:numPr>
          <w:ilvl w:val="0"/>
          <w:numId w:val="6"/>
        </w:numPr>
        <w:tabs>
          <w:tab w:val="clear" w:pos="720"/>
        </w:tabs>
        <w:ind w:left="426" w:hanging="426"/>
        <w:jc w:val="both"/>
        <w:rPr>
          <w:sz w:val="24"/>
        </w:rPr>
      </w:pPr>
      <w:r>
        <w:rPr>
          <w:sz w:val="24"/>
        </w:rPr>
        <w:t>Žák je povinen chodit do školy včas tak, aby byl nejpozději v 7:</w:t>
      </w:r>
      <w:r w:rsidR="004B4AB5">
        <w:rPr>
          <w:sz w:val="24"/>
        </w:rPr>
        <w:t>40</w:t>
      </w:r>
      <w:r>
        <w:rPr>
          <w:sz w:val="24"/>
        </w:rPr>
        <w:t xml:space="preserve"> ve třídě. Před odpoledním vyučováním se shromáždí žáci v</w:t>
      </w:r>
      <w:r w:rsidR="003E2728">
        <w:rPr>
          <w:sz w:val="24"/>
        </w:rPr>
        <w:t>e vestibulu</w:t>
      </w:r>
      <w:r>
        <w:rPr>
          <w:sz w:val="24"/>
        </w:rPr>
        <w:t>, kd</w:t>
      </w:r>
      <w:r w:rsidR="003E2728">
        <w:rPr>
          <w:sz w:val="24"/>
        </w:rPr>
        <w:t>e si je vyučující vyzvedne a </w:t>
      </w:r>
      <w:r>
        <w:rPr>
          <w:sz w:val="24"/>
        </w:rPr>
        <w:t>odvede žáky do pracovny.</w:t>
      </w:r>
    </w:p>
    <w:p w:rsidR="00B27EE4" w:rsidRDefault="00B27EE4" w:rsidP="00D11C97">
      <w:pPr>
        <w:numPr>
          <w:ilvl w:val="0"/>
          <w:numId w:val="6"/>
        </w:numPr>
        <w:tabs>
          <w:tab w:val="clear" w:pos="720"/>
        </w:tabs>
        <w:ind w:left="426" w:hanging="426"/>
        <w:jc w:val="both"/>
        <w:rPr>
          <w:sz w:val="24"/>
        </w:rPr>
      </w:pPr>
      <w:r>
        <w:rPr>
          <w:sz w:val="24"/>
        </w:rPr>
        <w:t>Žáci vždy dodržují zasedací pořádek, který je přílohou třídní knihy.</w:t>
      </w:r>
    </w:p>
    <w:p w:rsidR="00B27EE4" w:rsidRDefault="00B27EE4" w:rsidP="00D11C97">
      <w:pPr>
        <w:numPr>
          <w:ilvl w:val="0"/>
          <w:numId w:val="6"/>
        </w:numPr>
        <w:tabs>
          <w:tab w:val="clear" w:pos="720"/>
        </w:tabs>
        <w:ind w:left="426" w:hanging="426"/>
        <w:jc w:val="both"/>
        <w:rPr>
          <w:sz w:val="24"/>
        </w:rPr>
      </w:pPr>
      <w:r>
        <w:rPr>
          <w:sz w:val="24"/>
        </w:rPr>
        <w:t>Odchází-li žáci na výuku do jiné učebny, je kaž</w:t>
      </w:r>
      <w:r w:rsidR="002B51AB">
        <w:rPr>
          <w:sz w:val="24"/>
        </w:rPr>
        <w:t>dý žák povinen dát své místo do </w:t>
      </w:r>
      <w:r>
        <w:rPr>
          <w:sz w:val="24"/>
        </w:rPr>
        <w:t>naprostého pořádku, v případě poslední hodiny zvednout židličku.</w:t>
      </w:r>
    </w:p>
    <w:p w:rsidR="00B27EE4" w:rsidRDefault="00B27EE4" w:rsidP="00D11C97">
      <w:pPr>
        <w:numPr>
          <w:ilvl w:val="0"/>
          <w:numId w:val="6"/>
        </w:numPr>
        <w:tabs>
          <w:tab w:val="clear" w:pos="720"/>
        </w:tabs>
        <w:ind w:left="426" w:hanging="426"/>
        <w:jc w:val="both"/>
        <w:rPr>
          <w:sz w:val="24"/>
        </w:rPr>
      </w:pPr>
      <w:r>
        <w:rPr>
          <w:sz w:val="24"/>
        </w:rPr>
        <w:t>V průběhu přestávek mohou žáci učebnu opustit a volně</w:t>
      </w:r>
      <w:r w:rsidR="002B51AB">
        <w:rPr>
          <w:sz w:val="24"/>
        </w:rPr>
        <w:t xml:space="preserve"> se pohybovat v rámci </w:t>
      </w:r>
      <w:r w:rsidR="003E2728">
        <w:rPr>
          <w:sz w:val="24"/>
        </w:rPr>
        <w:t xml:space="preserve">šaten, </w:t>
      </w:r>
      <w:r w:rsidR="002B51AB">
        <w:rPr>
          <w:sz w:val="24"/>
        </w:rPr>
        <w:t>přízemí a </w:t>
      </w:r>
      <w:r>
        <w:rPr>
          <w:sz w:val="24"/>
        </w:rPr>
        <w:t xml:space="preserve">1. patra. Je </w:t>
      </w:r>
      <w:r w:rsidR="002B51AB">
        <w:rPr>
          <w:sz w:val="24"/>
        </w:rPr>
        <w:t>zakázáno chodit bez dohledu</w:t>
      </w:r>
      <w:r>
        <w:rPr>
          <w:sz w:val="24"/>
        </w:rPr>
        <w:t xml:space="preserve"> do tělocvičen a </w:t>
      </w:r>
      <w:r w:rsidR="003E2728">
        <w:rPr>
          <w:sz w:val="24"/>
        </w:rPr>
        <w:t xml:space="preserve">ostatních </w:t>
      </w:r>
      <w:r>
        <w:rPr>
          <w:sz w:val="24"/>
        </w:rPr>
        <w:t>suterénních prostorů</w:t>
      </w:r>
      <w:r w:rsidR="00F54285">
        <w:rPr>
          <w:sz w:val="24"/>
        </w:rPr>
        <w:t xml:space="preserve"> včetně školní jídelny.</w:t>
      </w:r>
    </w:p>
    <w:p w:rsidR="00B27EE4" w:rsidRDefault="00B27EE4" w:rsidP="00D11C97">
      <w:pPr>
        <w:numPr>
          <w:ilvl w:val="0"/>
          <w:numId w:val="6"/>
        </w:numPr>
        <w:tabs>
          <w:tab w:val="clear" w:pos="720"/>
        </w:tabs>
        <w:ind w:left="426" w:hanging="426"/>
        <w:jc w:val="both"/>
        <w:rPr>
          <w:sz w:val="24"/>
        </w:rPr>
      </w:pPr>
      <w:r>
        <w:rPr>
          <w:sz w:val="24"/>
        </w:rPr>
        <w:t>Během přestávky si žáci připraví pomůcky na další hodinu.</w:t>
      </w:r>
    </w:p>
    <w:p w:rsidR="00B27EE4" w:rsidRDefault="00B27EE4" w:rsidP="00D11C97">
      <w:pPr>
        <w:pStyle w:val="Zkladntextodsazen3"/>
        <w:numPr>
          <w:ilvl w:val="0"/>
          <w:numId w:val="6"/>
        </w:numPr>
        <w:tabs>
          <w:tab w:val="clear" w:pos="720"/>
        </w:tabs>
        <w:ind w:left="426" w:hanging="426"/>
      </w:pPr>
      <w:r>
        <w:t>V době vyučování nesmí žák bez vědomí svého třídního učitele či ředitele školy opustit školní budovu. Žáci mohou být během vyučování uvolněni pouze tehdy, pokud si je rodiče po dohodě s vedením školy osobně vyzvednou.</w:t>
      </w:r>
    </w:p>
    <w:p w:rsidR="00B27EE4" w:rsidRDefault="00B27EE4" w:rsidP="00D11C97">
      <w:pPr>
        <w:numPr>
          <w:ilvl w:val="0"/>
          <w:numId w:val="6"/>
        </w:numPr>
        <w:tabs>
          <w:tab w:val="clear" w:pos="720"/>
        </w:tabs>
        <w:ind w:left="426" w:hanging="426"/>
        <w:jc w:val="both"/>
        <w:rPr>
          <w:sz w:val="24"/>
        </w:rPr>
      </w:pPr>
      <w:r>
        <w:rPr>
          <w:sz w:val="24"/>
        </w:rPr>
        <w:t xml:space="preserve">Větrání učeben se provádí během vyučovacích hodin spodními větracími křídly. </w:t>
      </w:r>
      <w:r w:rsidR="00824B05">
        <w:rPr>
          <w:sz w:val="24"/>
        </w:rPr>
        <w:t xml:space="preserve">Horními </w:t>
      </w:r>
      <w:r>
        <w:rPr>
          <w:sz w:val="24"/>
        </w:rPr>
        <w:t>velkými okny se větrá jen na pokyn učitele.</w:t>
      </w:r>
      <w:r w:rsidR="00824B05" w:rsidRPr="00824B05">
        <w:rPr>
          <w:sz w:val="24"/>
        </w:rPr>
        <w:t xml:space="preserve"> </w:t>
      </w:r>
      <w:r w:rsidR="00824B05">
        <w:rPr>
          <w:sz w:val="24"/>
        </w:rPr>
        <w:t>O přestávkách jsou okna v učebnách zavřena.</w:t>
      </w:r>
    </w:p>
    <w:p w:rsidR="00B27EE4" w:rsidRDefault="00B27EE4" w:rsidP="00D11C97">
      <w:pPr>
        <w:numPr>
          <w:ilvl w:val="0"/>
          <w:numId w:val="6"/>
        </w:numPr>
        <w:tabs>
          <w:tab w:val="clear" w:pos="720"/>
        </w:tabs>
        <w:ind w:left="426" w:hanging="426"/>
        <w:jc w:val="both"/>
        <w:rPr>
          <w:sz w:val="24"/>
        </w:rPr>
      </w:pPr>
      <w:r>
        <w:rPr>
          <w:sz w:val="24"/>
        </w:rPr>
        <w:t>Po skončeném vyučování odcházejí žáci v doprovod</w:t>
      </w:r>
      <w:r w:rsidR="002B51AB">
        <w:rPr>
          <w:sz w:val="24"/>
        </w:rPr>
        <w:t>u vyučujícího do šaten, odtud s </w:t>
      </w:r>
      <w:r>
        <w:rPr>
          <w:sz w:val="24"/>
        </w:rPr>
        <w:t xml:space="preserve">vyučujícím dále do školní jídelny, případně domů. V době mimo vyučování může žák pobývat ve školní budově pouze z důvodů doučování nebo jako účastník organizovaných zájmových aktivit, nebo s vědomím </w:t>
      </w:r>
      <w:r w:rsidR="002B51AB">
        <w:rPr>
          <w:sz w:val="24"/>
        </w:rPr>
        <w:t xml:space="preserve">vedení </w:t>
      </w:r>
      <w:r>
        <w:rPr>
          <w:sz w:val="24"/>
        </w:rPr>
        <w:t>školy.</w:t>
      </w:r>
    </w:p>
    <w:p w:rsidR="00B27EE4" w:rsidRDefault="00B27EE4" w:rsidP="00D11C97">
      <w:pPr>
        <w:numPr>
          <w:ilvl w:val="0"/>
          <w:numId w:val="6"/>
        </w:numPr>
        <w:tabs>
          <w:tab w:val="clear" w:pos="720"/>
        </w:tabs>
        <w:ind w:left="426" w:hanging="426"/>
        <w:jc w:val="both"/>
        <w:rPr>
          <w:sz w:val="24"/>
        </w:rPr>
      </w:pPr>
      <w:r>
        <w:rPr>
          <w:sz w:val="24"/>
        </w:rPr>
        <w:t>Po skončení vyučování na 1. stupni odcházejí žáci, kteří se stravují ve školní jídelně, společně v doprovodu vyučujícího nebo vychovatelky</w:t>
      </w:r>
      <w:r w:rsidR="002B51AB">
        <w:rPr>
          <w:sz w:val="24"/>
        </w:rPr>
        <w:t xml:space="preserve"> ŠD</w:t>
      </w:r>
      <w:r>
        <w:rPr>
          <w:sz w:val="24"/>
        </w:rPr>
        <w:t>.</w:t>
      </w:r>
    </w:p>
    <w:p w:rsidR="00B27EE4" w:rsidRDefault="00B27EE4" w:rsidP="00D11C97">
      <w:pPr>
        <w:numPr>
          <w:ilvl w:val="0"/>
          <w:numId w:val="6"/>
        </w:numPr>
        <w:tabs>
          <w:tab w:val="clear" w:pos="720"/>
        </w:tabs>
        <w:ind w:left="426" w:hanging="426"/>
        <w:jc w:val="both"/>
        <w:rPr>
          <w:sz w:val="24"/>
        </w:rPr>
      </w:pPr>
      <w:r>
        <w:rPr>
          <w:sz w:val="24"/>
        </w:rPr>
        <w:t>V případě, že do pěti minut po začátku vyučovací hodiny se do tříd nedostaví vyučující, je služba povinna oznámit to vedení školy.</w:t>
      </w:r>
    </w:p>
    <w:p w:rsidR="00B27EE4" w:rsidRDefault="00824B05" w:rsidP="00824B05">
      <w:pPr>
        <w:numPr>
          <w:ilvl w:val="0"/>
          <w:numId w:val="6"/>
        </w:numPr>
        <w:tabs>
          <w:tab w:val="clear" w:pos="720"/>
        </w:tabs>
        <w:ind w:left="426" w:hanging="426"/>
        <w:jc w:val="both"/>
        <w:rPr>
          <w:sz w:val="24"/>
        </w:rPr>
      </w:pPr>
      <w:r w:rsidRPr="00824B05">
        <w:rPr>
          <w:sz w:val="24"/>
        </w:rPr>
        <w:t xml:space="preserve">Žáci nesmí nikomu otevírat školu a pouštět návštěvy </w:t>
      </w:r>
      <w:r w:rsidR="003958D5">
        <w:rPr>
          <w:sz w:val="24"/>
        </w:rPr>
        <w:t>dovnitř, informují dohlížejícího učitele, který situaci vyřeší.</w:t>
      </w:r>
    </w:p>
    <w:p w:rsidR="00824B05" w:rsidRPr="00824B05" w:rsidRDefault="00824B05" w:rsidP="003958D5">
      <w:pPr>
        <w:ind w:left="426"/>
        <w:jc w:val="both"/>
        <w:rPr>
          <w:sz w:val="24"/>
        </w:rPr>
      </w:pPr>
    </w:p>
    <w:p w:rsidR="00B27EE4" w:rsidRDefault="00B27EE4">
      <w:pPr>
        <w:pStyle w:val="Nadpis1"/>
        <w:spacing w:before="0" w:beforeAutospacing="0" w:after="0" w:afterAutospacing="0"/>
        <w:jc w:val="both"/>
        <w:rPr>
          <w:sz w:val="24"/>
          <w:szCs w:val="24"/>
        </w:rPr>
      </w:pPr>
      <w:r>
        <w:rPr>
          <w:sz w:val="24"/>
          <w:szCs w:val="24"/>
        </w:rPr>
        <w:t>Povinnosti služeb</w:t>
      </w:r>
    </w:p>
    <w:p w:rsidR="00B27EE4" w:rsidRDefault="00B27EE4">
      <w:pPr>
        <w:rPr>
          <w:b/>
          <w:bCs/>
          <w:sz w:val="24"/>
        </w:rPr>
      </w:pPr>
    </w:p>
    <w:p w:rsidR="00B27EE4" w:rsidRDefault="00B27EE4">
      <w:pPr>
        <w:rPr>
          <w:b/>
          <w:bCs/>
          <w:sz w:val="24"/>
        </w:rPr>
      </w:pPr>
      <w:r>
        <w:rPr>
          <w:b/>
          <w:bCs/>
          <w:sz w:val="24"/>
        </w:rPr>
        <w:t>Služba ve třídě:</w:t>
      </w:r>
    </w:p>
    <w:p w:rsidR="00B27EE4" w:rsidRDefault="00B27EE4" w:rsidP="00D11C97">
      <w:pPr>
        <w:numPr>
          <w:ilvl w:val="0"/>
          <w:numId w:val="21"/>
        </w:numPr>
        <w:rPr>
          <w:sz w:val="24"/>
        </w:rPr>
      </w:pPr>
      <w:r>
        <w:rPr>
          <w:sz w:val="24"/>
        </w:rPr>
        <w:t>je určována třídním učitelem a zapsána v třídní knize,</w:t>
      </w:r>
    </w:p>
    <w:p w:rsidR="00B27EE4" w:rsidRDefault="00B27EE4" w:rsidP="00D11C97">
      <w:pPr>
        <w:numPr>
          <w:ilvl w:val="0"/>
          <w:numId w:val="21"/>
        </w:numPr>
        <w:rPr>
          <w:sz w:val="24"/>
        </w:rPr>
      </w:pPr>
      <w:r>
        <w:rPr>
          <w:sz w:val="24"/>
        </w:rPr>
        <w:t>podle potřeby pomáhá vyučujícímu nachystat pomůcky na vyučovací hodinu,</w:t>
      </w:r>
    </w:p>
    <w:p w:rsidR="00B27EE4" w:rsidRDefault="00B27EE4" w:rsidP="00D11C97">
      <w:pPr>
        <w:numPr>
          <w:ilvl w:val="0"/>
          <w:numId w:val="21"/>
        </w:numPr>
        <w:rPr>
          <w:sz w:val="24"/>
        </w:rPr>
      </w:pPr>
      <w:r>
        <w:rPr>
          <w:sz w:val="24"/>
        </w:rPr>
        <w:t>stará se</w:t>
      </w:r>
      <w:r w:rsidR="002B51AB">
        <w:rPr>
          <w:sz w:val="24"/>
        </w:rPr>
        <w:t xml:space="preserve"> o čistotu tabule a chystá psací potřeby</w:t>
      </w:r>
      <w:r>
        <w:rPr>
          <w:sz w:val="24"/>
        </w:rPr>
        <w:t>,</w:t>
      </w:r>
    </w:p>
    <w:p w:rsidR="00B27EE4" w:rsidRDefault="00B27EE4" w:rsidP="00D11C97">
      <w:pPr>
        <w:numPr>
          <w:ilvl w:val="0"/>
          <w:numId w:val="21"/>
        </w:numPr>
        <w:rPr>
          <w:sz w:val="24"/>
        </w:rPr>
      </w:pPr>
      <w:r>
        <w:rPr>
          <w:sz w:val="24"/>
        </w:rPr>
        <w:t xml:space="preserve">při stěhování do jiné učebny přenáší </w:t>
      </w:r>
      <w:r w:rsidR="002B51AB">
        <w:rPr>
          <w:sz w:val="24"/>
        </w:rPr>
        <w:t>záznamový arch docházky</w:t>
      </w:r>
      <w:r>
        <w:rPr>
          <w:sz w:val="24"/>
        </w:rPr>
        <w:t>,</w:t>
      </w:r>
    </w:p>
    <w:p w:rsidR="00B27EE4" w:rsidRDefault="00B27EE4" w:rsidP="00D11C97">
      <w:pPr>
        <w:numPr>
          <w:ilvl w:val="0"/>
          <w:numId w:val="21"/>
        </w:numPr>
        <w:rPr>
          <w:sz w:val="24"/>
        </w:rPr>
      </w:pPr>
      <w:r>
        <w:rPr>
          <w:sz w:val="24"/>
        </w:rPr>
        <w:t>hlásí třídnímu učiteli závady a nedostatky,</w:t>
      </w:r>
    </w:p>
    <w:p w:rsidR="00585A41" w:rsidRDefault="00B27EE4" w:rsidP="00D11C97">
      <w:pPr>
        <w:numPr>
          <w:ilvl w:val="0"/>
          <w:numId w:val="21"/>
        </w:numPr>
        <w:rPr>
          <w:sz w:val="24"/>
        </w:rPr>
      </w:pPr>
      <w:r>
        <w:rPr>
          <w:sz w:val="24"/>
        </w:rPr>
        <w:t>plní další povinnosti podle pokynů třídního učitele.</w:t>
      </w:r>
    </w:p>
    <w:p w:rsidR="00585A41" w:rsidRDefault="00585A41">
      <w:pPr>
        <w:overflowPunct/>
        <w:autoSpaceDE/>
        <w:autoSpaceDN/>
        <w:adjustRightInd/>
        <w:textAlignment w:val="auto"/>
        <w:rPr>
          <w:sz w:val="24"/>
        </w:rPr>
      </w:pPr>
      <w:r>
        <w:rPr>
          <w:sz w:val="24"/>
        </w:rPr>
        <w:br w:type="page"/>
      </w:r>
    </w:p>
    <w:p w:rsidR="00B27EE4" w:rsidRPr="002B51AB" w:rsidRDefault="00B27EE4" w:rsidP="002B51AB">
      <w:pPr>
        <w:pStyle w:val="Nadpis1"/>
        <w:jc w:val="both"/>
        <w:rPr>
          <w:sz w:val="24"/>
          <w:szCs w:val="24"/>
        </w:rPr>
      </w:pPr>
      <w:r>
        <w:rPr>
          <w:sz w:val="24"/>
          <w:szCs w:val="24"/>
        </w:rPr>
        <w:lastRenderedPageBreak/>
        <w:t>VI. Bezpečnost a ochrana zdraví</w:t>
      </w:r>
    </w:p>
    <w:p w:rsidR="00B27EE4" w:rsidRDefault="00B27EE4" w:rsidP="00D11C97">
      <w:pPr>
        <w:numPr>
          <w:ilvl w:val="0"/>
          <w:numId w:val="2"/>
        </w:numPr>
        <w:tabs>
          <w:tab w:val="clear" w:pos="720"/>
        </w:tabs>
        <w:ind w:left="426" w:hanging="426"/>
        <w:jc w:val="both"/>
        <w:rPr>
          <w:sz w:val="24"/>
        </w:rPr>
      </w:pPr>
      <w:r>
        <w:rPr>
          <w:sz w:val="24"/>
        </w:rPr>
        <w:t>Žáci jsou povinni chránit své zdraví a k ostatním lidem se chovat ohleduplně (viz § VII/7).</w:t>
      </w:r>
    </w:p>
    <w:p w:rsidR="00B27EE4" w:rsidRDefault="00B27EE4" w:rsidP="00D11C97">
      <w:pPr>
        <w:numPr>
          <w:ilvl w:val="0"/>
          <w:numId w:val="2"/>
        </w:numPr>
        <w:tabs>
          <w:tab w:val="clear" w:pos="720"/>
        </w:tabs>
        <w:ind w:left="426" w:hanging="426"/>
        <w:jc w:val="both"/>
        <w:rPr>
          <w:sz w:val="24"/>
        </w:rPr>
      </w:pPr>
      <w:r>
        <w:rPr>
          <w:sz w:val="24"/>
        </w:rPr>
        <w:t>Na začátku školního roku nebo těsně před konkrét</w:t>
      </w:r>
      <w:r w:rsidR="002B51AB">
        <w:rPr>
          <w:sz w:val="24"/>
        </w:rPr>
        <w:t>ními akcemi jsou žáci poučeni a </w:t>
      </w:r>
      <w:r>
        <w:rPr>
          <w:sz w:val="24"/>
        </w:rPr>
        <w:t>seznámeni s pravidly bezpečnosti a ochrany zdraví při vyučování, práci v odborných pracovnách, na sportovištích, s režimem školy, pravidly na exkurzích, výletech, plaveckém a lyžařském výcviku, škole v přírodě a sportovních utkání</w:t>
      </w:r>
      <w:r w:rsidR="00F54285">
        <w:rPr>
          <w:sz w:val="24"/>
        </w:rPr>
        <w:t>ch. Jsou povinni je dodržovat a </w:t>
      </w:r>
      <w:r>
        <w:rPr>
          <w:sz w:val="24"/>
        </w:rPr>
        <w:t>řídit se jimi.</w:t>
      </w:r>
    </w:p>
    <w:p w:rsidR="00B27EE4" w:rsidRDefault="00B27EE4" w:rsidP="00D11C97">
      <w:pPr>
        <w:pStyle w:val="Zkladntext"/>
        <w:numPr>
          <w:ilvl w:val="0"/>
          <w:numId w:val="2"/>
        </w:numPr>
        <w:tabs>
          <w:tab w:val="clear" w:pos="0"/>
          <w:tab w:val="clear" w:pos="720"/>
        </w:tabs>
        <w:ind w:left="426" w:hanging="426"/>
        <w:jc w:val="both"/>
      </w:pPr>
      <w:r>
        <w:t>Stane-li se žákovi úraz během pobytu ve škole nebo na akci pořádané školou, zajistí škola neprodleně první pomoc. Každý školn</w:t>
      </w:r>
      <w:r w:rsidR="002B51AB">
        <w:t>í úraz bude následně odškodněn.</w:t>
      </w:r>
    </w:p>
    <w:p w:rsidR="00B27EE4" w:rsidRDefault="00B27EE4" w:rsidP="00D11C97">
      <w:pPr>
        <w:pStyle w:val="Zkladntext"/>
        <w:numPr>
          <w:ilvl w:val="0"/>
          <w:numId w:val="2"/>
        </w:numPr>
        <w:tabs>
          <w:tab w:val="clear" w:pos="0"/>
          <w:tab w:val="clear" w:pos="720"/>
        </w:tabs>
        <w:ind w:left="426" w:hanging="426"/>
        <w:jc w:val="both"/>
      </w:pPr>
      <w:r>
        <w:t>Dojde-li k náhlé nevolnosti během vyučování, poskytnou učitelé nezbytnou první pomoc, v závažnějších případech zajistí ošet</w:t>
      </w:r>
      <w:r w:rsidR="002B51AB">
        <w:t>ření u lékaře a uvědomí rodiče.</w:t>
      </w:r>
    </w:p>
    <w:p w:rsidR="00B27EE4" w:rsidRDefault="00B27EE4">
      <w:pPr>
        <w:pStyle w:val="Nadpis1"/>
        <w:jc w:val="both"/>
        <w:rPr>
          <w:sz w:val="24"/>
          <w:szCs w:val="24"/>
        </w:rPr>
      </w:pPr>
      <w:r>
        <w:rPr>
          <w:sz w:val="24"/>
          <w:szCs w:val="24"/>
        </w:rPr>
        <w:t>VII. Prevence sociálně-patologických jevů ve škole</w:t>
      </w:r>
    </w:p>
    <w:p w:rsidR="00B27EE4" w:rsidRDefault="00B27EE4" w:rsidP="00D11C97">
      <w:pPr>
        <w:numPr>
          <w:ilvl w:val="0"/>
          <w:numId w:val="3"/>
        </w:numPr>
        <w:tabs>
          <w:tab w:val="clear" w:pos="720"/>
          <w:tab w:val="num" w:pos="851"/>
        </w:tabs>
        <w:ind w:left="426" w:hanging="426"/>
        <w:jc w:val="both"/>
        <w:rPr>
          <w:sz w:val="24"/>
        </w:rPr>
      </w:pPr>
      <w:r>
        <w:rPr>
          <w:sz w:val="24"/>
        </w:rPr>
        <w:t>Žáci nesmí do školy nosit alkoholické nápoje, tabákové výrobky a další návykové látky (drogy…).</w:t>
      </w:r>
    </w:p>
    <w:p w:rsidR="00B27EE4" w:rsidRDefault="00B27EE4" w:rsidP="00D11C97">
      <w:pPr>
        <w:numPr>
          <w:ilvl w:val="0"/>
          <w:numId w:val="3"/>
        </w:numPr>
        <w:tabs>
          <w:tab w:val="clear" w:pos="720"/>
          <w:tab w:val="num" w:pos="851"/>
        </w:tabs>
        <w:ind w:left="426" w:hanging="426"/>
        <w:jc w:val="both"/>
        <w:rPr>
          <w:sz w:val="24"/>
        </w:rPr>
      </w:pPr>
      <w:r>
        <w:rPr>
          <w:sz w:val="24"/>
        </w:rPr>
        <w:t xml:space="preserve">Chování žáků nesmí v žádném případě vést k přímým i nepřímým projevům </w:t>
      </w:r>
      <w:r w:rsidR="00227DA1">
        <w:rPr>
          <w:sz w:val="24"/>
        </w:rPr>
        <w:t>xenofobie</w:t>
      </w:r>
      <w:r>
        <w:rPr>
          <w:sz w:val="24"/>
        </w:rPr>
        <w:t>, rasismu a šikany.</w:t>
      </w:r>
    </w:p>
    <w:p w:rsidR="00B27EE4" w:rsidRDefault="00B27EE4" w:rsidP="00D11C97">
      <w:pPr>
        <w:pStyle w:val="Zkladntext"/>
        <w:numPr>
          <w:ilvl w:val="0"/>
          <w:numId w:val="3"/>
        </w:numPr>
        <w:tabs>
          <w:tab w:val="clear" w:pos="0"/>
          <w:tab w:val="clear" w:pos="720"/>
          <w:tab w:val="num" w:pos="851"/>
        </w:tabs>
        <w:ind w:left="426" w:hanging="426"/>
        <w:jc w:val="both"/>
      </w:pPr>
      <w:r>
        <w:t>Žáci jsou povinni jakýkoliv náznak takového jednání či chování oznámit třídnímu učiteli nebo přímo řediteli školy.</w:t>
      </w:r>
    </w:p>
    <w:p w:rsidR="00B27EE4" w:rsidRDefault="00B27EE4" w:rsidP="00D11C97">
      <w:pPr>
        <w:numPr>
          <w:ilvl w:val="0"/>
          <w:numId w:val="3"/>
        </w:numPr>
        <w:tabs>
          <w:tab w:val="clear" w:pos="720"/>
          <w:tab w:val="num" w:pos="851"/>
        </w:tabs>
        <w:ind w:left="426" w:hanging="426"/>
        <w:jc w:val="both"/>
        <w:rPr>
          <w:sz w:val="24"/>
        </w:rPr>
      </w:pPr>
      <w:r>
        <w:rPr>
          <w:sz w:val="24"/>
        </w:rPr>
        <w:t>Vyučující v součinnosti s ředitelem školy, případně příslušnými státními institucemi, každý takový projev chování důsledně vyšetří, posoudí míru závažnosti, informuje rodiče a pozve je k projednání do školy.</w:t>
      </w:r>
    </w:p>
    <w:p w:rsidR="00B27EE4" w:rsidRDefault="00B27EE4" w:rsidP="00D11C97">
      <w:pPr>
        <w:numPr>
          <w:ilvl w:val="0"/>
          <w:numId w:val="3"/>
        </w:numPr>
        <w:tabs>
          <w:tab w:val="clear" w:pos="720"/>
          <w:tab w:val="num" w:pos="851"/>
        </w:tabs>
        <w:ind w:left="426" w:hanging="426"/>
        <w:jc w:val="both"/>
        <w:rPr>
          <w:sz w:val="24"/>
        </w:rPr>
      </w:pPr>
      <w:r>
        <w:rPr>
          <w:sz w:val="24"/>
        </w:rPr>
        <w:t>Pedagogická rada bude tyto závažné projevy chování neprodleně řešit a stanoví následující sankce:</w:t>
      </w:r>
    </w:p>
    <w:p w:rsidR="00B27EE4" w:rsidRDefault="00B27EE4" w:rsidP="00D11C97">
      <w:pPr>
        <w:numPr>
          <w:ilvl w:val="0"/>
          <w:numId w:val="3"/>
        </w:numPr>
        <w:tabs>
          <w:tab w:val="clear" w:pos="720"/>
          <w:tab w:val="num" w:pos="851"/>
          <w:tab w:val="num" w:pos="1437"/>
        </w:tabs>
        <w:ind w:left="426" w:hanging="426"/>
        <w:jc w:val="both"/>
        <w:rPr>
          <w:sz w:val="24"/>
        </w:rPr>
      </w:pPr>
      <w:r>
        <w:rPr>
          <w:sz w:val="24"/>
        </w:rPr>
        <w:t>Minimální postih bude důtka ředitele školy (např. první případ méně závažné formy přestupků), v závažnějších případech snížený stupeň z chování.</w:t>
      </w:r>
    </w:p>
    <w:p w:rsidR="00B27EE4" w:rsidRPr="0045404A" w:rsidRDefault="00B27EE4" w:rsidP="00D11C97">
      <w:pPr>
        <w:numPr>
          <w:ilvl w:val="0"/>
          <w:numId w:val="3"/>
        </w:numPr>
        <w:tabs>
          <w:tab w:val="clear" w:pos="720"/>
          <w:tab w:val="num" w:pos="851"/>
        </w:tabs>
        <w:ind w:left="426" w:hanging="426"/>
        <w:jc w:val="both"/>
        <w:rPr>
          <w:sz w:val="24"/>
        </w:rPr>
      </w:pPr>
      <w:r w:rsidRPr="0045404A">
        <w:rPr>
          <w:sz w:val="24"/>
        </w:rPr>
        <w:t>Žák je povinen chránit své zdraví i zdraví svých spolužáků. Žákům jsou zakázány všechny činnosti, které jsou zdraví škodlivé.</w:t>
      </w:r>
      <w:r w:rsidR="00CC7A61" w:rsidRPr="0045404A">
        <w:rPr>
          <w:sz w:val="24"/>
        </w:rPr>
        <w:t xml:space="preserve"> </w:t>
      </w:r>
      <w:r w:rsidRPr="0045404A">
        <w:rPr>
          <w:sz w:val="24"/>
        </w:rPr>
        <w:t>Je zakázá</w:t>
      </w:r>
      <w:r w:rsidR="0045404A" w:rsidRPr="0045404A">
        <w:rPr>
          <w:sz w:val="24"/>
        </w:rPr>
        <w:t>no nosit, držet, distribuovat a </w:t>
      </w:r>
      <w:r w:rsidRPr="0045404A">
        <w:rPr>
          <w:sz w:val="24"/>
        </w:rPr>
        <w:t>zneužívat návykové látky (drogy, alkohol, cigarety) v areálu školy a v jejím okolí.</w:t>
      </w:r>
      <w:r w:rsidR="0045404A" w:rsidRPr="0045404A">
        <w:rPr>
          <w:sz w:val="24"/>
        </w:rPr>
        <w:t xml:space="preserve"> V </w:t>
      </w:r>
      <w:r w:rsidR="00CC7A61" w:rsidRPr="0045404A">
        <w:rPr>
          <w:sz w:val="24"/>
        </w:rPr>
        <w:t>případě porušení tohoto ustanovení bude žákovi snížen stupeň z chování. Stejně tak je žákům zakázáno nosit do školy pyrotechniku, ostré</w:t>
      </w:r>
      <w:r w:rsidR="0045404A" w:rsidRPr="0045404A">
        <w:rPr>
          <w:sz w:val="24"/>
        </w:rPr>
        <w:t xml:space="preserve"> či jinak nebezpečné předměty a spreje.</w:t>
      </w:r>
    </w:p>
    <w:p w:rsidR="00B27EE4" w:rsidRDefault="00B27EE4">
      <w:pPr>
        <w:pStyle w:val="Nadpis1"/>
        <w:jc w:val="both"/>
        <w:rPr>
          <w:sz w:val="24"/>
          <w:szCs w:val="24"/>
        </w:rPr>
      </w:pPr>
      <w:r>
        <w:rPr>
          <w:sz w:val="24"/>
          <w:szCs w:val="24"/>
        </w:rPr>
        <w:t>VIII. Ochrana majetku a zařízení</w:t>
      </w:r>
    </w:p>
    <w:p w:rsidR="00B27EE4" w:rsidRDefault="00B27EE4" w:rsidP="00D11C97">
      <w:pPr>
        <w:numPr>
          <w:ilvl w:val="0"/>
          <w:numId w:val="4"/>
        </w:numPr>
        <w:tabs>
          <w:tab w:val="clear" w:pos="720"/>
        </w:tabs>
        <w:ind w:left="426"/>
        <w:jc w:val="both"/>
        <w:rPr>
          <w:sz w:val="24"/>
        </w:rPr>
      </w:pPr>
      <w:r>
        <w:rPr>
          <w:sz w:val="24"/>
        </w:rPr>
        <w:t>S veškerým majetkem školy zachází žák šetrně, úmyslně jej nepoškozuje. Dojde-li k poškození z jakékoliv příčiny, hlásí to neprodleně třídnímu učiteli, dozírajícímu učiteli, řediteli nebo jeho zástupci, školníkovi či jinému přítomnému zaměstnanci školy.</w:t>
      </w:r>
    </w:p>
    <w:p w:rsidR="00B27EE4" w:rsidRDefault="00B27EE4" w:rsidP="00D11C97">
      <w:pPr>
        <w:numPr>
          <w:ilvl w:val="0"/>
          <w:numId w:val="4"/>
        </w:numPr>
        <w:tabs>
          <w:tab w:val="clear" w:pos="720"/>
        </w:tabs>
        <w:ind w:left="426"/>
        <w:jc w:val="both"/>
        <w:rPr>
          <w:sz w:val="24"/>
        </w:rPr>
      </w:pPr>
      <w:r>
        <w:rPr>
          <w:sz w:val="24"/>
        </w:rPr>
        <w:t>Žák je povinen zacházet s učebnicemi a školními pomůckami šetrně. V případě zničení učebnice nebo jejího hrubého poškození je žák povinen koupit novou.</w:t>
      </w:r>
    </w:p>
    <w:p w:rsidR="00B27EE4" w:rsidRDefault="00B27EE4" w:rsidP="00D11C97">
      <w:pPr>
        <w:numPr>
          <w:ilvl w:val="0"/>
          <w:numId w:val="4"/>
        </w:numPr>
        <w:tabs>
          <w:tab w:val="clear" w:pos="720"/>
        </w:tabs>
        <w:ind w:left="426"/>
        <w:jc w:val="both"/>
        <w:rPr>
          <w:sz w:val="24"/>
        </w:rPr>
      </w:pPr>
      <w:r>
        <w:rPr>
          <w:sz w:val="24"/>
        </w:rPr>
        <w:t>Došlo-li k poškození úmyslnému či v důsledku porušení režimu školy, uhradí škodu rodiče žáka. Poškodí-li žák svévolně školní majetek, je povinen</w:t>
      </w:r>
      <w:r w:rsidR="0045404A">
        <w:rPr>
          <w:sz w:val="24"/>
        </w:rPr>
        <w:t xml:space="preserve"> poškozenou věc na </w:t>
      </w:r>
      <w:r>
        <w:rPr>
          <w:sz w:val="24"/>
        </w:rPr>
        <w:t>vlastní náklady dát do původního stavu.</w:t>
      </w:r>
    </w:p>
    <w:p w:rsidR="00B27EE4" w:rsidRDefault="00B27EE4" w:rsidP="00D11C97">
      <w:pPr>
        <w:numPr>
          <w:ilvl w:val="0"/>
          <w:numId w:val="4"/>
        </w:numPr>
        <w:tabs>
          <w:tab w:val="clear" w:pos="720"/>
        </w:tabs>
        <w:ind w:left="426"/>
        <w:jc w:val="both"/>
        <w:rPr>
          <w:sz w:val="24"/>
        </w:rPr>
      </w:pPr>
      <w:r>
        <w:rPr>
          <w:sz w:val="24"/>
        </w:rPr>
        <w:t>Žáci nenosí do školy cenné věci a větší obnosy peněz. Osobní věci (vnější oděv a boty) odkládají pouze v</w:t>
      </w:r>
      <w:r w:rsidR="00204636">
        <w:rPr>
          <w:sz w:val="24"/>
        </w:rPr>
        <w:t> </w:t>
      </w:r>
      <w:r>
        <w:rPr>
          <w:sz w:val="24"/>
        </w:rPr>
        <w:t>šatnách</w:t>
      </w:r>
      <w:r w:rsidR="00204636">
        <w:rPr>
          <w:sz w:val="24"/>
        </w:rPr>
        <w:t>,</w:t>
      </w:r>
      <w:r w:rsidR="00F54285">
        <w:rPr>
          <w:sz w:val="24"/>
        </w:rPr>
        <w:t xml:space="preserve"> na budově 2. stupně do šatních skříněk. </w:t>
      </w:r>
      <w:r>
        <w:rPr>
          <w:sz w:val="24"/>
        </w:rPr>
        <w:t>Každý je zodpovědný za své osobní věci a jejich zabezpečení proti zcizení. Týká se to hlavně drahých předmě</w:t>
      </w:r>
      <w:r w:rsidR="0045404A">
        <w:rPr>
          <w:sz w:val="24"/>
        </w:rPr>
        <w:t>tů (mobilní telefon, šperky…) a </w:t>
      </w:r>
      <w:r>
        <w:rPr>
          <w:sz w:val="24"/>
        </w:rPr>
        <w:t>finančních hotovostí.</w:t>
      </w:r>
    </w:p>
    <w:p w:rsidR="00B27EE4" w:rsidRDefault="00B27EE4" w:rsidP="00D11C97">
      <w:pPr>
        <w:numPr>
          <w:ilvl w:val="0"/>
          <w:numId w:val="4"/>
        </w:numPr>
        <w:tabs>
          <w:tab w:val="clear" w:pos="720"/>
        </w:tabs>
        <w:ind w:left="426"/>
        <w:jc w:val="both"/>
        <w:rPr>
          <w:sz w:val="24"/>
        </w:rPr>
      </w:pPr>
      <w:r>
        <w:rPr>
          <w:sz w:val="24"/>
        </w:rPr>
        <w:t>Žák je povinen tyto cenné předměty v případě potřeby (h</w:t>
      </w:r>
      <w:r w:rsidR="0045404A">
        <w:rPr>
          <w:sz w:val="24"/>
        </w:rPr>
        <w:t xml:space="preserve">odiny </w:t>
      </w:r>
      <w:proofErr w:type="spellStart"/>
      <w:r w:rsidR="0045404A">
        <w:rPr>
          <w:sz w:val="24"/>
        </w:rPr>
        <w:t>Tv</w:t>
      </w:r>
      <w:proofErr w:type="spellEnd"/>
      <w:r w:rsidR="0045404A">
        <w:rPr>
          <w:sz w:val="24"/>
        </w:rPr>
        <w:t xml:space="preserve">, </w:t>
      </w:r>
      <w:proofErr w:type="spellStart"/>
      <w:r w:rsidR="0045404A">
        <w:rPr>
          <w:sz w:val="24"/>
        </w:rPr>
        <w:t>Pč</w:t>
      </w:r>
      <w:proofErr w:type="spellEnd"/>
      <w:r w:rsidR="0045404A">
        <w:rPr>
          <w:sz w:val="24"/>
        </w:rPr>
        <w:t xml:space="preserve"> apod.) odkládat na </w:t>
      </w:r>
      <w:r>
        <w:rPr>
          <w:sz w:val="24"/>
        </w:rPr>
        <w:t>místo, které určí v</w:t>
      </w:r>
      <w:r w:rsidR="00204636">
        <w:rPr>
          <w:sz w:val="24"/>
        </w:rPr>
        <w:t xml:space="preserve">yučující daného předmětu (na budově 2. stupně do šatních skříněk). </w:t>
      </w:r>
      <w:r>
        <w:rPr>
          <w:sz w:val="24"/>
        </w:rPr>
        <w:lastRenderedPageBreak/>
        <w:t>Je přísně zakázáno tyto předměty nechávat kde</w:t>
      </w:r>
      <w:r w:rsidR="00204636">
        <w:rPr>
          <w:sz w:val="24"/>
        </w:rPr>
        <w:t xml:space="preserve">koliv jinde, zejména ve </w:t>
      </w:r>
      <w:r>
        <w:rPr>
          <w:sz w:val="24"/>
        </w:rPr>
        <w:t>třídě (v těchto případech škola za ztracené věci neručí).</w:t>
      </w:r>
    </w:p>
    <w:p w:rsidR="00CC7A61" w:rsidRDefault="00B27EE4" w:rsidP="00D11C97">
      <w:pPr>
        <w:numPr>
          <w:ilvl w:val="0"/>
          <w:numId w:val="4"/>
        </w:numPr>
        <w:tabs>
          <w:tab w:val="clear" w:pos="720"/>
        </w:tabs>
        <w:ind w:left="426"/>
        <w:jc w:val="both"/>
        <w:rPr>
          <w:sz w:val="24"/>
        </w:rPr>
      </w:pPr>
      <w:r w:rsidRPr="00CC7A61">
        <w:rPr>
          <w:sz w:val="24"/>
        </w:rPr>
        <w:t>Případnou ztrátu hlásí žák třídnímu učiteli a dále řediteli školy. Ten ve spolupráci s třídním učitelem případ řeší a v oprávněném případě postupuje škodu k likvidaci.</w:t>
      </w:r>
    </w:p>
    <w:p w:rsidR="00B27EE4" w:rsidRDefault="00B27EE4" w:rsidP="00CC7A61">
      <w:pPr>
        <w:pStyle w:val="Nadpis1"/>
        <w:jc w:val="both"/>
        <w:rPr>
          <w:sz w:val="24"/>
        </w:rPr>
      </w:pPr>
      <w:r>
        <w:rPr>
          <w:sz w:val="24"/>
          <w:szCs w:val="24"/>
        </w:rPr>
        <w:t xml:space="preserve">IX. Nepřítomnost  žáků při vyučování </w:t>
      </w:r>
      <w:r w:rsidR="0045404A">
        <w:rPr>
          <w:sz w:val="24"/>
          <w:szCs w:val="24"/>
        </w:rPr>
        <w:t>a povinnosti zákonných zástupců</w:t>
      </w:r>
    </w:p>
    <w:p w:rsidR="00B27EE4" w:rsidRDefault="00B27EE4" w:rsidP="00D11C97">
      <w:pPr>
        <w:numPr>
          <w:ilvl w:val="0"/>
          <w:numId w:val="10"/>
        </w:numPr>
        <w:tabs>
          <w:tab w:val="clear" w:pos="720"/>
        </w:tabs>
        <w:ind w:left="426" w:hanging="426"/>
        <w:jc w:val="both"/>
        <w:rPr>
          <w:sz w:val="24"/>
        </w:rPr>
      </w:pPr>
      <w:r>
        <w:rPr>
          <w:sz w:val="24"/>
        </w:rPr>
        <w:t>Neúčast žáků v hodinách významným způsobem narušuje vzdělávací proces, proto by rodiče měli posoudit  závažnost  žákovy nepřítomnosti. Žák je povinen si doplnit zameškané učivo bez ohledu na důvod své nepřítomnosti.</w:t>
      </w:r>
    </w:p>
    <w:p w:rsidR="00B27EE4" w:rsidRDefault="00B27EE4" w:rsidP="00D11C97">
      <w:pPr>
        <w:numPr>
          <w:ilvl w:val="0"/>
          <w:numId w:val="10"/>
        </w:numPr>
        <w:tabs>
          <w:tab w:val="clear" w:pos="720"/>
        </w:tabs>
        <w:ind w:left="426" w:hanging="426"/>
        <w:jc w:val="both"/>
        <w:rPr>
          <w:sz w:val="24"/>
        </w:rPr>
      </w:pPr>
      <w:r>
        <w:rPr>
          <w:sz w:val="24"/>
        </w:rPr>
        <w:t>Každá absence musí být řádně omluvena zápisem v žákovské knížce.</w:t>
      </w:r>
    </w:p>
    <w:p w:rsidR="00B27EE4" w:rsidRDefault="00B27EE4" w:rsidP="00D11C97">
      <w:pPr>
        <w:numPr>
          <w:ilvl w:val="0"/>
          <w:numId w:val="10"/>
        </w:numPr>
        <w:tabs>
          <w:tab w:val="clear" w:pos="720"/>
        </w:tabs>
        <w:ind w:left="426" w:hanging="426"/>
        <w:jc w:val="both"/>
        <w:rPr>
          <w:sz w:val="24"/>
        </w:rPr>
      </w:pPr>
      <w:r>
        <w:rPr>
          <w:sz w:val="24"/>
        </w:rPr>
        <w:t>Při odchodu ze školy mimo běžný konec výuky žák vždy předkládá  písemnou žádost v </w:t>
      </w:r>
      <w:r w:rsidR="0045404A">
        <w:rPr>
          <w:sz w:val="24"/>
        </w:rPr>
        <w:t>ŽK o uvolnění třídnímu učiteli.</w:t>
      </w:r>
    </w:p>
    <w:p w:rsidR="00923787" w:rsidRPr="00923787" w:rsidRDefault="00B27EE4" w:rsidP="00923787">
      <w:pPr>
        <w:numPr>
          <w:ilvl w:val="0"/>
          <w:numId w:val="10"/>
        </w:numPr>
        <w:tabs>
          <w:tab w:val="clear" w:pos="720"/>
        </w:tabs>
        <w:ind w:left="426" w:hanging="426"/>
        <w:jc w:val="both"/>
        <w:rPr>
          <w:sz w:val="24"/>
        </w:rPr>
      </w:pPr>
      <w:r>
        <w:rPr>
          <w:sz w:val="24"/>
        </w:rPr>
        <w:t>Nemůže-li se žák zúčastnit vyučování z nepředvídaných důvodů (nemoc), je zákonný zástupce žáka povinen nejpozději do tří dnů oznámit třídnímu učiteli nebo vedení školy důvod nepřítomnosti. K prvotní omluvě slouží telefonní linka školy: 585 391 490,</w:t>
      </w:r>
      <w:r w:rsidR="005724F9">
        <w:rPr>
          <w:sz w:val="24"/>
        </w:rPr>
        <w:t xml:space="preserve"> 602 568 054</w:t>
      </w:r>
      <w:r>
        <w:rPr>
          <w:sz w:val="24"/>
        </w:rPr>
        <w:t xml:space="preserve"> příp</w:t>
      </w:r>
      <w:r w:rsidR="005724F9">
        <w:rPr>
          <w:sz w:val="24"/>
        </w:rPr>
        <w:t>adně e-mai</w:t>
      </w:r>
      <w:r w:rsidR="00923787">
        <w:rPr>
          <w:sz w:val="24"/>
        </w:rPr>
        <w:t>l: zsvtynec@volny.cz, nebo konkrétních třídních učitelů (adresy na www. zs.velkytynec.cz.</w:t>
      </w:r>
      <w:r w:rsidR="003958D5">
        <w:rPr>
          <w:sz w:val="24"/>
        </w:rPr>
        <w:t>)</w:t>
      </w:r>
    </w:p>
    <w:p w:rsidR="00B27EE4" w:rsidRDefault="00B27EE4" w:rsidP="00D11C97">
      <w:pPr>
        <w:numPr>
          <w:ilvl w:val="0"/>
          <w:numId w:val="10"/>
        </w:numPr>
        <w:tabs>
          <w:tab w:val="clear" w:pos="720"/>
        </w:tabs>
        <w:ind w:left="426" w:hanging="426"/>
        <w:jc w:val="both"/>
        <w:rPr>
          <w:sz w:val="24"/>
        </w:rPr>
      </w:pPr>
      <w:r>
        <w:rPr>
          <w:sz w:val="24"/>
        </w:rPr>
        <w:t>Pokud zástupce žáka nesplní svou povinnost (ohlásit do tří dnů třídnímu učiteli důvod nepřítomnosti), je povinností třídního učitele kontaktovat rodiče či zákonného zástupce žáka a zjistit příčiny absence.</w:t>
      </w:r>
    </w:p>
    <w:p w:rsidR="00B27EE4" w:rsidRDefault="00B27EE4" w:rsidP="00D11C97">
      <w:pPr>
        <w:numPr>
          <w:ilvl w:val="0"/>
          <w:numId w:val="10"/>
        </w:numPr>
        <w:tabs>
          <w:tab w:val="clear" w:pos="720"/>
        </w:tabs>
        <w:ind w:left="426" w:hanging="426"/>
        <w:jc w:val="both"/>
        <w:rPr>
          <w:sz w:val="24"/>
        </w:rPr>
      </w:pPr>
      <w:r>
        <w:rPr>
          <w:sz w:val="24"/>
        </w:rPr>
        <w:t>Nemůže-li se žák zúčastnit vyučování z důvodů předem známých žákovi nebo jeho zástupci, požádá zástupce žáka třídního učitele nebo ředitele školy o uvolnění z vyučování. Krátkodobé uvolnění na jednu hodinu povoluje vyučující učitel. Nepřítomnost na jeden až dva dny povoluje třídní učitel. O delším uvolnění z vyučování rozhoduje ředitel školy. Žádost o uvolnění předkládají rodiče</w:t>
      </w:r>
      <w:r w:rsidR="005724F9">
        <w:rPr>
          <w:sz w:val="24"/>
        </w:rPr>
        <w:t xml:space="preserve"> na oficiálním formuláři školy.</w:t>
      </w:r>
    </w:p>
    <w:p w:rsidR="00B27EE4" w:rsidRDefault="00B27EE4" w:rsidP="00D11C97">
      <w:pPr>
        <w:numPr>
          <w:ilvl w:val="0"/>
          <w:numId w:val="10"/>
        </w:numPr>
        <w:tabs>
          <w:tab w:val="clear" w:pos="720"/>
        </w:tabs>
        <w:ind w:left="426" w:hanging="426"/>
        <w:jc w:val="both"/>
        <w:rPr>
          <w:sz w:val="24"/>
        </w:rPr>
      </w:pPr>
      <w:r>
        <w:rPr>
          <w:sz w:val="24"/>
        </w:rPr>
        <w:t xml:space="preserve">Doporučení ředitele školy: Uvolnění žáka z rodinných či jiných důvodů je možné, ale nemělo by překročit délku jednoho týdne za školní rok </w:t>
      </w:r>
    </w:p>
    <w:p w:rsidR="00B27EE4" w:rsidRDefault="00B27EE4" w:rsidP="00D11C97">
      <w:pPr>
        <w:numPr>
          <w:ilvl w:val="0"/>
          <w:numId w:val="10"/>
        </w:numPr>
        <w:tabs>
          <w:tab w:val="clear" w:pos="720"/>
        </w:tabs>
        <w:ind w:left="426" w:hanging="426"/>
        <w:jc w:val="both"/>
        <w:rPr>
          <w:sz w:val="24"/>
        </w:rPr>
      </w:pPr>
      <w:r>
        <w:rPr>
          <w:sz w:val="24"/>
        </w:rPr>
        <w:t>Neomluvené hodiny jsou předmětem postihu podle Pravidel hodnocení žáků.</w:t>
      </w:r>
    </w:p>
    <w:p w:rsidR="00B27EE4" w:rsidRDefault="00B27EE4" w:rsidP="00D11C97">
      <w:pPr>
        <w:numPr>
          <w:ilvl w:val="0"/>
          <w:numId w:val="10"/>
        </w:numPr>
        <w:tabs>
          <w:tab w:val="clear" w:pos="720"/>
        </w:tabs>
        <w:ind w:left="426" w:hanging="426"/>
        <w:jc w:val="both"/>
        <w:rPr>
          <w:sz w:val="24"/>
        </w:rPr>
      </w:pPr>
      <w:r>
        <w:rPr>
          <w:sz w:val="24"/>
        </w:rPr>
        <w:t>Třídní učitel pravidelně zpracovává dokumentaci o absenci žáků</w:t>
      </w:r>
      <w:r w:rsidR="005724F9">
        <w:rPr>
          <w:sz w:val="24"/>
        </w:rPr>
        <w:t>.</w:t>
      </w:r>
    </w:p>
    <w:p w:rsidR="00B27EE4" w:rsidRDefault="00B27EE4" w:rsidP="00D11C97">
      <w:pPr>
        <w:numPr>
          <w:ilvl w:val="0"/>
          <w:numId w:val="10"/>
        </w:numPr>
        <w:tabs>
          <w:tab w:val="clear" w:pos="720"/>
        </w:tabs>
        <w:ind w:left="426" w:hanging="426"/>
        <w:jc w:val="both"/>
        <w:rPr>
          <w:sz w:val="24"/>
        </w:rPr>
      </w:pPr>
      <w:r>
        <w:rPr>
          <w:sz w:val="24"/>
        </w:rPr>
        <w:t>Třídní učitel informuje o neomluvené i zvýšené omluvené nepřítomnosti žáků výchovného poradce, který</w:t>
      </w:r>
      <w:r w:rsidR="005724F9">
        <w:rPr>
          <w:sz w:val="24"/>
        </w:rPr>
        <w:t xml:space="preserve"> tyto údaje vyhodnocuje a postupuje řediteli školy.</w:t>
      </w:r>
    </w:p>
    <w:p w:rsidR="00B27EE4" w:rsidRDefault="00B27EE4" w:rsidP="00D11C97">
      <w:pPr>
        <w:numPr>
          <w:ilvl w:val="0"/>
          <w:numId w:val="10"/>
        </w:numPr>
        <w:tabs>
          <w:tab w:val="clear" w:pos="720"/>
        </w:tabs>
        <w:ind w:left="426" w:hanging="426"/>
        <w:jc w:val="both"/>
        <w:rPr>
          <w:sz w:val="24"/>
        </w:rPr>
      </w:pPr>
      <w:r>
        <w:rPr>
          <w:sz w:val="24"/>
        </w:rPr>
        <w:t xml:space="preserve">Neomluvenou nepřítomnost do součtu 10 vyučovacích hodin řeší třídní učitel se zákonným zástupcem žáka formou pohovoru, na který je zákonný zástupce pozván doporučeným dopisem. Projedná důvod nepřítomnosti žáka a způsob omlouvání jeho nepřítomnosti a upozorní na povinnost stanovenou zákonem. Třídní učitel provede zápis z pohovoru, do něhož uvede způsob nápravy dohodnutý se zákonným zástupcem žáka. Zákonný zástupce zápis podepíše a obdrží kopii zápisu. Případné odmítnutí podpisu nebo nepřevzetí zápisu zákonným zástupcem se do zápisu zaznamená. </w:t>
      </w:r>
    </w:p>
    <w:p w:rsidR="00B27EE4" w:rsidRDefault="00B27EE4" w:rsidP="00D11C97">
      <w:pPr>
        <w:numPr>
          <w:ilvl w:val="0"/>
          <w:numId w:val="10"/>
        </w:numPr>
        <w:tabs>
          <w:tab w:val="clear" w:pos="720"/>
        </w:tabs>
        <w:ind w:left="426" w:hanging="426"/>
        <w:jc w:val="both"/>
        <w:rPr>
          <w:sz w:val="24"/>
        </w:rPr>
      </w:pPr>
      <w:r>
        <w:rPr>
          <w:sz w:val="24"/>
        </w:rPr>
        <w:t xml:space="preserve">Při počtu neomluvených hodin nad 10 svolává ředitel školy školní výchovnou komisi, </w:t>
      </w:r>
      <w:r w:rsidR="005724F9">
        <w:rPr>
          <w:sz w:val="24"/>
        </w:rPr>
        <w:t>které se dle závažnosti účastní</w:t>
      </w:r>
      <w:r>
        <w:rPr>
          <w:sz w:val="24"/>
        </w:rPr>
        <w:t>:</w:t>
      </w:r>
      <w:r w:rsidR="005724F9">
        <w:rPr>
          <w:sz w:val="24"/>
        </w:rPr>
        <w:t xml:space="preserve"> </w:t>
      </w:r>
      <w:r>
        <w:rPr>
          <w:sz w:val="24"/>
        </w:rPr>
        <w:t>ředitel školy, zákonný zástupce, třídní učitel, výchovný poradce, zástupce orgánu sociálně-právní ochrany dětí, školní metodik protidrogové prevence, případně další odborníci. Pozvání rodičů na výchovnou komisi se provádí doporučeným dopisem. O průběhu jednání se vede zápis, k</w:t>
      </w:r>
      <w:r w:rsidR="005724F9">
        <w:rPr>
          <w:sz w:val="24"/>
        </w:rPr>
        <w:t>terý zúčastněné osoby podepíší.</w:t>
      </w:r>
      <w:r>
        <w:rPr>
          <w:sz w:val="24"/>
        </w:rPr>
        <w:t xml:space="preserve"> Případná neúčast nebo odmítnutí podpisu zákonnými zástupci se v zápisu zaznamená. Každý účastník obdrží kopii zápisu.</w:t>
      </w:r>
    </w:p>
    <w:p w:rsidR="00B27EE4" w:rsidRDefault="00B27EE4" w:rsidP="00D11C97">
      <w:pPr>
        <w:numPr>
          <w:ilvl w:val="0"/>
          <w:numId w:val="10"/>
        </w:numPr>
        <w:tabs>
          <w:tab w:val="clear" w:pos="720"/>
        </w:tabs>
        <w:ind w:left="426" w:hanging="426"/>
        <w:jc w:val="both"/>
        <w:rPr>
          <w:sz w:val="24"/>
        </w:rPr>
      </w:pPr>
      <w:r>
        <w:rPr>
          <w:sz w:val="24"/>
        </w:rPr>
        <w:t>V případě, že neomluvená nepřítomnost žáka přesáhne 25 hodin, ředitel školy zašle bezodkladně oznámení o pokračujícím záškoláctví s náležitou dokumentací příslušnému orgánu sociálně-právní ochrany dětí nebo pověřenému obecnímu úřadu. Tato ohlašovací povinnost vychází z platné právní úpravy.</w:t>
      </w:r>
    </w:p>
    <w:p w:rsidR="00B27EE4" w:rsidRDefault="00B27EE4" w:rsidP="00D11C97">
      <w:pPr>
        <w:numPr>
          <w:ilvl w:val="0"/>
          <w:numId w:val="10"/>
        </w:numPr>
        <w:tabs>
          <w:tab w:val="clear" w:pos="720"/>
        </w:tabs>
        <w:ind w:left="426" w:hanging="426"/>
        <w:jc w:val="both"/>
        <w:rPr>
          <w:sz w:val="24"/>
        </w:rPr>
      </w:pPr>
      <w:r>
        <w:rPr>
          <w:sz w:val="24"/>
        </w:rPr>
        <w:lastRenderedPageBreak/>
        <w:t>V případě opakovaného záškoláctví v průběhu školního roku, pokud již byli zákonní zástupci pravomocným rozhodnutím správního orgánu postiženi pro přestupek podle ustanovení zákona, je třeba postoupit v pořadí již druhé hlášení o zanedbání školní docházky Policii ČR, kde bude případ řešen jako trestní oznámení pro podezření spáchání trestného činu ohrožení mravní výchovy mládeže. Kopie hlášení o zanedbání školní docházky bude zaslána příslušnému pověřenému úřadu.</w:t>
      </w:r>
    </w:p>
    <w:p w:rsidR="00CC7A61" w:rsidRDefault="00CC7A61" w:rsidP="00CC7A61">
      <w:pPr>
        <w:tabs>
          <w:tab w:val="left" w:pos="0"/>
        </w:tabs>
        <w:jc w:val="both"/>
        <w:rPr>
          <w:sz w:val="24"/>
        </w:rPr>
      </w:pPr>
    </w:p>
    <w:p w:rsidR="00B27EE4" w:rsidRDefault="00B27EE4">
      <w:pPr>
        <w:pStyle w:val="Nadpis1"/>
        <w:spacing w:before="0" w:beforeAutospacing="0" w:after="0" w:afterAutospacing="0"/>
        <w:jc w:val="both"/>
        <w:rPr>
          <w:sz w:val="24"/>
          <w:szCs w:val="24"/>
        </w:rPr>
      </w:pPr>
      <w:r>
        <w:rPr>
          <w:sz w:val="24"/>
          <w:szCs w:val="24"/>
        </w:rPr>
        <w:t>X. Doplněk školního řádu – absence a počet omluvených hodin</w:t>
      </w:r>
    </w:p>
    <w:p w:rsidR="00B27EE4" w:rsidRDefault="00B27EE4">
      <w:pPr>
        <w:pStyle w:val="Nadpis1"/>
        <w:spacing w:before="0" w:beforeAutospacing="0" w:after="0" w:afterAutospacing="0"/>
        <w:jc w:val="both"/>
        <w:rPr>
          <w:sz w:val="24"/>
          <w:szCs w:val="24"/>
        </w:rPr>
      </w:pPr>
    </w:p>
    <w:p w:rsidR="00B27EE4" w:rsidRDefault="00B27EE4" w:rsidP="00D11C97">
      <w:pPr>
        <w:numPr>
          <w:ilvl w:val="0"/>
          <w:numId w:val="11"/>
        </w:numPr>
        <w:tabs>
          <w:tab w:val="clear" w:pos="720"/>
        </w:tabs>
        <w:ind w:left="426" w:hanging="426"/>
        <w:jc w:val="both"/>
        <w:rPr>
          <w:sz w:val="24"/>
        </w:rPr>
      </w:pPr>
      <w:r>
        <w:rPr>
          <w:sz w:val="24"/>
        </w:rPr>
        <w:t> V každém pololetí školního roku je cca 20 pracovních týdnů, tedy cca 100 pracovních dnů (prázdniny a dny volna nebudeme započítávat).</w:t>
      </w:r>
    </w:p>
    <w:p w:rsidR="00B27EE4" w:rsidRDefault="00B27EE4" w:rsidP="00D11C97">
      <w:pPr>
        <w:numPr>
          <w:ilvl w:val="0"/>
          <w:numId w:val="11"/>
        </w:numPr>
        <w:tabs>
          <w:tab w:val="clear" w:pos="720"/>
        </w:tabs>
        <w:ind w:left="426" w:hanging="426"/>
        <w:jc w:val="both"/>
        <w:rPr>
          <w:sz w:val="24"/>
        </w:rPr>
      </w:pPr>
      <w:r>
        <w:rPr>
          <w:sz w:val="24"/>
        </w:rPr>
        <w:t>Tolerance omluvených hodin u žáků bude 25%. V případě, že žák níže uvedený limit překročí (viz tabulka příloha 1), bude jeho klasifikace uzavřena až po komisionálním přezkoušení.</w:t>
      </w:r>
    </w:p>
    <w:p w:rsidR="00B27EE4" w:rsidRDefault="00B27EE4" w:rsidP="00D11C97">
      <w:pPr>
        <w:numPr>
          <w:ilvl w:val="0"/>
          <w:numId w:val="11"/>
        </w:numPr>
        <w:tabs>
          <w:tab w:val="clear" w:pos="720"/>
        </w:tabs>
        <w:ind w:left="426" w:hanging="426"/>
        <w:jc w:val="both"/>
        <w:rPr>
          <w:sz w:val="24"/>
        </w:rPr>
      </w:pPr>
      <w:r>
        <w:rPr>
          <w:sz w:val="24"/>
        </w:rPr>
        <w:t>Toto opatření se nebude týkat žáků, u nichž bude prokázán dlouhodobý pobyt v nemocnicích nebo jiných léčebných zařízeních s výukou.</w:t>
      </w:r>
    </w:p>
    <w:p w:rsidR="00B27EE4" w:rsidRDefault="00B27EE4" w:rsidP="00D11C97">
      <w:pPr>
        <w:numPr>
          <w:ilvl w:val="0"/>
          <w:numId w:val="11"/>
        </w:numPr>
        <w:tabs>
          <w:tab w:val="clear" w:pos="720"/>
        </w:tabs>
        <w:ind w:left="426" w:hanging="426"/>
        <w:jc w:val="both"/>
        <w:rPr>
          <w:sz w:val="24"/>
        </w:rPr>
      </w:pPr>
      <w:r>
        <w:rPr>
          <w:sz w:val="24"/>
        </w:rPr>
        <w:t>Pokud žák chybí delší dobu (2 týdny a více, popř. viz X/2), je nutné, aby třídní učitel ve spolupráci s ostatními vyučujícími a s rodinou stanovil individuální studijní plán, na jehož základě by bylo dítě klasifikováno. V tomto případě bude přihlédnuto k jeho samostatné práci a lze odstoupit od komisionálního přezkoušení.</w:t>
      </w:r>
    </w:p>
    <w:p w:rsidR="00B27EE4" w:rsidRDefault="00B27EE4">
      <w:pPr>
        <w:tabs>
          <w:tab w:val="left" w:pos="0"/>
        </w:tabs>
        <w:ind w:left="360"/>
        <w:jc w:val="both"/>
        <w:rPr>
          <w:sz w:val="24"/>
        </w:rPr>
      </w:pPr>
    </w:p>
    <w:p w:rsidR="00B27EE4" w:rsidRDefault="00B27EE4" w:rsidP="00CC7A61">
      <w:pPr>
        <w:jc w:val="both"/>
        <w:rPr>
          <w:b/>
          <w:sz w:val="24"/>
        </w:rPr>
      </w:pPr>
      <w:r>
        <w:rPr>
          <w:b/>
          <w:bCs/>
          <w:sz w:val="24"/>
        </w:rPr>
        <w:t>XI. Postup řešení stížností a připomínek zákonných zástupců a dalších osob:</w:t>
      </w:r>
    </w:p>
    <w:p w:rsidR="00B27EE4" w:rsidRDefault="00B27EE4">
      <w:pPr>
        <w:ind w:left="360"/>
        <w:jc w:val="both"/>
        <w:rPr>
          <w:sz w:val="24"/>
        </w:rPr>
      </w:pPr>
    </w:p>
    <w:p w:rsidR="00B27EE4" w:rsidRDefault="00B27EE4" w:rsidP="00D11C97">
      <w:pPr>
        <w:numPr>
          <w:ilvl w:val="0"/>
          <w:numId w:val="12"/>
        </w:numPr>
        <w:tabs>
          <w:tab w:val="clear" w:pos="720"/>
        </w:tabs>
        <w:ind w:left="426" w:hanging="426"/>
        <w:jc w:val="both"/>
        <w:rPr>
          <w:sz w:val="24"/>
        </w:rPr>
      </w:pPr>
      <w:r>
        <w:rPr>
          <w:sz w:val="24"/>
        </w:rPr>
        <w:t xml:space="preserve">Řešení stížnosti, která souvisí s prospěchem, chováním či absencí žáka, je v kompetenci </w:t>
      </w:r>
      <w:r>
        <w:rPr>
          <w:b/>
          <w:bCs/>
          <w:sz w:val="24"/>
        </w:rPr>
        <w:t>třídního učitele, případně vyučujícího daného předmětu nebo vychovatelky ŠD.</w:t>
      </w:r>
    </w:p>
    <w:p w:rsidR="00B27EE4" w:rsidRDefault="00B27EE4" w:rsidP="00D11C97">
      <w:pPr>
        <w:numPr>
          <w:ilvl w:val="0"/>
          <w:numId w:val="12"/>
        </w:numPr>
        <w:tabs>
          <w:tab w:val="clear" w:pos="720"/>
        </w:tabs>
        <w:ind w:left="426" w:hanging="426"/>
        <w:jc w:val="both"/>
        <w:rPr>
          <w:sz w:val="24"/>
        </w:rPr>
      </w:pPr>
      <w:r>
        <w:rPr>
          <w:sz w:val="24"/>
        </w:rPr>
        <w:t xml:space="preserve">Pokud není </w:t>
      </w:r>
      <w:r>
        <w:rPr>
          <w:b/>
          <w:bCs/>
          <w:sz w:val="24"/>
        </w:rPr>
        <w:t>zákonný zástupce žáka</w:t>
      </w:r>
      <w:r>
        <w:rPr>
          <w:sz w:val="24"/>
        </w:rPr>
        <w:t xml:space="preserve"> spokojen s řešením stížnosti či připomínky, může se kdykoliv ústně, písemně nebo telefonicky obrátit na </w:t>
      </w:r>
      <w:r>
        <w:rPr>
          <w:b/>
          <w:bCs/>
          <w:sz w:val="24"/>
        </w:rPr>
        <w:t xml:space="preserve">ředitele školy, </w:t>
      </w:r>
      <w:r>
        <w:rPr>
          <w:sz w:val="24"/>
        </w:rPr>
        <w:t>který je povinen provést příslušné šetření a neprodleně informovat zákonného zástupce.</w:t>
      </w:r>
    </w:p>
    <w:p w:rsidR="00B27EE4" w:rsidRDefault="00B27EE4" w:rsidP="00D11C97">
      <w:pPr>
        <w:numPr>
          <w:ilvl w:val="0"/>
          <w:numId w:val="12"/>
        </w:numPr>
        <w:tabs>
          <w:tab w:val="clear" w:pos="720"/>
        </w:tabs>
        <w:ind w:left="426" w:hanging="426"/>
        <w:jc w:val="both"/>
        <w:rPr>
          <w:sz w:val="24"/>
        </w:rPr>
      </w:pPr>
      <w:r>
        <w:rPr>
          <w:sz w:val="24"/>
        </w:rPr>
        <w:t xml:space="preserve">Stížnosti zákonných zástupců adresované vedení školy by měly být </w:t>
      </w:r>
      <w:r>
        <w:rPr>
          <w:b/>
          <w:bCs/>
          <w:sz w:val="24"/>
        </w:rPr>
        <w:t>konkrétní.</w:t>
      </w:r>
      <w:r>
        <w:rPr>
          <w:sz w:val="24"/>
        </w:rPr>
        <w:t xml:space="preserve"> Pokud se stížnost týká pracovníků školy, je při jejím projednávání dotyčný pracovník vždy vyzván, aby se k předmětné věci vyjádřil.</w:t>
      </w:r>
    </w:p>
    <w:p w:rsidR="00B27EE4" w:rsidRPr="00915EC6" w:rsidRDefault="00B27EE4" w:rsidP="00D11C97">
      <w:pPr>
        <w:numPr>
          <w:ilvl w:val="0"/>
          <w:numId w:val="12"/>
        </w:numPr>
        <w:tabs>
          <w:tab w:val="clear" w:pos="720"/>
        </w:tabs>
        <w:ind w:left="426" w:hanging="426"/>
        <w:jc w:val="both"/>
      </w:pPr>
      <w:r>
        <w:rPr>
          <w:b/>
          <w:bCs/>
          <w:sz w:val="24"/>
        </w:rPr>
        <w:t>Odvolání proti rozhodnutí ředitele školy</w:t>
      </w:r>
      <w:r>
        <w:rPr>
          <w:sz w:val="24"/>
        </w:rPr>
        <w:t xml:space="preserve"> či nespokojenost s rozhodnutím ředitele školy je třeba adresovat do </w:t>
      </w:r>
      <w:r>
        <w:rPr>
          <w:b/>
          <w:bCs/>
          <w:sz w:val="24"/>
        </w:rPr>
        <w:t>7 dnů</w:t>
      </w:r>
      <w:r>
        <w:rPr>
          <w:sz w:val="24"/>
        </w:rPr>
        <w:t xml:space="preserve"> od doručení rozhodnutí na Krajský úřad Olomouckého kraje, odbor školství, mládeže a tělovýchovy, Jeremenkova 40a, </w:t>
      </w:r>
      <w:proofErr w:type="gramStart"/>
      <w:r>
        <w:rPr>
          <w:sz w:val="24"/>
        </w:rPr>
        <w:t>Olomouc  779 11</w:t>
      </w:r>
      <w:proofErr w:type="gramEnd"/>
      <w:r>
        <w:rPr>
          <w:sz w:val="24"/>
        </w:rPr>
        <w:t>.</w:t>
      </w:r>
    </w:p>
    <w:p w:rsidR="00915EC6" w:rsidRDefault="00915EC6" w:rsidP="00915EC6">
      <w:pPr>
        <w:jc w:val="both"/>
      </w:pPr>
    </w:p>
    <w:p w:rsidR="00915EC6" w:rsidRPr="00915EC6" w:rsidRDefault="00915EC6" w:rsidP="00915EC6">
      <w:pPr>
        <w:jc w:val="both"/>
        <w:rPr>
          <w:b/>
          <w:bCs/>
          <w:sz w:val="24"/>
        </w:rPr>
      </w:pPr>
      <w:r w:rsidRPr="00915EC6">
        <w:rPr>
          <w:b/>
          <w:bCs/>
          <w:sz w:val="24"/>
        </w:rPr>
        <w:t>Distanční vzdělávání</w:t>
      </w:r>
    </w:p>
    <w:p w:rsidR="00915EC6" w:rsidRDefault="00915EC6" w:rsidP="00915EC6">
      <w:pPr>
        <w:jc w:val="both"/>
      </w:pPr>
    </w:p>
    <w:p w:rsidR="00915EC6" w:rsidRDefault="00915EC6" w:rsidP="00915EC6">
      <w:pPr>
        <w:jc w:val="both"/>
        <w:rPr>
          <w:b/>
          <w:sz w:val="24"/>
          <w:szCs w:val="24"/>
        </w:rPr>
      </w:pPr>
      <w:r w:rsidRPr="00915EC6">
        <w:rPr>
          <w:b/>
          <w:sz w:val="24"/>
          <w:szCs w:val="24"/>
        </w:rPr>
        <w:t>I.</w:t>
      </w:r>
      <w:r>
        <w:rPr>
          <w:b/>
          <w:sz w:val="24"/>
          <w:szCs w:val="24"/>
        </w:rPr>
        <w:t xml:space="preserve"> </w:t>
      </w:r>
      <w:r w:rsidRPr="00915EC6">
        <w:rPr>
          <w:b/>
          <w:sz w:val="24"/>
          <w:szCs w:val="24"/>
        </w:rPr>
        <w:t>Povinnost distančního vzdělávání</w:t>
      </w:r>
    </w:p>
    <w:p w:rsidR="00915EC6" w:rsidRPr="00915EC6" w:rsidRDefault="00915EC6" w:rsidP="00915EC6">
      <w:pPr>
        <w:jc w:val="both"/>
        <w:rPr>
          <w:b/>
          <w:sz w:val="24"/>
          <w:szCs w:val="24"/>
        </w:rPr>
      </w:pPr>
    </w:p>
    <w:p w:rsidR="00915EC6" w:rsidRPr="00915EC6" w:rsidRDefault="00915EC6" w:rsidP="00915EC6">
      <w:pPr>
        <w:jc w:val="both"/>
        <w:rPr>
          <w:sz w:val="24"/>
          <w:szCs w:val="24"/>
        </w:rPr>
      </w:pPr>
      <w:r w:rsidRPr="00915EC6">
        <w:rPr>
          <w:sz w:val="24"/>
          <w:szCs w:val="24"/>
        </w:rPr>
        <w:t>1. Ve školském zákoně byla novelou vyhlášenou pod č. 349/2020 Sb. s účinností ode dne 25. 8. 2020 stanovena pravidla pro vzdělávání distančním způsobem v některých mimořádných situacích uzavření škol či zákazu přítomnosti dětí, žáků nebo studentů ve školách. Zákonem je stanovena</w:t>
      </w:r>
    </w:p>
    <w:p w:rsidR="00915EC6" w:rsidRPr="00915EC6" w:rsidRDefault="00915EC6" w:rsidP="00915EC6">
      <w:pPr>
        <w:jc w:val="both"/>
        <w:rPr>
          <w:sz w:val="24"/>
          <w:szCs w:val="24"/>
        </w:rPr>
      </w:pPr>
      <w:r w:rsidRPr="00915EC6">
        <w:rPr>
          <w:sz w:val="24"/>
          <w:szCs w:val="24"/>
        </w:rPr>
        <w:t>a) povinnost školy ve vymezených mimořádných situacích zajistit vzdělávání distančním způsobem a zároveň</w:t>
      </w:r>
    </w:p>
    <w:p w:rsidR="00915EC6" w:rsidRPr="00915EC6" w:rsidRDefault="00915EC6" w:rsidP="00915EC6">
      <w:pPr>
        <w:jc w:val="both"/>
        <w:rPr>
          <w:sz w:val="24"/>
          <w:szCs w:val="24"/>
        </w:rPr>
      </w:pPr>
      <w:r w:rsidRPr="00915EC6">
        <w:rPr>
          <w:sz w:val="24"/>
          <w:szCs w:val="24"/>
        </w:rPr>
        <w:t>b) je stanovena povinnost dětí, žáků nebo studentů se tímto způsobem vzdělávat.</w:t>
      </w:r>
    </w:p>
    <w:p w:rsidR="00915EC6" w:rsidRDefault="00915EC6" w:rsidP="00915EC6">
      <w:pPr>
        <w:jc w:val="both"/>
        <w:rPr>
          <w:sz w:val="24"/>
          <w:szCs w:val="24"/>
        </w:rPr>
      </w:pPr>
      <w:r w:rsidRPr="00915EC6">
        <w:rPr>
          <w:sz w:val="24"/>
          <w:szCs w:val="24"/>
        </w:rPr>
        <w:t>1.2 Pro omlouvání žáků z distančního vzdělávání platí stejná pravidla jako pro omlouvání v době prezenční výuky.</w:t>
      </w:r>
    </w:p>
    <w:p w:rsidR="00915EC6" w:rsidRDefault="00915EC6">
      <w:pPr>
        <w:overflowPunct/>
        <w:autoSpaceDE/>
        <w:autoSpaceDN/>
        <w:adjustRightInd/>
        <w:textAlignment w:val="auto"/>
        <w:rPr>
          <w:sz w:val="24"/>
          <w:szCs w:val="24"/>
        </w:rPr>
      </w:pPr>
      <w:r>
        <w:rPr>
          <w:sz w:val="24"/>
          <w:szCs w:val="24"/>
        </w:rPr>
        <w:br w:type="page"/>
      </w:r>
    </w:p>
    <w:p w:rsidR="00915EC6" w:rsidRDefault="00915EC6" w:rsidP="00915EC6">
      <w:pPr>
        <w:jc w:val="both"/>
        <w:rPr>
          <w:b/>
          <w:sz w:val="24"/>
          <w:szCs w:val="24"/>
        </w:rPr>
      </w:pPr>
      <w:r w:rsidRPr="00915EC6">
        <w:rPr>
          <w:b/>
          <w:sz w:val="24"/>
          <w:szCs w:val="24"/>
        </w:rPr>
        <w:lastRenderedPageBreak/>
        <w:t>2. Zahájení distančního vzdělávání</w:t>
      </w:r>
    </w:p>
    <w:p w:rsidR="00915EC6" w:rsidRPr="00915EC6" w:rsidRDefault="00915EC6" w:rsidP="00915EC6">
      <w:pPr>
        <w:jc w:val="both"/>
        <w:rPr>
          <w:b/>
          <w:sz w:val="24"/>
          <w:szCs w:val="24"/>
        </w:rPr>
      </w:pPr>
    </w:p>
    <w:p w:rsidR="00915EC6" w:rsidRPr="00915EC6" w:rsidRDefault="00915EC6" w:rsidP="00915EC6">
      <w:pPr>
        <w:jc w:val="both"/>
        <w:rPr>
          <w:sz w:val="24"/>
          <w:szCs w:val="24"/>
        </w:rPr>
      </w:pPr>
      <w:r w:rsidRPr="00915EC6">
        <w:rPr>
          <w:sz w:val="24"/>
          <w:szCs w:val="24"/>
        </w:rPr>
        <w:t>1. Distanční vzdělávání je zahájeno z důvodu</w:t>
      </w:r>
    </w:p>
    <w:p w:rsidR="00915EC6" w:rsidRPr="00915EC6" w:rsidRDefault="00915EC6" w:rsidP="00915EC6">
      <w:pPr>
        <w:jc w:val="both"/>
        <w:rPr>
          <w:sz w:val="24"/>
          <w:szCs w:val="24"/>
        </w:rPr>
      </w:pPr>
      <w:r w:rsidRPr="00915EC6">
        <w:rPr>
          <w:sz w:val="24"/>
          <w:szCs w:val="24"/>
        </w:rPr>
        <w:t>• krizových opatření vyhlášených po dobu trvání krizového stavu podle krizového zákona, z důvodu nařízení mimořádného opatření, například mimořádného opatření Ministerstva zdravotnictví nebo krajské hygienické stanice podle zákona o ochraně veřejného zdraví,</w:t>
      </w:r>
    </w:p>
    <w:p w:rsidR="00915EC6" w:rsidRPr="00915EC6" w:rsidRDefault="00915EC6" w:rsidP="00915EC6">
      <w:pPr>
        <w:jc w:val="both"/>
        <w:rPr>
          <w:sz w:val="24"/>
          <w:szCs w:val="24"/>
        </w:rPr>
      </w:pPr>
      <w:r w:rsidRPr="00915EC6">
        <w:rPr>
          <w:sz w:val="24"/>
          <w:szCs w:val="24"/>
        </w:rPr>
        <w:t>• nebo z důvodu nařízení karantény není možná osobní přítomnost většiny (více než 50 %) dětí, žáků nebo studentů z nejméně jedné třídy ve škole, musí škola vzdělávat dotčené žáky distančním způsobem.</w:t>
      </w:r>
    </w:p>
    <w:p w:rsidR="00915EC6" w:rsidRPr="00915EC6" w:rsidRDefault="00915EC6" w:rsidP="00915EC6">
      <w:pPr>
        <w:jc w:val="both"/>
        <w:rPr>
          <w:sz w:val="24"/>
          <w:szCs w:val="24"/>
        </w:rPr>
      </w:pPr>
      <w:r w:rsidRPr="00915EC6">
        <w:rPr>
          <w:sz w:val="24"/>
          <w:szCs w:val="24"/>
        </w:rPr>
        <w:t>2. Vzdělávání distančním způsobem škola uskutečňuje podle příslušného rámcového vzdělávacího programu a školního vzdělávacího programu v míře odpovídající okolnostem, není povinností je naplnit beze zbytku.</w:t>
      </w:r>
    </w:p>
    <w:p w:rsidR="00915EC6" w:rsidRPr="00915EC6" w:rsidRDefault="00915EC6" w:rsidP="00915EC6">
      <w:pPr>
        <w:jc w:val="both"/>
        <w:rPr>
          <w:sz w:val="24"/>
          <w:szCs w:val="24"/>
        </w:rPr>
      </w:pPr>
      <w:r w:rsidRPr="00915EC6">
        <w:rPr>
          <w:sz w:val="24"/>
          <w:szCs w:val="24"/>
        </w:rPr>
        <w:t>3. Povinnost školy zahájit distanční vzdělávání nevzniká, pokud</w:t>
      </w:r>
    </w:p>
    <w:p w:rsidR="00915EC6" w:rsidRPr="00915EC6" w:rsidRDefault="00915EC6" w:rsidP="00915EC6">
      <w:pPr>
        <w:jc w:val="both"/>
        <w:rPr>
          <w:sz w:val="24"/>
          <w:szCs w:val="24"/>
        </w:rPr>
      </w:pPr>
      <w:r w:rsidRPr="00915EC6">
        <w:rPr>
          <w:sz w:val="24"/>
          <w:szCs w:val="24"/>
        </w:rPr>
        <w:t>• je žákům nařízena karanténa, ale nejde o většinu třídy, a to i v případě, kdy se v jiných třídách té samé školy vzdělávání distančním způsobem poskytuje,</w:t>
      </w:r>
    </w:p>
    <w:p w:rsidR="00915EC6" w:rsidRPr="00915EC6" w:rsidRDefault="00915EC6" w:rsidP="00915EC6">
      <w:pPr>
        <w:jc w:val="both"/>
        <w:rPr>
          <w:sz w:val="24"/>
          <w:szCs w:val="24"/>
        </w:rPr>
      </w:pPr>
      <w:r w:rsidRPr="00915EC6">
        <w:rPr>
          <w:sz w:val="24"/>
          <w:szCs w:val="24"/>
        </w:rPr>
        <w:t>• jsou žáci nepřítomni z jiného důvodu (např. nemoc).</w:t>
      </w:r>
    </w:p>
    <w:p w:rsidR="00915EC6" w:rsidRDefault="00915EC6" w:rsidP="00915EC6">
      <w:pPr>
        <w:jc w:val="both"/>
        <w:rPr>
          <w:sz w:val="24"/>
          <w:szCs w:val="24"/>
        </w:rPr>
      </w:pPr>
      <w:r w:rsidRPr="00915EC6">
        <w:rPr>
          <w:sz w:val="24"/>
          <w:szCs w:val="24"/>
        </w:rPr>
        <w:t>4. Žáci, kterým není omezena osobní přítomnost ve škole, se nadále vzdělávají prezenčním způsobem.</w:t>
      </w:r>
    </w:p>
    <w:p w:rsidR="00915EC6" w:rsidRPr="00915EC6" w:rsidRDefault="00915EC6" w:rsidP="00915EC6">
      <w:pPr>
        <w:jc w:val="both"/>
        <w:rPr>
          <w:sz w:val="24"/>
          <w:szCs w:val="24"/>
        </w:rPr>
      </w:pPr>
    </w:p>
    <w:p w:rsidR="00915EC6" w:rsidRDefault="00915EC6" w:rsidP="00915EC6">
      <w:pPr>
        <w:jc w:val="both"/>
        <w:rPr>
          <w:b/>
          <w:sz w:val="24"/>
          <w:szCs w:val="24"/>
        </w:rPr>
      </w:pPr>
      <w:r w:rsidRPr="00915EC6">
        <w:rPr>
          <w:b/>
          <w:sz w:val="24"/>
          <w:szCs w:val="24"/>
        </w:rPr>
        <w:t>3. Organizace distančního vzdělávání</w:t>
      </w:r>
    </w:p>
    <w:p w:rsidR="00915EC6" w:rsidRPr="00915EC6" w:rsidRDefault="00915EC6" w:rsidP="00915EC6">
      <w:pPr>
        <w:jc w:val="both"/>
        <w:rPr>
          <w:b/>
          <w:sz w:val="24"/>
          <w:szCs w:val="24"/>
        </w:rPr>
      </w:pPr>
    </w:p>
    <w:p w:rsidR="00915EC6" w:rsidRPr="00915EC6" w:rsidRDefault="00915EC6" w:rsidP="00915EC6">
      <w:pPr>
        <w:jc w:val="both"/>
        <w:rPr>
          <w:sz w:val="24"/>
          <w:szCs w:val="24"/>
        </w:rPr>
      </w:pPr>
      <w:r w:rsidRPr="00915EC6">
        <w:rPr>
          <w:sz w:val="24"/>
          <w:szCs w:val="24"/>
        </w:rPr>
        <w:t>1. Vzdělávání distančním způsobem může probíhat formou on-line či off-line výuky a jejich vzájemnou kombinací. Škola přizpůsobí distanční výuku jak individuálním podmínkám žáků, tak také personálním a technickým možnostem školy. O konkrétních vnitřních pravidlech organizace výuky (smíšené, distanční a prezenční) ve škole rozhoduje ředitel školy s ohledem na aktuální možnosti a podmínky školy.</w:t>
      </w:r>
    </w:p>
    <w:p w:rsidR="00915EC6" w:rsidRPr="00915EC6" w:rsidRDefault="00915EC6" w:rsidP="00915EC6">
      <w:pPr>
        <w:jc w:val="both"/>
        <w:rPr>
          <w:sz w:val="24"/>
          <w:szCs w:val="24"/>
        </w:rPr>
      </w:pPr>
      <w:r w:rsidRPr="00915EC6">
        <w:rPr>
          <w:sz w:val="24"/>
          <w:szCs w:val="24"/>
        </w:rPr>
        <w:t>2. Organizace distanční výuky je ve všech třídách daného stupně jednotná, vyučující, žáci i jejich zákonní zástupci jsou vždy informováni o tom, jakým způsobem bude výuka probíhat a o možnostech vzájemné komunikace.</w:t>
      </w:r>
    </w:p>
    <w:p w:rsidR="00915EC6" w:rsidRPr="00915EC6" w:rsidRDefault="00915EC6" w:rsidP="00915EC6">
      <w:pPr>
        <w:jc w:val="both"/>
        <w:rPr>
          <w:sz w:val="24"/>
          <w:szCs w:val="24"/>
        </w:rPr>
      </w:pPr>
      <w:r w:rsidRPr="00915EC6">
        <w:rPr>
          <w:sz w:val="24"/>
          <w:szCs w:val="24"/>
        </w:rPr>
        <w:t xml:space="preserve">3. On-line výuka probíhá v předem stanoveném internetovém prostředí (MS </w:t>
      </w:r>
      <w:proofErr w:type="spellStart"/>
      <w:r w:rsidRPr="00915EC6">
        <w:rPr>
          <w:sz w:val="24"/>
          <w:szCs w:val="24"/>
        </w:rPr>
        <w:t>Teams</w:t>
      </w:r>
      <w:proofErr w:type="spellEnd"/>
      <w:r w:rsidRPr="00915EC6">
        <w:rPr>
          <w:sz w:val="24"/>
          <w:szCs w:val="24"/>
        </w:rPr>
        <w:t xml:space="preserve">) prostřednictvím </w:t>
      </w:r>
      <w:proofErr w:type="spellStart"/>
      <w:r w:rsidRPr="00915EC6">
        <w:rPr>
          <w:sz w:val="24"/>
          <w:szCs w:val="24"/>
        </w:rPr>
        <w:t>videohovorů</w:t>
      </w:r>
      <w:proofErr w:type="spellEnd"/>
      <w:r w:rsidRPr="00915EC6">
        <w:rPr>
          <w:sz w:val="24"/>
          <w:szCs w:val="24"/>
        </w:rPr>
        <w:t xml:space="preserve">, individuálních a skupinových </w:t>
      </w:r>
      <w:proofErr w:type="spellStart"/>
      <w:r w:rsidRPr="00915EC6">
        <w:rPr>
          <w:sz w:val="24"/>
          <w:szCs w:val="24"/>
        </w:rPr>
        <w:t>chatů</w:t>
      </w:r>
      <w:proofErr w:type="spellEnd"/>
      <w:r w:rsidRPr="00915EC6">
        <w:rPr>
          <w:sz w:val="24"/>
          <w:szCs w:val="24"/>
        </w:rPr>
        <w:t>, popř. s využitím dalších digitálních nástrojů. Všichni žáci mají vytvořen jedinečný školní uživatelský účet, který slouží pro potřeby distanční výuky. Ke komunikaci se zákonnými zástupci, případně samotnými žáky, vyučující využívají výhradně pracovní email.</w:t>
      </w:r>
    </w:p>
    <w:p w:rsidR="00915EC6" w:rsidRPr="00915EC6" w:rsidRDefault="00915EC6" w:rsidP="00915EC6">
      <w:pPr>
        <w:jc w:val="both"/>
        <w:rPr>
          <w:sz w:val="24"/>
          <w:szCs w:val="24"/>
        </w:rPr>
      </w:pPr>
      <w:r w:rsidRPr="00915EC6">
        <w:rPr>
          <w:sz w:val="24"/>
          <w:szCs w:val="24"/>
        </w:rPr>
        <w:t>4. Žákům, kteří nemají pro on-line výuku k dispozici žádné zařízení, může škola na nezbytně nutnou dobu zařízení zapůjčit, pokud sama takové zařízení k zapůjčení má.</w:t>
      </w:r>
    </w:p>
    <w:p w:rsidR="00915EC6" w:rsidRPr="00915EC6" w:rsidRDefault="00915EC6" w:rsidP="00915EC6">
      <w:pPr>
        <w:jc w:val="both"/>
        <w:rPr>
          <w:sz w:val="24"/>
          <w:szCs w:val="24"/>
        </w:rPr>
      </w:pPr>
      <w:r w:rsidRPr="00915EC6">
        <w:rPr>
          <w:sz w:val="24"/>
          <w:szCs w:val="24"/>
        </w:rPr>
        <w:t>5. Pokud žák nemá možnost internetového připojení, může v distanční výuce pracovat formou off-line, zákonní zástupci jej z on-line částí výuky mohou omluvit. V takovém případě si žák nebo jeho zákonní zástupci individuálně dohodnou s vyučujícími způsob plnění zadaných úkolů, případné konzultace ve škole, pokud to aktuální situace umožní.</w:t>
      </w:r>
    </w:p>
    <w:p w:rsidR="00915EC6" w:rsidRPr="00915EC6" w:rsidRDefault="00915EC6" w:rsidP="00915EC6">
      <w:pPr>
        <w:jc w:val="both"/>
        <w:rPr>
          <w:sz w:val="24"/>
          <w:szCs w:val="24"/>
        </w:rPr>
      </w:pPr>
      <w:r w:rsidRPr="00915EC6">
        <w:rPr>
          <w:sz w:val="24"/>
          <w:szCs w:val="24"/>
        </w:rPr>
        <w:t>6. Off-line výuka je takový způsob vzdělávání na dálku, který neprobíhá přes internet a k realizaci nepotřebuje ve větší míře digitální technologie. Nejčastěji se jedná o samostudium a plnění úkolů z učebnic a učebních materiálů či pracovních listů. Může se také jednat o plnění praktických úkolů v závislosti na charakteru vyučovacího předmětu a věku žáků.</w:t>
      </w:r>
    </w:p>
    <w:p w:rsidR="00915EC6" w:rsidRDefault="00915EC6" w:rsidP="00915EC6">
      <w:pPr>
        <w:jc w:val="both"/>
        <w:rPr>
          <w:sz w:val="24"/>
          <w:szCs w:val="24"/>
        </w:rPr>
      </w:pPr>
      <w:r w:rsidRPr="00915EC6">
        <w:rPr>
          <w:sz w:val="24"/>
          <w:szCs w:val="24"/>
        </w:rPr>
        <w:t>7. Distanční vzdělávání žáků se specifickými vzdělávacími potřebami probíhá takovým způsobem, který personální a technické možnosti školy umožňují, např. on-line nebo telefonické konzultace, on-line pedagogická intervence apod.</w:t>
      </w:r>
    </w:p>
    <w:p w:rsidR="00915EC6" w:rsidRDefault="00915EC6">
      <w:pPr>
        <w:overflowPunct/>
        <w:autoSpaceDE/>
        <w:autoSpaceDN/>
        <w:adjustRightInd/>
        <w:textAlignment w:val="auto"/>
        <w:rPr>
          <w:sz w:val="24"/>
          <w:szCs w:val="24"/>
        </w:rPr>
      </w:pPr>
      <w:r>
        <w:rPr>
          <w:sz w:val="24"/>
          <w:szCs w:val="24"/>
        </w:rPr>
        <w:br w:type="page"/>
      </w:r>
    </w:p>
    <w:p w:rsidR="00915EC6" w:rsidRPr="00915EC6" w:rsidRDefault="00915EC6" w:rsidP="00915EC6">
      <w:pPr>
        <w:jc w:val="both"/>
        <w:rPr>
          <w:b/>
          <w:sz w:val="24"/>
          <w:szCs w:val="24"/>
        </w:rPr>
      </w:pPr>
      <w:r w:rsidRPr="00915EC6">
        <w:rPr>
          <w:b/>
          <w:sz w:val="24"/>
          <w:szCs w:val="24"/>
        </w:rPr>
        <w:lastRenderedPageBreak/>
        <w:t>4. Způsoby a pravidla hodnocení</w:t>
      </w:r>
    </w:p>
    <w:p w:rsidR="00915EC6" w:rsidRPr="00915EC6" w:rsidRDefault="00915EC6" w:rsidP="00915EC6">
      <w:pPr>
        <w:jc w:val="both"/>
        <w:rPr>
          <w:sz w:val="24"/>
          <w:szCs w:val="24"/>
        </w:rPr>
      </w:pPr>
    </w:p>
    <w:p w:rsidR="00915EC6" w:rsidRPr="00915EC6" w:rsidRDefault="00915EC6" w:rsidP="00915EC6">
      <w:pPr>
        <w:jc w:val="both"/>
        <w:rPr>
          <w:sz w:val="24"/>
          <w:szCs w:val="24"/>
        </w:rPr>
      </w:pPr>
      <w:r w:rsidRPr="00915EC6">
        <w:rPr>
          <w:sz w:val="24"/>
          <w:szCs w:val="24"/>
        </w:rPr>
        <w:t>1. Veškeré úkoly zadané během distančního vzdělávání jsou žáci povinni v daném termínu splnit a podle pokynů vyučujících odevzdat. Ke všem odevzdaným úkolům vyučující poskytnou zpětnou vazbu, úkoly ohodnotí slovně nebo známkou, která bude součástí celkové klasifikace na konci pololetí. Pravidla pro hodnocení v průběhu distančního vzdělávání může ředitel školy upřesnit, např. při dlouhodobější distanční výuce, hodnocení předmětů výchovného charakteru apod.</w:t>
      </w:r>
    </w:p>
    <w:p w:rsidR="00915EC6" w:rsidRPr="00915EC6" w:rsidRDefault="00915EC6" w:rsidP="00915EC6">
      <w:pPr>
        <w:jc w:val="both"/>
        <w:rPr>
          <w:sz w:val="24"/>
          <w:szCs w:val="24"/>
        </w:rPr>
      </w:pPr>
      <w:r w:rsidRPr="00915EC6">
        <w:rPr>
          <w:sz w:val="24"/>
          <w:szCs w:val="24"/>
        </w:rPr>
        <w:t>2. O tom, jak jsou žáci v průběhu distanční výuky hodnoceni, jsou zákonní zástupci informováni prostřednictvím elektronické žákovské knížky. Vyučující jsou povinni aktivně předcházet možným problémům a v případě, že žák zadané úkoly neplní, informují o této skutečnosti zákonné zástupce telefonicky nebo emailem.</w:t>
      </w:r>
    </w:p>
    <w:p w:rsidR="00923787" w:rsidRDefault="00923787">
      <w:pPr>
        <w:overflowPunct/>
        <w:autoSpaceDE/>
        <w:autoSpaceDN/>
        <w:adjustRightInd/>
        <w:textAlignment w:val="auto"/>
        <w:rPr>
          <w:sz w:val="24"/>
        </w:rPr>
      </w:pPr>
      <w:r>
        <w:rPr>
          <w:sz w:val="24"/>
        </w:rPr>
        <w:br w:type="page"/>
      </w:r>
    </w:p>
    <w:p w:rsidR="00B27EE4" w:rsidRDefault="00B27EE4">
      <w:pPr>
        <w:ind w:left="737"/>
        <w:rPr>
          <w:sz w:val="24"/>
        </w:rPr>
      </w:pPr>
      <w:r>
        <w:rPr>
          <w:sz w:val="24"/>
        </w:rPr>
        <w:lastRenderedPageBreak/>
        <w:t>Příloha 1</w:t>
      </w:r>
    </w:p>
    <w:p w:rsidR="00B27EE4" w:rsidRDefault="00B27EE4">
      <w:pPr>
        <w:ind w:left="737"/>
        <w:rPr>
          <w:sz w:val="22"/>
        </w:rPr>
      </w:pPr>
    </w:p>
    <w:p w:rsidR="00B27EE4" w:rsidRDefault="00B27EE4">
      <w:pPr>
        <w:ind w:left="737"/>
      </w:pPr>
      <w:r>
        <w:rPr>
          <w:sz w:val="22"/>
        </w:rPr>
        <w:t xml:space="preserve">Přehled vyučovacích hodin za pololetí </w:t>
      </w:r>
    </w:p>
    <w:tbl>
      <w:tblPr>
        <w:tblW w:w="4250" w:type="pct"/>
        <w:jc w:val="center"/>
        <w:tblCellSpacing w:w="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7"/>
        <w:gridCol w:w="1918"/>
        <w:gridCol w:w="1918"/>
        <w:gridCol w:w="1918"/>
      </w:tblGrid>
      <w:tr w:rsidR="00B27EE4">
        <w:trPr>
          <w:trHeight w:val="480"/>
          <w:tblCellSpacing w:w="0" w:type="dxa"/>
          <w:jc w:val="center"/>
        </w:trPr>
        <w:tc>
          <w:tcPr>
            <w:tcW w:w="1250" w:type="pct"/>
            <w:vAlign w:val="center"/>
          </w:tcPr>
          <w:p w:rsidR="00B27EE4" w:rsidRDefault="00B27EE4">
            <w:pPr>
              <w:jc w:val="center"/>
              <w:rPr>
                <w:sz w:val="24"/>
                <w:szCs w:val="24"/>
              </w:rPr>
            </w:pPr>
            <w:r>
              <w:rPr>
                <w:b/>
                <w:bCs/>
                <w:sz w:val="22"/>
              </w:rPr>
              <w:t>Ročník</w:t>
            </w:r>
          </w:p>
        </w:tc>
        <w:tc>
          <w:tcPr>
            <w:tcW w:w="1250" w:type="pct"/>
            <w:vAlign w:val="center"/>
          </w:tcPr>
          <w:p w:rsidR="00B27EE4" w:rsidRDefault="00B27EE4">
            <w:pPr>
              <w:jc w:val="center"/>
              <w:rPr>
                <w:sz w:val="24"/>
                <w:szCs w:val="24"/>
              </w:rPr>
            </w:pPr>
            <w:r>
              <w:rPr>
                <w:b/>
                <w:bCs/>
                <w:sz w:val="22"/>
              </w:rPr>
              <w:t>Počet hodin celkem cca:</w:t>
            </w:r>
          </w:p>
        </w:tc>
        <w:tc>
          <w:tcPr>
            <w:tcW w:w="1250" w:type="pct"/>
            <w:vAlign w:val="center"/>
          </w:tcPr>
          <w:p w:rsidR="00B27EE4" w:rsidRDefault="00B27EE4">
            <w:pPr>
              <w:jc w:val="center"/>
              <w:rPr>
                <w:sz w:val="24"/>
                <w:szCs w:val="24"/>
              </w:rPr>
            </w:pPr>
            <w:r>
              <w:rPr>
                <w:b/>
                <w:bCs/>
                <w:sz w:val="22"/>
              </w:rPr>
              <w:t>Varující absence</w:t>
            </w:r>
          </w:p>
        </w:tc>
        <w:tc>
          <w:tcPr>
            <w:tcW w:w="1250" w:type="pct"/>
            <w:vAlign w:val="center"/>
          </w:tcPr>
          <w:p w:rsidR="00B27EE4" w:rsidRDefault="00B27EE4">
            <w:pPr>
              <w:jc w:val="center"/>
              <w:rPr>
                <w:sz w:val="24"/>
                <w:szCs w:val="24"/>
              </w:rPr>
            </w:pPr>
            <w:r>
              <w:rPr>
                <w:b/>
                <w:bCs/>
                <w:color w:val="FF0000"/>
                <w:sz w:val="22"/>
              </w:rPr>
              <w:t>LIMIT ABSENCE</w:t>
            </w:r>
          </w:p>
        </w:tc>
      </w:tr>
      <w:tr w:rsidR="00B27EE4">
        <w:trPr>
          <w:trHeight w:val="480"/>
          <w:tblCellSpacing w:w="0" w:type="dxa"/>
          <w:jc w:val="center"/>
        </w:trPr>
        <w:tc>
          <w:tcPr>
            <w:tcW w:w="1250" w:type="pct"/>
            <w:vAlign w:val="center"/>
          </w:tcPr>
          <w:p w:rsidR="00B27EE4" w:rsidRDefault="00B27EE4">
            <w:pPr>
              <w:jc w:val="center"/>
              <w:rPr>
                <w:sz w:val="24"/>
                <w:szCs w:val="24"/>
              </w:rPr>
            </w:pPr>
            <w:r>
              <w:rPr>
                <w:sz w:val="22"/>
              </w:rPr>
              <w:t>1. ročník</w:t>
            </w:r>
          </w:p>
        </w:tc>
        <w:tc>
          <w:tcPr>
            <w:tcW w:w="1250" w:type="pct"/>
            <w:vAlign w:val="center"/>
          </w:tcPr>
          <w:p w:rsidR="00B27EE4" w:rsidRDefault="00B27EE4">
            <w:pPr>
              <w:jc w:val="center"/>
              <w:rPr>
                <w:sz w:val="24"/>
                <w:szCs w:val="24"/>
              </w:rPr>
            </w:pPr>
            <w:r>
              <w:t>400</w:t>
            </w:r>
          </w:p>
        </w:tc>
        <w:tc>
          <w:tcPr>
            <w:tcW w:w="1250" w:type="pct"/>
            <w:vAlign w:val="center"/>
          </w:tcPr>
          <w:p w:rsidR="00B27EE4" w:rsidRDefault="00B27EE4">
            <w:pPr>
              <w:jc w:val="center"/>
              <w:rPr>
                <w:sz w:val="24"/>
                <w:szCs w:val="24"/>
              </w:rPr>
            </w:pPr>
            <w:r>
              <w:t>80</w:t>
            </w:r>
          </w:p>
        </w:tc>
        <w:tc>
          <w:tcPr>
            <w:tcW w:w="1250" w:type="pct"/>
            <w:vAlign w:val="center"/>
          </w:tcPr>
          <w:p w:rsidR="00B27EE4" w:rsidRDefault="00B27EE4">
            <w:pPr>
              <w:jc w:val="center"/>
              <w:rPr>
                <w:sz w:val="24"/>
                <w:szCs w:val="24"/>
              </w:rPr>
            </w:pPr>
            <w:r>
              <w:rPr>
                <w:color w:val="FF0000"/>
              </w:rPr>
              <w:t>100</w:t>
            </w:r>
          </w:p>
        </w:tc>
      </w:tr>
      <w:tr w:rsidR="00B27EE4">
        <w:trPr>
          <w:trHeight w:val="480"/>
          <w:tblCellSpacing w:w="0" w:type="dxa"/>
          <w:jc w:val="center"/>
        </w:trPr>
        <w:tc>
          <w:tcPr>
            <w:tcW w:w="1250" w:type="pct"/>
            <w:vAlign w:val="center"/>
          </w:tcPr>
          <w:p w:rsidR="00B27EE4" w:rsidRDefault="00B27EE4">
            <w:pPr>
              <w:jc w:val="center"/>
              <w:rPr>
                <w:sz w:val="24"/>
                <w:szCs w:val="24"/>
              </w:rPr>
            </w:pPr>
            <w:r>
              <w:rPr>
                <w:sz w:val="22"/>
              </w:rPr>
              <w:t>2. ročník</w:t>
            </w:r>
          </w:p>
        </w:tc>
        <w:tc>
          <w:tcPr>
            <w:tcW w:w="1250" w:type="pct"/>
            <w:vAlign w:val="center"/>
          </w:tcPr>
          <w:p w:rsidR="00B27EE4" w:rsidRDefault="00B27EE4">
            <w:pPr>
              <w:jc w:val="center"/>
              <w:rPr>
                <w:sz w:val="24"/>
                <w:szCs w:val="24"/>
              </w:rPr>
            </w:pPr>
            <w:r>
              <w:t>420</w:t>
            </w:r>
          </w:p>
        </w:tc>
        <w:tc>
          <w:tcPr>
            <w:tcW w:w="1250" w:type="pct"/>
            <w:vAlign w:val="center"/>
          </w:tcPr>
          <w:p w:rsidR="00B27EE4" w:rsidRDefault="00B27EE4">
            <w:pPr>
              <w:jc w:val="center"/>
              <w:rPr>
                <w:sz w:val="24"/>
                <w:szCs w:val="24"/>
              </w:rPr>
            </w:pPr>
            <w:r>
              <w:t>90</w:t>
            </w:r>
          </w:p>
        </w:tc>
        <w:tc>
          <w:tcPr>
            <w:tcW w:w="1250" w:type="pct"/>
            <w:vAlign w:val="center"/>
          </w:tcPr>
          <w:p w:rsidR="00B27EE4" w:rsidRDefault="00B27EE4">
            <w:pPr>
              <w:jc w:val="center"/>
              <w:rPr>
                <w:sz w:val="24"/>
                <w:szCs w:val="24"/>
              </w:rPr>
            </w:pPr>
            <w:r>
              <w:rPr>
                <w:color w:val="FF0000"/>
              </w:rPr>
              <w:t>110</w:t>
            </w:r>
          </w:p>
        </w:tc>
      </w:tr>
      <w:tr w:rsidR="00B27EE4">
        <w:trPr>
          <w:trHeight w:val="480"/>
          <w:tblCellSpacing w:w="0" w:type="dxa"/>
          <w:jc w:val="center"/>
        </w:trPr>
        <w:tc>
          <w:tcPr>
            <w:tcW w:w="1250" w:type="pct"/>
            <w:vAlign w:val="center"/>
          </w:tcPr>
          <w:p w:rsidR="00B27EE4" w:rsidRDefault="00B27EE4">
            <w:pPr>
              <w:jc w:val="center"/>
              <w:rPr>
                <w:sz w:val="24"/>
                <w:szCs w:val="24"/>
              </w:rPr>
            </w:pPr>
            <w:r>
              <w:rPr>
                <w:sz w:val="22"/>
              </w:rPr>
              <w:t>3. ročník</w:t>
            </w:r>
          </w:p>
        </w:tc>
        <w:tc>
          <w:tcPr>
            <w:tcW w:w="1250" w:type="pct"/>
            <w:vAlign w:val="center"/>
          </w:tcPr>
          <w:p w:rsidR="00B27EE4" w:rsidRDefault="00B27EE4">
            <w:pPr>
              <w:jc w:val="center"/>
              <w:rPr>
                <w:sz w:val="24"/>
                <w:szCs w:val="24"/>
              </w:rPr>
            </w:pPr>
            <w:r>
              <w:t>460</w:t>
            </w:r>
          </w:p>
        </w:tc>
        <w:tc>
          <w:tcPr>
            <w:tcW w:w="1250" w:type="pct"/>
            <w:vAlign w:val="center"/>
          </w:tcPr>
          <w:p w:rsidR="00B27EE4" w:rsidRDefault="00B27EE4">
            <w:pPr>
              <w:jc w:val="center"/>
              <w:rPr>
                <w:sz w:val="24"/>
                <w:szCs w:val="24"/>
              </w:rPr>
            </w:pPr>
            <w:r>
              <w:t>90</w:t>
            </w:r>
          </w:p>
        </w:tc>
        <w:tc>
          <w:tcPr>
            <w:tcW w:w="1250" w:type="pct"/>
            <w:vAlign w:val="center"/>
          </w:tcPr>
          <w:p w:rsidR="00B27EE4" w:rsidRDefault="00B27EE4">
            <w:pPr>
              <w:jc w:val="center"/>
              <w:rPr>
                <w:sz w:val="24"/>
                <w:szCs w:val="24"/>
              </w:rPr>
            </w:pPr>
            <w:r>
              <w:rPr>
                <w:color w:val="FF0000"/>
              </w:rPr>
              <w:t>115</w:t>
            </w:r>
          </w:p>
        </w:tc>
      </w:tr>
      <w:tr w:rsidR="00B27EE4">
        <w:trPr>
          <w:trHeight w:val="480"/>
          <w:tblCellSpacing w:w="0" w:type="dxa"/>
          <w:jc w:val="center"/>
        </w:trPr>
        <w:tc>
          <w:tcPr>
            <w:tcW w:w="1250" w:type="pct"/>
            <w:vAlign w:val="center"/>
          </w:tcPr>
          <w:p w:rsidR="00B27EE4" w:rsidRDefault="00B27EE4">
            <w:pPr>
              <w:jc w:val="center"/>
              <w:rPr>
                <w:sz w:val="24"/>
                <w:szCs w:val="24"/>
              </w:rPr>
            </w:pPr>
            <w:r>
              <w:rPr>
                <w:sz w:val="22"/>
              </w:rPr>
              <w:t>4. ročník</w:t>
            </w:r>
          </w:p>
        </w:tc>
        <w:tc>
          <w:tcPr>
            <w:tcW w:w="1250" w:type="pct"/>
            <w:vAlign w:val="center"/>
          </w:tcPr>
          <w:p w:rsidR="00B27EE4" w:rsidRDefault="00B27EE4">
            <w:pPr>
              <w:jc w:val="center"/>
              <w:rPr>
                <w:sz w:val="24"/>
                <w:szCs w:val="24"/>
              </w:rPr>
            </w:pPr>
            <w:r>
              <w:t>480</w:t>
            </w:r>
          </w:p>
        </w:tc>
        <w:tc>
          <w:tcPr>
            <w:tcW w:w="1250" w:type="pct"/>
            <w:vAlign w:val="center"/>
          </w:tcPr>
          <w:p w:rsidR="00B27EE4" w:rsidRDefault="00B27EE4">
            <w:pPr>
              <w:jc w:val="center"/>
              <w:rPr>
                <w:sz w:val="24"/>
                <w:szCs w:val="24"/>
              </w:rPr>
            </w:pPr>
            <w:r>
              <w:t>100</w:t>
            </w:r>
          </w:p>
        </w:tc>
        <w:tc>
          <w:tcPr>
            <w:tcW w:w="1250" w:type="pct"/>
            <w:vAlign w:val="center"/>
          </w:tcPr>
          <w:p w:rsidR="00B27EE4" w:rsidRDefault="00B27EE4">
            <w:pPr>
              <w:jc w:val="center"/>
              <w:rPr>
                <w:sz w:val="24"/>
                <w:szCs w:val="24"/>
              </w:rPr>
            </w:pPr>
            <w:r>
              <w:rPr>
                <w:color w:val="FF0000"/>
              </w:rPr>
              <w:t>120</w:t>
            </w:r>
          </w:p>
        </w:tc>
      </w:tr>
      <w:tr w:rsidR="00B27EE4">
        <w:trPr>
          <w:trHeight w:val="480"/>
          <w:tblCellSpacing w:w="0" w:type="dxa"/>
          <w:jc w:val="center"/>
        </w:trPr>
        <w:tc>
          <w:tcPr>
            <w:tcW w:w="1250" w:type="pct"/>
            <w:vAlign w:val="center"/>
          </w:tcPr>
          <w:p w:rsidR="00B27EE4" w:rsidRDefault="00B27EE4">
            <w:pPr>
              <w:jc w:val="center"/>
              <w:rPr>
                <w:sz w:val="24"/>
                <w:szCs w:val="24"/>
              </w:rPr>
            </w:pPr>
            <w:r>
              <w:rPr>
                <w:sz w:val="22"/>
              </w:rPr>
              <w:t>5. ročník</w:t>
            </w:r>
          </w:p>
        </w:tc>
        <w:tc>
          <w:tcPr>
            <w:tcW w:w="1250" w:type="pct"/>
            <w:vAlign w:val="center"/>
          </w:tcPr>
          <w:p w:rsidR="00B27EE4" w:rsidRDefault="00B27EE4">
            <w:pPr>
              <w:jc w:val="center"/>
              <w:rPr>
                <w:sz w:val="24"/>
                <w:szCs w:val="24"/>
              </w:rPr>
            </w:pPr>
            <w:r>
              <w:t>500</w:t>
            </w:r>
          </w:p>
        </w:tc>
        <w:tc>
          <w:tcPr>
            <w:tcW w:w="1250" w:type="pct"/>
            <w:vAlign w:val="center"/>
          </w:tcPr>
          <w:p w:rsidR="00B27EE4" w:rsidRDefault="00B27EE4">
            <w:pPr>
              <w:jc w:val="center"/>
              <w:rPr>
                <w:sz w:val="24"/>
                <w:szCs w:val="24"/>
              </w:rPr>
            </w:pPr>
            <w:r>
              <w:t>100</w:t>
            </w:r>
          </w:p>
        </w:tc>
        <w:tc>
          <w:tcPr>
            <w:tcW w:w="1250" w:type="pct"/>
            <w:vAlign w:val="center"/>
          </w:tcPr>
          <w:p w:rsidR="00B27EE4" w:rsidRDefault="00B27EE4">
            <w:pPr>
              <w:jc w:val="center"/>
              <w:rPr>
                <w:sz w:val="24"/>
                <w:szCs w:val="24"/>
              </w:rPr>
            </w:pPr>
            <w:r>
              <w:rPr>
                <w:color w:val="FF0000"/>
              </w:rPr>
              <w:t>125</w:t>
            </w:r>
          </w:p>
        </w:tc>
      </w:tr>
      <w:tr w:rsidR="00B27EE4">
        <w:trPr>
          <w:trHeight w:val="480"/>
          <w:tblCellSpacing w:w="0" w:type="dxa"/>
          <w:jc w:val="center"/>
        </w:trPr>
        <w:tc>
          <w:tcPr>
            <w:tcW w:w="1250" w:type="pct"/>
            <w:vAlign w:val="center"/>
          </w:tcPr>
          <w:p w:rsidR="00B27EE4" w:rsidRDefault="00B27EE4">
            <w:pPr>
              <w:jc w:val="center"/>
              <w:rPr>
                <w:sz w:val="24"/>
                <w:szCs w:val="24"/>
              </w:rPr>
            </w:pPr>
            <w:r>
              <w:rPr>
                <w:sz w:val="22"/>
              </w:rPr>
              <w:t>6. ročník</w:t>
            </w:r>
          </w:p>
        </w:tc>
        <w:tc>
          <w:tcPr>
            <w:tcW w:w="1250" w:type="pct"/>
            <w:vAlign w:val="center"/>
          </w:tcPr>
          <w:p w:rsidR="00B27EE4" w:rsidRDefault="00B27EE4">
            <w:pPr>
              <w:pStyle w:val="Normlnweb"/>
              <w:jc w:val="center"/>
              <w:rPr>
                <w:sz w:val="20"/>
              </w:rPr>
            </w:pPr>
            <w:r>
              <w:rPr>
                <w:sz w:val="20"/>
              </w:rPr>
              <w:t>560</w:t>
            </w:r>
          </w:p>
        </w:tc>
        <w:tc>
          <w:tcPr>
            <w:tcW w:w="1250" w:type="pct"/>
            <w:vAlign w:val="center"/>
          </w:tcPr>
          <w:p w:rsidR="00B27EE4" w:rsidRDefault="00B27EE4">
            <w:pPr>
              <w:jc w:val="center"/>
              <w:rPr>
                <w:sz w:val="24"/>
                <w:szCs w:val="24"/>
              </w:rPr>
            </w:pPr>
            <w:r>
              <w:t>110</w:t>
            </w:r>
          </w:p>
        </w:tc>
        <w:tc>
          <w:tcPr>
            <w:tcW w:w="1250" w:type="pct"/>
            <w:vAlign w:val="center"/>
          </w:tcPr>
          <w:p w:rsidR="00B27EE4" w:rsidRDefault="00B27EE4">
            <w:pPr>
              <w:jc w:val="center"/>
              <w:rPr>
                <w:sz w:val="24"/>
                <w:szCs w:val="24"/>
              </w:rPr>
            </w:pPr>
            <w:r>
              <w:rPr>
                <w:color w:val="FF0000"/>
              </w:rPr>
              <w:t>135</w:t>
            </w:r>
          </w:p>
        </w:tc>
      </w:tr>
      <w:tr w:rsidR="00B27EE4">
        <w:trPr>
          <w:trHeight w:val="480"/>
          <w:tblCellSpacing w:w="0" w:type="dxa"/>
          <w:jc w:val="center"/>
        </w:trPr>
        <w:tc>
          <w:tcPr>
            <w:tcW w:w="1250" w:type="pct"/>
            <w:vAlign w:val="center"/>
          </w:tcPr>
          <w:p w:rsidR="00B27EE4" w:rsidRDefault="00B27EE4">
            <w:pPr>
              <w:jc w:val="center"/>
              <w:rPr>
                <w:sz w:val="24"/>
                <w:szCs w:val="24"/>
              </w:rPr>
            </w:pPr>
            <w:r>
              <w:rPr>
                <w:sz w:val="22"/>
              </w:rPr>
              <w:t>7. ročník</w:t>
            </w:r>
          </w:p>
        </w:tc>
        <w:tc>
          <w:tcPr>
            <w:tcW w:w="1250" w:type="pct"/>
            <w:vAlign w:val="center"/>
          </w:tcPr>
          <w:p w:rsidR="00B27EE4" w:rsidRDefault="00B27EE4">
            <w:pPr>
              <w:jc w:val="center"/>
              <w:rPr>
                <w:sz w:val="24"/>
                <w:szCs w:val="24"/>
              </w:rPr>
            </w:pPr>
            <w:r>
              <w:t>600</w:t>
            </w:r>
          </w:p>
        </w:tc>
        <w:tc>
          <w:tcPr>
            <w:tcW w:w="1250" w:type="pct"/>
            <w:vAlign w:val="center"/>
          </w:tcPr>
          <w:p w:rsidR="00B27EE4" w:rsidRDefault="00B27EE4">
            <w:pPr>
              <w:jc w:val="center"/>
              <w:rPr>
                <w:sz w:val="24"/>
                <w:szCs w:val="24"/>
              </w:rPr>
            </w:pPr>
            <w:r>
              <w:t>120</w:t>
            </w:r>
          </w:p>
        </w:tc>
        <w:tc>
          <w:tcPr>
            <w:tcW w:w="1250" w:type="pct"/>
            <w:vAlign w:val="center"/>
          </w:tcPr>
          <w:p w:rsidR="00B27EE4" w:rsidRDefault="00B27EE4">
            <w:pPr>
              <w:jc w:val="center"/>
              <w:rPr>
                <w:sz w:val="24"/>
                <w:szCs w:val="24"/>
              </w:rPr>
            </w:pPr>
            <w:r>
              <w:rPr>
                <w:color w:val="FF0000"/>
              </w:rPr>
              <w:t>150</w:t>
            </w:r>
          </w:p>
        </w:tc>
      </w:tr>
      <w:tr w:rsidR="00B27EE4">
        <w:trPr>
          <w:trHeight w:val="480"/>
          <w:tblCellSpacing w:w="0" w:type="dxa"/>
          <w:jc w:val="center"/>
        </w:trPr>
        <w:tc>
          <w:tcPr>
            <w:tcW w:w="1250" w:type="pct"/>
            <w:vAlign w:val="center"/>
          </w:tcPr>
          <w:p w:rsidR="00B27EE4" w:rsidRDefault="00B27EE4">
            <w:pPr>
              <w:jc w:val="center"/>
              <w:rPr>
                <w:sz w:val="24"/>
                <w:szCs w:val="24"/>
              </w:rPr>
            </w:pPr>
            <w:smartTag w:uri="urn:schemas-microsoft-com:office:smarttags" w:element="metricconverter">
              <w:smartTagPr>
                <w:attr w:name="ProductID" w:val="8. a"/>
              </w:smartTagPr>
              <w:r>
                <w:rPr>
                  <w:sz w:val="22"/>
                </w:rPr>
                <w:t>8. a</w:t>
              </w:r>
            </w:smartTag>
            <w:r>
              <w:rPr>
                <w:sz w:val="22"/>
              </w:rPr>
              <w:t xml:space="preserve"> 9. ročník</w:t>
            </w:r>
          </w:p>
        </w:tc>
        <w:tc>
          <w:tcPr>
            <w:tcW w:w="1250" w:type="pct"/>
            <w:vAlign w:val="center"/>
          </w:tcPr>
          <w:p w:rsidR="00B27EE4" w:rsidRDefault="00B27EE4">
            <w:pPr>
              <w:jc w:val="center"/>
              <w:rPr>
                <w:sz w:val="24"/>
                <w:szCs w:val="24"/>
              </w:rPr>
            </w:pPr>
            <w:r>
              <w:t>620</w:t>
            </w:r>
          </w:p>
        </w:tc>
        <w:tc>
          <w:tcPr>
            <w:tcW w:w="1250" w:type="pct"/>
            <w:vAlign w:val="center"/>
          </w:tcPr>
          <w:p w:rsidR="00B27EE4" w:rsidRDefault="00B27EE4">
            <w:pPr>
              <w:jc w:val="center"/>
              <w:rPr>
                <w:sz w:val="24"/>
                <w:szCs w:val="24"/>
              </w:rPr>
            </w:pPr>
            <w:r>
              <w:t>130</w:t>
            </w:r>
          </w:p>
        </w:tc>
        <w:tc>
          <w:tcPr>
            <w:tcW w:w="1250" w:type="pct"/>
            <w:vAlign w:val="center"/>
          </w:tcPr>
          <w:p w:rsidR="00B27EE4" w:rsidRDefault="00B27EE4">
            <w:pPr>
              <w:jc w:val="center"/>
              <w:rPr>
                <w:sz w:val="24"/>
                <w:szCs w:val="24"/>
              </w:rPr>
            </w:pPr>
            <w:r>
              <w:rPr>
                <w:color w:val="FF0000"/>
              </w:rPr>
              <w:t>155</w:t>
            </w:r>
          </w:p>
        </w:tc>
      </w:tr>
    </w:tbl>
    <w:p w:rsidR="00BE5394" w:rsidRDefault="00BE5394">
      <w:pPr>
        <w:jc w:val="both"/>
      </w:pPr>
    </w:p>
    <w:p w:rsidR="00BE5394" w:rsidRDefault="00BE5394">
      <w:pPr>
        <w:overflowPunct/>
        <w:autoSpaceDE/>
        <w:autoSpaceDN/>
        <w:adjustRightInd/>
        <w:textAlignment w:val="auto"/>
      </w:pPr>
      <w:r>
        <w:br w:type="page"/>
      </w:r>
    </w:p>
    <w:p w:rsidR="00F90C98" w:rsidRPr="0039419A" w:rsidRDefault="00F90C98" w:rsidP="00F90C98">
      <w:pPr>
        <w:pStyle w:val="Zhlav"/>
        <w:jc w:val="center"/>
        <w:rPr>
          <w:sz w:val="40"/>
          <w:szCs w:val="40"/>
        </w:rPr>
      </w:pPr>
      <w:r w:rsidRPr="0039419A">
        <w:rPr>
          <w:sz w:val="40"/>
          <w:szCs w:val="40"/>
        </w:rPr>
        <w:lastRenderedPageBreak/>
        <w:t>Základní škola Milady Petřkové Velký Týnec</w:t>
      </w:r>
    </w:p>
    <w:p w:rsidR="00F90C98" w:rsidRPr="00F90C98" w:rsidRDefault="00F90C98" w:rsidP="00F90C98">
      <w:pPr>
        <w:pStyle w:val="Zhlav"/>
        <w:jc w:val="center"/>
        <w:rPr>
          <w:sz w:val="24"/>
          <w:szCs w:val="24"/>
        </w:rPr>
      </w:pPr>
    </w:p>
    <w:p w:rsidR="00F90C98" w:rsidRPr="0039419A" w:rsidRDefault="00F90C98" w:rsidP="00F90C98">
      <w:pPr>
        <w:pStyle w:val="Zhlav"/>
        <w:jc w:val="center"/>
        <w:rPr>
          <w:sz w:val="40"/>
          <w:szCs w:val="40"/>
        </w:rPr>
      </w:pPr>
      <w:r w:rsidRPr="0039419A">
        <w:rPr>
          <w:sz w:val="40"/>
          <w:szCs w:val="40"/>
        </w:rPr>
        <w:t>Pravidla hodnocení žáků</w:t>
      </w:r>
    </w:p>
    <w:p w:rsidR="005E180C" w:rsidRDefault="005E180C" w:rsidP="005E180C">
      <w:pPr>
        <w:spacing w:before="120"/>
        <w:jc w:val="both"/>
        <w:rPr>
          <w:sz w:val="24"/>
        </w:rPr>
      </w:pPr>
      <w:r>
        <w:rPr>
          <w:sz w:val="24"/>
        </w:rPr>
        <w:t>Projednán na pedagogické radě dne 27. 8. 2015 se schválenou platností od 1. 9. 2015.</w:t>
      </w:r>
    </w:p>
    <w:p w:rsidR="00F90C98" w:rsidRPr="00F90C98" w:rsidRDefault="00F90C98" w:rsidP="00F90C98">
      <w:pPr>
        <w:spacing w:before="120" w:line="240" w:lineRule="atLeast"/>
        <w:rPr>
          <w:b/>
          <w:sz w:val="24"/>
          <w:szCs w:val="24"/>
        </w:rPr>
      </w:pPr>
    </w:p>
    <w:p w:rsidR="00F90C98" w:rsidRPr="00F90C98" w:rsidRDefault="00F90C98" w:rsidP="00F90C98">
      <w:pPr>
        <w:spacing w:before="120" w:line="240" w:lineRule="atLeast"/>
        <w:rPr>
          <w:sz w:val="24"/>
          <w:szCs w:val="24"/>
        </w:rPr>
      </w:pPr>
      <w:r w:rsidRPr="00F90C98">
        <w:rPr>
          <w:b/>
          <w:sz w:val="24"/>
          <w:szCs w:val="24"/>
        </w:rPr>
        <w:t xml:space="preserve">Obsah </w:t>
      </w:r>
    </w:p>
    <w:p w:rsidR="00F90C98" w:rsidRPr="00F90C98" w:rsidRDefault="00F90C98" w:rsidP="00F90C98">
      <w:pPr>
        <w:spacing w:before="120" w:line="240" w:lineRule="atLeast"/>
        <w:jc w:val="center"/>
        <w:rPr>
          <w:b/>
          <w:sz w:val="24"/>
          <w:szCs w:val="24"/>
        </w:rPr>
      </w:pPr>
    </w:p>
    <w:tbl>
      <w:tblPr>
        <w:tblW w:w="0" w:type="auto"/>
        <w:tblLayout w:type="fixed"/>
        <w:tblCellMar>
          <w:left w:w="70" w:type="dxa"/>
          <w:right w:w="70" w:type="dxa"/>
        </w:tblCellMar>
        <w:tblLook w:val="04A0" w:firstRow="1" w:lastRow="0" w:firstColumn="1" w:lastColumn="0" w:noHBand="0" w:noVBand="1"/>
      </w:tblPr>
      <w:tblGrid>
        <w:gridCol w:w="1346"/>
        <w:gridCol w:w="5599"/>
        <w:gridCol w:w="496"/>
        <w:gridCol w:w="1067"/>
      </w:tblGrid>
      <w:tr w:rsidR="00F90C98" w:rsidRPr="00F90C98" w:rsidTr="00F90C98">
        <w:trPr>
          <w:trHeight w:val="180"/>
        </w:trPr>
        <w:tc>
          <w:tcPr>
            <w:tcW w:w="6945" w:type="dxa"/>
            <w:gridSpan w:val="2"/>
            <w:hideMark/>
          </w:tcPr>
          <w:p w:rsidR="00F90C98" w:rsidRPr="00F90C98" w:rsidRDefault="00F90C98">
            <w:pPr>
              <w:spacing w:before="120" w:line="240" w:lineRule="atLeast"/>
              <w:rPr>
                <w:sz w:val="24"/>
                <w:szCs w:val="24"/>
              </w:rPr>
            </w:pPr>
            <w:r w:rsidRPr="00F90C98">
              <w:rPr>
                <w:sz w:val="24"/>
                <w:szCs w:val="24"/>
              </w:rPr>
              <w:t>Úvod</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11</w:t>
            </w:r>
          </w:p>
        </w:tc>
      </w:tr>
      <w:tr w:rsidR="00F90C98" w:rsidRPr="00F90C98" w:rsidTr="00F90C98">
        <w:trPr>
          <w:trHeight w:val="180"/>
        </w:trPr>
        <w:tc>
          <w:tcPr>
            <w:tcW w:w="6945" w:type="dxa"/>
            <w:gridSpan w:val="2"/>
            <w:hideMark/>
          </w:tcPr>
          <w:p w:rsidR="00F90C98" w:rsidRPr="00F90C98" w:rsidRDefault="00F90C98">
            <w:pPr>
              <w:spacing w:before="120" w:line="240" w:lineRule="atLeast"/>
              <w:rPr>
                <w:sz w:val="24"/>
                <w:szCs w:val="24"/>
              </w:rPr>
            </w:pPr>
            <w:r w:rsidRPr="00F90C98">
              <w:rPr>
                <w:sz w:val="24"/>
                <w:szCs w:val="24"/>
              </w:rPr>
              <w:t>Hodnocení žáků</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11</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I</w:t>
            </w:r>
          </w:p>
        </w:tc>
        <w:tc>
          <w:tcPr>
            <w:tcW w:w="5599" w:type="dxa"/>
            <w:hideMark/>
          </w:tcPr>
          <w:p w:rsidR="00F90C98" w:rsidRPr="00F90C98" w:rsidRDefault="00F90C98">
            <w:pPr>
              <w:spacing w:before="120" w:line="240" w:lineRule="atLeast"/>
              <w:rPr>
                <w:sz w:val="24"/>
                <w:szCs w:val="24"/>
              </w:rPr>
            </w:pPr>
            <w:r w:rsidRPr="00F90C98">
              <w:rPr>
                <w:sz w:val="24"/>
                <w:szCs w:val="24"/>
              </w:rPr>
              <w:t xml:space="preserve">Zásady klasifikace a způsob získávání podkladů pro klasifikaci </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11</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II</w:t>
            </w:r>
          </w:p>
        </w:tc>
        <w:tc>
          <w:tcPr>
            <w:tcW w:w="5599" w:type="dxa"/>
            <w:hideMark/>
          </w:tcPr>
          <w:p w:rsidR="00F90C98" w:rsidRPr="00F90C98" w:rsidRDefault="00F90C98">
            <w:pPr>
              <w:spacing w:before="120" w:line="240" w:lineRule="atLeast"/>
              <w:rPr>
                <w:sz w:val="24"/>
                <w:szCs w:val="24"/>
              </w:rPr>
            </w:pPr>
            <w:r w:rsidRPr="00F90C98">
              <w:rPr>
                <w:sz w:val="24"/>
                <w:szCs w:val="24"/>
              </w:rPr>
              <w:t>Zásady a pravidla pro sebehodnocení žáků (</w:t>
            </w:r>
            <w:proofErr w:type="spellStart"/>
            <w:r w:rsidRPr="00F90C98">
              <w:rPr>
                <w:sz w:val="24"/>
                <w:szCs w:val="24"/>
              </w:rPr>
              <w:t>autoevaluace</w:t>
            </w:r>
            <w:proofErr w:type="spellEnd"/>
            <w:r w:rsidRPr="00F90C98">
              <w:rPr>
                <w:sz w:val="24"/>
                <w:szCs w:val="24"/>
              </w:rPr>
              <w:t>)</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13</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III</w:t>
            </w:r>
          </w:p>
        </w:tc>
        <w:tc>
          <w:tcPr>
            <w:tcW w:w="5599" w:type="dxa"/>
            <w:hideMark/>
          </w:tcPr>
          <w:p w:rsidR="00F90C98" w:rsidRPr="00F90C98" w:rsidRDefault="00F90C98">
            <w:pPr>
              <w:spacing w:before="120" w:line="240" w:lineRule="atLeast"/>
              <w:rPr>
                <w:sz w:val="24"/>
                <w:szCs w:val="24"/>
              </w:rPr>
            </w:pPr>
            <w:r w:rsidRPr="00F90C98">
              <w:rPr>
                <w:sz w:val="24"/>
                <w:szCs w:val="24"/>
              </w:rPr>
              <w:t>Hodnocení výsledků vzdělávání žáků</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13</w:t>
            </w:r>
            <w:r w:rsidR="00F90C98" w:rsidRPr="00F90C98">
              <w:rPr>
                <w:sz w:val="24"/>
                <w:szCs w:val="24"/>
              </w:rPr>
              <w:t xml:space="preserve">  </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IV</w:t>
            </w:r>
          </w:p>
        </w:tc>
        <w:tc>
          <w:tcPr>
            <w:tcW w:w="5599" w:type="dxa"/>
            <w:hideMark/>
          </w:tcPr>
          <w:p w:rsidR="00F90C98" w:rsidRPr="00F90C98" w:rsidRDefault="00F90C98">
            <w:pPr>
              <w:spacing w:before="120" w:line="240" w:lineRule="atLeast"/>
              <w:rPr>
                <w:sz w:val="24"/>
                <w:szCs w:val="24"/>
              </w:rPr>
            </w:pPr>
            <w:r w:rsidRPr="00F90C98">
              <w:rPr>
                <w:sz w:val="24"/>
                <w:szCs w:val="24"/>
              </w:rPr>
              <w:t>Stupně hodnocení a klasifikace  v souladu s ustanovením §15 vyhlášky č. 48/2005 Sb.</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rsidP="0039419A">
            <w:pPr>
              <w:spacing w:before="120" w:line="240" w:lineRule="atLeast"/>
              <w:jc w:val="center"/>
              <w:rPr>
                <w:sz w:val="24"/>
                <w:szCs w:val="24"/>
              </w:rPr>
            </w:pPr>
            <w:r>
              <w:rPr>
                <w:sz w:val="24"/>
                <w:szCs w:val="24"/>
              </w:rPr>
              <w:t>14</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V</w:t>
            </w:r>
          </w:p>
        </w:tc>
        <w:tc>
          <w:tcPr>
            <w:tcW w:w="5599" w:type="dxa"/>
            <w:hideMark/>
          </w:tcPr>
          <w:p w:rsidR="00F90C98" w:rsidRPr="00F90C98" w:rsidRDefault="00F90C98">
            <w:pPr>
              <w:spacing w:before="120" w:line="240" w:lineRule="atLeast"/>
              <w:rPr>
                <w:sz w:val="24"/>
                <w:szCs w:val="24"/>
              </w:rPr>
            </w:pPr>
            <w:r w:rsidRPr="00F90C98">
              <w:rPr>
                <w:sz w:val="24"/>
                <w:szCs w:val="24"/>
              </w:rPr>
              <w:t>Slovní hodnocení  v souladu s dikcí § 15 odst.2) vyhlášky č. 48/2005 Sb.</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14</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VI</w:t>
            </w:r>
          </w:p>
        </w:tc>
        <w:tc>
          <w:tcPr>
            <w:tcW w:w="5599" w:type="dxa"/>
            <w:hideMark/>
          </w:tcPr>
          <w:p w:rsidR="00F90C98" w:rsidRPr="00F90C98" w:rsidRDefault="00F90C98">
            <w:pPr>
              <w:spacing w:before="120" w:line="240" w:lineRule="atLeast"/>
              <w:rPr>
                <w:sz w:val="24"/>
                <w:szCs w:val="24"/>
              </w:rPr>
            </w:pPr>
            <w:r w:rsidRPr="00F90C98">
              <w:rPr>
                <w:sz w:val="24"/>
                <w:szCs w:val="24"/>
              </w:rPr>
              <w:t>Celkové hodnocení žáka na vysvědčení vyjádřené stupni</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15</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VII</w:t>
            </w:r>
          </w:p>
        </w:tc>
        <w:tc>
          <w:tcPr>
            <w:tcW w:w="5599" w:type="dxa"/>
            <w:hideMark/>
          </w:tcPr>
          <w:p w:rsidR="00F90C98" w:rsidRPr="00F90C98" w:rsidRDefault="00F90C98">
            <w:pPr>
              <w:spacing w:before="120" w:line="240" w:lineRule="atLeast"/>
              <w:rPr>
                <w:sz w:val="24"/>
                <w:szCs w:val="24"/>
              </w:rPr>
            </w:pPr>
            <w:r w:rsidRPr="00F90C98">
              <w:rPr>
                <w:sz w:val="24"/>
                <w:szCs w:val="24"/>
              </w:rPr>
              <w:t>Postup do vyššího ročníku, opakování ročníku</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16</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VIII</w:t>
            </w:r>
          </w:p>
        </w:tc>
        <w:tc>
          <w:tcPr>
            <w:tcW w:w="5599" w:type="dxa"/>
            <w:hideMark/>
          </w:tcPr>
          <w:p w:rsidR="00F90C98" w:rsidRPr="00F90C98" w:rsidRDefault="00F90C98">
            <w:pPr>
              <w:spacing w:before="120" w:line="240" w:lineRule="atLeast"/>
              <w:rPr>
                <w:sz w:val="24"/>
                <w:szCs w:val="24"/>
              </w:rPr>
            </w:pPr>
            <w:r w:rsidRPr="00F90C98">
              <w:rPr>
                <w:sz w:val="24"/>
                <w:szCs w:val="24"/>
              </w:rPr>
              <w:t xml:space="preserve">Klasifikace chování </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17</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IX</w:t>
            </w:r>
          </w:p>
        </w:tc>
        <w:tc>
          <w:tcPr>
            <w:tcW w:w="5599" w:type="dxa"/>
            <w:hideMark/>
          </w:tcPr>
          <w:p w:rsidR="00F90C98" w:rsidRPr="00F90C98" w:rsidRDefault="00F90C98">
            <w:pPr>
              <w:spacing w:before="120" w:line="240" w:lineRule="atLeast"/>
              <w:rPr>
                <w:sz w:val="24"/>
                <w:szCs w:val="24"/>
              </w:rPr>
            </w:pPr>
            <w:r w:rsidRPr="00F90C98">
              <w:rPr>
                <w:color w:val="000000"/>
                <w:sz w:val="24"/>
                <w:szCs w:val="24"/>
              </w:rPr>
              <w:t xml:space="preserve">Výchovná opatření podle ustanovení § 17 vyhlášky č. 48/2005 Sb. </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17</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X</w:t>
            </w:r>
          </w:p>
        </w:tc>
        <w:tc>
          <w:tcPr>
            <w:tcW w:w="5599" w:type="dxa"/>
            <w:hideMark/>
          </w:tcPr>
          <w:p w:rsidR="00F90C98" w:rsidRPr="00F90C98" w:rsidRDefault="00F90C98">
            <w:pPr>
              <w:spacing w:before="120" w:line="240" w:lineRule="atLeast"/>
              <w:jc w:val="both"/>
              <w:rPr>
                <w:sz w:val="24"/>
                <w:szCs w:val="24"/>
              </w:rPr>
            </w:pPr>
            <w:r w:rsidRPr="00F90C98">
              <w:rPr>
                <w:sz w:val="24"/>
                <w:szCs w:val="24"/>
              </w:rPr>
              <w:t>Klasifikace ve vyučovacích předmětech</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18</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XI</w:t>
            </w:r>
          </w:p>
        </w:tc>
        <w:tc>
          <w:tcPr>
            <w:tcW w:w="5599" w:type="dxa"/>
            <w:hideMark/>
          </w:tcPr>
          <w:p w:rsidR="00F90C98" w:rsidRPr="00F90C98" w:rsidRDefault="00F90C98">
            <w:pPr>
              <w:spacing w:before="120" w:line="240" w:lineRule="atLeast"/>
              <w:rPr>
                <w:sz w:val="24"/>
                <w:szCs w:val="24"/>
              </w:rPr>
            </w:pPr>
            <w:r w:rsidRPr="00F90C98">
              <w:rPr>
                <w:sz w:val="24"/>
                <w:szCs w:val="24"/>
              </w:rPr>
              <w:t>Komisionální zkoušky</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21</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XII</w:t>
            </w:r>
          </w:p>
        </w:tc>
        <w:tc>
          <w:tcPr>
            <w:tcW w:w="5599" w:type="dxa"/>
            <w:hideMark/>
          </w:tcPr>
          <w:p w:rsidR="00F90C98" w:rsidRPr="00F90C98" w:rsidRDefault="00F90C98">
            <w:pPr>
              <w:spacing w:before="120" w:line="240" w:lineRule="atLeast"/>
              <w:rPr>
                <w:sz w:val="24"/>
                <w:szCs w:val="24"/>
              </w:rPr>
            </w:pPr>
            <w:r w:rsidRPr="00F90C98">
              <w:rPr>
                <w:sz w:val="24"/>
                <w:szCs w:val="24"/>
              </w:rPr>
              <w:t>Klasifikace žáka, který plnil povinnou školní docházku v zahraniční škole</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22</w:t>
            </w:r>
            <w:r w:rsidR="00F90C98" w:rsidRPr="00F90C98">
              <w:rPr>
                <w:sz w:val="24"/>
                <w:szCs w:val="24"/>
              </w:rPr>
              <w:t xml:space="preserve"> </w:t>
            </w:r>
          </w:p>
        </w:tc>
      </w:tr>
      <w:tr w:rsidR="00F90C98" w:rsidRPr="00F90C98" w:rsidTr="00F90C98">
        <w:trPr>
          <w:trHeight w:val="180"/>
        </w:trPr>
        <w:tc>
          <w:tcPr>
            <w:tcW w:w="1346" w:type="dxa"/>
            <w:hideMark/>
          </w:tcPr>
          <w:p w:rsidR="00F90C98" w:rsidRPr="00F90C98" w:rsidRDefault="00F90C98">
            <w:pPr>
              <w:spacing w:before="120" w:line="240" w:lineRule="atLeast"/>
              <w:rPr>
                <w:sz w:val="24"/>
                <w:szCs w:val="24"/>
              </w:rPr>
            </w:pPr>
            <w:r w:rsidRPr="00F90C98">
              <w:rPr>
                <w:sz w:val="24"/>
                <w:szCs w:val="24"/>
              </w:rPr>
              <w:t>Článek XIII</w:t>
            </w:r>
          </w:p>
        </w:tc>
        <w:tc>
          <w:tcPr>
            <w:tcW w:w="5599" w:type="dxa"/>
            <w:hideMark/>
          </w:tcPr>
          <w:p w:rsidR="00F90C98" w:rsidRPr="00F90C98" w:rsidRDefault="00F90C98">
            <w:pPr>
              <w:spacing w:before="120" w:line="240" w:lineRule="atLeast"/>
              <w:rPr>
                <w:sz w:val="24"/>
                <w:szCs w:val="24"/>
              </w:rPr>
            </w:pPr>
            <w:r w:rsidRPr="00F90C98">
              <w:rPr>
                <w:sz w:val="24"/>
                <w:szCs w:val="24"/>
              </w:rPr>
              <w:t>Klasifikace při ukončení kurzu pro získání základního vzdělání</w:t>
            </w:r>
          </w:p>
        </w:tc>
        <w:tc>
          <w:tcPr>
            <w:tcW w:w="496" w:type="dxa"/>
            <w:hideMark/>
          </w:tcPr>
          <w:p w:rsidR="00F90C98" w:rsidRPr="00F90C98" w:rsidRDefault="00F90C98">
            <w:pPr>
              <w:spacing w:before="120" w:line="240" w:lineRule="atLeast"/>
              <w:jc w:val="center"/>
              <w:rPr>
                <w:sz w:val="24"/>
                <w:szCs w:val="24"/>
              </w:rPr>
            </w:pPr>
            <w:r w:rsidRPr="00F90C98">
              <w:rPr>
                <w:sz w:val="24"/>
                <w:szCs w:val="24"/>
              </w:rPr>
              <w:t>str.</w:t>
            </w:r>
          </w:p>
        </w:tc>
        <w:tc>
          <w:tcPr>
            <w:tcW w:w="1067" w:type="dxa"/>
            <w:hideMark/>
          </w:tcPr>
          <w:p w:rsidR="00F90C98" w:rsidRPr="00F90C98" w:rsidRDefault="0039419A">
            <w:pPr>
              <w:spacing w:before="120" w:line="240" w:lineRule="atLeast"/>
              <w:jc w:val="center"/>
              <w:rPr>
                <w:sz w:val="24"/>
                <w:szCs w:val="24"/>
              </w:rPr>
            </w:pPr>
            <w:r>
              <w:rPr>
                <w:sz w:val="24"/>
                <w:szCs w:val="24"/>
              </w:rPr>
              <w:t>22</w:t>
            </w:r>
          </w:p>
        </w:tc>
      </w:tr>
    </w:tbl>
    <w:p w:rsidR="003818D2" w:rsidRDefault="0039419A" w:rsidP="0039419A">
      <w:pPr>
        <w:spacing w:before="120" w:line="240" w:lineRule="atLeast"/>
        <w:rPr>
          <w:sz w:val="24"/>
          <w:szCs w:val="24"/>
        </w:rPr>
      </w:pPr>
      <w:r>
        <w:rPr>
          <w:sz w:val="24"/>
          <w:szCs w:val="24"/>
        </w:rPr>
        <w:t xml:space="preserve"> </w:t>
      </w:r>
      <w:r w:rsidR="003818D2" w:rsidRPr="003818D2">
        <w:rPr>
          <w:sz w:val="24"/>
          <w:szCs w:val="24"/>
        </w:rPr>
        <w:t>Čl</w:t>
      </w:r>
      <w:r>
        <w:rPr>
          <w:sz w:val="24"/>
          <w:szCs w:val="24"/>
        </w:rPr>
        <w:t>ánek</w:t>
      </w:r>
      <w:r w:rsidR="003818D2" w:rsidRPr="003818D2">
        <w:rPr>
          <w:sz w:val="24"/>
          <w:szCs w:val="24"/>
        </w:rPr>
        <w:t xml:space="preserve"> XIV</w:t>
      </w:r>
      <w:r w:rsidR="003818D2">
        <w:rPr>
          <w:sz w:val="24"/>
          <w:szCs w:val="24"/>
        </w:rPr>
        <w:tab/>
      </w:r>
      <w:r w:rsidR="003818D2" w:rsidRPr="003818D2">
        <w:rPr>
          <w:sz w:val="24"/>
          <w:szCs w:val="24"/>
        </w:rPr>
        <w:t>Klasifikace a hodnocení žáků se vzdělávacími potřebami</w:t>
      </w:r>
      <w:r>
        <w:rPr>
          <w:sz w:val="24"/>
          <w:szCs w:val="24"/>
        </w:rPr>
        <w:tab/>
        <w:t>str.</w:t>
      </w:r>
      <w:r>
        <w:rPr>
          <w:sz w:val="24"/>
          <w:szCs w:val="24"/>
        </w:rPr>
        <w:tab/>
        <w:t xml:space="preserve"> 23</w:t>
      </w:r>
    </w:p>
    <w:tbl>
      <w:tblPr>
        <w:tblW w:w="0" w:type="auto"/>
        <w:tblLayout w:type="fixed"/>
        <w:tblCellMar>
          <w:left w:w="70" w:type="dxa"/>
          <w:right w:w="70" w:type="dxa"/>
        </w:tblCellMar>
        <w:tblLook w:val="04A0" w:firstRow="1" w:lastRow="0" w:firstColumn="1" w:lastColumn="0" w:noHBand="0" w:noVBand="1"/>
      </w:tblPr>
      <w:tblGrid>
        <w:gridCol w:w="1346"/>
        <w:gridCol w:w="5599"/>
        <w:gridCol w:w="496"/>
        <w:gridCol w:w="1067"/>
      </w:tblGrid>
      <w:tr w:rsidR="0039419A" w:rsidTr="0039419A">
        <w:trPr>
          <w:trHeight w:val="180"/>
        </w:trPr>
        <w:tc>
          <w:tcPr>
            <w:tcW w:w="1346" w:type="dxa"/>
            <w:hideMark/>
          </w:tcPr>
          <w:p w:rsidR="0039419A" w:rsidRDefault="0039419A">
            <w:pPr>
              <w:spacing w:before="120" w:line="240" w:lineRule="atLeast"/>
              <w:rPr>
                <w:sz w:val="24"/>
                <w:szCs w:val="24"/>
              </w:rPr>
            </w:pPr>
            <w:r>
              <w:rPr>
                <w:sz w:val="24"/>
                <w:szCs w:val="24"/>
              </w:rPr>
              <w:t>Článek XV</w:t>
            </w:r>
          </w:p>
        </w:tc>
        <w:tc>
          <w:tcPr>
            <w:tcW w:w="5599" w:type="dxa"/>
            <w:hideMark/>
          </w:tcPr>
          <w:p w:rsidR="0039419A" w:rsidRDefault="0039419A">
            <w:pPr>
              <w:spacing w:before="120" w:line="240" w:lineRule="atLeast"/>
              <w:rPr>
                <w:sz w:val="24"/>
                <w:szCs w:val="24"/>
              </w:rPr>
            </w:pPr>
            <w:r>
              <w:rPr>
                <w:sz w:val="24"/>
                <w:szCs w:val="24"/>
              </w:rPr>
              <w:t>Platnost a zrušovací ustanovení</w:t>
            </w:r>
          </w:p>
        </w:tc>
        <w:tc>
          <w:tcPr>
            <w:tcW w:w="496" w:type="dxa"/>
            <w:hideMark/>
          </w:tcPr>
          <w:p w:rsidR="0039419A" w:rsidRDefault="0039419A">
            <w:pPr>
              <w:spacing w:before="120" w:line="240" w:lineRule="atLeast"/>
              <w:jc w:val="center"/>
              <w:rPr>
                <w:sz w:val="24"/>
                <w:szCs w:val="24"/>
              </w:rPr>
            </w:pPr>
            <w:r>
              <w:rPr>
                <w:sz w:val="24"/>
                <w:szCs w:val="24"/>
              </w:rPr>
              <w:t>str.</w:t>
            </w:r>
          </w:p>
        </w:tc>
        <w:tc>
          <w:tcPr>
            <w:tcW w:w="1067" w:type="dxa"/>
            <w:hideMark/>
          </w:tcPr>
          <w:p w:rsidR="0039419A" w:rsidRDefault="0039419A">
            <w:pPr>
              <w:spacing w:before="120" w:line="240" w:lineRule="atLeast"/>
              <w:jc w:val="center"/>
              <w:rPr>
                <w:sz w:val="24"/>
                <w:szCs w:val="24"/>
              </w:rPr>
            </w:pPr>
            <w:r>
              <w:rPr>
                <w:sz w:val="24"/>
                <w:szCs w:val="24"/>
              </w:rPr>
              <w:t>24</w:t>
            </w:r>
          </w:p>
        </w:tc>
      </w:tr>
    </w:tbl>
    <w:p w:rsidR="0039419A" w:rsidRPr="003818D2" w:rsidRDefault="0039419A" w:rsidP="003818D2">
      <w:pPr>
        <w:spacing w:before="120" w:line="240" w:lineRule="atLeast"/>
        <w:rPr>
          <w:sz w:val="24"/>
          <w:szCs w:val="24"/>
        </w:rPr>
      </w:pPr>
    </w:p>
    <w:p w:rsidR="00F90C98" w:rsidRPr="00F90C98" w:rsidRDefault="00F90C98" w:rsidP="00F90C98">
      <w:pPr>
        <w:spacing w:before="120" w:line="240" w:lineRule="atLeast"/>
        <w:jc w:val="center"/>
        <w:rPr>
          <w:b/>
          <w:sz w:val="24"/>
          <w:szCs w:val="24"/>
        </w:rPr>
      </w:pPr>
    </w:p>
    <w:p w:rsidR="00F90C98" w:rsidRPr="00F90C98" w:rsidRDefault="00F90C98" w:rsidP="00F90C98">
      <w:pPr>
        <w:rPr>
          <w:b/>
          <w:sz w:val="24"/>
          <w:szCs w:val="24"/>
        </w:rPr>
      </w:pPr>
      <w:r w:rsidRPr="00F90C98">
        <w:rPr>
          <w:b/>
          <w:sz w:val="24"/>
          <w:szCs w:val="24"/>
        </w:rPr>
        <w:br w:type="page"/>
      </w:r>
    </w:p>
    <w:p w:rsidR="00F90C98" w:rsidRPr="00F90C98" w:rsidRDefault="00F90C98" w:rsidP="00F90C98">
      <w:pPr>
        <w:spacing w:before="120" w:line="240" w:lineRule="atLeast"/>
        <w:jc w:val="center"/>
        <w:rPr>
          <w:b/>
          <w:sz w:val="24"/>
          <w:szCs w:val="24"/>
        </w:rPr>
      </w:pPr>
      <w:r w:rsidRPr="00F90C98">
        <w:rPr>
          <w:b/>
          <w:sz w:val="24"/>
          <w:szCs w:val="24"/>
        </w:rPr>
        <w:lastRenderedPageBreak/>
        <w:t>V souladu s ustanoveními zákona č. 561/2004 Sb. o předškolním, základním, středním, vyšším odborném a jiném vzdělávání (školský zákon) a na základě vyhlášky č. 48/2005 Sb. o základním vzdělávání a některých náležitostech plnění povinné školní docházky</w:t>
      </w:r>
    </w:p>
    <w:p w:rsidR="00F90C98" w:rsidRPr="00F90C98" w:rsidRDefault="00F90C98" w:rsidP="00F90C98">
      <w:pPr>
        <w:spacing w:before="120" w:line="240" w:lineRule="atLeast"/>
        <w:jc w:val="center"/>
        <w:rPr>
          <w:b/>
          <w:sz w:val="24"/>
          <w:szCs w:val="24"/>
        </w:rPr>
      </w:pPr>
      <w:r w:rsidRPr="00F90C98">
        <w:rPr>
          <w:b/>
          <w:sz w:val="24"/>
          <w:szCs w:val="24"/>
        </w:rPr>
        <w:t>vydávám po projednání v pedagogické radě školy a školské radě tento klasifikační řád.</w:t>
      </w:r>
    </w:p>
    <w:p w:rsidR="00F90C98" w:rsidRPr="00F90C98" w:rsidRDefault="00F90C98" w:rsidP="00F90C98">
      <w:pPr>
        <w:spacing w:before="120" w:line="240" w:lineRule="atLeast"/>
        <w:jc w:val="center"/>
        <w:rPr>
          <w:b/>
          <w:sz w:val="24"/>
          <w:szCs w:val="24"/>
        </w:rPr>
      </w:pPr>
    </w:p>
    <w:p w:rsidR="00F90C98" w:rsidRPr="00F90C98" w:rsidRDefault="00F90C98" w:rsidP="00F90C98">
      <w:pPr>
        <w:spacing w:before="120" w:line="240" w:lineRule="atLeast"/>
        <w:jc w:val="center"/>
        <w:rPr>
          <w:b/>
          <w:sz w:val="24"/>
          <w:szCs w:val="24"/>
        </w:rPr>
      </w:pPr>
      <w:r w:rsidRPr="00F90C98">
        <w:rPr>
          <w:b/>
          <w:sz w:val="24"/>
          <w:szCs w:val="24"/>
        </w:rPr>
        <w:t>Úvod</w:t>
      </w:r>
    </w:p>
    <w:p w:rsidR="00F90C98" w:rsidRPr="00F90C98" w:rsidRDefault="00F90C98" w:rsidP="00F90C98">
      <w:pPr>
        <w:spacing w:before="120" w:line="240" w:lineRule="atLeast"/>
        <w:jc w:val="both"/>
        <w:rPr>
          <w:sz w:val="24"/>
          <w:szCs w:val="24"/>
        </w:rPr>
      </w:pPr>
      <w:r w:rsidRPr="00F90C98">
        <w:rPr>
          <w:sz w:val="24"/>
          <w:szCs w:val="24"/>
        </w:rPr>
        <w:t>Nedílnou součástí výchovně vzdělávací práce školy je hodnocení a klasifikace žáků. Jde o složitý proces, který klade vysoké požadavky na všechny pedagogické pracovníky. Cílem tohoto klasifikačního řádu je pomoci těmto pracovníkům a stanovit všem jednoznačně platná kritéria pro hodnocení.</w:t>
      </w:r>
    </w:p>
    <w:p w:rsidR="00F90C98" w:rsidRPr="00F90C98" w:rsidRDefault="00F90C98" w:rsidP="00F90C98">
      <w:pPr>
        <w:spacing w:before="120" w:line="240" w:lineRule="atLeast"/>
        <w:jc w:val="both"/>
        <w:rPr>
          <w:sz w:val="24"/>
          <w:szCs w:val="24"/>
        </w:rPr>
      </w:pPr>
      <w:r w:rsidRPr="00F90C98">
        <w:rPr>
          <w:sz w:val="24"/>
          <w:szCs w:val="24"/>
        </w:rPr>
        <w:t>Hodnocení a klasifikace žáků základní školy je součástí jejich výchovy a vzdělávání. Účelem hodnocení a klasifikace je přispívat k odpovědnému vztahu žáka k výchově a vzdělávání v souladu se školskými předpisy. Výsledky hodnocení a klasifikace uvede škola na vysvědčení.</w:t>
      </w:r>
    </w:p>
    <w:p w:rsidR="00F90C98" w:rsidRPr="00F90C98" w:rsidRDefault="00F90C98" w:rsidP="00F90C98">
      <w:pPr>
        <w:spacing w:before="120"/>
        <w:jc w:val="center"/>
        <w:rPr>
          <w:sz w:val="24"/>
          <w:szCs w:val="24"/>
        </w:rPr>
      </w:pPr>
      <w:r w:rsidRPr="00F90C98">
        <w:rPr>
          <w:b/>
          <w:sz w:val="24"/>
          <w:szCs w:val="24"/>
        </w:rPr>
        <w:t>Hodnocení žáků</w:t>
      </w:r>
    </w:p>
    <w:p w:rsidR="00F90C98" w:rsidRPr="00F90C98" w:rsidRDefault="00F90C98" w:rsidP="00F90C98">
      <w:pPr>
        <w:spacing w:before="120"/>
        <w:jc w:val="both"/>
        <w:rPr>
          <w:sz w:val="24"/>
          <w:szCs w:val="24"/>
        </w:rPr>
      </w:pPr>
      <w:r w:rsidRPr="00F90C98">
        <w:rPr>
          <w:sz w:val="24"/>
          <w:szCs w:val="24"/>
        </w:rPr>
        <w:t>1.</w:t>
      </w:r>
      <w:r w:rsidRPr="00F90C98">
        <w:rPr>
          <w:sz w:val="24"/>
          <w:szCs w:val="24"/>
        </w:rPr>
        <w:tab/>
        <w:t>Hodnocení průběhu a výsledků vzdělávání a chování žáků je:</w:t>
      </w:r>
    </w:p>
    <w:p w:rsidR="00F90C98" w:rsidRPr="00F90C98" w:rsidRDefault="00F90C98" w:rsidP="00F90C98">
      <w:pPr>
        <w:numPr>
          <w:ilvl w:val="12"/>
          <w:numId w:val="0"/>
        </w:numPr>
        <w:ind w:left="284" w:hanging="284"/>
        <w:jc w:val="both"/>
        <w:rPr>
          <w:color w:val="000000"/>
          <w:sz w:val="24"/>
          <w:szCs w:val="24"/>
        </w:rPr>
      </w:pPr>
      <w:r w:rsidRPr="00F90C98">
        <w:rPr>
          <w:color w:val="000000"/>
          <w:sz w:val="24"/>
          <w:szCs w:val="24"/>
        </w:rPr>
        <w:t>1.1</w:t>
      </w:r>
      <w:r w:rsidRPr="00F90C98">
        <w:rPr>
          <w:color w:val="000000"/>
          <w:sz w:val="24"/>
          <w:szCs w:val="24"/>
        </w:rPr>
        <w:tab/>
        <w:t>jednoznačné,</w:t>
      </w:r>
    </w:p>
    <w:p w:rsidR="00F90C98" w:rsidRPr="00F90C98" w:rsidRDefault="00F90C98" w:rsidP="00F90C98">
      <w:pPr>
        <w:numPr>
          <w:ilvl w:val="12"/>
          <w:numId w:val="0"/>
        </w:numPr>
        <w:ind w:left="284" w:hanging="284"/>
        <w:jc w:val="both"/>
        <w:rPr>
          <w:color w:val="000000"/>
          <w:sz w:val="24"/>
          <w:szCs w:val="24"/>
        </w:rPr>
      </w:pPr>
      <w:r w:rsidRPr="00F90C98">
        <w:rPr>
          <w:color w:val="000000"/>
          <w:sz w:val="24"/>
          <w:szCs w:val="24"/>
        </w:rPr>
        <w:t>1.2</w:t>
      </w:r>
      <w:r w:rsidRPr="00F90C98">
        <w:rPr>
          <w:color w:val="000000"/>
          <w:sz w:val="24"/>
          <w:szCs w:val="24"/>
        </w:rPr>
        <w:tab/>
        <w:t>srozumitelné,</w:t>
      </w:r>
    </w:p>
    <w:p w:rsidR="00F90C98" w:rsidRPr="00F90C98" w:rsidRDefault="00F90C98" w:rsidP="00F90C98">
      <w:pPr>
        <w:numPr>
          <w:ilvl w:val="12"/>
          <w:numId w:val="0"/>
        </w:numPr>
        <w:ind w:left="284" w:hanging="284"/>
        <w:jc w:val="both"/>
        <w:rPr>
          <w:color w:val="000000"/>
          <w:sz w:val="24"/>
          <w:szCs w:val="24"/>
        </w:rPr>
      </w:pPr>
      <w:r w:rsidRPr="00F90C98">
        <w:rPr>
          <w:color w:val="000000"/>
          <w:sz w:val="24"/>
          <w:szCs w:val="24"/>
        </w:rPr>
        <w:t>1.3</w:t>
      </w:r>
      <w:r w:rsidRPr="00F90C98">
        <w:rPr>
          <w:color w:val="000000"/>
          <w:sz w:val="24"/>
          <w:szCs w:val="24"/>
        </w:rPr>
        <w:tab/>
        <w:t>srovnatelné s předem stanovenými kritérii,</w:t>
      </w:r>
    </w:p>
    <w:p w:rsidR="00F90C98" w:rsidRPr="00F90C98" w:rsidRDefault="00F90C98" w:rsidP="00F90C98">
      <w:pPr>
        <w:numPr>
          <w:ilvl w:val="12"/>
          <w:numId w:val="0"/>
        </w:numPr>
        <w:ind w:left="284" w:hanging="284"/>
        <w:jc w:val="both"/>
        <w:rPr>
          <w:color w:val="000000"/>
          <w:sz w:val="24"/>
          <w:szCs w:val="24"/>
        </w:rPr>
      </w:pPr>
      <w:r w:rsidRPr="00F90C98">
        <w:rPr>
          <w:color w:val="000000"/>
          <w:sz w:val="24"/>
          <w:szCs w:val="24"/>
        </w:rPr>
        <w:t>1.4</w:t>
      </w:r>
      <w:r w:rsidRPr="00F90C98">
        <w:rPr>
          <w:color w:val="000000"/>
          <w:sz w:val="24"/>
          <w:szCs w:val="24"/>
        </w:rPr>
        <w:tab/>
        <w:t>věcné,</w:t>
      </w:r>
    </w:p>
    <w:p w:rsidR="00F90C98" w:rsidRPr="00F90C98" w:rsidRDefault="00F90C98" w:rsidP="00F90C98">
      <w:pPr>
        <w:numPr>
          <w:ilvl w:val="12"/>
          <w:numId w:val="0"/>
        </w:numPr>
        <w:ind w:left="284" w:hanging="284"/>
        <w:jc w:val="both"/>
        <w:rPr>
          <w:color w:val="000000"/>
          <w:sz w:val="24"/>
          <w:szCs w:val="24"/>
        </w:rPr>
      </w:pPr>
      <w:r w:rsidRPr="00F90C98">
        <w:rPr>
          <w:color w:val="000000"/>
          <w:sz w:val="24"/>
          <w:szCs w:val="24"/>
        </w:rPr>
        <w:t>1.5</w:t>
      </w:r>
      <w:r w:rsidRPr="00F90C98">
        <w:rPr>
          <w:color w:val="000000"/>
          <w:sz w:val="24"/>
          <w:szCs w:val="24"/>
        </w:rPr>
        <w:tab/>
        <w:t>všestranné.</w:t>
      </w:r>
    </w:p>
    <w:p w:rsidR="00F90C98" w:rsidRPr="00F90C98" w:rsidRDefault="00F90C98" w:rsidP="00F90C98">
      <w:pPr>
        <w:spacing w:before="120"/>
        <w:jc w:val="both"/>
        <w:rPr>
          <w:sz w:val="24"/>
          <w:szCs w:val="24"/>
        </w:rPr>
      </w:pPr>
      <w:r w:rsidRPr="00F90C98">
        <w:rPr>
          <w:sz w:val="24"/>
          <w:szCs w:val="24"/>
        </w:rPr>
        <w:t>2.</w:t>
      </w:r>
      <w:r w:rsidRPr="00F90C98">
        <w:rPr>
          <w:sz w:val="24"/>
          <w:szCs w:val="24"/>
        </w:rPr>
        <w:tab/>
        <w:t>Hodnocení vychází z posouzení míry dosažení očekávaných výstupů formulovaných v učebních osnovách jednotlivých předmětů školního vzdělávacího programu. Hodnocení je pedagogicky zdůvodněné, odborně správné a doložitelné.</w:t>
      </w:r>
    </w:p>
    <w:p w:rsidR="00F90C98" w:rsidRPr="00F90C98" w:rsidRDefault="00F90C98" w:rsidP="00F90C98">
      <w:pPr>
        <w:spacing w:before="120"/>
        <w:jc w:val="both"/>
        <w:rPr>
          <w:sz w:val="24"/>
          <w:szCs w:val="24"/>
        </w:rPr>
      </w:pPr>
    </w:p>
    <w:p w:rsidR="00F90C98" w:rsidRPr="00F90C98" w:rsidRDefault="00F90C98" w:rsidP="00F90C98">
      <w:pPr>
        <w:spacing w:before="120" w:line="240" w:lineRule="atLeast"/>
        <w:jc w:val="center"/>
        <w:rPr>
          <w:b/>
          <w:sz w:val="24"/>
          <w:szCs w:val="24"/>
        </w:rPr>
      </w:pPr>
      <w:r w:rsidRPr="00F90C98">
        <w:rPr>
          <w:b/>
          <w:sz w:val="24"/>
          <w:szCs w:val="24"/>
        </w:rPr>
        <w:t>Čl. I</w:t>
      </w:r>
    </w:p>
    <w:p w:rsidR="00F90C98" w:rsidRPr="00F90C98" w:rsidRDefault="00F90C98" w:rsidP="00F90C98">
      <w:pPr>
        <w:spacing w:before="120" w:line="240" w:lineRule="atLeast"/>
        <w:jc w:val="center"/>
        <w:rPr>
          <w:b/>
          <w:sz w:val="24"/>
          <w:szCs w:val="24"/>
        </w:rPr>
      </w:pPr>
      <w:r w:rsidRPr="00F90C98">
        <w:rPr>
          <w:b/>
          <w:sz w:val="24"/>
          <w:szCs w:val="24"/>
        </w:rPr>
        <w:t>Zásady klasifikace a způsob získávání podkladů pro klasifikaci</w:t>
      </w:r>
    </w:p>
    <w:p w:rsidR="00F90C98" w:rsidRPr="00F90C98" w:rsidRDefault="00F90C98" w:rsidP="00F90C98">
      <w:pPr>
        <w:tabs>
          <w:tab w:val="left" w:pos="709"/>
        </w:tabs>
        <w:spacing w:before="120" w:line="240" w:lineRule="atLeast"/>
        <w:jc w:val="both"/>
        <w:rPr>
          <w:sz w:val="24"/>
          <w:szCs w:val="24"/>
        </w:rPr>
      </w:pPr>
      <w:r w:rsidRPr="00F90C98">
        <w:rPr>
          <w:sz w:val="24"/>
          <w:szCs w:val="24"/>
        </w:rPr>
        <w:t>1.</w:t>
      </w:r>
      <w:r w:rsidRPr="00F90C98">
        <w:rPr>
          <w:sz w:val="24"/>
          <w:szCs w:val="24"/>
        </w:rPr>
        <w:tab/>
        <w:t>Při hodnocení a při průběžné i celkové klasifikaci pedagogický pracovník (dále jen učitel) uplatňuje přiměřenou náročnost a pedagogický takt vůči žákovi.</w:t>
      </w:r>
    </w:p>
    <w:p w:rsidR="00F90C98" w:rsidRPr="00F90C98" w:rsidRDefault="00F90C98" w:rsidP="00F90C98">
      <w:pPr>
        <w:tabs>
          <w:tab w:val="left" w:pos="709"/>
        </w:tabs>
        <w:spacing w:before="120" w:line="240" w:lineRule="atLeast"/>
        <w:jc w:val="both"/>
        <w:rPr>
          <w:sz w:val="24"/>
          <w:szCs w:val="24"/>
        </w:rPr>
      </w:pPr>
      <w:r w:rsidRPr="00F90C98">
        <w:rPr>
          <w:sz w:val="24"/>
          <w:szCs w:val="24"/>
        </w:rPr>
        <w:t>2.</w:t>
      </w:r>
      <w:r w:rsidRPr="00F90C98">
        <w:rPr>
          <w:sz w:val="24"/>
          <w:szCs w:val="24"/>
        </w:rPr>
        <w:tab/>
        <w:t>Při celkové klasifikaci přihlíží učitel k věkovým zvláštnostem žáka i k tomu, že žák mohl v průběhu klasifikačního období zakolísat v učebních výkonech pro určitou indispozici.</w:t>
      </w:r>
    </w:p>
    <w:p w:rsidR="00F90C98" w:rsidRPr="00F90C98" w:rsidRDefault="00F90C98" w:rsidP="00F90C98">
      <w:pPr>
        <w:tabs>
          <w:tab w:val="left" w:pos="709"/>
        </w:tabs>
        <w:spacing w:before="120" w:line="240" w:lineRule="atLeast"/>
        <w:jc w:val="both"/>
        <w:rPr>
          <w:sz w:val="24"/>
          <w:szCs w:val="24"/>
        </w:rPr>
      </w:pPr>
      <w:r w:rsidRPr="00F90C98">
        <w:rPr>
          <w:sz w:val="24"/>
          <w:szCs w:val="24"/>
        </w:rPr>
        <w:t>3.</w:t>
      </w:r>
      <w:r w:rsidRPr="00F90C98">
        <w:rPr>
          <w:sz w:val="24"/>
          <w:szCs w:val="24"/>
        </w:rPr>
        <w:tab/>
        <w:t>Klasifikační stupeň určí učitel, který vyučuje příslušnému předmětu. Výjimku tvoří komisionální zkoušky a žádosti o přezkoumání výsledků (§52 odst. 4,5 zákona č. 561/2004 Sb., v platném znění).</w:t>
      </w:r>
    </w:p>
    <w:p w:rsidR="00F90C98" w:rsidRPr="00F90C98" w:rsidRDefault="00F90C98" w:rsidP="00F90C98">
      <w:pPr>
        <w:tabs>
          <w:tab w:val="left" w:pos="709"/>
        </w:tabs>
        <w:spacing w:before="120" w:line="240" w:lineRule="atLeast"/>
        <w:jc w:val="both"/>
        <w:rPr>
          <w:sz w:val="24"/>
          <w:szCs w:val="24"/>
        </w:rPr>
      </w:pPr>
      <w:r w:rsidRPr="00F90C98">
        <w:rPr>
          <w:sz w:val="24"/>
          <w:szCs w:val="24"/>
        </w:rPr>
        <w:t>4.</w:t>
      </w:r>
      <w:r w:rsidRPr="00F90C98">
        <w:rPr>
          <w:sz w:val="24"/>
          <w:szCs w:val="24"/>
        </w:rPr>
        <w:tab/>
        <w:t>V předmětu, ve kterém vyučuje více učitelů, určí výsledný stupeň za klasifikační období příslušní učitelé po vzájemné dohodě.</w:t>
      </w:r>
    </w:p>
    <w:p w:rsidR="00F90C98" w:rsidRPr="00F90C98" w:rsidRDefault="00F90C98" w:rsidP="00F90C98">
      <w:pPr>
        <w:tabs>
          <w:tab w:val="left" w:pos="709"/>
        </w:tabs>
        <w:spacing w:before="120" w:line="240" w:lineRule="atLeast"/>
        <w:jc w:val="both"/>
        <w:rPr>
          <w:sz w:val="24"/>
          <w:szCs w:val="24"/>
        </w:rPr>
      </w:pPr>
      <w:r w:rsidRPr="00F90C98">
        <w:rPr>
          <w:sz w:val="24"/>
          <w:szCs w:val="24"/>
        </w:rPr>
        <w:t>5.</w:t>
      </w:r>
      <w:r w:rsidRPr="00F90C98">
        <w:rPr>
          <w:sz w:val="24"/>
          <w:szCs w:val="24"/>
        </w:rPr>
        <w:tab/>
        <w:t>Při určování stupně prospěchu v jednotlivých předmětech na konci klasifikačního období se hodnotí kvalita práce a učební výsledky, jichž žák dosáhl za celé klasifikační období. Potom se přihlíží k systematičnosti v práci žáka po klasifikační období. Stupeň prospěchu se neurčuje na základě průměru z klasifikace za příslušné období.</w:t>
      </w:r>
    </w:p>
    <w:p w:rsidR="00F90C98" w:rsidRPr="00F90C98" w:rsidRDefault="00F90C98" w:rsidP="00F90C98">
      <w:pPr>
        <w:tabs>
          <w:tab w:val="left" w:pos="709"/>
        </w:tabs>
        <w:spacing w:before="120" w:line="240" w:lineRule="atLeast"/>
        <w:jc w:val="both"/>
        <w:rPr>
          <w:sz w:val="24"/>
          <w:szCs w:val="24"/>
        </w:rPr>
      </w:pPr>
      <w:r w:rsidRPr="00F90C98">
        <w:rPr>
          <w:sz w:val="24"/>
          <w:szCs w:val="24"/>
        </w:rPr>
        <w:t>6.</w:t>
      </w:r>
      <w:r w:rsidRPr="00F90C98">
        <w:rPr>
          <w:sz w:val="24"/>
          <w:szCs w:val="24"/>
        </w:rPr>
        <w:tab/>
        <w:t xml:space="preserve">Hodnocení chování žáka ve škole i při akcích školy je nedílnou součástí celkového hodnocení žáka. Všechny projevy porušování norem chování, agresivity (včetně verbálních forem), netolerance </w:t>
      </w:r>
      <w:r w:rsidRPr="00F90C98">
        <w:rPr>
          <w:sz w:val="24"/>
          <w:szCs w:val="24"/>
        </w:rPr>
        <w:tab/>
        <w:t xml:space="preserve">či xenofobie je povinen řešit okamžitě ten pedagogický pracovník, který </w:t>
      </w:r>
      <w:r w:rsidRPr="00F90C98">
        <w:rPr>
          <w:sz w:val="24"/>
          <w:szCs w:val="24"/>
        </w:rPr>
        <w:lastRenderedPageBreak/>
        <w:t>je projevu přítomen. V co nejkratší době informuje třídního učitele a v případě závažnějších přestupků metodika prevence, výchovného poradce a vedení školy.</w:t>
      </w:r>
    </w:p>
    <w:p w:rsidR="00F90C98" w:rsidRPr="00F90C98" w:rsidRDefault="00F90C98" w:rsidP="00F90C98">
      <w:pPr>
        <w:tabs>
          <w:tab w:val="left" w:pos="709"/>
        </w:tabs>
        <w:spacing w:before="120" w:line="240" w:lineRule="atLeast"/>
        <w:jc w:val="both"/>
        <w:rPr>
          <w:sz w:val="24"/>
          <w:szCs w:val="24"/>
        </w:rPr>
      </w:pPr>
      <w:r w:rsidRPr="00F90C98">
        <w:rPr>
          <w:sz w:val="24"/>
          <w:szCs w:val="24"/>
        </w:rPr>
        <w:t>7.</w:t>
      </w:r>
      <w:r w:rsidRPr="00F90C98">
        <w:rPr>
          <w:sz w:val="24"/>
          <w:szCs w:val="24"/>
        </w:rPr>
        <w:tab/>
        <w:t>Případy zaostávání žáků v učení a nedostatky v jejich chování se projednávají na pedagogické radě.</w:t>
      </w:r>
    </w:p>
    <w:p w:rsidR="00F90C98" w:rsidRPr="00F90C98" w:rsidRDefault="00F90C98" w:rsidP="00F90C98">
      <w:pPr>
        <w:tabs>
          <w:tab w:val="left" w:pos="709"/>
        </w:tabs>
        <w:spacing w:before="120" w:line="240" w:lineRule="atLeast"/>
        <w:jc w:val="both"/>
        <w:rPr>
          <w:sz w:val="24"/>
          <w:szCs w:val="24"/>
        </w:rPr>
      </w:pPr>
      <w:r w:rsidRPr="00F90C98">
        <w:rPr>
          <w:sz w:val="24"/>
          <w:szCs w:val="24"/>
        </w:rPr>
        <w:t>8.</w:t>
      </w:r>
      <w:r w:rsidRPr="00F90C98">
        <w:rPr>
          <w:sz w:val="24"/>
          <w:szCs w:val="24"/>
        </w:rPr>
        <w:tab/>
        <w:t>Na konci klasifikačního období, v termínu, který určí ředitel školy, nejpozději však 48 hodin před jednáním pedagogické rady o klasifikaci, zapíší učitelé příslušných předmětů číslicí výsledky celkové klasifikace do katalogových listů a připraví návrhy na umožnění opravných zkoušek, na klasifikaci v náhradním termínu. Ve třídách se slovním hodnocením se výsledek celkové klasifikace zapíše do upravených katalogových listů slovně.</w:t>
      </w:r>
    </w:p>
    <w:p w:rsidR="00F90C98" w:rsidRPr="00F90C98" w:rsidRDefault="00F90C98" w:rsidP="00F90C98">
      <w:pPr>
        <w:tabs>
          <w:tab w:val="left" w:pos="709"/>
        </w:tabs>
        <w:spacing w:before="120" w:line="240" w:lineRule="atLeast"/>
        <w:jc w:val="both"/>
        <w:rPr>
          <w:sz w:val="24"/>
          <w:szCs w:val="24"/>
        </w:rPr>
      </w:pPr>
      <w:r w:rsidRPr="00F90C98">
        <w:rPr>
          <w:sz w:val="24"/>
          <w:szCs w:val="24"/>
        </w:rPr>
        <w:t>9.</w:t>
      </w:r>
      <w:r w:rsidRPr="00F90C98">
        <w:rPr>
          <w:sz w:val="24"/>
          <w:szCs w:val="24"/>
        </w:rPr>
        <w:tab/>
        <w:t>Podklady pro hodnocení a klasifikaci výchovně vzdělávacích výsledků a chování žáka získává učitel zejména těmito metodami, formami a prostředky:</w:t>
      </w:r>
    </w:p>
    <w:p w:rsidR="00F90C98" w:rsidRPr="00F90C98" w:rsidRDefault="00F90C98" w:rsidP="00F90C98">
      <w:pPr>
        <w:tabs>
          <w:tab w:val="left" w:pos="709"/>
        </w:tabs>
        <w:spacing w:before="120" w:line="240" w:lineRule="atLeast"/>
        <w:jc w:val="both"/>
        <w:rPr>
          <w:sz w:val="24"/>
          <w:szCs w:val="24"/>
        </w:rPr>
      </w:pPr>
      <w:r w:rsidRPr="00F90C98">
        <w:rPr>
          <w:sz w:val="24"/>
          <w:szCs w:val="24"/>
        </w:rPr>
        <w:t>9.1</w:t>
      </w:r>
      <w:r w:rsidRPr="00F90C98">
        <w:rPr>
          <w:sz w:val="24"/>
          <w:szCs w:val="24"/>
        </w:rPr>
        <w:tab/>
        <w:t>soustavným diagnostickým pozorováním žáka,</w:t>
      </w:r>
    </w:p>
    <w:p w:rsidR="00F90C98" w:rsidRPr="00F90C98" w:rsidRDefault="00F90C98" w:rsidP="00F90C98">
      <w:pPr>
        <w:tabs>
          <w:tab w:val="left" w:pos="709"/>
        </w:tabs>
        <w:spacing w:before="120" w:line="240" w:lineRule="atLeast"/>
        <w:jc w:val="both"/>
        <w:rPr>
          <w:sz w:val="24"/>
          <w:szCs w:val="24"/>
        </w:rPr>
      </w:pPr>
      <w:r w:rsidRPr="00F90C98">
        <w:rPr>
          <w:sz w:val="24"/>
          <w:szCs w:val="24"/>
        </w:rPr>
        <w:t>9.2</w:t>
      </w:r>
      <w:r w:rsidRPr="00F90C98">
        <w:rPr>
          <w:sz w:val="24"/>
          <w:szCs w:val="24"/>
        </w:rPr>
        <w:tab/>
        <w:t>soustavným sledováním výkonů žáka a jeho připravenosti na vyučování,</w:t>
      </w:r>
    </w:p>
    <w:p w:rsidR="00F90C98" w:rsidRPr="00F90C98" w:rsidRDefault="00F90C98" w:rsidP="00F90C98">
      <w:pPr>
        <w:tabs>
          <w:tab w:val="left" w:pos="709"/>
        </w:tabs>
        <w:spacing w:before="120" w:line="240" w:lineRule="atLeast"/>
        <w:jc w:val="both"/>
        <w:rPr>
          <w:sz w:val="24"/>
          <w:szCs w:val="24"/>
        </w:rPr>
      </w:pPr>
      <w:r w:rsidRPr="00F90C98">
        <w:rPr>
          <w:sz w:val="24"/>
          <w:szCs w:val="24"/>
        </w:rPr>
        <w:t>9.3</w:t>
      </w:r>
      <w:r w:rsidRPr="00F90C98">
        <w:rPr>
          <w:sz w:val="24"/>
          <w:szCs w:val="24"/>
        </w:rPr>
        <w:tab/>
        <w:t>různými druhy zkoušek (písemné, ústní, grafické, praktické, pohybové), didaktickými testy,</w:t>
      </w:r>
    </w:p>
    <w:p w:rsidR="00F90C98" w:rsidRPr="00F90C98" w:rsidRDefault="00F90C98" w:rsidP="00F90C98">
      <w:pPr>
        <w:tabs>
          <w:tab w:val="left" w:pos="709"/>
        </w:tabs>
        <w:spacing w:before="120" w:line="240" w:lineRule="atLeast"/>
        <w:jc w:val="both"/>
        <w:rPr>
          <w:sz w:val="24"/>
          <w:szCs w:val="24"/>
        </w:rPr>
      </w:pPr>
      <w:r w:rsidRPr="00F90C98">
        <w:rPr>
          <w:sz w:val="24"/>
          <w:szCs w:val="24"/>
        </w:rPr>
        <w:t>9.4</w:t>
      </w:r>
      <w:r w:rsidRPr="00F90C98">
        <w:rPr>
          <w:sz w:val="24"/>
          <w:szCs w:val="24"/>
        </w:rPr>
        <w:tab/>
        <w:t xml:space="preserve">kontrolními písemnými pracemi a praktickými zkouškami,  </w:t>
      </w:r>
    </w:p>
    <w:p w:rsidR="00F90C98" w:rsidRPr="00F90C98" w:rsidRDefault="00F90C98" w:rsidP="00F90C98">
      <w:pPr>
        <w:tabs>
          <w:tab w:val="left" w:pos="709"/>
        </w:tabs>
        <w:spacing w:before="120" w:line="240" w:lineRule="atLeast"/>
        <w:jc w:val="both"/>
        <w:rPr>
          <w:sz w:val="24"/>
          <w:szCs w:val="24"/>
        </w:rPr>
      </w:pPr>
      <w:r w:rsidRPr="00F90C98">
        <w:rPr>
          <w:sz w:val="24"/>
          <w:szCs w:val="24"/>
        </w:rPr>
        <w:t>9.5</w:t>
      </w:r>
      <w:r w:rsidRPr="00F90C98">
        <w:rPr>
          <w:sz w:val="24"/>
          <w:szCs w:val="24"/>
        </w:rPr>
        <w:tab/>
        <w:t>analýzou různých činností žáka,</w:t>
      </w:r>
    </w:p>
    <w:p w:rsidR="00F90C98" w:rsidRPr="00F90C98" w:rsidRDefault="00F90C98" w:rsidP="00F90C98">
      <w:pPr>
        <w:tabs>
          <w:tab w:val="left" w:pos="709"/>
        </w:tabs>
        <w:spacing w:before="120" w:line="240" w:lineRule="atLeast"/>
        <w:jc w:val="both"/>
        <w:rPr>
          <w:sz w:val="24"/>
          <w:szCs w:val="24"/>
        </w:rPr>
      </w:pPr>
      <w:r w:rsidRPr="00F90C98">
        <w:rPr>
          <w:sz w:val="24"/>
          <w:szCs w:val="24"/>
        </w:rPr>
        <w:t>9.6</w:t>
      </w:r>
      <w:r w:rsidRPr="00F90C98">
        <w:rPr>
          <w:sz w:val="24"/>
          <w:szCs w:val="24"/>
        </w:rPr>
        <w:tab/>
        <w:t>konzultacemi s ostatními učiteli a podle potřeby s pracovníky PPP,</w:t>
      </w:r>
    </w:p>
    <w:p w:rsidR="00F90C98" w:rsidRPr="00F90C98" w:rsidRDefault="00F90C98" w:rsidP="00F90C98">
      <w:pPr>
        <w:tabs>
          <w:tab w:val="left" w:pos="709"/>
        </w:tabs>
        <w:spacing w:before="120" w:line="240" w:lineRule="atLeast"/>
        <w:jc w:val="both"/>
        <w:rPr>
          <w:sz w:val="24"/>
          <w:szCs w:val="24"/>
        </w:rPr>
      </w:pPr>
      <w:r w:rsidRPr="00F90C98">
        <w:rPr>
          <w:sz w:val="24"/>
          <w:szCs w:val="24"/>
        </w:rPr>
        <w:t>9.7</w:t>
      </w:r>
      <w:r w:rsidRPr="00F90C98">
        <w:rPr>
          <w:sz w:val="24"/>
          <w:szCs w:val="24"/>
        </w:rPr>
        <w:tab/>
        <w:t>rozhovory se žákem a zákonnými zástupci žáka.</w:t>
      </w:r>
    </w:p>
    <w:p w:rsidR="00F90C98" w:rsidRPr="00F90C98" w:rsidRDefault="00F90C98" w:rsidP="00F90C98">
      <w:pPr>
        <w:tabs>
          <w:tab w:val="left" w:pos="709"/>
        </w:tabs>
        <w:spacing w:before="120" w:line="240" w:lineRule="atLeast"/>
        <w:jc w:val="both"/>
        <w:rPr>
          <w:sz w:val="24"/>
          <w:szCs w:val="24"/>
        </w:rPr>
      </w:pPr>
      <w:r w:rsidRPr="00F90C98">
        <w:rPr>
          <w:sz w:val="24"/>
          <w:szCs w:val="24"/>
        </w:rPr>
        <w:t>10.</w:t>
      </w:r>
      <w:r w:rsidRPr="00F90C98">
        <w:rPr>
          <w:sz w:val="24"/>
          <w:szCs w:val="24"/>
        </w:rPr>
        <w:tab/>
        <w:t xml:space="preserve">Žák II. stupně musí být z předmětu vyzkoušen ústně, písemně nebo prakticky alespoň dvakrát za každé pololetí, z toho nejméně jednou ústně. Učitel musí mít dostatečné podklady pro hodnocení a klasifikaci žáka. </w:t>
      </w:r>
    </w:p>
    <w:p w:rsidR="00F90C98" w:rsidRPr="00F90C98" w:rsidRDefault="00F90C98" w:rsidP="00F90C98">
      <w:pPr>
        <w:tabs>
          <w:tab w:val="left" w:pos="709"/>
        </w:tabs>
        <w:spacing w:before="120" w:line="240" w:lineRule="atLeast"/>
        <w:jc w:val="both"/>
        <w:rPr>
          <w:sz w:val="24"/>
          <w:szCs w:val="24"/>
        </w:rPr>
      </w:pPr>
      <w:r w:rsidRPr="00F90C98">
        <w:rPr>
          <w:sz w:val="24"/>
          <w:szCs w:val="24"/>
        </w:rPr>
        <w:t>11.</w:t>
      </w:r>
      <w:r w:rsidRPr="00F90C98">
        <w:rPr>
          <w:sz w:val="24"/>
          <w:szCs w:val="24"/>
        </w:rPr>
        <w:tab/>
        <w:t>Po ústním vyzkoušení oznámí učitel žákovi výsledek hodnocení okamžitě. Učitel slovně zdůvodní své hodnocení. Výsledky hodnocení písemných zkoušek, prací a praktických činností oznámí žákovi nejpozději do 7 dnů.</w:t>
      </w:r>
    </w:p>
    <w:p w:rsidR="00F90C98" w:rsidRPr="00F90C98" w:rsidRDefault="00F90C98" w:rsidP="00F90C98">
      <w:pPr>
        <w:tabs>
          <w:tab w:val="left" w:pos="709"/>
        </w:tabs>
        <w:spacing w:before="120" w:line="240" w:lineRule="atLeast"/>
        <w:jc w:val="both"/>
        <w:rPr>
          <w:sz w:val="24"/>
          <w:szCs w:val="24"/>
        </w:rPr>
      </w:pPr>
      <w:r w:rsidRPr="00F90C98">
        <w:rPr>
          <w:sz w:val="24"/>
          <w:szCs w:val="24"/>
        </w:rPr>
        <w:t>12.</w:t>
      </w:r>
      <w:r w:rsidRPr="00F90C98">
        <w:rPr>
          <w:sz w:val="24"/>
          <w:szCs w:val="24"/>
        </w:rPr>
        <w:tab/>
        <w:t>Kontrolní a písemné práce a další druhy zkoušek se doporučují zadávat častěji a v kratším rozsahu (do 25 minut).</w:t>
      </w:r>
    </w:p>
    <w:p w:rsidR="00F90C98" w:rsidRPr="00F90C98" w:rsidRDefault="00F90C98" w:rsidP="00F90C98">
      <w:pPr>
        <w:tabs>
          <w:tab w:val="left" w:pos="709"/>
        </w:tabs>
        <w:spacing w:before="120" w:line="240" w:lineRule="atLeast"/>
        <w:jc w:val="both"/>
        <w:rPr>
          <w:sz w:val="24"/>
          <w:szCs w:val="24"/>
        </w:rPr>
      </w:pPr>
      <w:r w:rsidRPr="00F90C98">
        <w:rPr>
          <w:sz w:val="24"/>
          <w:szCs w:val="24"/>
        </w:rPr>
        <w:t>13.</w:t>
      </w:r>
      <w:r w:rsidRPr="00F90C98">
        <w:rPr>
          <w:sz w:val="24"/>
          <w:szCs w:val="24"/>
        </w:rPr>
        <w:tab/>
        <w:t>Termín kontrolní písemné práce trvající déle než 25 min prokonzultuje učitel s třídním učitelem, který koordinuje plán zkoušení. V jednom dni mohou žáci konat pouze jednu zkoušku uvedeného charakteru. Žáci budou s dostatečným předstihem seznámeni s rámcovým obsahem a přibližným termínem zkoušky.</w:t>
      </w:r>
    </w:p>
    <w:p w:rsidR="00F90C98" w:rsidRPr="00F90C98" w:rsidRDefault="00F90C98" w:rsidP="00F90C98">
      <w:pPr>
        <w:tabs>
          <w:tab w:val="left" w:pos="709"/>
        </w:tabs>
        <w:spacing w:before="120" w:line="240" w:lineRule="atLeast"/>
        <w:jc w:val="both"/>
        <w:rPr>
          <w:sz w:val="24"/>
          <w:szCs w:val="24"/>
        </w:rPr>
      </w:pPr>
      <w:r w:rsidRPr="00F90C98">
        <w:rPr>
          <w:sz w:val="24"/>
          <w:szCs w:val="24"/>
        </w:rPr>
        <w:t>14.</w:t>
      </w:r>
      <w:r w:rsidRPr="00F90C98">
        <w:rPr>
          <w:sz w:val="24"/>
          <w:szCs w:val="24"/>
        </w:rPr>
        <w:tab/>
        <w:t>Učitelé neklasifikují žáky ihned po jejich návratu do školy po nepřítomnosti delší než jeden týden.</w:t>
      </w:r>
    </w:p>
    <w:p w:rsidR="00F90C98" w:rsidRPr="00F90C98" w:rsidRDefault="00F90C98" w:rsidP="00F90C98">
      <w:pPr>
        <w:tabs>
          <w:tab w:val="left" w:pos="709"/>
        </w:tabs>
        <w:spacing w:before="120" w:line="240" w:lineRule="atLeast"/>
        <w:jc w:val="both"/>
        <w:rPr>
          <w:sz w:val="24"/>
          <w:szCs w:val="24"/>
        </w:rPr>
      </w:pPr>
      <w:r w:rsidRPr="00F90C98">
        <w:rPr>
          <w:sz w:val="24"/>
          <w:szCs w:val="24"/>
        </w:rPr>
        <w:t>15.</w:t>
      </w:r>
      <w:r w:rsidRPr="00F90C98">
        <w:rPr>
          <w:sz w:val="24"/>
          <w:szCs w:val="24"/>
        </w:rPr>
        <w:tab/>
        <w:t>Účelem zkoušení není nacházet mezery ve vědomostech žáka, ale hodnotit to, co umí.</w:t>
      </w:r>
    </w:p>
    <w:p w:rsidR="00F90C98" w:rsidRPr="00F90C98" w:rsidRDefault="00F90C98" w:rsidP="00F90C98">
      <w:pPr>
        <w:tabs>
          <w:tab w:val="left" w:pos="709"/>
        </w:tabs>
        <w:spacing w:before="120" w:line="240" w:lineRule="atLeast"/>
        <w:jc w:val="both"/>
        <w:rPr>
          <w:sz w:val="24"/>
          <w:szCs w:val="24"/>
        </w:rPr>
      </w:pPr>
      <w:r w:rsidRPr="00F90C98">
        <w:rPr>
          <w:sz w:val="24"/>
          <w:szCs w:val="24"/>
        </w:rPr>
        <w:t>16.</w:t>
      </w:r>
      <w:r w:rsidRPr="00F90C98">
        <w:rPr>
          <w:sz w:val="24"/>
          <w:szCs w:val="24"/>
        </w:rPr>
        <w:tab/>
        <w:t>Před prověřováním znalostí musí mít žáci dostatek času k naučení, procvičení a zažití učiva.</w:t>
      </w:r>
    </w:p>
    <w:p w:rsidR="00F90C98" w:rsidRPr="00F90C98" w:rsidRDefault="00F90C98" w:rsidP="00F90C98">
      <w:pPr>
        <w:tabs>
          <w:tab w:val="left" w:pos="709"/>
        </w:tabs>
        <w:spacing w:before="120" w:line="240" w:lineRule="atLeast"/>
        <w:rPr>
          <w:sz w:val="24"/>
          <w:szCs w:val="24"/>
        </w:rPr>
      </w:pPr>
      <w:r w:rsidRPr="00F90C98">
        <w:rPr>
          <w:sz w:val="24"/>
          <w:szCs w:val="24"/>
        </w:rPr>
        <w:t>17.</w:t>
      </w:r>
      <w:r w:rsidRPr="00F90C98">
        <w:rPr>
          <w:sz w:val="24"/>
          <w:szCs w:val="24"/>
        </w:rPr>
        <w:tab/>
        <w:t>Učitel je povinen vést evidenci základní klasifikace žáka.</w:t>
      </w:r>
    </w:p>
    <w:p w:rsidR="00F90C98" w:rsidRPr="00F90C98" w:rsidRDefault="00F90C98" w:rsidP="00F90C98">
      <w:pPr>
        <w:tabs>
          <w:tab w:val="left" w:pos="709"/>
        </w:tabs>
        <w:spacing w:before="120" w:line="240" w:lineRule="atLeast"/>
        <w:jc w:val="both"/>
        <w:rPr>
          <w:sz w:val="24"/>
          <w:szCs w:val="24"/>
        </w:rPr>
      </w:pPr>
      <w:r w:rsidRPr="00F90C98">
        <w:rPr>
          <w:sz w:val="24"/>
          <w:szCs w:val="24"/>
        </w:rPr>
        <w:t>18.</w:t>
      </w:r>
      <w:r w:rsidRPr="00F90C98">
        <w:rPr>
          <w:sz w:val="24"/>
          <w:szCs w:val="24"/>
        </w:rPr>
        <w:tab/>
        <w:t>Neslušné chování neovlivňuje klasifikaci ve vyučovacích předmětech, avšak postoj žáka k výuce může ovlivnit hodnocení.</w:t>
      </w:r>
    </w:p>
    <w:p w:rsidR="00F90C98" w:rsidRPr="00F90C98" w:rsidRDefault="00F90C98" w:rsidP="00F90C98">
      <w:pPr>
        <w:rPr>
          <w:sz w:val="24"/>
          <w:szCs w:val="24"/>
        </w:rPr>
      </w:pPr>
      <w:r w:rsidRPr="00F90C98">
        <w:rPr>
          <w:sz w:val="24"/>
          <w:szCs w:val="24"/>
        </w:rPr>
        <w:br w:type="page"/>
      </w:r>
    </w:p>
    <w:p w:rsidR="00F90C98" w:rsidRPr="00F90C98" w:rsidRDefault="00F90C98" w:rsidP="00F90C98">
      <w:pPr>
        <w:spacing w:before="120" w:line="240" w:lineRule="atLeast"/>
        <w:jc w:val="center"/>
        <w:rPr>
          <w:b/>
          <w:sz w:val="24"/>
          <w:szCs w:val="24"/>
        </w:rPr>
      </w:pPr>
      <w:r w:rsidRPr="00F90C98">
        <w:rPr>
          <w:b/>
          <w:sz w:val="24"/>
          <w:szCs w:val="24"/>
        </w:rPr>
        <w:lastRenderedPageBreak/>
        <w:t>Čl. II</w:t>
      </w:r>
    </w:p>
    <w:p w:rsidR="00F90C98" w:rsidRPr="00F90C98" w:rsidRDefault="00F90C98" w:rsidP="00F90C98">
      <w:pPr>
        <w:spacing w:before="120" w:line="240" w:lineRule="atLeast"/>
        <w:jc w:val="center"/>
        <w:rPr>
          <w:b/>
          <w:sz w:val="24"/>
          <w:szCs w:val="24"/>
        </w:rPr>
      </w:pPr>
      <w:r w:rsidRPr="00F90C98">
        <w:rPr>
          <w:b/>
          <w:sz w:val="24"/>
          <w:szCs w:val="24"/>
        </w:rPr>
        <w:t>Zásady a pravidla pro sebehodnocení žáků (auto evaluace)</w:t>
      </w:r>
    </w:p>
    <w:p w:rsidR="00F90C98" w:rsidRPr="00F90C98" w:rsidRDefault="00F90C98" w:rsidP="00F90C98">
      <w:pPr>
        <w:spacing w:before="120" w:line="240" w:lineRule="atLeast"/>
        <w:jc w:val="both"/>
        <w:rPr>
          <w:sz w:val="24"/>
          <w:szCs w:val="24"/>
        </w:rPr>
      </w:pPr>
      <w:r w:rsidRPr="00F90C98">
        <w:rPr>
          <w:sz w:val="24"/>
          <w:szCs w:val="24"/>
        </w:rPr>
        <w:t>1.</w:t>
      </w:r>
      <w:r w:rsidRPr="00F90C98">
        <w:rPr>
          <w:sz w:val="24"/>
          <w:szCs w:val="24"/>
        </w:rPr>
        <w:tab/>
        <w:t>Kromě forem hodnocení práce žáků ze strany pedagogických pracovníků mají žáci možnost používat také formy sebehodnocení. Škola jim pro tyto formy vytváří odpovídající</w:t>
      </w:r>
    </w:p>
    <w:p w:rsidR="00F90C98" w:rsidRPr="00F90C98" w:rsidRDefault="00F90C98" w:rsidP="00F90C98">
      <w:pPr>
        <w:spacing w:before="120" w:line="240" w:lineRule="atLeast"/>
        <w:jc w:val="both"/>
        <w:rPr>
          <w:sz w:val="24"/>
          <w:szCs w:val="24"/>
        </w:rPr>
      </w:pPr>
      <w:r w:rsidRPr="00F90C98">
        <w:rPr>
          <w:sz w:val="24"/>
          <w:szCs w:val="24"/>
        </w:rPr>
        <w:t>podmínky. Tím je zajišťována také zpětná vazba objektivity hodnocení ze strany školy jako vzdělávací instituce.</w:t>
      </w:r>
    </w:p>
    <w:p w:rsidR="00F90C98" w:rsidRPr="00F90C98" w:rsidRDefault="00F90C98" w:rsidP="00F90C98">
      <w:pPr>
        <w:spacing w:before="120" w:line="240" w:lineRule="atLeast"/>
        <w:jc w:val="both"/>
        <w:rPr>
          <w:sz w:val="24"/>
          <w:szCs w:val="24"/>
        </w:rPr>
      </w:pPr>
      <w:r w:rsidRPr="00F90C98">
        <w:rPr>
          <w:sz w:val="24"/>
          <w:szCs w:val="24"/>
        </w:rPr>
        <w:t>2.</w:t>
      </w:r>
      <w:r w:rsidRPr="00F90C98">
        <w:rPr>
          <w:sz w:val="24"/>
          <w:szCs w:val="24"/>
        </w:rPr>
        <w:tab/>
        <w:t xml:space="preserve">Škola může nabídnout vedle možnosti srovnávacích objektivizovaných testů, také možnost využívání softwarových produktů, které umožní bez jakéhokoli zásahu pedagoga ověření stupně dosažených kompetencí. </w:t>
      </w:r>
    </w:p>
    <w:p w:rsidR="00F90C98" w:rsidRPr="00F90C98" w:rsidRDefault="00F90C98" w:rsidP="00F90C98">
      <w:pPr>
        <w:spacing w:before="120" w:line="240" w:lineRule="atLeast"/>
        <w:jc w:val="both"/>
        <w:rPr>
          <w:sz w:val="24"/>
          <w:szCs w:val="24"/>
        </w:rPr>
      </w:pPr>
      <w:r w:rsidRPr="00F90C98">
        <w:rPr>
          <w:sz w:val="24"/>
          <w:szCs w:val="24"/>
        </w:rPr>
        <w:t>3.</w:t>
      </w:r>
      <w:r w:rsidRPr="00F90C98">
        <w:rPr>
          <w:sz w:val="24"/>
          <w:szCs w:val="24"/>
        </w:rPr>
        <w:tab/>
        <w:t>Žák by měl být veden k tomu, aby byl schopen posoudit úroveň následujících kompetencí:</w:t>
      </w:r>
    </w:p>
    <w:p w:rsidR="00F90C98" w:rsidRPr="00F90C98" w:rsidRDefault="00F90C98" w:rsidP="00F90C98">
      <w:pPr>
        <w:numPr>
          <w:ilvl w:val="0"/>
          <w:numId w:val="28"/>
        </w:numPr>
        <w:overflowPunct/>
        <w:autoSpaceDE/>
        <w:autoSpaceDN/>
        <w:adjustRightInd/>
        <w:jc w:val="both"/>
        <w:textAlignment w:val="auto"/>
        <w:rPr>
          <w:sz w:val="24"/>
          <w:szCs w:val="24"/>
        </w:rPr>
      </w:pPr>
      <w:r w:rsidRPr="00F90C98">
        <w:rPr>
          <w:sz w:val="24"/>
          <w:szCs w:val="24"/>
        </w:rPr>
        <w:t>schopnost přímé aplikace získaných kompetencí v praxi,</w:t>
      </w:r>
    </w:p>
    <w:p w:rsidR="00F90C98" w:rsidRPr="00F90C98" w:rsidRDefault="00F90C98" w:rsidP="00F90C98">
      <w:pPr>
        <w:numPr>
          <w:ilvl w:val="0"/>
          <w:numId w:val="28"/>
        </w:numPr>
        <w:overflowPunct/>
        <w:autoSpaceDE/>
        <w:autoSpaceDN/>
        <w:adjustRightInd/>
        <w:jc w:val="both"/>
        <w:textAlignment w:val="auto"/>
        <w:rPr>
          <w:sz w:val="24"/>
          <w:szCs w:val="24"/>
        </w:rPr>
      </w:pPr>
      <w:r w:rsidRPr="00F90C98">
        <w:rPr>
          <w:sz w:val="24"/>
          <w:szCs w:val="24"/>
        </w:rPr>
        <w:t>schopnost orientace se v daném problému s využitím získaných vědomostí, znalostí, dovedností,</w:t>
      </w:r>
    </w:p>
    <w:p w:rsidR="00F90C98" w:rsidRPr="00F90C98" w:rsidRDefault="00F90C98" w:rsidP="00F90C98">
      <w:pPr>
        <w:numPr>
          <w:ilvl w:val="0"/>
          <w:numId w:val="28"/>
        </w:numPr>
        <w:overflowPunct/>
        <w:autoSpaceDE/>
        <w:autoSpaceDN/>
        <w:adjustRightInd/>
        <w:jc w:val="both"/>
        <w:textAlignment w:val="auto"/>
        <w:rPr>
          <w:sz w:val="24"/>
          <w:szCs w:val="24"/>
        </w:rPr>
      </w:pPr>
      <w:r w:rsidRPr="00F90C98">
        <w:rPr>
          <w:sz w:val="24"/>
          <w:szCs w:val="24"/>
        </w:rPr>
        <w:t>schopnost žáka prosadit se v třídním kolektivu při řešení týmového úkolu,</w:t>
      </w:r>
    </w:p>
    <w:p w:rsidR="00F90C98" w:rsidRPr="00F90C98" w:rsidRDefault="00F90C98" w:rsidP="00F90C98">
      <w:pPr>
        <w:numPr>
          <w:ilvl w:val="0"/>
          <w:numId w:val="28"/>
        </w:numPr>
        <w:overflowPunct/>
        <w:autoSpaceDE/>
        <w:autoSpaceDN/>
        <w:adjustRightInd/>
        <w:jc w:val="both"/>
        <w:textAlignment w:val="auto"/>
        <w:rPr>
          <w:sz w:val="24"/>
          <w:szCs w:val="24"/>
        </w:rPr>
      </w:pPr>
      <w:r w:rsidRPr="00F90C98">
        <w:rPr>
          <w:sz w:val="24"/>
          <w:szCs w:val="24"/>
        </w:rPr>
        <w:t>schopnost samostatné prezentace svých znalostí formou otevřených mluvních cvičení, psaných textů ve formě úvah, zamyšlení se,…</w:t>
      </w:r>
    </w:p>
    <w:p w:rsidR="00F90C98" w:rsidRPr="00F90C98" w:rsidRDefault="00F90C98" w:rsidP="00F90C98">
      <w:pPr>
        <w:numPr>
          <w:ilvl w:val="0"/>
          <w:numId w:val="28"/>
        </w:numPr>
        <w:overflowPunct/>
        <w:autoSpaceDE/>
        <w:autoSpaceDN/>
        <w:adjustRightInd/>
        <w:jc w:val="both"/>
        <w:textAlignment w:val="auto"/>
        <w:rPr>
          <w:sz w:val="24"/>
          <w:szCs w:val="24"/>
        </w:rPr>
      </w:pPr>
      <w:r w:rsidRPr="00F90C98">
        <w:rPr>
          <w:sz w:val="24"/>
          <w:szCs w:val="24"/>
        </w:rPr>
        <w:t>schopnost výběru – pochopení významu jednotlivých částí rozsáhlejších testovacích souborů, selekce nepodstatných částí a schopnost řešení dominantních částí úloh,</w:t>
      </w:r>
    </w:p>
    <w:p w:rsidR="00F90C98" w:rsidRPr="00F90C98" w:rsidRDefault="00F90C98" w:rsidP="00F90C98">
      <w:pPr>
        <w:numPr>
          <w:ilvl w:val="0"/>
          <w:numId w:val="28"/>
        </w:numPr>
        <w:overflowPunct/>
        <w:autoSpaceDE/>
        <w:autoSpaceDN/>
        <w:adjustRightInd/>
        <w:jc w:val="both"/>
        <w:textAlignment w:val="auto"/>
        <w:rPr>
          <w:sz w:val="24"/>
          <w:szCs w:val="24"/>
        </w:rPr>
      </w:pPr>
      <w:r w:rsidRPr="00F90C98">
        <w:rPr>
          <w:sz w:val="24"/>
          <w:szCs w:val="24"/>
        </w:rPr>
        <w:t>schopnost změny své sociální role v kolektivu vrstevníků,</w:t>
      </w:r>
    </w:p>
    <w:p w:rsidR="00F90C98" w:rsidRPr="00F90C98" w:rsidRDefault="00F90C98" w:rsidP="00F90C98">
      <w:pPr>
        <w:numPr>
          <w:ilvl w:val="0"/>
          <w:numId w:val="28"/>
        </w:numPr>
        <w:overflowPunct/>
        <w:autoSpaceDE/>
        <w:autoSpaceDN/>
        <w:adjustRightInd/>
        <w:jc w:val="both"/>
        <w:textAlignment w:val="auto"/>
        <w:rPr>
          <w:sz w:val="24"/>
          <w:szCs w:val="24"/>
        </w:rPr>
      </w:pPr>
      <w:r w:rsidRPr="00F90C98">
        <w:rPr>
          <w:sz w:val="24"/>
          <w:szCs w:val="24"/>
        </w:rPr>
        <w:t>schopnost využívání mezipředmětových vazeb,</w:t>
      </w:r>
    </w:p>
    <w:p w:rsidR="00F90C98" w:rsidRPr="00F90C98" w:rsidRDefault="00F90C98" w:rsidP="00F90C98">
      <w:pPr>
        <w:numPr>
          <w:ilvl w:val="0"/>
          <w:numId w:val="28"/>
        </w:numPr>
        <w:overflowPunct/>
        <w:autoSpaceDE/>
        <w:autoSpaceDN/>
        <w:adjustRightInd/>
        <w:jc w:val="both"/>
        <w:textAlignment w:val="auto"/>
        <w:rPr>
          <w:sz w:val="24"/>
          <w:szCs w:val="24"/>
        </w:rPr>
      </w:pPr>
      <w:r w:rsidRPr="00F90C98">
        <w:rPr>
          <w:sz w:val="24"/>
          <w:szCs w:val="24"/>
        </w:rPr>
        <w:t>schopnost aplikovat etické principy v praxi,</w:t>
      </w:r>
    </w:p>
    <w:p w:rsidR="00F90C98" w:rsidRPr="00F90C98" w:rsidRDefault="00F90C98" w:rsidP="00F90C98">
      <w:pPr>
        <w:numPr>
          <w:ilvl w:val="0"/>
          <w:numId w:val="28"/>
        </w:numPr>
        <w:overflowPunct/>
        <w:autoSpaceDE/>
        <w:autoSpaceDN/>
        <w:adjustRightInd/>
        <w:jc w:val="both"/>
        <w:textAlignment w:val="auto"/>
        <w:rPr>
          <w:sz w:val="24"/>
          <w:szCs w:val="24"/>
        </w:rPr>
      </w:pPr>
      <w:r w:rsidRPr="00F90C98">
        <w:rPr>
          <w:sz w:val="24"/>
          <w:szCs w:val="24"/>
        </w:rPr>
        <w:t>schopnost pochopení rovnováhy práv a povinností,</w:t>
      </w:r>
    </w:p>
    <w:p w:rsidR="00F90C98" w:rsidRPr="00F90C98" w:rsidRDefault="00F90C98" w:rsidP="00F90C98">
      <w:pPr>
        <w:numPr>
          <w:ilvl w:val="0"/>
          <w:numId w:val="28"/>
        </w:numPr>
        <w:overflowPunct/>
        <w:autoSpaceDE/>
        <w:autoSpaceDN/>
        <w:adjustRightInd/>
        <w:textAlignment w:val="auto"/>
        <w:rPr>
          <w:sz w:val="24"/>
          <w:szCs w:val="24"/>
        </w:rPr>
      </w:pPr>
      <w:r w:rsidRPr="00F90C98">
        <w:rPr>
          <w:sz w:val="24"/>
          <w:szCs w:val="24"/>
        </w:rPr>
        <w:t>pochopení své role v kolektivu.</w:t>
      </w:r>
    </w:p>
    <w:p w:rsidR="00F90C98" w:rsidRPr="00F90C98" w:rsidRDefault="00F90C98" w:rsidP="00F90C98">
      <w:pPr>
        <w:spacing w:before="120" w:line="240" w:lineRule="atLeast"/>
        <w:rPr>
          <w:sz w:val="24"/>
          <w:szCs w:val="24"/>
        </w:rPr>
      </w:pPr>
    </w:p>
    <w:p w:rsidR="00F90C98" w:rsidRPr="00F90C98" w:rsidRDefault="00F90C98" w:rsidP="00F90C98">
      <w:pPr>
        <w:spacing w:before="120" w:line="240" w:lineRule="atLeast"/>
        <w:jc w:val="center"/>
        <w:rPr>
          <w:b/>
          <w:sz w:val="24"/>
          <w:szCs w:val="24"/>
        </w:rPr>
      </w:pPr>
      <w:r w:rsidRPr="00F90C98">
        <w:rPr>
          <w:b/>
          <w:sz w:val="24"/>
          <w:szCs w:val="24"/>
        </w:rPr>
        <w:t>Čl. III</w:t>
      </w:r>
    </w:p>
    <w:p w:rsidR="00F90C98" w:rsidRPr="00F90C98" w:rsidRDefault="00F90C98" w:rsidP="00F90C98">
      <w:pPr>
        <w:shd w:val="clear" w:color="auto" w:fill="FFFFFF"/>
        <w:spacing w:before="193" w:after="64"/>
        <w:jc w:val="center"/>
        <w:outlineLvl w:val="0"/>
        <w:rPr>
          <w:b/>
          <w:bCs/>
          <w:kern w:val="36"/>
          <w:sz w:val="24"/>
          <w:szCs w:val="24"/>
        </w:rPr>
      </w:pPr>
      <w:r w:rsidRPr="00F90C98">
        <w:rPr>
          <w:b/>
          <w:bCs/>
          <w:kern w:val="36"/>
          <w:sz w:val="24"/>
          <w:szCs w:val="24"/>
        </w:rPr>
        <w:t>Hodnocení výsledků vzdělávání žáků</w:t>
      </w:r>
    </w:p>
    <w:p w:rsidR="00F90C98" w:rsidRPr="00F90C98" w:rsidRDefault="00F90C98" w:rsidP="00F90C98">
      <w:pPr>
        <w:shd w:val="clear" w:color="auto" w:fill="FFFFFF"/>
        <w:spacing w:before="103" w:after="103"/>
        <w:jc w:val="both"/>
        <w:rPr>
          <w:sz w:val="24"/>
          <w:szCs w:val="24"/>
        </w:rPr>
      </w:pPr>
      <w:r w:rsidRPr="00F90C98">
        <w:rPr>
          <w:sz w:val="24"/>
          <w:szCs w:val="24"/>
        </w:rPr>
        <w:t>1.</w:t>
      </w:r>
      <w:r w:rsidRPr="00F90C98">
        <w:rPr>
          <w:sz w:val="24"/>
          <w:szCs w:val="24"/>
        </w:rPr>
        <w:tab/>
        <w:t>Každé pololetí se vydává žákovi vysvědčení; za první pololetí lze místo vysvědčení vydat žákovi výpis z vysvědčení.</w:t>
      </w:r>
    </w:p>
    <w:p w:rsidR="00F90C98" w:rsidRPr="00F90C98" w:rsidRDefault="00F90C98" w:rsidP="00F90C98">
      <w:pPr>
        <w:shd w:val="clear" w:color="auto" w:fill="FFFFFF"/>
        <w:spacing w:before="103" w:after="103"/>
        <w:jc w:val="both"/>
        <w:rPr>
          <w:sz w:val="24"/>
          <w:szCs w:val="24"/>
        </w:rPr>
      </w:pPr>
      <w:r w:rsidRPr="00F90C98">
        <w:rPr>
          <w:sz w:val="24"/>
          <w:szCs w:val="24"/>
        </w:rPr>
        <w:t>2.</w:t>
      </w:r>
      <w:r w:rsidRPr="00F90C98">
        <w:rPr>
          <w:sz w:val="24"/>
          <w:szCs w:val="24"/>
        </w:rPr>
        <w:tab/>
        <w:t>Hodnocení výsledků vzdělávání žáka na vysvědčení je vyjádřeno klasifikačním stupněm (dále jen "klasifikace"), slovně nebo kombinací obou způsobů. O způsobu hodnocení rozhoduje ředitel školy se souhlasem školské rady.</w:t>
      </w:r>
    </w:p>
    <w:p w:rsidR="00F90C98" w:rsidRPr="00F90C98" w:rsidRDefault="00F90C98" w:rsidP="00F90C98">
      <w:pPr>
        <w:shd w:val="clear" w:color="auto" w:fill="FFFFFF"/>
        <w:spacing w:before="103" w:after="103"/>
        <w:jc w:val="both"/>
        <w:rPr>
          <w:sz w:val="24"/>
          <w:szCs w:val="24"/>
        </w:rPr>
      </w:pPr>
      <w:r w:rsidRPr="00F90C98">
        <w:rPr>
          <w:sz w:val="24"/>
          <w:szCs w:val="24"/>
        </w:rPr>
        <w:t>3.</w:t>
      </w:r>
      <w:r w:rsidRPr="00F90C98">
        <w:rPr>
          <w:sz w:val="24"/>
          <w:szCs w:val="24"/>
        </w:rPr>
        <w:tab/>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F90C98" w:rsidRPr="00F90C98" w:rsidRDefault="00F90C98" w:rsidP="00F90C98">
      <w:pPr>
        <w:shd w:val="clear" w:color="auto" w:fill="FFFFFF"/>
        <w:spacing w:before="103" w:after="103"/>
        <w:jc w:val="both"/>
        <w:rPr>
          <w:sz w:val="24"/>
          <w:szCs w:val="24"/>
        </w:rPr>
      </w:pPr>
      <w:r w:rsidRPr="00F90C98">
        <w:rPr>
          <w:sz w:val="24"/>
          <w:szCs w:val="24"/>
        </w:rPr>
        <w:t>4.</w:t>
      </w:r>
      <w:r w:rsidRPr="00F90C98">
        <w:rPr>
          <w:sz w:val="24"/>
          <w:szCs w:val="24"/>
        </w:rPr>
        <w:tab/>
        <w:t xml:space="preserve">U žáka s vývojovou poruchou učení rozhodne ředitel školy o použití slovního hodnocení na základě žádosti zákonného zástupce žáka. </w:t>
      </w:r>
    </w:p>
    <w:p w:rsidR="00F90C98" w:rsidRPr="00F90C98" w:rsidRDefault="00F90C98" w:rsidP="00F90C98">
      <w:pPr>
        <w:shd w:val="clear" w:color="auto" w:fill="FFFFFF"/>
        <w:spacing w:before="103" w:after="103"/>
        <w:jc w:val="both"/>
        <w:rPr>
          <w:sz w:val="24"/>
          <w:szCs w:val="24"/>
        </w:rPr>
      </w:pPr>
      <w:r w:rsidRPr="00F90C98">
        <w:rPr>
          <w:sz w:val="24"/>
          <w:szCs w:val="24"/>
        </w:rPr>
        <w:t>5.</w:t>
      </w:r>
      <w:r w:rsidRPr="00F90C98">
        <w:rPr>
          <w:sz w:val="24"/>
          <w:szCs w:val="24"/>
        </w:rPr>
        <w:tab/>
        <w:t>V posledním roce plnění povinné školní docházky vydá škola žákovi výstupní hodnocení o tom, jak žák dosáhl cílů vzdělávání stanovených v § 44 zákona č. 561/2004 Sb. V pátém a sedmém ročníku základního vzdělávání vydá škola výstupní hodnocení žákovi, který se hlásí k přijetí ke vzdělávání na střední škole.</w:t>
      </w:r>
    </w:p>
    <w:p w:rsidR="00F90C98" w:rsidRPr="00F90C98" w:rsidRDefault="00F90C98" w:rsidP="00F90C98">
      <w:pPr>
        <w:rPr>
          <w:sz w:val="24"/>
          <w:szCs w:val="24"/>
        </w:rPr>
      </w:pPr>
      <w:r w:rsidRPr="00F90C98">
        <w:rPr>
          <w:sz w:val="24"/>
          <w:szCs w:val="24"/>
        </w:rPr>
        <w:br w:type="page"/>
      </w:r>
    </w:p>
    <w:p w:rsidR="00F90C98" w:rsidRPr="00F90C98" w:rsidRDefault="00F90C98" w:rsidP="00F90C98">
      <w:pPr>
        <w:spacing w:before="120" w:line="240" w:lineRule="atLeast"/>
        <w:jc w:val="center"/>
        <w:rPr>
          <w:b/>
          <w:sz w:val="24"/>
          <w:szCs w:val="24"/>
        </w:rPr>
      </w:pPr>
      <w:r w:rsidRPr="00F90C98">
        <w:rPr>
          <w:b/>
          <w:sz w:val="24"/>
          <w:szCs w:val="24"/>
        </w:rPr>
        <w:lastRenderedPageBreak/>
        <w:t>Čl. IV</w:t>
      </w:r>
    </w:p>
    <w:p w:rsidR="00F90C98" w:rsidRPr="00F90C98" w:rsidRDefault="00F90C98" w:rsidP="00F90C98">
      <w:pPr>
        <w:spacing w:before="120" w:line="240" w:lineRule="atLeast"/>
        <w:jc w:val="center"/>
        <w:rPr>
          <w:b/>
          <w:sz w:val="24"/>
          <w:szCs w:val="24"/>
        </w:rPr>
      </w:pPr>
      <w:r w:rsidRPr="00F90C98">
        <w:rPr>
          <w:b/>
          <w:sz w:val="24"/>
          <w:szCs w:val="24"/>
        </w:rPr>
        <w:t>Stupně klasifikace v souladu s ustanovením §15 vyhlášky č. 48/2005 Sb.</w:t>
      </w:r>
    </w:p>
    <w:p w:rsidR="00F90C98" w:rsidRPr="00F90C98" w:rsidRDefault="00F90C98" w:rsidP="00F90C98">
      <w:pPr>
        <w:spacing w:before="120"/>
        <w:jc w:val="both"/>
        <w:rPr>
          <w:sz w:val="24"/>
          <w:szCs w:val="24"/>
        </w:rPr>
      </w:pPr>
      <w:r w:rsidRPr="00F90C98">
        <w:rPr>
          <w:sz w:val="24"/>
          <w:szCs w:val="24"/>
        </w:rPr>
        <w:t>1.</w:t>
      </w:r>
      <w:r w:rsidRPr="00F90C98">
        <w:rPr>
          <w:sz w:val="24"/>
          <w:szCs w:val="24"/>
        </w:rPr>
        <w:tab/>
        <w:t>Chování žáka ve škole a na akcích pořádaných školou se v případě použití klasifikace hodnotí na vysvědčení stupni:</w:t>
      </w:r>
    </w:p>
    <w:p w:rsidR="00F90C98" w:rsidRPr="00F90C98" w:rsidRDefault="00F90C98" w:rsidP="00F90C98">
      <w:pPr>
        <w:spacing w:before="120"/>
        <w:jc w:val="both"/>
        <w:rPr>
          <w:sz w:val="24"/>
          <w:szCs w:val="24"/>
        </w:rPr>
      </w:pPr>
    </w:p>
    <w:p w:rsidR="00F90C98" w:rsidRPr="00F90C98" w:rsidRDefault="00F90C98" w:rsidP="00F90C98">
      <w:pPr>
        <w:tabs>
          <w:tab w:val="left" w:pos="3686"/>
        </w:tabs>
        <w:spacing w:before="120"/>
        <w:jc w:val="both"/>
        <w:rPr>
          <w:b/>
          <w:sz w:val="24"/>
          <w:szCs w:val="24"/>
        </w:rPr>
      </w:pPr>
      <w:r w:rsidRPr="00F90C98">
        <w:rPr>
          <w:sz w:val="24"/>
          <w:szCs w:val="24"/>
        </w:rPr>
        <w:t>1.1</w:t>
      </w:r>
      <w:r w:rsidRPr="00F90C98">
        <w:rPr>
          <w:sz w:val="24"/>
          <w:szCs w:val="24"/>
        </w:rPr>
        <w:tab/>
      </w:r>
      <w:r w:rsidRPr="00F90C98">
        <w:rPr>
          <w:b/>
          <w:sz w:val="24"/>
          <w:szCs w:val="24"/>
        </w:rPr>
        <w:t>1 – velmi dobré,</w:t>
      </w:r>
    </w:p>
    <w:p w:rsidR="00F90C98" w:rsidRPr="00F90C98" w:rsidRDefault="00F90C98" w:rsidP="00F90C98">
      <w:pPr>
        <w:numPr>
          <w:ilvl w:val="12"/>
          <w:numId w:val="0"/>
        </w:numPr>
        <w:tabs>
          <w:tab w:val="left" w:pos="3686"/>
        </w:tabs>
        <w:ind w:left="284" w:hanging="284"/>
        <w:jc w:val="both"/>
        <w:rPr>
          <w:b/>
          <w:color w:val="000000"/>
          <w:sz w:val="24"/>
          <w:szCs w:val="24"/>
        </w:rPr>
      </w:pPr>
      <w:r w:rsidRPr="00F90C98">
        <w:rPr>
          <w:color w:val="000000"/>
          <w:sz w:val="24"/>
          <w:szCs w:val="24"/>
        </w:rPr>
        <w:t>1.2</w:t>
      </w:r>
      <w:r w:rsidRPr="00F90C98">
        <w:rPr>
          <w:color w:val="000000"/>
          <w:sz w:val="24"/>
          <w:szCs w:val="24"/>
        </w:rPr>
        <w:tab/>
      </w:r>
      <w:r w:rsidRPr="00F90C98">
        <w:rPr>
          <w:b/>
          <w:color w:val="000000"/>
          <w:sz w:val="24"/>
          <w:szCs w:val="24"/>
        </w:rPr>
        <w:t>2 – uspokojivé,</w:t>
      </w:r>
    </w:p>
    <w:p w:rsidR="00F90C98" w:rsidRPr="00F90C98" w:rsidRDefault="00F90C98" w:rsidP="00F90C98">
      <w:pPr>
        <w:numPr>
          <w:ilvl w:val="12"/>
          <w:numId w:val="0"/>
        </w:numPr>
        <w:tabs>
          <w:tab w:val="left" w:pos="3686"/>
        </w:tabs>
        <w:ind w:left="284" w:hanging="284"/>
        <w:jc w:val="both"/>
        <w:rPr>
          <w:b/>
          <w:color w:val="000000"/>
          <w:sz w:val="24"/>
          <w:szCs w:val="24"/>
        </w:rPr>
      </w:pPr>
      <w:r w:rsidRPr="00F90C98">
        <w:rPr>
          <w:color w:val="000000"/>
          <w:sz w:val="24"/>
          <w:szCs w:val="24"/>
        </w:rPr>
        <w:t>1.3</w:t>
      </w:r>
      <w:r w:rsidRPr="00F90C98">
        <w:rPr>
          <w:b/>
          <w:color w:val="000000"/>
          <w:sz w:val="24"/>
          <w:szCs w:val="24"/>
        </w:rPr>
        <w:tab/>
        <w:t>3 – neuspokojivé.</w:t>
      </w:r>
    </w:p>
    <w:p w:rsidR="00F90C98" w:rsidRPr="00F90C98" w:rsidRDefault="00F90C98" w:rsidP="00F90C98">
      <w:pPr>
        <w:spacing w:before="120"/>
        <w:jc w:val="both"/>
        <w:rPr>
          <w:sz w:val="24"/>
          <w:szCs w:val="24"/>
        </w:rPr>
      </w:pPr>
      <w:r w:rsidRPr="00F90C98">
        <w:rPr>
          <w:sz w:val="24"/>
          <w:szCs w:val="24"/>
        </w:rPr>
        <w:t>2.</w:t>
      </w:r>
      <w:r w:rsidRPr="00F90C98">
        <w:rPr>
          <w:sz w:val="24"/>
          <w:szCs w:val="24"/>
        </w:rPr>
        <w:tab/>
        <w:t>Výsledky vzdělávání žáka v jednotlivých povinných a nepovinných předmětech stanovených školním vzdělávacím programem se v případě použití klasifikace hodnotí na vysvědčení stupni prospěchu:</w:t>
      </w:r>
    </w:p>
    <w:p w:rsidR="00F90C98" w:rsidRPr="00F90C98" w:rsidRDefault="00F90C98" w:rsidP="00F90C98">
      <w:pPr>
        <w:tabs>
          <w:tab w:val="left" w:pos="3686"/>
        </w:tabs>
        <w:spacing w:before="120"/>
        <w:jc w:val="both"/>
        <w:rPr>
          <w:b/>
          <w:sz w:val="24"/>
          <w:szCs w:val="24"/>
        </w:rPr>
      </w:pPr>
      <w:r w:rsidRPr="00F90C98">
        <w:rPr>
          <w:sz w:val="24"/>
          <w:szCs w:val="24"/>
        </w:rPr>
        <w:t>2.1</w:t>
      </w:r>
      <w:r w:rsidRPr="00F90C98">
        <w:rPr>
          <w:sz w:val="24"/>
          <w:szCs w:val="24"/>
        </w:rPr>
        <w:tab/>
      </w:r>
      <w:r w:rsidRPr="00F90C98">
        <w:rPr>
          <w:b/>
          <w:sz w:val="24"/>
          <w:szCs w:val="24"/>
        </w:rPr>
        <w:t>1 – výborný,</w:t>
      </w:r>
    </w:p>
    <w:p w:rsidR="00F90C98" w:rsidRPr="00F90C98" w:rsidRDefault="00F90C98" w:rsidP="00F90C98">
      <w:pPr>
        <w:tabs>
          <w:tab w:val="left" w:pos="3686"/>
        </w:tabs>
        <w:spacing w:before="120"/>
        <w:jc w:val="both"/>
        <w:rPr>
          <w:b/>
          <w:sz w:val="24"/>
          <w:szCs w:val="24"/>
        </w:rPr>
      </w:pPr>
      <w:r w:rsidRPr="00F90C98">
        <w:rPr>
          <w:sz w:val="24"/>
          <w:szCs w:val="24"/>
        </w:rPr>
        <w:t>2.2</w:t>
      </w:r>
      <w:r w:rsidRPr="00F90C98">
        <w:rPr>
          <w:sz w:val="24"/>
          <w:szCs w:val="24"/>
        </w:rPr>
        <w:tab/>
      </w:r>
      <w:r w:rsidRPr="00F90C98">
        <w:rPr>
          <w:b/>
          <w:sz w:val="24"/>
          <w:szCs w:val="24"/>
        </w:rPr>
        <w:t>2 – chvalitebný,</w:t>
      </w:r>
    </w:p>
    <w:p w:rsidR="00F90C98" w:rsidRPr="00F90C98" w:rsidRDefault="00F90C98" w:rsidP="00F90C98">
      <w:pPr>
        <w:tabs>
          <w:tab w:val="left" w:pos="3686"/>
        </w:tabs>
        <w:spacing w:before="120"/>
        <w:jc w:val="both"/>
        <w:rPr>
          <w:b/>
          <w:sz w:val="24"/>
          <w:szCs w:val="24"/>
        </w:rPr>
      </w:pPr>
      <w:r w:rsidRPr="00F90C98">
        <w:rPr>
          <w:sz w:val="24"/>
          <w:szCs w:val="24"/>
        </w:rPr>
        <w:t>2.3</w:t>
      </w:r>
      <w:r w:rsidRPr="00F90C98">
        <w:rPr>
          <w:b/>
          <w:sz w:val="24"/>
          <w:szCs w:val="24"/>
        </w:rPr>
        <w:tab/>
        <w:t>3 – dobrý,</w:t>
      </w:r>
    </w:p>
    <w:p w:rsidR="00F90C98" w:rsidRPr="00F90C98" w:rsidRDefault="00F90C98" w:rsidP="00F90C98">
      <w:pPr>
        <w:tabs>
          <w:tab w:val="left" w:pos="3686"/>
        </w:tabs>
        <w:spacing w:before="120"/>
        <w:jc w:val="both"/>
        <w:rPr>
          <w:b/>
          <w:sz w:val="24"/>
          <w:szCs w:val="24"/>
        </w:rPr>
      </w:pPr>
      <w:r w:rsidRPr="00F90C98">
        <w:rPr>
          <w:sz w:val="24"/>
          <w:szCs w:val="24"/>
        </w:rPr>
        <w:t>2.4</w:t>
      </w:r>
      <w:r w:rsidRPr="00F90C98">
        <w:rPr>
          <w:sz w:val="24"/>
          <w:szCs w:val="24"/>
        </w:rPr>
        <w:tab/>
      </w:r>
      <w:r w:rsidRPr="00F90C98">
        <w:rPr>
          <w:b/>
          <w:sz w:val="24"/>
          <w:szCs w:val="24"/>
        </w:rPr>
        <w:t>4 – dostatečný,</w:t>
      </w:r>
    </w:p>
    <w:p w:rsidR="00F90C98" w:rsidRPr="00F90C98" w:rsidRDefault="00F90C98" w:rsidP="00F90C98">
      <w:pPr>
        <w:tabs>
          <w:tab w:val="left" w:pos="3686"/>
        </w:tabs>
        <w:spacing w:before="120"/>
        <w:jc w:val="both"/>
        <w:rPr>
          <w:sz w:val="24"/>
          <w:szCs w:val="24"/>
        </w:rPr>
      </w:pPr>
      <w:r w:rsidRPr="00F90C98">
        <w:rPr>
          <w:sz w:val="24"/>
          <w:szCs w:val="24"/>
        </w:rPr>
        <w:t>2.5</w:t>
      </w:r>
      <w:r w:rsidRPr="00F90C98">
        <w:rPr>
          <w:sz w:val="24"/>
          <w:szCs w:val="24"/>
        </w:rPr>
        <w:tab/>
      </w:r>
      <w:r w:rsidRPr="00F90C98">
        <w:rPr>
          <w:b/>
          <w:sz w:val="24"/>
          <w:szCs w:val="24"/>
        </w:rPr>
        <w:t>5 – nedostatečný</w:t>
      </w:r>
      <w:r w:rsidRPr="00F90C98">
        <w:rPr>
          <w:sz w:val="24"/>
          <w:szCs w:val="24"/>
        </w:rPr>
        <w:t>.</w:t>
      </w:r>
    </w:p>
    <w:p w:rsidR="00F90C98" w:rsidRPr="00F90C98" w:rsidRDefault="00F90C98" w:rsidP="00F90C98">
      <w:pPr>
        <w:spacing w:before="120"/>
        <w:jc w:val="both"/>
        <w:rPr>
          <w:sz w:val="24"/>
          <w:szCs w:val="24"/>
        </w:rPr>
      </w:pPr>
      <w:r w:rsidRPr="00F90C98">
        <w:rPr>
          <w:sz w:val="24"/>
          <w:szCs w:val="24"/>
        </w:rPr>
        <w:t>3.</w:t>
      </w:r>
      <w:r w:rsidRPr="00F90C98">
        <w:rPr>
          <w:sz w:val="24"/>
          <w:szCs w:val="24"/>
        </w:rPr>
        <w:tab/>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F90C98" w:rsidRPr="00F90C98" w:rsidRDefault="00F90C98" w:rsidP="00F90C98">
      <w:pPr>
        <w:spacing w:before="120"/>
        <w:jc w:val="both"/>
        <w:rPr>
          <w:sz w:val="24"/>
          <w:szCs w:val="24"/>
        </w:rPr>
      </w:pPr>
      <w:r w:rsidRPr="00F90C98">
        <w:rPr>
          <w:sz w:val="24"/>
          <w:szCs w:val="24"/>
        </w:rPr>
        <w:t>4.</w:t>
      </w:r>
      <w:r w:rsidRPr="00F90C98">
        <w:rPr>
          <w:sz w:val="24"/>
          <w:szCs w:val="24"/>
        </w:rPr>
        <w:tab/>
        <w:t xml:space="preserve">Při hodnocení žáka podle odstavců </w:t>
      </w:r>
      <w:smartTag w:uri="urn:schemas-microsoft-com:office:smarttags" w:element="metricconverter">
        <w:smartTagPr>
          <w:attr w:name="ProductID" w:val="1. a"/>
        </w:smartTagPr>
        <w:r w:rsidRPr="00F90C98">
          <w:rPr>
            <w:sz w:val="24"/>
            <w:szCs w:val="24"/>
          </w:rPr>
          <w:t>1. a</w:t>
        </w:r>
      </w:smartTag>
      <w:r w:rsidRPr="00F90C98">
        <w:rPr>
          <w:sz w:val="24"/>
          <w:szCs w:val="24"/>
        </w:rPr>
        <w:t xml:space="preserve"> 2. se na prvním stupni použije pro zápis stupně hodnocení číslice, na druhém stupni se použije slovní označení stupně hodnocení podle odstavců </w:t>
      </w:r>
      <w:smartTag w:uri="urn:schemas-microsoft-com:office:smarttags" w:element="metricconverter">
        <w:smartTagPr>
          <w:attr w:name="ProductID" w:val="1. a"/>
        </w:smartTagPr>
        <w:r w:rsidRPr="00F90C98">
          <w:rPr>
            <w:sz w:val="24"/>
            <w:szCs w:val="24"/>
          </w:rPr>
          <w:t>1. a</w:t>
        </w:r>
      </w:smartTag>
      <w:r w:rsidRPr="00F90C98">
        <w:rPr>
          <w:sz w:val="24"/>
          <w:szCs w:val="24"/>
        </w:rPr>
        <w:t xml:space="preserve"> 2.</w:t>
      </w:r>
    </w:p>
    <w:p w:rsidR="00F90C98" w:rsidRPr="00F90C98" w:rsidRDefault="00F90C98" w:rsidP="00F90C98">
      <w:pPr>
        <w:spacing w:before="120" w:line="240" w:lineRule="atLeast"/>
        <w:jc w:val="center"/>
        <w:rPr>
          <w:b/>
          <w:sz w:val="24"/>
          <w:szCs w:val="24"/>
        </w:rPr>
      </w:pPr>
    </w:p>
    <w:p w:rsidR="00F90C98" w:rsidRPr="00F90C98" w:rsidRDefault="00F90C98" w:rsidP="00F90C98">
      <w:pPr>
        <w:spacing w:before="120" w:line="240" w:lineRule="atLeast"/>
        <w:jc w:val="center"/>
        <w:rPr>
          <w:b/>
          <w:sz w:val="24"/>
          <w:szCs w:val="24"/>
        </w:rPr>
      </w:pPr>
      <w:r w:rsidRPr="00F90C98">
        <w:rPr>
          <w:b/>
          <w:sz w:val="24"/>
          <w:szCs w:val="24"/>
        </w:rPr>
        <w:t>Čl. V</w:t>
      </w:r>
    </w:p>
    <w:p w:rsidR="00F90C98" w:rsidRPr="00F90C98" w:rsidRDefault="00F90C98" w:rsidP="00F90C98">
      <w:pPr>
        <w:spacing w:before="120" w:line="240" w:lineRule="atLeast"/>
        <w:jc w:val="center"/>
        <w:rPr>
          <w:b/>
          <w:sz w:val="24"/>
          <w:szCs w:val="24"/>
        </w:rPr>
      </w:pPr>
      <w:r w:rsidRPr="00F90C98">
        <w:rPr>
          <w:b/>
          <w:sz w:val="24"/>
          <w:szCs w:val="24"/>
        </w:rPr>
        <w:t>Slovní hodnocení v souladu s dikcí § 15 odst. 2) vyhlášky č. 48/2005 Sb.</w:t>
      </w:r>
    </w:p>
    <w:p w:rsidR="00F90C98" w:rsidRPr="00F90C98" w:rsidRDefault="00F90C98" w:rsidP="00F90C98">
      <w:pPr>
        <w:spacing w:before="120" w:line="240" w:lineRule="atLeast"/>
        <w:jc w:val="both"/>
        <w:rPr>
          <w:sz w:val="24"/>
          <w:szCs w:val="24"/>
        </w:rPr>
      </w:pPr>
      <w:r w:rsidRPr="00F90C98">
        <w:rPr>
          <w:sz w:val="24"/>
          <w:szCs w:val="24"/>
        </w:rPr>
        <w:t>1.</w:t>
      </w:r>
      <w:r w:rsidRPr="00F90C98">
        <w:rPr>
          <w:sz w:val="24"/>
          <w:szCs w:val="24"/>
        </w:rPr>
        <w:tab/>
        <w:t>Používá se v průběhu roku před vystavením vysvědčení.</w:t>
      </w:r>
    </w:p>
    <w:p w:rsidR="00F90C98" w:rsidRPr="00F90C98" w:rsidRDefault="00F90C98" w:rsidP="00F90C98">
      <w:pPr>
        <w:spacing w:before="120" w:line="240" w:lineRule="atLeast"/>
        <w:jc w:val="both"/>
        <w:rPr>
          <w:sz w:val="24"/>
          <w:szCs w:val="24"/>
        </w:rPr>
      </w:pPr>
      <w:r w:rsidRPr="00F90C98">
        <w:rPr>
          <w:sz w:val="24"/>
          <w:szCs w:val="24"/>
        </w:rPr>
        <w:t>2.</w:t>
      </w:r>
      <w:r w:rsidRPr="00F90C98">
        <w:rPr>
          <w:sz w:val="24"/>
          <w:szCs w:val="24"/>
        </w:rPr>
        <w:tab/>
        <w:t>Přehled hodnocení zachycuje průběžné měsíční hodnocení, s kterým jsou zástupci žáka seznámeni na pravidelných konzultačních dnech, popř. jim je přehled zaslán- v případě zdůvodněné neúčasti na konzultačních dnech. Pololetní a výroční vysvědčení obsahuje následující hodnotící škálu:</w:t>
      </w:r>
    </w:p>
    <w:p w:rsidR="00F90C98" w:rsidRPr="00F90C98" w:rsidRDefault="00F90C98" w:rsidP="00F90C98">
      <w:pPr>
        <w:spacing w:before="120" w:line="240" w:lineRule="atLeast"/>
        <w:rPr>
          <w:sz w:val="24"/>
          <w:szCs w:val="24"/>
        </w:rPr>
      </w:pPr>
      <w:r w:rsidRPr="00F90C98">
        <w:rPr>
          <w:sz w:val="24"/>
          <w:szCs w:val="24"/>
        </w:rPr>
        <w:t>žák:</w:t>
      </w:r>
    </w:p>
    <w:p w:rsidR="00F90C98" w:rsidRPr="00F90C98" w:rsidRDefault="00F90C98" w:rsidP="00F90C98">
      <w:pPr>
        <w:spacing w:before="120" w:line="240" w:lineRule="atLeast"/>
        <w:jc w:val="both"/>
        <w:rPr>
          <w:b/>
          <w:sz w:val="24"/>
          <w:szCs w:val="24"/>
        </w:rPr>
      </w:pPr>
      <w:r w:rsidRPr="00F90C98">
        <w:rPr>
          <w:sz w:val="24"/>
          <w:szCs w:val="24"/>
        </w:rPr>
        <w:t>2.1</w:t>
      </w:r>
      <w:r w:rsidRPr="00F90C98">
        <w:rPr>
          <w:b/>
          <w:sz w:val="24"/>
          <w:szCs w:val="24"/>
        </w:rPr>
        <w:tab/>
      </w:r>
      <w:r w:rsidRPr="00F90C98">
        <w:rPr>
          <w:sz w:val="24"/>
          <w:szCs w:val="24"/>
        </w:rPr>
        <w:t>je pohotový, bystrý, vyjadřuje se výstižně a přesně, je aktivní, učí se svědomitě a se zájmem, bezpečně ovládá základní učivo daného ročníku, užívá vědomostí a dovedností spolehlivě a uvědoměle, pracuje samostatně, přesně a s jistotou, projevuje zájem o daný předmět, samostatně si rozšiřuje vědomostní obzor,</w:t>
      </w:r>
    </w:p>
    <w:p w:rsidR="00F90C98" w:rsidRPr="00F90C98" w:rsidRDefault="00F90C98" w:rsidP="00F90C98">
      <w:pPr>
        <w:spacing w:before="120" w:line="240" w:lineRule="atLeast"/>
        <w:jc w:val="both"/>
        <w:rPr>
          <w:sz w:val="24"/>
          <w:szCs w:val="24"/>
        </w:rPr>
      </w:pPr>
      <w:r w:rsidRPr="00F90C98">
        <w:rPr>
          <w:sz w:val="24"/>
          <w:szCs w:val="24"/>
        </w:rPr>
        <w:lastRenderedPageBreak/>
        <w:t>2.2</w:t>
      </w:r>
      <w:r w:rsidRPr="00F90C98">
        <w:rPr>
          <w:b/>
          <w:sz w:val="24"/>
          <w:szCs w:val="24"/>
        </w:rPr>
        <w:tab/>
      </w:r>
      <w:r w:rsidRPr="00F90C98">
        <w:rPr>
          <w:sz w:val="24"/>
          <w:szCs w:val="24"/>
        </w:rPr>
        <w:t xml:space="preserve">uvažuje celkem samostatně, vyjadřuje se celkem výstižně, učivo ovládá, při aplikaci osvojeného učiva se dopouští jen menších chyb, učí se svědomitě, zájem o předmět je kolísavý, </w:t>
      </w:r>
    </w:p>
    <w:p w:rsidR="00F90C98" w:rsidRPr="00F90C98" w:rsidRDefault="00F90C98" w:rsidP="00F90C98">
      <w:pPr>
        <w:spacing w:before="120" w:line="240" w:lineRule="atLeast"/>
        <w:jc w:val="both"/>
        <w:rPr>
          <w:sz w:val="24"/>
          <w:szCs w:val="24"/>
        </w:rPr>
      </w:pPr>
      <w:r w:rsidRPr="00F90C98">
        <w:rPr>
          <w:sz w:val="24"/>
          <w:szCs w:val="24"/>
        </w:rPr>
        <w:t>2.3</w:t>
      </w:r>
      <w:r w:rsidRPr="00F90C98">
        <w:rPr>
          <w:b/>
          <w:sz w:val="24"/>
          <w:szCs w:val="24"/>
        </w:rPr>
        <w:tab/>
      </w:r>
      <w:r w:rsidRPr="00F90C98">
        <w:rPr>
          <w:sz w:val="24"/>
          <w:szCs w:val="24"/>
        </w:rPr>
        <w:t>je méně samostatný v myšlení, vyjadřuje se ne dost přesně, zvládá základní učivo daného ročníku s drobnými nedostatky, které odstraňuje s pomocí učitele, neprojevuje větší zájem o předmět,</w:t>
      </w:r>
    </w:p>
    <w:p w:rsidR="00F90C98" w:rsidRPr="00F90C98" w:rsidRDefault="00F90C98" w:rsidP="00F90C98">
      <w:pPr>
        <w:spacing w:before="120" w:line="240" w:lineRule="atLeast"/>
        <w:jc w:val="both"/>
        <w:rPr>
          <w:sz w:val="24"/>
          <w:szCs w:val="24"/>
        </w:rPr>
      </w:pPr>
      <w:r w:rsidRPr="00F90C98">
        <w:rPr>
          <w:sz w:val="24"/>
          <w:szCs w:val="24"/>
        </w:rPr>
        <w:t>2.4</w:t>
      </w:r>
      <w:r w:rsidRPr="00F90C98">
        <w:rPr>
          <w:b/>
          <w:sz w:val="24"/>
          <w:szCs w:val="24"/>
        </w:rPr>
        <w:tab/>
      </w:r>
      <w:r w:rsidRPr="00F90C98">
        <w:rPr>
          <w:sz w:val="24"/>
          <w:szCs w:val="24"/>
        </w:rPr>
        <w:t>je nesamostatný v myšlení, vyjadřuje se se značnými obtížemi, při zvládání základního učiva se dopouští podstatných chyb, které nesnadno překonává, má malý zájem o učení, potřebuje stálé podněty,</w:t>
      </w:r>
    </w:p>
    <w:p w:rsidR="00F90C98" w:rsidRPr="00F90C98" w:rsidRDefault="00F90C98" w:rsidP="00F90C98">
      <w:pPr>
        <w:numPr>
          <w:ilvl w:val="1"/>
          <w:numId w:val="29"/>
        </w:numPr>
        <w:overflowPunct/>
        <w:autoSpaceDE/>
        <w:autoSpaceDN/>
        <w:adjustRightInd/>
        <w:spacing w:before="120" w:line="240" w:lineRule="atLeast"/>
        <w:jc w:val="both"/>
        <w:textAlignment w:val="auto"/>
        <w:rPr>
          <w:sz w:val="24"/>
          <w:szCs w:val="24"/>
        </w:rPr>
      </w:pPr>
      <w:r w:rsidRPr="00F90C98">
        <w:rPr>
          <w:sz w:val="24"/>
          <w:szCs w:val="24"/>
        </w:rPr>
        <w:t>jeho samostatnost myšlení je velmi omezena, není schopen vyjádřit své myšlenky samostatně bez pomoci učitele, odpovídá nesprávně i na návodné otázky, základní učivo nezvládá a praktické úkoly nedokáže splnit ani za pomoci učitele, nemá zájem o učení, pomoc a pobízení k učení jsou zatím neúčinná.</w:t>
      </w:r>
    </w:p>
    <w:p w:rsidR="00F90C98" w:rsidRPr="00F90C98" w:rsidRDefault="00F90C98" w:rsidP="00F90C98">
      <w:pPr>
        <w:spacing w:before="120" w:line="240" w:lineRule="atLeast"/>
        <w:jc w:val="both"/>
        <w:rPr>
          <w:b/>
          <w:sz w:val="24"/>
          <w:szCs w:val="24"/>
        </w:rPr>
      </w:pPr>
    </w:p>
    <w:p w:rsidR="00F90C98" w:rsidRPr="00F90C98" w:rsidRDefault="00F90C98" w:rsidP="00F90C98">
      <w:pPr>
        <w:spacing w:before="120" w:line="240" w:lineRule="atLeast"/>
        <w:jc w:val="center"/>
        <w:rPr>
          <w:b/>
          <w:sz w:val="24"/>
          <w:szCs w:val="24"/>
        </w:rPr>
      </w:pPr>
      <w:r w:rsidRPr="00F90C98">
        <w:rPr>
          <w:b/>
          <w:sz w:val="24"/>
          <w:szCs w:val="24"/>
        </w:rPr>
        <w:t>Čl. VI</w:t>
      </w:r>
    </w:p>
    <w:p w:rsidR="00F90C98" w:rsidRPr="00F90C98" w:rsidRDefault="00F90C98" w:rsidP="00F90C98">
      <w:pPr>
        <w:spacing w:before="120"/>
        <w:jc w:val="center"/>
        <w:rPr>
          <w:b/>
          <w:sz w:val="24"/>
          <w:szCs w:val="24"/>
        </w:rPr>
      </w:pPr>
      <w:r w:rsidRPr="00F90C98">
        <w:rPr>
          <w:b/>
          <w:sz w:val="24"/>
          <w:szCs w:val="24"/>
        </w:rPr>
        <w:t>Celkové hodnocení žáka se na vysvědčení vyjadřuje stupni</w:t>
      </w:r>
    </w:p>
    <w:p w:rsidR="00F90C98" w:rsidRPr="00F90C98" w:rsidRDefault="00F90C98" w:rsidP="00F90C98">
      <w:pPr>
        <w:spacing w:before="120"/>
        <w:jc w:val="both"/>
        <w:rPr>
          <w:sz w:val="24"/>
          <w:szCs w:val="24"/>
        </w:rPr>
      </w:pPr>
      <w:r w:rsidRPr="00F90C98">
        <w:rPr>
          <w:sz w:val="24"/>
          <w:szCs w:val="24"/>
        </w:rPr>
        <w:t>1.</w:t>
      </w:r>
      <w:r w:rsidRPr="00F90C98">
        <w:rPr>
          <w:sz w:val="24"/>
          <w:szCs w:val="24"/>
        </w:rPr>
        <w:tab/>
        <w:t>Žák je hodnocen stupněm:</w:t>
      </w:r>
    </w:p>
    <w:p w:rsidR="00F90C98" w:rsidRPr="00F90C98" w:rsidRDefault="00F90C98" w:rsidP="00F90C98">
      <w:pPr>
        <w:spacing w:before="120"/>
        <w:jc w:val="both"/>
        <w:rPr>
          <w:sz w:val="24"/>
          <w:szCs w:val="24"/>
        </w:rPr>
      </w:pPr>
      <w:r w:rsidRPr="00F90C98">
        <w:rPr>
          <w:sz w:val="24"/>
          <w:szCs w:val="24"/>
        </w:rPr>
        <w:t>1.1</w:t>
      </w:r>
      <w:r w:rsidRPr="00F90C98">
        <w:rPr>
          <w:sz w:val="24"/>
          <w:szCs w:val="24"/>
        </w:rPr>
        <w:tab/>
      </w:r>
      <w:r w:rsidRPr="00F90C98">
        <w:rPr>
          <w:b/>
          <w:sz w:val="24"/>
          <w:szCs w:val="24"/>
        </w:rPr>
        <w:t>prospěl(a) s vyznamenáním</w:t>
      </w:r>
      <w:r w:rsidRPr="00F90C98">
        <w:rPr>
          <w:sz w:val="24"/>
          <w:szCs w:val="24"/>
        </w:rPr>
        <w:t>, není-li v žádném z povinných předmětů stanovených školním vzdělávacím programem hodnocen na vysvědčení stupněm prospěchu horším než 2 </w:t>
      </w:r>
      <w:r w:rsidRPr="00F90C98">
        <w:rPr>
          <w:sz w:val="24"/>
          <w:szCs w:val="24"/>
        </w:rPr>
        <w:noBreakHyphen/>
        <w:t xml:space="preserve">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F90C98">
          <w:rPr>
            <w:sz w:val="24"/>
            <w:szCs w:val="24"/>
          </w:rPr>
          <w:t>1,5 a</w:t>
        </w:r>
      </w:smartTag>
      <w:r w:rsidRPr="00F90C98">
        <w:rPr>
          <w:sz w:val="24"/>
          <w:szCs w:val="24"/>
        </w:rPr>
        <w:t xml:space="preserve"> jeho chování je hodnoceno stupněm velmi dobré; v případě použití slovního hodnocení nebo kombinace slovního hodnocení a klasifikace postupuje škola podle pravidel hodnocení žáků podle § 14 odst. 1 písm. e),</w:t>
      </w:r>
    </w:p>
    <w:p w:rsidR="00F90C98" w:rsidRPr="00F90C98" w:rsidRDefault="00F90C98" w:rsidP="00F90C98">
      <w:pPr>
        <w:spacing w:before="120"/>
        <w:jc w:val="both"/>
        <w:rPr>
          <w:sz w:val="24"/>
          <w:szCs w:val="24"/>
        </w:rPr>
      </w:pPr>
      <w:r w:rsidRPr="00F90C98">
        <w:rPr>
          <w:sz w:val="24"/>
          <w:szCs w:val="24"/>
        </w:rPr>
        <w:t>1.2</w:t>
      </w:r>
      <w:r w:rsidRPr="00F90C98">
        <w:rPr>
          <w:sz w:val="24"/>
          <w:szCs w:val="24"/>
        </w:rPr>
        <w:tab/>
      </w:r>
      <w:r w:rsidRPr="00F90C98">
        <w:rPr>
          <w:b/>
          <w:sz w:val="24"/>
          <w:szCs w:val="24"/>
        </w:rPr>
        <w:t>prospěl(a),</w:t>
      </w:r>
      <w:r w:rsidRPr="00F90C98">
        <w:rPr>
          <w:sz w:val="24"/>
          <w:szCs w:val="24"/>
        </w:rPr>
        <w:t xml:space="preserve"> není-li v žádném z povinných předmětů stanovených školním vzdělávacím programem hodnocen na vysvědčení stupněm prospěchu 5 - nedostatečný nebo odpovídajícím slovním hodnocením,</w:t>
      </w:r>
    </w:p>
    <w:p w:rsidR="00F90C98" w:rsidRPr="00F90C98" w:rsidRDefault="00F90C98" w:rsidP="00F90C98">
      <w:pPr>
        <w:spacing w:before="120"/>
        <w:jc w:val="both"/>
        <w:rPr>
          <w:sz w:val="24"/>
          <w:szCs w:val="24"/>
        </w:rPr>
      </w:pPr>
      <w:r w:rsidRPr="00F90C98">
        <w:rPr>
          <w:sz w:val="24"/>
          <w:szCs w:val="24"/>
        </w:rPr>
        <w:t>1.3</w:t>
      </w:r>
      <w:r w:rsidRPr="00F90C98">
        <w:rPr>
          <w:sz w:val="24"/>
          <w:szCs w:val="24"/>
        </w:rPr>
        <w:tab/>
      </w:r>
      <w:r w:rsidRPr="00F90C98">
        <w:rPr>
          <w:b/>
          <w:sz w:val="24"/>
          <w:szCs w:val="24"/>
        </w:rPr>
        <w:t>neprospěl(a)</w:t>
      </w:r>
      <w:r w:rsidRPr="00F90C98">
        <w:rPr>
          <w:sz w:val="24"/>
          <w:szCs w:val="24"/>
        </w:rPr>
        <w:t>, je-li v některém z povinných předmětů stanovených školním vzdělávacím programem hodnocen na vysvědčení stupněm prospěchu 5 - nedostatečný nebo odpovídajícím slovním hodnocením nebo není-li z něho hodnocen na konci 2. pololetí.</w:t>
      </w:r>
    </w:p>
    <w:p w:rsidR="00F90C98" w:rsidRPr="00F90C98" w:rsidRDefault="00F90C98" w:rsidP="00F90C98">
      <w:pPr>
        <w:spacing w:before="120"/>
        <w:jc w:val="both"/>
        <w:rPr>
          <w:b/>
          <w:sz w:val="24"/>
          <w:szCs w:val="24"/>
        </w:rPr>
      </w:pPr>
      <w:r w:rsidRPr="00F90C98">
        <w:rPr>
          <w:sz w:val="24"/>
          <w:szCs w:val="24"/>
        </w:rPr>
        <w:t>1.4</w:t>
      </w:r>
      <w:r w:rsidRPr="00F90C98">
        <w:rPr>
          <w:sz w:val="24"/>
          <w:szCs w:val="24"/>
        </w:rPr>
        <w:tab/>
      </w:r>
      <w:r w:rsidRPr="00F90C98">
        <w:rPr>
          <w:b/>
          <w:sz w:val="24"/>
          <w:szCs w:val="24"/>
        </w:rPr>
        <w:t xml:space="preserve">nehodnocen (a), </w:t>
      </w:r>
      <w:r w:rsidRPr="00F90C98">
        <w:rPr>
          <w:sz w:val="24"/>
          <w:szCs w:val="24"/>
        </w:rPr>
        <w:t>není-li možné žáka hodnotit z některých povinných předmětů stanovených školním vzdělávacím programem na konci 1. pololetí.</w:t>
      </w:r>
    </w:p>
    <w:p w:rsidR="00F90C98" w:rsidRPr="00F90C98" w:rsidRDefault="00F90C98" w:rsidP="00F90C98">
      <w:pPr>
        <w:spacing w:before="120"/>
        <w:jc w:val="both"/>
        <w:rPr>
          <w:sz w:val="24"/>
          <w:szCs w:val="24"/>
        </w:rPr>
      </w:pPr>
      <w:r w:rsidRPr="00F90C98">
        <w:rPr>
          <w:sz w:val="24"/>
          <w:szCs w:val="24"/>
        </w:rPr>
        <w:t>2.</w:t>
      </w:r>
      <w:r w:rsidRPr="00F90C98">
        <w:rPr>
          <w:sz w:val="24"/>
          <w:szCs w:val="24"/>
        </w:rPr>
        <w:tab/>
        <w:t>Výsledky práce v zájmových útvarech organizovaných školou se v případě použití klasifikace hodnotí na vysvědčení stupni:</w:t>
      </w:r>
    </w:p>
    <w:p w:rsidR="00F90C98" w:rsidRPr="00F90C98" w:rsidRDefault="00F90C98" w:rsidP="00F90C98">
      <w:pPr>
        <w:numPr>
          <w:ilvl w:val="12"/>
          <w:numId w:val="0"/>
        </w:numPr>
        <w:ind w:left="284" w:hanging="284"/>
        <w:jc w:val="both"/>
        <w:rPr>
          <w:b/>
          <w:color w:val="000000"/>
          <w:sz w:val="24"/>
          <w:szCs w:val="24"/>
        </w:rPr>
      </w:pPr>
      <w:r w:rsidRPr="00F90C98">
        <w:rPr>
          <w:color w:val="000000"/>
          <w:sz w:val="24"/>
          <w:szCs w:val="24"/>
        </w:rPr>
        <w:t>2.1</w:t>
      </w:r>
      <w:r w:rsidRPr="00F90C98">
        <w:rPr>
          <w:b/>
          <w:color w:val="000000"/>
          <w:sz w:val="24"/>
          <w:szCs w:val="24"/>
        </w:rPr>
        <w:tab/>
        <w:t xml:space="preserve">pracoval(a) úspěšně, </w:t>
      </w:r>
    </w:p>
    <w:p w:rsidR="00F90C98" w:rsidRPr="00F90C98" w:rsidRDefault="00F90C98" w:rsidP="00F90C98">
      <w:pPr>
        <w:numPr>
          <w:ilvl w:val="12"/>
          <w:numId w:val="0"/>
        </w:numPr>
        <w:ind w:left="284" w:hanging="284"/>
        <w:jc w:val="both"/>
        <w:rPr>
          <w:b/>
          <w:color w:val="000000"/>
          <w:sz w:val="24"/>
          <w:szCs w:val="24"/>
        </w:rPr>
      </w:pPr>
      <w:r w:rsidRPr="00F90C98">
        <w:rPr>
          <w:color w:val="000000"/>
          <w:sz w:val="24"/>
          <w:szCs w:val="24"/>
        </w:rPr>
        <w:t>2.2</w:t>
      </w:r>
      <w:r w:rsidRPr="00F90C98">
        <w:rPr>
          <w:b/>
          <w:color w:val="000000"/>
          <w:sz w:val="24"/>
          <w:szCs w:val="24"/>
        </w:rPr>
        <w:tab/>
        <w:t>pracoval(a).</w:t>
      </w:r>
    </w:p>
    <w:p w:rsidR="00F90C98" w:rsidRPr="00F90C98" w:rsidRDefault="00F90C98" w:rsidP="00F90C98">
      <w:pPr>
        <w:spacing w:before="120"/>
        <w:jc w:val="both"/>
        <w:rPr>
          <w:sz w:val="24"/>
          <w:szCs w:val="24"/>
        </w:rPr>
      </w:pPr>
      <w:r w:rsidRPr="00F90C98">
        <w:rPr>
          <w:sz w:val="24"/>
          <w:szCs w:val="24"/>
        </w:rPr>
        <w:t>3.</w:t>
      </w:r>
      <w:r w:rsidRPr="00F90C98">
        <w:rPr>
          <w:sz w:val="24"/>
          <w:szCs w:val="24"/>
        </w:rPr>
        <w:tab/>
        <w:t xml:space="preserve">Při hodnocení žáků, kteří nejsou státními občany České republiky a plní v České republice povinnou školní docházku, se dosažená úroveň znalosti českého jazyka považuje za závažnou souvislost podle § 15 odstavce </w:t>
      </w:r>
      <w:smartTag w:uri="urn:schemas-microsoft-com:office:smarttags" w:element="metricconverter">
        <w:smartTagPr>
          <w:attr w:name="ProductID" w:val="2 a"/>
        </w:smartTagPr>
        <w:r w:rsidRPr="00F90C98">
          <w:rPr>
            <w:sz w:val="24"/>
            <w:szCs w:val="24"/>
          </w:rPr>
          <w:t>2 a</w:t>
        </w:r>
      </w:smartTag>
      <w:r w:rsidRPr="00F90C98">
        <w:rPr>
          <w:sz w:val="24"/>
          <w:szCs w:val="24"/>
        </w:rPr>
        <w:t xml:space="preserve"> 4 vyhlášky č. 48/2005,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podle odstavce </w:t>
      </w:r>
      <w:smartTag w:uri="urn:schemas-microsoft-com:office:smarttags" w:element="metricconverter">
        <w:smartTagPr>
          <w:attr w:name="ProductID" w:val="2 a"/>
        </w:smartTagPr>
        <w:r w:rsidRPr="00F90C98">
          <w:rPr>
            <w:sz w:val="24"/>
            <w:szCs w:val="24"/>
          </w:rPr>
          <w:t>2 a</w:t>
        </w:r>
      </w:smartTag>
      <w:r w:rsidRPr="00F90C98">
        <w:rPr>
          <w:sz w:val="24"/>
          <w:szCs w:val="24"/>
        </w:rPr>
        <w:t xml:space="preserve"> 4, která ovlivňuje výkon žáka.</w:t>
      </w:r>
    </w:p>
    <w:p w:rsidR="00F90C98" w:rsidRPr="00F90C98" w:rsidRDefault="00F90C98" w:rsidP="00F90C98">
      <w:pPr>
        <w:rPr>
          <w:sz w:val="24"/>
          <w:szCs w:val="24"/>
        </w:rPr>
      </w:pPr>
      <w:r w:rsidRPr="00F90C98">
        <w:rPr>
          <w:sz w:val="24"/>
          <w:szCs w:val="24"/>
        </w:rPr>
        <w:br w:type="page"/>
      </w:r>
    </w:p>
    <w:p w:rsidR="00F90C98" w:rsidRPr="00F90C98" w:rsidRDefault="00F90C98" w:rsidP="00F90C98">
      <w:pPr>
        <w:spacing w:before="120"/>
        <w:jc w:val="both"/>
        <w:rPr>
          <w:sz w:val="24"/>
          <w:szCs w:val="24"/>
        </w:rPr>
      </w:pPr>
      <w:r w:rsidRPr="00F90C98">
        <w:rPr>
          <w:sz w:val="24"/>
          <w:szCs w:val="24"/>
        </w:rPr>
        <w:lastRenderedPageBreak/>
        <w:t>4.</w:t>
      </w:r>
      <w:r w:rsidRPr="00F90C98">
        <w:rPr>
          <w:sz w:val="24"/>
          <w:szCs w:val="24"/>
        </w:rPr>
        <w:tab/>
        <w:t>Výstupní hodnocení</w:t>
      </w:r>
    </w:p>
    <w:p w:rsidR="00F90C98" w:rsidRPr="00F90C98" w:rsidRDefault="00F90C98" w:rsidP="00F90C98">
      <w:pPr>
        <w:spacing w:before="120"/>
        <w:jc w:val="both"/>
        <w:rPr>
          <w:sz w:val="24"/>
          <w:szCs w:val="24"/>
        </w:rPr>
      </w:pPr>
      <w:r w:rsidRPr="00F90C98">
        <w:rPr>
          <w:sz w:val="24"/>
          <w:szCs w:val="24"/>
        </w:rPr>
        <w:t>4.1</w:t>
      </w:r>
      <w:r w:rsidRPr="00F90C98">
        <w:rPr>
          <w:sz w:val="24"/>
          <w:szCs w:val="24"/>
        </w:rPr>
        <w:tab/>
        <w:t xml:space="preserve">Hlavním obsahem výstupního hodnocení  je vyjádření o dosažené výstupní úrovni vzdělání ve struktuře vymezené Rámcovým vzdělávacím programem pro základní vzdělávání. </w:t>
      </w:r>
    </w:p>
    <w:p w:rsidR="00F90C98" w:rsidRPr="00F90C98" w:rsidRDefault="00F90C98" w:rsidP="00F90C98">
      <w:pPr>
        <w:spacing w:before="120"/>
        <w:jc w:val="both"/>
        <w:rPr>
          <w:sz w:val="24"/>
          <w:szCs w:val="24"/>
        </w:rPr>
      </w:pPr>
      <w:r w:rsidRPr="00F90C98">
        <w:rPr>
          <w:sz w:val="24"/>
          <w:szCs w:val="24"/>
        </w:rPr>
        <w:t>4.2</w:t>
      </w:r>
      <w:r w:rsidRPr="00F90C98">
        <w:rPr>
          <w:sz w:val="24"/>
          <w:szCs w:val="24"/>
        </w:rPr>
        <w:tab/>
        <w:t>Dále výstupní hodnocení žáka obsahuje vyjádření o:</w:t>
      </w:r>
    </w:p>
    <w:p w:rsidR="00F90C98" w:rsidRPr="00F90C98" w:rsidRDefault="00F90C98" w:rsidP="00F90C98">
      <w:pPr>
        <w:numPr>
          <w:ilvl w:val="12"/>
          <w:numId w:val="0"/>
        </w:numPr>
        <w:ind w:left="284" w:hanging="284"/>
        <w:jc w:val="both"/>
        <w:rPr>
          <w:color w:val="000000"/>
          <w:sz w:val="24"/>
          <w:szCs w:val="24"/>
        </w:rPr>
      </w:pPr>
      <w:r w:rsidRPr="00F90C98">
        <w:rPr>
          <w:color w:val="000000"/>
          <w:sz w:val="24"/>
          <w:szCs w:val="24"/>
        </w:rPr>
        <w:t>4.2.1</w:t>
      </w:r>
      <w:r w:rsidRPr="00F90C98">
        <w:rPr>
          <w:color w:val="000000"/>
          <w:sz w:val="24"/>
          <w:szCs w:val="24"/>
        </w:rPr>
        <w:tab/>
        <w:t>možnostech žáka a jeho nadání,</w:t>
      </w:r>
    </w:p>
    <w:p w:rsidR="00F90C98" w:rsidRPr="00F90C98" w:rsidRDefault="00F90C98" w:rsidP="00F90C98">
      <w:pPr>
        <w:numPr>
          <w:ilvl w:val="12"/>
          <w:numId w:val="0"/>
        </w:numPr>
        <w:ind w:left="284" w:hanging="284"/>
        <w:jc w:val="both"/>
        <w:rPr>
          <w:color w:val="000000"/>
          <w:sz w:val="24"/>
          <w:szCs w:val="24"/>
        </w:rPr>
      </w:pPr>
      <w:r w:rsidRPr="00F90C98">
        <w:rPr>
          <w:color w:val="000000"/>
          <w:sz w:val="24"/>
          <w:szCs w:val="24"/>
        </w:rPr>
        <w:t>4.2.2</w:t>
      </w:r>
      <w:r w:rsidRPr="00F90C98">
        <w:rPr>
          <w:color w:val="000000"/>
          <w:sz w:val="24"/>
          <w:szCs w:val="24"/>
        </w:rPr>
        <w:tab/>
        <w:t>předpokladech pro další vzdělávání nebo pro uplatnění žáka,</w:t>
      </w:r>
    </w:p>
    <w:p w:rsidR="00F90C98" w:rsidRPr="00F90C98" w:rsidRDefault="00F90C98" w:rsidP="00F90C98">
      <w:pPr>
        <w:numPr>
          <w:ilvl w:val="12"/>
          <w:numId w:val="0"/>
        </w:numPr>
        <w:ind w:left="284" w:hanging="284"/>
        <w:jc w:val="both"/>
        <w:rPr>
          <w:color w:val="000000"/>
          <w:sz w:val="24"/>
          <w:szCs w:val="24"/>
        </w:rPr>
      </w:pPr>
      <w:r w:rsidRPr="00F90C98">
        <w:rPr>
          <w:color w:val="000000"/>
          <w:sz w:val="24"/>
          <w:szCs w:val="24"/>
        </w:rPr>
        <w:t>4.2.3</w:t>
      </w:r>
      <w:r w:rsidRPr="00F90C98">
        <w:rPr>
          <w:color w:val="000000"/>
          <w:sz w:val="24"/>
          <w:szCs w:val="24"/>
        </w:rPr>
        <w:tab/>
        <w:t>chování žáka v průběhu povinné školní docházky,</w:t>
      </w:r>
    </w:p>
    <w:p w:rsidR="00F90C98" w:rsidRPr="00F90C98" w:rsidRDefault="00F90C98" w:rsidP="00F90C98">
      <w:pPr>
        <w:numPr>
          <w:ilvl w:val="12"/>
          <w:numId w:val="0"/>
        </w:numPr>
        <w:ind w:left="284" w:hanging="284"/>
        <w:jc w:val="both"/>
        <w:rPr>
          <w:color w:val="000000"/>
          <w:sz w:val="24"/>
          <w:szCs w:val="24"/>
        </w:rPr>
      </w:pPr>
      <w:r w:rsidRPr="00F90C98">
        <w:rPr>
          <w:color w:val="000000"/>
          <w:sz w:val="24"/>
          <w:szCs w:val="24"/>
        </w:rPr>
        <w:t>4.2.4</w:t>
      </w:r>
      <w:r w:rsidRPr="00F90C98">
        <w:rPr>
          <w:color w:val="000000"/>
          <w:sz w:val="24"/>
          <w:szCs w:val="24"/>
        </w:rPr>
        <w:tab/>
        <w:t>dalších významných skutečnostech ve vzdělávání žáka.</w:t>
      </w:r>
    </w:p>
    <w:p w:rsidR="00F90C98" w:rsidRPr="00F90C98" w:rsidRDefault="00F90C98" w:rsidP="00F90C98">
      <w:pPr>
        <w:spacing w:before="120"/>
        <w:jc w:val="both"/>
        <w:rPr>
          <w:sz w:val="24"/>
          <w:szCs w:val="24"/>
        </w:rPr>
      </w:pPr>
      <w:r w:rsidRPr="00F90C98">
        <w:rPr>
          <w:sz w:val="24"/>
          <w:szCs w:val="24"/>
        </w:rPr>
        <w:t>4.3</w:t>
      </w:r>
      <w:r w:rsidRPr="00F90C98">
        <w:rPr>
          <w:sz w:val="24"/>
          <w:szCs w:val="24"/>
        </w:rPr>
        <w:tab/>
        <w:t>Výstupní hodnocení vydá škola žákovi na konci prvního pololetí školního roku, v němž splní povinnou školní docházku. Výstupní hodnocení vydá škola žákovi na konci prvního pololetí také v pátém a sedmém ročníku, jestliže se hlásí k přijetí ke vzdělávání na střední škole. V případě podání přihlášky k přijetí do oboru vzdělání, v němž je jako součást přijímacího řízení stanovena rámcovým vzdělávacím programem talentová zkouška, je žákovi vydáno výstupní hodnocení do 30. října.</w:t>
      </w:r>
    </w:p>
    <w:p w:rsidR="00F90C98" w:rsidRPr="00F90C98" w:rsidRDefault="00F90C98" w:rsidP="00F90C98">
      <w:pPr>
        <w:spacing w:before="120" w:line="240" w:lineRule="atLeast"/>
        <w:rPr>
          <w:b/>
          <w:color w:val="000080"/>
          <w:sz w:val="24"/>
          <w:szCs w:val="24"/>
        </w:rPr>
      </w:pPr>
    </w:p>
    <w:p w:rsidR="00F90C98" w:rsidRPr="00F90C98" w:rsidRDefault="00F90C98" w:rsidP="00F90C98">
      <w:pPr>
        <w:spacing w:before="120" w:line="240" w:lineRule="atLeast"/>
        <w:jc w:val="center"/>
        <w:rPr>
          <w:b/>
          <w:sz w:val="24"/>
          <w:szCs w:val="24"/>
        </w:rPr>
      </w:pPr>
      <w:r w:rsidRPr="00F90C98">
        <w:rPr>
          <w:b/>
          <w:sz w:val="24"/>
          <w:szCs w:val="24"/>
        </w:rPr>
        <w:t>Čl. VII</w:t>
      </w:r>
    </w:p>
    <w:p w:rsidR="00F90C98" w:rsidRPr="00F90C98" w:rsidRDefault="00F90C98" w:rsidP="00F90C98">
      <w:pPr>
        <w:spacing w:before="120" w:line="240" w:lineRule="atLeast"/>
        <w:jc w:val="center"/>
        <w:rPr>
          <w:b/>
          <w:sz w:val="24"/>
          <w:szCs w:val="24"/>
        </w:rPr>
      </w:pPr>
      <w:r w:rsidRPr="00F90C98">
        <w:rPr>
          <w:b/>
          <w:sz w:val="24"/>
          <w:szCs w:val="24"/>
        </w:rPr>
        <w:t>Postup do vyššího ročníku, opakování ročníku</w:t>
      </w:r>
    </w:p>
    <w:p w:rsidR="00F90C98" w:rsidRPr="00F90C98" w:rsidRDefault="00F90C98" w:rsidP="00F90C98">
      <w:pPr>
        <w:shd w:val="clear" w:color="auto" w:fill="FFFFFF"/>
        <w:spacing w:before="103" w:after="103"/>
        <w:jc w:val="both"/>
        <w:rPr>
          <w:b/>
          <w:sz w:val="24"/>
          <w:szCs w:val="24"/>
        </w:rPr>
      </w:pPr>
      <w:r w:rsidRPr="00F90C98">
        <w:rPr>
          <w:sz w:val="24"/>
          <w:szCs w:val="24"/>
        </w:rPr>
        <w:t>1.</w:t>
      </w:r>
      <w:r w:rsidRPr="00F90C98">
        <w:rPr>
          <w:sz w:val="24"/>
          <w:szCs w:val="24"/>
        </w:rPr>
        <w:tab/>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F90C98" w:rsidRPr="00F90C98" w:rsidRDefault="00F90C98" w:rsidP="00F90C98">
      <w:pPr>
        <w:shd w:val="clear" w:color="auto" w:fill="FFFFFF"/>
        <w:spacing w:before="103" w:after="103"/>
        <w:jc w:val="both"/>
        <w:rPr>
          <w:sz w:val="24"/>
          <w:szCs w:val="24"/>
        </w:rPr>
      </w:pPr>
      <w:r w:rsidRPr="00F90C98">
        <w:rPr>
          <w:sz w:val="24"/>
          <w:szCs w:val="24"/>
        </w:rPr>
        <w:t>2.</w:t>
      </w:r>
      <w:r w:rsidRPr="00F90C98">
        <w:rPr>
          <w:sz w:val="24"/>
          <w:szCs w:val="24"/>
        </w:rPr>
        <w:tab/>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F90C98" w:rsidRPr="00F90C98" w:rsidRDefault="00F90C98" w:rsidP="00F90C98">
      <w:pPr>
        <w:shd w:val="clear" w:color="auto" w:fill="FFFFFF"/>
        <w:spacing w:before="103" w:after="103"/>
        <w:jc w:val="both"/>
        <w:rPr>
          <w:sz w:val="24"/>
          <w:szCs w:val="24"/>
        </w:rPr>
      </w:pPr>
      <w:r w:rsidRPr="00F90C98">
        <w:rPr>
          <w:sz w:val="24"/>
          <w:szCs w:val="24"/>
        </w:rPr>
        <w:t>3.</w:t>
      </w:r>
      <w:r w:rsidRPr="00F90C98">
        <w:rPr>
          <w:sz w:val="24"/>
          <w:szCs w:val="24"/>
        </w:rPr>
        <w:tab/>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F90C98" w:rsidRPr="00F90C98" w:rsidRDefault="00F90C98" w:rsidP="00F90C98">
      <w:pPr>
        <w:shd w:val="clear" w:color="auto" w:fill="FFFFFF"/>
        <w:spacing w:before="103" w:after="103"/>
        <w:jc w:val="both"/>
        <w:rPr>
          <w:sz w:val="24"/>
          <w:szCs w:val="24"/>
        </w:rPr>
      </w:pPr>
      <w:r w:rsidRPr="00F90C98">
        <w:rPr>
          <w:sz w:val="24"/>
          <w:szCs w:val="24"/>
        </w:rPr>
        <w:t>4.</w:t>
      </w:r>
      <w:r w:rsidRPr="00F90C98">
        <w:rPr>
          <w:sz w:val="24"/>
          <w:szCs w:val="24"/>
        </w:rPr>
        <w:tab/>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F90C98" w:rsidRPr="00F90C98" w:rsidRDefault="00F90C98" w:rsidP="00F90C98">
      <w:pPr>
        <w:shd w:val="clear" w:color="auto" w:fill="FFFFFF"/>
        <w:spacing w:before="103" w:after="103"/>
        <w:jc w:val="both"/>
        <w:rPr>
          <w:sz w:val="24"/>
          <w:szCs w:val="24"/>
        </w:rPr>
      </w:pPr>
      <w:r w:rsidRPr="00F90C98">
        <w:rPr>
          <w:sz w:val="24"/>
          <w:szCs w:val="24"/>
        </w:rPr>
        <w:t>5.</w:t>
      </w:r>
      <w:r w:rsidRPr="00F90C98">
        <w:rPr>
          <w:sz w:val="24"/>
          <w:szCs w:val="24"/>
        </w:rPr>
        <w:tab/>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F90C98" w:rsidRPr="00F90C98" w:rsidRDefault="00F90C98" w:rsidP="00F90C98">
      <w:pPr>
        <w:shd w:val="clear" w:color="auto" w:fill="FFFFFF"/>
        <w:spacing w:before="103" w:after="103"/>
        <w:jc w:val="both"/>
        <w:rPr>
          <w:sz w:val="24"/>
          <w:szCs w:val="24"/>
        </w:rPr>
      </w:pPr>
      <w:r w:rsidRPr="00F90C98">
        <w:rPr>
          <w:sz w:val="24"/>
          <w:szCs w:val="24"/>
        </w:rPr>
        <w:t>6.</w:t>
      </w:r>
      <w:r w:rsidRPr="00F90C98">
        <w:rPr>
          <w:sz w:val="24"/>
          <w:szCs w:val="24"/>
        </w:rPr>
        <w:tab/>
        <w:t>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F90C98" w:rsidRPr="00F90C98" w:rsidRDefault="00F90C98" w:rsidP="00F90C98">
      <w:pPr>
        <w:spacing w:before="120" w:line="240" w:lineRule="atLeast"/>
        <w:jc w:val="center"/>
        <w:rPr>
          <w:b/>
          <w:sz w:val="24"/>
          <w:szCs w:val="24"/>
        </w:rPr>
      </w:pPr>
      <w:r w:rsidRPr="00F90C98">
        <w:rPr>
          <w:b/>
          <w:sz w:val="24"/>
          <w:szCs w:val="24"/>
        </w:rPr>
        <w:lastRenderedPageBreak/>
        <w:t>Čl. VIII</w:t>
      </w:r>
    </w:p>
    <w:p w:rsidR="00F90C98" w:rsidRPr="00F90C98" w:rsidRDefault="00F90C98" w:rsidP="00F90C98">
      <w:pPr>
        <w:spacing w:before="120" w:line="240" w:lineRule="atLeast"/>
        <w:jc w:val="center"/>
        <w:rPr>
          <w:b/>
          <w:sz w:val="24"/>
          <w:szCs w:val="24"/>
        </w:rPr>
      </w:pPr>
      <w:r w:rsidRPr="00F90C98">
        <w:rPr>
          <w:b/>
          <w:sz w:val="24"/>
          <w:szCs w:val="24"/>
        </w:rPr>
        <w:t xml:space="preserve">Klasifikace chování </w:t>
      </w:r>
    </w:p>
    <w:p w:rsidR="00F90C98" w:rsidRPr="00F90C98" w:rsidRDefault="00F90C98" w:rsidP="00F90C98">
      <w:pPr>
        <w:spacing w:before="120" w:line="240" w:lineRule="atLeast"/>
        <w:jc w:val="both"/>
        <w:rPr>
          <w:sz w:val="24"/>
          <w:szCs w:val="24"/>
        </w:rPr>
      </w:pPr>
      <w:r w:rsidRPr="00F90C98">
        <w:rPr>
          <w:sz w:val="24"/>
          <w:szCs w:val="24"/>
        </w:rPr>
        <w:t>1.</w:t>
      </w:r>
      <w:r w:rsidRPr="00F90C98">
        <w:rPr>
          <w:sz w:val="24"/>
          <w:szCs w:val="24"/>
        </w:rPr>
        <w:tab/>
        <w:t>Klasifikaci chování žáků navrhuje třídní učitel po projednání s ostatními učiteli a rozhoduje o ní ředitel po projednání na pedagogické radě.</w:t>
      </w:r>
    </w:p>
    <w:p w:rsidR="00F90C98" w:rsidRPr="00F90C98" w:rsidRDefault="00F90C98" w:rsidP="00F90C98">
      <w:pPr>
        <w:spacing w:before="120" w:line="240" w:lineRule="atLeast"/>
        <w:jc w:val="both"/>
        <w:rPr>
          <w:sz w:val="24"/>
          <w:szCs w:val="24"/>
        </w:rPr>
      </w:pPr>
      <w:r w:rsidRPr="00F90C98">
        <w:rPr>
          <w:sz w:val="24"/>
          <w:szCs w:val="24"/>
        </w:rPr>
        <w:t>2.</w:t>
      </w:r>
      <w:r w:rsidRPr="00F90C98">
        <w:rPr>
          <w:sz w:val="24"/>
          <w:szCs w:val="24"/>
        </w:rPr>
        <w:tab/>
        <w:t>Kritériem pro klasifikaci chování je dodržování pravidel chování, která stanoví řád školy, během klasifikačního období.</w:t>
      </w:r>
    </w:p>
    <w:p w:rsidR="00F90C98" w:rsidRPr="00F90C98" w:rsidRDefault="00F90C98" w:rsidP="00F90C98">
      <w:pPr>
        <w:spacing w:before="120" w:line="240" w:lineRule="atLeast"/>
        <w:rPr>
          <w:sz w:val="24"/>
          <w:szCs w:val="24"/>
        </w:rPr>
      </w:pPr>
      <w:r w:rsidRPr="00F90C98">
        <w:rPr>
          <w:sz w:val="24"/>
          <w:szCs w:val="24"/>
        </w:rPr>
        <w:t>3.</w:t>
      </w:r>
      <w:r w:rsidRPr="00F90C98">
        <w:rPr>
          <w:sz w:val="24"/>
          <w:szCs w:val="24"/>
        </w:rPr>
        <w:tab/>
        <w:t>Kritéria pro jednotlivé stupně chování jsou následující:</w:t>
      </w:r>
    </w:p>
    <w:p w:rsidR="00F90C98" w:rsidRPr="00F90C98" w:rsidRDefault="00F90C98" w:rsidP="00F90C98">
      <w:pPr>
        <w:spacing w:before="120" w:line="240" w:lineRule="atLeast"/>
        <w:rPr>
          <w:sz w:val="24"/>
          <w:szCs w:val="24"/>
        </w:rPr>
      </w:pPr>
    </w:p>
    <w:p w:rsidR="00F90C98" w:rsidRPr="00F90C98" w:rsidRDefault="00F90C98" w:rsidP="00F90C98">
      <w:pPr>
        <w:spacing w:before="120" w:line="240" w:lineRule="atLeast"/>
        <w:rPr>
          <w:sz w:val="24"/>
          <w:szCs w:val="24"/>
        </w:rPr>
      </w:pPr>
    </w:p>
    <w:p w:rsidR="00F90C98" w:rsidRPr="00F90C98" w:rsidRDefault="00F90C98" w:rsidP="00F90C98">
      <w:pPr>
        <w:spacing w:before="120" w:line="240" w:lineRule="atLeast"/>
        <w:rPr>
          <w:sz w:val="24"/>
          <w:szCs w:val="24"/>
        </w:rPr>
      </w:pPr>
      <w:r w:rsidRPr="00F90C98">
        <w:rPr>
          <w:sz w:val="24"/>
          <w:szCs w:val="24"/>
        </w:rPr>
        <w:t>3.1</w:t>
      </w:r>
      <w:r w:rsidRPr="00F90C98">
        <w:rPr>
          <w:sz w:val="24"/>
          <w:szCs w:val="24"/>
        </w:rPr>
        <w:tab/>
      </w:r>
      <w:r w:rsidRPr="00F90C98">
        <w:rPr>
          <w:b/>
          <w:sz w:val="24"/>
          <w:szCs w:val="24"/>
        </w:rPr>
        <w:t>Stupeň 1 - velmi dobré</w:t>
      </w:r>
    </w:p>
    <w:p w:rsidR="00F90C98" w:rsidRPr="00F90C98" w:rsidRDefault="00F90C98" w:rsidP="00F90C98">
      <w:pPr>
        <w:spacing w:before="120" w:line="240" w:lineRule="atLeast"/>
        <w:jc w:val="both"/>
        <w:rPr>
          <w:sz w:val="24"/>
          <w:szCs w:val="24"/>
        </w:rPr>
      </w:pPr>
      <w:r w:rsidRPr="00F90C98">
        <w:rPr>
          <w:sz w:val="24"/>
          <w:szCs w:val="24"/>
        </w:rPr>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w:t>
      </w:r>
    </w:p>
    <w:p w:rsidR="00F90C98" w:rsidRPr="00F90C98" w:rsidRDefault="00F90C98" w:rsidP="00F90C98">
      <w:pPr>
        <w:spacing w:before="120" w:line="240" w:lineRule="atLeast"/>
        <w:rPr>
          <w:sz w:val="24"/>
          <w:szCs w:val="24"/>
        </w:rPr>
      </w:pPr>
      <w:r w:rsidRPr="00F90C98">
        <w:rPr>
          <w:sz w:val="24"/>
          <w:szCs w:val="24"/>
        </w:rPr>
        <w:t>3.2</w:t>
      </w:r>
      <w:r w:rsidRPr="00F90C98">
        <w:rPr>
          <w:sz w:val="24"/>
          <w:szCs w:val="24"/>
        </w:rPr>
        <w:tab/>
      </w:r>
      <w:r w:rsidRPr="00F90C98">
        <w:rPr>
          <w:b/>
          <w:sz w:val="24"/>
          <w:szCs w:val="24"/>
        </w:rPr>
        <w:t>Stupeň 2 - uspokojivé</w:t>
      </w:r>
    </w:p>
    <w:p w:rsidR="00F90C98" w:rsidRPr="00F90C98" w:rsidRDefault="00F90C98" w:rsidP="00F90C98">
      <w:pPr>
        <w:spacing w:before="120" w:line="240" w:lineRule="atLeast"/>
        <w:jc w:val="both"/>
        <w:rPr>
          <w:sz w:val="24"/>
          <w:szCs w:val="24"/>
        </w:rPr>
      </w:pPr>
      <w:r w:rsidRPr="00F90C98">
        <w:rPr>
          <w:sz w:val="24"/>
          <w:szCs w:val="24"/>
        </w:rPr>
        <w:t>Žák se dopustí závažného přestupku proti pravidlům chování nebo řádu školy. Zpravidla se přes důtku třídního učitele (popř. ředitele školy) dopouští dalších přestupků, narušuje činnost kolektivu nebo se dopouští poklesků v mravním chování. Počet neomluvené absence je v rozsahu 7 až 12 hodin.</w:t>
      </w:r>
    </w:p>
    <w:p w:rsidR="00F90C98" w:rsidRPr="00F90C98" w:rsidRDefault="00F90C98" w:rsidP="00F90C98">
      <w:pPr>
        <w:spacing w:before="120" w:line="240" w:lineRule="atLeast"/>
        <w:rPr>
          <w:sz w:val="24"/>
          <w:szCs w:val="24"/>
        </w:rPr>
      </w:pPr>
      <w:r w:rsidRPr="00F90C98">
        <w:rPr>
          <w:sz w:val="24"/>
          <w:szCs w:val="24"/>
        </w:rPr>
        <w:t>3.3</w:t>
      </w:r>
      <w:r w:rsidRPr="00F90C98">
        <w:rPr>
          <w:sz w:val="24"/>
          <w:szCs w:val="24"/>
        </w:rPr>
        <w:tab/>
      </w:r>
      <w:r w:rsidRPr="00F90C98">
        <w:rPr>
          <w:b/>
          <w:sz w:val="24"/>
          <w:szCs w:val="24"/>
        </w:rPr>
        <w:t>Stupeň 3 - neuspokojivé</w:t>
      </w:r>
    </w:p>
    <w:p w:rsidR="00F90C98" w:rsidRPr="00F90C98" w:rsidRDefault="00F90C98" w:rsidP="00F90C98">
      <w:pPr>
        <w:spacing w:before="120" w:line="240" w:lineRule="atLeast"/>
        <w:jc w:val="both"/>
        <w:rPr>
          <w:sz w:val="24"/>
          <w:szCs w:val="24"/>
        </w:rPr>
      </w:pPr>
      <w:r w:rsidRPr="00F90C98">
        <w:rPr>
          <w:sz w:val="24"/>
          <w:szCs w:val="24"/>
        </w:rPr>
        <w:t>Chování žáka ve škole je v rozporu s pravidly chování. Zpravidla se přes důtku ředitele školy dále dopouští takových závažných provinění, že je jimi vážně ohrožena výchova ostatních žáků. Za velmi vážný přestupek je považováno: šikanování, jakákoliv forma násilí (fyzická i psychická), zneužívání a šíření návykových látek. Počet neomluvené absence je vyšší než 12 hodin.</w:t>
      </w:r>
    </w:p>
    <w:p w:rsidR="00F90C98" w:rsidRPr="00F90C98" w:rsidRDefault="00F90C98" w:rsidP="00F90C98">
      <w:pPr>
        <w:spacing w:before="120" w:line="240" w:lineRule="atLeast"/>
        <w:jc w:val="center"/>
        <w:rPr>
          <w:b/>
          <w:sz w:val="24"/>
          <w:szCs w:val="24"/>
        </w:rPr>
      </w:pPr>
    </w:p>
    <w:p w:rsidR="00F90C98" w:rsidRPr="00F90C98" w:rsidRDefault="00F90C98" w:rsidP="00F90C98">
      <w:pPr>
        <w:spacing w:before="120" w:line="240" w:lineRule="atLeast"/>
        <w:jc w:val="center"/>
        <w:rPr>
          <w:b/>
          <w:sz w:val="24"/>
          <w:szCs w:val="24"/>
        </w:rPr>
      </w:pPr>
      <w:r w:rsidRPr="00F90C98">
        <w:rPr>
          <w:b/>
          <w:sz w:val="24"/>
          <w:szCs w:val="24"/>
        </w:rPr>
        <w:t>Čl. IX</w:t>
      </w:r>
    </w:p>
    <w:p w:rsidR="00F90C98" w:rsidRPr="00F90C98" w:rsidRDefault="00F90C98" w:rsidP="00F90C98">
      <w:pPr>
        <w:shd w:val="clear" w:color="auto" w:fill="FFFFFF"/>
        <w:spacing w:before="193" w:after="64"/>
        <w:jc w:val="center"/>
        <w:outlineLvl w:val="0"/>
        <w:rPr>
          <w:b/>
          <w:bCs/>
          <w:color w:val="000000"/>
          <w:kern w:val="36"/>
          <w:sz w:val="24"/>
          <w:szCs w:val="24"/>
        </w:rPr>
      </w:pPr>
      <w:r w:rsidRPr="00F90C98">
        <w:rPr>
          <w:b/>
          <w:bCs/>
          <w:color w:val="000000"/>
          <w:kern w:val="36"/>
          <w:sz w:val="24"/>
          <w:szCs w:val="24"/>
        </w:rPr>
        <w:t>Výchovná opatření podle ustanovení § 17 vyhlášky č. 48/2005 Sb.</w:t>
      </w:r>
    </w:p>
    <w:p w:rsidR="00F90C98" w:rsidRPr="00F90C98" w:rsidRDefault="00F90C98" w:rsidP="00F90C98">
      <w:pPr>
        <w:shd w:val="clear" w:color="auto" w:fill="FFFFFF"/>
        <w:spacing w:before="103" w:after="103"/>
        <w:jc w:val="both"/>
        <w:rPr>
          <w:color w:val="000000"/>
          <w:sz w:val="24"/>
          <w:szCs w:val="24"/>
        </w:rPr>
      </w:pPr>
      <w:r w:rsidRPr="00F90C98">
        <w:rPr>
          <w:color w:val="000000"/>
          <w:sz w:val="24"/>
          <w:szCs w:val="24"/>
        </w:rPr>
        <w:t>1.</w:t>
      </w:r>
      <w:r w:rsidRPr="00F90C98">
        <w:rPr>
          <w:color w:val="000000"/>
          <w:sz w:val="24"/>
          <w:szCs w:val="24"/>
        </w:rPr>
        <w:tab/>
        <w:t xml:space="preserve">V souladu s ustanovením § 31 odst. 1, zákona č. 561/2004 Sb., výchovnými opatřeními jsou </w:t>
      </w:r>
      <w:r w:rsidRPr="00F90C98">
        <w:rPr>
          <w:b/>
          <w:color w:val="000000"/>
          <w:sz w:val="24"/>
          <w:szCs w:val="24"/>
        </w:rPr>
        <w:t>pochvaly nebo jiná ocenění a kázeňská opatření</w:t>
      </w:r>
      <w:r w:rsidRPr="00F90C98">
        <w:rPr>
          <w:color w:val="000000"/>
          <w:sz w:val="24"/>
          <w:szCs w:val="24"/>
        </w:rPr>
        <w:t>.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w:t>
      </w:r>
    </w:p>
    <w:p w:rsidR="00F90C98" w:rsidRPr="00F90C98" w:rsidRDefault="00F90C98" w:rsidP="00F90C98">
      <w:pPr>
        <w:shd w:val="clear" w:color="auto" w:fill="FFFFFF"/>
        <w:spacing w:before="103" w:after="103"/>
        <w:jc w:val="both"/>
        <w:rPr>
          <w:b/>
          <w:color w:val="000000"/>
          <w:sz w:val="24"/>
          <w:szCs w:val="24"/>
        </w:rPr>
      </w:pPr>
      <w:r w:rsidRPr="00F90C98">
        <w:rPr>
          <w:color w:val="000000"/>
          <w:sz w:val="24"/>
          <w:szCs w:val="24"/>
        </w:rPr>
        <w:t>2.</w:t>
      </w:r>
      <w:r w:rsidRPr="00F90C98">
        <w:rPr>
          <w:color w:val="000000"/>
          <w:sz w:val="24"/>
          <w:szCs w:val="24"/>
        </w:rPr>
        <w:tab/>
        <w:t>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w:t>
      </w:r>
      <w:r w:rsidRPr="00F90C98">
        <w:rPr>
          <w:b/>
          <w:color w:val="000000"/>
          <w:sz w:val="24"/>
          <w:szCs w:val="24"/>
        </w:rPr>
        <w:t xml:space="preserve">. </w:t>
      </w:r>
      <w:r w:rsidRPr="00F90C98">
        <w:rPr>
          <w:color w:val="000000"/>
          <w:sz w:val="24"/>
          <w:szCs w:val="24"/>
        </w:rPr>
        <w:t>Žáka lze podmíněně vyloučit nebo vyloučit ze školy pouze v případě, že splnil povinnou školní docházku.</w:t>
      </w:r>
    </w:p>
    <w:p w:rsidR="00F90C98" w:rsidRPr="00F90C98" w:rsidRDefault="00F90C98" w:rsidP="00F90C98">
      <w:pPr>
        <w:shd w:val="clear" w:color="auto" w:fill="FFFFFF"/>
        <w:tabs>
          <w:tab w:val="num" w:pos="426"/>
          <w:tab w:val="left" w:pos="567"/>
        </w:tabs>
        <w:spacing w:before="103" w:after="103"/>
        <w:jc w:val="both"/>
        <w:rPr>
          <w:color w:val="000000"/>
          <w:sz w:val="24"/>
          <w:szCs w:val="24"/>
        </w:rPr>
      </w:pPr>
      <w:r w:rsidRPr="00F90C98">
        <w:rPr>
          <w:color w:val="000000"/>
          <w:sz w:val="24"/>
          <w:szCs w:val="24"/>
        </w:rPr>
        <w:lastRenderedPageBreak/>
        <w:t>3.</w:t>
      </w:r>
      <w:r w:rsidRPr="00F90C98">
        <w:rPr>
          <w:color w:val="000000"/>
          <w:sz w:val="24"/>
          <w:szCs w:val="24"/>
        </w:rPr>
        <w:tab/>
        <w:t xml:space="preserve"> Pochvaly a ocenění ředitele školy</w:t>
      </w:r>
    </w:p>
    <w:p w:rsidR="00F90C98" w:rsidRPr="00F90C98" w:rsidRDefault="00F90C98" w:rsidP="00F90C98">
      <w:pPr>
        <w:shd w:val="clear" w:color="auto" w:fill="FFFFFF"/>
        <w:tabs>
          <w:tab w:val="num" w:pos="426"/>
          <w:tab w:val="left" w:pos="567"/>
        </w:tabs>
        <w:spacing w:before="103" w:after="103"/>
        <w:jc w:val="both"/>
        <w:rPr>
          <w:color w:val="000000"/>
          <w:sz w:val="24"/>
          <w:szCs w:val="24"/>
        </w:rPr>
      </w:pPr>
      <w:r w:rsidRPr="00F90C98">
        <w:rPr>
          <w:color w:val="000000"/>
          <w:sz w:val="24"/>
          <w:szCs w:val="24"/>
        </w:rPr>
        <w:t>3.1</w:t>
      </w:r>
      <w:r w:rsidRPr="00F90C98">
        <w:rPr>
          <w:color w:val="000000"/>
          <w:sz w:val="24"/>
          <w:szCs w:val="24"/>
        </w:rPr>
        <w:tab/>
      </w:r>
      <w:r w:rsidRPr="00F90C98">
        <w:rPr>
          <w:color w:val="000000"/>
          <w:sz w:val="24"/>
          <w:szCs w:val="24"/>
        </w:rPr>
        <w:tab/>
      </w:r>
      <w:r w:rsidRPr="00F90C98">
        <w:rPr>
          <w:b/>
          <w:color w:val="000000"/>
          <w:sz w:val="24"/>
          <w:szCs w:val="24"/>
        </w:rPr>
        <w:t>Pochvala ředitele školy</w:t>
      </w:r>
      <w:r w:rsidRPr="00F90C98">
        <w:rPr>
          <w:color w:val="000000"/>
          <w:sz w:val="24"/>
          <w:szCs w:val="24"/>
        </w:rPr>
        <w:t xml:space="preserve"> - ředitel může žákovi po projednání na pedagogické radě udělit za mimořádný projev humánnosti, občanské a školské iniciativy, za vysoce záslužný čin, za dlouhodobou úspěšnou práci spojenou s reprezentací školy</w:t>
      </w:r>
      <w:r w:rsidRPr="00F90C98">
        <w:rPr>
          <w:color w:val="000000"/>
          <w:spacing w:val="34"/>
          <w:sz w:val="24"/>
          <w:szCs w:val="24"/>
        </w:rPr>
        <w:t xml:space="preserve"> </w:t>
      </w:r>
      <w:r w:rsidRPr="00F90C98">
        <w:rPr>
          <w:color w:val="000000"/>
          <w:sz w:val="24"/>
          <w:szCs w:val="24"/>
        </w:rPr>
        <w:t>pochvalu ředitele školy.</w:t>
      </w:r>
    </w:p>
    <w:p w:rsidR="00F90C98" w:rsidRPr="00F90C98" w:rsidRDefault="00F90C98" w:rsidP="00F90C98">
      <w:pPr>
        <w:spacing w:before="120"/>
        <w:jc w:val="both"/>
        <w:rPr>
          <w:color w:val="000000"/>
          <w:sz w:val="24"/>
          <w:szCs w:val="24"/>
        </w:rPr>
      </w:pPr>
      <w:r w:rsidRPr="00F90C98">
        <w:rPr>
          <w:color w:val="000000"/>
          <w:sz w:val="24"/>
          <w:szCs w:val="24"/>
        </w:rPr>
        <w:t>3.2</w:t>
      </w:r>
      <w:r w:rsidRPr="00F90C98">
        <w:rPr>
          <w:color w:val="000000"/>
          <w:sz w:val="24"/>
          <w:szCs w:val="24"/>
        </w:rPr>
        <w:tab/>
        <w:t>Ředitel školy neprodleně oznámí udělení pochvaly a jiného ocenění a jeho důvody prokazatelným způsobem žákovi a jeho zákonnému zástupci.</w:t>
      </w:r>
    </w:p>
    <w:p w:rsidR="00F90C98" w:rsidRPr="00F90C98" w:rsidRDefault="00F90C98" w:rsidP="00F90C98">
      <w:pPr>
        <w:spacing w:before="120"/>
        <w:jc w:val="both"/>
        <w:rPr>
          <w:color w:val="000000"/>
          <w:sz w:val="24"/>
          <w:szCs w:val="24"/>
        </w:rPr>
      </w:pPr>
      <w:r w:rsidRPr="00F90C98">
        <w:rPr>
          <w:color w:val="000000"/>
          <w:sz w:val="24"/>
          <w:szCs w:val="24"/>
        </w:rPr>
        <w:t>3.3</w:t>
      </w:r>
      <w:r w:rsidRPr="00F90C98">
        <w:rPr>
          <w:color w:val="000000"/>
          <w:sz w:val="24"/>
          <w:szCs w:val="24"/>
        </w:rPr>
        <w:tab/>
        <w:t>Udělení pochvaly a jiného ocenění se zaznamená do dokumentace školy. Udělení pochvaly a jiného ocenění se zaznamená na vysvědčení za pololetí, v němž bylo uděleno.</w:t>
      </w:r>
    </w:p>
    <w:p w:rsidR="00F90C98" w:rsidRPr="00F90C98" w:rsidRDefault="00F90C98" w:rsidP="00F90C98">
      <w:pPr>
        <w:shd w:val="clear" w:color="auto" w:fill="FFFFFF"/>
        <w:spacing w:before="103" w:after="103"/>
        <w:jc w:val="both"/>
        <w:rPr>
          <w:color w:val="000000"/>
          <w:sz w:val="24"/>
          <w:szCs w:val="24"/>
        </w:rPr>
      </w:pPr>
      <w:r w:rsidRPr="00F90C98">
        <w:rPr>
          <w:color w:val="000000"/>
          <w:sz w:val="24"/>
          <w:szCs w:val="24"/>
        </w:rPr>
        <w:t>4.</w:t>
      </w:r>
      <w:r w:rsidRPr="00F90C98">
        <w:rPr>
          <w:color w:val="000000"/>
          <w:sz w:val="24"/>
          <w:szCs w:val="24"/>
        </w:rPr>
        <w:tab/>
        <w:t>Pochvaly a ocenění třídního učitele</w:t>
      </w:r>
    </w:p>
    <w:p w:rsidR="00F90C98" w:rsidRPr="00F90C98" w:rsidRDefault="00F90C98" w:rsidP="00F90C98">
      <w:pPr>
        <w:spacing w:before="120"/>
        <w:jc w:val="both"/>
        <w:rPr>
          <w:color w:val="000000"/>
          <w:sz w:val="24"/>
          <w:szCs w:val="24"/>
        </w:rPr>
      </w:pPr>
      <w:r w:rsidRPr="00F90C98">
        <w:rPr>
          <w:color w:val="000000"/>
          <w:sz w:val="24"/>
          <w:szCs w:val="24"/>
        </w:rPr>
        <w:t>4.1</w:t>
      </w:r>
      <w:r w:rsidRPr="00F90C98">
        <w:rPr>
          <w:color w:val="000000"/>
          <w:sz w:val="24"/>
          <w:szCs w:val="24"/>
        </w:rPr>
        <w:tab/>
      </w:r>
      <w:r w:rsidRPr="00F90C98">
        <w:rPr>
          <w:b/>
          <w:color w:val="000000"/>
          <w:sz w:val="24"/>
          <w:szCs w:val="24"/>
        </w:rPr>
        <w:t xml:space="preserve">Pochvala třídního učitele </w:t>
      </w:r>
      <w:r w:rsidRPr="00F90C98">
        <w:rPr>
          <w:color w:val="000000"/>
          <w:sz w:val="24"/>
          <w:szCs w:val="24"/>
        </w:rPr>
        <w:t>- třídní učitel může na základě vlastního rozhodnutí nebo na základě podnětu ostatních vyučujících žákovi po projednání s ředitelem školy udělit pochvalu</w:t>
      </w:r>
      <w:r w:rsidRPr="00F90C98">
        <w:rPr>
          <w:b/>
          <w:color w:val="000000"/>
          <w:sz w:val="24"/>
          <w:szCs w:val="24"/>
        </w:rPr>
        <w:t xml:space="preserve"> </w:t>
      </w:r>
      <w:r w:rsidRPr="00F90C98">
        <w:rPr>
          <w:color w:val="000000"/>
          <w:sz w:val="24"/>
          <w:szCs w:val="24"/>
        </w:rPr>
        <w:t>třídního učitele za výrazný projev školní iniciativy nebo za déletrvající úspěšnou práci.</w:t>
      </w:r>
    </w:p>
    <w:p w:rsidR="00F90C98" w:rsidRPr="00F90C98" w:rsidRDefault="00F90C98" w:rsidP="00F90C98">
      <w:pPr>
        <w:spacing w:before="120"/>
        <w:jc w:val="both"/>
        <w:rPr>
          <w:color w:val="000000"/>
          <w:sz w:val="24"/>
          <w:szCs w:val="24"/>
        </w:rPr>
      </w:pPr>
      <w:r w:rsidRPr="00F90C98">
        <w:rPr>
          <w:color w:val="000000"/>
          <w:sz w:val="24"/>
          <w:szCs w:val="24"/>
        </w:rPr>
        <w:t>4.2</w:t>
      </w:r>
      <w:r w:rsidRPr="00F90C98">
        <w:rPr>
          <w:color w:val="000000"/>
          <w:sz w:val="24"/>
          <w:szCs w:val="24"/>
        </w:rPr>
        <w:tab/>
        <w:t>Třídní učitel neprodleně oznámí udělení pochvaly a jiného ocenění a jeho důvody prokazatelným způsobem žákovi a jeho zákonnému zástupci. Udělení pochvaly se zaznamená do dokumentace školy. Udělení pochvaly a jiného ocenění se zaznamená na vysvědčení za pololetí, v němž bylo uděleno.</w:t>
      </w:r>
    </w:p>
    <w:p w:rsidR="00F90C98" w:rsidRPr="00F90C98" w:rsidRDefault="00F90C98" w:rsidP="00F90C98">
      <w:pPr>
        <w:spacing w:before="120"/>
        <w:jc w:val="both"/>
        <w:rPr>
          <w:color w:val="000000"/>
          <w:sz w:val="24"/>
          <w:szCs w:val="24"/>
        </w:rPr>
      </w:pPr>
    </w:p>
    <w:p w:rsidR="00F90C98" w:rsidRPr="00F90C98" w:rsidRDefault="00F90C98" w:rsidP="00F90C98">
      <w:pPr>
        <w:shd w:val="clear" w:color="auto" w:fill="FFFFFF"/>
        <w:spacing w:before="103" w:after="103"/>
        <w:jc w:val="both"/>
        <w:rPr>
          <w:color w:val="000000"/>
          <w:sz w:val="24"/>
          <w:szCs w:val="24"/>
        </w:rPr>
      </w:pPr>
      <w:r w:rsidRPr="00F90C98">
        <w:rPr>
          <w:color w:val="000000"/>
          <w:sz w:val="24"/>
          <w:szCs w:val="24"/>
        </w:rPr>
        <w:t>5.</w:t>
      </w:r>
      <w:r w:rsidRPr="00F90C98">
        <w:rPr>
          <w:color w:val="000000"/>
          <w:sz w:val="24"/>
          <w:szCs w:val="24"/>
        </w:rPr>
        <w:tab/>
        <w:t>Kázeňská opatření</w:t>
      </w:r>
    </w:p>
    <w:p w:rsidR="00F90C98" w:rsidRPr="00F90C98" w:rsidRDefault="00F90C98" w:rsidP="00F90C98">
      <w:pPr>
        <w:spacing w:before="120"/>
        <w:jc w:val="both"/>
        <w:rPr>
          <w:color w:val="000000"/>
          <w:sz w:val="24"/>
          <w:szCs w:val="24"/>
        </w:rPr>
      </w:pPr>
      <w:r w:rsidRPr="00F90C98">
        <w:rPr>
          <w:color w:val="000000"/>
          <w:sz w:val="24"/>
          <w:szCs w:val="24"/>
        </w:rPr>
        <w:t>5.1</w:t>
      </w:r>
      <w:r w:rsidRPr="00F90C98">
        <w:rPr>
          <w:color w:val="000000"/>
          <w:sz w:val="24"/>
          <w:szCs w:val="24"/>
        </w:rPr>
        <w:tab/>
        <w:t>Při porušení povinností stanovených školním řádem může být podle závažnosti tohoto porušení žákovi uloženo(-a):</w:t>
      </w:r>
    </w:p>
    <w:p w:rsidR="00F90C98" w:rsidRPr="00F90C98" w:rsidRDefault="00F90C98" w:rsidP="00F90C98">
      <w:pPr>
        <w:tabs>
          <w:tab w:val="left" w:pos="426"/>
        </w:tabs>
        <w:spacing w:before="120" w:line="240" w:lineRule="atLeast"/>
        <w:jc w:val="both"/>
        <w:rPr>
          <w:sz w:val="24"/>
          <w:szCs w:val="24"/>
        </w:rPr>
      </w:pPr>
      <w:r w:rsidRPr="00F90C98">
        <w:rPr>
          <w:sz w:val="24"/>
          <w:szCs w:val="24"/>
        </w:rPr>
        <w:t>5.1.1</w:t>
      </w:r>
      <w:r w:rsidRPr="00F90C98">
        <w:rPr>
          <w:sz w:val="24"/>
          <w:szCs w:val="24"/>
        </w:rPr>
        <w:tab/>
      </w:r>
      <w:r w:rsidRPr="00F90C98">
        <w:rPr>
          <w:b/>
          <w:sz w:val="24"/>
          <w:szCs w:val="24"/>
        </w:rPr>
        <w:t xml:space="preserve">Napomenutí třídního učitele </w:t>
      </w:r>
      <w:r w:rsidRPr="00F90C98">
        <w:rPr>
          <w:sz w:val="24"/>
          <w:szCs w:val="24"/>
        </w:rPr>
        <w:t>- ukládá třídní učitel bezprostředně po přestupku, kterého se žák dopustí.</w:t>
      </w:r>
    </w:p>
    <w:p w:rsidR="00F90C98" w:rsidRPr="00F90C98" w:rsidRDefault="00F90C98" w:rsidP="00F90C98">
      <w:pPr>
        <w:numPr>
          <w:ilvl w:val="12"/>
          <w:numId w:val="0"/>
        </w:numPr>
        <w:ind w:left="284" w:hanging="284"/>
        <w:jc w:val="both"/>
        <w:rPr>
          <w:color w:val="000000"/>
          <w:sz w:val="24"/>
          <w:szCs w:val="24"/>
        </w:rPr>
      </w:pPr>
    </w:p>
    <w:p w:rsidR="00F90C98" w:rsidRPr="00F90C98" w:rsidRDefault="00F90C98" w:rsidP="00F90C98">
      <w:pPr>
        <w:numPr>
          <w:ilvl w:val="12"/>
          <w:numId w:val="0"/>
        </w:numPr>
        <w:tabs>
          <w:tab w:val="left" w:pos="426"/>
        </w:tabs>
        <w:jc w:val="both"/>
        <w:rPr>
          <w:color w:val="000000"/>
          <w:sz w:val="24"/>
          <w:szCs w:val="24"/>
        </w:rPr>
      </w:pPr>
      <w:r w:rsidRPr="00F90C98">
        <w:rPr>
          <w:color w:val="000000"/>
          <w:sz w:val="24"/>
          <w:szCs w:val="24"/>
        </w:rPr>
        <w:t>5.1.2</w:t>
      </w:r>
      <w:r w:rsidRPr="00F90C98">
        <w:rPr>
          <w:color w:val="000000"/>
          <w:sz w:val="24"/>
          <w:szCs w:val="24"/>
        </w:rPr>
        <w:tab/>
      </w:r>
      <w:r w:rsidRPr="00F90C98">
        <w:rPr>
          <w:b/>
          <w:color w:val="000000"/>
          <w:sz w:val="24"/>
          <w:szCs w:val="24"/>
        </w:rPr>
        <w:t>Důtka třídního učitele</w:t>
      </w:r>
      <w:r w:rsidRPr="00F90C98">
        <w:rPr>
          <w:color w:val="000000"/>
          <w:sz w:val="24"/>
          <w:szCs w:val="24"/>
        </w:rPr>
        <w:t>-</w:t>
      </w:r>
      <w:r w:rsidRPr="00F90C98">
        <w:rPr>
          <w:b/>
          <w:color w:val="000000"/>
          <w:sz w:val="24"/>
          <w:szCs w:val="24"/>
        </w:rPr>
        <w:t xml:space="preserve"> </w:t>
      </w:r>
      <w:r w:rsidRPr="00F90C98">
        <w:rPr>
          <w:color w:val="000000"/>
          <w:sz w:val="24"/>
          <w:szCs w:val="24"/>
        </w:rPr>
        <w:t xml:space="preserve"> ukládá ji třídní učitel po projednání a se souhlasem ředitele školy za závažnější či opakované porušení řádu školy, norem slušnosti; důtka třídního učitele se uděluje před kolektivem třídy.</w:t>
      </w:r>
    </w:p>
    <w:p w:rsidR="00F90C98" w:rsidRPr="00F90C98" w:rsidRDefault="00F90C98" w:rsidP="00F90C98">
      <w:pPr>
        <w:numPr>
          <w:ilvl w:val="12"/>
          <w:numId w:val="0"/>
        </w:numPr>
        <w:jc w:val="both"/>
        <w:rPr>
          <w:color w:val="000000"/>
          <w:sz w:val="24"/>
          <w:szCs w:val="24"/>
        </w:rPr>
      </w:pPr>
    </w:p>
    <w:p w:rsidR="00F90C98" w:rsidRPr="00F90C98" w:rsidRDefault="00F90C98" w:rsidP="00F90C98">
      <w:pPr>
        <w:numPr>
          <w:ilvl w:val="12"/>
          <w:numId w:val="0"/>
        </w:numPr>
        <w:tabs>
          <w:tab w:val="left" w:pos="426"/>
        </w:tabs>
        <w:jc w:val="both"/>
        <w:rPr>
          <w:color w:val="000000"/>
          <w:sz w:val="24"/>
          <w:szCs w:val="24"/>
        </w:rPr>
      </w:pPr>
      <w:r w:rsidRPr="00F90C98">
        <w:rPr>
          <w:color w:val="000000"/>
          <w:sz w:val="24"/>
          <w:szCs w:val="24"/>
        </w:rPr>
        <w:t>5.1.3</w:t>
      </w:r>
      <w:r w:rsidRPr="00F90C98">
        <w:rPr>
          <w:color w:val="000000"/>
          <w:sz w:val="24"/>
          <w:szCs w:val="24"/>
        </w:rPr>
        <w:tab/>
      </w:r>
      <w:r w:rsidRPr="00F90C98">
        <w:rPr>
          <w:b/>
          <w:color w:val="000000"/>
          <w:sz w:val="24"/>
          <w:szCs w:val="24"/>
        </w:rPr>
        <w:t xml:space="preserve">Důtka ředitele školy </w:t>
      </w:r>
      <w:r w:rsidRPr="00F90C98">
        <w:rPr>
          <w:color w:val="000000"/>
          <w:sz w:val="24"/>
          <w:szCs w:val="24"/>
        </w:rPr>
        <w:t>-</w:t>
      </w:r>
      <w:r w:rsidRPr="00F90C98">
        <w:rPr>
          <w:color w:val="000000"/>
          <w:sz w:val="24"/>
          <w:szCs w:val="24"/>
        </w:rPr>
        <w:tab/>
        <w:t>ukládá ji ředitel školy po projednání na pedagogické radě za vážná porušení řádu školy, zvláště za porušování norem slušnosti, za neomluvené absence do 6 hodin, za agresivitu vůči spolužákům i dospělým a další závažná provinění.</w:t>
      </w:r>
      <w:r w:rsidRPr="00F90C98">
        <w:rPr>
          <w:color w:val="FF0000"/>
          <w:sz w:val="24"/>
          <w:szCs w:val="24"/>
        </w:rPr>
        <w:t xml:space="preserve"> </w:t>
      </w:r>
      <w:r w:rsidRPr="00F90C98">
        <w:rPr>
          <w:sz w:val="24"/>
          <w:szCs w:val="24"/>
        </w:rPr>
        <w:t xml:space="preserve">Zvláště hrubé slovní a úmyslné fyzické útoky žáka nebo studenta vůči pracovníkům školy se vždy považují za závažné porušení řádu školy a jsou postihovány tímto opatřením s následným dopadem na hodnocení chování za klasifikační období. </w:t>
      </w:r>
    </w:p>
    <w:p w:rsidR="00F90C98" w:rsidRPr="00F90C98" w:rsidRDefault="00F90C98" w:rsidP="00F90C98">
      <w:pPr>
        <w:spacing w:before="120"/>
        <w:jc w:val="both"/>
        <w:rPr>
          <w:color w:val="000000"/>
          <w:sz w:val="24"/>
          <w:szCs w:val="24"/>
        </w:rPr>
      </w:pPr>
      <w:r w:rsidRPr="00F90C98">
        <w:rPr>
          <w:color w:val="000000"/>
          <w:sz w:val="24"/>
          <w:szCs w:val="24"/>
        </w:rPr>
        <w:t>5.1.4 Ředitel školy nebo třídní učitel neprodleně oznámí uložení napomenutí nebo důtky a jeho důvody prokazatelným způsobem žákovi a jeho zákonnému zástupci. Uložení napomenutí nebo důtky se zaznamená do dokumentace školy.</w:t>
      </w:r>
    </w:p>
    <w:p w:rsidR="00F90C98" w:rsidRPr="00F90C98" w:rsidRDefault="00F90C98" w:rsidP="00F90C98">
      <w:pPr>
        <w:numPr>
          <w:ilvl w:val="12"/>
          <w:numId w:val="0"/>
        </w:numPr>
        <w:jc w:val="both"/>
        <w:rPr>
          <w:color w:val="000000"/>
          <w:sz w:val="24"/>
          <w:szCs w:val="24"/>
        </w:rPr>
      </w:pPr>
      <w:r w:rsidRPr="00F90C98">
        <w:rPr>
          <w:color w:val="000000"/>
          <w:sz w:val="24"/>
          <w:szCs w:val="24"/>
        </w:rPr>
        <w:t xml:space="preserve">5.1.5 </w:t>
      </w:r>
      <w:r w:rsidRPr="00F90C98">
        <w:rPr>
          <w:color w:val="000000"/>
          <w:sz w:val="24"/>
          <w:szCs w:val="24"/>
        </w:rPr>
        <w:tab/>
        <w:t>Výchovná opatření se udělují zpravidla v pořadí 5.1.1, 5.1.2 a 5.1.3.</w:t>
      </w:r>
    </w:p>
    <w:p w:rsidR="00F90C98" w:rsidRPr="00F90C98" w:rsidRDefault="00F90C98" w:rsidP="00F90C98">
      <w:pPr>
        <w:numPr>
          <w:ilvl w:val="12"/>
          <w:numId w:val="0"/>
        </w:numPr>
        <w:jc w:val="both"/>
        <w:rPr>
          <w:color w:val="000000"/>
          <w:sz w:val="24"/>
          <w:szCs w:val="24"/>
        </w:rPr>
      </w:pPr>
    </w:p>
    <w:p w:rsidR="00F90C98" w:rsidRPr="00F90C98" w:rsidRDefault="00F90C98" w:rsidP="00F90C98">
      <w:pPr>
        <w:spacing w:before="120" w:line="240" w:lineRule="atLeast"/>
        <w:jc w:val="center"/>
        <w:rPr>
          <w:b/>
          <w:sz w:val="24"/>
          <w:szCs w:val="24"/>
        </w:rPr>
      </w:pPr>
      <w:r w:rsidRPr="00F90C98">
        <w:rPr>
          <w:b/>
          <w:sz w:val="24"/>
          <w:szCs w:val="24"/>
        </w:rPr>
        <w:t>Čl. X</w:t>
      </w:r>
    </w:p>
    <w:p w:rsidR="00F90C98" w:rsidRPr="00F90C98" w:rsidRDefault="00F90C98" w:rsidP="00F90C98">
      <w:pPr>
        <w:spacing w:before="120" w:line="240" w:lineRule="atLeast"/>
        <w:jc w:val="center"/>
        <w:rPr>
          <w:b/>
          <w:sz w:val="24"/>
          <w:szCs w:val="24"/>
        </w:rPr>
      </w:pPr>
      <w:r w:rsidRPr="00F90C98">
        <w:rPr>
          <w:b/>
          <w:sz w:val="24"/>
          <w:szCs w:val="24"/>
        </w:rPr>
        <w:t>Klasifikace ve vyučovacích předmětech</w:t>
      </w:r>
    </w:p>
    <w:p w:rsidR="00F90C98" w:rsidRPr="00F90C98" w:rsidRDefault="00F90C98" w:rsidP="00F90C98">
      <w:pPr>
        <w:spacing w:before="120" w:line="240" w:lineRule="atLeast"/>
        <w:jc w:val="both"/>
        <w:rPr>
          <w:sz w:val="24"/>
          <w:szCs w:val="24"/>
        </w:rPr>
      </w:pPr>
      <w:r w:rsidRPr="00F90C98">
        <w:rPr>
          <w:sz w:val="24"/>
          <w:szCs w:val="24"/>
        </w:rPr>
        <w:t>1.</w:t>
      </w:r>
      <w:r w:rsidRPr="00F90C98">
        <w:rPr>
          <w:sz w:val="24"/>
          <w:szCs w:val="24"/>
        </w:rPr>
        <w:tab/>
        <w:t>Pro potřeby klasifikace se předměty dělí do dvou skupin- předměty s převahou naukovou a předměty s převahou výchovnou.</w:t>
      </w:r>
    </w:p>
    <w:p w:rsidR="00F90C98" w:rsidRPr="00F90C98" w:rsidRDefault="00F90C98" w:rsidP="00F90C98">
      <w:pPr>
        <w:spacing w:before="120" w:line="240" w:lineRule="atLeast"/>
        <w:jc w:val="both"/>
        <w:rPr>
          <w:sz w:val="24"/>
          <w:szCs w:val="24"/>
        </w:rPr>
      </w:pPr>
      <w:r w:rsidRPr="00F90C98">
        <w:rPr>
          <w:sz w:val="24"/>
          <w:szCs w:val="24"/>
        </w:rPr>
        <w:t>2.</w:t>
      </w:r>
      <w:r w:rsidRPr="00F90C98">
        <w:rPr>
          <w:sz w:val="24"/>
          <w:szCs w:val="24"/>
        </w:rPr>
        <w:tab/>
        <w:t>Při klasifikaci výsledků ve vyučovacích předmětech se hodnotí v souladu s požadavky učebních osnov.</w:t>
      </w:r>
    </w:p>
    <w:p w:rsidR="00F90C98" w:rsidRPr="00F90C98" w:rsidRDefault="00F90C98" w:rsidP="00F90C98">
      <w:pPr>
        <w:spacing w:before="120" w:line="240" w:lineRule="atLeast"/>
        <w:jc w:val="both"/>
        <w:rPr>
          <w:b/>
          <w:sz w:val="24"/>
          <w:szCs w:val="24"/>
        </w:rPr>
      </w:pPr>
      <w:r w:rsidRPr="00F90C98">
        <w:rPr>
          <w:sz w:val="24"/>
          <w:szCs w:val="24"/>
        </w:rPr>
        <w:lastRenderedPageBreak/>
        <w:t>3.</w:t>
      </w:r>
      <w:r w:rsidRPr="00F90C98">
        <w:rPr>
          <w:sz w:val="24"/>
          <w:szCs w:val="24"/>
        </w:rPr>
        <w:tab/>
      </w:r>
      <w:r w:rsidRPr="00F90C98">
        <w:rPr>
          <w:b/>
          <w:sz w:val="24"/>
          <w:szCs w:val="24"/>
        </w:rPr>
        <w:t>Předměty s převahou naukovou</w:t>
      </w:r>
    </w:p>
    <w:p w:rsidR="00F90C98" w:rsidRPr="00F90C98" w:rsidRDefault="00F90C98" w:rsidP="00F90C98">
      <w:pPr>
        <w:spacing w:before="120" w:line="240" w:lineRule="atLeast"/>
        <w:jc w:val="both"/>
        <w:rPr>
          <w:sz w:val="24"/>
          <w:szCs w:val="24"/>
        </w:rPr>
      </w:pPr>
      <w:r w:rsidRPr="00F90C98">
        <w:rPr>
          <w:sz w:val="24"/>
          <w:szCs w:val="24"/>
        </w:rPr>
        <w:t>3.1</w:t>
      </w:r>
      <w:r w:rsidRPr="00F90C98">
        <w:rPr>
          <w:sz w:val="24"/>
          <w:szCs w:val="24"/>
        </w:rPr>
        <w:tab/>
        <w:t>Za naukové předměty se považují: jazykové, společenskovědní, přírodovědné předměty a matematika.</w:t>
      </w:r>
    </w:p>
    <w:p w:rsidR="00F90C98" w:rsidRPr="00F90C98" w:rsidRDefault="00F90C98" w:rsidP="00F90C98">
      <w:pPr>
        <w:spacing w:before="120" w:line="240" w:lineRule="atLeast"/>
        <w:jc w:val="both"/>
        <w:rPr>
          <w:sz w:val="24"/>
          <w:szCs w:val="24"/>
        </w:rPr>
      </w:pPr>
      <w:r w:rsidRPr="00F90C98">
        <w:rPr>
          <w:sz w:val="24"/>
          <w:szCs w:val="24"/>
        </w:rPr>
        <w:t>3.2</w:t>
      </w:r>
      <w:r w:rsidRPr="00F90C98">
        <w:rPr>
          <w:sz w:val="24"/>
          <w:szCs w:val="24"/>
        </w:rPr>
        <w:tab/>
        <w:t>Při klasifikaci výsledků v naukových vyučovacích předmětech se v souladu s požadavky učebních osnov hodnotí:</w:t>
      </w:r>
    </w:p>
    <w:p w:rsidR="00F90C98" w:rsidRPr="00F90C98" w:rsidRDefault="00F90C98" w:rsidP="00F90C98">
      <w:pPr>
        <w:spacing w:before="120" w:line="240" w:lineRule="atLeast"/>
        <w:jc w:val="both"/>
        <w:rPr>
          <w:sz w:val="24"/>
          <w:szCs w:val="24"/>
        </w:rPr>
      </w:pPr>
      <w:r w:rsidRPr="00F90C98">
        <w:rPr>
          <w:sz w:val="24"/>
          <w:szCs w:val="24"/>
        </w:rPr>
        <w:t>3.2.1</w:t>
      </w:r>
      <w:r w:rsidRPr="00F90C98">
        <w:rPr>
          <w:sz w:val="24"/>
          <w:szCs w:val="24"/>
        </w:rPr>
        <w:tab/>
        <w:t>ucelenost a trvalost osvojení požadovaných poznatků a vztahů,</w:t>
      </w:r>
    </w:p>
    <w:p w:rsidR="00F90C98" w:rsidRPr="00F90C98" w:rsidRDefault="00F90C98" w:rsidP="00F90C98">
      <w:pPr>
        <w:spacing w:before="120" w:line="240" w:lineRule="atLeast"/>
        <w:jc w:val="both"/>
        <w:rPr>
          <w:sz w:val="24"/>
          <w:szCs w:val="24"/>
        </w:rPr>
      </w:pPr>
      <w:r w:rsidRPr="00F90C98">
        <w:rPr>
          <w:sz w:val="24"/>
          <w:szCs w:val="24"/>
        </w:rPr>
        <w:t>3.2.2 kvalita a rozsah získaných dovedností,</w:t>
      </w:r>
    </w:p>
    <w:p w:rsidR="00F90C98" w:rsidRPr="00F90C98" w:rsidRDefault="00F90C98" w:rsidP="00F90C98">
      <w:pPr>
        <w:spacing w:before="120" w:line="240" w:lineRule="atLeast"/>
        <w:jc w:val="both"/>
        <w:rPr>
          <w:sz w:val="24"/>
          <w:szCs w:val="24"/>
        </w:rPr>
      </w:pPr>
      <w:r w:rsidRPr="00F90C98">
        <w:rPr>
          <w:sz w:val="24"/>
          <w:szCs w:val="24"/>
        </w:rPr>
        <w:t>3.2.3 schopnost uplatňovat osvojené poznatky a dovednosti,</w:t>
      </w:r>
    </w:p>
    <w:p w:rsidR="00F90C98" w:rsidRPr="00F90C98" w:rsidRDefault="00F90C98" w:rsidP="00F90C98">
      <w:pPr>
        <w:spacing w:before="120" w:line="240" w:lineRule="atLeast"/>
        <w:jc w:val="both"/>
        <w:rPr>
          <w:sz w:val="24"/>
          <w:szCs w:val="24"/>
        </w:rPr>
      </w:pPr>
      <w:r w:rsidRPr="00F90C98">
        <w:rPr>
          <w:sz w:val="24"/>
          <w:szCs w:val="24"/>
        </w:rPr>
        <w:t>3.2.4 schopnost využívat a zobecňovat zkušenosti a poznatky získané při praktických činnostech,</w:t>
      </w:r>
    </w:p>
    <w:p w:rsidR="00F90C98" w:rsidRPr="00F90C98" w:rsidRDefault="00F90C98" w:rsidP="00F90C98">
      <w:pPr>
        <w:spacing w:before="120" w:line="240" w:lineRule="atLeast"/>
        <w:jc w:val="both"/>
        <w:rPr>
          <w:sz w:val="24"/>
          <w:szCs w:val="24"/>
        </w:rPr>
      </w:pPr>
      <w:r w:rsidRPr="00F90C98">
        <w:rPr>
          <w:sz w:val="24"/>
          <w:szCs w:val="24"/>
        </w:rPr>
        <w:t>3.2.5 kvalita myšlení, především jeho logika, zájem o ně a vztah k nim,</w:t>
      </w:r>
    </w:p>
    <w:p w:rsidR="00F90C98" w:rsidRPr="00F90C98" w:rsidRDefault="00F90C98" w:rsidP="00F90C98">
      <w:pPr>
        <w:spacing w:before="120" w:line="240" w:lineRule="atLeast"/>
        <w:jc w:val="both"/>
        <w:rPr>
          <w:sz w:val="24"/>
          <w:szCs w:val="24"/>
        </w:rPr>
      </w:pPr>
      <w:r w:rsidRPr="00F90C98">
        <w:rPr>
          <w:sz w:val="24"/>
          <w:szCs w:val="24"/>
        </w:rPr>
        <w:t>3.2.6 aktivita v přístupu k činnostem, zájem o ně a vztah k nim,</w:t>
      </w:r>
    </w:p>
    <w:p w:rsidR="00F90C98" w:rsidRPr="00F90C98" w:rsidRDefault="00F90C98" w:rsidP="00F90C98">
      <w:pPr>
        <w:spacing w:before="120" w:line="240" w:lineRule="atLeast"/>
        <w:jc w:val="both"/>
        <w:rPr>
          <w:sz w:val="24"/>
          <w:szCs w:val="24"/>
        </w:rPr>
      </w:pPr>
      <w:r w:rsidRPr="00F90C98">
        <w:rPr>
          <w:sz w:val="24"/>
          <w:szCs w:val="24"/>
        </w:rPr>
        <w:t>3.2.7 přesnost, výstižnost i jazyková správnost ústního a písemného projevu,</w:t>
      </w:r>
    </w:p>
    <w:p w:rsidR="00F90C98" w:rsidRPr="00F90C98" w:rsidRDefault="00F90C98" w:rsidP="00F90C98">
      <w:pPr>
        <w:spacing w:before="120" w:line="240" w:lineRule="atLeast"/>
        <w:jc w:val="both"/>
        <w:rPr>
          <w:sz w:val="24"/>
          <w:szCs w:val="24"/>
        </w:rPr>
      </w:pPr>
      <w:r w:rsidRPr="00F90C98">
        <w:rPr>
          <w:sz w:val="24"/>
          <w:szCs w:val="24"/>
        </w:rPr>
        <w:t>3.2.8 kvalita výsledků činností,</w:t>
      </w:r>
    </w:p>
    <w:p w:rsidR="00F90C98" w:rsidRPr="00F90C98" w:rsidRDefault="00F90C98" w:rsidP="00F90C98">
      <w:pPr>
        <w:spacing w:before="120" w:line="240" w:lineRule="atLeast"/>
        <w:jc w:val="both"/>
        <w:rPr>
          <w:sz w:val="24"/>
          <w:szCs w:val="24"/>
        </w:rPr>
      </w:pPr>
      <w:r w:rsidRPr="00F90C98">
        <w:rPr>
          <w:sz w:val="24"/>
          <w:szCs w:val="24"/>
        </w:rPr>
        <w:t>3.2.9 osvojení metod samostatného studia.</w:t>
      </w:r>
    </w:p>
    <w:p w:rsidR="00F90C98" w:rsidRPr="00F90C98" w:rsidRDefault="00F90C98" w:rsidP="00F90C98">
      <w:pPr>
        <w:spacing w:before="120" w:line="240" w:lineRule="atLeast"/>
        <w:jc w:val="both"/>
        <w:rPr>
          <w:sz w:val="24"/>
          <w:szCs w:val="24"/>
        </w:rPr>
      </w:pPr>
      <w:r w:rsidRPr="00F90C98">
        <w:rPr>
          <w:sz w:val="24"/>
          <w:szCs w:val="24"/>
        </w:rPr>
        <w:t>4.</w:t>
      </w:r>
      <w:r w:rsidRPr="00F90C98">
        <w:rPr>
          <w:sz w:val="24"/>
          <w:szCs w:val="24"/>
        </w:rPr>
        <w:tab/>
        <w:t>Výchovně vzdělávací výsledky se klasifikují podle této stupnice:</w:t>
      </w:r>
    </w:p>
    <w:p w:rsidR="00F90C98" w:rsidRPr="00F90C98" w:rsidRDefault="00F90C98" w:rsidP="00F90C98">
      <w:pPr>
        <w:spacing w:before="120" w:line="240" w:lineRule="atLeast"/>
        <w:jc w:val="both"/>
        <w:rPr>
          <w:b/>
          <w:sz w:val="24"/>
          <w:szCs w:val="24"/>
        </w:rPr>
      </w:pPr>
      <w:r w:rsidRPr="00F90C98">
        <w:rPr>
          <w:sz w:val="24"/>
          <w:szCs w:val="24"/>
        </w:rPr>
        <w:t>4.1</w:t>
      </w:r>
      <w:r w:rsidRPr="00F90C98">
        <w:rPr>
          <w:sz w:val="24"/>
          <w:szCs w:val="24"/>
        </w:rPr>
        <w:tab/>
      </w:r>
      <w:r w:rsidRPr="00F90C98">
        <w:rPr>
          <w:b/>
          <w:sz w:val="24"/>
          <w:szCs w:val="24"/>
        </w:rPr>
        <w:t>Stupeň 1 (výborný)</w:t>
      </w:r>
    </w:p>
    <w:p w:rsidR="00F90C98" w:rsidRPr="00F90C98" w:rsidRDefault="00F90C98" w:rsidP="00F90C98">
      <w:pPr>
        <w:spacing w:before="120" w:line="240" w:lineRule="atLeast"/>
        <w:jc w:val="both"/>
        <w:rPr>
          <w:sz w:val="24"/>
          <w:szCs w:val="24"/>
        </w:rPr>
      </w:pPr>
      <w:r w:rsidRPr="00F90C98">
        <w:rPr>
          <w:sz w:val="24"/>
          <w:szCs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V písemných projevech dosáhl více než 90% úspěšnosti.</w:t>
      </w:r>
    </w:p>
    <w:p w:rsidR="00F90C98" w:rsidRPr="00F90C98" w:rsidRDefault="00F90C98" w:rsidP="00F90C98">
      <w:pPr>
        <w:spacing w:before="120" w:line="240" w:lineRule="atLeast"/>
        <w:rPr>
          <w:b/>
          <w:sz w:val="24"/>
          <w:szCs w:val="24"/>
        </w:rPr>
      </w:pPr>
      <w:r w:rsidRPr="00F90C98">
        <w:rPr>
          <w:sz w:val="24"/>
          <w:szCs w:val="24"/>
        </w:rPr>
        <w:t>4.2</w:t>
      </w:r>
      <w:r w:rsidRPr="00F90C98">
        <w:rPr>
          <w:sz w:val="24"/>
          <w:szCs w:val="24"/>
        </w:rPr>
        <w:tab/>
      </w:r>
      <w:r w:rsidRPr="00F90C98">
        <w:rPr>
          <w:b/>
          <w:sz w:val="24"/>
          <w:szCs w:val="24"/>
        </w:rPr>
        <w:t>Stupeň 2 (chvalitebný)</w:t>
      </w:r>
    </w:p>
    <w:p w:rsidR="00F90C98" w:rsidRPr="00F90C98" w:rsidRDefault="00F90C98" w:rsidP="00F90C98">
      <w:pPr>
        <w:spacing w:before="120" w:line="240" w:lineRule="atLeast"/>
        <w:jc w:val="both"/>
        <w:rPr>
          <w:sz w:val="24"/>
          <w:szCs w:val="24"/>
        </w:rPr>
      </w:pPr>
      <w:r w:rsidRPr="00F90C98">
        <w:rPr>
          <w:sz w:val="24"/>
          <w:szCs w:val="24"/>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V písemných projevech dosáhl 70 – 90% úspěšnosti.</w:t>
      </w:r>
    </w:p>
    <w:p w:rsidR="00F90C98" w:rsidRPr="00F90C98" w:rsidRDefault="00F90C98" w:rsidP="00F90C98">
      <w:pPr>
        <w:spacing w:before="120" w:line="240" w:lineRule="atLeast"/>
        <w:rPr>
          <w:b/>
          <w:sz w:val="24"/>
          <w:szCs w:val="24"/>
        </w:rPr>
      </w:pPr>
      <w:r w:rsidRPr="00F90C98">
        <w:rPr>
          <w:sz w:val="24"/>
          <w:szCs w:val="24"/>
        </w:rPr>
        <w:t>4.3</w:t>
      </w:r>
      <w:r w:rsidRPr="00F90C98">
        <w:rPr>
          <w:sz w:val="24"/>
          <w:szCs w:val="24"/>
        </w:rPr>
        <w:tab/>
      </w:r>
      <w:r w:rsidRPr="00F90C98">
        <w:rPr>
          <w:b/>
          <w:sz w:val="24"/>
          <w:szCs w:val="24"/>
        </w:rPr>
        <w:t>Stupeň 3 (dobrý)</w:t>
      </w:r>
    </w:p>
    <w:p w:rsidR="00F90C98" w:rsidRPr="00F90C98" w:rsidRDefault="00F90C98" w:rsidP="00F90C98">
      <w:pPr>
        <w:spacing w:before="120" w:line="240" w:lineRule="atLeast"/>
        <w:jc w:val="both"/>
        <w:rPr>
          <w:sz w:val="24"/>
          <w:szCs w:val="24"/>
        </w:rPr>
      </w:pPr>
      <w:r w:rsidRPr="00F90C98">
        <w:rPr>
          <w:sz w:val="24"/>
          <w:szCs w:val="24"/>
        </w:rPr>
        <w:t xml:space="preserve">Žák má v ucelenosti, přesnosti a úplnosti osvojení si požadovaných poznatků,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w:t>
      </w:r>
      <w:r w:rsidRPr="00F90C98">
        <w:rPr>
          <w:sz w:val="24"/>
          <w:szCs w:val="24"/>
        </w:rPr>
        <w:lastRenderedPageBreak/>
        <w:t>projevují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V písemných projevech dosáhl 40 – 70 % úspěšnosti.</w:t>
      </w:r>
    </w:p>
    <w:p w:rsidR="00F90C98" w:rsidRPr="00F90C98" w:rsidRDefault="00F90C98" w:rsidP="00F90C98">
      <w:pPr>
        <w:spacing w:before="120" w:line="240" w:lineRule="atLeast"/>
        <w:jc w:val="both"/>
        <w:rPr>
          <w:sz w:val="24"/>
          <w:szCs w:val="24"/>
        </w:rPr>
      </w:pPr>
      <w:r w:rsidRPr="00F90C98">
        <w:rPr>
          <w:sz w:val="24"/>
          <w:szCs w:val="24"/>
        </w:rPr>
        <w:t>4.4</w:t>
      </w:r>
      <w:r w:rsidRPr="00F90C98">
        <w:rPr>
          <w:sz w:val="24"/>
          <w:szCs w:val="24"/>
        </w:rPr>
        <w:tab/>
      </w:r>
      <w:r w:rsidRPr="00F90C98">
        <w:rPr>
          <w:b/>
          <w:sz w:val="24"/>
          <w:szCs w:val="24"/>
        </w:rPr>
        <w:t>Stupeň 4 (dostatečný)</w:t>
      </w:r>
    </w:p>
    <w:p w:rsidR="00F90C98" w:rsidRPr="00F90C98" w:rsidRDefault="00F90C98" w:rsidP="00F90C98">
      <w:pPr>
        <w:spacing w:before="120" w:line="240" w:lineRule="atLeast"/>
        <w:jc w:val="both"/>
        <w:rPr>
          <w:sz w:val="24"/>
          <w:szCs w:val="24"/>
        </w:rPr>
      </w:pPr>
      <w:r w:rsidRPr="00F90C98">
        <w:rPr>
          <w:sz w:val="24"/>
          <w:szCs w:val="24"/>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V písemných projevech dosáhl 20 – 40% úspěšnosti.</w:t>
      </w:r>
    </w:p>
    <w:p w:rsidR="00F90C98" w:rsidRPr="00F90C98" w:rsidRDefault="00F90C98" w:rsidP="00F90C98">
      <w:pPr>
        <w:spacing w:before="120" w:line="240" w:lineRule="atLeast"/>
        <w:rPr>
          <w:b/>
          <w:sz w:val="24"/>
          <w:szCs w:val="24"/>
        </w:rPr>
      </w:pPr>
      <w:r w:rsidRPr="00F90C98">
        <w:rPr>
          <w:sz w:val="24"/>
          <w:szCs w:val="24"/>
        </w:rPr>
        <w:t>4.5</w:t>
      </w:r>
      <w:r w:rsidRPr="00F90C98">
        <w:rPr>
          <w:sz w:val="24"/>
          <w:szCs w:val="24"/>
        </w:rPr>
        <w:tab/>
      </w:r>
      <w:r w:rsidRPr="00F90C98">
        <w:rPr>
          <w:b/>
          <w:sz w:val="24"/>
          <w:szCs w:val="24"/>
        </w:rPr>
        <w:t>Stupeň 5 (nedostatečný)</w:t>
      </w:r>
    </w:p>
    <w:p w:rsidR="00F90C98" w:rsidRPr="00F90C98" w:rsidRDefault="00F90C98" w:rsidP="00F90C98">
      <w:pPr>
        <w:spacing w:before="120" w:line="240" w:lineRule="atLeast"/>
        <w:jc w:val="both"/>
        <w:rPr>
          <w:sz w:val="24"/>
          <w:szCs w:val="24"/>
        </w:rPr>
      </w:pPr>
      <w:r w:rsidRPr="00F90C98">
        <w:rPr>
          <w:sz w:val="24"/>
          <w:szCs w:val="24"/>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Úroveň jeho vědomostí není předpokladem pro práci ve vyšším ročníku. V písemných projevech dosáhl méně než 20 % úspěšnosti.</w:t>
      </w:r>
    </w:p>
    <w:p w:rsidR="00F90C98" w:rsidRPr="00F90C98" w:rsidRDefault="00F90C98" w:rsidP="00F90C98">
      <w:pPr>
        <w:spacing w:before="120" w:line="240" w:lineRule="atLeast"/>
        <w:rPr>
          <w:b/>
          <w:sz w:val="24"/>
          <w:szCs w:val="24"/>
        </w:rPr>
      </w:pPr>
      <w:r w:rsidRPr="00F90C98">
        <w:rPr>
          <w:sz w:val="24"/>
          <w:szCs w:val="24"/>
        </w:rPr>
        <w:t>5.</w:t>
      </w:r>
      <w:r w:rsidRPr="00F90C98">
        <w:rPr>
          <w:b/>
          <w:sz w:val="24"/>
          <w:szCs w:val="24"/>
        </w:rPr>
        <w:tab/>
        <w:t>Předměty s převahou výchovnou</w:t>
      </w:r>
    </w:p>
    <w:p w:rsidR="00F90C98" w:rsidRPr="00F90C98" w:rsidRDefault="00F90C98" w:rsidP="00F90C98">
      <w:pPr>
        <w:spacing w:before="120" w:line="240" w:lineRule="atLeast"/>
        <w:jc w:val="both"/>
        <w:rPr>
          <w:sz w:val="24"/>
          <w:szCs w:val="24"/>
        </w:rPr>
      </w:pPr>
      <w:r w:rsidRPr="00F90C98">
        <w:rPr>
          <w:sz w:val="24"/>
          <w:szCs w:val="24"/>
        </w:rPr>
        <w:t>5.1</w:t>
      </w:r>
      <w:r w:rsidRPr="00F90C98">
        <w:rPr>
          <w:sz w:val="24"/>
          <w:szCs w:val="24"/>
        </w:rPr>
        <w:tab/>
        <w:t>Za výchovné předměty se považují: výtvarná výchova, hudební výchova, tělesná a sportovní výchova a další předměty tohoto charakteru.</w:t>
      </w:r>
    </w:p>
    <w:p w:rsidR="00F90C98" w:rsidRPr="00F90C98" w:rsidRDefault="00F90C98" w:rsidP="00F90C98">
      <w:pPr>
        <w:spacing w:before="120" w:line="240" w:lineRule="atLeast"/>
        <w:jc w:val="both"/>
        <w:rPr>
          <w:sz w:val="24"/>
          <w:szCs w:val="24"/>
        </w:rPr>
      </w:pPr>
      <w:r w:rsidRPr="00F90C98">
        <w:rPr>
          <w:sz w:val="24"/>
          <w:szCs w:val="24"/>
        </w:rPr>
        <w:t>5.2</w:t>
      </w:r>
      <w:r w:rsidRPr="00F90C98">
        <w:rPr>
          <w:sz w:val="24"/>
          <w:szCs w:val="24"/>
        </w:rPr>
        <w:tab/>
        <w:t>Při klasifikaci se vždy bere v úvahu nadání a osobní schopnosti žáka k danému předmětu.</w:t>
      </w:r>
    </w:p>
    <w:p w:rsidR="00F90C98" w:rsidRPr="00F90C98" w:rsidRDefault="00F90C98" w:rsidP="00F90C98">
      <w:pPr>
        <w:spacing w:before="120" w:line="240" w:lineRule="atLeast"/>
        <w:jc w:val="both"/>
        <w:rPr>
          <w:sz w:val="24"/>
          <w:szCs w:val="24"/>
        </w:rPr>
      </w:pPr>
      <w:r w:rsidRPr="00F90C98">
        <w:rPr>
          <w:sz w:val="24"/>
          <w:szCs w:val="24"/>
        </w:rPr>
        <w:t>5.3</w:t>
      </w:r>
      <w:r w:rsidRPr="00F90C98">
        <w:rPr>
          <w:sz w:val="24"/>
          <w:szCs w:val="24"/>
        </w:rPr>
        <w:tab/>
        <w:t>Při klasifikaci v předmětech s převahou výchovnou se v souladu s požadavky učebních osnov hodnotí:</w:t>
      </w:r>
    </w:p>
    <w:p w:rsidR="00F90C98" w:rsidRPr="00F90C98" w:rsidRDefault="00F90C98" w:rsidP="00F90C98">
      <w:pPr>
        <w:spacing w:before="120" w:line="240" w:lineRule="atLeast"/>
        <w:jc w:val="both"/>
        <w:rPr>
          <w:sz w:val="24"/>
          <w:szCs w:val="24"/>
        </w:rPr>
      </w:pPr>
      <w:r w:rsidRPr="00F90C98">
        <w:rPr>
          <w:sz w:val="24"/>
          <w:szCs w:val="24"/>
        </w:rPr>
        <w:t>5.3.1</w:t>
      </w:r>
      <w:r w:rsidRPr="00F90C98">
        <w:rPr>
          <w:sz w:val="24"/>
          <w:szCs w:val="24"/>
        </w:rPr>
        <w:tab/>
        <w:t>stupeň tvořivosti a samostatnosti projevu,</w:t>
      </w:r>
    </w:p>
    <w:p w:rsidR="00F90C98" w:rsidRPr="00F90C98" w:rsidRDefault="00F90C98" w:rsidP="00F90C98">
      <w:pPr>
        <w:spacing w:before="120" w:line="240" w:lineRule="atLeast"/>
        <w:jc w:val="both"/>
        <w:rPr>
          <w:sz w:val="24"/>
          <w:szCs w:val="24"/>
        </w:rPr>
      </w:pPr>
      <w:r w:rsidRPr="00F90C98">
        <w:rPr>
          <w:sz w:val="24"/>
          <w:szCs w:val="24"/>
        </w:rPr>
        <w:t>5.3.2</w:t>
      </w:r>
      <w:r w:rsidRPr="00F90C98">
        <w:rPr>
          <w:sz w:val="24"/>
          <w:szCs w:val="24"/>
        </w:rPr>
        <w:tab/>
        <w:t>osvojení potřebných vědomostí, zkušeností, činností a jejich tvořivá aplikace,</w:t>
      </w:r>
    </w:p>
    <w:p w:rsidR="00F90C98" w:rsidRPr="00F90C98" w:rsidRDefault="00F90C98" w:rsidP="00F90C98">
      <w:pPr>
        <w:spacing w:before="120" w:line="240" w:lineRule="atLeast"/>
        <w:jc w:val="both"/>
        <w:rPr>
          <w:sz w:val="24"/>
          <w:szCs w:val="24"/>
        </w:rPr>
      </w:pPr>
      <w:r w:rsidRPr="00F90C98">
        <w:rPr>
          <w:sz w:val="24"/>
          <w:szCs w:val="24"/>
        </w:rPr>
        <w:t>5.3.</w:t>
      </w:r>
      <w:r w:rsidRPr="00F90C98">
        <w:rPr>
          <w:sz w:val="24"/>
          <w:szCs w:val="24"/>
        </w:rPr>
        <w:tab/>
        <w:t>poznání zákonitostí daných činností a jejich uplatňování ve vlastní činnosti,</w:t>
      </w:r>
    </w:p>
    <w:p w:rsidR="00F90C98" w:rsidRPr="00F90C98" w:rsidRDefault="00F90C98" w:rsidP="00F90C98">
      <w:pPr>
        <w:spacing w:before="120" w:line="240" w:lineRule="atLeast"/>
        <w:jc w:val="both"/>
        <w:rPr>
          <w:sz w:val="24"/>
          <w:szCs w:val="24"/>
        </w:rPr>
      </w:pPr>
      <w:r w:rsidRPr="00F90C98">
        <w:rPr>
          <w:sz w:val="24"/>
          <w:szCs w:val="24"/>
        </w:rPr>
        <w:t>5.3.4</w:t>
      </w:r>
      <w:r w:rsidRPr="00F90C98">
        <w:rPr>
          <w:sz w:val="24"/>
          <w:szCs w:val="24"/>
        </w:rPr>
        <w:tab/>
        <w:t>kvalita projevu,</w:t>
      </w:r>
    </w:p>
    <w:p w:rsidR="00F90C98" w:rsidRPr="00F90C98" w:rsidRDefault="00F90C98" w:rsidP="00F90C98">
      <w:pPr>
        <w:spacing w:before="120" w:line="240" w:lineRule="atLeast"/>
        <w:jc w:val="both"/>
        <w:rPr>
          <w:sz w:val="24"/>
          <w:szCs w:val="24"/>
        </w:rPr>
      </w:pPr>
      <w:r w:rsidRPr="00F90C98">
        <w:rPr>
          <w:sz w:val="24"/>
          <w:szCs w:val="24"/>
        </w:rPr>
        <w:t>5.3.5</w:t>
      </w:r>
      <w:r w:rsidRPr="00F90C98">
        <w:rPr>
          <w:sz w:val="24"/>
          <w:szCs w:val="24"/>
        </w:rPr>
        <w:tab/>
        <w:t>vztah žáka k činnostem a zájem o ně,</w:t>
      </w:r>
    </w:p>
    <w:p w:rsidR="00F90C98" w:rsidRPr="00F90C98" w:rsidRDefault="00F90C98" w:rsidP="00F90C98">
      <w:pPr>
        <w:spacing w:before="120" w:line="240" w:lineRule="atLeast"/>
        <w:jc w:val="both"/>
        <w:rPr>
          <w:sz w:val="24"/>
          <w:szCs w:val="24"/>
        </w:rPr>
      </w:pPr>
      <w:r w:rsidRPr="00F90C98">
        <w:rPr>
          <w:sz w:val="24"/>
          <w:szCs w:val="24"/>
        </w:rPr>
        <w:t>5.3.6</w:t>
      </w:r>
      <w:r w:rsidRPr="00F90C98">
        <w:rPr>
          <w:sz w:val="24"/>
          <w:szCs w:val="24"/>
        </w:rPr>
        <w:tab/>
        <w:t>v tělesné výchově s přihlédnutím ke zdravotnímu stavu žáka všeobecná tělesná zdatnost, výkonnost a jeho péče o vlastní zdraví.</w:t>
      </w:r>
    </w:p>
    <w:p w:rsidR="00F90C98" w:rsidRPr="00F90C98" w:rsidRDefault="00F90C98" w:rsidP="00F90C98">
      <w:pPr>
        <w:spacing w:before="120" w:line="240" w:lineRule="atLeast"/>
        <w:jc w:val="both"/>
        <w:rPr>
          <w:sz w:val="24"/>
          <w:szCs w:val="24"/>
        </w:rPr>
      </w:pPr>
      <w:r w:rsidRPr="00F90C98">
        <w:rPr>
          <w:sz w:val="24"/>
          <w:szCs w:val="24"/>
        </w:rPr>
        <w:t>5.4</w:t>
      </w:r>
      <w:r w:rsidRPr="00F90C98">
        <w:rPr>
          <w:sz w:val="24"/>
          <w:szCs w:val="24"/>
        </w:rPr>
        <w:tab/>
        <w:t>Výchovně vzdělávací výsledky se klasifikují podle této stupnice:</w:t>
      </w:r>
    </w:p>
    <w:p w:rsidR="00F90C98" w:rsidRPr="00F90C98" w:rsidRDefault="00F90C98" w:rsidP="00F90C98">
      <w:pPr>
        <w:spacing w:before="120" w:line="240" w:lineRule="atLeast"/>
        <w:jc w:val="both"/>
        <w:rPr>
          <w:b/>
          <w:sz w:val="24"/>
          <w:szCs w:val="24"/>
        </w:rPr>
      </w:pPr>
      <w:r w:rsidRPr="00F90C98">
        <w:rPr>
          <w:sz w:val="24"/>
          <w:szCs w:val="24"/>
        </w:rPr>
        <w:t>5.4.1</w:t>
      </w:r>
      <w:r w:rsidRPr="00F90C98">
        <w:rPr>
          <w:sz w:val="24"/>
          <w:szCs w:val="24"/>
        </w:rPr>
        <w:tab/>
      </w:r>
      <w:r w:rsidRPr="00F90C98">
        <w:rPr>
          <w:b/>
          <w:sz w:val="24"/>
          <w:szCs w:val="24"/>
        </w:rPr>
        <w:t>Stupeň 1 (výborný)</w:t>
      </w:r>
    </w:p>
    <w:p w:rsidR="00F90C98" w:rsidRPr="00F90C98" w:rsidRDefault="00F90C98" w:rsidP="00F90C98">
      <w:pPr>
        <w:spacing w:before="120" w:line="240" w:lineRule="atLeast"/>
        <w:jc w:val="both"/>
        <w:rPr>
          <w:sz w:val="24"/>
          <w:szCs w:val="24"/>
        </w:rPr>
      </w:pPr>
      <w:r w:rsidRPr="00F90C98">
        <w:rPr>
          <w:sz w:val="24"/>
          <w:szCs w:val="24"/>
        </w:rPr>
        <w:t xml:space="preserve">Žák je v činnostech velmi aktivní. Pracuje tvořivě, samostatně, plně využívá svých osobních předpokladů a velmi úspěšně je podle požadavků osnov rozvíjí v individuálních a kolektivních </w:t>
      </w:r>
      <w:r w:rsidRPr="00F90C98">
        <w:rPr>
          <w:sz w:val="24"/>
          <w:szCs w:val="24"/>
        </w:rPr>
        <w:lastRenderedPageBreak/>
        <w:t>projevech. Jeho projev je esteticky působivý, originální procítěný a přesný. Osvojené vědomosti, dovednosti a návyky aplikuje tvořivě v nových úkolech. Má výrazně aktivní zájem o umění, estetiku, tělesnou kulturu či jinou oblast související s výukou daného předmětu a projevuje aktivní vztah k nim. Úspěšně rozvíjí svůj estetický vkus a zdatnost.</w:t>
      </w:r>
    </w:p>
    <w:p w:rsidR="00F90C98" w:rsidRPr="00F90C98" w:rsidRDefault="00F90C98" w:rsidP="00F90C98">
      <w:pPr>
        <w:spacing w:before="120" w:line="240" w:lineRule="atLeast"/>
        <w:ind w:left="200" w:hanging="200"/>
        <w:rPr>
          <w:b/>
          <w:sz w:val="24"/>
          <w:szCs w:val="24"/>
        </w:rPr>
      </w:pPr>
      <w:r w:rsidRPr="00F90C98">
        <w:rPr>
          <w:sz w:val="24"/>
          <w:szCs w:val="24"/>
        </w:rPr>
        <w:t>5.4.2</w:t>
      </w:r>
      <w:r w:rsidRPr="00F90C98">
        <w:rPr>
          <w:sz w:val="24"/>
          <w:szCs w:val="24"/>
        </w:rPr>
        <w:tab/>
      </w:r>
      <w:r w:rsidRPr="00F90C98">
        <w:rPr>
          <w:b/>
          <w:sz w:val="24"/>
          <w:szCs w:val="24"/>
        </w:rPr>
        <w:t>Stupeň (chvalitebný)</w:t>
      </w:r>
    </w:p>
    <w:p w:rsidR="00F90C98" w:rsidRPr="00F90C98" w:rsidRDefault="00F90C98" w:rsidP="00F90C98">
      <w:pPr>
        <w:spacing w:before="120" w:line="240" w:lineRule="atLeast"/>
        <w:jc w:val="both"/>
        <w:rPr>
          <w:b/>
          <w:sz w:val="24"/>
          <w:szCs w:val="24"/>
        </w:rPr>
      </w:pPr>
      <w:r w:rsidRPr="00F90C98">
        <w:rPr>
          <w:sz w:val="24"/>
          <w:szCs w:val="2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w:t>
      </w:r>
    </w:p>
    <w:p w:rsidR="00F90C98" w:rsidRPr="00F90C98" w:rsidRDefault="00F90C98" w:rsidP="00F90C98">
      <w:pPr>
        <w:spacing w:before="120" w:line="240" w:lineRule="atLeast"/>
        <w:jc w:val="both"/>
        <w:rPr>
          <w:sz w:val="24"/>
          <w:szCs w:val="24"/>
        </w:rPr>
      </w:pPr>
    </w:p>
    <w:p w:rsidR="00F90C98" w:rsidRPr="00F90C98" w:rsidRDefault="00F90C98" w:rsidP="00F90C98">
      <w:pPr>
        <w:spacing w:before="120" w:line="240" w:lineRule="atLeast"/>
        <w:jc w:val="both"/>
        <w:rPr>
          <w:b/>
          <w:sz w:val="24"/>
          <w:szCs w:val="24"/>
        </w:rPr>
      </w:pPr>
      <w:r w:rsidRPr="00F90C98">
        <w:rPr>
          <w:sz w:val="24"/>
          <w:szCs w:val="24"/>
        </w:rPr>
        <w:t>5.4.3</w:t>
      </w:r>
      <w:r w:rsidRPr="00F90C98">
        <w:rPr>
          <w:sz w:val="24"/>
          <w:szCs w:val="24"/>
        </w:rPr>
        <w:tab/>
      </w:r>
      <w:r w:rsidRPr="00F90C98">
        <w:rPr>
          <w:b/>
          <w:sz w:val="24"/>
          <w:szCs w:val="24"/>
        </w:rPr>
        <w:t>Stupeň 3 (dobrý)</w:t>
      </w:r>
    </w:p>
    <w:p w:rsidR="00F90C98" w:rsidRPr="00F90C98" w:rsidRDefault="00F90C98" w:rsidP="00F90C98">
      <w:pPr>
        <w:spacing w:before="120" w:line="240" w:lineRule="atLeast"/>
        <w:jc w:val="both"/>
        <w:rPr>
          <w:b/>
          <w:sz w:val="24"/>
          <w:szCs w:val="24"/>
        </w:rPr>
      </w:pPr>
      <w:r w:rsidRPr="00F90C98">
        <w:rPr>
          <w:sz w:val="24"/>
          <w:szCs w:val="24"/>
        </w:rPr>
        <w:t>Žák je v činnostech méně aktivní, tvořivý, samostatný a pohotový. Nevyužívá dostatečně svých schopností v individuálním</w:t>
      </w:r>
      <w:r w:rsidRPr="00F90C98">
        <w:rPr>
          <w:b/>
          <w:sz w:val="24"/>
          <w:szCs w:val="24"/>
        </w:rPr>
        <w:t xml:space="preserve"> </w:t>
      </w:r>
      <w:r w:rsidRPr="00F90C98">
        <w:rPr>
          <w:sz w:val="24"/>
          <w:szCs w:val="24"/>
        </w:rPr>
        <w:t>a kolektivním projevu. Jeho projev je málo působivý, dopouští se v něm chyb. Jeho vědomosti a dovednosti mají četnější mezery a při jejich aplikaci potřebuje pomoc učitele.</w:t>
      </w:r>
    </w:p>
    <w:p w:rsidR="00F90C98" w:rsidRPr="00F90C98" w:rsidRDefault="00F90C98" w:rsidP="00F90C98">
      <w:pPr>
        <w:spacing w:before="120" w:line="240" w:lineRule="atLeast"/>
        <w:jc w:val="both"/>
        <w:rPr>
          <w:b/>
          <w:sz w:val="24"/>
          <w:szCs w:val="24"/>
        </w:rPr>
      </w:pPr>
      <w:r w:rsidRPr="00F90C98">
        <w:rPr>
          <w:sz w:val="24"/>
          <w:szCs w:val="24"/>
        </w:rPr>
        <w:t>5.4.4</w:t>
      </w:r>
      <w:r w:rsidRPr="00F90C98">
        <w:rPr>
          <w:sz w:val="24"/>
          <w:szCs w:val="24"/>
        </w:rPr>
        <w:tab/>
      </w:r>
      <w:r w:rsidRPr="00F90C98">
        <w:rPr>
          <w:b/>
          <w:sz w:val="24"/>
          <w:szCs w:val="24"/>
        </w:rPr>
        <w:t>Stupeň 4 (dostatečný)</w:t>
      </w:r>
    </w:p>
    <w:p w:rsidR="00F90C98" w:rsidRPr="00F90C98" w:rsidRDefault="00F90C98" w:rsidP="00F90C98">
      <w:pPr>
        <w:spacing w:before="120" w:line="240" w:lineRule="atLeast"/>
        <w:jc w:val="both"/>
        <w:rPr>
          <w:b/>
          <w:sz w:val="24"/>
          <w:szCs w:val="24"/>
        </w:rPr>
      </w:pPr>
      <w:r w:rsidRPr="00F90C98">
        <w:rPr>
          <w:sz w:val="24"/>
          <w:szCs w:val="24"/>
        </w:rPr>
        <w:t>Žák je v činnostech málo aktivní a tvořivý. Rozvoj jeho schopností a jeho projev jsou málo uspokojivé. Úkoly řeší s častými chybami. Své minimální vědomosti a dovednosti aplikuje jen s velkou pomocí. Projevuje velmi malou snahu a zájem o činnosti.</w:t>
      </w:r>
    </w:p>
    <w:p w:rsidR="00F90C98" w:rsidRPr="00F90C98" w:rsidRDefault="00F90C98" w:rsidP="00F90C98">
      <w:pPr>
        <w:spacing w:before="120" w:line="240" w:lineRule="atLeast"/>
        <w:jc w:val="both"/>
        <w:rPr>
          <w:b/>
          <w:sz w:val="24"/>
          <w:szCs w:val="24"/>
        </w:rPr>
      </w:pPr>
      <w:r w:rsidRPr="00F90C98">
        <w:rPr>
          <w:sz w:val="24"/>
          <w:szCs w:val="24"/>
        </w:rPr>
        <w:t>5.4.5</w:t>
      </w:r>
      <w:r w:rsidRPr="00F90C98">
        <w:rPr>
          <w:sz w:val="24"/>
          <w:szCs w:val="24"/>
        </w:rPr>
        <w:tab/>
      </w:r>
      <w:r w:rsidRPr="00F90C98">
        <w:rPr>
          <w:b/>
          <w:sz w:val="24"/>
          <w:szCs w:val="24"/>
        </w:rPr>
        <w:t>Stupeň 5 (nedostatečný)</w:t>
      </w:r>
    </w:p>
    <w:p w:rsidR="00F90C98" w:rsidRPr="00F90C98" w:rsidRDefault="00F90C98" w:rsidP="00F90C98">
      <w:pPr>
        <w:spacing w:before="120" w:line="240" w:lineRule="atLeast"/>
        <w:jc w:val="both"/>
        <w:rPr>
          <w:b/>
          <w:sz w:val="24"/>
          <w:szCs w:val="24"/>
        </w:rPr>
      </w:pPr>
      <w:r w:rsidRPr="00F90C98">
        <w:rPr>
          <w:sz w:val="24"/>
          <w:szCs w:val="24"/>
        </w:rPr>
        <w:t>Žák je v činnostech oproti svým schopnostem převážně pasivní. Rozvoj jeho schopností je neuspokojivý. Jeho projev je povětšině chybný a nemá estetickou hodnotu. Minimální osvojené vědomosti a dovednosti nedovede aplikovat. Neprojevuje zájem o činnosti a nevyvíjí takřka žádné úsilí.</w:t>
      </w:r>
    </w:p>
    <w:p w:rsidR="00F90C98" w:rsidRPr="00F90C98" w:rsidRDefault="00F90C98" w:rsidP="00F90C98">
      <w:pPr>
        <w:spacing w:before="120" w:line="240" w:lineRule="atLeast"/>
        <w:jc w:val="both"/>
        <w:rPr>
          <w:sz w:val="24"/>
          <w:szCs w:val="24"/>
        </w:rPr>
      </w:pPr>
    </w:p>
    <w:p w:rsidR="00F90C98" w:rsidRPr="00F90C98" w:rsidRDefault="00F90C98" w:rsidP="00F90C98">
      <w:pPr>
        <w:spacing w:before="120" w:line="240" w:lineRule="atLeast"/>
        <w:jc w:val="center"/>
        <w:rPr>
          <w:b/>
          <w:sz w:val="24"/>
          <w:szCs w:val="24"/>
        </w:rPr>
      </w:pPr>
      <w:r w:rsidRPr="00F90C98">
        <w:rPr>
          <w:b/>
          <w:sz w:val="24"/>
          <w:szCs w:val="24"/>
        </w:rPr>
        <w:t>Čl. XI</w:t>
      </w:r>
    </w:p>
    <w:p w:rsidR="00F90C98" w:rsidRPr="00F90C98" w:rsidRDefault="00F90C98" w:rsidP="00F90C98">
      <w:pPr>
        <w:spacing w:before="120" w:line="240" w:lineRule="atLeast"/>
        <w:jc w:val="center"/>
        <w:rPr>
          <w:b/>
          <w:sz w:val="24"/>
          <w:szCs w:val="24"/>
        </w:rPr>
      </w:pPr>
      <w:r w:rsidRPr="00F90C98">
        <w:rPr>
          <w:b/>
          <w:sz w:val="24"/>
          <w:szCs w:val="24"/>
        </w:rPr>
        <w:t>Komisionální zkoušky</w:t>
      </w:r>
    </w:p>
    <w:p w:rsidR="00F90C98" w:rsidRPr="00F90C98" w:rsidRDefault="00F90C98" w:rsidP="00F90C98">
      <w:pPr>
        <w:shd w:val="clear" w:color="auto" w:fill="FFFFFF"/>
        <w:spacing w:before="103" w:after="103"/>
        <w:jc w:val="both"/>
        <w:rPr>
          <w:sz w:val="24"/>
          <w:szCs w:val="24"/>
        </w:rPr>
      </w:pPr>
      <w:r w:rsidRPr="00F90C98">
        <w:rPr>
          <w:sz w:val="24"/>
          <w:szCs w:val="24"/>
        </w:rPr>
        <w:t>1.</w:t>
      </w:r>
      <w:r w:rsidRPr="00F90C98">
        <w:rPr>
          <w:sz w:val="24"/>
          <w:szCs w:val="24"/>
        </w:rPr>
        <w:tab/>
        <w:t>Žáci devátých ročníků a žáci, kteří na daném stupni základní školy dosud neopakovali ročník a kteří na konci druhého pololetí neprospěli nejvýše ze dvou povinných předmětů s výjimkou předmětů výchovného zaměření, konají opravné zkoušky.</w:t>
      </w:r>
    </w:p>
    <w:p w:rsidR="00F90C98" w:rsidRPr="00F90C98" w:rsidRDefault="00F90C98" w:rsidP="00F90C98">
      <w:pPr>
        <w:shd w:val="clear" w:color="auto" w:fill="FFFFFF"/>
        <w:spacing w:before="103" w:after="103"/>
        <w:jc w:val="both"/>
        <w:rPr>
          <w:sz w:val="24"/>
          <w:szCs w:val="24"/>
        </w:rPr>
      </w:pPr>
      <w:r w:rsidRPr="00F90C98">
        <w:rPr>
          <w:sz w:val="24"/>
          <w:szCs w:val="24"/>
        </w:rPr>
        <w:t>2.</w:t>
      </w:r>
      <w:r w:rsidRPr="00F90C98">
        <w:rPr>
          <w:sz w:val="24"/>
          <w:szCs w:val="24"/>
        </w:rPr>
        <w:tab/>
        <w:t>Opravné zkoušky se konají nejpozději do konce příslušného školního roku v termínu stanoveném ředitelem školy. Žák může v jednom dni skládat pouze jednu opravnou zkoušku. Opravné zkoušky jsou komisionální.</w:t>
      </w:r>
    </w:p>
    <w:p w:rsidR="00F90C98" w:rsidRPr="00F90C98" w:rsidRDefault="00F90C98" w:rsidP="00F90C98">
      <w:pPr>
        <w:shd w:val="clear" w:color="auto" w:fill="FFFFFF"/>
        <w:spacing w:before="103" w:after="103"/>
        <w:jc w:val="both"/>
        <w:rPr>
          <w:sz w:val="24"/>
          <w:szCs w:val="24"/>
        </w:rPr>
      </w:pPr>
      <w:r w:rsidRPr="00F90C98">
        <w:rPr>
          <w:sz w:val="24"/>
          <w:szCs w:val="24"/>
        </w:rPr>
        <w:t>3.</w:t>
      </w:r>
      <w:r w:rsidRPr="00F90C98">
        <w:rPr>
          <w:sz w:val="24"/>
          <w:szCs w:val="24"/>
        </w:rPr>
        <w:tab/>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F90C98" w:rsidRPr="00F90C98" w:rsidRDefault="00F90C98" w:rsidP="00F90C98">
      <w:pPr>
        <w:spacing w:before="120"/>
        <w:jc w:val="both"/>
        <w:rPr>
          <w:sz w:val="24"/>
          <w:szCs w:val="24"/>
        </w:rPr>
      </w:pPr>
      <w:r w:rsidRPr="00F90C98">
        <w:rPr>
          <w:sz w:val="24"/>
          <w:szCs w:val="24"/>
        </w:rPr>
        <w:t>4.</w:t>
      </w:r>
      <w:r w:rsidRPr="00F90C98">
        <w:rPr>
          <w:sz w:val="24"/>
          <w:szCs w:val="24"/>
        </w:rPr>
        <w:tab/>
        <w:t>Komisi pro komisionální přezkoušení  (dále jen „přezkoušení“) jmenuje ředitel školy; v případě, že je vyučujícím daného předmětu ředitel školy, jmenuje komisi krajský úřad.</w:t>
      </w:r>
    </w:p>
    <w:p w:rsidR="00F90C98" w:rsidRPr="00F90C98" w:rsidRDefault="00F90C98" w:rsidP="00F90C98">
      <w:pPr>
        <w:spacing w:before="120"/>
        <w:jc w:val="both"/>
        <w:rPr>
          <w:sz w:val="24"/>
          <w:szCs w:val="24"/>
        </w:rPr>
      </w:pPr>
      <w:r w:rsidRPr="00F90C98">
        <w:rPr>
          <w:sz w:val="24"/>
          <w:szCs w:val="24"/>
        </w:rPr>
        <w:t>5.</w:t>
      </w:r>
      <w:r w:rsidRPr="00F90C98">
        <w:rPr>
          <w:sz w:val="24"/>
          <w:szCs w:val="24"/>
        </w:rPr>
        <w:tab/>
        <w:t>Komise je tříčlenná a tvoří ji:</w:t>
      </w:r>
    </w:p>
    <w:p w:rsidR="00F90C98" w:rsidRPr="00F90C98" w:rsidRDefault="00F90C98" w:rsidP="00F90C98">
      <w:pPr>
        <w:spacing w:before="120"/>
        <w:jc w:val="both"/>
        <w:rPr>
          <w:sz w:val="24"/>
          <w:szCs w:val="24"/>
        </w:rPr>
      </w:pPr>
      <w:r w:rsidRPr="00F90C98">
        <w:rPr>
          <w:sz w:val="24"/>
          <w:szCs w:val="24"/>
        </w:rPr>
        <w:t>5.1</w:t>
      </w:r>
      <w:r w:rsidRPr="00F90C98">
        <w:rPr>
          <w:sz w:val="24"/>
          <w:szCs w:val="24"/>
        </w:rPr>
        <w:tab/>
        <w:t>předseda, kterým je ředitel školy, popřípadě jím pověřený učitel, nebo v případě, že vyučujícím daného předmětu je ředitel školy, krajským úřadem jmenovaný jiný pedagogický pracovník školy,</w:t>
      </w:r>
    </w:p>
    <w:p w:rsidR="00F90C98" w:rsidRPr="00F90C98" w:rsidRDefault="00F90C98" w:rsidP="00F90C98">
      <w:pPr>
        <w:spacing w:before="120"/>
        <w:jc w:val="both"/>
        <w:rPr>
          <w:sz w:val="24"/>
          <w:szCs w:val="24"/>
        </w:rPr>
      </w:pPr>
      <w:r w:rsidRPr="00F90C98">
        <w:rPr>
          <w:sz w:val="24"/>
          <w:szCs w:val="24"/>
        </w:rPr>
        <w:lastRenderedPageBreak/>
        <w:t>5.2</w:t>
      </w:r>
      <w:r w:rsidRPr="00F90C98">
        <w:rPr>
          <w:sz w:val="24"/>
          <w:szCs w:val="24"/>
        </w:rPr>
        <w:tab/>
        <w:t>zkoušející učitel, jímž je vyučující daného předmětu ve třídě, v níž je žák zařazen, popřípadě jiný vyučující daného předmětu,</w:t>
      </w:r>
    </w:p>
    <w:p w:rsidR="00F90C98" w:rsidRPr="00F90C98" w:rsidRDefault="00F90C98" w:rsidP="00F90C98">
      <w:pPr>
        <w:spacing w:before="120"/>
        <w:jc w:val="both"/>
        <w:rPr>
          <w:sz w:val="24"/>
          <w:szCs w:val="24"/>
        </w:rPr>
      </w:pPr>
      <w:r w:rsidRPr="00F90C98">
        <w:rPr>
          <w:sz w:val="24"/>
          <w:szCs w:val="24"/>
        </w:rPr>
        <w:t>5.3</w:t>
      </w:r>
      <w:r w:rsidRPr="00F90C98">
        <w:rPr>
          <w:sz w:val="24"/>
          <w:szCs w:val="24"/>
        </w:rPr>
        <w:tab/>
        <w:t>přísedící, kterým je jiný vyučující daného předmětu nebo předmětu stejné vzdělávací oblasti stanovené Rámcovým vzdělávacím programem pro základní vzdělávání.</w:t>
      </w:r>
    </w:p>
    <w:p w:rsidR="00F90C98" w:rsidRPr="00F90C98" w:rsidRDefault="00F90C98" w:rsidP="00F90C98">
      <w:pPr>
        <w:spacing w:before="120"/>
        <w:jc w:val="both"/>
        <w:rPr>
          <w:sz w:val="24"/>
          <w:szCs w:val="24"/>
        </w:rPr>
      </w:pPr>
      <w:r w:rsidRPr="00F90C98">
        <w:rPr>
          <w:sz w:val="24"/>
          <w:szCs w:val="24"/>
        </w:rPr>
        <w:t>6.</w:t>
      </w:r>
      <w:r w:rsidRPr="00F90C98">
        <w:rPr>
          <w:sz w:val="24"/>
          <w:szCs w:val="24"/>
        </w:rPr>
        <w:tab/>
        <w:t>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V případě změny hodnocení na konci prvního nebo druhého pololetí se žákovi vydá nové vysvědčení.</w:t>
      </w:r>
    </w:p>
    <w:p w:rsidR="00F90C98" w:rsidRPr="00F90C98" w:rsidRDefault="00F90C98" w:rsidP="00F90C98">
      <w:pPr>
        <w:spacing w:before="120"/>
        <w:jc w:val="both"/>
        <w:rPr>
          <w:sz w:val="24"/>
          <w:szCs w:val="24"/>
        </w:rPr>
      </w:pPr>
      <w:r w:rsidRPr="00F90C98">
        <w:rPr>
          <w:sz w:val="24"/>
          <w:szCs w:val="24"/>
        </w:rPr>
        <w:t>7.</w:t>
      </w:r>
      <w:r w:rsidRPr="00F90C98">
        <w:rPr>
          <w:sz w:val="24"/>
          <w:szCs w:val="24"/>
        </w:rPr>
        <w:tab/>
        <w:t>O přezkoušení se pořizuje protokol, který se stává součástí dokumentace školy.</w:t>
      </w:r>
    </w:p>
    <w:p w:rsidR="00F90C98" w:rsidRPr="00F90C98" w:rsidRDefault="00F90C98" w:rsidP="00F90C98">
      <w:pPr>
        <w:spacing w:before="120"/>
        <w:jc w:val="both"/>
        <w:rPr>
          <w:sz w:val="24"/>
          <w:szCs w:val="24"/>
        </w:rPr>
      </w:pPr>
      <w:r w:rsidRPr="00F90C98">
        <w:rPr>
          <w:sz w:val="24"/>
          <w:szCs w:val="24"/>
        </w:rPr>
        <w:t>8.</w:t>
      </w:r>
      <w:r w:rsidRPr="00F90C98">
        <w:rPr>
          <w:sz w:val="24"/>
          <w:szCs w:val="24"/>
        </w:rPr>
        <w:tab/>
        <w:t>Žák může v jednom dni vykonat přezkoušení pouze z jednoho předmětu. Není-li možné žáka ze závažných důvodů ve stanoveném termínu přezkoušet, stanoví orgán jmenující komisi náhradní termín přezkoušení.</w:t>
      </w:r>
    </w:p>
    <w:p w:rsidR="00F90C98" w:rsidRPr="00F90C98" w:rsidRDefault="00F90C98" w:rsidP="00F90C98">
      <w:pPr>
        <w:spacing w:before="120"/>
        <w:jc w:val="both"/>
        <w:rPr>
          <w:sz w:val="24"/>
          <w:szCs w:val="24"/>
        </w:rPr>
      </w:pPr>
      <w:r w:rsidRPr="00F90C98">
        <w:rPr>
          <w:sz w:val="24"/>
          <w:szCs w:val="24"/>
        </w:rPr>
        <w:t>9.</w:t>
      </w:r>
      <w:r w:rsidRPr="00F90C98">
        <w:rPr>
          <w:sz w:val="24"/>
          <w:szCs w:val="24"/>
        </w:rPr>
        <w:tab/>
        <w:t>Konkrétní obsah a rozsah přezkoušení stanoví ředitel školy v souladu se školním vzdělávacím programem.</w:t>
      </w:r>
    </w:p>
    <w:p w:rsidR="00F90C98" w:rsidRPr="00F90C98" w:rsidRDefault="00F90C98" w:rsidP="00F90C98">
      <w:pPr>
        <w:spacing w:before="120"/>
        <w:jc w:val="both"/>
        <w:rPr>
          <w:sz w:val="24"/>
          <w:szCs w:val="24"/>
        </w:rPr>
      </w:pPr>
      <w:r w:rsidRPr="00F90C98">
        <w:rPr>
          <w:sz w:val="24"/>
          <w:szCs w:val="24"/>
        </w:rPr>
        <w:t>10.</w:t>
      </w:r>
      <w:r w:rsidRPr="00F90C98">
        <w:rPr>
          <w:sz w:val="24"/>
          <w:szCs w:val="24"/>
        </w:rPr>
        <w:tab/>
        <w:t>Vykonáním přezkoušení není dotčena možnost vykonat opravnou zkoušku.</w:t>
      </w:r>
    </w:p>
    <w:p w:rsidR="00F90C98" w:rsidRPr="00F90C98" w:rsidRDefault="00F90C98" w:rsidP="00F90C98">
      <w:pPr>
        <w:spacing w:before="120" w:line="240" w:lineRule="atLeast"/>
        <w:jc w:val="center"/>
        <w:rPr>
          <w:b/>
          <w:sz w:val="24"/>
          <w:szCs w:val="24"/>
        </w:rPr>
      </w:pPr>
    </w:p>
    <w:p w:rsidR="00F90C98" w:rsidRPr="00F90C98" w:rsidRDefault="00F90C98" w:rsidP="00F90C98">
      <w:pPr>
        <w:spacing w:before="120" w:line="240" w:lineRule="atLeast"/>
        <w:jc w:val="center"/>
        <w:rPr>
          <w:b/>
          <w:sz w:val="24"/>
          <w:szCs w:val="24"/>
        </w:rPr>
      </w:pPr>
      <w:r w:rsidRPr="00F90C98">
        <w:rPr>
          <w:b/>
          <w:sz w:val="24"/>
          <w:szCs w:val="24"/>
        </w:rPr>
        <w:t>Čl. XII</w:t>
      </w:r>
    </w:p>
    <w:p w:rsidR="00F90C98" w:rsidRPr="00F90C98" w:rsidRDefault="00F90C98" w:rsidP="00F90C98">
      <w:pPr>
        <w:keepNext/>
        <w:tabs>
          <w:tab w:val="left" w:pos="708"/>
        </w:tabs>
        <w:spacing w:before="240"/>
        <w:jc w:val="center"/>
        <w:outlineLvl w:val="4"/>
        <w:rPr>
          <w:b/>
          <w:sz w:val="24"/>
          <w:szCs w:val="24"/>
        </w:rPr>
      </w:pPr>
      <w:r w:rsidRPr="00F90C98">
        <w:rPr>
          <w:b/>
          <w:sz w:val="24"/>
          <w:szCs w:val="24"/>
        </w:rPr>
        <w:t>Klasifikace žáka, který plnil povinnou školní docházku v zahraniční škole</w:t>
      </w:r>
    </w:p>
    <w:p w:rsidR="00F90C98" w:rsidRPr="00F90C98" w:rsidRDefault="00F90C98" w:rsidP="00F90C98">
      <w:pPr>
        <w:keepNext/>
        <w:numPr>
          <w:ilvl w:val="0"/>
          <w:numId w:val="30"/>
        </w:numPr>
        <w:tabs>
          <w:tab w:val="left" w:pos="708"/>
        </w:tabs>
        <w:overflowPunct/>
        <w:autoSpaceDE/>
        <w:autoSpaceDN/>
        <w:adjustRightInd/>
        <w:spacing w:before="240"/>
        <w:textAlignment w:val="auto"/>
        <w:outlineLvl w:val="4"/>
        <w:rPr>
          <w:sz w:val="24"/>
          <w:szCs w:val="24"/>
        </w:rPr>
      </w:pPr>
      <w:r w:rsidRPr="00F90C98">
        <w:rPr>
          <w:sz w:val="24"/>
          <w:szCs w:val="24"/>
        </w:rPr>
        <w:t xml:space="preserve">Vychází z § </w:t>
      </w:r>
      <w:smartTag w:uri="urn:schemas-microsoft-com:office:smarttags" w:element="metricconverter">
        <w:smartTagPr>
          <w:attr w:name="ProductID" w:val="18,19 a"/>
        </w:smartTagPr>
        <w:r w:rsidRPr="00F90C98">
          <w:rPr>
            <w:sz w:val="24"/>
            <w:szCs w:val="24"/>
          </w:rPr>
          <w:t>18,19 a</w:t>
        </w:r>
      </w:smartTag>
      <w:r w:rsidRPr="00F90C98">
        <w:rPr>
          <w:sz w:val="24"/>
          <w:szCs w:val="24"/>
        </w:rPr>
        <w:t xml:space="preserve"> 20 Vyhlášky č.48/2005 Sb., v pozdějším znění, o základním vzdělávání.</w:t>
      </w:r>
    </w:p>
    <w:p w:rsidR="00F90C98" w:rsidRPr="00F90C98" w:rsidRDefault="00F90C98" w:rsidP="00F90C98">
      <w:pPr>
        <w:keepNext/>
        <w:tabs>
          <w:tab w:val="left" w:pos="708"/>
        </w:tabs>
        <w:spacing w:before="240"/>
        <w:ind w:left="360"/>
        <w:outlineLvl w:val="4"/>
        <w:rPr>
          <w:sz w:val="24"/>
          <w:szCs w:val="24"/>
        </w:rPr>
      </w:pPr>
    </w:p>
    <w:p w:rsidR="00F90C98" w:rsidRPr="00F90C98" w:rsidRDefault="00F90C98" w:rsidP="00F90C98">
      <w:pPr>
        <w:spacing w:before="120" w:line="240" w:lineRule="atLeast"/>
        <w:jc w:val="center"/>
        <w:rPr>
          <w:b/>
          <w:sz w:val="24"/>
          <w:szCs w:val="24"/>
        </w:rPr>
      </w:pPr>
      <w:r w:rsidRPr="00F90C98">
        <w:rPr>
          <w:b/>
          <w:sz w:val="24"/>
          <w:szCs w:val="24"/>
        </w:rPr>
        <w:t>Čl. XIII</w:t>
      </w:r>
    </w:p>
    <w:p w:rsidR="00F90C98" w:rsidRPr="00F90C98" w:rsidRDefault="00F90C98" w:rsidP="00F90C98">
      <w:pPr>
        <w:spacing w:before="120" w:line="240" w:lineRule="atLeast"/>
        <w:jc w:val="center"/>
        <w:rPr>
          <w:b/>
          <w:sz w:val="24"/>
          <w:szCs w:val="24"/>
        </w:rPr>
      </w:pPr>
      <w:r w:rsidRPr="00F90C98">
        <w:rPr>
          <w:b/>
          <w:sz w:val="24"/>
          <w:szCs w:val="24"/>
        </w:rPr>
        <w:t>Klasifikace při ukončení kurzu pro získání základního vzdělání</w:t>
      </w:r>
    </w:p>
    <w:p w:rsidR="00F90C98" w:rsidRPr="00F90C98" w:rsidRDefault="00F90C98" w:rsidP="00F90C98">
      <w:pPr>
        <w:spacing w:before="120"/>
        <w:jc w:val="both"/>
        <w:rPr>
          <w:sz w:val="24"/>
          <w:szCs w:val="24"/>
        </w:rPr>
      </w:pPr>
      <w:r w:rsidRPr="00F90C98">
        <w:rPr>
          <w:sz w:val="24"/>
          <w:szCs w:val="24"/>
        </w:rPr>
        <w:t>1.</w:t>
      </w:r>
      <w:r w:rsidRPr="00F90C98">
        <w:rPr>
          <w:sz w:val="24"/>
          <w:szCs w:val="24"/>
        </w:rPr>
        <w:tab/>
        <w:t>Obsah vzdělávání a obsah zkoušek na závěr kurzu stanoví škola v souladu s očekávanými výstupy Rámcového vzdělávacího programu pro základní vzdělávání.</w:t>
      </w:r>
    </w:p>
    <w:p w:rsidR="00F90C98" w:rsidRPr="00F90C98" w:rsidRDefault="00F90C98" w:rsidP="00F90C98">
      <w:pPr>
        <w:spacing w:before="120"/>
        <w:jc w:val="both"/>
        <w:rPr>
          <w:sz w:val="24"/>
          <w:szCs w:val="24"/>
        </w:rPr>
      </w:pPr>
      <w:r w:rsidRPr="00F90C98">
        <w:rPr>
          <w:sz w:val="24"/>
          <w:szCs w:val="24"/>
        </w:rPr>
        <w:t>2.</w:t>
      </w:r>
      <w:r w:rsidRPr="00F90C98">
        <w:rPr>
          <w:sz w:val="24"/>
          <w:szCs w:val="24"/>
        </w:rPr>
        <w:tab/>
        <w:t>Na závěr kurzu koná žák zkoušky z předmětů stanovených školním vzdělávacím programem pro poslední ročník základního vzdělávání, s výjimkou předmětů volitelných a nepovinných.</w:t>
      </w:r>
    </w:p>
    <w:p w:rsidR="00F90C98" w:rsidRPr="00F90C98" w:rsidRDefault="00F90C98" w:rsidP="00F90C98">
      <w:pPr>
        <w:spacing w:before="120"/>
        <w:jc w:val="both"/>
        <w:rPr>
          <w:sz w:val="24"/>
          <w:szCs w:val="24"/>
        </w:rPr>
      </w:pPr>
      <w:r w:rsidRPr="00F90C98">
        <w:rPr>
          <w:sz w:val="24"/>
          <w:szCs w:val="24"/>
        </w:rPr>
        <w:t>3.</w:t>
      </w:r>
      <w:r w:rsidRPr="00F90C98">
        <w:rPr>
          <w:sz w:val="24"/>
          <w:szCs w:val="24"/>
        </w:rPr>
        <w:tab/>
        <w:t>Po úspěšném vykonání zkoušek nebo opravných zkoušek žák obdrží vysvědčení.</w:t>
      </w:r>
    </w:p>
    <w:p w:rsidR="00F90C98" w:rsidRPr="00F90C98" w:rsidRDefault="00F90C98" w:rsidP="00F90C98">
      <w:pPr>
        <w:spacing w:before="120"/>
        <w:jc w:val="both"/>
        <w:rPr>
          <w:sz w:val="24"/>
          <w:szCs w:val="24"/>
        </w:rPr>
      </w:pPr>
      <w:r w:rsidRPr="00F90C98">
        <w:rPr>
          <w:sz w:val="24"/>
          <w:szCs w:val="24"/>
        </w:rPr>
        <w:t>4.</w:t>
      </w:r>
      <w:r w:rsidRPr="00F90C98">
        <w:rPr>
          <w:sz w:val="24"/>
          <w:szCs w:val="24"/>
        </w:rPr>
        <w:tab/>
        <w:t>Konání zkoušek je možné i bez předchozího vzdělávání v denní nebo dálkové formě kurzu.</w:t>
      </w:r>
    </w:p>
    <w:p w:rsidR="00F90C98" w:rsidRPr="00F90C98" w:rsidRDefault="00F90C98" w:rsidP="00F90C98">
      <w:pPr>
        <w:spacing w:before="120"/>
        <w:jc w:val="both"/>
        <w:rPr>
          <w:sz w:val="24"/>
          <w:szCs w:val="24"/>
        </w:rPr>
      </w:pPr>
      <w:r w:rsidRPr="00F90C98">
        <w:rPr>
          <w:sz w:val="24"/>
          <w:szCs w:val="24"/>
        </w:rPr>
        <w:t>5.</w:t>
      </w:r>
      <w:r w:rsidRPr="00F90C98">
        <w:rPr>
          <w:sz w:val="24"/>
          <w:szCs w:val="24"/>
        </w:rPr>
        <w:tab/>
        <w:t>Žákovi, který byl při zkouškách na závěr kurzu hodnocen z jednoho nebo více předmětů stupněm prospěchu 5 - nedostatečný nebo odpovídajícím slovním hodnocením, umožní ředitel školy vykonání opravné zkoušky. Opravná zkouška je komisionální a koná se:</w:t>
      </w:r>
    </w:p>
    <w:p w:rsidR="00F90C98" w:rsidRPr="00F90C98" w:rsidRDefault="00F90C98" w:rsidP="00F90C98">
      <w:pPr>
        <w:spacing w:before="120"/>
        <w:jc w:val="both"/>
        <w:rPr>
          <w:sz w:val="24"/>
          <w:szCs w:val="24"/>
        </w:rPr>
      </w:pPr>
      <w:r w:rsidRPr="00F90C98">
        <w:rPr>
          <w:sz w:val="24"/>
          <w:szCs w:val="24"/>
        </w:rPr>
        <w:t>5.1</w:t>
      </w:r>
      <w:r w:rsidRPr="00F90C98">
        <w:rPr>
          <w:sz w:val="24"/>
          <w:szCs w:val="24"/>
        </w:rPr>
        <w:tab/>
        <w:t>do dvou měsíců od poslední zkoušky na závěr kurzu, jestliže byl žák hodnocen stupněm prospěchu 5 - nedostatečný nebo odpovídajícím slovním hodnocením nejvýše ze dvou předmětů,</w:t>
      </w:r>
    </w:p>
    <w:p w:rsidR="00F90C98" w:rsidRPr="00F90C98" w:rsidRDefault="00F90C98" w:rsidP="00F90C98">
      <w:pPr>
        <w:numPr>
          <w:ilvl w:val="12"/>
          <w:numId w:val="0"/>
        </w:numPr>
        <w:ind w:left="284" w:hanging="284"/>
        <w:jc w:val="both"/>
        <w:rPr>
          <w:color w:val="000000"/>
          <w:sz w:val="24"/>
          <w:szCs w:val="24"/>
        </w:rPr>
      </w:pPr>
    </w:p>
    <w:p w:rsidR="00F90C98" w:rsidRPr="00F90C98" w:rsidRDefault="00F90C98" w:rsidP="00F90C98">
      <w:pPr>
        <w:numPr>
          <w:ilvl w:val="12"/>
          <w:numId w:val="0"/>
        </w:numPr>
        <w:jc w:val="both"/>
        <w:rPr>
          <w:color w:val="000000"/>
          <w:sz w:val="24"/>
          <w:szCs w:val="24"/>
        </w:rPr>
      </w:pPr>
      <w:r w:rsidRPr="00F90C98">
        <w:rPr>
          <w:color w:val="000000"/>
          <w:sz w:val="24"/>
          <w:szCs w:val="24"/>
        </w:rPr>
        <w:lastRenderedPageBreak/>
        <w:t>5.2</w:t>
      </w:r>
      <w:r w:rsidRPr="00F90C98">
        <w:rPr>
          <w:color w:val="000000"/>
          <w:sz w:val="24"/>
          <w:szCs w:val="24"/>
        </w:rPr>
        <w:tab/>
        <w:t>nejdříve za půl roku od poslední zkoušky na závěr kurzu, jestliže byl žák hodnocen stupněm prospěchu 5 - nedostatečný nebo odpovídajícím slovním hodnocením z více než dvou předmětů.</w:t>
      </w:r>
    </w:p>
    <w:p w:rsidR="00F90C98" w:rsidRPr="00F90C98" w:rsidRDefault="00F90C98" w:rsidP="00F90C98">
      <w:pPr>
        <w:spacing w:before="120"/>
        <w:jc w:val="both"/>
        <w:rPr>
          <w:sz w:val="24"/>
          <w:szCs w:val="24"/>
        </w:rPr>
      </w:pPr>
    </w:p>
    <w:p w:rsidR="00F90C98" w:rsidRPr="00F90C98" w:rsidRDefault="00F90C98" w:rsidP="00F90C98">
      <w:pPr>
        <w:spacing w:before="120" w:line="240" w:lineRule="atLeast"/>
        <w:jc w:val="center"/>
        <w:rPr>
          <w:b/>
          <w:sz w:val="24"/>
          <w:szCs w:val="24"/>
        </w:rPr>
      </w:pPr>
      <w:r w:rsidRPr="00F90C98">
        <w:rPr>
          <w:b/>
          <w:sz w:val="24"/>
          <w:szCs w:val="24"/>
        </w:rPr>
        <w:t>Čl. XIV</w:t>
      </w:r>
    </w:p>
    <w:p w:rsidR="00BE5394" w:rsidRDefault="00BE5394" w:rsidP="00BE5394">
      <w:pPr>
        <w:pStyle w:val="Nadpis4"/>
        <w:spacing w:before="0" w:beforeAutospacing="0" w:after="0" w:afterAutospacing="0"/>
        <w:jc w:val="both"/>
        <w:rPr>
          <w:szCs w:val="18"/>
        </w:rPr>
      </w:pPr>
    </w:p>
    <w:p w:rsidR="00BE5394" w:rsidRDefault="00BE5394" w:rsidP="00BE5394">
      <w:pPr>
        <w:pStyle w:val="Nadpis4"/>
        <w:spacing w:before="0" w:beforeAutospacing="0" w:after="0" w:afterAutospacing="0"/>
        <w:jc w:val="both"/>
        <w:rPr>
          <w:sz w:val="28"/>
          <w:szCs w:val="18"/>
        </w:rPr>
      </w:pPr>
      <w:r>
        <w:rPr>
          <w:sz w:val="28"/>
          <w:szCs w:val="18"/>
        </w:rPr>
        <w:t>Klasifikace a hodnocení žáků se vzdělávacími potřebami</w:t>
      </w:r>
    </w:p>
    <w:p w:rsidR="00BE5394" w:rsidRDefault="00BE5394" w:rsidP="00BE5394">
      <w:pPr>
        <w:pStyle w:val="Nadpis4"/>
        <w:spacing w:before="0" w:beforeAutospacing="0" w:after="0" w:afterAutospacing="0"/>
        <w:jc w:val="both"/>
      </w:pPr>
    </w:p>
    <w:p w:rsidR="00BE5394" w:rsidRDefault="00BE5394" w:rsidP="00D11C97">
      <w:pPr>
        <w:pStyle w:val="Normlnweb"/>
        <w:numPr>
          <w:ilvl w:val="0"/>
          <w:numId w:val="18"/>
        </w:numPr>
        <w:spacing w:before="0" w:beforeAutospacing="0" w:after="0" w:afterAutospacing="0"/>
        <w:jc w:val="both"/>
      </w:pPr>
      <w:r>
        <w:t>U žáka se smyslovou nebo tělesnou vadou, vadou řeči, prokázanou specifickou vývojovou poruchou učení nebo chování se při jeho hodnocení a klasifikaci přihlédne k charakteru postižení. Vyučující respektují doporučení psychologických vyšetření žáků a uplatňují je při klasifikaci a hodnocení chování žáků a také volí vhodné a přiměřené způsoby získávání podkladů.</w:t>
      </w:r>
    </w:p>
    <w:p w:rsidR="00BE5394" w:rsidRDefault="00BE5394" w:rsidP="00D11C97">
      <w:pPr>
        <w:pStyle w:val="Normlnweb"/>
        <w:numPr>
          <w:ilvl w:val="0"/>
          <w:numId w:val="18"/>
        </w:numPr>
        <w:spacing w:before="0" w:beforeAutospacing="0" w:after="0" w:afterAutospacing="0"/>
        <w:jc w:val="both"/>
      </w:pPr>
      <w:r>
        <w:t>Dětem a žákům, u nichž je diagnostikována specifická vývojová porucha učení, je nezbytné po celou dobu docházky do školy věnovat speciální pozornost a péči.</w:t>
      </w:r>
    </w:p>
    <w:p w:rsidR="00BE5394" w:rsidRDefault="00BE5394" w:rsidP="00D11C97">
      <w:pPr>
        <w:pStyle w:val="Normlnweb"/>
        <w:numPr>
          <w:ilvl w:val="0"/>
          <w:numId w:val="18"/>
        </w:numPr>
        <w:spacing w:before="0" w:beforeAutospacing="0" w:after="0" w:afterAutospacing="0"/>
        <w:jc w:val="both"/>
      </w:pPr>
      <w:r>
        <w:t>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w:t>
      </w:r>
    </w:p>
    <w:p w:rsidR="00BE5394" w:rsidRDefault="00BE5394" w:rsidP="00D11C97">
      <w:pPr>
        <w:pStyle w:val="Normlnweb"/>
        <w:numPr>
          <w:ilvl w:val="0"/>
          <w:numId w:val="18"/>
        </w:numPr>
        <w:spacing w:before="0" w:beforeAutospacing="0" w:after="0" w:afterAutospacing="0"/>
        <w:jc w:val="both"/>
      </w:pPr>
      <w:r>
        <w:t>Vyučující klade důraz na ten druh projevu, ve kterém má žák předpoklady podávat lepší výkony. Při klasifikaci se nevycházím z prostého počtu chyb, ale z počtu jevů, které žák zvládl.</w:t>
      </w:r>
    </w:p>
    <w:p w:rsidR="00BE5394" w:rsidRDefault="00BE5394" w:rsidP="00D11C97">
      <w:pPr>
        <w:pStyle w:val="Normlnweb"/>
        <w:numPr>
          <w:ilvl w:val="0"/>
          <w:numId w:val="18"/>
        </w:numPr>
        <w:spacing w:before="0" w:beforeAutospacing="0" w:after="0" w:afterAutospacing="0"/>
        <w:jc w:val="both"/>
      </w:pPr>
      <w:r>
        <w:t>Klasifika</w:t>
      </w:r>
      <w:r w:rsidR="00935A05">
        <w:t>ce byla provázena hodnocením, t</w:t>
      </w:r>
      <w:r>
        <w:t>j. vyjádřením pozitivních stránek výkonu, objasněním podstaty neúspěchu, návodem, jak mezery a nedostatky překonávat.</w:t>
      </w:r>
    </w:p>
    <w:p w:rsidR="00BE5394" w:rsidRDefault="00BE5394" w:rsidP="00D11C97">
      <w:pPr>
        <w:pStyle w:val="Normlnweb"/>
        <w:numPr>
          <w:ilvl w:val="0"/>
          <w:numId w:val="18"/>
        </w:numPr>
        <w:spacing w:before="0" w:beforeAutospacing="0" w:after="0" w:afterAutospacing="0"/>
        <w:jc w:val="both"/>
      </w:pPr>
      <w:r>
        <w:t>Děti, u kterých je diagnostikována dyslexie nebo dysortografie, mohou být se souhlasem rodičů během celého jejich vzdělávání hodnoceny z mateřského jazyka a z jiných jazyků slovně (a to jak v průběhu školního roku, tak na pololet</w:t>
      </w:r>
      <w:r w:rsidR="00935A05">
        <w:t>ním a závěrečném vysvědčení). U </w:t>
      </w:r>
      <w:r>
        <w:t xml:space="preserve">dětí s diagnostikovanou dyskalkulií bude totéž platit pro matematiku a další předměty, kde výsledky mohou být touto poruchou ovlivněny. Dítě </w:t>
      </w:r>
      <w:r w:rsidR="00935A05">
        <w:t>lze hodnotit slovně (průběžně i </w:t>
      </w:r>
      <w:r>
        <w:t>na vysvědčení) po dohodě s rodiči a odborníkem pr</w:t>
      </w:r>
      <w:r w:rsidR="00935A05">
        <w:t>akticky ve všech předmětech, do </w:t>
      </w:r>
      <w:r>
        <w:t>nichž se porucha promítá. Jakmile žák překoná nejvýraznější obtíže, je vhodné postupně přecházet k běžné klasifikaci. Klasifikovat lze i známkou s tím, že se specifická porucha dítěte vezme v úvahu a odrazí se v mírnější</w:t>
      </w:r>
      <w:r w:rsidR="00935A05">
        <w:t xml:space="preserve"> známce o jeden stupeň, tak i o </w:t>
      </w:r>
      <w:r>
        <w:t>několik stupňů. Při uplatňování všech těchto možností vyučující postupují velmi individuálně, s využitím všech dostupných informací, zejména informací z odborných vyšetření a ve spolupráci s rodiči.</w:t>
      </w:r>
    </w:p>
    <w:p w:rsidR="00BE5394" w:rsidRDefault="00BE5394" w:rsidP="00D11C97">
      <w:pPr>
        <w:pStyle w:val="Normlnweb"/>
        <w:numPr>
          <w:ilvl w:val="0"/>
          <w:numId w:val="18"/>
        </w:numPr>
        <w:spacing w:before="0" w:beforeAutospacing="0" w:after="0" w:afterAutospacing="0"/>
        <w:jc w:val="both"/>
      </w:pPr>
      <w:r>
        <w:t>Ředitel školy může povolit, aby pro dítě se specifickými poruchami učení byl vypracován pro kterýkoliv předmět příslušnými vyučujícími individuální výukový plán, který se může radikálně lišit od výuky v daném postupném ročníku, přitom však bude poskytovat dítěti v příslušných předmětech ucelené a dítětem zvládnutelné základy. Individuální plány mají charakter smlouvy mezi vedením školy, vyučujícími a rodiči dítěte; vypracovávají se krátce a rámcově v písemné formě. Výsledky se hodnotí slovně.</w:t>
      </w:r>
    </w:p>
    <w:p w:rsidR="00BE5394" w:rsidRDefault="00BE5394" w:rsidP="00D11C97">
      <w:pPr>
        <w:pStyle w:val="Normlnweb"/>
        <w:numPr>
          <w:ilvl w:val="0"/>
          <w:numId w:val="18"/>
        </w:numPr>
        <w:spacing w:before="0" w:beforeAutospacing="0" w:after="0" w:afterAutospacing="0"/>
        <w:jc w:val="both"/>
      </w:pPr>
      <w:r>
        <w:t>Všechna navrhovaná pedagogická opatření se zásadně projednávají s rodiči a jejich souhlasný či nesouhlasný názor je respektován.</w:t>
      </w:r>
    </w:p>
    <w:p w:rsidR="00BE5394" w:rsidRDefault="00BE5394" w:rsidP="00D11C97">
      <w:pPr>
        <w:pStyle w:val="Normlnweb"/>
        <w:numPr>
          <w:ilvl w:val="0"/>
          <w:numId w:val="18"/>
        </w:numPr>
        <w:spacing w:before="0" w:beforeAutospacing="0" w:after="0" w:afterAutospacing="0"/>
        <w:jc w:val="both"/>
      </w:pPr>
      <w:r>
        <w:t>V hodnocení se přístup vyučujícího zaměřuje na pozitivní výkony žáka a tím na podporu jeho poznávací motivace k učení namísto jednostranného zdůrazňování chyb.</w:t>
      </w:r>
    </w:p>
    <w:p w:rsidR="003818D2" w:rsidRDefault="003818D2" w:rsidP="00BE5394">
      <w:pPr>
        <w:rPr>
          <w:sz w:val="24"/>
        </w:rPr>
      </w:pPr>
    </w:p>
    <w:p w:rsidR="003818D2" w:rsidRDefault="003818D2">
      <w:pPr>
        <w:overflowPunct/>
        <w:autoSpaceDE/>
        <w:autoSpaceDN/>
        <w:adjustRightInd/>
        <w:textAlignment w:val="auto"/>
        <w:rPr>
          <w:sz w:val="24"/>
        </w:rPr>
      </w:pPr>
      <w:r>
        <w:rPr>
          <w:sz w:val="24"/>
        </w:rPr>
        <w:br w:type="page"/>
      </w:r>
    </w:p>
    <w:p w:rsidR="003818D2" w:rsidRDefault="003818D2" w:rsidP="003818D2">
      <w:pPr>
        <w:spacing w:before="120" w:line="240" w:lineRule="atLeast"/>
        <w:jc w:val="center"/>
        <w:rPr>
          <w:b/>
          <w:sz w:val="24"/>
          <w:szCs w:val="24"/>
        </w:rPr>
      </w:pPr>
      <w:r>
        <w:rPr>
          <w:b/>
          <w:sz w:val="24"/>
          <w:szCs w:val="24"/>
        </w:rPr>
        <w:lastRenderedPageBreak/>
        <w:t>Čl. XV</w:t>
      </w:r>
    </w:p>
    <w:p w:rsidR="00BE5394" w:rsidRDefault="00BE5394" w:rsidP="00BE5394">
      <w:pPr>
        <w:rPr>
          <w:sz w:val="24"/>
        </w:rPr>
      </w:pPr>
    </w:p>
    <w:p w:rsidR="003818D2" w:rsidRDefault="003818D2" w:rsidP="003818D2">
      <w:pPr>
        <w:spacing w:before="120" w:line="240" w:lineRule="atLeast"/>
        <w:jc w:val="center"/>
        <w:rPr>
          <w:b/>
          <w:sz w:val="24"/>
          <w:szCs w:val="24"/>
        </w:rPr>
      </w:pPr>
      <w:r>
        <w:rPr>
          <w:b/>
          <w:sz w:val="24"/>
          <w:szCs w:val="24"/>
        </w:rPr>
        <w:t>Platnost a zrušovací ustanovení</w:t>
      </w:r>
    </w:p>
    <w:p w:rsidR="003818D2" w:rsidRDefault="003818D2" w:rsidP="003818D2">
      <w:pPr>
        <w:spacing w:before="120" w:line="240" w:lineRule="atLeast"/>
        <w:rPr>
          <w:sz w:val="24"/>
          <w:szCs w:val="24"/>
        </w:rPr>
      </w:pPr>
      <w:r>
        <w:rPr>
          <w:sz w:val="24"/>
          <w:szCs w:val="24"/>
        </w:rPr>
        <w:t xml:space="preserve">1. Tento </w:t>
      </w:r>
      <w:r w:rsidR="00913A20">
        <w:rPr>
          <w:sz w:val="24"/>
          <w:szCs w:val="24"/>
        </w:rPr>
        <w:t xml:space="preserve">školní řád </w:t>
      </w:r>
      <w:r>
        <w:rPr>
          <w:sz w:val="24"/>
          <w:szCs w:val="24"/>
        </w:rPr>
        <w:t>klasifikační řád vstupuje v platnost dne 1. září 20</w:t>
      </w:r>
      <w:r w:rsidR="00913A20">
        <w:rPr>
          <w:sz w:val="24"/>
          <w:szCs w:val="24"/>
        </w:rPr>
        <w:t>1</w:t>
      </w:r>
      <w:r w:rsidR="001516D1">
        <w:rPr>
          <w:sz w:val="24"/>
          <w:szCs w:val="24"/>
        </w:rPr>
        <w:t>9</w:t>
      </w:r>
    </w:p>
    <w:p w:rsidR="003818D2" w:rsidRDefault="003818D2" w:rsidP="003818D2">
      <w:pPr>
        <w:spacing w:before="120" w:line="240" w:lineRule="atLeast"/>
      </w:pPr>
    </w:p>
    <w:p w:rsidR="003818D2" w:rsidRDefault="003818D2" w:rsidP="003818D2">
      <w:pPr>
        <w:spacing w:before="120" w:line="240" w:lineRule="atLeast"/>
      </w:pPr>
    </w:p>
    <w:p w:rsidR="003818D2" w:rsidRDefault="003818D2" w:rsidP="003818D2">
      <w:pPr>
        <w:spacing w:before="120" w:line="240" w:lineRule="atLeast"/>
      </w:pPr>
    </w:p>
    <w:p w:rsidR="003818D2" w:rsidRDefault="003818D2" w:rsidP="003818D2">
      <w:pPr>
        <w:spacing w:before="120" w:line="240" w:lineRule="atLeast"/>
      </w:pPr>
    </w:p>
    <w:p w:rsidR="00AA26EC" w:rsidRDefault="00AA26EC" w:rsidP="00BE5394">
      <w:pPr>
        <w:rPr>
          <w:sz w:val="24"/>
        </w:rPr>
      </w:pPr>
    </w:p>
    <w:p w:rsidR="00BE5394" w:rsidRDefault="00BE5394" w:rsidP="00BE5394">
      <w:r>
        <w:rPr>
          <w:sz w:val="24"/>
          <w:szCs w:val="24"/>
        </w:rPr>
        <w:t>Mgr. Tomáš Jurka, ředitel školy</w:t>
      </w:r>
    </w:p>
    <w:sectPr w:rsidR="00BE5394">
      <w:headerReference w:type="default" r:id="rId8"/>
      <w:footerReference w:type="default" r:id="rId9"/>
      <w:headerReference w:type="first" r:id="rId10"/>
      <w:footerReference w:type="first" r:id="rId11"/>
      <w:type w:val="continuous"/>
      <w:pgSz w:w="11907" w:h="16840" w:code="9"/>
      <w:pgMar w:top="1418"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A60" w:rsidRDefault="00792A60">
      <w:r>
        <w:separator/>
      </w:r>
    </w:p>
  </w:endnote>
  <w:endnote w:type="continuationSeparator" w:id="0">
    <w:p w:rsidR="00792A60" w:rsidRDefault="0079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840" w:rsidRDefault="00887840">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840" w:rsidRDefault="0088784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A60" w:rsidRDefault="00792A60">
      <w:r>
        <w:separator/>
      </w:r>
    </w:p>
  </w:footnote>
  <w:footnote w:type="continuationSeparator" w:id="0">
    <w:p w:rsidR="00792A60" w:rsidRDefault="0079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840" w:rsidRDefault="00887840">
    <w:pPr>
      <w:pStyle w:val="Zhlav"/>
      <w:jc w:val="center"/>
    </w:pPr>
    <w:r>
      <w:rPr>
        <w:rStyle w:val="slostrnky"/>
      </w:rPr>
      <w:fldChar w:fldCharType="begin"/>
    </w:r>
    <w:r>
      <w:rPr>
        <w:rStyle w:val="slostrnky"/>
      </w:rPr>
      <w:instrText xml:space="preserve"> PAGE </w:instrText>
    </w:r>
    <w:r>
      <w:rPr>
        <w:rStyle w:val="slostrnky"/>
      </w:rPr>
      <w:fldChar w:fldCharType="separate"/>
    </w:r>
    <w:r w:rsidR="000A3ACD">
      <w:rPr>
        <w:rStyle w:val="slostrnky"/>
        <w:noProof/>
      </w:rPr>
      <w:t>12</w:t>
    </w:r>
    <w:r>
      <w:rPr>
        <w:rStyle w:val="slostrnky"/>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840" w:rsidRDefault="00887840">
    <w:pPr>
      <w:pStyle w:val="Zhlav"/>
      <w:jc w:val="center"/>
    </w:pPr>
    <w:r>
      <w:rPr>
        <w:rStyle w:val="slostrnky"/>
      </w:rPr>
      <w:fldChar w:fldCharType="begin"/>
    </w:r>
    <w:r>
      <w:rPr>
        <w:rStyle w:val="slostrnky"/>
      </w:rPr>
      <w:instrText xml:space="preserve"> PAGE </w:instrText>
    </w:r>
    <w:r>
      <w:rPr>
        <w:rStyle w:val="slostrnky"/>
      </w:rPr>
      <w:fldChar w:fldCharType="separate"/>
    </w:r>
    <w:r w:rsidR="000A3ACD">
      <w:rPr>
        <w:rStyle w:val="slostrnky"/>
        <w:noProof/>
      </w:rPr>
      <w:t>1</w:t>
    </w:r>
    <w:r>
      <w:rPr>
        <w:rStyle w:val="slostrnk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57AC"/>
    <w:multiLevelType w:val="hybridMultilevel"/>
    <w:tmpl w:val="7DD4AAC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EA747D"/>
    <w:multiLevelType w:val="hybridMultilevel"/>
    <w:tmpl w:val="CDCA464C"/>
    <w:lvl w:ilvl="0" w:tplc="5C4E7DCE">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C91A06"/>
    <w:multiLevelType w:val="hybridMultilevel"/>
    <w:tmpl w:val="0A860D7C"/>
    <w:lvl w:ilvl="0" w:tplc="5C4E7DCE">
      <w:start w:val="1"/>
      <w:numFmt w:val="decimal"/>
      <w:lvlText w:val="%1)"/>
      <w:lvlJc w:val="left"/>
      <w:pPr>
        <w:tabs>
          <w:tab w:val="num" w:pos="360"/>
        </w:tabs>
        <w:ind w:left="360" w:hanging="360"/>
      </w:pPr>
      <w:rPr>
        <w:rFonts w:hint="default"/>
        <w:sz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F463353"/>
    <w:multiLevelType w:val="hybridMultilevel"/>
    <w:tmpl w:val="8D1289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B4E16"/>
    <w:multiLevelType w:val="multilevel"/>
    <w:tmpl w:val="D88283D2"/>
    <w:lvl w:ilvl="0">
      <w:start w:val="2"/>
      <w:numFmt w:val="decimal"/>
      <w:lvlText w:val="%1"/>
      <w:lvlJc w:val="left"/>
      <w:pPr>
        <w:tabs>
          <w:tab w:val="num" w:pos="600"/>
        </w:tabs>
        <w:ind w:left="600" w:hanging="600"/>
      </w:pPr>
    </w:lvl>
    <w:lvl w:ilvl="1">
      <w:start w:val="5"/>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5AA4FB8"/>
    <w:multiLevelType w:val="hybridMultilevel"/>
    <w:tmpl w:val="FBCC63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2C70CC"/>
    <w:multiLevelType w:val="hybridMultilevel"/>
    <w:tmpl w:val="1C9CFD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9441D3"/>
    <w:multiLevelType w:val="hybridMultilevel"/>
    <w:tmpl w:val="FC1EBC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64F6E"/>
    <w:multiLevelType w:val="hybridMultilevel"/>
    <w:tmpl w:val="E154DF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3C5911"/>
    <w:multiLevelType w:val="hybridMultilevel"/>
    <w:tmpl w:val="CEAE938A"/>
    <w:lvl w:ilvl="0" w:tplc="5C4E7DCE">
      <w:start w:val="1"/>
      <w:numFmt w:val="decimal"/>
      <w:lvlText w:val="%1)"/>
      <w:lvlJc w:val="left"/>
      <w:pPr>
        <w:tabs>
          <w:tab w:val="num" w:pos="360"/>
        </w:tabs>
        <w:ind w:left="360" w:hanging="360"/>
      </w:pPr>
      <w:rPr>
        <w:rFonts w:hint="default"/>
        <w:sz w:val="22"/>
      </w:rPr>
    </w:lvl>
    <w:lvl w:ilvl="1" w:tplc="848C5066">
      <w:start w:val="3"/>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0BD797D"/>
    <w:multiLevelType w:val="hybridMultilevel"/>
    <w:tmpl w:val="0FE89A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1611F0D"/>
    <w:multiLevelType w:val="hybridMultilevel"/>
    <w:tmpl w:val="DD3842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B177E"/>
    <w:multiLevelType w:val="hybridMultilevel"/>
    <w:tmpl w:val="411665EA"/>
    <w:lvl w:ilvl="0" w:tplc="5C4E7DCE">
      <w:start w:val="1"/>
      <w:numFmt w:val="decimal"/>
      <w:lvlText w:val="%1)"/>
      <w:lvlJc w:val="left"/>
      <w:pPr>
        <w:tabs>
          <w:tab w:val="num" w:pos="720"/>
        </w:tabs>
        <w:ind w:left="720" w:hanging="360"/>
      </w:pPr>
      <w:rPr>
        <w:rFonts w:hint="default"/>
        <w:sz w:val="22"/>
      </w:rPr>
    </w:lvl>
    <w:lvl w:ilvl="1" w:tplc="28E42B82">
      <w:start w:val="9"/>
      <w:numFmt w:val="decimal"/>
      <w:lvlText w:val="%2)"/>
      <w:lvlJc w:val="left"/>
      <w:pPr>
        <w:tabs>
          <w:tab w:val="num" w:pos="918"/>
        </w:tabs>
        <w:ind w:left="918" w:hanging="555"/>
      </w:pPr>
      <w:rPr>
        <w:rFonts w:hint="default"/>
      </w:rPr>
    </w:lvl>
    <w:lvl w:ilvl="2" w:tplc="0405001B" w:tentative="1">
      <w:start w:val="1"/>
      <w:numFmt w:val="lowerRoman"/>
      <w:lvlText w:val="%3."/>
      <w:lvlJc w:val="right"/>
      <w:pPr>
        <w:tabs>
          <w:tab w:val="num" w:pos="1443"/>
        </w:tabs>
        <w:ind w:left="1443" w:hanging="180"/>
      </w:pPr>
    </w:lvl>
    <w:lvl w:ilvl="3" w:tplc="0405000F" w:tentative="1">
      <w:start w:val="1"/>
      <w:numFmt w:val="decimal"/>
      <w:lvlText w:val="%4."/>
      <w:lvlJc w:val="left"/>
      <w:pPr>
        <w:tabs>
          <w:tab w:val="num" w:pos="2163"/>
        </w:tabs>
        <w:ind w:left="2163" w:hanging="360"/>
      </w:pPr>
    </w:lvl>
    <w:lvl w:ilvl="4" w:tplc="04050019" w:tentative="1">
      <w:start w:val="1"/>
      <w:numFmt w:val="lowerLetter"/>
      <w:lvlText w:val="%5."/>
      <w:lvlJc w:val="left"/>
      <w:pPr>
        <w:tabs>
          <w:tab w:val="num" w:pos="2883"/>
        </w:tabs>
        <w:ind w:left="2883" w:hanging="360"/>
      </w:pPr>
    </w:lvl>
    <w:lvl w:ilvl="5" w:tplc="0405001B" w:tentative="1">
      <w:start w:val="1"/>
      <w:numFmt w:val="lowerRoman"/>
      <w:lvlText w:val="%6."/>
      <w:lvlJc w:val="right"/>
      <w:pPr>
        <w:tabs>
          <w:tab w:val="num" w:pos="3603"/>
        </w:tabs>
        <w:ind w:left="3603" w:hanging="180"/>
      </w:pPr>
    </w:lvl>
    <w:lvl w:ilvl="6" w:tplc="0405000F" w:tentative="1">
      <w:start w:val="1"/>
      <w:numFmt w:val="decimal"/>
      <w:lvlText w:val="%7."/>
      <w:lvlJc w:val="left"/>
      <w:pPr>
        <w:tabs>
          <w:tab w:val="num" w:pos="4323"/>
        </w:tabs>
        <w:ind w:left="4323" w:hanging="360"/>
      </w:pPr>
    </w:lvl>
    <w:lvl w:ilvl="7" w:tplc="04050019" w:tentative="1">
      <w:start w:val="1"/>
      <w:numFmt w:val="lowerLetter"/>
      <w:lvlText w:val="%8."/>
      <w:lvlJc w:val="left"/>
      <w:pPr>
        <w:tabs>
          <w:tab w:val="num" w:pos="5043"/>
        </w:tabs>
        <w:ind w:left="5043" w:hanging="360"/>
      </w:pPr>
    </w:lvl>
    <w:lvl w:ilvl="8" w:tplc="0405001B" w:tentative="1">
      <w:start w:val="1"/>
      <w:numFmt w:val="lowerRoman"/>
      <w:lvlText w:val="%9."/>
      <w:lvlJc w:val="right"/>
      <w:pPr>
        <w:tabs>
          <w:tab w:val="num" w:pos="5763"/>
        </w:tabs>
        <w:ind w:left="5763" w:hanging="180"/>
      </w:pPr>
    </w:lvl>
  </w:abstractNum>
  <w:abstractNum w:abstractNumId="13" w15:restartNumberingAfterBreak="0">
    <w:nsid w:val="442F0177"/>
    <w:multiLevelType w:val="hybridMultilevel"/>
    <w:tmpl w:val="D020F4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E63492"/>
    <w:multiLevelType w:val="hybridMultilevel"/>
    <w:tmpl w:val="25E4E7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BA0B93"/>
    <w:multiLevelType w:val="hybridMultilevel"/>
    <w:tmpl w:val="5E2AD958"/>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1788"/>
        </w:tabs>
        <w:ind w:left="1788" w:hanging="360"/>
      </w:pPr>
      <w:rPr>
        <w:rFonts w:ascii="Symbol" w:hAnsi="Symbol"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57312C43"/>
    <w:multiLevelType w:val="hybridMultilevel"/>
    <w:tmpl w:val="3F82E92C"/>
    <w:lvl w:ilvl="0" w:tplc="DDB4C034">
      <w:start w:val="1"/>
      <w:numFmt w:val="decimal"/>
      <w:lvlText w:val="%1."/>
      <w:lvlJc w:val="left"/>
      <w:pPr>
        <w:tabs>
          <w:tab w:val="num" w:pos="1155"/>
        </w:tabs>
        <w:ind w:left="1155" w:hanging="79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577749F5"/>
    <w:multiLevelType w:val="hybridMultilevel"/>
    <w:tmpl w:val="F0AA4158"/>
    <w:lvl w:ilvl="0" w:tplc="5C4E7DCE">
      <w:start w:val="1"/>
      <w:numFmt w:val="decimal"/>
      <w:lvlText w:val="%1)"/>
      <w:lvlJc w:val="left"/>
      <w:pPr>
        <w:tabs>
          <w:tab w:val="num" w:pos="360"/>
        </w:tabs>
        <w:ind w:left="360" w:hanging="360"/>
      </w:pPr>
      <w:rPr>
        <w:rFonts w:hint="default"/>
        <w:sz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1DD2F10"/>
    <w:multiLevelType w:val="hybridMultilevel"/>
    <w:tmpl w:val="8A184068"/>
    <w:lvl w:ilvl="0" w:tplc="4248576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010D0A"/>
    <w:multiLevelType w:val="hybridMultilevel"/>
    <w:tmpl w:val="E67A9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BB4F1D"/>
    <w:multiLevelType w:val="hybridMultilevel"/>
    <w:tmpl w:val="7DD4AACC"/>
    <w:lvl w:ilvl="0" w:tplc="5C4E7DCE">
      <w:start w:val="1"/>
      <w:numFmt w:val="decimal"/>
      <w:lvlText w:val="%1)"/>
      <w:lvlJc w:val="left"/>
      <w:pPr>
        <w:tabs>
          <w:tab w:val="num" w:pos="360"/>
        </w:tabs>
        <w:ind w:left="360" w:hanging="360"/>
      </w:pPr>
      <w:rPr>
        <w:rFonts w:hint="default"/>
        <w:sz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4960956"/>
    <w:multiLevelType w:val="hybridMultilevel"/>
    <w:tmpl w:val="D1F403A4"/>
    <w:lvl w:ilvl="0" w:tplc="5C4E7DCE">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007646"/>
    <w:multiLevelType w:val="hybridMultilevel"/>
    <w:tmpl w:val="4A9C92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A67F1E"/>
    <w:multiLevelType w:val="hybridMultilevel"/>
    <w:tmpl w:val="F9BA1C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BEA4338"/>
    <w:multiLevelType w:val="hybridMultilevel"/>
    <w:tmpl w:val="08167BC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C6228D5"/>
    <w:multiLevelType w:val="hybridMultilevel"/>
    <w:tmpl w:val="3EC8C924"/>
    <w:lvl w:ilvl="0" w:tplc="5C4E7DCE">
      <w:start w:val="1"/>
      <w:numFmt w:val="decimal"/>
      <w:lvlText w:val="%1)"/>
      <w:lvlJc w:val="left"/>
      <w:pPr>
        <w:tabs>
          <w:tab w:val="num" w:pos="360"/>
        </w:tabs>
        <w:ind w:left="360" w:hanging="360"/>
      </w:pPr>
      <w:rPr>
        <w:rFonts w:hint="default"/>
        <w:sz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71F102B5"/>
    <w:multiLevelType w:val="hybridMultilevel"/>
    <w:tmpl w:val="F4363EC8"/>
    <w:lvl w:ilvl="0" w:tplc="5C4E7DCE">
      <w:start w:val="1"/>
      <w:numFmt w:val="decimal"/>
      <w:lvlText w:val="%1)"/>
      <w:lvlJc w:val="left"/>
      <w:pPr>
        <w:tabs>
          <w:tab w:val="num" w:pos="360"/>
        </w:tabs>
        <w:ind w:left="360" w:hanging="360"/>
      </w:pPr>
      <w:rPr>
        <w:rFonts w:hint="default"/>
        <w:sz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77AF3766"/>
    <w:multiLevelType w:val="hybridMultilevel"/>
    <w:tmpl w:val="3EC8C92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A527DA0"/>
    <w:multiLevelType w:val="hybridMultilevel"/>
    <w:tmpl w:val="5E2AD958"/>
    <w:lvl w:ilvl="0" w:tplc="5C4E7DCE">
      <w:start w:val="1"/>
      <w:numFmt w:val="decimal"/>
      <w:lvlText w:val="%1)"/>
      <w:lvlJc w:val="left"/>
      <w:pPr>
        <w:tabs>
          <w:tab w:val="num" w:pos="720"/>
        </w:tabs>
        <w:ind w:left="720" w:hanging="360"/>
      </w:pPr>
      <w:rPr>
        <w:rFonts w:hint="default"/>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AB65FB8"/>
    <w:multiLevelType w:val="hybridMultilevel"/>
    <w:tmpl w:val="AE7690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10"/>
  </w:num>
  <w:num w:numId="4">
    <w:abstractNumId w:val="5"/>
  </w:num>
  <w:num w:numId="5">
    <w:abstractNumId w:val="12"/>
  </w:num>
  <w:num w:numId="6">
    <w:abstractNumId w:val="24"/>
  </w:num>
  <w:num w:numId="7">
    <w:abstractNumId w:val="28"/>
  </w:num>
  <w:num w:numId="8">
    <w:abstractNumId w:val="15"/>
  </w:num>
  <w:num w:numId="9">
    <w:abstractNumId w:val="21"/>
  </w:num>
  <w:num w:numId="10">
    <w:abstractNumId w:val="6"/>
  </w:num>
  <w:num w:numId="11">
    <w:abstractNumId w:val="23"/>
  </w:num>
  <w:num w:numId="12">
    <w:abstractNumId w:val="8"/>
  </w:num>
  <w:num w:numId="13">
    <w:abstractNumId w:val="2"/>
  </w:num>
  <w:num w:numId="14">
    <w:abstractNumId w:val="17"/>
  </w:num>
  <w:num w:numId="15">
    <w:abstractNumId w:val="9"/>
  </w:num>
  <w:num w:numId="16">
    <w:abstractNumId w:val="20"/>
  </w:num>
  <w:num w:numId="17">
    <w:abstractNumId w:val="25"/>
  </w:num>
  <w:num w:numId="18">
    <w:abstractNumId w:val="26"/>
  </w:num>
  <w:num w:numId="19">
    <w:abstractNumId w:val="27"/>
  </w:num>
  <w:num w:numId="20">
    <w:abstractNumId w:val="29"/>
  </w:num>
  <w:num w:numId="21">
    <w:abstractNumId w:val="7"/>
  </w:num>
  <w:num w:numId="22">
    <w:abstractNumId w:val="14"/>
  </w:num>
  <w:num w:numId="23">
    <w:abstractNumId w:val="3"/>
  </w:num>
  <w:num w:numId="24">
    <w:abstractNumId w:val="0"/>
  </w:num>
  <w:num w:numId="25">
    <w:abstractNumId w:val="13"/>
  </w:num>
  <w:num w:numId="26">
    <w:abstractNumId w:val="11"/>
  </w:num>
  <w:num w:numId="27">
    <w:abstractNumId w:val="19"/>
  </w:num>
  <w:num w:numId="28">
    <w:abstractNumId w:val="18"/>
  </w:num>
  <w:num w:numId="29">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61"/>
    <w:rsid w:val="000548CC"/>
    <w:rsid w:val="0008687F"/>
    <w:rsid w:val="000A3ACD"/>
    <w:rsid w:val="00131FB2"/>
    <w:rsid w:val="00136DDF"/>
    <w:rsid w:val="00141A4D"/>
    <w:rsid w:val="001516D1"/>
    <w:rsid w:val="00204636"/>
    <w:rsid w:val="00227DA1"/>
    <w:rsid w:val="00254537"/>
    <w:rsid w:val="00256EED"/>
    <w:rsid w:val="002B51AB"/>
    <w:rsid w:val="002E0208"/>
    <w:rsid w:val="00321C4A"/>
    <w:rsid w:val="003818D2"/>
    <w:rsid w:val="0039419A"/>
    <w:rsid w:val="003958D5"/>
    <w:rsid w:val="003B1026"/>
    <w:rsid w:val="003E2728"/>
    <w:rsid w:val="0045404A"/>
    <w:rsid w:val="00456D85"/>
    <w:rsid w:val="004B4AB5"/>
    <w:rsid w:val="00501DD9"/>
    <w:rsid w:val="00564929"/>
    <w:rsid w:val="005724F9"/>
    <w:rsid w:val="00585A41"/>
    <w:rsid w:val="005A681B"/>
    <w:rsid w:val="005A7F33"/>
    <w:rsid w:val="005B6E40"/>
    <w:rsid w:val="005E180C"/>
    <w:rsid w:val="00614A8C"/>
    <w:rsid w:val="00681285"/>
    <w:rsid w:val="006A58DB"/>
    <w:rsid w:val="00792A60"/>
    <w:rsid w:val="007E76C7"/>
    <w:rsid w:val="00821891"/>
    <w:rsid w:val="00824B05"/>
    <w:rsid w:val="00825691"/>
    <w:rsid w:val="008446D8"/>
    <w:rsid w:val="00887840"/>
    <w:rsid w:val="00894A62"/>
    <w:rsid w:val="008F0F19"/>
    <w:rsid w:val="00913A20"/>
    <w:rsid w:val="00915EC6"/>
    <w:rsid w:val="00923787"/>
    <w:rsid w:val="00932F4D"/>
    <w:rsid w:val="00935A05"/>
    <w:rsid w:val="009C1760"/>
    <w:rsid w:val="009E7C10"/>
    <w:rsid w:val="00A054A9"/>
    <w:rsid w:val="00A55DE2"/>
    <w:rsid w:val="00AA26EC"/>
    <w:rsid w:val="00AD1257"/>
    <w:rsid w:val="00B22B0E"/>
    <w:rsid w:val="00B27EE4"/>
    <w:rsid w:val="00BE5394"/>
    <w:rsid w:val="00C2665A"/>
    <w:rsid w:val="00C7332C"/>
    <w:rsid w:val="00CC7A61"/>
    <w:rsid w:val="00D011B8"/>
    <w:rsid w:val="00D11C97"/>
    <w:rsid w:val="00D473A8"/>
    <w:rsid w:val="00D47E40"/>
    <w:rsid w:val="00D85F0C"/>
    <w:rsid w:val="00DF34B5"/>
    <w:rsid w:val="00E25BD6"/>
    <w:rsid w:val="00E76DAF"/>
    <w:rsid w:val="00EB3F17"/>
    <w:rsid w:val="00F11586"/>
    <w:rsid w:val="00F3253E"/>
    <w:rsid w:val="00F54285"/>
    <w:rsid w:val="00F90C98"/>
    <w:rsid w:val="00FF5B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9124E2D"/>
  <w15:docId w15:val="{50A087F3-9378-4745-AE44-BA80E7B0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qFormat/>
    <w:pPr>
      <w:overflowPunct/>
      <w:autoSpaceDE/>
      <w:autoSpaceDN/>
      <w:adjustRightInd/>
      <w:spacing w:before="100" w:beforeAutospacing="1" w:after="100" w:afterAutospacing="1"/>
      <w:textAlignment w:val="auto"/>
      <w:outlineLvl w:val="0"/>
    </w:pPr>
    <w:rPr>
      <w:b/>
      <w:bCs/>
      <w:kern w:val="36"/>
      <w:sz w:val="48"/>
      <w:szCs w:val="48"/>
    </w:rPr>
  </w:style>
  <w:style w:type="paragraph" w:styleId="Nadpis2">
    <w:name w:val="heading 2"/>
    <w:basedOn w:val="Normln"/>
    <w:next w:val="Normln"/>
    <w:qFormat/>
    <w:pPr>
      <w:keepNext/>
      <w:tabs>
        <w:tab w:val="left" w:pos="0"/>
      </w:tabs>
      <w:outlineLvl w:val="1"/>
    </w:pPr>
    <w:rPr>
      <w:b/>
      <w:sz w:val="32"/>
    </w:rPr>
  </w:style>
  <w:style w:type="paragraph" w:styleId="Nadpis3">
    <w:name w:val="heading 3"/>
    <w:basedOn w:val="Normln"/>
    <w:qFormat/>
    <w:pPr>
      <w:overflowPunct/>
      <w:autoSpaceDE/>
      <w:autoSpaceDN/>
      <w:adjustRightInd/>
      <w:spacing w:before="100" w:beforeAutospacing="1" w:after="100" w:afterAutospacing="1"/>
      <w:textAlignment w:val="auto"/>
      <w:outlineLvl w:val="2"/>
    </w:pPr>
    <w:rPr>
      <w:b/>
      <w:bCs/>
      <w:sz w:val="27"/>
      <w:szCs w:val="27"/>
    </w:rPr>
  </w:style>
  <w:style w:type="paragraph" w:styleId="Nadpis4">
    <w:name w:val="heading 4"/>
    <w:basedOn w:val="Normln"/>
    <w:link w:val="Nadpis4Char"/>
    <w:qFormat/>
    <w:pPr>
      <w:overflowPunct/>
      <w:autoSpaceDE/>
      <w:autoSpaceDN/>
      <w:adjustRightInd/>
      <w:spacing w:before="100" w:beforeAutospacing="1" w:after="100" w:afterAutospacing="1"/>
      <w:textAlignment w:val="auto"/>
      <w:outlineLvl w:val="3"/>
    </w:pPr>
    <w:rPr>
      <w:b/>
      <w:bCs/>
      <w:sz w:val="24"/>
      <w:szCs w:val="24"/>
    </w:rPr>
  </w:style>
  <w:style w:type="paragraph" w:styleId="Nadpis5">
    <w:name w:val="heading 5"/>
    <w:basedOn w:val="Normln"/>
    <w:next w:val="Normln"/>
    <w:qFormat/>
    <w:pPr>
      <w:keepNext/>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pPr>
      <w:overflowPunct/>
      <w:autoSpaceDE/>
      <w:autoSpaceDN/>
      <w:adjustRightInd/>
      <w:spacing w:before="100" w:beforeAutospacing="1" w:after="100" w:afterAutospacing="1"/>
      <w:textAlignment w:val="auto"/>
    </w:pPr>
    <w:rPr>
      <w:sz w:val="24"/>
      <w:szCs w:val="24"/>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overflowPunct/>
      <w:autoSpaceDE/>
      <w:autoSpaceDN/>
      <w:adjustRightInd/>
      <w:spacing w:before="100" w:beforeAutospacing="1" w:after="100" w:afterAutospacing="1"/>
      <w:textAlignment w:val="auto"/>
    </w:pPr>
    <w:rPr>
      <w:sz w:val="24"/>
      <w:szCs w:val="24"/>
    </w:rPr>
  </w:style>
  <w:style w:type="paragraph" w:styleId="Zkladntextodsazen2">
    <w:name w:val="Body Text Indent 2"/>
    <w:basedOn w:val="Normln"/>
    <w:pPr>
      <w:overflowPunct/>
      <w:autoSpaceDE/>
      <w:autoSpaceDN/>
      <w:adjustRightInd/>
      <w:spacing w:before="100" w:beforeAutospacing="1" w:after="100" w:afterAutospacing="1"/>
      <w:textAlignment w:val="auto"/>
    </w:pPr>
    <w:rPr>
      <w:sz w:val="24"/>
      <w:szCs w:val="24"/>
    </w:rPr>
  </w:style>
  <w:style w:type="paragraph" w:styleId="Normlnweb">
    <w:name w:val="Normal (Web)"/>
    <w:basedOn w:val="Normln"/>
    <w:pPr>
      <w:overflowPunct/>
      <w:autoSpaceDE/>
      <w:autoSpaceDN/>
      <w:adjustRightInd/>
      <w:spacing w:before="100" w:beforeAutospacing="1" w:after="100" w:afterAutospacing="1"/>
      <w:textAlignment w:val="auto"/>
    </w:pPr>
    <w:rPr>
      <w:sz w:val="24"/>
      <w:szCs w:val="24"/>
    </w:rPr>
  </w:style>
  <w:style w:type="paragraph" w:styleId="Zkladntext">
    <w:name w:val="Body Text"/>
    <w:basedOn w:val="Normln"/>
    <w:pPr>
      <w:tabs>
        <w:tab w:val="left" w:pos="0"/>
      </w:tabs>
    </w:pPr>
    <w:rPr>
      <w:sz w:val="24"/>
    </w:rPr>
  </w:style>
  <w:style w:type="paragraph" w:styleId="Zkladntextodsazen3">
    <w:name w:val="Body Text Indent 3"/>
    <w:basedOn w:val="Normln"/>
    <w:pPr>
      <w:ind w:left="360"/>
      <w:jc w:val="both"/>
    </w:pPr>
    <w:rPr>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customStyle="1" w:styleId="Nadpis4Char">
    <w:name w:val="Nadpis 4 Char"/>
    <w:basedOn w:val="Standardnpsmoodstavce"/>
    <w:link w:val="Nadpis4"/>
    <w:rsid w:val="00BE5394"/>
    <w:rPr>
      <w:b/>
      <w:bCs/>
      <w:sz w:val="24"/>
      <w:szCs w:val="24"/>
    </w:rPr>
  </w:style>
  <w:style w:type="character" w:customStyle="1" w:styleId="ZhlavChar">
    <w:name w:val="Záhlaví Char"/>
    <w:basedOn w:val="Standardnpsmoodstavce"/>
    <w:link w:val="Zhlav"/>
    <w:rsid w:val="00BE5394"/>
  </w:style>
  <w:style w:type="character" w:styleId="Siln">
    <w:name w:val="Strong"/>
    <w:basedOn w:val="Standardnpsmoodstavce"/>
    <w:qFormat/>
    <w:rsid w:val="00BE5394"/>
    <w:rPr>
      <w:b/>
      <w:bCs/>
    </w:rPr>
  </w:style>
  <w:style w:type="paragraph" w:styleId="Odstavecseseznamem">
    <w:name w:val="List Paragraph"/>
    <w:basedOn w:val="Normln"/>
    <w:uiPriority w:val="34"/>
    <w:qFormat/>
    <w:rsid w:val="00681285"/>
    <w:pPr>
      <w:ind w:left="720"/>
      <w:contextualSpacing/>
    </w:pPr>
  </w:style>
  <w:style w:type="character" w:customStyle="1" w:styleId="PodnadpisChar">
    <w:name w:val="Podnadpis Char"/>
    <w:basedOn w:val="Standardnpsmoodstavce"/>
    <w:link w:val="Podnadpis"/>
    <w:rsid w:val="00E25BD6"/>
    <w:rPr>
      <w:sz w:val="24"/>
      <w:szCs w:val="24"/>
    </w:rPr>
  </w:style>
  <w:style w:type="character" w:styleId="Hypertextovodkaz">
    <w:name w:val="Hyperlink"/>
    <w:basedOn w:val="Standardnpsmoodstavce"/>
    <w:uiPriority w:val="99"/>
    <w:rsid w:val="00923787"/>
    <w:rPr>
      <w:color w:val="0000FF" w:themeColor="hyperlink"/>
      <w:u w:val="single"/>
    </w:rPr>
  </w:style>
  <w:style w:type="paragraph" w:styleId="Nadpisobsahu">
    <w:name w:val="TOC Heading"/>
    <w:basedOn w:val="Nadpis1"/>
    <w:next w:val="Normln"/>
    <w:uiPriority w:val="39"/>
    <w:unhideWhenUsed/>
    <w:qFormat/>
    <w:rsid w:val="0039419A"/>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Obsah1">
    <w:name w:val="toc 1"/>
    <w:basedOn w:val="Normln"/>
    <w:next w:val="Normln"/>
    <w:autoRedefine/>
    <w:uiPriority w:val="39"/>
    <w:unhideWhenUsed/>
    <w:rsid w:val="0039419A"/>
    <w:pPr>
      <w:spacing w:after="100"/>
    </w:pPr>
  </w:style>
  <w:style w:type="paragraph" w:styleId="Textbubliny">
    <w:name w:val="Balloon Text"/>
    <w:basedOn w:val="Normln"/>
    <w:link w:val="TextbublinyChar"/>
    <w:semiHidden/>
    <w:unhideWhenUsed/>
    <w:rsid w:val="0039419A"/>
    <w:rPr>
      <w:rFonts w:ascii="Segoe UI" w:hAnsi="Segoe UI" w:cs="Segoe UI"/>
      <w:sz w:val="18"/>
      <w:szCs w:val="18"/>
    </w:rPr>
  </w:style>
  <w:style w:type="character" w:customStyle="1" w:styleId="TextbublinyChar">
    <w:name w:val="Text bubliny Char"/>
    <w:basedOn w:val="Standardnpsmoodstavce"/>
    <w:link w:val="Textbubliny"/>
    <w:semiHidden/>
    <w:rsid w:val="00394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0633">
      <w:bodyDiv w:val="1"/>
      <w:marLeft w:val="0"/>
      <w:marRight w:val="0"/>
      <w:marTop w:val="0"/>
      <w:marBottom w:val="0"/>
      <w:divBdr>
        <w:top w:val="none" w:sz="0" w:space="0" w:color="auto"/>
        <w:left w:val="none" w:sz="0" w:space="0" w:color="auto"/>
        <w:bottom w:val="none" w:sz="0" w:space="0" w:color="auto"/>
        <w:right w:val="none" w:sz="0" w:space="0" w:color="auto"/>
      </w:divBdr>
    </w:div>
    <w:div w:id="170805446">
      <w:bodyDiv w:val="1"/>
      <w:marLeft w:val="0"/>
      <w:marRight w:val="0"/>
      <w:marTop w:val="0"/>
      <w:marBottom w:val="0"/>
      <w:divBdr>
        <w:top w:val="none" w:sz="0" w:space="0" w:color="auto"/>
        <w:left w:val="none" w:sz="0" w:space="0" w:color="auto"/>
        <w:bottom w:val="none" w:sz="0" w:space="0" w:color="auto"/>
        <w:right w:val="none" w:sz="0" w:space="0" w:color="auto"/>
      </w:divBdr>
    </w:div>
    <w:div w:id="638799249">
      <w:bodyDiv w:val="1"/>
      <w:marLeft w:val="0"/>
      <w:marRight w:val="0"/>
      <w:marTop w:val="0"/>
      <w:marBottom w:val="0"/>
      <w:divBdr>
        <w:top w:val="none" w:sz="0" w:space="0" w:color="auto"/>
        <w:left w:val="none" w:sz="0" w:space="0" w:color="auto"/>
        <w:bottom w:val="none" w:sz="0" w:space="0" w:color="auto"/>
        <w:right w:val="none" w:sz="0" w:space="0" w:color="auto"/>
      </w:divBdr>
    </w:div>
    <w:div w:id="866479890">
      <w:bodyDiv w:val="1"/>
      <w:marLeft w:val="0"/>
      <w:marRight w:val="0"/>
      <w:marTop w:val="0"/>
      <w:marBottom w:val="0"/>
      <w:divBdr>
        <w:top w:val="none" w:sz="0" w:space="0" w:color="auto"/>
        <w:left w:val="none" w:sz="0" w:space="0" w:color="auto"/>
        <w:bottom w:val="none" w:sz="0" w:space="0" w:color="auto"/>
        <w:right w:val="none" w:sz="0" w:space="0" w:color="auto"/>
      </w:divBdr>
    </w:div>
    <w:div w:id="878707568">
      <w:bodyDiv w:val="1"/>
      <w:marLeft w:val="0"/>
      <w:marRight w:val="0"/>
      <w:marTop w:val="0"/>
      <w:marBottom w:val="0"/>
      <w:divBdr>
        <w:top w:val="none" w:sz="0" w:space="0" w:color="auto"/>
        <w:left w:val="none" w:sz="0" w:space="0" w:color="auto"/>
        <w:bottom w:val="none" w:sz="0" w:space="0" w:color="auto"/>
        <w:right w:val="none" w:sz="0" w:space="0" w:color="auto"/>
      </w:divBdr>
    </w:div>
    <w:div w:id="929041458">
      <w:bodyDiv w:val="1"/>
      <w:marLeft w:val="0"/>
      <w:marRight w:val="0"/>
      <w:marTop w:val="0"/>
      <w:marBottom w:val="0"/>
      <w:divBdr>
        <w:top w:val="none" w:sz="0" w:space="0" w:color="auto"/>
        <w:left w:val="none" w:sz="0" w:space="0" w:color="auto"/>
        <w:bottom w:val="none" w:sz="0" w:space="0" w:color="auto"/>
        <w:right w:val="none" w:sz="0" w:space="0" w:color="auto"/>
      </w:divBdr>
    </w:div>
    <w:div w:id="1129133258">
      <w:bodyDiv w:val="1"/>
      <w:marLeft w:val="0"/>
      <w:marRight w:val="0"/>
      <w:marTop w:val="0"/>
      <w:marBottom w:val="0"/>
      <w:divBdr>
        <w:top w:val="none" w:sz="0" w:space="0" w:color="auto"/>
        <w:left w:val="none" w:sz="0" w:space="0" w:color="auto"/>
        <w:bottom w:val="none" w:sz="0" w:space="0" w:color="auto"/>
        <w:right w:val="none" w:sz="0" w:space="0" w:color="auto"/>
      </w:divBdr>
    </w:div>
    <w:div w:id="1197158789">
      <w:bodyDiv w:val="1"/>
      <w:marLeft w:val="0"/>
      <w:marRight w:val="0"/>
      <w:marTop w:val="0"/>
      <w:marBottom w:val="0"/>
      <w:divBdr>
        <w:top w:val="none" w:sz="0" w:space="0" w:color="auto"/>
        <w:left w:val="none" w:sz="0" w:space="0" w:color="auto"/>
        <w:bottom w:val="none" w:sz="0" w:space="0" w:color="auto"/>
        <w:right w:val="none" w:sz="0" w:space="0" w:color="auto"/>
      </w:divBdr>
    </w:div>
    <w:div w:id="1403942047">
      <w:bodyDiv w:val="1"/>
      <w:marLeft w:val="0"/>
      <w:marRight w:val="0"/>
      <w:marTop w:val="0"/>
      <w:marBottom w:val="0"/>
      <w:divBdr>
        <w:top w:val="none" w:sz="0" w:space="0" w:color="auto"/>
        <w:left w:val="none" w:sz="0" w:space="0" w:color="auto"/>
        <w:bottom w:val="none" w:sz="0" w:space="0" w:color="auto"/>
        <w:right w:val="none" w:sz="0" w:space="0" w:color="auto"/>
      </w:divBdr>
    </w:div>
    <w:div w:id="1665207614">
      <w:bodyDiv w:val="1"/>
      <w:marLeft w:val="0"/>
      <w:marRight w:val="0"/>
      <w:marTop w:val="0"/>
      <w:marBottom w:val="0"/>
      <w:divBdr>
        <w:top w:val="none" w:sz="0" w:space="0" w:color="auto"/>
        <w:left w:val="none" w:sz="0" w:space="0" w:color="auto"/>
        <w:bottom w:val="none" w:sz="0" w:space="0" w:color="auto"/>
        <w:right w:val="none" w:sz="0" w:space="0" w:color="auto"/>
      </w:divBdr>
    </w:div>
    <w:div w:id="1683968567">
      <w:bodyDiv w:val="1"/>
      <w:marLeft w:val="0"/>
      <w:marRight w:val="0"/>
      <w:marTop w:val="0"/>
      <w:marBottom w:val="0"/>
      <w:divBdr>
        <w:top w:val="none" w:sz="0" w:space="0" w:color="auto"/>
        <w:left w:val="none" w:sz="0" w:space="0" w:color="auto"/>
        <w:bottom w:val="none" w:sz="0" w:space="0" w:color="auto"/>
        <w:right w:val="none" w:sz="0" w:space="0" w:color="auto"/>
      </w:divBdr>
    </w:div>
    <w:div w:id="19052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75FC2-EDCD-4284-ADFB-AA2D3C6E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9617</Words>
  <Characters>56747</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Základní škola Velký Týnec</vt:lpstr>
    </vt:vector>
  </TitlesOfParts>
  <Company/>
  <LinksUpToDate>false</LinksUpToDate>
  <CharactersWithSpaces>66232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Velký Týnec</dc:title>
  <dc:creator>ZŠ V. Týnec</dc:creator>
  <cp:lastModifiedBy>Tomáš Jurka</cp:lastModifiedBy>
  <cp:revision>3</cp:revision>
  <cp:lastPrinted>2019-08-27T08:42:00Z</cp:lastPrinted>
  <dcterms:created xsi:type="dcterms:W3CDTF">2020-10-21T06:59:00Z</dcterms:created>
  <dcterms:modified xsi:type="dcterms:W3CDTF">2020-10-21T07:25:00Z</dcterms:modified>
</cp:coreProperties>
</file>