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A" w:rsidRPr="00B2491A" w:rsidRDefault="00C1236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Základní škola </w:t>
      </w:r>
      <w:r w:rsidR="00B2491A" w:rsidRPr="00B2491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a mateřská škola Postřekov,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příspěvková organizace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tbl>
      <w:tblPr>
        <w:tblStyle w:val="Mkatabulky"/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rPr>
          <w:jc w:val="center"/>
        </w:trPr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40"/>
                <w:szCs w:val="40"/>
              </w:rPr>
            </w:pPr>
          </w:p>
          <w:p w:rsidR="00B2491A" w:rsidRPr="00B2491A" w:rsidRDefault="00B2491A" w:rsidP="00315C95">
            <w:pPr>
              <w:jc w:val="center"/>
              <w:rPr>
                <w:b/>
                <w:sz w:val="40"/>
                <w:szCs w:val="40"/>
              </w:rPr>
            </w:pPr>
            <w:r w:rsidRPr="00B2491A">
              <w:rPr>
                <w:b/>
                <w:sz w:val="40"/>
                <w:szCs w:val="40"/>
              </w:rPr>
              <w:t>VÝROČNÍ ZPRÁVA O ČINNOSTI ŠKOLY</w:t>
            </w:r>
          </w:p>
          <w:p w:rsidR="00B2491A" w:rsidRPr="00B2491A" w:rsidRDefault="00B2491A" w:rsidP="00315C9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Pr="00B2491A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rok 201</w:t>
      </w:r>
      <w:r w:rsidR="009C64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 w:rsidRPr="00B2491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/ 201</w:t>
      </w:r>
      <w:r w:rsidR="009C64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Pr="00B2491A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Obs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ah a zpracování výroční zprávy o činnosti školy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viz vyhláška č. 15/ 2005 Sb., kterou se stanoví náležitosti dlouhodobých záměrů, výročních zp</w:t>
      </w:r>
      <w:r w:rsidR="00AA75FB">
        <w:rPr>
          <w:rFonts w:ascii="Times New Roman" w:eastAsia="Times New Roman" w:hAnsi="Times New Roman" w:cs="Times New Roman"/>
          <w:sz w:val="24"/>
          <w:szCs w:val="24"/>
          <w:lang w:eastAsia="cs-CZ"/>
        </w:rPr>
        <w:t>ráv a vlastního hodnocení školy</w:t>
      </w: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Pr="00B2491A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___________________________________________________________________________</w:t>
      </w:r>
    </w:p>
    <w:p w:rsidR="0093380E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80E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80E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školy se zpracovává za období předcházejícího školního roku, s výjimkou základních údajů o hospodařen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školy, do 15. října. Ředitel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ji zašle zřizovateli a zveřejní ji na přístupném místě ve škole.</w:t>
      </w:r>
    </w:p>
    <w:p w:rsidR="004A1F3F" w:rsidRDefault="004A1F3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Výroční zpráva o činnosti školy obsahuje: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škole (například název, sídlo, charakteristika školy, zřizovatel školy, údaje o vedení školy, adresa pro dálkový přístup)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oborů vzdělá</w:t>
      </w:r>
      <w:r w:rsidR="009338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ní, kter</w:t>
      </w:r>
      <w:r w:rsidR="005F08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4B1D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škola </w:t>
      </w:r>
      <w:proofErr w:type="gramStart"/>
      <w:r w:rsidR="009338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vyučuje </w:t>
      </w:r>
      <w:r w:rsidR="00354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jsou</w:t>
      </w:r>
      <w:proofErr w:type="gramEnd"/>
      <w:r w:rsidR="00354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zařazeny 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školském  rejstříku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9129D1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školy a p</w:t>
      </w:r>
      <w:r w:rsidR="00B2491A"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řehled pracovníků školy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přijímacím řízení nebo zápisu k povinné školní docházce a následném přijetí do školy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výsledcích vzdělává</w:t>
      </w:r>
      <w:r w:rsidR="007D31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ní žáků podle cílů stanovených 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školními vzdělávacími programy podle poskytovaného stupně vzdělá</w:t>
      </w:r>
      <w:r w:rsidR="009338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dalším vzdělávání pedagogických pracovníků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aktivitách a prezentaci školy na veřejnosti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výsledcích inspekční činnosti provedené Českou školní inspekcí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hospodaření školy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Default="00B2491A" w:rsidP="00315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školního roku</w:t>
      </w:r>
    </w:p>
    <w:p w:rsidR="00D70CA7" w:rsidRDefault="00D70CA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A7" w:rsidRPr="00B2491A" w:rsidRDefault="00D70CA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   Závěr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380E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380E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1F3F" w:rsidRDefault="004A1F3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1F3F" w:rsidRDefault="004A1F3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1F3F" w:rsidRPr="00B2491A" w:rsidRDefault="004A1F3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3C749D" w:rsidRDefault="00B2491A" w:rsidP="00315C95">
            <w:pPr>
              <w:jc w:val="center"/>
              <w:rPr>
                <w:sz w:val="28"/>
                <w:szCs w:val="28"/>
              </w:rPr>
            </w:pPr>
          </w:p>
          <w:p w:rsidR="00B2491A" w:rsidRPr="003C749D" w:rsidRDefault="00B2491A" w:rsidP="00315C95">
            <w:pPr>
              <w:jc w:val="center"/>
              <w:rPr>
                <w:b/>
                <w:sz w:val="28"/>
                <w:szCs w:val="28"/>
              </w:rPr>
            </w:pPr>
            <w:r w:rsidRPr="003C749D">
              <w:rPr>
                <w:b/>
                <w:sz w:val="28"/>
                <w:szCs w:val="28"/>
              </w:rPr>
              <w:t>1.</w:t>
            </w:r>
            <w:r w:rsidRPr="003C749D">
              <w:rPr>
                <w:sz w:val="28"/>
                <w:szCs w:val="28"/>
              </w:rPr>
              <w:t xml:space="preserve"> </w:t>
            </w:r>
            <w:r w:rsidR="003C749D">
              <w:rPr>
                <w:b/>
                <w:sz w:val="28"/>
                <w:szCs w:val="28"/>
              </w:rPr>
              <w:t xml:space="preserve"> Základní údaje o škole (</w:t>
            </w:r>
            <w:r w:rsidRPr="003C749D">
              <w:rPr>
                <w:b/>
                <w:sz w:val="28"/>
                <w:szCs w:val="28"/>
              </w:rPr>
              <w:t>například název, sídlo, charakteristika školy, zřizovatel školy, údaje o vedení šk</w:t>
            </w:r>
            <w:r w:rsidR="003C749D">
              <w:rPr>
                <w:b/>
                <w:sz w:val="28"/>
                <w:szCs w:val="28"/>
              </w:rPr>
              <w:t>oly, adresa pro dálkový přístup</w:t>
            </w:r>
            <w:r w:rsidRPr="003C749D">
              <w:rPr>
                <w:b/>
                <w:sz w:val="28"/>
                <w:szCs w:val="28"/>
              </w:rPr>
              <w:t>)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školy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zápisu do školského rejstříku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4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škola a mateřská škola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Postřekov, příspěvková organizace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Právní forma: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příspěvková organizace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 :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606</w:t>
      </w:r>
      <w:r w:rsidR="005F08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11 383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Zařazení organizace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1. 2003 škola zřízena a zapsána jako příspěvková organizace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Identifikátor právnické osoby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IZO  650 055 497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Zřizovatel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 Obec</w:t>
      </w:r>
      <w:r w:rsidR="00354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Postřekov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(OÚ Postřekov čp. 270, 345 35 Postřekov)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F51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F51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zakladni@zsms-postrekov.cz</w:t>
        </w:r>
      </w:hyperlink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> 374 446 447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ZŠ, mobil 728 398 779</w:t>
      </w:r>
    </w:p>
    <w:p w:rsidR="00B2491A" w:rsidRPr="00B2491A" w:rsidRDefault="009C6AB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Adresa, sídlo: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ZŠ Postřekov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271, 345 35 Postřekov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školy, statutární orgán: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Oríšek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rada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851F3C">
        <w:rPr>
          <w:rFonts w:ascii="Times New Roman" w:eastAsia="Times New Roman" w:hAnsi="Times New Roman" w:cs="Times New Roman"/>
          <w:sz w:val="24"/>
          <w:szCs w:val="24"/>
          <w:lang w:eastAsia="cs-CZ"/>
        </w:rPr>
        <w:t>ustavující schůze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2C6C19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31.10.2016</w:t>
      </w:r>
      <w:proofErr w:type="gramEnd"/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Součásti školy:</w:t>
      </w:r>
    </w:p>
    <w:p w:rsidR="00B2491A" w:rsidRDefault="004B1D9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– 1. stupeň (1. – 5. ročník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54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provoz od </w:t>
      </w:r>
      <w:r w:rsidR="00AF01F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54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30 </w:t>
      </w:r>
      <w:r w:rsidR="00354025">
        <w:rPr>
          <w:rFonts w:ascii="Times New Roman" w:eastAsia="Times New Roman" w:hAnsi="Times New Roman" w:cs="Times New Roman"/>
          <w:sz w:val="24"/>
          <w:szCs w:val="24"/>
          <w:lang w:eastAsia="cs-CZ"/>
        </w:rPr>
        <w:t>– 1</w:t>
      </w:r>
      <w:r w:rsidR="00AF01F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54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="00354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  <w:r w:rsidR="00AF01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F01FE" w:rsidRPr="00354025" w:rsidRDefault="0093380E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využití ranní a odpolední družiny v</w:t>
      </w:r>
      <w:r w:rsidR="00AF01FE">
        <w:rPr>
          <w:rFonts w:ascii="Times New Roman" w:eastAsia="Times New Roman" w:hAnsi="Times New Roman" w:cs="Times New Roman"/>
          <w:sz w:val="24"/>
          <w:szCs w:val="24"/>
          <w:lang w:eastAsia="cs-CZ"/>
        </w:rPr>
        <w:t> mateřské škole</w:t>
      </w:r>
      <w:r w:rsidR="004A1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6:30, do 16:00)</w:t>
      </w:r>
      <w:r w:rsidR="004A1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 ŠŘ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10" w:history="1"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zakladni@zsms-postrekov.cz</w:t>
        </w:r>
      </w:hyperlink>
    </w:p>
    <w:p w:rsidR="00B2491A" w:rsidRPr="00B2491A" w:rsidRDefault="009C6AB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374 446 447</w:t>
      </w:r>
    </w:p>
    <w:p w:rsidR="00B2491A" w:rsidRPr="00B2491A" w:rsidRDefault="009C6AB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mobil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728 398 779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9C6AB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– 2. třídy,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6.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30 –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: </w:t>
      </w:r>
      <w:hyperlink r:id="rId11" w:history="1"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materska@zsms-postrekov</w:t>
        </w:r>
        <w:proofErr w:type="gramEnd"/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.cz</w:t>
        </w:r>
      </w:hyperlink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> 374 446 449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733 672 760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jídelna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– školní a závodní stravování pro ZŠ a MŠ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12" w:history="1"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jidelna@zsms-postrekov.cz</w:t>
        </w:r>
      </w:hyperlink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> 374 446 448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mobil: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733 672 758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– </w:t>
      </w:r>
      <w:r w:rsidR="005F084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oddělení,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11 </w:t>
      </w:r>
      <w:r w:rsidRPr="00B24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45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15 </w:t>
      </w:r>
      <w:r w:rsidRPr="00B24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13" w:history="1">
        <w:r w:rsidRPr="00B24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zakladni@zsms-postrekov.cz</w:t>
        </w:r>
      </w:hyperlink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> 374 446 447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mobil: 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733 672 759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program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ŠVP ZV Cesty, ze dne 3.</w:t>
      </w:r>
      <w:r w:rsidR="009C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9. 2007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C95" w:rsidRDefault="00315C95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C95" w:rsidRPr="00B2491A" w:rsidRDefault="00315C95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3C749D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74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Další charakteristika školy: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Toc188769095"/>
      <w:r w:rsidRPr="00B24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Úplnost a velikost školy</w:t>
      </w:r>
      <w:bookmarkEnd w:id="0"/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Postřekov byla postavena jako pětitřídní škola s kapacitou </w:t>
      </w:r>
      <w:r w:rsidR="009C648C"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Stavba byla otevřena v roce 1973 jako experimentální škola s dobou užitku 15 let. S malými opravami slouží původní budova do dnešních dnů.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Součásti školy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Základní škola, m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ateřská škola, školní družina,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Obvyklý počet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 školy se pohybuje 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C64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50 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9C64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1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9C64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žáky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Náplň volného času a mimoškolní činnost je zajišťována 2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odděleními školní družin</w:t>
      </w:r>
      <w:r w:rsidR="00836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kam dochází </w:t>
      </w:r>
      <w:r w:rsidR="001D1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49</w:t>
      </w:r>
      <w:r w:rsidR="0035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C6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školy.</w:t>
      </w:r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mateřské škole je přihlášeno 50 dětí.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 jídelně s kapacitou 150 strávníků se stravuje převážná většina žáků školy</w:t>
      </w:r>
      <w:r w:rsidR="0035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54025" w:rsidRP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přibližně</w:t>
      </w:r>
      <w:r w:rsidR="00354025" w:rsidRP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50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354025" w:rsidRP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cizích</w:t>
      </w:r>
      <w:r w:rsidR="0035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</w:t>
      </w:r>
      <w:r w:rsidR="00354025" w:rsidRP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trávníků</w:t>
      </w:r>
      <w:r w:rsidR="003540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2491A" w:rsidRPr="003C749D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1" w:name="_Toc188769096"/>
      <w:r w:rsidRPr="003C74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Vybavení</w:t>
      </w:r>
      <w:r w:rsidRPr="003C749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C74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školy</w:t>
      </w:r>
      <w:bookmarkEnd w:id="1"/>
      <w:r w:rsidR="003C749D" w:rsidRPr="003C74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2" w:name="_Toc188769098"/>
      <w:r w:rsidRPr="00B24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Materiální</w:t>
      </w:r>
    </w:p>
    <w:p w:rsidR="00B2491A" w:rsidRPr="00B2491A" w:rsidRDefault="00354025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Přestože se jedná o starší školu, jejíž doba užitku překročila dvojnásobně</w:t>
      </w:r>
      <w:r w:rsidR="00F0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svou životnost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635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daří se udržet ji v provozuschopném stavu</w:t>
      </w:r>
      <w:r w:rsidR="00413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odpovídala bezpečnostním a hygienickým normám</w:t>
      </w:r>
      <w:r w:rsidR="002635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</w:t>
      </w:r>
      <w:r w:rsidR="00C25E15">
        <w:rPr>
          <w:rFonts w:ascii="Times New Roman" w:eastAsia="Times New Roman" w:hAnsi="Times New Roman" w:cs="Times New Roman"/>
          <w:sz w:val="24"/>
          <w:szCs w:val="24"/>
          <w:lang w:eastAsia="cs-CZ"/>
        </w:rPr>
        <w:t> letošním roce se opět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investovalo pouze do přenosného zařízení a majetku, jelikož je v jednání možnost celkové rekonstrukce budovy</w:t>
      </w:r>
      <w:r w:rsidR="009B63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A1F3F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je zřízena počítačová učebna s 15 pracovními místy, všechna místa jsou připojena na internet.</w:t>
      </w:r>
      <w:r w:rsidR="009F5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1F3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očítače jsou vybaveny výukovými programy, které jsou denně využívány.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3453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počítačové učebny a některé starší počítače již nesplňují pot</w:t>
      </w:r>
      <w:r w:rsidR="00396EFB">
        <w:rPr>
          <w:rFonts w:ascii="Times New Roman" w:eastAsia="Times New Roman" w:hAnsi="Times New Roman" w:cs="Times New Roman"/>
          <w:sz w:val="24"/>
          <w:szCs w:val="24"/>
          <w:lang w:eastAsia="cs-CZ"/>
        </w:rPr>
        <w:t>řebné parametry.</w:t>
      </w:r>
      <w:r w:rsidR="00413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648C">
        <w:rPr>
          <w:rFonts w:ascii="Times New Roman" w:eastAsia="Times New Roman" w:hAnsi="Times New Roman" w:cs="Times New Roman"/>
          <w:sz w:val="24"/>
          <w:szCs w:val="24"/>
          <w:lang w:eastAsia="cs-CZ"/>
        </w:rPr>
        <w:t>V plánu je ale obnova výpočetní techniky, kterou schválilo zastupitelstvo již v prosinci 2017 na svém zasedání, jako účelovou neinvestiční dotaci ve v</w:t>
      </w:r>
      <w:r w:rsidR="004A1F3F">
        <w:rPr>
          <w:rFonts w:ascii="Times New Roman" w:eastAsia="Times New Roman" w:hAnsi="Times New Roman" w:cs="Times New Roman"/>
          <w:sz w:val="24"/>
          <w:szCs w:val="24"/>
          <w:lang w:eastAsia="cs-CZ"/>
        </w:rPr>
        <w:t>ýši 250 000,-Kč. Obnova</w:t>
      </w:r>
      <w:r w:rsidR="009C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provedena</w:t>
      </w:r>
      <w:r w:rsidR="004A1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v době letních prázdnin.</w:t>
      </w:r>
    </w:p>
    <w:p w:rsidR="009B631C" w:rsidRDefault="009B631C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jídelna plně vyhovuje hygienickým požadavkům na kvalitní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 a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přípravu jídel.</w:t>
      </w:r>
      <w:r w:rsidR="004134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Některé ještě stávající starší zařízení se obmění až s výstavbou nové školy.</w:t>
      </w:r>
      <w:r w:rsidR="00EE6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plánu je zakoupení nové škrabky na brambory.</w:t>
      </w:r>
    </w:p>
    <w:p w:rsidR="0055349A" w:rsidRDefault="00413453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5534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šechny učebny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již vybaveny novým nábytkem</w:t>
      </w:r>
      <w:r w:rsidR="005534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esteticky upraveny a zařízeny.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E6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 dokoupen poslední data projektor do IV. třídy, který škola zakoupila v rámci projektu “Šablony I.“ OPVVV.</w:t>
      </w:r>
    </w:p>
    <w:p w:rsidR="0055349A" w:rsidRDefault="00413453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školní družina je vybavená modern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a novým nábytkem a zařízením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obě oddělení </w:t>
      </w:r>
      <w:r w:rsidR="00EE6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váno</w:t>
      </w:r>
      <w:r w:rsidR="00C25E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čních svátků</w:t>
      </w:r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</w:t>
      </w:r>
      <w:r w:rsidR="00EE6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 zakoupit</w:t>
      </w:r>
      <w:r w:rsidR="00886E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výše 5 000,- Kč dárky a tím</w:t>
      </w:r>
      <w:r w:rsidR="00EE6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obměnit didaktické pomůcky, hry a prostředky pro práci a volno časové aktivity žáků.</w:t>
      </w:r>
    </w:p>
    <w:p w:rsidR="00FE3B34" w:rsidRDefault="00FE3B3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6EFB" w:rsidRDefault="00396EFB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A1F3F" w:rsidRPr="00FE3B34" w:rsidRDefault="004A1F3F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lastRenderedPageBreak/>
        <w:t>Prostorové</w:t>
      </w:r>
    </w:p>
    <w:bookmarkEnd w:id="2"/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budově školy jsou</w:t>
      </w:r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umístěny čtyři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třídy pro běžnou výuku, počítačová učebna, učebna hudební výchovy,</w:t>
      </w:r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dva kabinety, dvě</w:t>
      </w:r>
      <w:r w:rsidR="0055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třídy školní družiny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jídelna a školní kuchyně</w:t>
      </w:r>
      <w:r w:rsidR="005534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přilehlými prostorami a sklady.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Zázemí pro pedagogické pracovníky – sborovna a ředitelna. Hlavní budova je krčkem propojena s tělocvičnou.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základní škole se žáci učí ve 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čtyřech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učebnách, k dis</w:t>
      </w:r>
      <w:r w:rsidR="00553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pozici je ještě učebna </w:t>
      </w:r>
      <w:r w:rsidR="00CF2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hudební výchovu a 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učebna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F3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školní </w:t>
      </w:r>
      <w:r w:rsidR="003F3D70" w:rsidRPr="000F0D4F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družině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tráví čas ve dvou prostorných učebnách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mají </w:t>
      </w:r>
      <w:r w:rsidR="00555F15" w:rsidRPr="000F0D4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F3D70" w:rsidRPr="000F0D4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55F15" w:rsidRPr="000F0D4F">
        <w:rPr>
          <w:rFonts w:ascii="Times New Roman" w:eastAsia="Times New Roman" w:hAnsi="Times New Roman" w:cs="Times New Roman"/>
          <w:sz w:val="24"/>
          <w:szCs w:val="24"/>
          <w:lang w:eastAsia="cs-CZ"/>
        </w:rPr>
        <w:t>mostatné</w:t>
      </w:r>
      <w:r w:rsidR="00555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východy na školní pozemek a školní hřiště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. Třídy jsou propojeny dveřmi.</w:t>
      </w:r>
    </w:p>
    <w:p w:rsid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venkovním areálu se</w:t>
      </w:r>
      <w:r w:rsidR="005930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kromě parkové části nachází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hřiště s brankami na </w:t>
      </w:r>
      <w:r w:rsidR="00F018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kopanou, venkovními průlezkami,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sloužícími k relaxační činnosti dětí</w:t>
      </w:r>
      <w:r w:rsidR="005F08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F018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zejména</w:t>
      </w:r>
      <w:r w:rsidR="00F018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době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F0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provozu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družiny. Před každou třídou je vybetonovaný prostor, kde žáci tráví za příznivého počasí přestávky. Celý areál školy je oplocen.</w:t>
      </w:r>
    </w:p>
    <w:p w:rsidR="00273879" w:rsidRPr="00B2491A" w:rsidRDefault="00273879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bookmarkStart w:id="3" w:name="_Toc188769099"/>
      <w:r w:rsidRPr="00B24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Technické</w:t>
      </w:r>
      <w:bookmarkEnd w:id="3"/>
    </w:p>
    <w:p w:rsidR="000913D9" w:rsidRDefault="00F018CB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Došlo k obnově a zlepšení stavu zahradní techniky, 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domluvě se zřizovatelem se provádí sekání velkých školních ploch modernějším a výkonnějším zařízením</w:t>
      </w:r>
      <w:r w:rsidR="00396E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obce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škola si již dosekává jenom pro techniku nedostupné části pozemku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86E15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Internetová pracoviště pro pedagogy jsou ve sborov</w:t>
      </w:r>
      <w:r w:rsidR="00D65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 a počítačové učebně.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Internetové připojení mají i všechny učebny.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spolupráci s obcí bylo modernizováno internetové připojení a rozvody pro používání </w:t>
      </w:r>
      <w:proofErr w:type="spellStart"/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Wifi</w:t>
      </w:r>
      <w:proofErr w:type="spellEnd"/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sítě v budově celé školy</w:t>
      </w:r>
      <w:r w:rsidR="00886E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peněz za doplňkovou činnost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25E15" w:rsidRPr="00D900DA" w:rsidRDefault="00B2491A" w:rsidP="00D90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</w:t>
      </w:r>
      <w:r w:rsidR="00C50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čujíc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ho využívají zejména při práci s interaktivní tabulí</w:t>
      </w:r>
      <w:r w:rsidR="0055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tablety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50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Internet pro </w:t>
      </w:r>
      <w:r w:rsidR="00836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žáky je v provozu v počítačové učebně</w:t>
      </w:r>
      <w:bookmarkStart w:id="4" w:name="_Toc188769100"/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Hygienické</w:t>
      </w:r>
      <w:bookmarkEnd w:id="4"/>
    </w:p>
    <w:p w:rsid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Protože je škola poměrně starou stavbou, je třeba 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nepřetržitě kontrolovat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jednotlivé části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budovy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F0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5930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F0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5930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provozu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schopném stavu, který </w:t>
      </w:r>
      <w:r w:rsidR="0055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musí </w:t>
      </w:r>
      <w:r w:rsidR="003F3D70" w:rsidRPr="000F0D4F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odpovídat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všem potřebným předpisům a normám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Jelikož probíhá příprava projektu na celkovou rekonstrukci školy, je zbytečné investovat do takových oblastí jako je zateplování, oprava venkovního pláště</w:t>
      </w:r>
      <w:r w:rsidR="00946D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budovy </w:t>
      </w:r>
      <w:r w:rsidR="00D90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pod. Z toho důvodu se upustilo po předchozích domluvách a jednáních se zřizovatelem od částečných rekonstrukcí a přestaveb</w:t>
      </w:r>
      <w:r w:rsidR="00687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nejsou nezbytně nutné</w:t>
      </w:r>
      <w:r w:rsidR="000913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46D87" w:rsidRDefault="000913D9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Hygienická zařízení jsou v dobrém stavu, byla rekonstruována v roce 2010 a odpovídají požadavkům </w:t>
      </w:r>
      <w:r w:rsidR="00946D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strany hygieny.</w:t>
      </w:r>
    </w:p>
    <w:p w:rsidR="00946D87" w:rsidRDefault="00946D87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disponuje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venkovní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sportoviště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a 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tělocvičn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kterou mohou využívat i žáci školní družiny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mateřské školky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2491A" w:rsidRPr="00B2491A" w:rsidRDefault="00B2491A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zlepšení pitného režimu zajišťuje škola </w:t>
      </w:r>
      <w:r w:rsidR="000954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jídelně volný přístup k nápojům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Pro všechny žáky 1. stupně je během hlavní přestávky připraven</w:t>
      </w:r>
      <w:r w:rsidR="00890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6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zdarma </w:t>
      </w:r>
      <w:r w:rsidR="00946D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čaj </w:t>
      </w:r>
      <w:r w:rsidR="00890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mléko ve školní jídelně,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několikrát za měsíc </w:t>
      </w:r>
      <w:r w:rsidR="00890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jsou </w:t>
      </w:r>
      <w:r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připraveny i mléčné svačiny.  Škola je zapojena do projektu „Ovoce do škol“ Ovoce a zeleninu z projektu si žáci přebírají o velké přestávce v jídelně školy.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Postřekov </w:t>
      </w:r>
      <w:r w:rsidR="00946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postavena jako pětitřídní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 kapacitou 150 žáků. Dnes je naše škola málotřídní se </w:t>
      </w:r>
      <w:r w:rsidR="00946D87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čtyřmi třídami</w:t>
      </w:r>
      <w:r w:rsidR="005E6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pěti ročník</w:t>
      </w:r>
      <w:r w:rsidR="005E6140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stupně</w:t>
      </w:r>
      <w:r w:rsidR="00095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kapacitou 90 žáků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Další charakteristika školy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k dětem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žáků se speciálními vzdělávacími potřebami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hezky upravené vyučovací prostory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klidný a laskavý, ale přesto náročný přístup k dětem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pomůcky a vybavení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účelné využívání pomůcek, učebnic a didaktických pomůcek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osobnostního a sociálního rozvoje dětí, jejich sebedůvěry, sebeúcty, vzájemného respektování a tolerance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metod aktivního, prožitkového učení – zejména v 1. třídě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individuálního tempa žáka, možnost relaxace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pitného režimu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a individuální přístup k žákům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divadla a jiných kulturních akcí</w:t>
      </w:r>
    </w:p>
    <w:p w:rsidR="00B2491A" w:rsidRP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menší počty žáků ve třídách (vhodné i pro nápravu výchovně vzdělávacích problémů některých dětí</w:t>
      </w:r>
      <w:r w:rsidR="00890D7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2491A" w:rsidRPr="00B2491A" w:rsidRDefault="00D900D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projektu „O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voce do škol</w:t>
      </w:r>
      <w:r w:rsidR="004B385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B2491A" w:rsidRDefault="00B2491A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zapojení do projektu </w:t>
      </w:r>
      <w:r w:rsidR="00C2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 VVV </w:t>
      </w:r>
      <w:r w:rsidR="00C829D8">
        <w:rPr>
          <w:rFonts w:ascii="Times New Roman" w:hAnsi="Times New Roman"/>
          <w:sz w:val="24"/>
          <w:szCs w:val="24"/>
        </w:rPr>
        <w:t>„Podpora škol formou projektů zjednodušeného vykazování – Šablony pro MŠ a ZŠ I“</w:t>
      </w:r>
      <w:r w:rsidR="005E6140">
        <w:rPr>
          <w:rFonts w:ascii="Times New Roman" w:hAnsi="Times New Roman"/>
          <w:sz w:val="24"/>
          <w:szCs w:val="24"/>
        </w:rPr>
        <w:t>, „ Mimoškolní aktivity“: Deskové hry, Čtenářský kroužek, Doučování</w:t>
      </w:r>
    </w:p>
    <w:p w:rsidR="009F51D5" w:rsidRDefault="004B3850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projektu „R</w:t>
      </w:r>
      <w:r w:rsidR="009F51D5">
        <w:rPr>
          <w:rFonts w:ascii="Times New Roman" w:eastAsia="Times New Roman" w:hAnsi="Times New Roman" w:cs="Times New Roman"/>
          <w:sz w:val="24"/>
          <w:szCs w:val="24"/>
          <w:lang w:eastAsia="cs-CZ"/>
        </w:rPr>
        <w:t>ecyklohraní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C6D60" w:rsidRPr="00B2491A" w:rsidRDefault="00AC6D60" w:rsidP="00315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kroužků Aj a Nj pro žáky a děti předško</w:t>
      </w:r>
      <w:r w:rsidR="004B3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lního a mladšího školního </w:t>
      </w:r>
      <w:proofErr w:type="gramStart"/>
      <w:r w:rsidR="004B3850">
        <w:rPr>
          <w:rFonts w:ascii="Times New Roman" w:eastAsia="Times New Roman" w:hAnsi="Times New Roman" w:cs="Times New Roman"/>
          <w:sz w:val="24"/>
          <w:szCs w:val="24"/>
          <w:lang w:eastAsia="cs-CZ"/>
        </w:rPr>
        <w:t>věku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1.-</w:t>
      </w:r>
      <w:r w:rsidR="004B3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4B3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Doplňková činnost organizace</w:t>
      </w:r>
      <w:r w:rsidR="003C7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hostinská činnost</w:t>
      </w:r>
      <w:r w:rsidR="005F08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(oběd pro cizí strávníky)</w:t>
      </w:r>
    </w:p>
    <w:p w:rsidR="00CF212D" w:rsidRDefault="00CF212D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bytových prostor</w:t>
      </w: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prostor školy v době letních prázdnin pro LD</w:t>
      </w:r>
      <w:r w:rsidR="00E85E3D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</w:p>
    <w:p w:rsidR="00AC6D60" w:rsidRDefault="00AC6D6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407" w:rsidRDefault="0009540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8B9" w:rsidRDefault="00B278B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D60" w:rsidRDefault="00AC6D6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D60" w:rsidRDefault="00AC6D60" w:rsidP="004B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D60" w:rsidRDefault="00AC6D6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8B9" w:rsidRPr="00B2491A" w:rsidRDefault="00B278B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3C749D" w:rsidRDefault="00B2491A" w:rsidP="00315C95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3C749D">
              <w:rPr>
                <w:b/>
                <w:sz w:val="28"/>
                <w:szCs w:val="28"/>
              </w:rPr>
              <w:t>Přehled</w:t>
            </w:r>
            <w:r w:rsidR="00555F15">
              <w:rPr>
                <w:b/>
                <w:sz w:val="28"/>
                <w:szCs w:val="28"/>
              </w:rPr>
              <w:t xml:space="preserve"> </w:t>
            </w:r>
            <w:r w:rsidRPr="003C749D">
              <w:rPr>
                <w:b/>
                <w:sz w:val="28"/>
                <w:szCs w:val="28"/>
              </w:rPr>
              <w:t>oborů vzdělá</w:t>
            </w:r>
            <w:r w:rsidR="004B3850">
              <w:rPr>
                <w:b/>
                <w:sz w:val="28"/>
                <w:szCs w:val="28"/>
              </w:rPr>
              <w:t>vá</w:t>
            </w:r>
            <w:r w:rsidRPr="003C749D">
              <w:rPr>
                <w:b/>
                <w:sz w:val="28"/>
                <w:szCs w:val="28"/>
              </w:rPr>
              <w:t>ní, kter</w:t>
            </w:r>
            <w:r w:rsidR="00555F15">
              <w:rPr>
                <w:b/>
                <w:sz w:val="28"/>
                <w:szCs w:val="28"/>
              </w:rPr>
              <w:t xml:space="preserve">é </w:t>
            </w:r>
            <w:r w:rsidR="00027558">
              <w:rPr>
                <w:b/>
                <w:sz w:val="28"/>
                <w:szCs w:val="28"/>
              </w:rPr>
              <w:t xml:space="preserve">škola </w:t>
            </w:r>
            <w:proofErr w:type="gramStart"/>
            <w:r w:rsidR="003F61B9">
              <w:rPr>
                <w:b/>
                <w:sz w:val="28"/>
                <w:szCs w:val="28"/>
              </w:rPr>
              <w:t>vyučuje a jsou</w:t>
            </w:r>
            <w:proofErr w:type="gramEnd"/>
            <w:r w:rsidR="003F61B9">
              <w:rPr>
                <w:b/>
                <w:sz w:val="28"/>
                <w:szCs w:val="28"/>
              </w:rPr>
              <w:t xml:space="preserve"> zařazeny ve školském </w:t>
            </w:r>
            <w:r w:rsidRPr="003C749D">
              <w:rPr>
                <w:b/>
                <w:sz w:val="28"/>
                <w:szCs w:val="28"/>
              </w:rPr>
              <w:t>rejstříku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9D1" w:rsidRDefault="009129D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9D1" w:rsidRPr="00B2491A" w:rsidRDefault="009129D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846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hlavního účelu a předmětu činnosti – právnická osoba vykonává činnost těchto škol</w:t>
      </w:r>
    </w:p>
    <w:p w:rsidR="00B2491A" w:rsidRPr="00B2491A" w:rsidRDefault="003C749D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školských zařízení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3112"/>
        <w:gridCol w:w="3112"/>
      </w:tblGrid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IZO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kapacita</w:t>
            </w:r>
          </w:p>
        </w:tc>
      </w:tr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Mateřská škola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107 540 410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FE3B34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2491A" w:rsidRPr="00B2491A">
              <w:rPr>
                <w:sz w:val="24"/>
                <w:szCs w:val="24"/>
              </w:rPr>
              <w:t xml:space="preserve"> dětí</w:t>
            </w:r>
          </w:p>
        </w:tc>
      </w:tr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Základní škola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102 540 322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095407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2491A" w:rsidRPr="00B2491A">
              <w:rPr>
                <w:sz w:val="24"/>
                <w:szCs w:val="24"/>
              </w:rPr>
              <w:t xml:space="preserve"> žáků</w:t>
            </w:r>
          </w:p>
        </w:tc>
      </w:tr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Školní družina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115 000 232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60 žáků</w:t>
            </w:r>
          </w:p>
        </w:tc>
      </w:tr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Školní jídelna MŠ – výdejna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102 604 738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100 jídel</w:t>
            </w:r>
          </w:p>
        </w:tc>
      </w:tr>
      <w:tr w:rsidR="00B2491A" w:rsidRPr="00B2491A" w:rsidTr="00B2491A">
        <w:tc>
          <w:tcPr>
            <w:tcW w:w="298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Školní jídelna ZŠ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102 604 738</w:t>
            </w:r>
          </w:p>
        </w:tc>
        <w:tc>
          <w:tcPr>
            <w:tcW w:w="3112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120 jídel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846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Mateřská škola zabezpečuje předškolní vzdělávání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souladu s § 33 až 35 zákona č. 561/2004 Sb.,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 předškolním, základním, středním, vyšším odborném a jiném vzdělávání (školský zákon) </w:t>
      </w:r>
      <w:r w:rsidR="004B385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příslušnými 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prováděcími právními předpisy.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846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Základní škola </w:t>
      </w:r>
      <w:r w:rsidR="00B2491A"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poskytuje základní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491A"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vzdělá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vá</w:t>
      </w:r>
      <w:r w:rsidR="00B2491A"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souladu s § 44 až </w:t>
      </w:r>
      <w:proofErr w:type="gramStart"/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56  zákona</w:t>
      </w:r>
      <w:proofErr w:type="gramEnd"/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č. 561/2004 Sb.,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předškolním, základním, středním, vyšším odborném a ji</w:t>
      </w:r>
      <w:r w:rsidR="004B385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ném vzdělávání (školský zákon) a příslušnými 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prováděcími právními předpisy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491A" w:rsidRPr="00B2491A" w:rsidRDefault="00861274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Školní družina</w:t>
      </w:r>
      <w:r w:rsidR="00B2491A"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poskytuje zájmové vzdělávání</w:t>
      </w:r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souladu s § </w:t>
      </w:r>
      <w:proofErr w:type="gramStart"/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111   zákona</w:t>
      </w:r>
      <w:proofErr w:type="gramEnd"/>
      <w:r w:rsidR="00B2491A"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č. 561/2004 Sb., o předškolním, základním, středním, vyšším odborném a jiném vzdělávání (školský zákon)  a příslušnými  prováděcími právními předpisy.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846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Školní jídelna zabezpečuje školní stravování dětí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385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souladu s § 119 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zákona č. 561/2004 Sb.,</w:t>
      </w: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předškolním, základním, středním, vyšším odborném a ji</w:t>
      </w:r>
      <w:r w:rsidR="004B385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ném vzdělávání (školský zákon) a příslušnými 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prováděcími p</w:t>
      </w:r>
      <w:r w:rsidR="004B385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rávními předpisy a zabezpečuje </w:t>
      </w:r>
      <w:r w:rsidRPr="00B249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závodní stravování zaměstnanců organizace v souladu ustanovení § 33b zákona č. 250/2000 Sb., o rozpočtových pravidlech územních rozpočtů ve znění zákona č. 557/2004 Sb., ve znění pozdějších předpisů a v souladu s příslušnými prováděcími předpisy.</w:t>
      </w:r>
    </w:p>
    <w:p w:rsidR="00621D96" w:rsidRDefault="00621D9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21D96" w:rsidRDefault="00621D9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21D96" w:rsidRDefault="00621D9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78B9" w:rsidRDefault="00B278B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3C749D" w:rsidRDefault="009129D1" w:rsidP="00315C95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3C749D">
              <w:rPr>
                <w:b/>
                <w:sz w:val="28"/>
                <w:szCs w:val="28"/>
              </w:rPr>
              <w:t>Organizace školy a p</w:t>
            </w:r>
            <w:r w:rsidR="00B2491A" w:rsidRPr="003C749D">
              <w:rPr>
                <w:b/>
                <w:sz w:val="28"/>
                <w:szCs w:val="28"/>
              </w:rPr>
              <w:t>řehled pracovníků školy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78B9" w:rsidRPr="00B278B9" w:rsidRDefault="00B278B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1224EB" w:rsidRPr="001224EB" w:rsidRDefault="001224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1224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Organizace školního roku  201</w:t>
      </w:r>
      <w:r w:rsidR="00F021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7</w:t>
      </w:r>
      <w:r w:rsidRPr="001224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/201</w:t>
      </w:r>
      <w:r w:rsidR="00F021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8</w:t>
      </w:r>
    </w:p>
    <w:p w:rsidR="001224EB" w:rsidRPr="001224EB" w:rsidRDefault="001224EB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F021BE" w:rsidRPr="00F021BE" w:rsidRDefault="005E16D1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3.1         </w:t>
      </w:r>
      <w:r w:rsidR="001224EB" w:rsidRPr="00122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I.</w:t>
      </w:r>
      <w:proofErr w:type="gramEnd"/>
      <w:r w:rsidR="004B3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1224EB" w:rsidRPr="00122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Charakteristika školy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Žáci základní školy – k 1. 9. 201</w:t>
      </w:r>
      <w:r w:rsidRPr="004202F8">
        <w:rPr>
          <w:rFonts w:ascii="Times New Roman" w:eastAsia="Times New Roman" w:hAnsi="Times New Roman" w:cs="Times New Roman"/>
          <w:b/>
          <w:szCs w:val="24"/>
          <w:lang w:eastAsia="cs-CZ"/>
        </w:rPr>
        <w:t>7</w:t>
      </w:r>
    </w:p>
    <w:p w:rsidR="00404026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počet žáků 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b/>
          <w:lang w:eastAsia="cs-CZ"/>
        </w:rPr>
        <w:t xml:space="preserve">- 52        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1. třída – 1. ročník       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12 žáků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2. třída – 2. ročník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10 žáků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3. třída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-  3. </w:t>
      </w: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ročník            9 žáků</w:t>
      </w:r>
      <w:proofErr w:type="gramEnd"/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4. </w:t>
      </w: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třída  – 4. ročník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13 žáků</w:t>
      </w:r>
    </w:p>
    <w:p w:rsidR="00F021BE" w:rsidRPr="00F021BE" w:rsidRDefault="004B3850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-  5. ročník</w:t>
      </w:r>
      <w:proofErr w:type="gramEnd"/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="00404026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21BE" w:rsidRPr="00F021BE">
        <w:rPr>
          <w:rFonts w:ascii="Times New Roman" w:eastAsia="Times New Roman" w:hAnsi="Times New Roman" w:cs="Times New Roman"/>
          <w:lang w:eastAsia="cs-CZ"/>
        </w:rPr>
        <w:t xml:space="preserve"> 8 žáků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- počet tříd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-  4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- průměrný počet žáků na třídu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-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13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počet odd. ŠD 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- 2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počet žáků ŠD 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-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48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 xml:space="preserve">- </w:t>
      </w:r>
      <w:r w:rsidR="004B3850">
        <w:rPr>
          <w:rFonts w:ascii="Times New Roman" w:eastAsia="Times New Roman" w:hAnsi="Times New Roman" w:cs="Times New Roman"/>
          <w:lang w:eastAsia="cs-CZ"/>
        </w:rPr>
        <w:t xml:space="preserve">počet žáků se speciálními </w:t>
      </w:r>
      <w:r w:rsidRPr="00F021BE">
        <w:rPr>
          <w:rFonts w:ascii="Times New Roman" w:eastAsia="Times New Roman" w:hAnsi="Times New Roman" w:cs="Times New Roman"/>
          <w:lang w:eastAsia="cs-CZ"/>
        </w:rPr>
        <w:t xml:space="preserve">vzdělávacími potřebami –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Zaměstnanci základní školy: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pedagogičtí </w:t>
      </w: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 xml:space="preserve">pracovníci  –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6</w:t>
      </w:r>
      <w:proofErr w:type="gramEnd"/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- asistent pedagoga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  - 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provozní zaměstnanci    - 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>3. Zaměstnanci mateřské školy: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 xml:space="preserve">- </w:t>
      </w:r>
      <w:r w:rsidRPr="00F021BE">
        <w:rPr>
          <w:rFonts w:ascii="Times New Roman" w:eastAsia="Times New Roman" w:hAnsi="Times New Roman" w:cs="Times New Roman"/>
          <w:lang w:eastAsia="cs-CZ"/>
        </w:rPr>
        <w:t xml:space="preserve">pedagogičtí pracovníci –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4</w:t>
      </w:r>
    </w:p>
    <w:p w:rsidR="00F021BE" w:rsidRPr="00F021BE" w:rsidRDefault="004B3850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provozní zaměstnanci</w:t>
      </w:r>
      <w:r w:rsidR="00F021BE" w:rsidRPr="00F021BE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F021BE" w:rsidRPr="00F021BE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>4. Zaměstnanci školní jídelny: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 provozní zaměstnanci –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>5. Zaměstnanci školní družiny: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-pedagogičtí pracovníci - </w:t>
      </w:r>
      <w:r w:rsidRPr="00F021BE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2F8" w:rsidRPr="00F021BE" w:rsidRDefault="004202F8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II. Funkce ve škole</w:t>
      </w:r>
    </w:p>
    <w:p w:rsidR="004202F8" w:rsidRPr="00F021BE" w:rsidRDefault="004202F8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Ředitel školy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Mgr. Martin Oríšek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Vedoucí </w:t>
      </w:r>
      <w:proofErr w:type="gramStart"/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sekcí :</w:t>
      </w:r>
      <w:proofErr w:type="gramEnd"/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Sekce ŠJ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Jana Konopíková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Sekce MŠ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Jaroslava Weberová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sekce ŠD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Libuše Královcová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Specifické </w:t>
      </w:r>
      <w:proofErr w:type="gramStart"/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funkce :</w:t>
      </w:r>
      <w:proofErr w:type="gramEnd"/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Školní a pracovní úrazy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Libuše Královcová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Zdravotník školy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Libuše Královcová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lastRenderedPageBreak/>
        <w:t>Inventarizace: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Jana Konopíková, Jana Tauberová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ICTK správce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Vojtěch Královec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Metodik prevence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Lenka Pajmová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Dopravní výchova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Libuše Královcová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Branná výchova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Eliška Odvodyová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Ekologická výchova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Eliška Odvodyová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Koordinátor ŠVP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Andrea Langová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Třídnictví a úvazky učitelů: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třídnictví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>1. třída</w:t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     žáků</w:t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Mgr. Lenka Pajmová</w:t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2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1.000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2.  třída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10       žáků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Mgr. Eliška Odvodyová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1.000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3.  třída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9      žáků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- Mgr. Andrea Langová     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1.000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4.  třída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 xml:space="preserve"> (4. a 5. ročník)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21     žáků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Mgr Martin Oríšek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0.2727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vyučující bez třídnictví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Libuše Královcová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0.3636 (8 hodin)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Mgr. Anna Oríšková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0.1818 (4 hodiny)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>c) asistent pedagoga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Jana Ta</w:t>
      </w:r>
      <w:r w:rsidR="004B3850">
        <w:rPr>
          <w:rFonts w:ascii="Times New Roman" w:eastAsia="Times New Roman" w:hAnsi="Times New Roman" w:cs="Times New Roman"/>
          <w:lang w:eastAsia="cs-CZ"/>
        </w:rPr>
        <w:t>uberová</w:t>
      </w:r>
      <w:r w:rsidR="004B3850">
        <w:rPr>
          <w:rFonts w:ascii="Times New Roman" w:eastAsia="Times New Roman" w:hAnsi="Times New Roman" w:cs="Times New Roman"/>
          <w:lang w:eastAsia="cs-CZ"/>
        </w:rPr>
        <w:tab/>
      </w:r>
      <w:r w:rsidR="004B3850"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proofErr w:type="gramStart"/>
      <w:r w:rsidR="004B3850">
        <w:rPr>
          <w:rFonts w:ascii="Times New Roman" w:eastAsia="Times New Roman" w:hAnsi="Times New Roman" w:cs="Times New Roman"/>
          <w:lang w:eastAsia="cs-CZ"/>
        </w:rPr>
        <w:t>0.25   (10</w:t>
      </w:r>
      <w:proofErr w:type="gramEnd"/>
      <w:r w:rsidR="004B3850">
        <w:rPr>
          <w:rFonts w:ascii="Times New Roman" w:eastAsia="Times New Roman" w:hAnsi="Times New Roman" w:cs="Times New Roman"/>
          <w:lang w:eastAsia="cs-CZ"/>
        </w:rPr>
        <w:t xml:space="preserve"> hodin</w:t>
      </w:r>
      <w:r w:rsidRPr="00F021BE">
        <w:rPr>
          <w:rFonts w:ascii="Times New Roman" w:eastAsia="Times New Roman" w:hAnsi="Times New Roman" w:cs="Times New Roman"/>
          <w:lang w:eastAsia="cs-CZ"/>
        </w:rPr>
        <w:t>)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Terezie Soukupová</w:t>
      </w:r>
      <w:r w:rsidR="004B3850">
        <w:rPr>
          <w:rFonts w:ascii="Times New Roman" w:eastAsia="Times New Roman" w:hAnsi="Times New Roman" w:cs="Times New Roman"/>
          <w:lang w:eastAsia="cs-CZ"/>
        </w:rPr>
        <w:t>,</w:t>
      </w:r>
      <w:r w:rsidRPr="00F021BE">
        <w:rPr>
          <w:rFonts w:ascii="Times New Roman" w:eastAsia="Times New Roman" w:hAnsi="Times New Roman" w:cs="Times New Roman"/>
          <w:lang w:eastAsia="cs-CZ"/>
        </w:rPr>
        <w:t xml:space="preserve"> Dis</w:t>
      </w:r>
      <w:r w:rsidR="004B3850">
        <w:rPr>
          <w:rFonts w:ascii="Times New Roman" w:eastAsia="Times New Roman" w:hAnsi="Times New Roman" w:cs="Times New Roman"/>
          <w:lang w:eastAsia="cs-CZ"/>
        </w:rPr>
        <w:t xml:space="preserve">.            </w:t>
      </w:r>
      <w:r w:rsidRPr="00F021BE">
        <w:rPr>
          <w:rFonts w:ascii="Times New Roman" w:eastAsia="Times New Roman" w:hAnsi="Times New Roman" w:cs="Times New Roman"/>
          <w:lang w:eastAsia="cs-CZ"/>
        </w:rPr>
        <w:t>1.000 (40 hodin)</w:t>
      </w:r>
    </w:p>
    <w:p w:rsidR="00F021BE" w:rsidRPr="00F021BE" w:rsidRDefault="004B3850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Mgr</w:t>
      </w:r>
      <w:r w:rsidR="00F021BE" w:rsidRPr="00F021BE">
        <w:rPr>
          <w:rFonts w:ascii="Times New Roman" w:eastAsia="Times New Roman" w:hAnsi="Times New Roman" w:cs="Times New Roman"/>
          <w:lang w:eastAsia="cs-CZ"/>
        </w:rPr>
        <w:t xml:space="preserve">. Lenka Hejduková </w:t>
      </w:r>
      <w:r w:rsidR="00F021BE" w:rsidRPr="00F021BE">
        <w:rPr>
          <w:rFonts w:ascii="Times New Roman" w:eastAsia="Times New Roman" w:hAnsi="Times New Roman" w:cs="Times New Roman"/>
          <w:lang w:eastAsia="cs-CZ"/>
        </w:rPr>
        <w:tab/>
      </w:r>
      <w:r w:rsidR="00F021BE" w:rsidRPr="00F021BE">
        <w:rPr>
          <w:rFonts w:ascii="Times New Roman" w:eastAsia="Times New Roman" w:hAnsi="Times New Roman" w:cs="Times New Roman"/>
          <w:lang w:eastAsia="cs-CZ"/>
        </w:rPr>
        <w:tab/>
        <w:t>1.000 (40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021BE" w:rsidRPr="00F021BE">
        <w:rPr>
          <w:rFonts w:ascii="Times New Roman" w:eastAsia="Times New Roman" w:hAnsi="Times New Roman" w:cs="Times New Roman"/>
          <w:lang w:eastAsia="cs-CZ"/>
        </w:rPr>
        <w:t>hodin)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d) vychovatelky ŠD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Libuše Královcová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0.6363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Jana Buršíková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0.25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021BE">
        <w:rPr>
          <w:rFonts w:ascii="Times New Roman" w:eastAsia="Times New Roman" w:hAnsi="Times New Roman" w:cs="Times New Roman"/>
          <w:b/>
          <w:lang w:eastAsia="cs-CZ"/>
        </w:rPr>
        <w:t>e) externí pracovníci pro ZŠ a MŠ: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Vojtěch Královec správce ICT na dohodu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Mimotřídní práce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Správce učitelské knihovny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Jana Tauberová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Správce žákovské knihovny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Jana Tauberová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Výzdoba školy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Libuše Královcová,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Učebnice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Mgr. Lenka Pajmová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Kronika školy</w:t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Mgr. Eliška Odvodyová</w:t>
      </w:r>
    </w:p>
    <w:p w:rsidR="00010069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www. </w:t>
      </w: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stránky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</w:r>
      <w:r w:rsidRPr="00F021BE">
        <w:rPr>
          <w:rFonts w:ascii="Times New Roman" w:eastAsia="Times New Roman" w:hAnsi="Times New Roman" w:cs="Times New Roman"/>
          <w:lang w:eastAsia="cs-CZ"/>
        </w:rPr>
        <w:tab/>
        <w:t>- Mgr. Eliška Odvodyová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III. Organizace školního roku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 xml:space="preserve">Nástup </w:t>
      </w:r>
      <w:proofErr w:type="gramStart"/>
      <w:r w:rsidRPr="00F021BE">
        <w:rPr>
          <w:rFonts w:ascii="Times New Roman" w:eastAsia="Times New Roman" w:hAnsi="Times New Roman" w:cs="Times New Roman"/>
          <w:lang w:eastAsia="cs-CZ"/>
        </w:rPr>
        <w:t>pedagogických  pracovníků</w:t>
      </w:r>
      <w:proofErr w:type="gramEnd"/>
      <w:r w:rsidRPr="00F021BE">
        <w:rPr>
          <w:rFonts w:ascii="Times New Roman" w:eastAsia="Times New Roman" w:hAnsi="Times New Roman" w:cs="Times New Roman"/>
          <w:lang w:eastAsia="cs-CZ"/>
        </w:rPr>
        <w:tab/>
        <w:t>-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28. 8. 2017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Další organizace školního roku je daná rozhodnutím MŠMT a je přílohou organizačního řádu pro školní rok 2017/2018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IV. Plán pedagogických porad ZŠ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Provozní porada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- 29. 8. 2017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1. pedagogická 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- 30. 8. 2017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2. pedagogická 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- 8. 11. 2017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3. pedagogická 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- 17. 1. 2018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4. pedagogická 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- 18. 4. 2018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5. pedagogická rada</w:t>
      </w:r>
      <w:r w:rsidRPr="00F021BE">
        <w:rPr>
          <w:rFonts w:ascii="Times New Roman" w:eastAsia="Times New Roman" w:hAnsi="Times New Roman" w:cs="Times New Roman"/>
          <w:lang w:eastAsia="cs-CZ"/>
        </w:rPr>
        <w:tab/>
        <w:t>- 21. 6. 2018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0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V. Schůzky rodičů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I.    schůzka     -    6. 9. 2017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II.   schůzka    -   21. 3. 2018</w:t>
      </w:r>
    </w:p>
    <w:p w:rsidR="00F021BE" w:rsidRPr="00F021BE" w:rsidRDefault="00F021BE" w:rsidP="0040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1BE">
        <w:rPr>
          <w:rFonts w:ascii="Times New Roman" w:eastAsia="Times New Roman" w:hAnsi="Times New Roman" w:cs="Times New Roman"/>
          <w:lang w:eastAsia="cs-CZ"/>
        </w:rPr>
        <w:t>III.  schůzka    -   30. 5. 2018</w:t>
      </w:r>
    </w:p>
    <w:p w:rsidR="00404026" w:rsidRDefault="00404026" w:rsidP="004B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26" w:rsidRDefault="0040402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26" w:rsidRPr="00B2491A" w:rsidRDefault="0040402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254"/>
      </w:tblGrid>
      <w:tr w:rsidR="00B2491A" w:rsidRPr="00B2491A" w:rsidTr="00B2491A">
        <w:trPr>
          <w:trHeight w:val="1265"/>
        </w:trPr>
        <w:tc>
          <w:tcPr>
            <w:tcW w:w="10254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3C749D" w:rsidRDefault="0038774E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2491A" w:rsidRPr="003C749D">
              <w:rPr>
                <w:b/>
                <w:sz w:val="28"/>
                <w:szCs w:val="28"/>
              </w:rPr>
              <w:t>Údaje o přijímacím řízení nebo zápisu k povinné školní docházce a následném přijetí do školy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9EB" w:rsidRPr="00B2491A" w:rsidRDefault="004A49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žáků do 1. třídy</w:t>
      </w:r>
    </w:p>
    <w:p w:rsidR="00E14FC7" w:rsidRDefault="00E14FC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759" w:rsidRPr="00B2491A" w:rsidRDefault="0069375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1"/>
        <w:gridCol w:w="1151"/>
        <w:gridCol w:w="1230"/>
        <w:gridCol w:w="2302"/>
        <w:gridCol w:w="2302"/>
      </w:tblGrid>
      <w:tr w:rsidR="00B2491A" w:rsidRPr="00B2491A" w:rsidTr="00B2491A">
        <w:tc>
          <w:tcPr>
            <w:tcW w:w="2301" w:type="dxa"/>
            <w:vMerge w:val="restart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Počet dětí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u zápisu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Počet odkladů ŠD</w:t>
            </w:r>
          </w:p>
        </w:tc>
        <w:tc>
          <w:tcPr>
            <w:tcW w:w="2302" w:type="dxa"/>
            <w:vMerge w:val="restart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Očekávaný počet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dětí</w:t>
            </w:r>
          </w:p>
        </w:tc>
        <w:tc>
          <w:tcPr>
            <w:tcW w:w="2302" w:type="dxa"/>
            <w:vMerge w:val="restart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Očekávaný počet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tříd</w:t>
            </w:r>
          </w:p>
        </w:tc>
      </w:tr>
      <w:tr w:rsidR="00B2491A" w:rsidRPr="00B2491A" w:rsidTr="00B2491A">
        <w:tc>
          <w:tcPr>
            <w:tcW w:w="2301" w:type="dxa"/>
            <w:vMerge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Navržen</w:t>
            </w:r>
          </w:p>
        </w:tc>
        <w:tc>
          <w:tcPr>
            <w:tcW w:w="1230" w:type="dxa"/>
            <w:shd w:val="clear" w:color="auto" w:fill="auto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skutečnost</w:t>
            </w:r>
          </w:p>
        </w:tc>
        <w:tc>
          <w:tcPr>
            <w:tcW w:w="2302" w:type="dxa"/>
            <w:vMerge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B2491A" w:rsidRPr="00B2491A" w:rsidTr="00B2491A">
        <w:tc>
          <w:tcPr>
            <w:tcW w:w="2301" w:type="dxa"/>
          </w:tcPr>
          <w:p w:rsidR="00B2491A" w:rsidRPr="00B2491A" w:rsidRDefault="00886E1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1" w:type="dxa"/>
            <w:shd w:val="clear" w:color="auto" w:fill="auto"/>
          </w:tcPr>
          <w:p w:rsidR="00B2491A" w:rsidRPr="00B2491A" w:rsidRDefault="00886E1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B2491A" w:rsidRPr="00B2491A" w:rsidRDefault="00886E1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B2491A" w:rsidRPr="00B2491A" w:rsidRDefault="00886E1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</w:t>
            </w: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759" w:rsidRDefault="0069375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759" w:rsidRDefault="0069375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9EB" w:rsidRDefault="004A49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EB" w:rsidRDefault="006F2A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759" w:rsidRDefault="0069375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254"/>
      </w:tblGrid>
      <w:tr w:rsidR="00693759" w:rsidRPr="00B2491A" w:rsidTr="001D19F6">
        <w:trPr>
          <w:trHeight w:val="1265"/>
        </w:trPr>
        <w:tc>
          <w:tcPr>
            <w:tcW w:w="10254" w:type="dxa"/>
            <w:shd w:val="clear" w:color="auto" w:fill="E0E0E0"/>
          </w:tcPr>
          <w:p w:rsidR="00693759" w:rsidRPr="00B2491A" w:rsidRDefault="00693759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693759" w:rsidRPr="00693759" w:rsidRDefault="00693759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693759">
              <w:rPr>
                <w:b/>
                <w:sz w:val="28"/>
                <w:szCs w:val="28"/>
              </w:rPr>
              <w:t>Údaje o výsledcích vzdělává</w:t>
            </w:r>
            <w:r w:rsidR="005801C1">
              <w:rPr>
                <w:b/>
                <w:sz w:val="28"/>
                <w:szCs w:val="28"/>
              </w:rPr>
              <w:t xml:space="preserve">ní žáků podle cílů stanovených </w:t>
            </w:r>
            <w:r w:rsidRPr="00693759">
              <w:rPr>
                <w:b/>
                <w:sz w:val="28"/>
                <w:szCs w:val="28"/>
              </w:rPr>
              <w:t>školními vzdělávacími programy podle poskytovaného stupně vzdělání</w:t>
            </w:r>
          </w:p>
          <w:p w:rsidR="00693759" w:rsidRPr="00693759" w:rsidRDefault="00693759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693759" w:rsidRPr="00B2491A" w:rsidRDefault="00693759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759" w:rsidRDefault="00693759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0B8" w:rsidRPr="00B2491A" w:rsidRDefault="007440B8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F945C4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Prospěch žáků (stav k 31. 8. </w:t>
      </w:r>
      <w:r w:rsidR="00B2491A"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420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B2491A"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159"/>
        <w:gridCol w:w="2610"/>
        <w:gridCol w:w="1310"/>
        <w:gridCol w:w="1376"/>
        <w:gridCol w:w="1310"/>
        <w:gridCol w:w="1377"/>
      </w:tblGrid>
      <w:tr w:rsidR="00B2491A" w:rsidRPr="00B2491A" w:rsidTr="00B2491A">
        <w:trPr>
          <w:jc w:val="center"/>
        </w:trPr>
        <w:tc>
          <w:tcPr>
            <w:tcW w:w="2159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Počet žáků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610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Prospělo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s vyznamenáním</w:t>
            </w:r>
          </w:p>
        </w:tc>
        <w:tc>
          <w:tcPr>
            <w:tcW w:w="1310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Prospělo</w:t>
            </w:r>
          </w:p>
        </w:tc>
        <w:tc>
          <w:tcPr>
            <w:tcW w:w="1376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Neprospělo</w:t>
            </w:r>
          </w:p>
        </w:tc>
        <w:tc>
          <w:tcPr>
            <w:tcW w:w="1310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Opravné zkoušky</w:t>
            </w:r>
          </w:p>
        </w:tc>
        <w:tc>
          <w:tcPr>
            <w:tcW w:w="1377" w:type="dxa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  <w:r w:rsidRPr="00B2491A">
              <w:rPr>
                <w:b/>
                <w:sz w:val="24"/>
                <w:szCs w:val="24"/>
              </w:rPr>
              <w:t>Hodnoceno slovně</w:t>
            </w:r>
          </w:p>
        </w:tc>
      </w:tr>
      <w:tr w:rsidR="00B2491A" w:rsidRPr="00B2491A" w:rsidTr="00B2491A">
        <w:trPr>
          <w:jc w:val="center"/>
        </w:trPr>
        <w:tc>
          <w:tcPr>
            <w:tcW w:w="2159" w:type="dxa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10" w:type="dxa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B2491A" w:rsidRPr="00B2491A" w:rsidRDefault="008B3477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žáků, kteří plní povinnou školní doch</w:t>
      </w:r>
      <w:r w:rsidR="003D1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ázku dle § 38 školského zákona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(v zahraničí):  0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7AED" w:rsidRDefault="003D18B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žáků, kteří 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povinnou školní docházku jiným způsobem dle § 41 školského zákona</w:t>
      </w:r>
    </w:p>
    <w:p w:rsidR="00B2491A" w:rsidRPr="00B2491A" w:rsidRDefault="00987AED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vzd</w:t>
      </w:r>
      <w:r w:rsidR="003D18B1">
        <w:rPr>
          <w:rFonts w:ascii="Times New Roman" w:eastAsia="Times New Roman" w:hAnsi="Times New Roman" w:cs="Times New Roman"/>
          <w:sz w:val="24"/>
          <w:szCs w:val="24"/>
          <w:lang w:eastAsia="cs-CZ"/>
        </w:rPr>
        <w:t>ělávání)</w:t>
      </w:r>
      <w:r w:rsidR="00B2491A"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:   0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027558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Chování žáků</w:t>
      </w:r>
      <w:r w:rsidR="00B2491A"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4"/>
        <w:gridCol w:w="2303"/>
        <w:gridCol w:w="2303"/>
      </w:tblGrid>
      <w:tr w:rsidR="00B2491A" w:rsidRPr="00B2491A" w:rsidTr="00B2491A">
        <w:tc>
          <w:tcPr>
            <w:tcW w:w="4604" w:type="dxa"/>
            <w:vMerge w:val="restart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Snížený stupeň z chování</w:t>
            </w:r>
          </w:p>
        </w:tc>
        <w:tc>
          <w:tcPr>
            <w:tcW w:w="4606" w:type="dxa"/>
            <w:gridSpan w:val="2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Počet žáků</w:t>
            </w:r>
          </w:p>
        </w:tc>
      </w:tr>
      <w:tr w:rsidR="00B2491A" w:rsidRPr="00B2491A" w:rsidTr="00B2491A">
        <w:tc>
          <w:tcPr>
            <w:tcW w:w="4604" w:type="dxa"/>
            <w:vMerge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1. pololetí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stav k 31. 1.</w:t>
            </w: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2. pololetí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stav k 31. 8.</w:t>
            </w:r>
          </w:p>
        </w:tc>
      </w:tr>
      <w:tr w:rsidR="00B2491A" w:rsidRPr="00B2491A" w:rsidTr="00B2491A">
        <w:tc>
          <w:tcPr>
            <w:tcW w:w="4604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Z toho 2. stupeň</w:t>
            </w: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</w:tr>
      <w:tr w:rsidR="00B2491A" w:rsidRPr="00B2491A" w:rsidTr="00B2491A">
        <w:tc>
          <w:tcPr>
            <w:tcW w:w="4604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Z toho 3. stupeň</w:t>
            </w: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0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3850" w:rsidRDefault="004B3850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Docházka žáků: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491A" w:rsidRPr="00B2491A" w:rsidTr="006C756D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Zameškané hodiny celkem</w:t>
            </w:r>
          </w:p>
        </w:tc>
        <w:tc>
          <w:tcPr>
            <w:tcW w:w="4605" w:type="dxa"/>
            <w:shd w:val="clear" w:color="auto" w:fill="auto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z toho neomluvené</w:t>
            </w:r>
          </w:p>
        </w:tc>
        <w:tc>
          <w:tcPr>
            <w:tcW w:w="4605" w:type="dxa"/>
          </w:tcPr>
          <w:p w:rsidR="00B2491A" w:rsidRPr="00B2491A" w:rsidRDefault="00366BC3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průměr na 1 žáka</w:t>
            </w:r>
          </w:p>
        </w:tc>
        <w:tc>
          <w:tcPr>
            <w:tcW w:w="4605" w:type="dxa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100,78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žáků, kteří odešli ze ZŠ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Celkem počet žáků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Žáci, kteří přešli do ZŠ – 2. stupeň</w:t>
            </w:r>
          </w:p>
        </w:tc>
        <w:tc>
          <w:tcPr>
            <w:tcW w:w="4605" w:type="dxa"/>
          </w:tcPr>
          <w:p w:rsidR="00B2491A" w:rsidRPr="00B2491A" w:rsidRDefault="00EF379F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Žáci, kteří přešli do SŠ</w:t>
            </w:r>
          </w:p>
        </w:tc>
        <w:tc>
          <w:tcPr>
            <w:tcW w:w="4605" w:type="dxa"/>
          </w:tcPr>
          <w:p w:rsidR="00B2491A" w:rsidRPr="00B2491A" w:rsidRDefault="004202F8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volitelných a nepovinný</w:t>
      </w:r>
      <w:r w:rsidR="006154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 předmětů</w:t>
      </w:r>
      <w:r w:rsidRPr="00B24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se nevyučují nepovinné ani volitelné předměty</w:t>
      </w:r>
    </w:p>
    <w:p w:rsidR="00F945C4" w:rsidRPr="00B2491A" w:rsidRDefault="00F945C4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16D1" w:rsidRDefault="005E16D1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EAB" w:rsidRDefault="00831E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EB" w:rsidRPr="00B2491A" w:rsidRDefault="006F2A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5E6140" w:rsidRDefault="00F945C4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E6140">
              <w:rPr>
                <w:b/>
                <w:sz w:val="28"/>
                <w:szCs w:val="28"/>
              </w:rPr>
              <w:t xml:space="preserve">6. </w:t>
            </w:r>
            <w:r w:rsidR="00B2491A" w:rsidRPr="005E6140">
              <w:rPr>
                <w:b/>
                <w:sz w:val="28"/>
                <w:szCs w:val="28"/>
              </w:rPr>
              <w:t>Údaje o dalším vzdělávání pedagogických pracovníků.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Pr="00B2491A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E14FC7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F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DVPP – plán personálního rozvoje pedagogických prac</w:t>
      </w:r>
      <w:r w:rsidR="00E14F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ovníků – vzdělávání v oblastech</w:t>
      </w:r>
      <w:r w:rsidRPr="00E14F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pedagogických pracovníků v oblasti státní informační politiky ve vzdělání ( SIPVZ )</w:t>
      </w:r>
    </w:p>
    <w:p w:rsidR="00B2491A" w:rsidRPr="00B2491A" w:rsidRDefault="00B2491A" w:rsidP="00315C9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 ostatních oblastech DVPP vedoucích k prohloubení odbornosti učitelů ve specializaci, kterou vyučují</w:t>
      </w:r>
    </w:p>
    <w:p w:rsidR="00B2491A" w:rsidRDefault="00B2491A" w:rsidP="00315C9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 ostatních pracovníků školy</w:t>
      </w:r>
    </w:p>
    <w:p w:rsidR="00544E23" w:rsidRPr="00B2491A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Pr="00B2491A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1983"/>
      </w:tblGrid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Počet kurzů</w:t>
            </w:r>
          </w:p>
        </w:tc>
        <w:tc>
          <w:tcPr>
            <w:tcW w:w="1983" w:type="dxa"/>
          </w:tcPr>
          <w:p w:rsidR="00B2491A" w:rsidRPr="00B2491A" w:rsidRDefault="001D19F6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Počet účastníků</w:t>
            </w:r>
          </w:p>
        </w:tc>
        <w:tc>
          <w:tcPr>
            <w:tcW w:w="1983" w:type="dxa"/>
          </w:tcPr>
          <w:p w:rsidR="00B2491A" w:rsidRPr="00B2491A" w:rsidRDefault="001D19F6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735">
              <w:rPr>
                <w:sz w:val="24"/>
                <w:szCs w:val="24"/>
              </w:rPr>
              <w:t>7</w:t>
            </w:r>
          </w:p>
        </w:tc>
      </w:tr>
      <w:tr w:rsidR="00B2491A" w:rsidRPr="00B2491A" w:rsidTr="00B2491A">
        <w:tc>
          <w:tcPr>
            <w:tcW w:w="4605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Celková částka</w:t>
            </w:r>
          </w:p>
        </w:tc>
        <w:tc>
          <w:tcPr>
            <w:tcW w:w="1983" w:type="dxa"/>
          </w:tcPr>
          <w:p w:rsidR="00B2491A" w:rsidRPr="004A49EB" w:rsidRDefault="00652735" w:rsidP="00315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10 010,-</w:t>
            </w: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Pr="00B2491A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použití prostředků na DVPP (počet pracovníků, objem vynaložených Kč)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jakého programu  viz Pokyn ministra školství </w:t>
      </w:r>
      <w:proofErr w:type="gramStart"/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11 336/2001-25, Věstník MŠMT č. 8/2001)</w:t>
      </w: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Pr="00B2491A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428"/>
        <w:gridCol w:w="2391"/>
        <w:gridCol w:w="2391"/>
      </w:tblGrid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Vzdělávání</w:t>
            </w:r>
          </w:p>
        </w:tc>
        <w:tc>
          <w:tcPr>
            <w:tcW w:w="2391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Počet pedagogických pracovníků</w:t>
            </w:r>
          </w:p>
        </w:tc>
        <w:tc>
          <w:tcPr>
            <w:tcW w:w="2391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Kč</w:t>
            </w:r>
          </w:p>
        </w:tc>
      </w:tr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Vedoucích pracovníků</w:t>
            </w:r>
          </w:p>
        </w:tc>
        <w:tc>
          <w:tcPr>
            <w:tcW w:w="2391" w:type="dxa"/>
          </w:tcPr>
          <w:p w:rsidR="00B2491A" w:rsidRPr="00B2491A" w:rsidRDefault="00DD213A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B2491A" w:rsidRPr="004A49EB" w:rsidRDefault="00652735" w:rsidP="00315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  <w:r w:rsidR="00DD213A" w:rsidRPr="004A49EB">
              <w:rPr>
                <w:b/>
                <w:sz w:val="24"/>
                <w:szCs w:val="24"/>
              </w:rPr>
              <w:t>,-</w:t>
            </w:r>
          </w:p>
        </w:tc>
      </w:tr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V oblasti cizích jazyků</w:t>
            </w:r>
          </w:p>
        </w:tc>
        <w:tc>
          <w:tcPr>
            <w:tcW w:w="2391" w:type="dxa"/>
          </w:tcPr>
          <w:p w:rsidR="00B2491A" w:rsidRPr="00B2491A" w:rsidRDefault="004858CB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B2491A" w:rsidRPr="004A49EB" w:rsidRDefault="004858CB" w:rsidP="00315C95">
            <w:pPr>
              <w:jc w:val="center"/>
              <w:rPr>
                <w:b/>
                <w:sz w:val="24"/>
                <w:szCs w:val="24"/>
              </w:rPr>
            </w:pPr>
            <w:r w:rsidRPr="004A49EB">
              <w:rPr>
                <w:b/>
                <w:sz w:val="24"/>
                <w:szCs w:val="24"/>
              </w:rPr>
              <w:t>0,-</w:t>
            </w:r>
          </w:p>
        </w:tc>
      </w:tr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V oblasti SIPVZ</w:t>
            </w:r>
          </w:p>
        </w:tc>
        <w:tc>
          <w:tcPr>
            <w:tcW w:w="2391" w:type="dxa"/>
          </w:tcPr>
          <w:p w:rsidR="00B2491A" w:rsidRPr="00B2491A" w:rsidRDefault="00DD213A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B2491A" w:rsidRPr="004A49EB" w:rsidRDefault="00DD213A" w:rsidP="00315C95">
            <w:pPr>
              <w:jc w:val="center"/>
              <w:rPr>
                <w:b/>
                <w:sz w:val="24"/>
                <w:szCs w:val="24"/>
              </w:rPr>
            </w:pPr>
            <w:r w:rsidRPr="004A49EB">
              <w:rPr>
                <w:b/>
                <w:sz w:val="24"/>
                <w:szCs w:val="24"/>
              </w:rPr>
              <w:t>0,-</w:t>
            </w:r>
          </w:p>
        </w:tc>
      </w:tr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K prohloubení odbornosti</w:t>
            </w:r>
          </w:p>
        </w:tc>
        <w:tc>
          <w:tcPr>
            <w:tcW w:w="2391" w:type="dxa"/>
          </w:tcPr>
          <w:p w:rsidR="00B2491A" w:rsidRPr="00B2491A" w:rsidRDefault="0065273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B2491A" w:rsidRPr="004A49EB" w:rsidRDefault="00652735" w:rsidP="00315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6560,-</w:t>
            </w:r>
          </w:p>
        </w:tc>
      </w:tr>
      <w:tr w:rsidR="00B2491A" w:rsidRPr="00B2491A" w:rsidTr="00B2491A">
        <w:tc>
          <w:tcPr>
            <w:tcW w:w="4428" w:type="dxa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  <w:r w:rsidRPr="00B2491A">
              <w:rPr>
                <w:sz w:val="24"/>
                <w:szCs w:val="24"/>
              </w:rPr>
              <w:t>Další vzdělávání ostatních pracovníků</w:t>
            </w:r>
          </w:p>
        </w:tc>
        <w:tc>
          <w:tcPr>
            <w:tcW w:w="2391" w:type="dxa"/>
          </w:tcPr>
          <w:p w:rsidR="00B2491A" w:rsidRPr="00B2491A" w:rsidRDefault="00652735" w:rsidP="0031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B2491A" w:rsidRPr="004A49EB" w:rsidRDefault="00652735" w:rsidP="00315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</w:t>
            </w:r>
            <w:r w:rsidR="00DD213A" w:rsidRPr="004A49EB">
              <w:rPr>
                <w:b/>
                <w:sz w:val="24"/>
                <w:szCs w:val="24"/>
              </w:rPr>
              <w:t>,-</w:t>
            </w:r>
          </w:p>
        </w:tc>
      </w:tr>
    </w:tbl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C92" w:rsidRDefault="00367C92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79F" w:rsidRDefault="00EF379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5E6140" w:rsidRDefault="00D70CA7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E6140">
              <w:rPr>
                <w:b/>
                <w:sz w:val="28"/>
                <w:szCs w:val="28"/>
              </w:rPr>
              <w:t xml:space="preserve">7. </w:t>
            </w:r>
            <w:r w:rsidR="00B2491A" w:rsidRPr="005E6140">
              <w:rPr>
                <w:b/>
                <w:sz w:val="28"/>
                <w:szCs w:val="28"/>
              </w:rPr>
              <w:t>Údaje o aktivitách a prezentaci školy na veřejnosti (nadstandardní aktivity)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544E23" w:rsidRPr="00544E23" w:rsidRDefault="00544E23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F379F" w:rsidRPr="00EF379F" w:rsidRDefault="00EF379F" w:rsidP="00315C95">
      <w:pPr>
        <w:jc w:val="center"/>
        <w:rPr>
          <w:b/>
          <w:sz w:val="28"/>
          <w:szCs w:val="28"/>
        </w:rPr>
      </w:pPr>
      <w:r w:rsidRPr="00EF379F">
        <w:rPr>
          <w:b/>
          <w:sz w:val="28"/>
          <w:szCs w:val="28"/>
        </w:rPr>
        <w:t>Školní rok 2017/2018</w:t>
      </w:r>
    </w:p>
    <w:p w:rsidR="00EF379F" w:rsidRPr="00242BAE" w:rsidRDefault="00EF379F" w:rsidP="00315C95">
      <w:pPr>
        <w:jc w:val="center"/>
        <w:rPr>
          <w:b/>
          <w:sz w:val="24"/>
          <w:szCs w:val="24"/>
        </w:rPr>
      </w:pPr>
    </w:p>
    <w:tbl>
      <w:tblPr>
        <w:tblStyle w:val="Mkatabulky"/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5420"/>
        <w:gridCol w:w="2502"/>
      </w:tblGrid>
      <w:tr w:rsidR="00EF379F" w:rsidRPr="00242BAE" w:rsidTr="00861274">
        <w:trPr>
          <w:trHeight w:val="683"/>
          <w:jc w:val="center"/>
        </w:trPr>
        <w:tc>
          <w:tcPr>
            <w:tcW w:w="2581" w:type="dxa"/>
            <w:vAlign w:val="center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2502" w:type="dxa"/>
            <w:vAlign w:val="center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školní družina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září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zahájení školního roku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žáci byli poučeni o bezpečnosti chování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 celoroční projekt 1. roč. „Včelí medvídci“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zahájení školního roku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zahájení projektu AJAX (por. Mgr. D. Brožová)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 „Jak šel medvídek do školky“ – divadlo Dráček (MŠ)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„Ukliďme si Česko, ukliďme si svět“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cvičení v přírodě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vycházka na Díly – dětské hřiště, vyhlídka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říjen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ukázková hodina kroužku Aj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dopravní výchova – teoretická část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 kroužek Náboženství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drakiáda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dopravní hřiště Domažlice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ZOO koutek ZŠ Komenského Domažlice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jízdy na koni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23.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30.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ELMO Klenčí p. Č. - exkurze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prosinec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rozsvícení vánočního stromu u OÚ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vánoční jarmark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projektová výuka „Čertí škola“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 „O kouzelné vločce“ – divadlo Dráček (MŠ)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soutěžní odpoledne v sáňkování a bobování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20.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vánoční turnaj ve vybíjené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projektová výuka „Vánoce“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ovazování stromků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krmení zvířátek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vánoční posezení se seniory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koncert žáků (spolupráce se ZUŠ Klenčí p. Č.)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 xml:space="preserve">(Mgr. I. Havrusevičová, Mgr. </w:t>
            </w:r>
            <w:proofErr w:type="spellStart"/>
            <w:r w:rsidRPr="00242BAE">
              <w:rPr>
                <w:sz w:val="24"/>
                <w:szCs w:val="24"/>
              </w:rPr>
              <w:t>M.Hánová</w:t>
            </w:r>
            <w:proofErr w:type="spellEnd"/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5-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leden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Tříkrálová sbírka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„První pomoc – pomoc!“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výstava betlémů - Domažlice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pletení copánků – „kadeřnická přehlídka“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 –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slavnostní předání vysvědčení žákům 1. ročníku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slavnostní oběd prvňáčků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5. ročník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Muzeum přírody v Klenčí p. Č.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únor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Dům přírody v Klenčí p. Č., ZŠ Klenčí p. Č.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13.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 „Dobrodružství hastrmana Tatrmana“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„E – liška“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beseda o sebeobraně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zahájen plavecký výcvik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„Moje první školička“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MŠ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projektové vyučování „Masopust“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ukončen plavecký výcvik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beseda a praktické ukázky sebeobrany dětí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projektová výuka „Velikonoce“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„barevné dny“, „klepáči“ …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duben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soutěžení ve „vyhazování kraslic“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10.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zápis do 1. ročníku ZŠ – téma „Piráti“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dopravní výchova - p. Jung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vycházka – EKOFARMA Díly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 xml:space="preserve">beseda s Kateřinou </w:t>
            </w:r>
            <w:proofErr w:type="spellStart"/>
            <w:r w:rsidRPr="00242BAE">
              <w:rPr>
                <w:sz w:val="24"/>
                <w:szCs w:val="24"/>
              </w:rPr>
              <w:t>Berouškovou</w:t>
            </w:r>
            <w:proofErr w:type="spellEnd"/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návštěva místního ZD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23.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testování žáků – SCIO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testování zraku žáků – projekt „Lví očko“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ročník, MŠ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26.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zábavné sportovní odpoledne – neobvyklé atletické disciplíny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30.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stavění máje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květen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atletické závody – štafetový běh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„Nábor malých fotbalistů“ – Klenčí p. Č.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 (TANDEM)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návštěva HZS Domažlice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vycházka do okolí Postřekova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„HOD-NÝ den“ – soutěže v házení s „kdečím“</w:t>
            </w: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dopravní hřiště v Domažlicích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 „O bolavém zoubku“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145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ukončení činnosti čtenářských klubů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(detektivní hra v přírodě)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828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školní divadelní představení „Lotrando a Zubejda“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pasování prvňáčků na školáky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muzikál „Kráska a zvíře“ ZUŠ Domažlice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 xml:space="preserve">1. – 5. </w:t>
            </w:r>
            <w:proofErr w:type="spellStart"/>
            <w:r w:rsidRPr="00242BAE">
              <w:rPr>
                <w:sz w:val="24"/>
                <w:szCs w:val="24"/>
              </w:rPr>
              <w:t>ročníka</w:t>
            </w:r>
            <w:proofErr w:type="spellEnd"/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271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b/>
                <w:sz w:val="24"/>
                <w:szCs w:val="24"/>
              </w:rPr>
            </w:pPr>
            <w:r w:rsidRPr="00242BAE">
              <w:rPr>
                <w:b/>
                <w:sz w:val="24"/>
                <w:szCs w:val="24"/>
              </w:rPr>
              <w:t>červen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„Dravci a sovy“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školní výlet ZOO Plasy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13.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 – výlet do SRN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271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14.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Dům přírody Klenčí p. Č. – „Rysí den“</w:t>
            </w: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divadelní představení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AJAX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2. a 3.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21.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Techmánie Plzeň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4. a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828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22.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sportovní dopo</w:t>
            </w:r>
            <w:r w:rsidR="009100AB">
              <w:rPr>
                <w:sz w:val="24"/>
                <w:szCs w:val="24"/>
              </w:rPr>
              <w:t>ledne „Den s fotbalisty“-</w:t>
            </w:r>
            <w:r w:rsidRPr="00242BAE">
              <w:rPr>
                <w:sz w:val="24"/>
                <w:szCs w:val="24"/>
              </w:rPr>
              <w:t xml:space="preserve"> fotbalové hřiště Postřekov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– 5.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25.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7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ukončení celoročního projektu 1. ročníku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„Včelí medvídci“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813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27.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školní divadelní představení „Lotrando a Zubejda“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 žáky ZŠ Klenčí p. Č.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3. – 5. 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projekt „Mezi světy“ – ukončení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1. a 2. ročník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  <w:tr w:rsidR="00EF379F" w:rsidRPr="00242BAE" w:rsidTr="00861274">
        <w:trPr>
          <w:trHeight w:val="542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28.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slavnostní odpoledne s rodiči a žáky 5. ročníku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shlédnutí prezentací jednotlivých žáků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turnaj ve florbale</w:t>
            </w:r>
          </w:p>
        </w:tc>
      </w:tr>
      <w:tr w:rsidR="00EF379F" w:rsidRPr="00242BAE" w:rsidTr="00861274">
        <w:trPr>
          <w:trHeight w:val="557"/>
          <w:jc w:val="center"/>
        </w:trPr>
        <w:tc>
          <w:tcPr>
            <w:tcW w:w="2581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29.</w:t>
            </w:r>
          </w:p>
        </w:tc>
        <w:tc>
          <w:tcPr>
            <w:tcW w:w="5420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slavnostní rozdání vysvědčení</w:t>
            </w:r>
          </w:p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  <w:r w:rsidRPr="00242BAE">
              <w:rPr>
                <w:sz w:val="24"/>
                <w:szCs w:val="24"/>
              </w:rPr>
              <w:t>rozloučení se školním rokem 2017/2018</w:t>
            </w:r>
          </w:p>
        </w:tc>
        <w:tc>
          <w:tcPr>
            <w:tcW w:w="2502" w:type="dxa"/>
          </w:tcPr>
          <w:p w:rsidR="00EF379F" w:rsidRPr="00242BAE" w:rsidRDefault="00EF379F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79F" w:rsidRDefault="00EF379F" w:rsidP="00315C95">
      <w:pPr>
        <w:jc w:val="center"/>
        <w:rPr>
          <w:b/>
          <w:sz w:val="24"/>
          <w:szCs w:val="24"/>
        </w:rPr>
      </w:pPr>
    </w:p>
    <w:p w:rsidR="00EF379F" w:rsidRDefault="00EF379F" w:rsidP="00315C95">
      <w:pPr>
        <w:jc w:val="center"/>
        <w:rPr>
          <w:b/>
          <w:sz w:val="24"/>
          <w:szCs w:val="24"/>
        </w:rPr>
      </w:pPr>
    </w:p>
    <w:p w:rsidR="009100AB" w:rsidRDefault="009100AB" w:rsidP="00315C95">
      <w:pPr>
        <w:jc w:val="center"/>
        <w:rPr>
          <w:b/>
          <w:sz w:val="24"/>
          <w:szCs w:val="24"/>
        </w:rPr>
      </w:pPr>
    </w:p>
    <w:p w:rsidR="009100AB" w:rsidRDefault="009100AB" w:rsidP="00315C95">
      <w:pPr>
        <w:jc w:val="center"/>
        <w:rPr>
          <w:b/>
          <w:sz w:val="24"/>
          <w:szCs w:val="24"/>
        </w:rPr>
      </w:pPr>
    </w:p>
    <w:p w:rsidR="009100AB" w:rsidRDefault="009100AB" w:rsidP="00315C95">
      <w:pPr>
        <w:jc w:val="center"/>
        <w:rPr>
          <w:b/>
          <w:sz w:val="24"/>
          <w:szCs w:val="24"/>
        </w:rPr>
      </w:pPr>
    </w:p>
    <w:p w:rsidR="009100AB" w:rsidRDefault="009100AB" w:rsidP="00315C95">
      <w:pPr>
        <w:jc w:val="center"/>
        <w:rPr>
          <w:b/>
          <w:sz w:val="24"/>
          <w:szCs w:val="24"/>
        </w:rPr>
      </w:pPr>
    </w:p>
    <w:p w:rsidR="00EF379F" w:rsidRPr="00242BAE" w:rsidRDefault="00EF379F" w:rsidP="00315C95">
      <w:pPr>
        <w:jc w:val="center"/>
        <w:rPr>
          <w:b/>
          <w:sz w:val="24"/>
          <w:szCs w:val="24"/>
        </w:rPr>
      </w:pPr>
    </w:p>
    <w:p w:rsidR="00315C95" w:rsidRDefault="00027558" w:rsidP="0031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CELOROČNÍ </w:t>
      </w:r>
      <w:bookmarkStart w:id="5" w:name="_GoBack"/>
      <w:bookmarkEnd w:id="5"/>
      <w:r w:rsidR="00EF379F" w:rsidRPr="00242BAE">
        <w:rPr>
          <w:b/>
          <w:sz w:val="24"/>
          <w:szCs w:val="24"/>
        </w:rPr>
        <w:t>PROJEKTY:</w:t>
      </w:r>
    </w:p>
    <w:p w:rsidR="00EF379F" w:rsidRPr="00242BAE" w:rsidRDefault="00315C95" w:rsidP="0031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OPVVV, Šablony I.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kluby – čtenářský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deskové hry</w:t>
      </w:r>
    </w:p>
    <w:p w:rsidR="00EF379F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doučování</w:t>
      </w:r>
    </w:p>
    <w:p w:rsidR="00315C95" w:rsidRPr="00315C95" w:rsidRDefault="00315C95" w:rsidP="00315C95">
      <w:pPr>
        <w:jc w:val="center"/>
        <w:rPr>
          <w:b/>
          <w:sz w:val="24"/>
          <w:szCs w:val="24"/>
        </w:rPr>
      </w:pPr>
      <w:r w:rsidRPr="00315C95">
        <w:rPr>
          <w:b/>
          <w:sz w:val="24"/>
          <w:szCs w:val="24"/>
        </w:rPr>
        <w:t>Ostatní projekty: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pedagogická podpora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skládání obecního zpravodaje (ŠD)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příspěvky do obecního zpravodaje</w:t>
      </w:r>
    </w:p>
    <w:p w:rsidR="00EF379F" w:rsidRPr="00242BAE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kroužek AJ</w:t>
      </w:r>
    </w:p>
    <w:p w:rsidR="00EF379F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kroužek NJ</w:t>
      </w:r>
    </w:p>
    <w:p w:rsidR="006878A1" w:rsidRPr="00EF379F" w:rsidRDefault="00EF379F" w:rsidP="00315C95">
      <w:pPr>
        <w:jc w:val="center"/>
        <w:rPr>
          <w:sz w:val="24"/>
          <w:szCs w:val="24"/>
        </w:rPr>
      </w:pPr>
      <w:r w:rsidRPr="00242BAE">
        <w:rPr>
          <w:sz w:val="24"/>
          <w:szCs w:val="24"/>
        </w:rPr>
        <w:t>florbal</w:t>
      </w:r>
    </w:p>
    <w:p w:rsidR="005E2156" w:rsidRPr="00F912BC" w:rsidRDefault="005E2156" w:rsidP="00315C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Bližší informace o akcích konaných ve školním roce 201</w:t>
      </w:r>
      <w:r w:rsidR="00EF379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EF379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na našich webových stránkách nebo ve školní kronice, která je k nahlédnutí ve sborovně školy.</w:t>
      </w: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EB" w:rsidRDefault="006F2A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EBB" w:rsidRDefault="00F07EB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AB" w:rsidRDefault="009100A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Pr="00B2491A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  <w:p w:rsidR="00B2491A" w:rsidRPr="005E6140" w:rsidRDefault="00D70CA7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E6140">
              <w:rPr>
                <w:b/>
                <w:sz w:val="28"/>
                <w:szCs w:val="28"/>
              </w:rPr>
              <w:t xml:space="preserve">8. </w:t>
            </w:r>
            <w:r w:rsidR="00B2491A" w:rsidRPr="005E6140">
              <w:rPr>
                <w:b/>
                <w:sz w:val="28"/>
                <w:szCs w:val="28"/>
              </w:rPr>
              <w:t>Údaje o výsledcích inspekční činnosti provedené Českou školní inspekcí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5FB" w:rsidRPr="00B2491A" w:rsidRDefault="00AA75F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EB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Ve š</w:t>
      </w:r>
      <w:r w:rsidR="00614418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kolním roce 201</w:t>
      </w:r>
      <w:r w:rsidR="00EF379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/ 201</w:t>
      </w:r>
      <w:r w:rsidR="00EF379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14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855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byla ve škole provedena kontrola Českou školní inspekcí.</w:t>
      </w:r>
    </w:p>
    <w:p w:rsidR="006F2AEB" w:rsidRDefault="006F2A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1B1B" w:rsidRDefault="00981B1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EB" w:rsidRPr="00B2491A" w:rsidRDefault="006F2AEB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0"/>
      </w:tblGrid>
      <w:tr w:rsidR="00B2491A" w:rsidRPr="00B2491A" w:rsidTr="00B2491A">
        <w:tc>
          <w:tcPr>
            <w:tcW w:w="9210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5E6140" w:rsidRDefault="00D70CA7" w:rsidP="00315C9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E6140">
              <w:rPr>
                <w:b/>
                <w:sz w:val="28"/>
                <w:szCs w:val="28"/>
              </w:rPr>
              <w:t xml:space="preserve">9. </w:t>
            </w:r>
            <w:r w:rsidR="00B2491A" w:rsidRPr="005E6140">
              <w:rPr>
                <w:b/>
                <w:sz w:val="28"/>
                <w:szCs w:val="28"/>
              </w:rPr>
              <w:t>Základní údaje o hospodaření školy</w:t>
            </w:r>
            <w:r w:rsidR="005E16D1" w:rsidRPr="005E6140">
              <w:rPr>
                <w:b/>
                <w:sz w:val="28"/>
                <w:szCs w:val="28"/>
              </w:rPr>
              <w:t xml:space="preserve"> v roce 201</w:t>
            </w:r>
            <w:r w:rsidR="00EF379F">
              <w:rPr>
                <w:b/>
                <w:sz w:val="28"/>
                <w:szCs w:val="28"/>
              </w:rPr>
              <w:t>7</w:t>
            </w:r>
          </w:p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26" w:rsidRDefault="0040402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26" w:rsidRPr="00B2491A" w:rsidRDefault="0040402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40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sz w:val="20"/>
          <w:szCs w:val="24"/>
        </w:rPr>
      </w:pPr>
      <w:bookmarkStart w:id="6" w:name="_Hlk527955326"/>
      <w:r w:rsidRPr="00320733">
        <w:rPr>
          <w:rFonts w:ascii="Courier New" w:eastAsiaTheme="minorEastAsia" w:hAnsi="Courier New" w:cs="Courier New"/>
          <w:b/>
          <w:bCs/>
          <w:sz w:val="20"/>
          <w:szCs w:val="24"/>
        </w:rPr>
        <w:t>IČO: 60611383                      Náklady a výnosy                      Sestava: 19N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ZŠ a MŠ Postřekov                Období: 1 do 12/2017                      DÚ: tř.5,6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-------------------------------------------------------------------------------------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Su  Au   Text                                   Náklady         Výnosy Výsledek hosp.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  <w:r>
        <w:rPr>
          <w:rFonts w:ascii="Courier New" w:hAnsi="Courier New" w:cs="Courier New"/>
          <w:b/>
          <w:sz w:val="20"/>
          <w:szCs w:val="24"/>
        </w:rPr>
        <w:t>Obecní peníze /provoz../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Náklady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0100 Kancelářské potřeby                  10 475,00           0,00     -10 475,00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0200 Čistící prostředky                   65 713,35           0,00     -65 713,35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501 0300 Denní tisk, časopisy,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předplat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 xml:space="preserve">        1 855,00           0,00      -1 855,00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0501 potraviny děti                      414 231,33           0,00    -414 231,33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0502 Potraviny zaměstnanci                93 595,30           0,00     -93 595,30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0503 potraviny cizí                      111 919,07           0,00    -111 919,07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0700 Materiál na výuku                    25 857,54           0,00     -25 857,54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0900 Pohonné hmoty                         2 181,60           0,00      -2 181,60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1000 Učební pomůcky                        1 783,00           0,00      -1 783,00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1300 Knihy, odborná literatura nez.          838,00           0,00        -838,00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1400 Drob. hmot. dlouh. majet použí       22 627,64           0,00     -22 627,64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1500 Kancelářský papír                     1 192,00           0,00      -1 192,00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501 1700 Materiál ostatní                     51 125,50           0,00     -51 125,50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502 0100 Spotřeba elektřiny                  166 262,30           0,00    -166 262,30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502 0200 Spotřeba plynu                      340 537,00           0,00    -340 537,00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502 0300 Spotřeba vody a stočné               25 763,00           0,00     -25 763,00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511 0100 Budovy, haly, stavby                 15 709,00           0,00     -15 709,00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511 0200 Stroje, přístroje, zařízení          23 590,80           0,00     -23 590,80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516 0000 aktivace vnitroorganiz.</w:t>
      </w:r>
      <w:r w:rsidR="00404026">
        <w:rPr>
          <w:rFonts w:ascii="Courier New" w:hAnsi="Courier New" w:cs="Courier New"/>
          <w:sz w:val="20"/>
          <w:szCs w:val="24"/>
        </w:rPr>
        <w:t xml:space="preserve"> </w:t>
      </w:r>
      <w:r w:rsidRPr="00320733">
        <w:rPr>
          <w:rFonts w:ascii="Courier New" w:hAnsi="Courier New" w:cs="Courier New"/>
          <w:sz w:val="20"/>
          <w:szCs w:val="24"/>
        </w:rPr>
        <w:t>služeb       -35 700,20           0,00      35 700,20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0100 Poštovné, známky                      1 135,00           0,00      -1 135,00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518 0200 Výkony spojů - hovorné,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intern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 xml:space="preserve">        7 877,00           0,00      -7 877,00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518 0300 Revize strojů, technické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prohl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 xml:space="preserve">        4 747,00           0,00      -4 747,00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0400 BEZPO                                27 174,00           0,00     -27 174,00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0500 Bankovní poplatky a služby            1 298,00           0,00      -1 298,00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0800 Poplatky odpady, dezinfekce           6 900,00           0,00      -6 900,00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1000 Služby zpracování dat                78 552,00           0,00     -78 552,00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1300 Programové vybavení - nákup sw       18 080,00           0,00     -18 080,00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518 1600 Ostatní                              27 053,00           0,00     -27 053,00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521 0200 Náhrada mzdy - dočasná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prac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>. n        1 276,00           0,00      -1 276,00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521 1000 Platy zaměstnanců                   142 457,00           0,00    -142 457,00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521 2000 OON                                  86 768,00           0,00     -86 768,00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521 3000 pedagog v ZŠ-1.1.-31.8.              82 169,00           0,00     -82 169,00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521 4000 pedagog v ZŠ-1.9.-31.12..            49 631,00           0,00     -49 631,00</w:t>
      </w: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521 5000 </w:t>
      </w:r>
      <w:proofErr w:type="gramStart"/>
      <w:r w:rsidRPr="00320733">
        <w:rPr>
          <w:rFonts w:ascii="Courier New" w:hAnsi="Courier New" w:cs="Courier New"/>
          <w:sz w:val="20"/>
          <w:szCs w:val="24"/>
        </w:rPr>
        <w:t>logoped                              20 700,00           0,00</w:t>
      </w:r>
      <w:proofErr w:type="gramEnd"/>
      <w:r w:rsidRPr="00320733">
        <w:rPr>
          <w:rFonts w:ascii="Courier New" w:hAnsi="Courier New" w:cs="Courier New"/>
          <w:sz w:val="20"/>
          <w:szCs w:val="24"/>
        </w:rPr>
        <w:t xml:space="preserve">     -20 700,00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521 6000 NJ-lektor                             6 600,00           0,00      -6 600,00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524 0100 Sociální pojištění                   68 568,00           0,00     -68 568,00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524 0200 Zdravotní pojištění                  24 687,00           0,00     -24 687,00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525 0000 Kooperativa                           1 267,00           0,00      -1 267,00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527 0100 Zákonní sociální náklady FKSP       -30 193,00           0,00      30 193,00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527 0200 Náklady na stravování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zaměstn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>.       35 700,00           0,00     -35 700,00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527 0300 Závodní lékařská </w:t>
      </w:r>
      <w:proofErr w:type="spellStart"/>
      <w:r w:rsidRPr="00320733">
        <w:rPr>
          <w:rFonts w:ascii="Courier New" w:hAnsi="Courier New" w:cs="Courier New"/>
          <w:sz w:val="20"/>
          <w:szCs w:val="24"/>
        </w:rPr>
        <w:t>prevent</w:t>
      </w:r>
      <w:proofErr w:type="spellEnd"/>
      <w:r w:rsidRPr="00320733">
        <w:rPr>
          <w:rFonts w:ascii="Courier New" w:hAnsi="Courier New" w:cs="Courier New"/>
          <w:sz w:val="20"/>
          <w:szCs w:val="24"/>
        </w:rPr>
        <w:t>. péče        1 750,00           0,00      -1 750,00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527 0400 OOPP                                  2 499,00           0,00      -2 499,00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547 0000 ztráty ŠJ                               261,11           0,00        -261,11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549 0400 Pojistné ostatní                      3 387,00           0,00      -3 387,00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549 0500 Haléřové vyrovnání                        7,13           0,00          -7,13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549 1000 Ostatní náklady z činnosti                0,10           0,00          -0,10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551 0000 odpisy dlouhodobého majetku          39 951,00           0,00     -39 951,00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558 0100 Náklady z  DDHM                      18 113,56           0,00     -18 113,56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Výnosy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601 0100 vánoční trhy                              0,00       1 276,00       1 276,00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602 0100 Výnosy - školné                           0,00     166 365,00     166 365,00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602 0201 Stravné děti                              0,00     417 664,00     417 664,00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-------------------------------------------------------------------------------------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FENIX, Účetnictví 8.41.002            Strana 1               Tisk: 22.10.2018 6:56:15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  <w:sectPr w:rsidR="00F07EBB" w:rsidRPr="00320733" w:rsidSect="00404026">
          <w:footerReference w:type="default" r:id="rId14"/>
          <w:pgSz w:w="11904" w:h="16834"/>
          <w:pgMar w:top="720" w:right="720" w:bottom="720" w:left="720" w:header="708" w:footer="708" w:gutter="0"/>
          <w:cols w:space="708"/>
          <w:noEndnote/>
        </w:sectPr>
      </w:pP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lastRenderedPageBreak/>
        <w:t xml:space="preserve">IČO: </w:t>
      </w:r>
      <w:proofErr w:type="gramStart"/>
      <w:r w:rsidRPr="00320733">
        <w:rPr>
          <w:rFonts w:ascii="Courier New" w:hAnsi="Courier New" w:cs="Courier New"/>
          <w:sz w:val="20"/>
          <w:szCs w:val="24"/>
        </w:rPr>
        <w:t>60611383                      Náklady</w:t>
      </w:r>
      <w:proofErr w:type="gramEnd"/>
      <w:r w:rsidRPr="00320733">
        <w:rPr>
          <w:rFonts w:ascii="Courier New" w:hAnsi="Courier New" w:cs="Courier New"/>
          <w:sz w:val="20"/>
          <w:szCs w:val="24"/>
        </w:rPr>
        <w:t xml:space="preserve"> a výnosy                      Sestava: 19N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ZŠ a MŠ Postřekov                Období: 1 do 12/2017                      DÚ: tř.5,6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-------------------------------------------------------------------------------------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Su  Au   Text                                   Náklady         Výnosy Výsledek hosp.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602 0202 stravné zaměstnanci                       0,00      94 566,00      94 566,00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602 0203 stravné cizí                              0,00     258 540,00     258 540,00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602 0300 Výnosy z jazykových kroužků               0,00         720,00         720,00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603 0100 Výnosy z krátkodobých pronájmů            0,00      18 450,00      18 450,00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603 0200 Výnosy z dlouhodobých pronájmů            0,00      50 700,00      50 700,00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648 0500 Čerpání fondu odměn                       0,00       3 300,00       3 300,00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649 0200 Pojistná plnění                           0,00       1 733,00       1 733,00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649 0300 Haléřové vyrovnání                        0,00           0,01           0,01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649 0700 přebytky z minulých let                   0,00      41 856,63      41 856,63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>672 0100 Výnosy vybraných místních vlád            0,00   1 130 000,00   1 130 000,00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320733">
        <w:rPr>
          <w:rFonts w:ascii="Courier New" w:hAnsi="Courier New" w:cs="Courier New"/>
          <w:sz w:val="20"/>
          <w:szCs w:val="24"/>
        </w:rPr>
        <w:t xml:space="preserve">Celkem za organizaci                       </w:t>
      </w:r>
      <w:r w:rsidRPr="00320733">
        <w:rPr>
          <w:rFonts w:ascii="Courier New" w:hAnsi="Courier New" w:cs="Courier New"/>
          <w:b/>
          <w:sz w:val="20"/>
          <w:szCs w:val="24"/>
        </w:rPr>
        <w:t>2 067 971,13   2 185 170,64     117 199,51</w:t>
      </w:r>
    </w:p>
    <w:p w:rsid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F07EBB">
        <w:rPr>
          <w:rFonts w:ascii="Courier New" w:hAnsi="Courier New" w:cs="Courier New"/>
          <w:b/>
          <w:sz w:val="20"/>
          <w:szCs w:val="24"/>
        </w:rPr>
        <w:t>UZ 33052 Zvýšení platů pracovníků</w:t>
      </w:r>
      <w:r w:rsidR="00511A15">
        <w:rPr>
          <w:rFonts w:ascii="Courier New" w:hAnsi="Courier New" w:cs="Courier New"/>
          <w:b/>
          <w:sz w:val="20"/>
          <w:szCs w:val="24"/>
        </w:rPr>
        <w:t xml:space="preserve"> regionálního školství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Náklady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521 1000 Platy zaměstnanců                   101 169,00           0,00    -101 169,00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524 0100 Sociální pojištění                   25 292,00           0,00     -25 292,00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524 0200 Zdravotní pojištění                   9 105,00           0,00      -9 105,00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527 0100 Zákonní sociální náklady FKSP         2 023,00           0,00      -2 023,00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Výnosy</w:t>
      </w:r>
    </w:p>
    <w:p w:rsidR="00F07EBB" w:rsidRPr="00AB4ED2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>672 0200 Výnosy vybraných místních vlád            0,00     137 589,00     137 589,00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AB4ED2">
        <w:rPr>
          <w:rFonts w:ascii="Courier New" w:hAnsi="Courier New" w:cs="Courier New"/>
          <w:sz w:val="20"/>
          <w:szCs w:val="24"/>
        </w:rPr>
        <w:t xml:space="preserve">Celkem za </w:t>
      </w:r>
      <w:r w:rsidRPr="00F07EBB">
        <w:rPr>
          <w:rFonts w:ascii="Courier New" w:hAnsi="Courier New" w:cs="Courier New"/>
          <w:b/>
          <w:sz w:val="20"/>
          <w:szCs w:val="24"/>
        </w:rPr>
        <w:t>UZ 33052</w:t>
      </w:r>
      <w:r>
        <w:rPr>
          <w:rFonts w:ascii="Courier New" w:hAnsi="Courier New" w:cs="Courier New"/>
          <w:sz w:val="20"/>
          <w:szCs w:val="24"/>
        </w:rPr>
        <w:t xml:space="preserve">  </w:t>
      </w:r>
      <w:r w:rsidRPr="00AB4ED2">
        <w:rPr>
          <w:rFonts w:ascii="Courier New" w:hAnsi="Courier New" w:cs="Courier New"/>
          <w:sz w:val="20"/>
          <w:szCs w:val="24"/>
        </w:rPr>
        <w:t xml:space="preserve">                        </w:t>
      </w:r>
      <w:r w:rsidRPr="00AB4ED2">
        <w:rPr>
          <w:rFonts w:ascii="Courier New" w:hAnsi="Courier New" w:cs="Courier New"/>
          <w:b/>
          <w:sz w:val="20"/>
          <w:szCs w:val="24"/>
        </w:rPr>
        <w:t xml:space="preserve"> 137 589,00     137 589,00           0,</w:t>
      </w:r>
      <w:r w:rsidRPr="00F07EBB">
        <w:rPr>
          <w:rFonts w:ascii="Courier New" w:hAnsi="Courier New" w:cs="Courier New"/>
          <w:b/>
          <w:sz w:val="20"/>
          <w:szCs w:val="24"/>
        </w:rPr>
        <w:t>00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F07EBB">
        <w:rPr>
          <w:rFonts w:ascii="Courier New" w:hAnsi="Courier New" w:cs="Courier New"/>
          <w:b/>
          <w:sz w:val="20"/>
          <w:szCs w:val="24"/>
        </w:rPr>
        <w:t>UZ 33060 Zabezpečení škol a školských zařízení</w:t>
      </w:r>
    </w:p>
    <w:p w:rsidR="00F07EBB" w:rsidRDefault="00F07EBB" w:rsidP="00404026">
      <w:pPr>
        <w:tabs>
          <w:tab w:val="left" w:pos="10110"/>
        </w:tabs>
        <w:spacing w:after="0" w:line="259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0377EA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0377EA">
        <w:rPr>
          <w:rFonts w:ascii="Courier New" w:hAnsi="Courier New" w:cs="Courier New"/>
          <w:sz w:val="20"/>
          <w:szCs w:val="24"/>
        </w:rPr>
        <w:t>Náklady</w:t>
      </w:r>
    </w:p>
    <w:p w:rsidR="00F07EBB" w:rsidRPr="000377EA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0377EA">
        <w:rPr>
          <w:rFonts w:ascii="Courier New" w:hAnsi="Courier New" w:cs="Courier New"/>
          <w:sz w:val="20"/>
          <w:szCs w:val="24"/>
        </w:rPr>
        <w:t>558 0100 Náklady z  DDHM                      38 730,00           0,00     -38 730,00</w:t>
      </w:r>
    </w:p>
    <w:p w:rsidR="00F07EBB" w:rsidRPr="000377EA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0377EA">
        <w:rPr>
          <w:rFonts w:ascii="Courier New" w:hAnsi="Courier New" w:cs="Courier New"/>
          <w:sz w:val="20"/>
          <w:szCs w:val="24"/>
        </w:rPr>
        <w:t>Výnosy</w:t>
      </w:r>
    </w:p>
    <w:p w:rsidR="00F07EBB" w:rsidRPr="000377EA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0377EA">
        <w:rPr>
          <w:rFonts w:ascii="Courier New" w:hAnsi="Courier New" w:cs="Courier New"/>
          <w:sz w:val="20"/>
          <w:szCs w:val="24"/>
        </w:rPr>
        <w:lastRenderedPageBreak/>
        <w:t>672 0200 Výnosy vybraných místních vlád            0,00      38 730,00      38 730,00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0377EA">
        <w:rPr>
          <w:rFonts w:ascii="Courier New" w:hAnsi="Courier New" w:cs="Courier New"/>
          <w:sz w:val="20"/>
          <w:szCs w:val="24"/>
        </w:rPr>
        <w:t xml:space="preserve">Celkem za </w:t>
      </w:r>
      <w:r w:rsidRPr="00F07EBB">
        <w:rPr>
          <w:rFonts w:ascii="Courier New" w:hAnsi="Courier New" w:cs="Courier New"/>
          <w:b/>
          <w:sz w:val="20"/>
          <w:szCs w:val="24"/>
        </w:rPr>
        <w:t>UZ 33060</w:t>
      </w:r>
      <w:r>
        <w:rPr>
          <w:rFonts w:ascii="Courier New" w:hAnsi="Courier New" w:cs="Courier New"/>
          <w:sz w:val="20"/>
          <w:szCs w:val="24"/>
        </w:rPr>
        <w:t xml:space="preserve">  </w:t>
      </w:r>
      <w:r w:rsidRPr="000377EA">
        <w:rPr>
          <w:rFonts w:ascii="Courier New" w:hAnsi="Courier New" w:cs="Courier New"/>
          <w:sz w:val="20"/>
          <w:szCs w:val="24"/>
        </w:rPr>
        <w:t xml:space="preserve">                          </w:t>
      </w:r>
      <w:r w:rsidRPr="00F07EBB">
        <w:rPr>
          <w:rFonts w:ascii="Courier New" w:hAnsi="Courier New" w:cs="Courier New"/>
          <w:b/>
          <w:sz w:val="20"/>
          <w:szCs w:val="24"/>
        </w:rPr>
        <w:t>38 730,00      38 730,00</w:t>
      </w:r>
      <w:r w:rsidRPr="000377EA">
        <w:rPr>
          <w:rFonts w:ascii="Courier New" w:hAnsi="Courier New" w:cs="Courier New"/>
          <w:sz w:val="20"/>
          <w:szCs w:val="24"/>
        </w:rPr>
        <w:t xml:space="preserve">           </w:t>
      </w:r>
      <w:r w:rsidRPr="00F07EBB">
        <w:rPr>
          <w:rFonts w:ascii="Courier New" w:hAnsi="Courier New" w:cs="Courier New"/>
          <w:b/>
          <w:sz w:val="20"/>
          <w:szCs w:val="24"/>
        </w:rPr>
        <w:t>0,00</w:t>
      </w: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AA75FB" w:rsidRDefault="00AA75F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</w:p>
    <w:p w:rsidR="00F07EBB" w:rsidRPr="00320733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F07EBB">
        <w:rPr>
          <w:rFonts w:ascii="Courier New" w:hAnsi="Courier New" w:cs="Courier New"/>
          <w:b/>
          <w:sz w:val="20"/>
          <w:szCs w:val="24"/>
        </w:rPr>
        <w:t xml:space="preserve">UZ 33063 OP VVV – PO3 </w:t>
      </w:r>
      <w:proofErr w:type="spellStart"/>
      <w:r w:rsidRPr="00F07EBB">
        <w:rPr>
          <w:rFonts w:ascii="Courier New" w:hAnsi="Courier New" w:cs="Courier New"/>
          <w:b/>
          <w:sz w:val="20"/>
          <w:szCs w:val="24"/>
        </w:rPr>
        <w:t>neinvestice</w:t>
      </w:r>
      <w:proofErr w:type="spellEnd"/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5454"/>
          <w:shd w:val="clear" w:color="auto" w:fill="FFFFFF"/>
        </w:rPr>
      </w:pPr>
      <w:r w:rsidRPr="00436B21">
        <w:rPr>
          <w:rFonts w:ascii="Courier New" w:hAnsi="Courier New" w:cs="Courier New"/>
          <w:sz w:val="20"/>
          <w:szCs w:val="24"/>
        </w:rPr>
        <w:t>Náklady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501 0700 Materiál na výuku                     3 073,00           0,00      -3 073,00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501 1300 Knihy, odborná literatura nez.        9 433,00           0,00      -9 433,00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518 1600 Ostatní                              24 100,00           0,00     -24 100,00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521 1000 Platy zaměstnanců                    86 404,00           0,00     -86 404,00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521 2000 OON                                 123 930,00           0,00    -123 930,00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524 0100 Sociální pojištění                   25 351,00           0,00     -25 351,00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524 0200 Zdravotní pojištění                   9 123,00           0,00      -9 123,00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525 0000 Kooperativa                             407,00           0,00        -407,00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527 0100 Zákonní sociální náklady FKSP         1 727,00           0,00      -1 727,00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 xml:space="preserve">527 0600 Vzdělávání pedagogických </w:t>
      </w:r>
      <w:proofErr w:type="spellStart"/>
      <w:r w:rsidRPr="00436B21">
        <w:rPr>
          <w:rFonts w:ascii="Courier New" w:hAnsi="Courier New" w:cs="Courier New"/>
          <w:sz w:val="20"/>
          <w:szCs w:val="24"/>
        </w:rPr>
        <w:t>prac</w:t>
      </w:r>
      <w:proofErr w:type="spellEnd"/>
      <w:r w:rsidRPr="00436B21">
        <w:rPr>
          <w:rFonts w:ascii="Courier New" w:hAnsi="Courier New" w:cs="Courier New"/>
          <w:sz w:val="20"/>
          <w:szCs w:val="24"/>
        </w:rPr>
        <w:t>.        1 200,00           0,00      -1 200,00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Výnosy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>672 0200 Výnosy vybraných místních vlád            0,00     284 748,00     284 748,00</w:t>
      </w:r>
    </w:p>
    <w:p w:rsidR="00F07EBB" w:rsidRPr="00436B21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4"/>
        </w:rPr>
      </w:pPr>
      <w:r w:rsidRPr="00436B21">
        <w:rPr>
          <w:rFonts w:ascii="Courier New" w:hAnsi="Courier New" w:cs="Courier New"/>
          <w:sz w:val="20"/>
          <w:szCs w:val="24"/>
        </w:rPr>
        <w:t xml:space="preserve">Celkem za </w:t>
      </w:r>
      <w:r>
        <w:rPr>
          <w:rFonts w:ascii="Courier New" w:hAnsi="Courier New" w:cs="Courier New"/>
          <w:b/>
          <w:sz w:val="20"/>
          <w:szCs w:val="24"/>
        </w:rPr>
        <w:t xml:space="preserve">UZ 33063  </w:t>
      </w:r>
      <w:r w:rsidRPr="00436B21">
        <w:rPr>
          <w:rFonts w:ascii="Courier New" w:hAnsi="Courier New" w:cs="Courier New"/>
          <w:sz w:val="20"/>
          <w:szCs w:val="24"/>
        </w:rPr>
        <w:t xml:space="preserve">                         </w:t>
      </w:r>
      <w:r w:rsidRPr="00436B21">
        <w:rPr>
          <w:rFonts w:ascii="Courier New" w:hAnsi="Courier New" w:cs="Courier New"/>
          <w:b/>
          <w:sz w:val="20"/>
          <w:szCs w:val="24"/>
        </w:rPr>
        <w:t>284 748,00     284 748,00           0,00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511A15" w:rsidRDefault="00511A15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511A15" w:rsidRPr="00511A15" w:rsidRDefault="00511A15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 w:val="20"/>
          <w:szCs w:val="24"/>
        </w:rPr>
        <w:t xml:space="preserve">UZ 33073 </w:t>
      </w:r>
      <w:r w:rsidRPr="00511A15">
        <w:rPr>
          <w:rFonts w:ascii="Courier New" w:hAnsi="Courier New" w:cs="Courier New"/>
          <w:b/>
          <w:color w:val="000000"/>
          <w:sz w:val="20"/>
          <w:szCs w:val="18"/>
        </w:rPr>
        <w:t>Zvýšení platů nepedagogických zaměstnanců RgŠ.</w:t>
      </w:r>
    </w:p>
    <w:p w:rsidR="00F07EBB" w:rsidRDefault="00F07EBB" w:rsidP="0040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4"/>
        </w:rPr>
      </w:pP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Náklady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521 1000 Platy zaměstn</w:t>
      </w:r>
      <w:r w:rsidR="00511A15">
        <w:rPr>
          <w:rFonts w:ascii="Courier New" w:hAnsi="Courier New" w:cs="Courier New"/>
          <w:color w:val="000000"/>
          <w:sz w:val="20"/>
          <w:szCs w:val="24"/>
        </w:rPr>
        <w:t xml:space="preserve">anců                    </w:t>
      </w:r>
      <w:r w:rsidRPr="00456367">
        <w:rPr>
          <w:rFonts w:ascii="Courier New" w:hAnsi="Courier New" w:cs="Courier New"/>
          <w:color w:val="000000"/>
          <w:sz w:val="20"/>
          <w:szCs w:val="24"/>
        </w:rPr>
        <w:t>28 543,00           0,00     -28 543,00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524 0100 Sociální pojištění                    7 137,00           0,00      -7 137,00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524 0200 Zdravotní pojištění                   2 569,00           0,00      -2 569,00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527 0100 Zákonní sociální náklady FKSP           570,00           0,00        -570,00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Výnosy</w:t>
      </w:r>
    </w:p>
    <w:p w:rsidR="00F07EBB" w:rsidRPr="00456367" w:rsidRDefault="00F07EBB" w:rsidP="00404026">
      <w:pPr>
        <w:spacing w:after="0" w:line="259" w:lineRule="auto"/>
        <w:jc w:val="center"/>
        <w:rPr>
          <w:rFonts w:ascii="Courier New" w:hAnsi="Courier New" w:cs="Courier New"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>672 0200 Výnosy vybraných místních vlád            0,00      38 819,00      38 819,00</w:t>
      </w:r>
    </w:p>
    <w:p w:rsidR="00F07EBB" w:rsidRDefault="00F07EBB" w:rsidP="00404026">
      <w:pPr>
        <w:spacing w:after="0" w:line="259" w:lineRule="auto"/>
        <w:jc w:val="center"/>
        <w:rPr>
          <w:rFonts w:ascii="Courier New" w:hAnsi="Courier New" w:cs="Courier New"/>
          <w:b/>
          <w:color w:val="000000"/>
          <w:sz w:val="20"/>
          <w:szCs w:val="24"/>
        </w:rPr>
      </w:pPr>
      <w:r w:rsidRPr="00456367">
        <w:rPr>
          <w:rFonts w:ascii="Courier New" w:hAnsi="Courier New" w:cs="Courier New"/>
          <w:color w:val="000000"/>
          <w:sz w:val="20"/>
          <w:szCs w:val="24"/>
        </w:rPr>
        <w:t xml:space="preserve">Celkem za </w:t>
      </w:r>
      <w:r>
        <w:rPr>
          <w:rFonts w:ascii="Courier New" w:hAnsi="Courier New" w:cs="Courier New"/>
          <w:b/>
          <w:color w:val="000000"/>
          <w:sz w:val="20"/>
          <w:szCs w:val="24"/>
        </w:rPr>
        <w:t>UZ 33073</w:t>
      </w:r>
      <w:r w:rsidRPr="00456367">
        <w:rPr>
          <w:rFonts w:ascii="Courier New" w:hAnsi="Courier New" w:cs="Courier New"/>
          <w:color w:val="000000"/>
          <w:sz w:val="20"/>
          <w:szCs w:val="24"/>
        </w:rPr>
        <w:t xml:space="preserve">                         </w:t>
      </w:r>
      <w:r w:rsidR="00511A15">
        <w:rPr>
          <w:rFonts w:ascii="Courier New" w:hAnsi="Courier New" w:cs="Courier New"/>
          <w:color w:val="000000"/>
          <w:sz w:val="20"/>
          <w:szCs w:val="24"/>
        </w:rPr>
        <w:t xml:space="preserve">   </w:t>
      </w:r>
      <w:r w:rsidRPr="00511A15">
        <w:rPr>
          <w:rFonts w:ascii="Courier New" w:hAnsi="Courier New" w:cs="Courier New"/>
          <w:b/>
          <w:color w:val="000000"/>
          <w:sz w:val="20"/>
          <w:szCs w:val="24"/>
        </w:rPr>
        <w:t>38 819,0</w:t>
      </w:r>
      <w:r w:rsidR="00404026">
        <w:rPr>
          <w:rFonts w:ascii="Courier New" w:hAnsi="Courier New" w:cs="Courier New"/>
          <w:b/>
          <w:color w:val="000000"/>
          <w:sz w:val="20"/>
          <w:szCs w:val="24"/>
        </w:rPr>
        <w:t>0      38 819,00           0,00</w:t>
      </w:r>
    </w:p>
    <w:p w:rsidR="00404026" w:rsidRDefault="00404026" w:rsidP="00404026">
      <w:pPr>
        <w:spacing w:after="0" w:line="259" w:lineRule="auto"/>
        <w:jc w:val="center"/>
        <w:rPr>
          <w:rFonts w:ascii="Courier New" w:hAnsi="Courier New" w:cs="Courier New"/>
          <w:b/>
          <w:color w:val="000000"/>
          <w:sz w:val="20"/>
          <w:szCs w:val="24"/>
        </w:rPr>
      </w:pPr>
    </w:p>
    <w:p w:rsidR="00404026" w:rsidRDefault="00404026" w:rsidP="00404026">
      <w:pPr>
        <w:spacing w:after="0" w:line="259" w:lineRule="auto"/>
        <w:jc w:val="center"/>
        <w:rPr>
          <w:rFonts w:ascii="Courier New" w:hAnsi="Courier New" w:cs="Courier New"/>
          <w:b/>
          <w:color w:val="000000"/>
          <w:sz w:val="20"/>
          <w:szCs w:val="24"/>
        </w:rPr>
      </w:pPr>
    </w:p>
    <w:p w:rsidR="00404026" w:rsidRDefault="00404026" w:rsidP="00404026">
      <w:pPr>
        <w:spacing w:after="0" w:line="259" w:lineRule="auto"/>
        <w:jc w:val="center"/>
        <w:rPr>
          <w:rFonts w:ascii="Courier New" w:hAnsi="Courier New" w:cs="Courier New"/>
          <w:b/>
          <w:color w:val="000000"/>
          <w:sz w:val="20"/>
          <w:szCs w:val="24"/>
        </w:rPr>
      </w:pP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IČO: </w:t>
      </w:r>
      <w:proofErr w:type="gramStart"/>
      <w:r w:rsidRPr="00D520D5">
        <w:rPr>
          <w:rFonts w:ascii="Courier New" w:hAnsi="Courier New" w:cs="Courier New"/>
          <w:sz w:val="20"/>
        </w:rPr>
        <w:t>60611383                      Náklady</w:t>
      </w:r>
      <w:proofErr w:type="gramEnd"/>
      <w:r w:rsidRPr="00D520D5">
        <w:rPr>
          <w:rFonts w:ascii="Courier New" w:hAnsi="Courier New" w:cs="Courier New"/>
          <w:sz w:val="20"/>
        </w:rPr>
        <w:t xml:space="preserve"> a výnosy                      Sestava: 19N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ZŠ a MŠ </w:t>
      </w:r>
      <w:proofErr w:type="gramStart"/>
      <w:r w:rsidRPr="00D520D5">
        <w:rPr>
          <w:rFonts w:ascii="Courier New" w:hAnsi="Courier New" w:cs="Courier New"/>
          <w:sz w:val="20"/>
        </w:rPr>
        <w:t>Postřekov                Období</w:t>
      </w:r>
      <w:proofErr w:type="gramEnd"/>
      <w:r w:rsidRPr="00D520D5">
        <w:rPr>
          <w:rFonts w:ascii="Courier New" w:hAnsi="Courier New" w:cs="Courier New"/>
          <w:sz w:val="20"/>
        </w:rPr>
        <w:t xml:space="preserve">: 1 do 12/2017                      DÚ: </w:t>
      </w:r>
      <w:proofErr w:type="gramStart"/>
      <w:r w:rsidRPr="00D520D5">
        <w:rPr>
          <w:rFonts w:ascii="Courier New" w:hAnsi="Courier New" w:cs="Courier New"/>
          <w:sz w:val="20"/>
        </w:rPr>
        <w:t>tř.5,6</w:t>
      </w:r>
      <w:proofErr w:type="gramEnd"/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-------------------------------------------------------------------------------------</w:t>
      </w:r>
    </w:p>
    <w:p w:rsidR="00404026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proofErr w:type="gramStart"/>
      <w:r w:rsidRPr="00D520D5">
        <w:rPr>
          <w:rFonts w:ascii="Courier New" w:hAnsi="Courier New" w:cs="Courier New"/>
          <w:sz w:val="20"/>
        </w:rPr>
        <w:t>Su  Au</w:t>
      </w:r>
      <w:proofErr w:type="gramEnd"/>
      <w:r w:rsidRPr="00D520D5">
        <w:rPr>
          <w:rFonts w:ascii="Courier New" w:hAnsi="Courier New" w:cs="Courier New"/>
          <w:sz w:val="20"/>
        </w:rPr>
        <w:t xml:space="preserve">   Text                                   Náklady         Výnosy Výsledek hosp.</w:t>
      </w:r>
    </w:p>
    <w:p w:rsidR="00404026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</w:p>
    <w:p w:rsidR="00404026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</w:p>
    <w:p w:rsidR="00404026" w:rsidRPr="00511A1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b/>
          <w:sz w:val="20"/>
        </w:rPr>
      </w:pPr>
      <w:r w:rsidRPr="00511A15">
        <w:rPr>
          <w:rFonts w:ascii="Courier New" w:hAnsi="Courier New" w:cs="Courier New"/>
          <w:b/>
          <w:sz w:val="20"/>
        </w:rPr>
        <w:t>UZ 33353 Přímé náklady na vzdělání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Náklady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501 0600 podpůrná </w:t>
      </w:r>
      <w:proofErr w:type="gramStart"/>
      <w:r w:rsidRPr="00D520D5">
        <w:rPr>
          <w:rFonts w:ascii="Courier New" w:hAnsi="Courier New" w:cs="Courier New"/>
          <w:sz w:val="20"/>
        </w:rPr>
        <w:t>opatření                     8 500,00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 -8 500,00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501 1000 Učební </w:t>
      </w:r>
      <w:proofErr w:type="gramStart"/>
      <w:r w:rsidRPr="00D520D5">
        <w:rPr>
          <w:rFonts w:ascii="Courier New" w:hAnsi="Courier New" w:cs="Courier New"/>
          <w:sz w:val="20"/>
        </w:rPr>
        <w:t>pomůcky                       11 398,00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-11 398,00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501 1400 Drob. </w:t>
      </w:r>
      <w:proofErr w:type="gramStart"/>
      <w:r w:rsidRPr="00D520D5">
        <w:rPr>
          <w:rFonts w:ascii="Courier New" w:hAnsi="Courier New" w:cs="Courier New"/>
          <w:sz w:val="20"/>
        </w:rPr>
        <w:t>hmot</w:t>
      </w:r>
      <w:proofErr w:type="gramEnd"/>
      <w:r w:rsidRPr="00D520D5">
        <w:rPr>
          <w:rFonts w:ascii="Courier New" w:hAnsi="Courier New" w:cs="Courier New"/>
          <w:sz w:val="20"/>
        </w:rPr>
        <w:t>. dlouh. majet použí        3 090,80           0,00      -3 090,80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501 1700 Materiál </w:t>
      </w:r>
      <w:proofErr w:type="gramStart"/>
      <w:r w:rsidRPr="00D520D5">
        <w:rPr>
          <w:rFonts w:ascii="Courier New" w:hAnsi="Courier New" w:cs="Courier New"/>
          <w:sz w:val="20"/>
        </w:rPr>
        <w:t>ostatní                        397,00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   -397,00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512 0100 </w:t>
      </w:r>
      <w:proofErr w:type="gramStart"/>
      <w:r w:rsidRPr="00D520D5">
        <w:rPr>
          <w:rFonts w:ascii="Courier New" w:hAnsi="Courier New" w:cs="Courier New"/>
          <w:sz w:val="20"/>
        </w:rPr>
        <w:t>Cestovné                              1 672,00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 -1 672,00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521 0200 Náhrada mzdy - dočasná </w:t>
      </w:r>
      <w:proofErr w:type="spellStart"/>
      <w:proofErr w:type="gramStart"/>
      <w:r w:rsidRPr="00D520D5">
        <w:rPr>
          <w:rFonts w:ascii="Courier New" w:hAnsi="Courier New" w:cs="Courier New"/>
          <w:sz w:val="20"/>
        </w:rPr>
        <w:t>prac</w:t>
      </w:r>
      <w:proofErr w:type="spellEnd"/>
      <w:r w:rsidRPr="00D520D5">
        <w:rPr>
          <w:rFonts w:ascii="Courier New" w:hAnsi="Courier New" w:cs="Courier New"/>
          <w:sz w:val="20"/>
        </w:rPr>
        <w:t>. n       12 862,00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-12 862,00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521 1000 Platy </w:t>
      </w:r>
      <w:proofErr w:type="gramStart"/>
      <w:r w:rsidRPr="00D520D5">
        <w:rPr>
          <w:rFonts w:ascii="Courier New" w:hAnsi="Courier New" w:cs="Courier New"/>
          <w:sz w:val="20"/>
        </w:rPr>
        <w:t>zaměstnanců                 4 560 978,00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-4 560 978,00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521 2000 OON                                  46 000,00           0,00     -46 000,00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524 0100 Sociální </w:t>
      </w:r>
      <w:proofErr w:type="gramStart"/>
      <w:r w:rsidRPr="00D520D5">
        <w:rPr>
          <w:rFonts w:ascii="Courier New" w:hAnsi="Courier New" w:cs="Courier New"/>
          <w:sz w:val="20"/>
        </w:rPr>
        <w:t>pojištění                1 140 244,00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-1 140 244,00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524 0200 Zdravotní </w:t>
      </w:r>
      <w:proofErr w:type="gramStart"/>
      <w:r w:rsidRPr="00D520D5">
        <w:rPr>
          <w:rFonts w:ascii="Courier New" w:hAnsi="Courier New" w:cs="Courier New"/>
          <w:sz w:val="20"/>
        </w:rPr>
        <w:t>pojištění                 410 458,00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-410 458,00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lastRenderedPageBreak/>
        <w:t xml:space="preserve">525 0000 </w:t>
      </w:r>
      <w:proofErr w:type="gramStart"/>
      <w:r w:rsidRPr="00D520D5">
        <w:rPr>
          <w:rFonts w:ascii="Courier New" w:hAnsi="Courier New" w:cs="Courier New"/>
          <w:sz w:val="20"/>
        </w:rPr>
        <w:t>Kooperativa                          17 895,00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-17 895,00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527 0100 Zákonní sociální náklady FKSP       127 183,20           0,00    -127 183,20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527 0400 </w:t>
      </w:r>
      <w:proofErr w:type="gramStart"/>
      <w:r w:rsidRPr="00D520D5">
        <w:rPr>
          <w:rFonts w:ascii="Courier New" w:hAnsi="Courier New" w:cs="Courier New"/>
          <w:sz w:val="20"/>
        </w:rPr>
        <w:t>OOPP                                    747,00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   -747,00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527 0500 </w:t>
      </w:r>
      <w:proofErr w:type="gramStart"/>
      <w:r w:rsidRPr="00D520D5">
        <w:rPr>
          <w:rFonts w:ascii="Courier New" w:hAnsi="Courier New" w:cs="Courier New"/>
          <w:sz w:val="20"/>
        </w:rPr>
        <w:t>Školení                               7 569,00           0,00</w:t>
      </w:r>
      <w:proofErr w:type="gramEnd"/>
      <w:r w:rsidRPr="00D520D5">
        <w:rPr>
          <w:rFonts w:ascii="Courier New" w:hAnsi="Courier New" w:cs="Courier New"/>
          <w:sz w:val="20"/>
        </w:rPr>
        <w:t xml:space="preserve">      -7 569,00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527 0600 Vzdělávání pedagogických </w:t>
      </w:r>
      <w:proofErr w:type="spellStart"/>
      <w:r w:rsidRPr="00D520D5">
        <w:rPr>
          <w:rFonts w:ascii="Courier New" w:hAnsi="Courier New" w:cs="Courier New"/>
          <w:sz w:val="20"/>
        </w:rPr>
        <w:t>prac</w:t>
      </w:r>
      <w:proofErr w:type="spellEnd"/>
      <w:r w:rsidRPr="00D520D5">
        <w:rPr>
          <w:rFonts w:ascii="Courier New" w:hAnsi="Courier New" w:cs="Courier New"/>
          <w:sz w:val="20"/>
        </w:rPr>
        <w:t>.       18 490,00           0,00     -18 490,00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558 0300 náklady z DDNHM                      11 244,00           0,00     -11 244,00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>Výnosy</w:t>
      </w:r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sz w:val="20"/>
        </w:rPr>
      </w:pPr>
      <w:r w:rsidRPr="00D520D5">
        <w:rPr>
          <w:rFonts w:ascii="Courier New" w:hAnsi="Courier New" w:cs="Courier New"/>
          <w:sz w:val="20"/>
        </w:rPr>
        <w:t xml:space="preserve">672 0200 Výnosy vybraných místních </w:t>
      </w:r>
      <w:proofErr w:type="gramStart"/>
      <w:r w:rsidRPr="00D520D5">
        <w:rPr>
          <w:rFonts w:ascii="Courier New" w:hAnsi="Courier New" w:cs="Courier New"/>
          <w:sz w:val="20"/>
        </w:rPr>
        <w:t>vlád            0,00   6 378 728,00   6 378 728,00</w:t>
      </w:r>
      <w:proofErr w:type="gramEnd"/>
    </w:p>
    <w:p w:rsidR="00404026" w:rsidRPr="00D520D5" w:rsidRDefault="00404026" w:rsidP="00404026">
      <w:pPr>
        <w:spacing w:after="0" w:line="259" w:lineRule="auto"/>
        <w:ind w:left="-567"/>
        <w:jc w:val="center"/>
        <w:rPr>
          <w:rFonts w:ascii="Courier New" w:hAnsi="Courier New" w:cs="Courier New"/>
          <w:b/>
          <w:sz w:val="20"/>
        </w:rPr>
      </w:pPr>
      <w:r w:rsidRPr="00D520D5">
        <w:rPr>
          <w:rFonts w:ascii="Courier New" w:hAnsi="Courier New" w:cs="Courier New"/>
          <w:sz w:val="20"/>
        </w:rPr>
        <w:t xml:space="preserve">Celkem za </w:t>
      </w:r>
      <w:r w:rsidRPr="00511A15">
        <w:rPr>
          <w:rFonts w:ascii="Courier New" w:hAnsi="Courier New" w:cs="Courier New"/>
          <w:b/>
          <w:sz w:val="20"/>
        </w:rPr>
        <w:t xml:space="preserve">UZ 33353   </w:t>
      </w:r>
      <w:r w:rsidRPr="00D520D5">
        <w:rPr>
          <w:rFonts w:ascii="Courier New" w:hAnsi="Courier New" w:cs="Courier New"/>
          <w:b/>
          <w:sz w:val="20"/>
        </w:rPr>
        <w:t xml:space="preserve">                      6 378 728,00   6 378 728,00           0,00</w:t>
      </w:r>
    </w:p>
    <w:p w:rsidR="00404026" w:rsidRPr="00511A15" w:rsidRDefault="00404026" w:rsidP="00404026">
      <w:pPr>
        <w:spacing w:after="399" w:line="265" w:lineRule="auto"/>
        <w:ind w:left="-567" w:hanging="10"/>
        <w:jc w:val="center"/>
        <w:rPr>
          <w:rFonts w:ascii="Courier New" w:eastAsia="Courier New" w:hAnsi="Courier New" w:cs="Courier New"/>
          <w:b/>
          <w:color w:val="000000"/>
          <w:sz w:val="20"/>
          <w:szCs w:val="20"/>
          <w:lang w:eastAsia="cs-CZ"/>
        </w:rPr>
      </w:pPr>
    </w:p>
    <w:p w:rsidR="00404026" w:rsidRDefault="00404026" w:rsidP="00404026">
      <w:pPr>
        <w:spacing w:after="399" w:line="265" w:lineRule="auto"/>
        <w:jc w:val="center"/>
        <w:rPr>
          <w:rFonts w:ascii="Courier New" w:eastAsia="Courier New" w:hAnsi="Courier New" w:cs="Courier New"/>
          <w:color w:val="000000"/>
          <w:sz w:val="18"/>
          <w:szCs w:val="18"/>
          <w:lang w:eastAsia="cs-CZ"/>
        </w:rPr>
      </w:pPr>
    </w:p>
    <w:p w:rsidR="00404026" w:rsidRPr="00404026" w:rsidRDefault="00404026" w:rsidP="00404026">
      <w:pPr>
        <w:spacing w:after="2298" w:line="265" w:lineRule="auto"/>
        <w:ind w:left="-342" w:hanging="10"/>
        <w:jc w:val="center"/>
        <w:rPr>
          <w:rFonts w:ascii="Courier New" w:eastAsia="Courier New" w:hAnsi="Courier New" w:cs="Courier New"/>
          <w:color w:val="000000"/>
          <w:sz w:val="18"/>
          <w:szCs w:val="18"/>
          <w:lang w:eastAsia="cs-CZ"/>
        </w:rPr>
        <w:sectPr w:rsidR="00404026" w:rsidRPr="00404026" w:rsidSect="00404026">
          <w:type w:val="continuous"/>
          <w:pgSz w:w="11904" w:h="16834"/>
          <w:pgMar w:top="720" w:right="720" w:bottom="720" w:left="720" w:header="708" w:footer="708" w:gutter="0"/>
          <w:cols w:space="708"/>
          <w:noEndnote/>
        </w:sect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Podrobné informace o hospodaření organizace Základní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Postřekov, příspěvková organizace za kalendářní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 schválený rozpočet provozních i přímých dotací NIV a výkazy za 1. -12. měsíc sledovaného období – výkaz P1-04, Rozvaha, Výkaz zisku a ztráty, Příloha, Hlavní účetní kniha, sestava Aktiva – pasiva, Výsledovka, účetní sestavy provozních i přímých dotací a další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získat u ředitele školy ve spolupráci s hlavní účetní školy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6"/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962"/>
      </w:tblGrid>
      <w:tr w:rsidR="00B2491A" w:rsidRPr="00B2491A" w:rsidTr="00B2491A">
        <w:tc>
          <w:tcPr>
            <w:tcW w:w="10344" w:type="dxa"/>
            <w:shd w:val="clear" w:color="auto" w:fill="E0E0E0"/>
          </w:tcPr>
          <w:p w:rsidR="00B2491A" w:rsidRPr="00B2491A" w:rsidRDefault="00B2491A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B2491A" w:rsidRPr="00B2491A" w:rsidRDefault="00D70CA7" w:rsidP="00315C95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B2491A" w:rsidRPr="00B2491A">
              <w:rPr>
                <w:b/>
                <w:sz w:val="24"/>
                <w:szCs w:val="24"/>
              </w:rPr>
              <w:t xml:space="preserve"> Hodnocení školního roku</w:t>
            </w:r>
          </w:p>
          <w:p w:rsidR="00B2491A" w:rsidRPr="00B2491A" w:rsidRDefault="00B2491A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A18" w:rsidRDefault="00D65263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06070" w:rsidRDefault="00404026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kolní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</w:t>
      </w:r>
      <w:r w:rsidR="00EF3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/201</w:t>
      </w:r>
      <w:r w:rsidR="00EF3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B2491A" w:rsidRPr="00B249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došlo k organizačním a personálním změnám</w:t>
      </w:r>
      <w:r w:rsidR="001237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1.</w:t>
      </w:r>
      <w:r w:rsidR="00004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</w:t>
      </w:r>
      <w:r w:rsidR="00004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 w:rsidR="00EF3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základě podnětů ze strany zřizovatele a zákonných zástupců byl 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opět 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navýšen počet tříd ze tří na čtyři. To znamenalo pro školu navýšení financí a mimořádné dotace </w:t>
      </w:r>
      <w:r w:rsidR="00EA35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strany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zřizovatele</w:t>
      </w:r>
      <w:r w:rsidR="004061D4" w:rsidRPr="00D208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se projednalo při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schválení rozpočtu na rok 201</w:t>
      </w:r>
      <w:r w:rsidR="00EF3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406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201</w:t>
      </w:r>
      <w:r w:rsidR="00EF3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Škola se dostala do výjimky v počtu dětí na třídu. Pro kvalitu výuky to </w:t>
      </w:r>
      <w:r w:rsidR="00DD0D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ale přínos</w:t>
      </w:r>
      <w:r w:rsidR="00C20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ocenili zejména rodiče dětí a samotní žáci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70CA7" w:rsidRDefault="00D70CA7" w:rsidP="00315C9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0FD4" w:rsidRDefault="00380F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Začátek školního roku probíhal tak jako i</w:t>
      </w:r>
      <w:r w:rsidR="00722B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2B27" w:rsidRPr="006C42F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70CA7" w:rsidRPr="006C4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letech</w:t>
      </w:r>
      <w:r w:rsidR="00D70C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schvalováním závazných školních </w:t>
      </w:r>
      <w:r w:rsidR="0091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dokumentů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směrnic a to </w:t>
      </w:r>
      <w:r w:rsidRPr="00693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Školskou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radou, tak i pedagogickou radou</w:t>
      </w:r>
      <w:r w:rsidR="00722B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 průběhem škol</w:t>
      </w:r>
      <w:r w:rsidR="005E61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ního</w:t>
      </w:r>
      <w:r w:rsidR="00722B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</w:t>
      </w:r>
      <w:r w:rsidR="00722B27" w:rsidRPr="006C42F6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722B27" w:rsidRPr="006C4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6C42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obeznámeni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také zákonní zástupci</w:t>
      </w:r>
      <w:r w:rsidR="006C42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D0D9C" w:rsidRDefault="00DD0D9C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654" w:rsidRDefault="00380F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Zlepšilo se i materiální zajištění v oblasti BOZP, byly odstraněny všechny závady a nedostatky v základní škole</w:t>
      </w:r>
      <w:r w:rsidR="00FB72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127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Ke konci školního roku proběhlo hodnocení žáků 5. ročníků formou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testů a to v oblasti jazykové, matematické a všeobecné.</w:t>
      </w:r>
    </w:p>
    <w:p w:rsidR="00933DD4" w:rsidRDefault="00933D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době letních prázdnin škola poskytla ubytování a zázemí letní</w:t>
      </w:r>
      <w:r w:rsidR="00315C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tábor</w:t>
      </w:r>
      <w:r w:rsidR="00315C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</w:t>
      </w:r>
      <w:r w:rsidRPr="00933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Domažlic </w:t>
      </w:r>
      <w:r w:rsidR="00223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Pr="00933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Domino</w:t>
      </w:r>
      <w:r w:rsidR="00223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04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612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Účastníci tábora byli </w:t>
      </w:r>
      <w:r w:rsidR="00004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podmínkami ubytování a stravování spokojeni a velmi se jim u nás líbilo. </w:t>
      </w:r>
      <w:r w:rsidR="008612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Touto cestou také děkuji THP pracovníkům, zejména p. kuchařkám, které i v době letních prázdnin a to i o víkendech zajistili celodenní stravování pro 33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612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strávníku</w:t>
      </w:r>
      <w:r w:rsid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D1654" w:rsidRDefault="003D165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není jenom pasívním příjemcem materiálního a finančního zajištění provozu školy, ale snaží se vlastními prostředky o zapojení do projektů financovaných 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fondů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EU:</w:t>
      </w:r>
    </w:p>
    <w:p w:rsidR="00933DD4" w:rsidRPr="003D165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rámci projektu </w:t>
      </w:r>
      <w:r w:rsidR="00FB72FA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OPVVV</w:t>
      </w:r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reg. </w:t>
      </w:r>
      <w:proofErr w:type="gramStart"/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íslo</w:t>
      </w:r>
      <w:proofErr w:type="gramEnd"/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CZ.02.3.68</w:t>
      </w:r>
      <w:proofErr w:type="gramEnd"/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./0.0/0.0/16_022/0001306</w:t>
      </w:r>
      <w:r w:rsidR="00FB72FA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„Mimoškolní aktivity“ a „Personální podpora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jsme ve škole provozovali aktivity</w:t>
      </w:r>
      <w:r w:rsidR="00FB72FA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FB72FA" w:rsidRPr="003D1654" w:rsidRDefault="00933D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FB72FA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„Kroužek čtení“ 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jeho cílem je </w:t>
      </w:r>
      <w:r w:rsidR="00FB72FA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rozvoj jazykové gramotnosti a podpora u dětí ohrožených školním 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neúspěchem</w:t>
      </w:r>
    </w:p>
    <w:p w:rsidR="00933DD4" w:rsidRPr="003D1654" w:rsidRDefault="00933D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„ Deskové a logické hry“ cílem je rozvoj matematické gramotnosti a podpora u dětí ohrožených školním neúspěchem</w:t>
      </w:r>
    </w:p>
    <w:p w:rsidR="00933DD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oučování 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933DD4"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předmětech český jazyk a matematika. Cílem doučování je podpora u dětí ohrožených školním neúspěchem ve vybraných předmětech.</w:t>
      </w:r>
    </w:p>
    <w:p w:rsidR="00315C95" w:rsidRDefault="00315C95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Celková výše dotace v daném projektu je</w:t>
      </w:r>
    </w:p>
    <w:p w:rsidR="00AA75FB" w:rsidRDefault="00315C95" w:rsidP="009F3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15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599 152,-Kč</w:t>
      </w:r>
    </w:p>
    <w:p w:rsidR="009F3219" w:rsidRPr="009F3219" w:rsidRDefault="009F3219" w:rsidP="009F3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D1654" w:rsidRPr="00FA22B9" w:rsidRDefault="003D1654" w:rsidP="00315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na konci roku po úspěšném ukončení daného projektu podala opět žádost a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zpracovala další 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na roky 2018/2020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opět v rámci projektu OPVVV, </w:t>
      </w:r>
      <w:r w:rsidRPr="003D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Mimoškolní aktivity II.</w:t>
      </w:r>
      <w:r w:rsidR="00F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A22B9" w:rsidRPr="003D1654">
        <w:rPr>
          <w:rFonts w:ascii="Times New Roman" w:hAnsi="Times New Roman" w:cs="Times New Roman"/>
          <w:spacing w:val="24"/>
          <w:sz w:val="24"/>
          <w:szCs w:val="24"/>
        </w:rPr>
        <w:t>číslo:</w:t>
      </w:r>
      <w:r w:rsidR="00FA22B9" w:rsidRPr="003D1654">
        <w:rPr>
          <w:rFonts w:ascii="Times New Roman" w:hAnsi="Times New Roman" w:cs="Times New Roman"/>
          <w:sz w:val="24"/>
          <w:szCs w:val="24"/>
        </w:rPr>
        <w:t xml:space="preserve"> CZ.02.3.68/0.0/0.0/18_063/0008828</w:t>
      </w:r>
    </w:p>
    <w:p w:rsidR="00FB72FA" w:rsidRDefault="00933DD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Návštěvnost těchto aktivit je velká, z čeho máme největší radost. Musel být vytvořen systém výběru účastníků kroužku tak, aby se do</w:t>
      </w:r>
      <w:r w:rsidR="008612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stalo na co největší počet žáků a aby se žáci mohli prostřídat.</w:t>
      </w:r>
    </w:p>
    <w:p w:rsidR="0086127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1. 9. 2017 ve škole funguje kroužek německého jazyka pod vedením p. Mathauserové. Kroužek je ve středu a v trvání 1. vyučovací hodiny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odpoledních hodinách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127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1. 9. 2017 ve škole provozujeme také kroužek anglického jazyka formou Waldorfské školy a lektorkou je p. Matějková.</w:t>
      </w:r>
      <w:r w:rsidR="00FA22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Také i zde je to 1 vyučovací hodina, která probíhá v odpoledních hodinách.</w:t>
      </w:r>
    </w:p>
    <w:p w:rsidR="00933DD4" w:rsidRDefault="0086127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 kroužky si hradí zákonní zástupci, kteří jsou s průběhem a vedením spokojeni, obě lektorky mají odpovídající vzdělání a zkušeno</w:t>
      </w:r>
      <w:r w:rsid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sti z předchozích škol a klubů.</w:t>
      </w:r>
    </w:p>
    <w:p w:rsidR="00BE2A18" w:rsidRDefault="003D1654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měsících říjen a listopad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byla </w:t>
      </w:r>
      <w:r w:rsidR="00506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provedena celková fyzická inventarizace veškerého majetku školy, na které se podíleli všichni zaměstnanci.</w:t>
      </w:r>
      <w:r w:rsidR="00C20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Dobře jsme obstáli u všech kontrol provedených v</w:t>
      </w:r>
      <w:r w:rsidR="00744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školním </w:t>
      </w:r>
      <w:r w:rsidR="00C20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roce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C20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 ze strany zřizovatele</w:t>
      </w:r>
      <w:r w:rsidR="00C20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21A68" w:rsidRDefault="00421A68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rozpracována koncepce a </w:t>
      </w:r>
      <w:r w:rsidR="003D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architektonický záměr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celkovou přestavbu </w:t>
      </w:r>
      <w:r w:rsidR="00D208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a mateřské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A6F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6F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sloučení středisek ZŠ a MŠ do jedné budovy, ve které bude veškeré</w:t>
      </w:r>
      <w:r w:rsidR="004A4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zázemí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podmínky pro naplňování ŠVP</w:t>
      </w:r>
      <w:r w:rsidR="00450F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</w:t>
      </w:r>
      <w:r w:rsidR="00450F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školky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Zřizovatel spolupracuje s ČVUT UCEEB a dalšími organizacemi a úřady.</w:t>
      </w:r>
    </w:p>
    <w:p w:rsidR="006F2AEB" w:rsidRDefault="006F2AEB" w:rsidP="0031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Vedení školy pravidelně informovalo zástupce obce o čerpání rozpočtu, probíhala spolupráce v oblastech obnovy a údržby školy a školky, o obměnách materiálních, o změnách v provozu a zajišťování personálního obsazení. Také v přípravě projektu školy</w:t>
      </w:r>
      <w:r w:rsidR="004A58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jsme poskytovali zřizovateli všechny potřebné podklady a připomínky.</w:t>
      </w:r>
    </w:p>
    <w:p w:rsidR="00380FD4" w:rsidRDefault="00380FD4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91A" w:rsidRDefault="00C55760" w:rsidP="00315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A49EB" w:rsidRDefault="004A49EB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A49EB" w:rsidRDefault="004A49EB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3219" w:rsidRDefault="009F3219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70CA7" w:rsidRPr="00B2491A" w:rsidRDefault="00D70CA7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962"/>
      </w:tblGrid>
      <w:tr w:rsidR="00D70CA7" w:rsidRPr="00B2491A" w:rsidTr="00B5207E">
        <w:tc>
          <w:tcPr>
            <w:tcW w:w="10344" w:type="dxa"/>
            <w:shd w:val="clear" w:color="auto" w:fill="E0E0E0"/>
          </w:tcPr>
          <w:p w:rsidR="00D70CA7" w:rsidRPr="00B2491A" w:rsidRDefault="00D70CA7" w:rsidP="00315C95">
            <w:pPr>
              <w:jc w:val="center"/>
              <w:rPr>
                <w:b/>
                <w:sz w:val="24"/>
                <w:szCs w:val="24"/>
              </w:rPr>
            </w:pPr>
          </w:p>
          <w:p w:rsidR="00D70CA7" w:rsidRPr="00B2491A" w:rsidRDefault="00D70CA7" w:rsidP="00315C95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B24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Závěr</w:t>
            </w:r>
          </w:p>
          <w:p w:rsidR="00D70CA7" w:rsidRPr="00B2491A" w:rsidRDefault="00D70CA7" w:rsidP="00315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03D" w:rsidRDefault="0016303D" w:rsidP="00315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70CA7" w:rsidRDefault="00D70CA7" w:rsidP="00315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91A" w:rsidRPr="00B2491A" w:rsidRDefault="00974EB0" w:rsidP="00315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Chtěl bych poděkovat všem zaměstnancům školy za </w:t>
      </w:r>
      <w:r w:rsidR="00EA35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kvalitní práci</w:t>
      </w:r>
      <w:r w:rsidR="00163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pedagogickému sboru ZŠ za vyn</w:t>
      </w:r>
      <w:r w:rsidR="00C50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163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kající výsledky při vzdělávání a výchově žáků a dětí, za vzornou spolupráci a ochotu </w:t>
      </w:r>
      <w:r w:rsidR="00BE2A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podílet se na </w:t>
      </w:r>
      <w:r w:rsidR="00163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řešení nenadálých situací</w:t>
      </w:r>
      <w:r w:rsidR="00C50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63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Všem </w:t>
      </w:r>
      <w:r w:rsidR="00744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přeji pevné zdraví a mnoho sil </w:t>
      </w:r>
      <w:r w:rsidR="00163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další práce.</w:t>
      </w:r>
    </w:p>
    <w:p w:rsidR="00B2491A" w:rsidRDefault="00B2491A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356F" w:rsidRDefault="00EA356F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356F" w:rsidRPr="00B2491A" w:rsidRDefault="00EA356F" w:rsidP="0031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školy byla projednána na poradě pracovníků školy</w:t>
      </w:r>
      <w:r w:rsidR="001630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bude předána zřizovateli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Obci Postřekov</w:t>
      </w:r>
      <w:r w:rsidR="00075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dle zák. 106/99 Sb. bude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vyvě</w:t>
      </w:r>
      <w:r w:rsidR="00075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šena v budově školy na veřejně 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přístupném místě.</w:t>
      </w:r>
    </w:p>
    <w:p w:rsidR="007440B8" w:rsidRDefault="007440B8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56F" w:rsidRDefault="00EA356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56F" w:rsidRPr="00B2491A" w:rsidRDefault="00EA356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 Postřekově dne </w:t>
      </w:r>
      <w:r w:rsidR="00EA356F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A356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630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40402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977376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Default="00EA356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Zapsal:</w:t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 w:rsidRPr="007440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>chválil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77376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</w:t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</w:t>
      </w:r>
    </w:p>
    <w:p w:rsidR="00977376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EA356F">
        <w:rPr>
          <w:rFonts w:ascii="Times New Roman" w:eastAsia="Times New Roman" w:hAnsi="Times New Roman" w:cs="Times New Roman"/>
          <w:sz w:val="24"/>
          <w:szCs w:val="24"/>
          <w:lang w:eastAsia="cs-CZ"/>
        </w:rPr>
        <w:t>Oríšek Martin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A35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 Oríšek</w:t>
      </w:r>
    </w:p>
    <w:p w:rsidR="00977376" w:rsidRPr="00B2491A" w:rsidRDefault="00EA356F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7737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:rsidR="00977376" w:rsidRPr="00B2491A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Pr="00B2491A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Pr="00B2491A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376" w:rsidRDefault="00977376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91A" w:rsidRPr="00B2491A" w:rsidRDefault="00B2491A" w:rsidP="0031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6764" w:rsidRDefault="00DB6764" w:rsidP="00315C95">
      <w:pPr>
        <w:jc w:val="center"/>
      </w:pPr>
    </w:p>
    <w:sectPr w:rsidR="00DB6764" w:rsidSect="00404026">
      <w:headerReference w:type="default" r:id="rId15"/>
      <w:footerReference w:type="defaul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5C" w:rsidRDefault="00953E5C" w:rsidP="005C0442">
      <w:pPr>
        <w:spacing w:after="0" w:line="240" w:lineRule="auto"/>
      </w:pPr>
      <w:r>
        <w:separator/>
      </w:r>
    </w:p>
  </w:endnote>
  <w:endnote w:type="continuationSeparator" w:id="0">
    <w:p w:rsidR="00953E5C" w:rsidRDefault="00953E5C" w:rsidP="005C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039650"/>
      <w:docPartObj>
        <w:docPartGallery w:val="Page Numbers (Bottom of Page)"/>
        <w:docPartUnique/>
      </w:docPartObj>
    </w:sdtPr>
    <w:sdtEndPr/>
    <w:sdtContent>
      <w:p w:rsidR="0093380E" w:rsidRDefault="00AC49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5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3380E" w:rsidRDefault="00933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75215"/>
      <w:docPartObj>
        <w:docPartGallery w:val="Page Numbers (Bottom of Page)"/>
        <w:docPartUnique/>
      </w:docPartObj>
    </w:sdtPr>
    <w:sdtEndPr/>
    <w:sdtContent>
      <w:p w:rsidR="0093380E" w:rsidRDefault="00AC49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5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3380E" w:rsidRDefault="00933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5C" w:rsidRDefault="00953E5C" w:rsidP="005C0442">
      <w:pPr>
        <w:spacing w:after="0" w:line="240" w:lineRule="auto"/>
      </w:pPr>
      <w:r>
        <w:separator/>
      </w:r>
    </w:p>
  </w:footnote>
  <w:footnote w:type="continuationSeparator" w:id="0">
    <w:p w:rsidR="00953E5C" w:rsidRDefault="00953E5C" w:rsidP="005C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0E" w:rsidRDefault="00933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A4A"/>
    <w:multiLevelType w:val="hybridMultilevel"/>
    <w:tmpl w:val="3E5CD9A8"/>
    <w:lvl w:ilvl="0" w:tplc="04050017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">
    <w:nsid w:val="065C341D"/>
    <w:multiLevelType w:val="hybridMultilevel"/>
    <w:tmpl w:val="130E8472"/>
    <w:lvl w:ilvl="0" w:tplc="04050017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52F42207"/>
    <w:multiLevelType w:val="hybridMultilevel"/>
    <w:tmpl w:val="545CA91C"/>
    <w:lvl w:ilvl="0" w:tplc="1DE65FC0">
      <w:start w:val="524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682F60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FEABD4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E61FDC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9A7F6C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2EDA14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4A03EA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C0E82A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D4A792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1C74CC"/>
    <w:multiLevelType w:val="hybridMultilevel"/>
    <w:tmpl w:val="18ACD60A"/>
    <w:lvl w:ilvl="0" w:tplc="C1067F42">
      <w:start w:val="524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4AE78E0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E7850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9C3CBC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CDA92F4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2D26950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8E01E8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B21B94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05AA4BE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FA1395"/>
    <w:multiLevelType w:val="hybridMultilevel"/>
    <w:tmpl w:val="6A4682CE"/>
    <w:lvl w:ilvl="0" w:tplc="2EAAB4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7743D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A7370"/>
    <w:multiLevelType w:val="hybridMultilevel"/>
    <w:tmpl w:val="CD249154"/>
    <w:lvl w:ilvl="0" w:tplc="C49C142E">
      <w:start w:val="501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BE3C5A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341C02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AF4938C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02F0C2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903004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E842D3A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78D892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F04664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6B070E"/>
    <w:multiLevelType w:val="hybridMultilevel"/>
    <w:tmpl w:val="CAF25E8C"/>
    <w:lvl w:ilvl="0" w:tplc="A45252A2">
      <w:start w:val="602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5503784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C491A6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EAA6B8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1EF0D4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8213C0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3E8A12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CE1BCA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64B2E0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0F3AAC"/>
    <w:multiLevelType w:val="multilevel"/>
    <w:tmpl w:val="2FF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414D6"/>
    <w:multiLevelType w:val="hybridMultilevel"/>
    <w:tmpl w:val="E0D267E0"/>
    <w:lvl w:ilvl="0" w:tplc="2EAAB4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7743D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73939"/>
    <w:multiLevelType w:val="hybridMultilevel"/>
    <w:tmpl w:val="05029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5305E"/>
    <w:multiLevelType w:val="multilevel"/>
    <w:tmpl w:val="82D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056CD"/>
    <w:multiLevelType w:val="hybridMultilevel"/>
    <w:tmpl w:val="917EF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29A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055C4"/>
    <w:multiLevelType w:val="multilevel"/>
    <w:tmpl w:val="E84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60A5B"/>
    <w:multiLevelType w:val="hybridMultilevel"/>
    <w:tmpl w:val="C6EE33BA"/>
    <w:lvl w:ilvl="0" w:tplc="BFBC2808">
      <w:start w:val="511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1CAF4A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7828A8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B9C2CDA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78B2D8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1AB2E8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E2A8010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34D61E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284A9C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9C243A"/>
    <w:multiLevelType w:val="hybridMultilevel"/>
    <w:tmpl w:val="213AFA42"/>
    <w:lvl w:ilvl="0" w:tplc="546AFCA6">
      <w:start w:val="648"/>
      <w:numFmt w:val="decimal"/>
      <w:lvlText w:val="%1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5003F72">
      <w:start w:val="1"/>
      <w:numFmt w:val="lowerLetter"/>
      <w:lvlText w:val="%2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542392">
      <w:start w:val="1"/>
      <w:numFmt w:val="lowerRoman"/>
      <w:lvlText w:val="%3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82FB28">
      <w:start w:val="1"/>
      <w:numFmt w:val="decimal"/>
      <w:lvlText w:val="%4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C634A6">
      <w:start w:val="1"/>
      <w:numFmt w:val="lowerLetter"/>
      <w:lvlText w:val="%5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E453B4">
      <w:start w:val="1"/>
      <w:numFmt w:val="lowerRoman"/>
      <w:lvlText w:val="%6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D30A890">
      <w:start w:val="1"/>
      <w:numFmt w:val="decimal"/>
      <w:lvlText w:val="%7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28327C">
      <w:start w:val="1"/>
      <w:numFmt w:val="lowerLetter"/>
      <w:lvlText w:val="%8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565872">
      <w:start w:val="1"/>
      <w:numFmt w:val="lowerRoman"/>
      <w:lvlText w:val="%9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AB2EF0"/>
    <w:multiLevelType w:val="hybridMultilevel"/>
    <w:tmpl w:val="C1489F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C3172B"/>
    <w:multiLevelType w:val="hybridMultilevel"/>
    <w:tmpl w:val="5E045D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1A"/>
    <w:rsid w:val="000042DD"/>
    <w:rsid w:val="00010069"/>
    <w:rsid w:val="00027558"/>
    <w:rsid w:val="0007344F"/>
    <w:rsid w:val="00075F79"/>
    <w:rsid w:val="000913D9"/>
    <w:rsid w:val="00095407"/>
    <w:rsid w:val="000D254B"/>
    <w:rsid w:val="000D558C"/>
    <w:rsid w:val="000D6624"/>
    <w:rsid w:val="000F0D4F"/>
    <w:rsid w:val="000F600C"/>
    <w:rsid w:val="001224EB"/>
    <w:rsid w:val="001237EE"/>
    <w:rsid w:val="00135395"/>
    <w:rsid w:val="0016303D"/>
    <w:rsid w:val="00175628"/>
    <w:rsid w:val="001A6FE9"/>
    <w:rsid w:val="001D19F6"/>
    <w:rsid w:val="0020126D"/>
    <w:rsid w:val="00201ADF"/>
    <w:rsid w:val="00216EF1"/>
    <w:rsid w:val="00223E20"/>
    <w:rsid w:val="00227090"/>
    <w:rsid w:val="00263566"/>
    <w:rsid w:val="00265F86"/>
    <w:rsid w:val="00273879"/>
    <w:rsid w:val="002A08DF"/>
    <w:rsid w:val="002A786B"/>
    <w:rsid w:val="002B12D6"/>
    <w:rsid w:val="002C6C19"/>
    <w:rsid w:val="0030180F"/>
    <w:rsid w:val="00315C95"/>
    <w:rsid w:val="00327094"/>
    <w:rsid w:val="00341CAD"/>
    <w:rsid w:val="00354025"/>
    <w:rsid w:val="00357F59"/>
    <w:rsid w:val="00366BC3"/>
    <w:rsid w:val="00367C92"/>
    <w:rsid w:val="00375ADE"/>
    <w:rsid w:val="00380FD4"/>
    <w:rsid w:val="00382338"/>
    <w:rsid w:val="0038774E"/>
    <w:rsid w:val="00396EFB"/>
    <w:rsid w:val="003A440B"/>
    <w:rsid w:val="003C749D"/>
    <w:rsid w:val="003D08EB"/>
    <w:rsid w:val="003D1654"/>
    <w:rsid w:val="003D18B1"/>
    <w:rsid w:val="003D317A"/>
    <w:rsid w:val="003E27AA"/>
    <w:rsid w:val="003F364C"/>
    <w:rsid w:val="003F3D70"/>
    <w:rsid w:val="003F61B9"/>
    <w:rsid w:val="003F6541"/>
    <w:rsid w:val="00404026"/>
    <w:rsid w:val="004061D4"/>
    <w:rsid w:val="004118DA"/>
    <w:rsid w:val="00413453"/>
    <w:rsid w:val="004202F8"/>
    <w:rsid w:val="00421A68"/>
    <w:rsid w:val="0043305F"/>
    <w:rsid w:val="00437773"/>
    <w:rsid w:val="0044519F"/>
    <w:rsid w:val="00450F7E"/>
    <w:rsid w:val="00457242"/>
    <w:rsid w:val="00462DB6"/>
    <w:rsid w:val="00467877"/>
    <w:rsid w:val="00476D27"/>
    <w:rsid w:val="004858CB"/>
    <w:rsid w:val="004920D6"/>
    <w:rsid w:val="00497D6C"/>
    <w:rsid w:val="004A1F3F"/>
    <w:rsid w:val="004A49EB"/>
    <w:rsid w:val="004A5825"/>
    <w:rsid w:val="004B0128"/>
    <w:rsid w:val="004B026E"/>
    <w:rsid w:val="004B1D9E"/>
    <w:rsid w:val="004B3850"/>
    <w:rsid w:val="004C7908"/>
    <w:rsid w:val="00506070"/>
    <w:rsid w:val="00511A15"/>
    <w:rsid w:val="0051386E"/>
    <w:rsid w:val="00533160"/>
    <w:rsid w:val="00544E23"/>
    <w:rsid w:val="005525E1"/>
    <w:rsid w:val="0055349A"/>
    <w:rsid w:val="00555F15"/>
    <w:rsid w:val="005801C1"/>
    <w:rsid w:val="005930B5"/>
    <w:rsid w:val="005B737D"/>
    <w:rsid w:val="005C0442"/>
    <w:rsid w:val="005E16D1"/>
    <w:rsid w:val="005E2156"/>
    <w:rsid w:val="005E6140"/>
    <w:rsid w:val="005E7C08"/>
    <w:rsid w:val="005F0846"/>
    <w:rsid w:val="00612C6D"/>
    <w:rsid w:val="00614418"/>
    <w:rsid w:val="00615414"/>
    <w:rsid w:val="00621D96"/>
    <w:rsid w:val="00652735"/>
    <w:rsid w:val="00671CF2"/>
    <w:rsid w:val="00673513"/>
    <w:rsid w:val="00684257"/>
    <w:rsid w:val="006878A1"/>
    <w:rsid w:val="00693759"/>
    <w:rsid w:val="006A70DF"/>
    <w:rsid w:val="006C42F6"/>
    <w:rsid w:val="006C756D"/>
    <w:rsid w:val="006C7F58"/>
    <w:rsid w:val="006E4614"/>
    <w:rsid w:val="006F1FC0"/>
    <w:rsid w:val="006F2AEB"/>
    <w:rsid w:val="00722B27"/>
    <w:rsid w:val="00726BBC"/>
    <w:rsid w:val="007440B8"/>
    <w:rsid w:val="00776D92"/>
    <w:rsid w:val="007B4228"/>
    <w:rsid w:val="007C1A1A"/>
    <w:rsid w:val="007C7D5D"/>
    <w:rsid w:val="007D312E"/>
    <w:rsid w:val="007F1855"/>
    <w:rsid w:val="0080776D"/>
    <w:rsid w:val="00825B87"/>
    <w:rsid w:val="00830B28"/>
    <w:rsid w:val="00831EAB"/>
    <w:rsid w:val="008369C7"/>
    <w:rsid w:val="00837207"/>
    <w:rsid w:val="00841B26"/>
    <w:rsid w:val="00851F3C"/>
    <w:rsid w:val="00861274"/>
    <w:rsid w:val="00863243"/>
    <w:rsid w:val="008724D4"/>
    <w:rsid w:val="00886E15"/>
    <w:rsid w:val="00890D72"/>
    <w:rsid w:val="00895F69"/>
    <w:rsid w:val="008B3477"/>
    <w:rsid w:val="008E42AE"/>
    <w:rsid w:val="009100AB"/>
    <w:rsid w:val="0091270D"/>
    <w:rsid w:val="009129D1"/>
    <w:rsid w:val="0093380E"/>
    <w:rsid w:val="00933DD4"/>
    <w:rsid w:val="00937961"/>
    <w:rsid w:val="00946D87"/>
    <w:rsid w:val="00950D9E"/>
    <w:rsid w:val="009519EC"/>
    <w:rsid w:val="00953E5C"/>
    <w:rsid w:val="00974EB0"/>
    <w:rsid w:val="00977376"/>
    <w:rsid w:val="00981B1B"/>
    <w:rsid w:val="00987AED"/>
    <w:rsid w:val="009B4238"/>
    <w:rsid w:val="009B631C"/>
    <w:rsid w:val="009C648C"/>
    <w:rsid w:val="009C6AB1"/>
    <w:rsid w:val="009D232B"/>
    <w:rsid w:val="009F3219"/>
    <w:rsid w:val="009F51D5"/>
    <w:rsid w:val="00A227E6"/>
    <w:rsid w:val="00A3310A"/>
    <w:rsid w:val="00A3524D"/>
    <w:rsid w:val="00A64BE9"/>
    <w:rsid w:val="00A83643"/>
    <w:rsid w:val="00A837E7"/>
    <w:rsid w:val="00AA75FB"/>
    <w:rsid w:val="00AC4959"/>
    <w:rsid w:val="00AC4C7B"/>
    <w:rsid w:val="00AC6D60"/>
    <w:rsid w:val="00AC7D38"/>
    <w:rsid w:val="00AF01FE"/>
    <w:rsid w:val="00B05CD3"/>
    <w:rsid w:val="00B150AF"/>
    <w:rsid w:val="00B2491A"/>
    <w:rsid w:val="00B2500D"/>
    <w:rsid w:val="00B278B9"/>
    <w:rsid w:val="00B33131"/>
    <w:rsid w:val="00B35474"/>
    <w:rsid w:val="00B36376"/>
    <w:rsid w:val="00B460E8"/>
    <w:rsid w:val="00B5207E"/>
    <w:rsid w:val="00B56F63"/>
    <w:rsid w:val="00B6545F"/>
    <w:rsid w:val="00B9469F"/>
    <w:rsid w:val="00BA6FD6"/>
    <w:rsid w:val="00BE2781"/>
    <w:rsid w:val="00BE2A18"/>
    <w:rsid w:val="00BE2EEF"/>
    <w:rsid w:val="00BF0D5B"/>
    <w:rsid w:val="00C00F06"/>
    <w:rsid w:val="00C12366"/>
    <w:rsid w:val="00C20315"/>
    <w:rsid w:val="00C23E2E"/>
    <w:rsid w:val="00C25E15"/>
    <w:rsid w:val="00C31B14"/>
    <w:rsid w:val="00C50F9B"/>
    <w:rsid w:val="00C55760"/>
    <w:rsid w:val="00C636D7"/>
    <w:rsid w:val="00C829D8"/>
    <w:rsid w:val="00C969A5"/>
    <w:rsid w:val="00C96D35"/>
    <w:rsid w:val="00C97328"/>
    <w:rsid w:val="00C9794C"/>
    <w:rsid w:val="00CC0824"/>
    <w:rsid w:val="00CC7987"/>
    <w:rsid w:val="00CE1F14"/>
    <w:rsid w:val="00CE5F73"/>
    <w:rsid w:val="00CF212D"/>
    <w:rsid w:val="00D2080A"/>
    <w:rsid w:val="00D24EFF"/>
    <w:rsid w:val="00D65263"/>
    <w:rsid w:val="00D70CA7"/>
    <w:rsid w:val="00D73C3B"/>
    <w:rsid w:val="00D82B0F"/>
    <w:rsid w:val="00D900DA"/>
    <w:rsid w:val="00D91B7E"/>
    <w:rsid w:val="00DA234A"/>
    <w:rsid w:val="00DA397B"/>
    <w:rsid w:val="00DA6860"/>
    <w:rsid w:val="00DB6764"/>
    <w:rsid w:val="00DB737A"/>
    <w:rsid w:val="00DC6D98"/>
    <w:rsid w:val="00DD0D9C"/>
    <w:rsid w:val="00DD213A"/>
    <w:rsid w:val="00DD6E26"/>
    <w:rsid w:val="00DE1BA2"/>
    <w:rsid w:val="00E14FC7"/>
    <w:rsid w:val="00E3552E"/>
    <w:rsid w:val="00E44280"/>
    <w:rsid w:val="00E644B0"/>
    <w:rsid w:val="00E76A49"/>
    <w:rsid w:val="00E80E1D"/>
    <w:rsid w:val="00E82DCD"/>
    <w:rsid w:val="00E85E3D"/>
    <w:rsid w:val="00E943A8"/>
    <w:rsid w:val="00E96D6E"/>
    <w:rsid w:val="00EA3211"/>
    <w:rsid w:val="00EA356F"/>
    <w:rsid w:val="00EC7EF5"/>
    <w:rsid w:val="00ED1B64"/>
    <w:rsid w:val="00EE1900"/>
    <w:rsid w:val="00EE647A"/>
    <w:rsid w:val="00EF379F"/>
    <w:rsid w:val="00F018CB"/>
    <w:rsid w:val="00F021BE"/>
    <w:rsid w:val="00F05777"/>
    <w:rsid w:val="00F07EBB"/>
    <w:rsid w:val="00F176AA"/>
    <w:rsid w:val="00F733D2"/>
    <w:rsid w:val="00F80235"/>
    <w:rsid w:val="00F912BC"/>
    <w:rsid w:val="00F945C4"/>
    <w:rsid w:val="00FA22B9"/>
    <w:rsid w:val="00FB665A"/>
    <w:rsid w:val="00FB72FA"/>
    <w:rsid w:val="00FD3418"/>
    <w:rsid w:val="00FD7CBB"/>
    <w:rsid w:val="00FE3B34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77"/>
  </w:style>
  <w:style w:type="paragraph" w:styleId="Nadpis1">
    <w:name w:val="heading 1"/>
    <w:basedOn w:val="Normln"/>
    <w:next w:val="Normln"/>
    <w:link w:val="Nadpis1Char"/>
    <w:uiPriority w:val="9"/>
    <w:qFormat/>
    <w:rsid w:val="00B4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2491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91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B2491A"/>
  </w:style>
  <w:style w:type="table" w:styleId="Mkatabulky">
    <w:name w:val="Table Grid"/>
    <w:basedOn w:val="Normlntabulka"/>
    <w:rsid w:val="00B2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2491A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4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B2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249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49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B2491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249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C79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442"/>
  </w:style>
  <w:style w:type="paragraph" w:styleId="Zpat">
    <w:name w:val="footer"/>
    <w:basedOn w:val="Normln"/>
    <w:link w:val="ZpatChar"/>
    <w:uiPriority w:val="99"/>
    <w:unhideWhenUsed/>
    <w:rsid w:val="005C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442"/>
  </w:style>
  <w:style w:type="table" w:customStyle="1" w:styleId="Mkatabulky1">
    <w:name w:val="Mřížka tabulky1"/>
    <w:basedOn w:val="Normlntabulka"/>
    <w:next w:val="Mkatabulky"/>
    <w:rsid w:val="0054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4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07EBB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07EBB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2491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91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B2491A"/>
  </w:style>
  <w:style w:type="table" w:styleId="Mkatabulky">
    <w:name w:val="Table Grid"/>
    <w:basedOn w:val="Normlntabulka"/>
    <w:rsid w:val="00B2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2491A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4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B2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249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49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B2491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249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C79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442"/>
  </w:style>
  <w:style w:type="paragraph" w:styleId="Zpat">
    <w:name w:val="footer"/>
    <w:basedOn w:val="Normln"/>
    <w:link w:val="ZpatChar"/>
    <w:uiPriority w:val="99"/>
    <w:unhideWhenUsed/>
    <w:rsid w:val="005C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442"/>
  </w:style>
  <w:style w:type="table" w:customStyle="1" w:styleId="Mkatabulky1">
    <w:name w:val="Mřížka tabulky1"/>
    <w:basedOn w:val="Normlntabulka"/>
    <w:next w:val="Mkatabulky"/>
    <w:rsid w:val="0054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4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07EBB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07EBB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ladni@zsms-postreko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delna@zsms-postreko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erska@zsms-postrekov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kladni@zsms-postrek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ladni@zsms-postreko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4BF1-500E-4525-B14D-ECAC867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5380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orisek</cp:lastModifiedBy>
  <cp:revision>3</cp:revision>
  <cp:lastPrinted>2018-12-11T09:11:00Z</cp:lastPrinted>
  <dcterms:created xsi:type="dcterms:W3CDTF">2018-10-25T11:35:00Z</dcterms:created>
  <dcterms:modified xsi:type="dcterms:W3CDTF">2018-12-11T09:13:00Z</dcterms:modified>
</cp:coreProperties>
</file>