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3A7B" w14:textId="77777777" w:rsidR="007B6BE3" w:rsidRDefault="007B6BE3" w:rsidP="007B6BE3">
      <w:pPr>
        <w:widowControl w:val="0"/>
        <w:suppressAutoHyphens/>
        <w:jc w:val="center"/>
      </w:pP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 xml:space="preserve">Mateřská </w:t>
      </w:r>
      <w:proofErr w:type="gramStart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>škola  Brno</w:t>
      </w:r>
      <w:proofErr w:type="gramEnd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>, Bílého 24, příspěvková organizace</w:t>
      </w:r>
    </w:p>
    <w:p w14:paraId="0F7F3955" w14:textId="77777777" w:rsidR="007B6BE3" w:rsidRDefault="007B6BE3" w:rsidP="007B6BE3">
      <w:pPr>
        <w:widowControl w:val="0"/>
        <w:suppressAutoHyphens/>
        <w:jc w:val="center"/>
      </w:pP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>tel: 543 242 </w:t>
      </w:r>
      <w:proofErr w:type="gramStart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>916,  IČ</w:t>
      </w:r>
      <w:proofErr w:type="gramEnd"/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>: 70 888 019</w:t>
      </w:r>
    </w:p>
    <w:p w14:paraId="1EC731A5" w14:textId="77777777" w:rsidR="007B6BE3" w:rsidRDefault="007B6BE3" w:rsidP="007B6BE3">
      <w:pPr>
        <w:widowControl w:val="0"/>
        <w:suppressAutoHyphens/>
        <w:jc w:val="center"/>
      </w:pP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>e-mail</w:t>
      </w:r>
      <w:r>
        <w:rPr>
          <w:rFonts w:ascii="Liberation Serif;Times New Roma" w:eastAsia="SimSun;宋体" w:hAnsi="Liberation Serif;Times New Roma" w:cs="Liberation Serif;Times New Roma"/>
          <w:b/>
          <w:color w:val="000000"/>
          <w:sz w:val="28"/>
          <w:szCs w:val="28"/>
          <w:u w:val="single"/>
        </w:rPr>
        <w:t xml:space="preserve">: </w:t>
      </w:r>
      <w:hyperlink r:id="rId5">
        <w:r>
          <w:rPr>
            <w:rStyle w:val="Internetovodkaz"/>
            <w:rFonts w:ascii="Liberation Serif;Times New Roma" w:eastAsia="SimSun;宋体" w:hAnsi="Liberation Serif;Times New Roma" w:cs="Liberation Serif;Times New Roma"/>
            <w:b/>
            <w:color w:val="0563C1"/>
            <w:sz w:val="28"/>
            <w:szCs w:val="28"/>
          </w:rPr>
          <w:t>msbileho@seznam.cz</w:t>
        </w:r>
      </w:hyperlink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 xml:space="preserve">, </w:t>
      </w:r>
      <w:hyperlink r:id="rId6">
        <w:r>
          <w:rPr>
            <w:rStyle w:val="Internetovodkaz"/>
            <w:rFonts w:ascii="Liberation Serif;Times New Roma" w:eastAsia="SimSun;宋体" w:hAnsi="Liberation Serif;Times New Roma" w:cs="Liberation Serif;Times New Roma"/>
            <w:b/>
            <w:color w:val="0563C1"/>
            <w:sz w:val="28"/>
            <w:szCs w:val="28"/>
          </w:rPr>
          <w:t>www.</w:t>
        </w:r>
      </w:hyperlink>
      <w:r>
        <w:rPr>
          <w:rFonts w:ascii="Liberation Serif;Times New Roma" w:eastAsia="SimSun;宋体" w:hAnsi="Liberation Serif;Times New Roma" w:cs="Liberation Serif;Times New Roma"/>
          <w:b/>
          <w:color w:val="0563C1"/>
          <w:sz w:val="28"/>
          <w:szCs w:val="28"/>
          <w:u w:val="single"/>
        </w:rPr>
        <w:t>msbileho.cz</w:t>
      </w:r>
      <w:r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  <w:t xml:space="preserve"> </w:t>
      </w:r>
    </w:p>
    <w:p w14:paraId="5AC85085" w14:textId="77777777" w:rsidR="007B6BE3" w:rsidRDefault="007B6BE3" w:rsidP="007B6BE3">
      <w:pPr>
        <w:widowControl w:val="0"/>
        <w:suppressAutoHyphens/>
        <w:jc w:val="center"/>
        <w:rPr>
          <w:rFonts w:ascii="Liberation Serif;Times New Roma" w:eastAsia="SimSun;宋体" w:hAnsi="Liberation Serif;Times New Roma" w:cs="Liberation Serif;Times New Roma"/>
          <w:b/>
          <w:sz w:val="28"/>
          <w:szCs w:val="28"/>
          <w:u w:val="single"/>
        </w:rPr>
      </w:pPr>
    </w:p>
    <w:p w14:paraId="51C5E664" w14:textId="77777777" w:rsidR="0028791A" w:rsidRDefault="007B6BE3" w:rsidP="007B6BE3">
      <w:pPr>
        <w:jc w:val="center"/>
        <w:rPr>
          <w:b/>
          <w:bCs/>
          <w:sz w:val="40"/>
          <w:szCs w:val="40"/>
        </w:rPr>
      </w:pPr>
      <w:r w:rsidRPr="007B6BE3">
        <w:rPr>
          <w:b/>
          <w:bCs/>
          <w:sz w:val="40"/>
          <w:szCs w:val="40"/>
        </w:rPr>
        <w:t>Koncepce rozvoje mateřské školy</w:t>
      </w:r>
    </w:p>
    <w:p w14:paraId="30246FA2" w14:textId="77777777" w:rsidR="007B6BE3" w:rsidRDefault="007B6BE3" w:rsidP="007B6BE3">
      <w:pPr>
        <w:jc w:val="both"/>
        <w:rPr>
          <w:b/>
          <w:bCs/>
          <w:sz w:val="40"/>
          <w:szCs w:val="40"/>
        </w:rPr>
      </w:pPr>
    </w:p>
    <w:p w14:paraId="00DB6383" w14:textId="65FB8B29" w:rsidR="007B6BE3" w:rsidRDefault="007B6BE3" w:rsidP="007B6BE3">
      <w:pPr>
        <w:jc w:val="both"/>
      </w:pPr>
      <w:r>
        <w:t xml:space="preserve">         Koncepce rozvoje školy na období 2023 – </w:t>
      </w:r>
      <w:proofErr w:type="gramStart"/>
      <w:r>
        <w:t>2026  navazuje</w:t>
      </w:r>
      <w:proofErr w:type="gramEnd"/>
      <w:r>
        <w:t xml:space="preserve"> na předchozí koncepci rozvoje školy</w:t>
      </w:r>
      <w:r w:rsidR="00FD29ED">
        <w:t>. V</w:t>
      </w:r>
      <w:r>
        <w:t xml:space="preserve">ychází z důkladné analýzy stávající situace školy, je zhodnocením našich výsledků, možností a skutečných podmínek školy (SWOT analýza). Výsledky jsou zapracovány do aktualizovaného školního vzdělávacího programu Pohybem za zdravím a </w:t>
      </w:r>
      <w:proofErr w:type="gramStart"/>
      <w:r>
        <w:t>poznáním  pro</w:t>
      </w:r>
      <w:proofErr w:type="gramEnd"/>
      <w:r>
        <w:t xml:space="preserve"> období od 1.9. 2023 do 31.8. 2026.</w:t>
      </w:r>
    </w:p>
    <w:p w14:paraId="7B853AE7" w14:textId="77777777" w:rsidR="007B6BE3" w:rsidRDefault="007B6BE3" w:rsidP="007B6BE3">
      <w:pPr>
        <w:jc w:val="both"/>
      </w:pPr>
    </w:p>
    <w:p w14:paraId="4131B777" w14:textId="77777777" w:rsidR="007B6BE3" w:rsidRDefault="007B6BE3" w:rsidP="007B6BE3">
      <w:pPr>
        <w:jc w:val="both"/>
      </w:pPr>
    </w:p>
    <w:p w14:paraId="427A6918" w14:textId="6E38CD6C" w:rsidR="00FD29ED" w:rsidRPr="00CE2D1B" w:rsidRDefault="007B6BE3" w:rsidP="00CE2D1B">
      <w:pPr>
        <w:pStyle w:val="Odstavecseseznamem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CE2D1B">
        <w:rPr>
          <w:b/>
          <w:bCs/>
          <w:sz w:val="28"/>
          <w:szCs w:val="28"/>
        </w:rPr>
        <w:t>Základní vize</w:t>
      </w:r>
    </w:p>
    <w:p w14:paraId="073D6D28" w14:textId="77777777" w:rsidR="00FD29ED" w:rsidRDefault="00FD29ED" w:rsidP="00FD29ED">
      <w:pPr>
        <w:jc w:val="both"/>
        <w:rPr>
          <w:b/>
          <w:bCs/>
          <w:sz w:val="28"/>
          <w:szCs w:val="28"/>
        </w:rPr>
      </w:pPr>
    </w:p>
    <w:p w14:paraId="326B3768" w14:textId="77777777" w:rsidR="00FD29ED" w:rsidRPr="007C35F0" w:rsidRDefault="00FD29ED" w:rsidP="00FD29ED">
      <w:pPr>
        <w:ind w:firstLine="708"/>
        <w:jc w:val="both"/>
      </w:pPr>
      <w:r w:rsidRPr="007C35F0">
        <w:t>Aby se člověk stal opravdu člověkem, musí žít ve společnosti lidí. Prvním společenstvím pro dítě je rodina. Ta uspokojuje základní tělesné a psychické potřeby dítěte a zajišťuje jeho zdárný vývoj. Zejména po citové stránce je nenahraditelná.</w:t>
      </w:r>
    </w:p>
    <w:p w14:paraId="56396F44" w14:textId="5A914636" w:rsidR="00FD29ED" w:rsidRPr="007C35F0" w:rsidRDefault="00FD29ED" w:rsidP="00FD29ED">
      <w:pPr>
        <w:ind w:firstLine="708"/>
        <w:jc w:val="both"/>
      </w:pPr>
      <w:r w:rsidRPr="007C35F0">
        <w:t>Mateřská škola představuje jednu z možností, jak doplnit rodinnou výchovu a zajistit dětem od útlého věku prostředí s dostatkem podnětů k jejich aktivnímu rozvoji a učení. To, co dítě prožije v prvních letech života a co z podnětů okolního prostředí přijme, má trvalou hodnotu.</w:t>
      </w:r>
      <w:r>
        <w:t xml:space="preserve"> </w:t>
      </w:r>
    </w:p>
    <w:p w14:paraId="746E5F6A" w14:textId="77777777" w:rsidR="00FD29ED" w:rsidRDefault="00FD29ED" w:rsidP="00FD29ED">
      <w:pPr>
        <w:ind w:firstLine="708"/>
        <w:jc w:val="both"/>
      </w:pPr>
      <w:r w:rsidRPr="007C35F0">
        <w:t>Čas prožitý v mateřské škole by měl být pro dítě radostí, příjemnou zkušeností a zdrojem dobrých a spolehlivých základů do života i vzdělávání.</w:t>
      </w:r>
    </w:p>
    <w:p w14:paraId="494F4BEF" w14:textId="77777777" w:rsidR="00FD29ED" w:rsidRDefault="00FD29ED" w:rsidP="00FD29ED">
      <w:pPr>
        <w:jc w:val="both"/>
      </w:pPr>
      <w:r>
        <w:rPr>
          <w:b/>
        </w:rPr>
        <w:t xml:space="preserve">        </w:t>
      </w:r>
      <w:r>
        <w:t xml:space="preserve">Předškolní věk je posledním bezstarostným obdobím v lidském životě. Nablízku je vždy někdo, kdo pohladí, podá pomocnou ruku. V základní škole už je dítě odkázáno víceméně na sebe. Proto je nesmírně důležité naučit děti samostatnosti nejen při sebeobsluze, ale i v oblasti vztahů, naučit je odmítnout nežádoucí chování druhých, projevovat vlastní názor a stát si za ním, rozhodovat se podle sebe.  Základy toho všeho je třeba budovat již od předškolního věku. </w:t>
      </w:r>
    </w:p>
    <w:p w14:paraId="24C6100C" w14:textId="4B6DDBD5" w:rsidR="00CE2D1B" w:rsidRPr="00CE2D1B" w:rsidRDefault="00FD29ED" w:rsidP="00FD29ED">
      <w:pPr>
        <w:jc w:val="both"/>
      </w:pPr>
      <w:r>
        <w:t xml:space="preserve">          V maximální míře by měla být uspokojována potřeba pohybu, která v tomto věku činí až pět hodin denně. Dítě přes pohybové dovednosti užívané v konkrétních situacích a hrách zvládá nejen své tělo a rozvíjí je, ale </w:t>
      </w:r>
      <w:proofErr w:type="gramStart"/>
      <w:r>
        <w:t>učí</w:t>
      </w:r>
      <w:proofErr w:type="gramEnd"/>
      <w:r>
        <w:t xml:space="preserve"> se i řadě dalších dovedností, třeba sociálních, rozvíjí se kognitivní funkce a formuje svou psychiku.</w:t>
      </w:r>
    </w:p>
    <w:p w14:paraId="62F802DC" w14:textId="77777777" w:rsidR="00CE2D1B" w:rsidRDefault="00CE2D1B" w:rsidP="00FD29ED">
      <w:pPr>
        <w:jc w:val="both"/>
        <w:rPr>
          <w:b/>
          <w:bCs/>
          <w:sz w:val="28"/>
          <w:szCs w:val="28"/>
        </w:rPr>
      </w:pPr>
    </w:p>
    <w:p w14:paraId="3F754BD9" w14:textId="77777777" w:rsidR="00EF14C2" w:rsidRDefault="00EF14C2" w:rsidP="00FD29ED">
      <w:pPr>
        <w:jc w:val="both"/>
        <w:rPr>
          <w:b/>
          <w:bCs/>
          <w:sz w:val="28"/>
          <w:szCs w:val="28"/>
        </w:rPr>
      </w:pPr>
    </w:p>
    <w:p w14:paraId="55AE3911" w14:textId="77777777" w:rsidR="00C90FA7" w:rsidRDefault="00C90FA7" w:rsidP="00FD29ED">
      <w:pPr>
        <w:jc w:val="both"/>
        <w:rPr>
          <w:b/>
          <w:bCs/>
          <w:sz w:val="28"/>
          <w:szCs w:val="28"/>
        </w:rPr>
      </w:pPr>
    </w:p>
    <w:p w14:paraId="1755A37E" w14:textId="742ECC21" w:rsidR="00CE2D1B" w:rsidRDefault="00EF14C2" w:rsidP="00FD29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MOTTO:</w:t>
      </w:r>
    </w:p>
    <w:p w14:paraId="7E52141F" w14:textId="77777777" w:rsidR="00EF14C2" w:rsidRDefault="00EF14C2" w:rsidP="00FD29ED">
      <w:pPr>
        <w:jc w:val="both"/>
        <w:rPr>
          <w:b/>
          <w:bCs/>
          <w:sz w:val="28"/>
          <w:szCs w:val="28"/>
        </w:rPr>
      </w:pPr>
    </w:p>
    <w:p w14:paraId="14101D47" w14:textId="199874DA" w:rsidR="00EF14C2" w:rsidRDefault="00EF14C2" w:rsidP="00FD29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„Naši učitelé nesmějí být podobni sloupům u cest, jež pouze ukazují, kam jít, ale samy nejdou</w:t>
      </w:r>
      <w:r w:rsidR="001E76E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“</w:t>
      </w:r>
    </w:p>
    <w:p w14:paraId="26167536" w14:textId="77777777" w:rsidR="00C90FA7" w:rsidRDefault="00C90FA7" w:rsidP="00FD29ED">
      <w:pPr>
        <w:jc w:val="both"/>
        <w:rPr>
          <w:b/>
          <w:bCs/>
          <w:sz w:val="28"/>
          <w:szCs w:val="28"/>
        </w:rPr>
      </w:pPr>
    </w:p>
    <w:p w14:paraId="19245A47" w14:textId="77777777" w:rsidR="00EF14C2" w:rsidRDefault="00EF14C2" w:rsidP="00FD29ED">
      <w:pPr>
        <w:jc w:val="both"/>
        <w:rPr>
          <w:b/>
          <w:bCs/>
          <w:sz w:val="28"/>
          <w:szCs w:val="28"/>
        </w:rPr>
      </w:pPr>
    </w:p>
    <w:p w14:paraId="25C2D35C" w14:textId="719325D2" w:rsidR="00EF14C2" w:rsidRPr="00FD29ED" w:rsidRDefault="00EF14C2" w:rsidP="00FD29E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J.A. Komenský</w:t>
      </w:r>
    </w:p>
    <w:p w14:paraId="144C60D8" w14:textId="77777777" w:rsidR="00EF14C2" w:rsidRDefault="00EF14C2" w:rsidP="00EF14C2">
      <w:pPr>
        <w:pStyle w:val="Odstavecseseznamem"/>
        <w:jc w:val="both"/>
        <w:rPr>
          <w:b/>
          <w:bCs/>
          <w:sz w:val="28"/>
          <w:szCs w:val="28"/>
        </w:rPr>
      </w:pPr>
    </w:p>
    <w:p w14:paraId="1FB0EE49" w14:textId="77777777" w:rsidR="00EF14C2" w:rsidRDefault="00EF14C2" w:rsidP="00EF14C2">
      <w:pPr>
        <w:pStyle w:val="Odstavecseseznamem"/>
        <w:jc w:val="both"/>
        <w:rPr>
          <w:b/>
          <w:bCs/>
          <w:sz w:val="28"/>
          <w:szCs w:val="28"/>
        </w:rPr>
      </w:pPr>
    </w:p>
    <w:p w14:paraId="01923FB3" w14:textId="77777777" w:rsidR="00C90FA7" w:rsidRDefault="00C90FA7" w:rsidP="00C90FA7">
      <w:pPr>
        <w:jc w:val="both"/>
        <w:rPr>
          <w:b/>
          <w:bCs/>
          <w:sz w:val="28"/>
          <w:szCs w:val="28"/>
        </w:rPr>
      </w:pPr>
    </w:p>
    <w:p w14:paraId="0EC781E7" w14:textId="51D04A3F" w:rsidR="00FD29ED" w:rsidRPr="00E22278" w:rsidRDefault="00CE2D1B" w:rsidP="00C90FA7">
      <w:pPr>
        <w:pStyle w:val="Odstavecseseznamem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E22278">
        <w:rPr>
          <w:b/>
          <w:bCs/>
          <w:sz w:val="32"/>
          <w:szCs w:val="32"/>
        </w:rPr>
        <w:lastRenderedPageBreak/>
        <w:t>Vymezení sledovaných oblastí</w:t>
      </w:r>
    </w:p>
    <w:p w14:paraId="3C58264A" w14:textId="77777777" w:rsidR="00CE2D1B" w:rsidRDefault="00CE2D1B" w:rsidP="00CE2D1B">
      <w:pPr>
        <w:jc w:val="both"/>
        <w:rPr>
          <w:b/>
          <w:bCs/>
          <w:sz w:val="28"/>
          <w:szCs w:val="28"/>
        </w:rPr>
      </w:pPr>
    </w:p>
    <w:p w14:paraId="347400F8" w14:textId="29A8FF89" w:rsidR="00CE2D1B" w:rsidRDefault="00CE2D1B" w:rsidP="00CE2D1B">
      <w:pPr>
        <w:pStyle w:val="Odstavecseseznamem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Oblast výchovy a vzdělávání</w:t>
      </w:r>
    </w:p>
    <w:p w14:paraId="40992F85" w14:textId="77777777" w:rsidR="00E22278" w:rsidRDefault="00E22278" w:rsidP="00E22278">
      <w:pPr>
        <w:pStyle w:val="Odstavecseseznamem"/>
        <w:jc w:val="both"/>
        <w:rPr>
          <w:b/>
          <w:bCs/>
          <w:sz w:val="28"/>
          <w:szCs w:val="28"/>
        </w:rPr>
      </w:pPr>
    </w:p>
    <w:p w14:paraId="501463CA" w14:textId="67EA9CD2" w:rsidR="00C90FA7" w:rsidRDefault="00E22278" w:rsidP="00F228D7">
      <w:pPr>
        <w:jc w:val="both"/>
      </w:pPr>
      <w:r>
        <w:t xml:space="preserve">       </w:t>
      </w:r>
      <w:proofErr w:type="gramStart"/>
      <w:r w:rsidR="00EF14C2">
        <w:t>Vzdělávání  uskutečňov</w:t>
      </w:r>
      <w:r>
        <w:t>ané</w:t>
      </w:r>
      <w:proofErr w:type="gramEnd"/>
      <w:r>
        <w:t xml:space="preserve"> </w:t>
      </w:r>
      <w:r w:rsidR="00EF14C2">
        <w:t>podle ŠVP  s názvem „Pohybem za zdravím a poznáním“  bude  aktualizací již realizovaného ŠVP</w:t>
      </w:r>
      <w:r>
        <w:t>,</w:t>
      </w:r>
      <w:r w:rsidR="00EF14C2">
        <w:t xml:space="preserve"> který je zaměřen na optimální zdravý a harmonický vývoj dítěte a naplňuje naše představy o vzdělávací práci s dětmi, zejména proto, že vychází z Komenského díla „Škola hrou“ a klade důraz na úctu k dítěti, respekt a důvěru, tvořivost, vlastní prožitky a zkušenosti dětí.</w:t>
      </w:r>
    </w:p>
    <w:p w14:paraId="572E731D" w14:textId="77777777" w:rsidR="00555E0B" w:rsidRDefault="00555E0B" w:rsidP="00F228D7">
      <w:pPr>
        <w:jc w:val="both"/>
      </w:pPr>
    </w:p>
    <w:p w14:paraId="08B58E98" w14:textId="37B7B388" w:rsidR="00555E0B" w:rsidRDefault="00555E0B" w:rsidP="00EF14C2">
      <w:r>
        <w:t xml:space="preserve">Budeme se řídit </w:t>
      </w:r>
      <w:r w:rsidR="00E22278">
        <w:t>tím, že dítě si zapamatuje:</w:t>
      </w:r>
    </w:p>
    <w:p w14:paraId="3EFB9930" w14:textId="0959EA2D" w:rsidR="00555E0B" w:rsidRDefault="00555E0B" w:rsidP="00EF14C2">
      <w:r>
        <w:t>10 % toho, co slyšíme</w:t>
      </w:r>
    </w:p>
    <w:p w14:paraId="572A4C7F" w14:textId="1E5DC29C" w:rsidR="00555E0B" w:rsidRDefault="00555E0B" w:rsidP="00EF14C2">
      <w:r>
        <w:t>15 % toho, co vidíme</w:t>
      </w:r>
    </w:p>
    <w:p w14:paraId="21DD23E2" w14:textId="25E739B5" w:rsidR="00555E0B" w:rsidRDefault="00555E0B" w:rsidP="00EF14C2">
      <w:r>
        <w:t>20 % toho, co současně slyšíme a vidíme</w:t>
      </w:r>
    </w:p>
    <w:p w14:paraId="61D90196" w14:textId="76EE81DE" w:rsidR="00555E0B" w:rsidRDefault="00555E0B" w:rsidP="00EF14C2">
      <w:r>
        <w:t>40 % toho, o čem diskutujeme</w:t>
      </w:r>
    </w:p>
    <w:p w14:paraId="0A8C884C" w14:textId="3EDB6F72" w:rsidR="00555E0B" w:rsidRDefault="00555E0B" w:rsidP="00EF14C2">
      <w:r>
        <w:t>80 % toho, co přímo zažijeme nebo děláme</w:t>
      </w:r>
    </w:p>
    <w:p w14:paraId="13AD5DC7" w14:textId="2E8F2564" w:rsidR="00555E0B" w:rsidRDefault="00555E0B" w:rsidP="00EF14C2">
      <w:r>
        <w:t>90</w:t>
      </w:r>
      <w:proofErr w:type="gramStart"/>
      <w:r>
        <w:t>%</w:t>
      </w:r>
      <w:r w:rsidR="00E22278">
        <w:t xml:space="preserve"> </w:t>
      </w:r>
      <w:r>
        <w:t xml:space="preserve"> toho</w:t>
      </w:r>
      <w:proofErr w:type="gramEnd"/>
      <w:r>
        <w:t>, co se pokoušíme naučit druhé</w:t>
      </w:r>
    </w:p>
    <w:p w14:paraId="50676884" w14:textId="77777777" w:rsidR="00E22278" w:rsidRDefault="00E22278" w:rsidP="00EF14C2"/>
    <w:p w14:paraId="62203D2C" w14:textId="2A0E27C5" w:rsidR="00E22278" w:rsidRDefault="001F6CB9" w:rsidP="00F228D7">
      <w:pPr>
        <w:jc w:val="both"/>
      </w:pPr>
      <w:r>
        <w:t xml:space="preserve">        </w:t>
      </w:r>
      <w:r w:rsidR="00E22278">
        <w:t>Během předcházejícího období se nám podařilo doplnit velké množství didaktických pomůcek a připravit množství materiálů pro nepřímo řízené činnosti, které používáme každodenně.</w:t>
      </w:r>
      <w:r>
        <w:t xml:space="preserve"> V tomto trendu budeme i nadále pokračovat.</w:t>
      </w:r>
    </w:p>
    <w:p w14:paraId="4CDB5378" w14:textId="77777777" w:rsidR="00C90FA7" w:rsidRDefault="00C90FA7" w:rsidP="00F228D7">
      <w:pPr>
        <w:jc w:val="both"/>
      </w:pPr>
    </w:p>
    <w:p w14:paraId="1B88CBD9" w14:textId="2B8C0A73" w:rsidR="00C90FA7" w:rsidRPr="00E22278" w:rsidRDefault="00EF14C2" w:rsidP="00F228D7">
      <w:pPr>
        <w:jc w:val="both"/>
        <w:rPr>
          <w:b/>
          <w:bCs/>
        </w:rPr>
      </w:pPr>
      <w:r>
        <w:t xml:space="preserve"> </w:t>
      </w:r>
      <w:r w:rsidR="00E22278" w:rsidRPr="00E22278">
        <w:rPr>
          <w:b/>
          <w:bCs/>
        </w:rPr>
        <w:t>Koncepce rozvoje</w:t>
      </w:r>
    </w:p>
    <w:p w14:paraId="4286BE96" w14:textId="160CE6FA" w:rsidR="00C90FA7" w:rsidRDefault="00E22278" w:rsidP="00E22278">
      <w:pPr>
        <w:pStyle w:val="Odstavecseseznamem"/>
        <w:numPr>
          <w:ilvl w:val="0"/>
          <w:numId w:val="4"/>
        </w:numPr>
      </w:pPr>
      <w:r>
        <w:t>v</w:t>
      </w:r>
      <w:r w:rsidR="00EF14C2">
        <w:t xml:space="preserve">ést děti ke zdravým životním návykům a postojům, zlepšovat tělesnou a pohybovou zdatnost dětí. </w:t>
      </w:r>
    </w:p>
    <w:p w14:paraId="2D8C5FA6" w14:textId="60CAC648" w:rsidR="00C90FA7" w:rsidRDefault="00E22278" w:rsidP="00E22278">
      <w:pPr>
        <w:pStyle w:val="Odstavecseseznamem"/>
        <w:numPr>
          <w:ilvl w:val="0"/>
          <w:numId w:val="4"/>
        </w:numPr>
      </w:pPr>
      <w:r>
        <w:t>r</w:t>
      </w:r>
      <w:r w:rsidR="00EF14C2">
        <w:t xml:space="preserve">ozvíjet a podporovat </w:t>
      </w:r>
      <w:r w:rsidR="00C90FA7">
        <w:t xml:space="preserve">čtenářskou a matematickou </w:t>
      </w:r>
      <w:proofErr w:type="spellStart"/>
      <w:r w:rsidR="00C90FA7">
        <w:t>pregramotnost</w:t>
      </w:r>
      <w:proofErr w:type="spellEnd"/>
      <w:r w:rsidR="00C90FA7">
        <w:t xml:space="preserve"> </w:t>
      </w:r>
      <w:r w:rsidR="00EF14C2">
        <w:t>dětí s respektováním věkových specifik dle požadavků RVP PV.</w:t>
      </w:r>
    </w:p>
    <w:p w14:paraId="535898AE" w14:textId="6C4EF9F3" w:rsidR="00C90FA7" w:rsidRDefault="00E22278" w:rsidP="00E22278">
      <w:pPr>
        <w:pStyle w:val="Odstavecseseznamem"/>
        <w:numPr>
          <w:ilvl w:val="0"/>
          <w:numId w:val="4"/>
        </w:numPr>
      </w:pPr>
      <w:r>
        <w:t>p</w:t>
      </w:r>
      <w:r w:rsidR="00EF14C2">
        <w:t xml:space="preserve">odporovat duševní pohodu a zdravé sebevědomí dětí, napomáhat rozvoji sociálního cítění dětí a rozvoji vzájemné komunikace mezi dětmi navzájem i mezi dětmi a dospělými, upevňovat mravní zásady. </w:t>
      </w:r>
    </w:p>
    <w:p w14:paraId="001CB5EB" w14:textId="28B22B50" w:rsidR="00C90FA7" w:rsidRDefault="00E22278" w:rsidP="00E22278">
      <w:pPr>
        <w:pStyle w:val="Odstavecseseznamem"/>
        <w:numPr>
          <w:ilvl w:val="0"/>
          <w:numId w:val="4"/>
        </w:numPr>
      </w:pPr>
      <w:r>
        <w:t>v</w:t>
      </w:r>
      <w:r w:rsidR="00EF14C2">
        <w:t>ést děti ke kladnému vztahu k místu, kde dítě žije, environmentální výchově a ochraně životního prostředí, seznamovat s lidovými tradicemi a zvyky.</w:t>
      </w:r>
    </w:p>
    <w:p w14:paraId="5BCB3461" w14:textId="74AD7B2C" w:rsidR="00CE2D1B" w:rsidRDefault="00E22278" w:rsidP="00E22278">
      <w:pPr>
        <w:pStyle w:val="Odstavecseseznamem"/>
        <w:numPr>
          <w:ilvl w:val="0"/>
          <w:numId w:val="4"/>
        </w:numPr>
      </w:pPr>
      <w:r>
        <w:t>r</w:t>
      </w:r>
      <w:r w:rsidR="00EF14C2">
        <w:t>ozvíjet osobní předpoklady každého dítěte, dětskou zvídavost, samostatnost a tvořivost dle jeho individuálních možností a schopností cestou přirozené výchovy. Podporováním a naplňováním výše uvedených rámcových cílů a stanovených dlouhodobých cílů naší MŠ směřujeme vzdělávání dětí k utváření základů klíčových kompetencí na úrovni, která je dosažitelná pro každé dítě v jiné míře.</w:t>
      </w:r>
    </w:p>
    <w:p w14:paraId="398777B0" w14:textId="6ECE079A" w:rsidR="00FE54D0" w:rsidRDefault="00FE54D0" w:rsidP="00FE54D0">
      <w:pPr>
        <w:pStyle w:val="Odstavecseseznamem"/>
        <w:numPr>
          <w:ilvl w:val="0"/>
          <w:numId w:val="4"/>
        </w:numPr>
      </w:pPr>
      <w:r>
        <w:t>uplatňovat prožitkové a kooperativní učení hrou a činnostmi dětí, které jsou založeny na přímých zážitcích dítěte</w:t>
      </w:r>
    </w:p>
    <w:p w14:paraId="1D0773CE" w14:textId="422006FD" w:rsidR="00FE54D0" w:rsidRDefault="00FE54D0" w:rsidP="00FE54D0">
      <w:pPr>
        <w:pStyle w:val="Odstavecseseznamem"/>
        <w:numPr>
          <w:ilvl w:val="0"/>
          <w:numId w:val="4"/>
        </w:numPr>
      </w:pPr>
      <w:r>
        <w:t>nepředkládat dětem hotové informace, ale spíše hledat odpovědi na otázky</w:t>
      </w:r>
    </w:p>
    <w:p w14:paraId="41F269A5" w14:textId="05410426" w:rsidR="00FE54D0" w:rsidRDefault="00FE54D0" w:rsidP="00FE54D0">
      <w:pPr>
        <w:pStyle w:val="Odstavecseseznamem"/>
        <w:numPr>
          <w:ilvl w:val="0"/>
          <w:numId w:val="4"/>
        </w:numPr>
      </w:pPr>
      <w:r>
        <w:t>řídit se slovy Konfucia: „Co slyším, to zapomenu. Co vidím, si pamatuji. Co si vyzkouším, tomu rozumím.“</w:t>
      </w:r>
    </w:p>
    <w:p w14:paraId="0BCBC78B" w14:textId="11400EBF" w:rsidR="00FE54D0" w:rsidRDefault="00FE54D0" w:rsidP="00FE54D0">
      <w:pPr>
        <w:pStyle w:val="Odstavecseseznamem"/>
        <w:numPr>
          <w:ilvl w:val="0"/>
          <w:numId w:val="4"/>
        </w:numPr>
      </w:pPr>
      <w:r>
        <w:t xml:space="preserve">vytvářet ve školním vzdělávacím programu </w:t>
      </w:r>
      <w:proofErr w:type="gramStart"/>
      <w:r>
        <w:t>podmínky  i</w:t>
      </w:r>
      <w:proofErr w:type="gramEnd"/>
      <w:r>
        <w:t xml:space="preserve"> pro děti nadané a děti se speciálními vzdělávacími potřebami</w:t>
      </w:r>
    </w:p>
    <w:p w14:paraId="5152D0CA" w14:textId="77777777" w:rsidR="00E22278" w:rsidRDefault="00E22278" w:rsidP="00EF14C2"/>
    <w:p w14:paraId="5A92EDAC" w14:textId="77777777" w:rsidR="000A4327" w:rsidRDefault="000A4327" w:rsidP="00EF14C2"/>
    <w:p w14:paraId="3B387899" w14:textId="77777777" w:rsidR="00B725D2" w:rsidRDefault="00B725D2" w:rsidP="00EF14C2"/>
    <w:p w14:paraId="7E5B067D" w14:textId="77777777" w:rsidR="00B725D2" w:rsidRDefault="00B725D2" w:rsidP="00EF14C2"/>
    <w:p w14:paraId="0F1C4045" w14:textId="77777777" w:rsidR="00B725D2" w:rsidRDefault="00B725D2" w:rsidP="00EF14C2"/>
    <w:p w14:paraId="0F284149" w14:textId="14FCE457" w:rsidR="00E22278" w:rsidRDefault="00E22278" w:rsidP="00E22278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0A4327">
        <w:rPr>
          <w:b/>
          <w:bCs/>
          <w:sz w:val="28"/>
          <w:szCs w:val="28"/>
        </w:rPr>
        <w:lastRenderedPageBreak/>
        <w:t>Oblast personální</w:t>
      </w:r>
    </w:p>
    <w:p w14:paraId="3C9ECD30" w14:textId="77777777" w:rsidR="000A4327" w:rsidRDefault="000A4327" w:rsidP="000A4327">
      <w:pPr>
        <w:rPr>
          <w:b/>
          <w:bCs/>
          <w:sz w:val="28"/>
          <w:szCs w:val="28"/>
        </w:rPr>
      </w:pPr>
    </w:p>
    <w:p w14:paraId="6FDD1A00" w14:textId="27CD75AD" w:rsidR="000A4327" w:rsidRDefault="000A4327" w:rsidP="000A4327">
      <w:r>
        <w:t xml:space="preserve">       Podařilo se omladit pedagogický kolektiv, který je plně kvalifikovaný a přístupný novým metodám, postupům, vzdělávání na všech úrovních.</w:t>
      </w:r>
    </w:p>
    <w:p w14:paraId="19A22BA5" w14:textId="77777777" w:rsidR="000A4327" w:rsidRDefault="000A4327" w:rsidP="000A4327"/>
    <w:p w14:paraId="3C1AE4D7" w14:textId="77777777" w:rsidR="000A4327" w:rsidRPr="000A4327" w:rsidRDefault="000A4327" w:rsidP="000A4327">
      <w:pPr>
        <w:rPr>
          <w:b/>
        </w:rPr>
      </w:pPr>
      <w:r w:rsidRPr="000A4327">
        <w:rPr>
          <w:b/>
        </w:rPr>
        <w:t>Koncepce rozvoje</w:t>
      </w:r>
    </w:p>
    <w:p w14:paraId="6EC9DD2D" w14:textId="68F43D3D" w:rsidR="000A4327" w:rsidRPr="000A4327" w:rsidRDefault="000A4327" w:rsidP="000A4327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7202C3">
        <w:t xml:space="preserve">vést pedagogy k týmové práci  </w:t>
      </w:r>
    </w:p>
    <w:p w14:paraId="18E3F461" w14:textId="77777777" w:rsidR="000A4327" w:rsidRDefault="000A4327" w:rsidP="000A4327">
      <w:pPr>
        <w:pStyle w:val="Odstavecseseznamem"/>
        <w:numPr>
          <w:ilvl w:val="0"/>
          <w:numId w:val="5"/>
        </w:numPr>
      </w:pPr>
      <w:r w:rsidRPr="007202C3">
        <w:t>využívat potenciálu učitelek</w:t>
      </w:r>
      <w:r>
        <w:t xml:space="preserve"> a jejich silných stránek k pomoci druhým</w:t>
      </w:r>
    </w:p>
    <w:p w14:paraId="5136F5B7" w14:textId="6DB48F0E" w:rsidR="000A4327" w:rsidRDefault="000A4327" w:rsidP="000A4327">
      <w:pPr>
        <w:pStyle w:val="Odstavecseseznamem"/>
        <w:numPr>
          <w:ilvl w:val="0"/>
          <w:numId w:val="5"/>
        </w:numPr>
      </w:pPr>
      <w:r w:rsidRPr="007202C3">
        <w:t>organizov</w:t>
      </w:r>
      <w:r>
        <w:t>at</w:t>
      </w:r>
      <w:r w:rsidRPr="007202C3">
        <w:t xml:space="preserve"> sportovní aktivit</w:t>
      </w:r>
      <w:r>
        <w:t>y</w:t>
      </w:r>
      <w:r w:rsidRPr="007202C3">
        <w:t xml:space="preserve"> pro všechny děti, nejen </w:t>
      </w:r>
      <w:proofErr w:type="gramStart"/>
      <w:r w:rsidRPr="007202C3">
        <w:t xml:space="preserve">pro </w:t>
      </w:r>
      <w:r>
        <w:t xml:space="preserve"> </w:t>
      </w:r>
      <w:r w:rsidRPr="007202C3">
        <w:t>vybranou</w:t>
      </w:r>
      <w:proofErr w:type="gramEnd"/>
      <w:r w:rsidRPr="007202C3">
        <w:t xml:space="preserve"> skupinu v zájmových kroužcíc</w:t>
      </w:r>
      <w:r>
        <w:t>h</w:t>
      </w:r>
    </w:p>
    <w:p w14:paraId="447D5CC0" w14:textId="7D4CF863" w:rsidR="000A4327" w:rsidRDefault="000A4327" w:rsidP="000A4327">
      <w:pPr>
        <w:pStyle w:val="Odstavecseseznamem"/>
        <w:numPr>
          <w:ilvl w:val="0"/>
          <w:numId w:val="5"/>
        </w:numPr>
      </w:pPr>
      <w:r>
        <w:t>podporovat sebevzdělávání studiem literatury a účastí na odborných seminářích</w:t>
      </w:r>
    </w:p>
    <w:p w14:paraId="185C017A" w14:textId="2EF3E51D" w:rsidR="000A4327" w:rsidRDefault="000A4327" w:rsidP="000A4327">
      <w:pPr>
        <w:pStyle w:val="Odstavecseseznamem"/>
        <w:numPr>
          <w:ilvl w:val="0"/>
          <w:numId w:val="5"/>
        </w:numPr>
      </w:pPr>
      <w:r>
        <w:t>zařazovat moderní metody práce s dětmi (např. NŘČ a experimentování)</w:t>
      </w:r>
    </w:p>
    <w:p w14:paraId="1CB162FD" w14:textId="12EC19B3" w:rsidR="000A4327" w:rsidRDefault="000A4327" w:rsidP="000A4327">
      <w:pPr>
        <w:pStyle w:val="Odstavecseseznamem"/>
        <w:numPr>
          <w:ilvl w:val="0"/>
          <w:numId w:val="5"/>
        </w:numPr>
      </w:pPr>
      <w:r>
        <w:t>dbát na to, aby pedagogové i ostatní zaměstnanci jednali a pracovali profesionálním způsobem   v souladu se společenskými pravidly, pedagogickými a metodickými zásadami výchovy a vzdělávání, aby byli pro děti vzorem, který chtějí napodobovat</w:t>
      </w:r>
    </w:p>
    <w:p w14:paraId="5C2F4A31" w14:textId="34FB7CA6" w:rsidR="000A4327" w:rsidRDefault="000A4327" w:rsidP="000A4327">
      <w:pPr>
        <w:pStyle w:val="Odstavecseseznamem"/>
        <w:numPr>
          <w:ilvl w:val="0"/>
          <w:numId w:val="5"/>
        </w:numPr>
      </w:pPr>
      <w:r>
        <w:t>zajistit efektivní využívání pracovní doby</w:t>
      </w:r>
    </w:p>
    <w:p w14:paraId="1D3E222E" w14:textId="064D5078" w:rsidR="000A4327" w:rsidRDefault="000A4327" w:rsidP="000A4327">
      <w:pPr>
        <w:pStyle w:val="Odstavecseseznamem"/>
        <w:numPr>
          <w:ilvl w:val="0"/>
          <w:numId w:val="5"/>
        </w:numPr>
      </w:pPr>
      <w:r>
        <w:t>vytvářet atmosféru vzájemné důvěry a tolerance, ponechat zaměstnancům dostatek pravomocí, respektovat jejich názor, podporovat je a motivovat</w:t>
      </w:r>
    </w:p>
    <w:p w14:paraId="700EADC0" w14:textId="77777777" w:rsidR="000A4327" w:rsidRDefault="000A4327" w:rsidP="000A4327"/>
    <w:p w14:paraId="0AA0660F" w14:textId="77777777" w:rsidR="00473F2C" w:rsidRDefault="00473F2C" w:rsidP="000A4327"/>
    <w:p w14:paraId="05860D3D" w14:textId="30333BE4" w:rsidR="00473F2C" w:rsidRPr="007B023B" w:rsidRDefault="00473F2C" w:rsidP="007B023B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7B023B">
        <w:rPr>
          <w:b/>
          <w:bCs/>
          <w:sz w:val="28"/>
          <w:szCs w:val="28"/>
        </w:rPr>
        <w:t>Oblast materiální – věcné podmínky školy</w:t>
      </w:r>
    </w:p>
    <w:p w14:paraId="0A7A985B" w14:textId="77777777" w:rsidR="00473F2C" w:rsidRDefault="00473F2C" w:rsidP="00473F2C">
      <w:pPr>
        <w:rPr>
          <w:b/>
          <w:bCs/>
          <w:sz w:val="28"/>
          <w:szCs w:val="28"/>
        </w:rPr>
      </w:pPr>
    </w:p>
    <w:p w14:paraId="4724AB73" w14:textId="0073E488" w:rsidR="00473F2C" w:rsidRDefault="00473F2C" w:rsidP="00473F2C">
      <w:r>
        <w:t xml:space="preserve">Během pěti let, za působení nové ředitelky </w:t>
      </w:r>
      <w:r w:rsidR="008F6BA1">
        <w:t>bylo zakoupeno a vyměněno:</w:t>
      </w:r>
    </w:p>
    <w:p w14:paraId="615AF143" w14:textId="6BDCEA7E" w:rsidR="00473F2C" w:rsidRPr="008F6BA1" w:rsidRDefault="00473F2C" w:rsidP="008F6BA1">
      <w:pPr>
        <w:pStyle w:val="Odstavecseseznamem"/>
        <w:numPr>
          <w:ilvl w:val="0"/>
          <w:numId w:val="6"/>
        </w:numPr>
        <w:rPr>
          <w:szCs w:val="24"/>
        </w:rPr>
      </w:pPr>
      <w:r>
        <w:t>veškerý nábytek ve třídách</w:t>
      </w:r>
      <w:r w:rsidR="008F6BA1">
        <w:t>, včetně herních koutů</w:t>
      </w:r>
    </w:p>
    <w:p w14:paraId="77679FAF" w14:textId="7DA01F91" w:rsidR="00473F2C" w:rsidRPr="00473F2C" w:rsidRDefault="00473F2C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nové koberce</w:t>
      </w:r>
    </w:p>
    <w:p w14:paraId="15CD577A" w14:textId="77EC22CC" w:rsidR="00473F2C" w:rsidRPr="00473F2C" w:rsidRDefault="00473F2C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sklápěcí stolky na samostatnou přípravu svačiny pro děti</w:t>
      </w:r>
    </w:p>
    <w:p w14:paraId="4A3F6BA8" w14:textId="42A57DC2" w:rsidR="00473F2C" w:rsidRPr="008F6BA1" w:rsidRDefault="00473F2C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věšákové stěny na pitný režim</w:t>
      </w:r>
    </w:p>
    <w:p w14:paraId="051C0AE7" w14:textId="2E51A75B" w:rsidR="008F6BA1" w:rsidRPr="00473F2C" w:rsidRDefault="008F6BA1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nové moderní obložení ve druhé třídě</w:t>
      </w:r>
    </w:p>
    <w:p w14:paraId="39213D21" w14:textId="3DA467EB" w:rsidR="00473F2C" w:rsidRPr="008F6BA1" w:rsidRDefault="00473F2C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zrekonstruovány dvě přípravny stravy (nábytek, spotřebiče, rozvody plynu, vody, elektro, výdejní okénka</w:t>
      </w:r>
      <w:r w:rsidR="008F6BA1">
        <w:t xml:space="preserve">, nádobí pro děti, </w:t>
      </w:r>
      <w:proofErr w:type="spellStart"/>
      <w:r w:rsidR="008F6BA1">
        <w:t>termonádobí</w:t>
      </w:r>
      <w:proofErr w:type="spellEnd"/>
      <w:r w:rsidR="008F6BA1">
        <w:t>, servírovací vozíky atd.</w:t>
      </w:r>
      <w:r>
        <w:t>)</w:t>
      </w:r>
    </w:p>
    <w:p w14:paraId="1E5619FE" w14:textId="69199B18" w:rsidR="008F6BA1" w:rsidRPr="008F6BA1" w:rsidRDefault="008F6BA1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bílá vestavěná skříň na várnice</w:t>
      </w:r>
    </w:p>
    <w:p w14:paraId="72E4B8DE" w14:textId="18943B7F" w:rsidR="008F6BA1" w:rsidRPr="00473F2C" w:rsidRDefault="008F6BA1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požární dveře</w:t>
      </w:r>
    </w:p>
    <w:p w14:paraId="3DFAC794" w14:textId="5026B507" w:rsidR="00473F2C" w:rsidRPr="008F6BA1" w:rsidRDefault="00473F2C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 xml:space="preserve">modernizovány </w:t>
      </w:r>
      <w:proofErr w:type="spellStart"/>
      <w:r>
        <w:t>umývárky</w:t>
      </w:r>
      <w:proofErr w:type="spellEnd"/>
      <w:r>
        <w:t xml:space="preserve"> </w:t>
      </w:r>
      <w:proofErr w:type="gramStart"/>
      <w:r>
        <w:t>( výměna</w:t>
      </w:r>
      <w:proofErr w:type="gramEnd"/>
      <w:r>
        <w:t xml:space="preserve"> umyvadel, splachovacích nádržek, skříněk na ručníky, přepážky mezi mísami, nové mýdlenky, zásobníky na jednorázové ručníky a látkové ručníky)</w:t>
      </w:r>
    </w:p>
    <w:p w14:paraId="0BBCB51D" w14:textId="3C529BE5" w:rsidR="008F6BA1" w:rsidRPr="008F6BA1" w:rsidRDefault="008F6BA1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>kamerový systém se zvonky</w:t>
      </w:r>
    </w:p>
    <w:p w14:paraId="78A124CD" w14:textId="2F96EBB9" w:rsidR="008F6BA1" w:rsidRPr="008F6BA1" w:rsidRDefault="008F6BA1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t xml:space="preserve">zabezpečení </w:t>
      </w:r>
      <w:proofErr w:type="gramStart"/>
      <w:r>
        <w:t>budovy - alarm</w:t>
      </w:r>
      <w:proofErr w:type="gramEnd"/>
    </w:p>
    <w:p w14:paraId="5FBB199F" w14:textId="42B62FBF" w:rsidR="008F6BA1" w:rsidRDefault="008F6BA1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požární hlásiče</w:t>
      </w:r>
    </w:p>
    <w:p w14:paraId="40723B2D" w14:textId="51155158" w:rsidR="00EA0B4C" w:rsidRDefault="00EA0B4C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webové stránky školy</w:t>
      </w:r>
    </w:p>
    <w:p w14:paraId="3E53483A" w14:textId="5EC18CED" w:rsidR="008F6BA1" w:rsidRDefault="008F6BA1" w:rsidP="00473F2C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šatní skříně pro zaměstnance</w:t>
      </w:r>
    </w:p>
    <w:p w14:paraId="68003C90" w14:textId="36DD28F2" w:rsidR="008F6BA1" w:rsidRDefault="00AE11B0" w:rsidP="008F6BA1">
      <w:r>
        <w:t xml:space="preserve">Vybavení </w:t>
      </w:r>
      <w:r w:rsidR="008F6BA1">
        <w:t>zahrady</w:t>
      </w:r>
    </w:p>
    <w:p w14:paraId="2D23A1E7" w14:textId="1A77CD35" w:rsidR="008F6BA1" w:rsidRDefault="008F6BA1" w:rsidP="008F6BA1">
      <w:pPr>
        <w:pStyle w:val="Odstavecseseznamem"/>
        <w:numPr>
          <w:ilvl w:val="0"/>
          <w:numId w:val="6"/>
        </w:numPr>
      </w:pPr>
      <w:r>
        <w:t>odstranění nežádoucí a nebezpečné vegetace</w:t>
      </w:r>
    </w:p>
    <w:p w14:paraId="6ADA65B7" w14:textId="03EF48D1" w:rsidR="00AE11B0" w:rsidRDefault="00AE11B0" w:rsidP="008F6BA1">
      <w:pPr>
        <w:pStyle w:val="Odstavecseseznamem"/>
        <w:numPr>
          <w:ilvl w:val="0"/>
          <w:numId w:val="6"/>
        </w:numPr>
      </w:pPr>
      <w:r>
        <w:t>domeček na hračky</w:t>
      </w:r>
    </w:p>
    <w:p w14:paraId="7AD6CEF7" w14:textId="0EDBC423" w:rsidR="00AE11B0" w:rsidRDefault="00AE11B0" w:rsidP="008F6BA1">
      <w:pPr>
        <w:pStyle w:val="Odstavecseseznamem"/>
        <w:numPr>
          <w:ilvl w:val="0"/>
          <w:numId w:val="6"/>
        </w:numPr>
      </w:pPr>
      <w:r>
        <w:t>oplocení zahrady</w:t>
      </w:r>
    </w:p>
    <w:p w14:paraId="68EBC3AC" w14:textId="3A123DDC" w:rsidR="008F6BA1" w:rsidRDefault="008F6BA1" w:rsidP="008F6BA1">
      <w:pPr>
        <w:pStyle w:val="Odstavecseseznamem"/>
        <w:numPr>
          <w:ilvl w:val="0"/>
          <w:numId w:val="6"/>
        </w:numPr>
      </w:pPr>
      <w:r>
        <w:t>renovace pískoviště, výměna písku a zakrývací plach</w:t>
      </w:r>
      <w:r w:rsidR="00AE11B0">
        <w:t>t</w:t>
      </w:r>
      <w:r>
        <w:t>y</w:t>
      </w:r>
    </w:p>
    <w:p w14:paraId="7D5E9C07" w14:textId="6ADF28DA" w:rsidR="008F6BA1" w:rsidRDefault="008F6BA1" w:rsidP="008F6BA1">
      <w:pPr>
        <w:pStyle w:val="Odstavecseseznamem"/>
        <w:numPr>
          <w:ilvl w:val="0"/>
          <w:numId w:val="6"/>
        </w:numPr>
      </w:pPr>
      <w:r>
        <w:t>plastové prolézačky, renovace „lodi“</w:t>
      </w:r>
    </w:p>
    <w:p w14:paraId="3F44964F" w14:textId="56383320" w:rsidR="008F6BA1" w:rsidRDefault="008F6BA1" w:rsidP="008F6BA1">
      <w:pPr>
        <w:pStyle w:val="Odstavecseseznamem"/>
        <w:numPr>
          <w:ilvl w:val="0"/>
          <w:numId w:val="6"/>
        </w:numPr>
      </w:pPr>
      <w:r>
        <w:t>pružinová houpadla</w:t>
      </w:r>
    </w:p>
    <w:p w14:paraId="4D760FC3" w14:textId="4434D2F7" w:rsidR="008F6BA1" w:rsidRDefault="008F6BA1" w:rsidP="008F6BA1">
      <w:pPr>
        <w:pStyle w:val="Odstavecseseznamem"/>
        <w:numPr>
          <w:ilvl w:val="0"/>
          <w:numId w:val="6"/>
        </w:numPr>
      </w:pPr>
      <w:r>
        <w:t>dřevěné vyvýšené záhony a kompostér</w:t>
      </w:r>
    </w:p>
    <w:p w14:paraId="1E79B33D" w14:textId="69DBC553" w:rsidR="008F6BA1" w:rsidRDefault="00EC5309" w:rsidP="008F6BA1">
      <w:pPr>
        <w:pStyle w:val="Odstavecseseznamem"/>
        <w:numPr>
          <w:ilvl w:val="0"/>
          <w:numId w:val="6"/>
        </w:numPr>
      </w:pPr>
      <w:r>
        <w:t>dřevěný plot s kreslícími tabulemi</w:t>
      </w:r>
    </w:p>
    <w:p w14:paraId="42F91D09" w14:textId="72681C62" w:rsidR="00EC5309" w:rsidRDefault="00656B70" w:rsidP="008F6BA1">
      <w:pPr>
        <w:pStyle w:val="Odstavecseseznamem"/>
        <w:numPr>
          <w:ilvl w:val="0"/>
          <w:numId w:val="6"/>
        </w:numPr>
      </w:pPr>
      <w:r>
        <w:lastRenderedPageBreak/>
        <w:t>stojany s motorickými a senzorickými hrami</w:t>
      </w:r>
    </w:p>
    <w:p w14:paraId="287931D1" w14:textId="3D0CDE06" w:rsidR="00AE11B0" w:rsidRDefault="00AE11B0" w:rsidP="00AE11B0">
      <w:r>
        <w:t>Didaktické pomůcky a sportovní nářadí a náčiní</w:t>
      </w:r>
    </w:p>
    <w:p w14:paraId="0AFF9A52" w14:textId="72CF0CF3" w:rsidR="00AE11B0" w:rsidRDefault="00AE11B0" w:rsidP="00AE11B0">
      <w:pPr>
        <w:pStyle w:val="Odstavecseseznamem"/>
        <w:numPr>
          <w:ilvl w:val="0"/>
          <w:numId w:val="6"/>
        </w:numPr>
      </w:pPr>
      <w:r>
        <w:t>tablety</w:t>
      </w:r>
    </w:p>
    <w:p w14:paraId="6F3C2E74" w14:textId="5F348652" w:rsidR="00AE11B0" w:rsidRDefault="00AE11B0" w:rsidP="00AE11B0">
      <w:pPr>
        <w:pStyle w:val="Odstavecseseznamem"/>
        <w:numPr>
          <w:ilvl w:val="0"/>
          <w:numId w:val="6"/>
        </w:numPr>
      </w:pPr>
      <w:r>
        <w:t>dva počítače</w:t>
      </w:r>
    </w:p>
    <w:p w14:paraId="33611419" w14:textId="5366A90A" w:rsidR="00AE11B0" w:rsidRDefault="00AE11B0" w:rsidP="00AE11B0">
      <w:pPr>
        <w:pStyle w:val="Odstavecseseznamem"/>
        <w:numPr>
          <w:ilvl w:val="0"/>
          <w:numId w:val="6"/>
        </w:numPr>
      </w:pPr>
      <w:r>
        <w:t>digitální hry a hračky</w:t>
      </w:r>
    </w:p>
    <w:p w14:paraId="7268853D" w14:textId="1D530593" w:rsidR="00AE11B0" w:rsidRDefault="00AE11B0" w:rsidP="00AE11B0">
      <w:pPr>
        <w:pStyle w:val="Odstavecseseznamem"/>
        <w:numPr>
          <w:ilvl w:val="0"/>
          <w:numId w:val="6"/>
        </w:numPr>
      </w:pPr>
      <w:r>
        <w:t>didaktické pomůcky k jednotlivým tématům</w:t>
      </w:r>
    </w:p>
    <w:p w14:paraId="2DA381BE" w14:textId="7970935C" w:rsidR="00AE11B0" w:rsidRDefault="00AE11B0" w:rsidP="00AE11B0">
      <w:pPr>
        <w:pStyle w:val="Odstavecseseznamem"/>
        <w:numPr>
          <w:ilvl w:val="0"/>
          <w:numId w:val="6"/>
        </w:numPr>
      </w:pPr>
      <w:r>
        <w:t>knihy pro děti a odborná literatura</w:t>
      </w:r>
    </w:p>
    <w:p w14:paraId="0CF72609" w14:textId="521379E5" w:rsidR="00AE11B0" w:rsidRDefault="00AE11B0" w:rsidP="00AE11B0">
      <w:pPr>
        <w:pStyle w:val="Odstavecseseznamem"/>
        <w:numPr>
          <w:ilvl w:val="0"/>
          <w:numId w:val="6"/>
        </w:numPr>
      </w:pPr>
      <w:r>
        <w:t>sportovní pomůcky všeho druhu do třídy i na venkovní použití</w:t>
      </w:r>
    </w:p>
    <w:p w14:paraId="2EB8191A" w14:textId="54840676" w:rsidR="0030538B" w:rsidRDefault="0030538B" w:rsidP="0030538B">
      <w:r>
        <w:t>Zřízení polytechnického koutku</w:t>
      </w:r>
    </w:p>
    <w:p w14:paraId="4A2FFED1" w14:textId="7DE413EA" w:rsidR="0030538B" w:rsidRDefault="0030538B" w:rsidP="0030538B">
      <w:pPr>
        <w:pStyle w:val="Odstavecseseznamem"/>
        <w:numPr>
          <w:ilvl w:val="0"/>
          <w:numId w:val="6"/>
        </w:numPr>
      </w:pPr>
      <w:r>
        <w:t>ponk</w:t>
      </w:r>
    </w:p>
    <w:p w14:paraId="0447EB82" w14:textId="4C94DBD2" w:rsidR="0030538B" w:rsidRDefault="0030538B" w:rsidP="0030538B">
      <w:pPr>
        <w:pStyle w:val="Odstavecseseznamem"/>
        <w:numPr>
          <w:ilvl w:val="0"/>
          <w:numId w:val="6"/>
        </w:numPr>
      </w:pPr>
      <w:r>
        <w:t>opravdové nářadí</w:t>
      </w:r>
    </w:p>
    <w:p w14:paraId="77B5F9E0" w14:textId="645CF6EA" w:rsidR="0030538B" w:rsidRDefault="0030538B" w:rsidP="0030538B">
      <w:pPr>
        <w:pStyle w:val="Odstavecseseznamem"/>
        <w:numPr>
          <w:ilvl w:val="0"/>
          <w:numId w:val="6"/>
        </w:numPr>
      </w:pPr>
      <w:r>
        <w:t>skutečné šrouby a matky různých velikostí</w:t>
      </w:r>
    </w:p>
    <w:p w14:paraId="4450A1D3" w14:textId="4BEFABF8" w:rsidR="0030538B" w:rsidRDefault="0030538B" w:rsidP="0030538B">
      <w:pPr>
        <w:pStyle w:val="Odstavecseseznamem"/>
        <w:numPr>
          <w:ilvl w:val="0"/>
          <w:numId w:val="6"/>
        </w:numPr>
      </w:pPr>
      <w:r>
        <w:t xml:space="preserve">dřevěné tvarované lišty na řezání </w:t>
      </w:r>
    </w:p>
    <w:p w14:paraId="0DAD22D6" w14:textId="104CE946" w:rsidR="0030538B" w:rsidRDefault="0030538B" w:rsidP="0030538B">
      <w:pPr>
        <w:pStyle w:val="Odstavecseseznamem"/>
        <w:numPr>
          <w:ilvl w:val="0"/>
          <w:numId w:val="6"/>
        </w:numPr>
      </w:pPr>
      <w:r>
        <w:t>vrtačka s plastovými šrouby do lepenky</w:t>
      </w:r>
    </w:p>
    <w:p w14:paraId="78C66B6B" w14:textId="77777777" w:rsidR="00AE11B0" w:rsidRPr="008F6BA1" w:rsidRDefault="00AE11B0" w:rsidP="00AE11B0">
      <w:pPr>
        <w:pStyle w:val="Odstavecseseznamem"/>
      </w:pPr>
    </w:p>
    <w:p w14:paraId="0E2E56CF" w14:textId="4FA3474E" w:rsidR="00473F2C" w:rsidRDefault="0016347F" w:rsidP="00473F2C">
      <w:pPr>
        <w:ind w:left="360"/>
        <w:rPr>
          <w:b/>
          <w:bCs/>
        </w:rPr>
      </w:pPr>
      <w:r>
        <w:rPr>
          <w:b/>
          <w:bCs/>
        </w:rPr>
        <w:t>Koncepce rozvoje</w:t>
      </w:r>
    </w:p>
    <w:p w14:paraId="339C2F9F" w14:textId="270DDAA3" w:rsidR="0016347F" w:rsidRDefault="003D1D51" w:rsidP="00473F2C">
      <w:pPr>
        <w:ind w:left="360"/>
      </w:pPr>
      <w:r>
        <w:t xml:space="preserve">         </w:t>
      </w:r>
      <w:r w:rsidR="0016347F" w:rsidRPr="0016347F">
        <w:t>Nákupy dalšího vybavení se odvíjí od finančních</w:t>
      </w:r>
      <w:r w:rsidR="00672453">
        <w:t xml:space="preserve"> možností školy. Vzhledem ke zdražení </w:t>
      </w:r>
      <w:r>
        <w:t xml:space="preserve">   </w:t>
      </w:r>
      <w:r w:rsidR="00672453">
        <w:t>energií, vody a dalších komponent, je čím dál těžší vyšetřit větší částku bez navýšení rozpočtu od zřizovatele.</w:t>
      </w:r>
    </w:p>
    <w:p w14:paraId="040F8429" w14:textId="42750F6F" w:rsidR="00672453" w:rsidRPr="0016347F" w:rsidRDefault="00672453" w:rsidP="00473F2C">
      <w:pPr>
        <w:ind w:left="360"/>
      </w:pPr>
      <w:r>
        <w:t xml:space="preserve">V případě, že se nám to </w:t>
      </w:r>
      <w:proofErr w:type="gramStart"/>
      <w:r>
        <w:t>podaří</w:t>
      </w:r>
      <w:proofErr w:type="gramEnd"/>
      <w:r>
        <w:t>, plánujeme:</w:t>
      </w:r>
    </w:p>
    <w:p w14:paraId="4A2B2EF7" w14:textId="1E6104A0" w:rsidR="0016347F" w:rsidRPr="0016347F" w:rsidRDefault="00672453" w:rsidP="00473F2C">
      <w:pPr>
        <w:ind w:left="360"/>
      </w:pPr>
      <w:r>
        <w:t>d</w:t>
      </w:r>
      <w:r w:rsidR="0016347F" w:rsidRPr="0016347F">
        <w:t>ovybavení</w:t>
      </w:r>
      <w:r w:rsidR="0016347F">
        <w:t xml:space="preserve"> a výměna</w:t>
      </w:r>
    </w:p>
    <w:p w14:paraId="2533D8B5" w14:textId="4CF690E1" w:rsidR="0016347F" w:rsidRDefault="0016347F" w:rsidP="0016347F">
      <w:pPr>
        <w:pStyle w:val="Odstavecseseznamem"/>
        <w:numPr>
          <w:ilvl w:val="0"/>
          <w:numId w:val="7"/>
        </w:numPr>
      </w:pPr>
      <w:r w:rsidRPr="0016347F">
        <w:t xml:space="preserve">kuchyňská </w:t>
      </w:r>
      <w:r>
        <w:t>linka v přípravně 1. třídy</w:t>
      </w:r>
    </w:p>
    <w:p w14:paraId="4A91BB67" w14:textId="5E9FF228" w:rsidR="0016347F" w:rsidRDefault="0016347F" w:rsidP="0016347F">
      <w:pPr>
        <w:pStyle w:val="Odstavecseseznamem"/>
        <w:numPr>
          <w:ilvl w:val="0"/>
          <w:numId w:val="7"/>
        </w:numPr>
      </w:pPr>
      <w:r>
        <w:t>lavičky do šaten</w:t>
      </w:r>
    </w:p>
    <w:p w14:paraId="300E1C79" w14:textId="7467452F" w:rsidR="0016347F" w:rsidRDefault="0016347F" w:rsidP="0016347F">
      <w:pPr>
        <w:pStyle w:val="Odstavecseseznamem"/>
        <w:numPr>
          <w:ilvl w:val="0"/>
          <w:numId w:val="7"/>
        </w:numPr>
      </w:pPr>
      <w:r>
        <w:t>šatní skříňky s botníky</w:t>
      </w:r>
    </w:p>
    <w:p w14:paraId="2EB88E64" w14:textId="6BAD0CAA" w:rsidR="0016347F" w:rsidRDefault="0016347F" w:rsidP="0016347F">
      <w:pPr>
        <w:pStyle w:val="Odstavecseseznamem"/>
        <w:numPr>
          <w:ilvl w:val="0"/>
          <w:numId w:val="7"/>
        </w:numPr>
      </w:pPr>
      <w:r>
        <w:t>věšáková stěna a obložení radiátorů v šatně 1.a 2. třídy</w:t>
      </w:r>
    </w:p>
    <w:p w14:paraId="6F68E9B3" w14:textId="6212DCBC" w:rsidR="0016347F" w:rsidRDefault="0016347F" w:rsidP="0016347F">
      <w:pPr>
        <w:pStyle w:val="Odstavecseseznamem"/>
        <w:numPr>
          <w:ilvl w:val="0"/>
          <w:numId w:val="7"/>
        </w:numPr>
      </w:pPr>
      <w:r>
        <w:t>botník ve 2. třídě</w:t>
      </w:r>
    </w:p>
    <w:p w14:paraId="244E1567" w14:textId="4F7B9AF9" w:rsidR="0016347F" w:rsidRDefault="0016347F" w:rsidP="0016347F">
      <w:pPr>
        <w:pStyle w:val="Odstavecseseznamem"/>
        <w:numPr>
          <w:ilvl w:val="0"/>
          <w:numId w:val="7"/>
        </w:numPr>
      </w:pPr>
      <w:r>
        <w:t>obložení stěn v 1. třídě</w:t>
      </w:r>
    </w:p>
    <w:p w14:paraId="7FB56579" w14:textId="7A57C6B7" w:rsidR="0016347F" w:rsidRDefault="0016347F" w:rsidP="0016347F">
      <w:pPr>
        <w:pStyle w:val="Odstavecseseznamem"/>
        <w:numPr>
          <w:ilvl w:val="0"/>
          <w:numId w:val="7"/>
        </w:numPr>
      </w:pPr>
      <w:r>
        <w:t>policová knihovna</w:t>
      </w:r>
    </w:p>
    <w:p w14:paraId="604796FA" w14:textId="77777777" w:rsidR="00672453" w:rsidRDefault="00672453" w:rsidP="00672453">
      <w:pPr>
        <w:pStyle w:val="Odstavecseseznamem"/>
        <w:ind w:left="1080"/>
      </w:pPr>
    </w:p>
    <w:p w14:paraId="521765DB" w14:textId="77777777" w:rsidR="00672453" w:rsidRDefault="00672453" w:rsidP="00672453">
      <w:pPr>
        <w:pStyle w:val="Odstavecseseznamem"/>
        <w:ind w:left="1080"/>
      </w:pPr>
    </w:p>
    <w:p w14:paraId="5926AE27" w14:textId="77777777" w:rsidR="00672453" w:rsidRDefault="00672453" w:rsidP="00672453">
      <w:pPr>
        <w:pStyle w:val="Odstavecseseznamem"/>
        <w:ind w:left="1080"/>
      </w:pPr>
    </w:p>
    <w:p w14:paraId="1A6B401F" w14:textId="039B2B31" w:rsidR="00672453" w:rsidRDefault="00672453" w:rsidP="007B023B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Oblast řízení – organizační a řídící podmínky</w:t>
      </w:r>
    </w:p>
    <w:p w14:paraId="66BA1FCA" w14:textId="77777777" w:rsidR="00EA0B4C" w:rsidRDefault="00EA0B4C" w:rsidP="00EA0B4C">
      <w:pPr>
        <w:pStyle w:val="Odstavecseseznamem"/>
        <w:jc w:val="both"/>
        <w:rPr>
          <w:b/>
          <w:bCs/>
          <w:sz w:val="28"/>
          <w:szCs w:val="28"/>
        </w:rPr>
      </w:pPr>
    </w:p>
    <w:p w14:paraId="3CB76C98" w14:textId="61AC1662" w:rsidR="00EA0B4C" w:rsidRDefault="00EA0B4C" w:rsidP="00EA0B4C">
      <w:pPr>
        <w:jc w:val="both"/>
      </w:pPr>
      <w:r>
        <w:t xml:space="preserve">          Za provoz, organizaci a vzdělávací proces školy zodpovídá ředitelka, která řídí a kontroluje práci podřízených zaměstnanců. V době nepřítomnosti ji zastupuje statutární </w:t>
      </w:r>
      <w:proofErr w:type="gramStart"/>
      <w:r>
        <w:t>zástupkyně .</w:t>
      </w:r>
      <w:proofErr w:type="gramEnd"/>
      <w:r>
        <w:t xml:space="preserve">  Organizační řád a směrnice školy vymezují pravidla a kompetence zaměstnanců školy a rodičů. Škola má vytvořen funkční informační systém, který včasně reaguje na aktuální změny. Pedagogický sbor pracuje jako tým, panuje zde ovzduší vzájemné důvěry a tolerance. Vedení podporuje a motivuje všechny členy týmu. Mateřská škola spolupracuje s SPC, PPP, ZŠ, </w:t>
      </w:r>
      <w:r w:rsidR="00FE54D0">
        <w:t>a nově se střední pedagogickou školou. Její studentky u nás vykonávají pravidelně pedagogickou praxi a naše děti jsou „figuranty“ u maturitních zkoušek.</w:t>
      </w:r>
    </w:p>
    <w:p w14:paraId="59FF7EE9" w14:textId="77777777" w:rsidR="00B725D2" w:rsidRDefault="00B725D2" w:rsidP="00EA0B4C">
      <w:pPr>
        <w:jc w:val="both"/>
      </w:pPr>
    </w:p>
    <w:p w14:paraId="03ECDFB1" w14:textId="45E597F5" w:rsidR="00EA0B4C" w:rsidRPr="00EA0B4C" w:rsidRDefault="00EA0B4C" w:rsidP="00EA0B4C">
      <w:pPr>
        <w:jc w:val="both"/>
      </w:pPr>
      <w:r>
        <w:rPr>
          <w:b/>
          <w:bCs/>
        </w:rPr>
        <w:t>Koncepce rozvoje</w:t>
      </w:r>
    </w:p>
    <w:p w14:paraId="6ECF5DF1" w14:textId="7B6DAA89" w:rsidR="00EA0B4C" w:rsidRDefault="00FE54D0" w:rsidP="00FE54D0">
      <w:pPr>
        <w:pStyle w:val="Odstavecseseznamem"/>
        <w:numPr>
          <w:ilvl w:val="0"/>
          <w:numId w:val="8"/>
        </w:numPr>
      </w:pPr>
      <w:r>
        <w:t>finanční prostředky z OP VVV efektivně využít na další vzdělávání pedagogů, odborně zaměřená setkávání a spolupráci s rodiči dětí</w:t>
      </w:r>
    </w:p>
    <w:p w14:paraId="4DBFDE79" w14:textId="67EA4FCD" w:rsidR="00FE54D0" w:rsidRDefault="001E361B" w:rsidP="00FE54D0">
      <w:pPr>
        <w:pStyle w:val="Odstavecseseznamem"/>
        <w:numPr>
          <w:ilvl w:val="0"/>
          <w:numId w:val="8"/>
        </w:numPr>
      </w:pPr>
      <w:r>
        <w:t>zapojit školu do dalších projektů EU</w:t>
      </w:r>
    </w:p>
    <w:p w14:paraId="7A368DF1" w14:textId="077A28FE" w:rsidR="001E361B" w:rsidRDefault="001E361B" w:rsidP="00FE54D0">
      <w:pPr>
        <w:pStyle w:val="Odstavecseseznamem"/>
        <w:numPr>
          <w:ilvl w:val="0"/>
          <w:numId w:val="8"/>
        </w:numPr>
      </w:pPr>
      <w:r>
        <w:t>v rámci projektu ERASMUS se zapojit do stínování pedagogů v zahraničí a zorganizovat výjezd dětí</w:t>
      </w:r>
    </w:p>
    <w:p w14:paraId="56571A4B" w14:textId="77777777" w:rsidR="001E361B" w:rsidRPr="00672453" w:rsidRDefault="001E361B" w:rsidP="00672453"/>
    <w:p w14:paraId="513E56A4" w14:textId="35A6E777" w:rsidR="00672453" w:rsidRDefault="00672453" w:rsidP="007B023B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Spoluúčast rodičů</w:t>
      </w:r>
    </w:p>
    <w:p w14:paraId="59212B3D" w14:textId="232B5C03" w:rsidR="00A24A1C" w:rsidRDefault="00A24A1C" w:rsidP="00F228D7">
      <w:pPr>
        <w:jc w:val="both"/>
      </w:pPr>
      <w:r>
        <w:t xml:space="preserve">            V naší mateřské škole se snažíme vyjít rodičům </w:t>
      </w:r>
      <w:proofErr w:type="gramStart"/>
      <w:r>
        <w:t>vstříc,  spolupracujeme</w:t>
      </w:r>
      <w:proofErr w:type="gramEnd"/>
      <w:r>
        <w:t xml:space="preserve"> s rodiči při adaptačním proces</w:t>
      </w:r>
      <w:r w:rsidR="00F228D7">
        <w:t>u</w:t>
      </w:r>
      <w:r>
        <w:t xml:space="preserve">.  Průběžně </w:t>
      </w:r>
      <w:proofErr w:type="gramStart"/>
      <w:r>
        <w:t>jsou  informováni</w:t>
      </w:r>
      <w:proofErr w:type="gramEnd"/>
      <w:r>
        <w:t xml:space="preserve"> o svých dětech i vzdělávacím procesu. Rodiče a prarodiče jsou pro nás rovnocennými partnery při výchově a vzdělávání dětí, proto je zapojujeme do dění MŠ co nejvíce. Velmi si ceníme názorů a připomínek rodičů, snažíme se o jejich promyšlení a případnou realizaci. Rodiče jsou srdečně zváni na akce pořádané MŠ: tvůrčí dílny, ukázkové hodiny, besídky k Vánocům, k Velikonocům, ke Dni maminek, společné výlety</w:t>
      </w:r>
      <w:r w:rsidR="00F228D7">
        <w:t>, čtení pro děti rodinnými příslušníky.</w:t>
      </w:r>
    </w:p>
    <w:p w14:paraId="4270DBB5" w14:textId="77777777" w:rsidR="00A24A1C" w:rsidRDefault="00A24A1C" w:rsidP="00A24A1C">
      <w:pPr>
        <w:pStyle w:val="Odstavecseseznamem"/>
      </w:pPr>
    </w:p>
    <w:p w14:paraId="4809CAFA" w14:textId="466D9247" w:rsidR="00A24A1C" w:rsidRPr="00A24A1C" w:rsidRDefault="00A24A1C" w:rsidP="00A24A1C">
      <w:pPr>
        <w:rPr>
          <w:b/>
          <w:bCs/>
        </w:rPr>
      </w:pPr>
      <w:r w:rsidRPr="00A24A1C">
        <w:rPr>
          <w:b/>
          <w:bCs/>
        </w:rPr>
        <w:t>Koncepce rozvoje</w:t>
      </w:r>
    </w:p>
    <w:p w14:paraId="7263FBEA" w14:textId="12736318" w:rsidR="00A24A1C" w:rsidRPr="00590332" w:rsidRDefault="00A24A1C" w:rsidP="00A24A1C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>
        <w:t>posilovat vzájemnou důvěru mezi pedagogy a rodiči vzájemnou komunikací</w:t>
      </w:r>
    </w:p>
    <w:p w14:paraId="541D3553" w14:textId="18F33316" w:rsidR="00590332" w:rsidRDefault="00590332" w:rsidP="00590332">
      <w:pPr>
        <w:pStyle w:val="Odstavecseseznamem"/>
        <w:numPr>
          <w:ilvl w:val="0"/>
          <w:numId w:val="10"/>
        </w:numPr>
      </w:pPr>
      <w:r>
        <w:t xml:space="preserve">nadále podporovat rodinnou výchovu a pomáhat rodičům v péči o dítě, nabízet rodičům poradenský servis i nejrůznější osvětové aktivity v otázkách výchovy a vzdělávání předškolních dětí </w:t>
      </w:r>
    </w:p>
    <w:p w14:paraId="7F939DF2" w14:textId="52019424" w:rsidR="00590332" w:rsidRDefault="00590332" w:rsidP="00590332">
      <w:pPr>
        <w:pStyle w:val="Odstavecseseznamem"/>
        <w:numPr>
          <w:ilvl w:val="0"/>
          <w:numId w:val="10"/>
        </w:numPr>
      </w:pPr>
      <w:r>
        <w:t>pro rodiče nových dětí zorganizovat informativní schůzku</w:t>
      </w:r>
    </w:p>
    <w:p w14:paraId="5D1F4339" w14:textId="3B45CC1D" w:rsidR="00590332" w:rsidRDefault="00590332" w:rsidP="00590332">
      <w:pPr>
        <w:pStyle w:val="Odstavecseseznamem"/>
        <w:numPr>
          <w:ilvl w:val="0"/>
          <w:numId w:val="10"/>
        </w:numPr>
      </w:pPr>
      <w:r>
        <w:t>zřídit v každé třídě v odpoledních hodinách konzultační hodiny pro rodiče</w:t>
      </w:r>
    </w:p>
    <w:p w14:paraId="10EC4B9B" w14:textId="7B7D6D09" w:rsidR="00590332" w:rsidRPr="00590332" w:rsidRDefault="00590332" w:rsidP="00590332">
      <w:pPr>
        <w:pStyle w:val="Odstavecseseznamem"/>
        <w:numPr>
          <w:ilvl w:val="0"/>
          <w:numId w:val="10"/>
        </w:numPr>
      </w:pPr>
      <w:r>
        <w:t>přizvat zástupce základních škol ke schůzce s rodiči budoucích školáků</w:t>
      </w:r>
    </w:p>
    <w:p w14:paraId="30D16228" w14:textId="77777777" w:rsidR="00A24A1C" w:rsidRPr="00A24A1C" w:rsidRDefault="00A24A1C" w:rsidP="00A24A1C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>
        <w:t>podněcovat rodiče i k účasti na méně atraktivních akcích MŠ, které jsou však pro ně důležité (např. besedy s odborníky, s </w:t>
      </w:r>
      <w:proofErr w:type="spellStart"/>
      <w:r>
        <w:t>ředitely</w:t>
      </w:r>
      <w:proofErr w:type="spellEnd"/>
      <w:r>
        <w:t xml:space="preserve"> ZŠ apod.)</w:t>
      </w:r>
    </w:p>
    <w:p w14:paraId="6D6A4327" w14:textId="2866D926" w:rsidR="00A24A1C" w:rsidRPr="00A24A1C" w:rsidRDefault="00590332" w:rsidP="00A24A1C">
      <w:pPr>
        <w:pStyle w:val="Odstavecseseznamem"/>
        <w:numPr>
          <w:ilvl w:val="0"/>
          <w:numId w:val="10"/>
        </w:numPr>
        <w:jc w:val="both"/>
        <w:rPr>
          <w:szCs w:val="24"/>
        </w:rPr>
      </w:pPr>
      <w:r>
        <w:t xml:space="preserve">zaujímat </w:t>
      </w:r>
      <w:r w:rsidR="00A24A1C">
        <w:t>profesionální přístup k rodičům, vyhýbat se zásahu do života a soukromí rodiny, neposkytovat nevyžádané rady</w:t>
      </w:r>
    </w:p>
    <w:p w14:paraId="1E4CD970" w14:textId="697B88EC" w:rsidR="00A24A1C" w:rsidRPr="0016347F" w:rsidRDefault="00A24A1C" w:rsidP="00590332">
      <w:pPr>
        <w:pStyle w:val="Odstavecseseznamem"/>
        <w:numPr>
          <w:ilvl w:val="0"/>
          <w:numId w:val="10"/>
        </w:numPr>
      </w:pPr>
      <w:r>
        <w:t xml:space="preserve">od rodičů </w:t>
      </w:r>
      <w:r w:rsidR="00590332">
        <w:t xml:space="preserve">získávat </w:t>
      </w:r>
      <w:r>
        <w:t xml:space="preserve">informace také formou dotazníků, a to i anonymně, které </w:t>
      </w:r>
      <w:r w:rsidR="00590332">
        <w:t>budou</w:t>
      </w:r>
      <w:r>
        <w:t xml:space="preserve"> následně vyhodnoceny a zpracovány do dalšího období.</w:t>
      </w:r>
    </w:p>
    <w:sectPr w:rsidR="00A24A1C" w:rsidRPr="0016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76D9"/>
    <w:multiLevelType w:val="hybridMultilevel"/>
    <w:tmpl w:val="86640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7424"/>
    <w:multiLevelType w:val="hybridMultilevel"/>
    <w:tmpl w:val="D4A8D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342829"/>
    <w:multiLevelType w:val="hybridMultilevel"/>
    <w:tmpl w:val="BB3C79B8"/>
    <w:lvl w:ilvl="0" w:tplc="3A22782C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F18CF"/>
    <w:multiLevelType w:val="hybridMultilevel"/>
    <w:tmpl w:val="E11478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AB3C2F"/>
    <w:multiLevelType w:val="hybridMultilevel"/>
    <w:tmpl w:val="A072E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16068"/>
    <w:multiLevelType w:val="hybridMultilevel"/>
    <w:tmpl w:val="2D882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D0B8F"/>
    <w:multiLevelType w:val="hybridMultilevel"/>
    <w:tmpl w:val="3A38012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8001A17"/>
    <w:multiLevelType w:val="hybridMultilevel"/>
    <w:tmpl w:val="8C52C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C6597"/>
    <w:multiLevelType w:val="hybridMultilevel"/>
    <w:tmpl w:val="1DF257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85A6180"/>
    <w:multiLevelType w:val="hybridMultilevel"/>
    <w:tmpl w:val="2436A71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38977674">
    <w:abstractNumId w:val="4"/>
  </w:num>
  <w:num w:numId="2" w16cid:durableId="1036464709">
    <w:abstractNumId w:val="7"/>
  </w:num>
  <w:num w:numId="3" w16cid:durableId="791825169">
    <w:abstractNumId w:val="5"/>
  </w:num>
  <w:num w:numId="4" w16cid:durableId="157429689">
    <w:abstractNumId w:val="9"/>
  </w:num>
  <w:num w:numId="5" w16cid:durableId="301156445">
    <w:abstractNumId w:val="8"/>
  </w:num>
  <w:num w:numId="6" w16cid:durableId="901251102">
    <w:abstractNumId w:val="2"/>
  </w:num>
  <w:num w:numId="7" w16cid:durableId="1525245489">
    <w:abstractNumId w:val="3"/>
  </w:num>
  <w:num w:numId="8" w16cid:durableId="2026249215">
    <w:abstractNumId w:val="1"/>
  </w:num>
  <w:num w:numId="9" w16cid:durableId="778524029">
    <w:abstractNumId w:val="6"/>
  </w:num>
  <w:num w:numId="10" w16cid:durableId="9110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E3"/>
    <w:rsid w:val="000A4327"/>
    <w:rsid w:val="0016347F"/>
    <w:rsid w:val="001E361B"/>
    <w:rsid w:val="001E76E3"/>
    <w:rsid w:val="001F6CB9"/>
    <w:rsid w:val="0028791A"/>
    <w:rsid w:val="0030538B"/>
    <w:rsid w:val="0035071C"/>
    <w:rsid w:val="003D1D51"/>
    <w:rsid w:val="00473F2C"/>
    <w:rsid w:val="00555E0B"/>
    <w:rsid w:val="00590332"/>
    <w:rsid w:val="00656B70"/>
    <w:rsid w:val="00672453"/>
    <w:rsid w:val="007B023B"/>
    <w:rsid w:val="007B6BE3"/>
    <w:rsid w:val="008F6BA1"/>
    <w:rsid w:val="00A24A1C"/>
    <w:rsid w:val="00AE11B0"/>
    <w:rsid w:val="00B725D2"/>
    <w:rsid w:val="00C90FA7"/>
    <w:rsid w:val="00CE2D1B"/>
    <w:rsid w:val="00E22278"/>
    <w:rsid w:val="00E272A2"/>
    <w:rsid w:val="00EA0B4C"/>
    <w:rsid w:val="00EC5309"/>
    <w:rsid w:val="00EF14C2"/>
    <w:rsid w:val="00F228D7"/>
    <w:rsid w:val="00FD29ED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92AC"/>
  <w15:chartTrackingRefBased/>
  <w15:docId w15:val="{39C94687-3C2A-4587-AA8D-E9788A5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E3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B6BE3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7B6BE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skoly.cz/msbileho" TargetMode="External"/><Relationship Id="rId5" Type="http://schemas.openxmlformats.org/officeDocument/2006/relationships/hyperlink" Target="mailto:msbileho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1465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Dobšáková</dc:creator>
  <cp:keywords/>
  <dc:description/>
  <cp:lastModifiedBy>Jaroslava Dobšáková</cp:lastModifiedBy>
  <cp:revision>16</cp:revision>
  <cp:lastPrinted>2023-09-12T08:08:00Z</cp:lastPrinted>
  <dcterms:created xsi:type="dcterms:W3CDTF">2023-09-10T15:14:00Z</dcterms:created>
  <dcterms:modified xsi:type="dcterms:W3CDTF">2023-09-12T09:24:00Z</dcterms:modified>
</cp:coreProperties>
</file>