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displacedByCustomXml="next"/>
    <w:bookmarkEnd w:id="0" w:displacedByCustomXml="next"/>
    <w:sdt>
      <w:sdtPr>
        <w:rPr>
          <w:color w:val="5B9BD5" w:themeColor="accent1"/>
        </w:rPr>
        <w:id w:val="-469746354"/>
        <w:docPartObj>
          <w:docPartGallery w:val="Cover Pages"/>
          <w:docPartUnique/>
        </w:docPartObj>
      </w:sdtPr>
      <w:sdtEndPr>
        <w:rPr>
          <w:rFonts w:ascii="Times New Roman" w:hAnsi="Times New Roman" w:cs="Times New Roman"/>
          <w:color w:val="auto"/>
          <w:sz w:val="32"/>
        </w:rPr>
      </w:sdtEndPr>
      <w:sdtContent>
        <w:p w:rsidR="00284ABD" w:rsidRDefault="00A44309" w:rsidP="00284ABD">
          <w:pPr>
            <w:pStyle w:val="Bezmezer"/>
            <w:tabs>
              <w:tab w:val="left" w:pos="8505"/>
            </w:tabs>
            <w:spacing w:before="1200" w:after="240"/>
            <w:ind w:left="1134"/>
            <w:jc w:val="center"/>
            <w:rPr>
              <w:color w:val="5B9BD5" w:themeColor="accent1"/>
            </w:rPr>
          </w:pPr>
          <w:r>
            <w:rPr>
              <w:noProof/>
            </w:rPr>
            <w:pict>
              <v:shapetype id="_x0000_t202" coordsize="21600,21600" o:spt="202" path="m,l,21600r21600,l21600,xe">
                <v:stroke joinstyle="miter"/>
                <v:path gradientshapeok="t" o:connecttype="rect"/>
              </v:shapetype>
              <v:shape id="Textové pole 2" o:spid="_x0000_s1030" type="#_x0000_t202" style="position:absolute;left:0;text-align:left;margin-left:102pt;margin-top:48.8pt;width:347.5pt;height:139.6pt;z-index:251662336;visibility:visible;mso-wrap-style:square;mso-width-percent:0;mso-height-percent:200;mso-wrap-distance-left:9pt;mso-wrap-distance-top:0;mso-wrap-distance-right:9pt;mso-wrap-distance-bottom:0;mso-position-horizontal-relative:text;mso-position-vertical-relative:text;mso-width-percent:0;mso-height-percent:200;mso-width-relative:margin;mso-height-relative:margin;v-text-anchor:top" stroked="f">
                <v:textbox style="mso-fit-shape-to-text:t">
                  <w:txbxContent>
                    <w:p w:rsidR="001F3874" w:rsidRPr="002F2CC5" w:rsidRDefault="001F3874" w:rsidP="00284ABD">
                      <w:pPr>
                        <w:spacing w:line="240" w:lineRule="auto"/>
                        <w:jc w:val="center"/>
                        <w:rPr>
                          <w:b/>
                          <w:sz w:val="56"/>
                          <w14:shadow w14:blurRad="50800" w14:dist="38100" w14:dir="2700000" w14:sx="100000" w14:sy="100000" w14:kx="0" w14:ky="0" w14:algn="tl">
                            <w14:srgbClr w14:val="000000">
                              <w14:alpha w14:val="60000"/>
                            </w14:srgbClr>
                          </w14:shadow>
                        </w:rPr>
                      </w:pPr>
                      <w:r w:rsidRPr="002F2CC5">
                        <w:rPr>
                          <w:b/>
                          <w:sz w:val="56"/>
                          <w14:shadow w14:blurRad="50800" w14:dist="38100" w14:dir="2700000" w14:sx="100000" w14:sy="100000" w14:kx="0" w14:ky="0" w14:algn="tl">
                            <w14:srgbClr w14:val="000000">
                              <w14:alpha w14:val="60000"/>
                            </w14:srgbClr>
                          </w14:shadow>
                        </w:rPr>
                        <w:t>ŠKOLNÍ VZDĚLÁVACÍ PROGRAM</w:t>
                      </w:r>
                    </w:p>
                  </w:txbxContent>
                </v:textbox>
              </v:shape>
            </w:pict>
          </w:r>
          <w:r w:rsidR="00284ABD">
            <w:rPr>
              <w:noProof/>
            </w:rPr>
            <w:drawing>
              <wp:anchor distT="0" distB="0" distL="114300" distR="114300" simplePos="0" relativeHeight="251661312" behindDoc="0" locked="0" layoutInCell="1" allowOverlap="1">
                <wp:simplePos x="0" y="0"/>
                <wp:positionH relativeFrom="column">
                  <wp:posOffset>933450</wp:posOffset>
                </wp:positionH>
                <wp:positionV relativeFrom="paragraph">
                  <wp:posOffset>-514350</wp:posOffset>
                </wp:positionV>
                <wp:extent cx="5143500" cy="787400"/>
                <wp:effectExtent l="0" t="0" r="0" b="0"/>
                <wp:wrapNone/>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787400"/>
                        </a:xfrm>
                        <a:prstGeom prst="rect">
                          <a:avLst/>
                        </a:prstGeom>
                        <a:noFill/>
                        <a:ln>
                          <a:noFill/>
                        </a:ln>
                      </pic:spPr>
                    </pic:pic>
                  </a:graphicData>
                </a:graphic>
              </wp:anchor>
            </w:drawing>
          </w:r>
          <w:r>
            <w:rPr>
              <w:noProof/>
              <w:color w:val="5B9BD5" w:themeColor="accent1"/>
            </w:rPr>
            <w:pict>
              <v:line id="Přímá spojnice 3" o:spid="_x0000_s1026" style="position:absolute;left:0;text-align:left;z-index:251660288;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from="41.5pt,-71.6pt" to="41.5pt,768.7pt" strokecolor="#0073cf" strokeweight="4.5pt">
                <v:stroke joinstyle="miter"/>
              </v:line>
            </w:pict>
          </w:r>
          <w:r>
            <w:rPr>
              <w:noProof/>
              <w:color w:val="5B9BD5" w:themeColor="accent1"/>
            </w:rPr>
            <w:pict>
              <v:rect id="Obdélník 2" o:spid="_x0000_s1027" style="position:absolute;left:0;text-align:left;margin-left:-90pt;margin-top:-71.6pt;width:123.6pt;height:840.3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fillcolor="#004181" strokecolor="#0073cf" strokeweight="1pt">
                <v:fill color2="#0075df" rotate="t" angle="270" colors="0 #004181;.5 #0061bb;1 #0075df" focus="100%" type="gradient"/>
              </v:rect>
            </w:pict>
          </w:r>
        </w:p>
        <w:p w:rsidR="00284ABD" w:rsidRDefault="00284ABD" w:rsidP="00284ABD">
          <w:pPr>
            <w:pStyle w:val="Bezmezer"/>
            <w:tabs>
              <w:tab w:val="left" w:pos="3761"/>
              <w:tab w:val="center" w:pos="4536"/>
            </w:tabs>
            <w:spacing w:before="480"/>
            <w:ind w:left="1701"/>
          </w:pPr>
          <w:r>
            <w:tab/>
          </w:r>
          <w:r>
            <w:tab/>
          </w:r>
        </w:p>
        <w:p w:rsidR="00284ABD" w:rsidRDefault="00A44309" w:rsidP="00284ABD">
          <w:pPr>
            <w:pStyle w:val="Bezmezer"/>
            <w:spacing w:before="480"/>
            <w:ind w:left="1701"/>
            <w:jc w:val="center"/>
          </w:pPr>
          <w:r>
            <w:rPr>
              <w:noProof/>
            </w:rPr>
            <w:pict>
              <v:line id="Přímá spojnice 1" o:spid="_x0000_s1028" style="position:absolute;left:0;text-align:left;z-index:251659264;visibility:visible;mso-wrap-style:square;mso-width-percent:0;mso-height-percent:0;mso-wrap-distance-left:9pt;mso-wrap-distance-top:0;mso-wrap-distance-right:9pt;mso-wrap-distance-bottom:0;mso-width-percent:0;mso-height-percent:0;mso-width-relative:margin;mso-height-relative:margin" from="134.25pt,25.65pt" to="426pt,25.65pt" strokeweight="2pt">
                <v:stroke joinstyle="miter"/>
              </v:line>
            </w:pict>
          </w:r>
          <w:r>
            <w:rPr>
              <w:noProof/>
            </w:rPr>
            <w:pict>
              <v:shape id="_x0000_s1029" type="#_x0000_t202" style="position:absolute;left:0;text-align:left;margin-left:101.25pt;margin-top:30.5pt;width:347.5pt;height:139.6pt;z-index:251663360;visibility:visible;mso-wrap-style:square;mso-width-percent:0;mso-height-percent:200;mso-wrap-distance-left:9pt;mso-wrap-distance-top:0;mso-wrap-distance-right:9pt;mso-wrap-distance-bottom:0;mso-width-percent:0;mso-height-percent:200;mso-width-relative:margin;mso-height-relative:margin;v-text-anchor:top" stroked="f">
                <v:textbox style="mso-fit-shape-to-text:t">
                  <w:txbxContent>
                    <w:p w:rsidR="001F3874" w:rsidRPr="00DD703B" w:rsidRDefault="001F3874" w:rsidP="00284ABD">
                      <w:pPr>
                        <w:spacing w:line="240" w:lineRule="auto"/>
                        <w:jc w:val="center"/>
                        <w:rPr>
                          <w:b/>
                          <w:sz w:val="56"/>
                          <w14:shadow w14:blurRad="50800" w14:dist="38100" w14:dir="2700000" w14:sx="100000" w14:sy="100000" w14:kx="0" w14:ky="0" w14:algn="tl">
                            <w14:srgbClr w14:val="000000">
                              <w14:alpha w14:val="60000"/>
                            </w14:srgbClr>
                          </w14:shadow>
                        </w:rPr>
                      </w:pPr>
                      <w:r w:rsidRPr="000D3C1A">
                        <w:rPr>
                          <w:b/>
                          <w:sz w:val="56"/>
                        </w:rPr>
                        <w:t xml:space="preserve"> </w:t>
                      </w:r>
                      <w:r w:rsidRPr="00DD703B">
                        <w:rPr>
                          <w:b/>
                          <w:sz w:val="56"/>
                          <w14:shadow w14:blurRad="50800" w14:dist="38100" w14:dir="2700000" w14:sx="100000" w14:sy="100000" w14:kx="0" w14:ky="0" w14:algn="tl">
                            <w14:srgbClr w14:val="000000">
                              <w14:alpha w14:val="60000"/>
                            </w14:srgbClr>
                          </w14:shadow>
                        </w:rPr>
                        <w:t>DYNAMIKA</w:t>
                      </w:r>
                    </w:p>
                    <w:p w:rsidR="001F3874" w:rsidRPr="00DD703B" w:rsidRDefault="001F3874" w:rsidP="00284ABD">
                      <w:pPr>
                        <w:spacing w:line="240" w:lineRule="auto"/>
                        <w:jc w:val="center"/>
                        <w:rPr>
                          <w:b/>
                          <w:sz w:val="32"/>
                        </w:rPr>
                      </w:pPr>
                      <w:r w:rsidRPr="00DD703B">
                        <w:rPr>
                          <w:b/>
                          <w:sz w:val="32"/>
                        </w:rPr>
                        <w:t>4. VERZE</w:t>
                      </w:r>
                    </w:p>
                  </w:txbxContent>
                </v:textbox>
              </v:shape>
            </w:pict>
          </w:r>
        </w:p>
        <w:p w:rsidR="00284ABD" w:rsidRDefault="00284ABD" w:rsidP="00284ABD">
          <w:pPr>
            <w:pStyle w:val="Bezmezer"/>
            <w:tabs>
              <w:tab w:val="center" w:pos="5408"/>
              <w:tab w:val="right" w:pos="9115"/>
            </w:tabs>
            <w:spacing w:before="480"/>
            <w:ind w:left="1701"/>
          </w:pPr>
          <w:r>
            <w:tab/>
          </w:r>
          <w:r>
            <w:tab/>
          </w:r>
        </w:p>
        <w:p w:rsidR="00284ABD" w:rsidRDefault="00284ABD" w:rsidP="00284ABD">
          <w:pPr>
            <w:pStyle w:val="Bezmezer"/>
            <w:spacing w:before="480"/>
            <w:ind w:left="1701"/>
            <w:jc w:val="center"/>
          </w:pPr>
          <w:r>
            <w:rPr>
              <w:noProof/>
            </w:rPr>
            <w:drawing>
              <wp:anchor distT="0" distB="0" distL="114300" distR="114300" simplePos="0" relativeHeight="251664384" behindDoc="0" locked="0" layoutInCell="1" allowOverlap="1">
                <wp:simplePos x="0" y="0"/>
                <wp:positionH relativeFrom="column">
                  <wp:posOffset>1266825</wp:posOffset>
                </wp:positionH>
                <wp:positionV relativeFrom="paragraph">
                  <wp:posOffset>408940</wp:posOffset>
                </wp:positionV>
                <wp:extent cx="4400550" cy="3273425"/>
                <wp:effectExtent l="323850" t="323850" r="323850" b="327025"/>
                <wp:wrapNone/>
                <wp:docPr id="8"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bmp"/>
                        <pic:cNvPicPr/>
                      </pic:nvPicPr>
                      <pic:blipFill>
                        <a:blip r:embed="rId11">
                          <a:extLst>
                            <a:ext uri="{28A0092B-C50C-407E-A947-70E740481C1C}">
                              <a14:useLocalDpi xmlns:a14="http://schemas.microsoft.com/office/drawing/2010/main" val="0"/>
                            </a:ext>
                          </a:extLst>
                        </a:blip>
                        <a:stretch>
                          <a:fillRect/>
                        </a:stretch>
                      </pic:blipFill>
                      <pic:spPr>
                        <a:xfrm>
                          <a:off x="0" y="0"/>
                          <a:ext cx="4400550" cy="3273425"/>
                        </a:xfrm>
                        <a:prstGeom prst="round2DiagRect">
                          <a:avLst>
                            <a:gd name="adj1" fmla="val 16667"/>
                            <a:gd name="adj2" fmla="val 0"/>
                          </a:avLst>
                        </a:prstGeom>
                        <a:ln w="88900" cap="sq">
                          <a:solidFill>
                            <a:schemeClr val="tx1"/>
                          </a:solidFill>
                          <a:miter lim="800000"/>
                        </a:ln>
                        <a:effectLst>
                          <a:outerShdw blurRad="254000" algn="tl" rotWithShape="0">
                            <a:srgbClr val="000000">
                              <a:alpha val="43000"/>
                            </a:srgbClr>
                          </a:outerShdw>
                        </a:effectLst>
                      </pic:spPr>
                    </pic:pic>
                  </a:graphicData>
                </a:graphic>
              </wp:anchor>
            </w:drawing>
          </w:r>
        </w:p>
        <w:p w:rsidR="00284ABD" w:rsidRDefault="00284ABD" w:rsidP="00284ABD">
          <w:pPr>
            <w:pStyle w:val="Bezmezer"/>
            <w:spacing w:before="480"/>
            <w:ind w:left="1701"/>
            <w:jc w:val="center"/>
          </w:pPr>
        </w:p>
        <w:p w:rsidR="00284ABD" w:rsidRPr="008053B0" w:rsidRDefault="00A44309" w:rsidP="00284ABD">
          <w:pPr>
            <w:pStyle w:val="Bezmezer"/>
            <w:spacing w:before="480"/>
            <w:ind w:left="1701" w:right="-567"/>
            <w:jc w:val="center"/>
            <w:rPr>
              <w:rFonts w:ascii="Times New Roman" w:hAnsi="Times New Roman" w:cs="Times New Roman"/>
              <w:sz w:val="32"/>
            </w:rPr>
          </w:pPr>
        </w:p>
      </w:sdtContent>
    </w:sdt>
    <w:p w:rsidR="00284ABD" w:rsidRDefault="00284ABD" w:rsidP="00284ABD">
      <w:pPr>
        <w:jc w:val="left"/>
        <w:rPr>
          <w:rStyle w:val="Siln"/>
        </w:rPr>
      </w:pPr>
      <w:r>
        <w:rPr>
          <w:rStyle w:val="Siln"/>
        </w:rPr>
        <w:tab/>
      </w:r>
      <w:r>
        <w:rPr>
          <w:rStyle w:val="Siln"/>
        </w:rPr>
        <w:tab/>
      </w:r>
      <w:r>
        <w:rPr>
          <w:rStyle w:val="Siln"/>
        </w:rPr>
        <w:tab/>
      </w:r>
    </w:p>
    <w:p w:rsidR="00284ABD" w:rsidRPr="006910BB" w:rsidRDefault="00284ABD" w:rsidP="00284ABD">
      <w:pPr>
        <w:sectPr w:rsidR="00284ABD" w:rsidRPr="006910BB" w:rsidSect="00284ABD">
          <w:headerReference w:type="even" r:id="rId12"/>
          <w:headerReference w:type="default" r:id="rId13"/>
          <w:footerReference w:type="even" r:id="rId14"/>
          <w:footerReference w:type="default" r:id="rId15"/>
          <w:headerReference w:type="first" r:id="rId16"/>
          <w:footerReference w:type="first" r:id="rId17"/>
          <w:pgSz w:w="11906" w:h="16838"/>
          <w:pgMar w:top="1440" w:right="1325" w:bottom="1440" w:left="1800" w:header="720" w:footer="720" w:gutter="0"/>
          <w:cols w:space="720"/>
          <w:titlePg/>
          <w:docGrid w:linePitch="299"/>
        </w:sectPr>
      </w:pPr>
    </w:p>
    <w:p w:rsidR="0026258E" w:rsidRPr="00284ABD" w:rsidRDefault="00284ABD" w:rsidP="00284ABD">
      <w:pPr>
        <w:pStyle w:val="Obsah1"/>
        <w:rPr>
          <w:noProof/>
        </w:rPr>
      </w:pPr>
      <w:r>
        <w:lastRenderedPageBreak/>
        <w:fldChar w:fldCharType="begin"/>
      </w:r>
      <w:r>
        <w:instrText>TOC \o "1-3" \h \z \u </w:instrText>
      </w:r>
      <w:r>
        <w:fldChar w:fldCharType="separate"/>
      </w:r>
      <w:hyperlink w:anchor="_Toc256000000" w:history="1">
        <w:r w:rsidRPr="00284ABD">
          <w:rPr>
            <w:rStyle w:val="Hypertextovodkaz"/>
            <w:b/>
          </w:rPr>
          <w:t>1</w:t>
        </w:r>
        <w:r w:rsidRPr="00284ABD">
          <w:rPr>
            <w:rStyle w:val="Hypertextovodkaz"/>
            <w:b/>
            <w:noProof/>
          </w:rPr>
          <w:tab/>
        </w:r>
        <w:r w:rsidRPr="00284ABD">
          <w:rPr>
            <w:rStyle w:val="Hypertextovodkaz"/>
            <w:b/>
          </w:rPr>
          <w:t>Identifikační údaje</w:t>
        </w:r>
        <w:r w:rsidRPr="00284ABD">
          <w:rPr>
            <w:rStyle w:val="Hypertextovodkaz"/>
            <w:b/>
          </w:rPr>
          <w:tab/>
        </w:r>
        <w:r w:rsidRPr="00284ABD">
          <w:fldChar w:fldCharType="begin"/>
        </w:r>
        <w:r w:rsidRPr="00284ABD">
          <w:rPr>
            <w:rStyle w:val="Hypertextovodkaz"/>
            <w:b/>
          </w:rPr>
          <w:instrText xml:space="preserve"> PAGEREF _Toc256000000 \h </w:instrText>
        </w:r>
        <w:r w:rsidRPr="00284ABD">
          <w:fldChar w:fldCharType="separate"/>
        </w:r>
        <w:r w:rsidRPr="00284ABD">
          <w:rPr>
            <w:rStyle w:val="Hypertextovodkaz"/>
            <w:b/>
          </w:rPr>
          <w:t>4</w:t>
        </w:r>
        <w:r w:rsidRPr="00284ABD">
          <w:fldChar w:fldCharType="end"/>
        </w:r>
      </w:hyperlink>
    </w:p>
    <w:p w:rsidR="0026258E" w:rsidRDefault="00A44309">
      <w:pPr>
        <w:pStyle w:val="Obsah2"/>
        <w:rPr>
          <w:noProof/>
        </w:rPr>
      </w:pPr>
      <w:hyperlink w:anchor="_Toc256000001" w:history="1">
        <w:r w:rsidR="00284ABD">
          <w:rPr>
            <w:rStyle w:val="Hypertextovodkaz"/>
          </w:rPr>
          <w:t>1.1</w:t>
        </w:r>
        <w:r w:rsidR="00284ABD">
          <w:rPr>
            <w:rStyle w:val="Hypertextovodkaz"/>
            <w:noProof/>
          </w:rPr>
          <w:tab/>
        </w:r>
        <w:r w:rsidR="00284ABD">
          <w:rPr>
            <w:rStyle w:val="Hypertextovodkaz"/>
          </w:rPr>
          <w:t>Název ŠVP</w:t>
        </w:r>
        <w:r w:rsidR="00284ABD">
          <w:rPr>
            <w:rStyle w:val="Hypertextovodkaz"/>
          </w:rPr>
          <w:tab/>
        </w:r>
        <w:r w:rsidR="00284ABD">
          <w:fldChar w:fldCharType="begin"/>
        </w:r>
        <w:r w:rsidR="00284ABD">
          <w:rPr>
            <w:rStyle w:val="Hypertextovodkaz"/>
          </w:rPr>
          <w:instrText xml:space="preserve"> PAGEREF _Toc256000001 \h </w:instrText>
        </w:r>
        <w:r w:rsidR="00284ABD">
          <w:fldChar w:fldCharType="separate"/>
        </w:r>
        <w:r w:rsidR="00284ABD">
          <w:rPr>
            <w:rStyle w:val="Hypertextovodkaz"/>
          </w:rPr>
          <w:t>4</w:t>
        </w:r>
        <w:r w:rsidR="00284ABD">
          <w:fldChar w:fldCharType="end"/>
        </w:r>
      </w:hyperlink>
    </w:p>
    <w:p w:rsidR="0026258E" w:rsidRDefault="00A44309">
      <w:pPr>
        <w:pStyle w:val="Obsah2"/>
        <w:rPr>
          <w:noProof/>
        </w:rPr>
      </w:pPr>
      <w:hyperlink w:anchor="_Toc256000002" w:history="1">
        <w:r w:rsidR="00284ABD">
          <w:rPr>
            <w:rStyle w:val="Hypertextovodkaz"/>
          </w:rPr>
          <w:t>1.2</w:t>
        </w:r>
        <w:r w:rsidR="00284ABD">
          <w:rPr>
            <w:rStyle w:val="Hypertextovodkaz"/>
            <w:noProof/>
          </w:rPr>
          <w:tab/>
        </w:r>
        <w:r w:rsidR="00284ABD">
          <w:rPr>
            <w:rStyle w:val="Hypertextovodkaz"/>
          </w:rPr>
          <w:t>Údaje o škole</w:t>
        </w:r>
        <w:r w:rsidR="00284ABD">
          <w:rPr>
            <w:rStyle w:val="Hypertextovodkaz"/>
          </w:rPr>
          <w:tab/>
        </w:r>
        <w:r w:rsidR="00284ABD">
          <w:fldChar w:fldCharType="begin"/>
        </w:r>
        <w:r w:rsidR="00284ABD">
          <w:rPr>
            <w:rStyle w:val="Hypertextovodkaz"/>
          </w:rPr>
          <w:instrText xml:space="preserve"> PAGEREF _Toc256000002 \h </w:instrText>
        </w:r>
        <w:r w:rsidR="00284ABD">
          <w:fldChar w:fldCharType="separate"/>
        </w:r>
        <w:r w:rsidR="00284ABD">
          <w:rPr>
            <w:rStyle w:val="Hypertextovodkaz"/>
          </w:rPr>
          <w:t>4</w:t>
        </w:r>
        <w:r w:rsidR="00284ABD">
          <w:fldChar w:fldCharType="end"/>
        </w:r>
      </w:hyperlink>
    </w:p>
    <w:p w:rsidR="0026258E" w:rsidRDefault="00A44309">
      <w:pPr>
        <w:pStyle w:val="Obsah2"/>
        <w:rPr>
          <w:noProof/>
        </w:rPr>
      </w:pPr>
      <w:hyperlink w:anchor="_Toc256000003" w:history="1">
        <w:r w:rsidR="00284ABD">
          <w:rPr>
            <w:rStyle w:val="Hypertextovodkaz"/>
          </w:rPr>
          <w:t>1.3</w:t>
        </w:r>
        <w:r w:rsidR="00284ABD">
          <w:rPr>
            <w:rStyle w:val="Hypertextovodkaz"/>
            <w:noProof/>
          </w:rPr>
          <w:tab/>
        </w:r>
        <w:r w:rsidR="00284ABD">
          <w:rPr>
            <w:rStyle w:val="Hypertextovodkaz"/>
          </w:rPr>
          <w:t>Zřizovatel</w:t>
        </w:r>
        <w:r w:rsidR="00284ABD">
          <w:rPr>
            <w:rStyle w:val="Hypertextovodkaz"/>
          </w:rPr>
          <w:tab/>
        </w:r>
        <w:r w:rsidR="00284ABD">
          <w:fldChar w:fldCharType="begin"/>
        </w:r>
        <w:r w:rsidR="00284ABD">
          <w:rPr>
            <w:rStyle w:val="Hypertextovodkaz"/>
          </w:rPr>
          <w:instrText xml:space="preserve"> PAGEREF _Toc256000003 \h </w:instrText>
        </w:r>
        <w:r w:rsidR="00284ABD">
          <w:fldChar w:fldCharType="separate"/>
        </w:r>
        <w:r w:rsidR="00284ABD">
          <w:rPr>
            <w:rStyle w:val="Hypertextovodkaz"/>
          </w:rPr>
          <w:t>4</w:t>
        </w:r>
        <w:r w:rsidR="00284ABD">
          <w:fldChar w:fldCharType="end"/>
        </w:r>
      </w:hyperlink>
    </w:p>
    <w:p w:rsidR="0026258E" w:rsidRDefault="00A44309">
      <w:pPr>
        <w:pStyle w:val="Obsah2"/>
        <w:rPr>
          <w:noProof/>
        </w:rPr>
      </w:pPr>
      <w:hyperlink w:anchor="_Toc256000004" w:history="1">
        <w:r w:rsidR="00284ABD">
          <w:rPr>
            <w:rStyle w:val="Hypertextovodkaz"/>
          </w:rPr>
          <w:t>1.4</w:t>
        </w:r>
        <w:r w:rsidR="00284ABD">
          <w:rPr>
            <w:rStyle w:val="Hypertextovodkaz"/>
            <w:noProof/>
          </w:rPr>
          <w:tab/>
        </w:r>
        <w:r w:rsidR="00284ABD">
          <w:rPr>
            <w:rStyle w:val="Hypertextovodkaz"/>
          </w:rPr>
          <w:t>Platnost dokumentu</w:t>
        </w:r>
        <w:r w:rsidR="00284ABD">
          <w:rPr>
            <w:rStyle w:val="Hypertextovodkaz"/>
          </w:rPr>
          <w:tab/>
        </w:r>
        <w:r w:rsidR="00284ABD">
          <w:fldChar w:fldCharType="begin"/>
        </w:r>
        <w:r w:rsidR="00284ABD">
          <w:rPr>
            <w:rStyle w:val="Hypertextovodkaz"/>
          </w:rPr>
          <w:instrText xml:space="preserve"> PAGEREF _Toc256000004 \h </w:instrText>
        </w:r>
        <w:r w:rsidR="00284ABD">
          <w:fldChar w:fldCharType="separate"/>
        </w:r>
        <w:r w:rsidR="00284ABD">
          <w:rPr>
            <w:rStyle w:val="Hypertextovodkaz"/>
          </w:rPr>
          <w:t>4</w:t>
        </w:r>
        <w:r w:rsidR="00284ABD">
          <w:fldChar w:fldCharType="end"/>
        </w:r>
      </w:hyperlink>
    </w:p>
    <w:p w:rsidR="0026258E" w:rsidRPr="00284ABD" w:rsidRDefault="00A44309" w:rsidP="00284ABD">
      <w:pPr>
        <w:pStyle w:val="Obsah1"/>
        <w:rPr>
          <w:noProof/>
        </w:rPr>
      </w:pPr>
      <w:hyperlink w:anchor="_Toc256000006" w:history="1">
        <w:r w:rsidR="00284ABD" w:rsidRPr="00284ABD">
          <w:rPr>
            <w:rStyle w:val="Hypertextovodkaz"/>
            <w:b/>
          </w:rPr>
          <w:t>2</w:t>
        </w:r>
        <w:r w:rsidR="00284ABD" w:rsidRPr="00284ABD">
          <w:rPr>
            <w:rStyle w:val="Hypertextovodkaz"/>
            <w:b/>
            <w:noProof/>
            <w:sz w:val="22"/>
          </w:rPr>
          <w:tab/>
        </w:r>
        <w:r w:rsidR="00284ABD" w:rsidRPr="00284ABD">
          <w:rPr>
            <w:rStyle w:val="Hypertextovodkaz"/>
            <w:b/>
          </w:rPr>
          <w:t>Charakteristika školy</w:t>
        </w:r>
        <w:r w:rsidR="00284ABD" w:rsidRPr="00284ABD">
          <w:rPr>
            <w:rStyle w:val="Hypertextovodkaz"/>
            <w:b/>
          </w:rPr>
          <w:tab/>
        </w:r>
        <w:r w:rsidR="00284ABD" w:rsidRPr="00284ABD">
          <w:fldChar w:fldCharType="begin"/>
        </w:r>
        <w:r w:rsidR="00284ABD" w:rsidRPr="00284ABD">
          <w:rPr>
            <w:rStyle w:val="Hypertextovodkaz"/>
            <w:b/>
          </w:rPr>
          <w:instrText xml:space="preserve"> PAGEREF _Toc256000006 \h </w:instrText>
        </w:r>
        <w:r w:rsidR="00284ABD" w:rsidRPr="00284ABD">
          <w:fldChar w:fldCharType="separate"/>
        </w:r>
        <w:r w:rsidR="00284ABD" w:rsidRPr="00284ABD">
          <w:rPr>
            <w:rStyle w:val="Hypertextovodkaz"/>
            <w:b/>
          </w:rPr>
          <w:t>6</w:t>
        </w:r>
        <w:r w:rsidR="00284ABD" w:rsidRPr="00284ABD">
          <w:fldChar w:fldCharType="end"/>
        </w:r>
      </w:hyperlink>
    </w:p>
    <w:p w:rsidR="0026258E" w:rsidRDefault="00A44309">
      <w:pPr>
        <w:pStyle w:val="Obsah2"/>
        <w:rPr>
          <w:noProof/>
        </w:rPr>
      </w:pPr>
      <w:hyperlink w:anchor="_Toc256000007" w:history="1">
        <w:r w:rsidR="00284ABD">
          <w:rPr>
            <w:rStyle w:val="Hypertextovodkaz"/>
          </w:rPr>
          <w:t>2.1</w:t>
        </w:r>
        <w:r w:rsidR="00284ABD">
          <w:rPr>
            <w:rStyle w:val="Hypertextovodkaz"/>
            <w:noProof/>
          </w:rPr>
          <w:tab/>
        </w:r>
        <w:r w:rsidR="00284ABD">
          <w:rPr>
            <w:rStyle w:val="Hypertextovodkaz"/>
          </w:rPr>
          <w:t>Úplnost a velikost školy</w:t>
        </w:r>
        <w:r w:rsidR="00284ABD">
          <w:rPr>
            <w:rStyle w:val="Hypertextovodkaz"/>
          </w:rPr>
          <w:tab/>
        </w:r>
        <w:r w:rsidR="00284ABD">
          <w:fldChar w:fldCharType="begin"/>
        </w:r>
        <w:r w:rsidR="00284ABD">
          <w:rPr>
            <w:rStyle w:val="Hypertextovodkaz"/>
          </w:rPr>
          <w:instrText xml:space="preserve"> PAGEREF _Toc256000007 \h </w:instrText>
        </w:r>
        <w:r w:rsidR="00284ABD">
          <w:fldChar w:fldCharType="separate"/>
        </w:r>
        <w:r w:rsidR="00284ABD">
          <w:rPr>
            <w:rStyle w:val="Hypertextovodkaz"/>
          </w:rPr>
          <w:t>6</w:t>
        </w:r>
        <w:r w:rsidR="00284ABD">
          <w:fldChar w:fldCharType="end"/>
        </w:r>
      </w:hyperlink>
    </w:p>
    <w:p w:rsidR="0026258E" w:rsidRDefault="00A44309">
      <w:pPr>
        <w:pStyle w:val="Obsah2"/>
        <w:rPr>
          <w:noProof/>
        </w:rPr>
      </w:pPr>
      <w:hyperlink w:anchor="_Toc256000008" w:history="1">
        <w:r w:rsidR="00284ABD">
          <w:rPr>
            <w:rStyle w:val="Hypertextovodkaz"/>
          </w:rPr>
          <w:t>2.2</w:t>
        </w:r>
        <w:r w:rsidR="00284ABD">
          <w:rPr>
            <w:rStyle w:val="Hypertextovodkaz"/>
            <w:noProof/>
          </w:rPr>
          <w:tab/>
        </w:r>
        <w:r w:rsidR="00284ABD">
          <w:rPr>
            <w:rStyle w:val="Hypertextovodkaz"/>
          </w:rPr>
          <w:t>Umístění školy</w:t>
        </w:r>
        <w:r w:rsidR="00284ABD">
          <w:rPr>
            <w:rStyle w:val="Hypertextovodkaz"/>
          </w:rPr>
          <w:tab/>
        </w:r>
        <w:r w:rsidR="00284ABD">
          <w:fldChar w:fldCharType="begin"/>
        </w:r>
        <w:r w:rsidR="00284ABD">
          <w:rPr>
            <w:rStyle w:val="Hypertextovodkaz"/>
          </w:rPr>
          <w:instrText xml:space="preserve"> PAGEREF _Toc256000008 \h </w:instrText>
        </w:r>
        <w:r w:rsidR="00284ABD">
          <w:fldChar w:fldCharType="separate"/>
        </w:r>
        <w:r w:rsidR="00284ABD">
          <w:rPr>
            <w:rStyle w:val="Hypertextovodkaz"/>
          </w:rPr>
          <w:t>6</w:t>
        </w:r>
        <w:r w:rsidR="00284ABD">
          <w:fldChar w:fldCharType="end"/>
        </w:r>
      </w:hyperlink>
    </w:p>
    <w:p w:rsidR="0026258E" w:rsidRDefault="00A44309">
      <w:pPr>
        <w:pStyle w:val="Obsah2"/>
        <w:rPr>
          <w:noProof/>
        </w:rPr>
      </w:pPr>
      <w:hyperlink w:anchor="_Toc256000009" w:history="1">
        <w:r w:rsidR="00284ABD">
          <w:rPr>
            <w:rStyle w:val="Hypertextovodkaz"/>
          </w:rPr>
          <w:t>2.3</w:t>
        </w:r>
        <w:r w:rsidR="00284ABD">
          <w:rPr>
            <w:rStyle w:val="Hypertextovodkaz"/>
            <w:noProof/>
          </w:rPr>
          <w:tab/>
        </w:r>
        <w:r w:rsidR="00284ABD">
          <w:rPr>
            <w:rStyle w:val="Hypertextovodkaz"/>
          </w:rPr>
          <w:t>Charakteristika žáků</w:t>
        </w:r>
        <w:r w:rsidR="00284ABD">
          <w:rPr>
            <w:rStyle w:val="Hypertextovodkaz"/>
          </w:rPr>
          <w:tab/>
        </w:r>
        <w:r w:rsidR="00284ABD">
          <w:fldChar w:fldCharType="begin"/>
        </w:r>
        <w:r w:rsidR="00284ABD">
          <w:rPr>
            <w:rStyle w:val="Hypertextovodkaz"/>
          </w:rPr>
          <w:instrText xml:space="preserve"> PAGEREF _Toc256000009 \h </w:instrText>
        </w:r>
        <w:r w:rsidR="00284ABD">
          <w:fldChar w:fldCharType="separate"/>
        </w:r>
        <w:r w:rsidR="00284ABD">
          <w:rPr>
            <w:rStyle w:val="Hypertextovodkaz"/>
          </w:rPr>
          <w:t>6</w:t>
        </w:r>
        <w:r w:rsidR="00284ABD">
          <w:fldChar w:fldCharType="end"/>
        </w:r>
      </w:hyperlink>
    </w:p>
    <w:p w:rsidR="0026258E" w:rsidRDefault="00A44309">
      <w:pPr>
        <w:pStyle w:val="Obsah2"/>
        <w:rPr>
          <w:noProof/>
        </w:rPr>
      </w:pPr>
      <w:hyperlink w:anchor="_Toc256000010" w:history="1">
        <w:r w:rsidR="00284ABD">
          <w:rPr>
            <w:rStyle w:val="Hypertextovodkaz"/>
          </w:rPr>
          <w:t>2.4</w:t>
        </w:r>
        <w:r w:rsidR="00284ABD">
          <w:rPr>
            <w:rStyle w:val="Hypertextovodkaz"/>
            <w:noProof/>
          </w:rPr>
          <w:tab/>
        </w:r>
        <w:r w:rsidR="00284ABD">
          <w:rPr>
            <w:rStyle w:val="Hypertextovodkaz"/>
          </w:rPr>
          <w:t>Podmínky školy</w:t>
        </w:r>
        <w:r w:rsidR="00284ABD">
          <w:rPr>
            <w:rStyle w:val="Hypertextovodkaz"/>
          </w:rPr>
          <w:tab/>
        </w:r>
        <w:r w:rsidR="00284ABD">
          <w:fldChar w:fldCharType="begin"/>
        </w:r>
        <w:r w:rsidR="00284ABD">
          <w:rPr>
            <w:rStyle w:val="Hypertextovodkaz"/>
          </w:rPr>
          <w:instrText xml:space="preserve"> PAGEREF _Toc256000010 \h </w:instrText>
        </w:r>
        <w:r w:rsidR="00284ABD">
          <w:fldChar w:fldCharType="separate"/>
        </w:r>
        <w:r w:rsidR="00284ABD">
          <w:rPr>
            <w:rStyle w:val="Hypertextovodkaz"/>
          </w:rPr>
          <w:t>6</w:t>
        </w:r>
        <w:r w:rsidR="00284ABD">
          <w:fldChar w:fldCharType="end"/>
        </w:r>
      </w:hyperlink>
    </w:p>
    <w:p w:rsidR="0026258E" w:rsidRDefault="00A44309">
      <w:pPr>
        <w:pStyle w:val="Obsah2"/>
        <w:rPr>
          <w:noProof/>
        </w:rPr>
      </w:pPr>
      <w:hyperlink w:anchor="_Toc256000011" w:history="1">
        <w:r w:rsidR="00284ABD">
          <w:rPr>
            <w:rStyle w:val="Hypertextovodkaz"/>
          </w:rPr>
          <w:t>2.5</w:t>
        </w:r>
        <w:r w:rsidR="00284ABD">
          <w:rPr>
            <w:rStyle w:val="Hypertextovodkaz"/>
            <w:noProof/>
          </w:rPr>
          <w:tab/>
        </w:r>
        <w:r w:rsidR="00284ABD">
          <w:rPr>
            <w:rStyle w:val="Hypertextovodkaz"/>
          </w:rPr>
          <w:t>Vlastní hodnocení školy</w:t>
        </w:r>
        <w:r w:rsidR="00284ABD">
          <w:rPr>
            <w:rStyle w:val="Hypertextovodkaz"/>
          </w:rPr>
          <w:tab/>
        </w:r>
        <w:r w:rsidR="00284ABD">
          <w:fldChar w:fldCharType="begin"/>
        </w:r>
        <w:r w:rsidR="00284ABD">
          <w:rPr>
            <w:rStyle w:val="Hypertextovodkaz"/>
          </w:rPr>
          <w:instrText xml:space="preserve"> PAGEREF _Toc256000011 \h </w:instrText>
        </w:r>
        <w:r w:rsidR="00284ABD">
          <w:fldChar w:fldCharType="separate"/>
        </w:r>
        <w:r w:rsidR="00284ABD">
          <w:rPr>
            <w:rStyle w:val="Hypertextovodkaz"/>
          </w:rPr>
          <w:t>7</w:t>
        </w:r>
        <w:r w:rsidR="00284ABD">
          <w:fldChar w:fldCharType="end"/>
        </w:r>
      </w:hyperlink>
    </w:p>
    <w:p w:rsidR="0026258E" w:rsidRDefault="00A44309">
      <w:pPr>
        <w:pStyle w:val="Obsah3"/>
        <w:rPr>
          <w:noProof/>
        </w:rPr>
      </w:pPr>
      <w:hyperlink w:anchor="_Toc256000012" w:history="1">
        <w:r w:rsidR="00284ABD">
          <w:rPr>
            <w:rStyle w:val="Hypertextovodkaz"/>
          </w:rPr>
          <w:t>2.5.1</w:t>
        </w:r>
        <w:r w:rsidR="00284ABD">
          <w:rPr>
            <w:rStyle w:val="Hypertextovodkaz"/>
            <w:noProof/>
          </w:rPr>
          <w:tab/>
        </w:r>
        <w:r w:rsidR="00284ABD">
          <w:rPr>
            <w:rStyle w:val="Hypertextovodkaz"/>
          </w:rPr>
          <w:t>Oblasti autoevaluace</w:t>
        </w:r>
        <w:r w:rsidR="00284ABD">
          <w:rPr>
            <w:rStyle w:val="Hypertextovodkaz"/>
          </w:rPr>
          <w:tab/>
        </w:r>
        <w:r w:rsidR="00284ABD">
          <w:fldChar w:fldCharType="begin"/>
        </w:r>
        <w:r w:rsidR="00284ABD">
          <w:rPr>
            <w:rStyle w:val="Hypertextovodkaz"/>
          </w:rPr>
          <w:instrText xml:space="preserve"> PAGEREF _Toc256000012 \h </w:instrText>
        </w:r>
        <w:r w:rsidR="00284ABD">
          <w:fldChar w:fldCharType="separate"/>
        </w:r>
        <w:r w:rsidR="00284ABD">
          <w:rPr>
            <w:rStyle w:val="Hypertextovodkaz"/>
          </w:rPr>
          <w:t>7</w:t>
        </w:r>
        <w:r w:rsidR="00284ABD">
          <w:fldChar w:fldCharType="end"/>
        </w:r>
      </w:hyperlink>
    </w:p>
    <w:p w:rsidR="0026258E" w:rsidRDefault="00A44309">
      <w:pPr>
        <w:pStyle w:val="Obsah3"/>
        <w:rPr>
          <w:noProof/>
        </w:rPr>
      </w:pPr>
      <w:hyperlink w:anchor="_Toc256000013" w:history="1">
        <w:r w:rsidR="00284ABD">
          <w:rPr>
            <w:rStyle w:val="Hypertextovodkaz"/>
          </w:rPr>
          <w:t>2.5.2</w:t>
        </w:r>
        <w:r w:rsidR="00284ABD">
          <w:rPr>
            <w:rStyle w:val="Hypertextovodkaz"/>
            <w:noProof/>
          </w:rPr>
          <w:tab/>
        </w:r>
        <w:r w:rsidR="00284ABD">
          <w:rPr>
            <w:rStyle w:val="Hypertextovodkaz"/>
          </w:rPr>
          <w:t>Cíle a kritéria autoevaluace</w:t>
        </w:r>
        <w:r w:rsidR="00284ABD">
          <w:rPr>
            <w:rStyle w:val="Hypertextovodkaz"/>
          </w:rPr>
          <w:tab/>
        </w:r>
        <w:r w:rsidR="00284ABD">
          <w:fldChar w:fldCharType="begin"/>
        </w:r>
        <w:r w:rsidR="00284ABD">
          <w:rPr>
            <w:rStyle w:val="Hypertextovodkaz"/>
          </w:rPr>
          <w:instrText xml:space="preserve"> PAGEREF _Toc256000013 \h </w:instrText>
        </w:r>
        <w:r w:rsidR="00284ABD">
          <w:fldChar w:fldCharType="separate"/>
        </w:r>
        <w:r w:rsidR="00284ABD">
          <w:rPr>
            <w:rStyle w:val="Hypertextovodkaz"/>
          </w:rPr>
          <w:t>7</w:t>
        </w:r>
        <w:r w:rsidR="00284ABD">
          <w:fldChar w:fldCharType="end"/>
        </w:r>
      </w:hyperlink>
    </w:p>
    <w:p w:rsidR="0026258E" w:rsidRDefault="00A44309">
      <w:pPr>
        <w:pStyle w:val="Obsah3"/>
        <w:rPr>
          <w:noProof/>
        </w:rPr>
      </w:pPr>
      <w:hyperlink w:anchor="_Toc256000014" w:history="1">
        <w:r w:rsidR="00284ABD">
          <w:rPr>
            <w:rStyle w:val="Hypertextovodkaz"/>
          </w:rPr>
          <w:t>2.5.3</w:t>
        </w:r>
        <w:r w:rsidR="00284ABD">
          <w:rPr>
            <w:rStyle w:val="Hypertextovodkaz"/>
            <w:noProof/>
          </w:rPr>
          <w:tab/>
        </w:r>
        <w:r w:rsidR="00284ABD">
          <w:rPr>
            <w:rStyle w:val="Hypertextovodkaz"/>
          </w:rPr>
          <w:t>Nástroje autoevaluace</w:t>
        </w:r>
        <w:r w:rsidR="00284ABD">
          <w:rPr>
            <w:rStyle w:val="Hypertextovodkaz"/>
          </w:rPr>
          <w:tab/>
        </w:r>
        <w:r w:rsidR="00284ABD">
          <w:fldChar w:fldCharType="begin"/>
        </w:r>
        <w:r w:rsidR="00284ABD">
          <w:rPr>
            <w:rStyle w:val="Hypertextovodkaz"/>
          </w:rPr>
          <w:instrText xml:space="preserve"> PAGEREF _Toc256000014 \h </w:instrText>
        </w:r>
        <w:r w:rsidR="00284ABD">
          <w:fldChar w:fldCharType="separate"/>
        </w:r>
        <w:r w:rsidR="00284ABD">
          <w:rPr>
            <w:rStyle w:val="Hypertextovodkaz"/>
          </w:rPr>
          <w:t>8</w:t>
        </w:r>
        <w:r w:rsidR="00284ABD">
          <w:fldChar w:fldCharType="end"/>
        </w:r>
      </w:hyperlink>
    </w:p>
    <w:p w:rsidR="0026258E" w:rsidRDefault="00A44309">
      <w:pPr>
        <w:pStyle w:val="Obsah3"/>
        <w:rPr>
          <w:noProof/>
        </w:rPr>
      </w:pPr>
      <w:hyperlink w:anchor="_Toc256000015" w:history="1">
        <w:r w:rsidR="00284ABD">
          <w:rPr>
            <w:rStyle w:val="Hypertextovodkaz"/>
          </w:rPr>
          <w:t>2.5.4</w:t>
        </w:r>
        <w:r w:rsidR="00284ABD">
          <w:rPr>
            <w:rStyle w:val="Hypertextovodkaz"/>
            <w:noProof/>
          </w:rPr>
          <w:tab/>
        </w:r>
        <w:r w:rsidR="00284ABD">
          <w:rPr>
            <w:rStyle w:val="Hypertextovodkaz"/>
          </w:rPr>
          <w:t>Časové rozvržení autoevaluačních činností</w:t>
        </w:r>
        <w:r w:rsidR="00284ABD">
          <w:rPr>
            <w:rStyle w:val="Hypertextovodkaz"/>
          </w:rPr>
          <w:tab/>
        </w:r>
        <w:r w:rsidR="00284ABD">
          <w:fldChar w:fldCharType="begin"/>
        </w:r>
        <w:r w:rsidR="00284ABD">
          <w:rPr>
            <w:rStyle w:val="Hypertextovodkaz"/>
          </w:rPr>
          <w:instrText xml:space="preserve"> PAGEREF _Toc256000015 \h </w:instrText>
        </w:r>
        <w:r w:rsidR="00284ABD">
          <w:fldChar w:fldCharType="separate"/>
        </w:r>
        <w:r w:rsidR="00284ABD">
          <w:rPr>
            <w:rStyle w:val="Hypertextovodkaz"/>
          </w:rPr>
          <w:t>8</w:t>
        </w:r>
        <w:r w:rsidR="00284ABD">
          <w:fldChar w:fldCharType="end"/>
        </w:r>
      </w:hyperlink>
    </w:p>
    <w:p w:rsidR="0026258E" w:rsidRDefault="00A44309">
      <w:pPr>
        <w:pStyle w:val="Obsah2"/>
        <w:rPr>
          <w:noProof/>
        </w:rPr>
      </w:pPr>
      <w:hyperlink w:anchor="_Toc256000016" w:history="1">
        <w:r w:rsidR="00284ABD">
          <w:rPr>
            <w:rStyle w:val="Hypertextovodkaz"/>
          </w:rPr>
          <w:t>2.6</w:t>
        </w:r>
        <w:r w:rsidR="00284ABD">
          <w:rPr>
            <w:rStyle w:val="Hypertextovodkaz"/>
            <w:noProof/>
          </w:rPr>
          <w:tab/>
        </w:r>
        <w:r w:rsidR="00284ABD">
          <w:rPr>
            <w:rStyle w:val="Hypertextovodkaz"/>
          </w:rPr>
          <w:t>Spolupráce s dalšími institucemi</w:t>
        </w:r>
        <w:r w:rsidR="00284ABD">
          <w:rPr>
            <w:rStyle w:val="Hypertextovodkaz"/>
          </w:rPr>
          <w:tab/>
        </w:r>
        <w:r w:rsidR="00284ABD">
          <w:fldChar w:fldCharType="begin"/>
        </w:r>
        <w:r w:rsidR="00284ABD">
          <w:rPr>
            <w:rStyle w:val="Hypertextovodkaz"/>
          </w:rPr>
          <w:instrText xml:space="preserve"> PAGEREF _Toc256000016 \h </w:instrText>
        </w:r>
        <w:r w:rsidR="00284ABD">
          <w:fldChar w:fldCharType="separate"/>
        </w:r>
        <w:r w:rsidR="00284ABD">
          <w:rPr>
            <w:rStyle w:val="Hypertextovodkaz"/>
          </w:rPr>
          <w:t>8</w:t>
        </w:r>
        <w:r w:rsidR="00284ABD">
          <w:fldChar w:fldCharType="end"/>
        </w:r>
      </w:hyperlink>
    </w:p>
    <w:p w:rsidR="0026258E" w:rsidRDefault="00A44309">
      <w:pPr>
        <w:pStyle w:val="Obsah2"/>
        <w:rPr>
          <w:noProof/>
        </w:rPr>
      </w:pPr>
      <w:hyperlink w:anchor="_Toc256000017" w:history="1">
        <w:r w:rsidR="00284ABD">
          <w:rPr>
            <w:rStyle w:val="Hypertextovodkaz"/>
          </w:rPr>
          <w:t>2.7</w:t>
        </w:r>
        <w:r w:rsidR="00284ABD">
          <w:rPr>
            <w:rStyle w:val="Hypertextovodkaz"/>
            <w:noProof/>
          </w:rPr>
          <w:tab/>
        </w:r>
        <w:r w:rsidR="00284ABD">
          <w:rPr>
            <w:rStyle w:val="Hypertextovodkaz"/>
          </w:rPr>
          <w:t>Formy spolupráce se zákonnými zástupci a dalšími sociálními partnery</w:t>
        </w:r>
        <w:r w:rsidR="00284ABD">
          <w:rPr>
            <w:rStyle w:val="Hypertextovodkaz"/>
          </w:rPr>
          <w:tab/>
        </w:r>
        <w:r w:rsidR="00284ABD">
          <w:fldChar w:fldCharType="begin"/>
        </w:r>
        <w:r w:rsidR="00284ABD">
          <w:rPr>
            <w:rStyle w:val="Hypertextovodkaz"/>
          </w:rPr>
          <w:instrText xml:space="preserve"> PAGEREF _Toc256000017 \h </w:instrText>
        </w:r>
        <w:r w:rsidR="00284ABD">
          <w:fldChar w:fldCharType="separate"/>
        </w:r>
        <w:r w:rsidR="00284ABD">
          <w:rPr>
            <w:rStyle w:val="Hypertextovodkaz"/>
          </w:rPr>
          <w:t>9</w:t>
        </w:r>
        <w:r w:rsidR="00284ABD">
          <w:fldChar w:fldCharType="end"/>
        </w:r>
      </w:hyperlink>
    </w:p>
    <w:p w:rsidR="0026258E" w:rsidRDefault="00A44309">
      <w:pPr>
        <w:pStyle w:val="Obsah2"/>
        <w:rPr>
          <w:noProof/>
        </w:rPr>
      </w:pPr>
      <w:hyperlink w:anchor="_Toc256000018" w:history="1">
        <w:r w:rsidR="00284ABD">
          <w:rPr>
            <w:rStyle w:val="Hypertextovodkaz"/>
          </w:rPr>
          <w:t>2.8</w:t>
        </w:r>
        <w:r w:rsidR="00284ABD">
          <w:rPr>
            <w:rStyle w:val="Hypertextovodkaz"/>
            <w:noProof/>
          </w:rPr>
          <w:tab/>
        </w:r>
        <w:r w:rsidR="00284ABD">
          <w:rPr>
            <w:rStyle w:val="Hypertextovodkaz"/>
          </w:rPr>
          <w:t>Charakteristika pedagogického sboru</w:t>
        </w:r>
        <w:r w:rsidR="00284ABD">
          <w:rPr>
            <w:rStyle w:val="Hypertextovodkaz"/>
          </w:rPr>
          <w:tab/>
        </w:r>
        <w:r w:rsidR="00284ABD">
          <w:fldChar w:fldCharType="begin"/>
        </w:r>
        <w:r w:rsidR="00284ABD">
          <w:rPr>
            <w:rStyle w:val="Hypertextovodkaz"/>
          </w:rPr>
          <w:instrText xml:space="preserve"> PAGEREF _Toc256000018 \h </w:instrText>
        </w:r>
        <w:r w:rsidR="00284ABD">
          <w:fldChar w:fldCharType="separate"/>
        </w:r>
        <w:r w:rsidR="00284ABD">
          <w:rPr>
            <w:rStyle w:val="Hypertextovodkaz"/>
          </w:rPr>
          <w:t>10</w:t>
        </w:r>
        <w:r w:rsidR="00284ABD">
          <w:fldChar w:fldCharType="end"/>
        </w:r>
      </w:hyperlink>
    </w:p>
    <w:p w:rsidR="0026258E" w:rsidRDefault="00A44309">
      <w:pPr>
        <w:pStyle w:val="Obsah2"/>
        <w:rPr>
          <w:noProof/>
        </w:rPr>
      </w:pPr>
      <w:hyperlink w:anchor="_Toc256000019" w:history="1">
        <w:r w:rsidR="00284ABD">
          <w:rPr>
            <w:rStyle w:val="Hypertextovodkaz"/>
          </w:rPr>
          <w:t>2.9</w:t>
        </w:r>
        <w:r w:rsidR="00284ABD">
          <w:rPr>
            <w:rStyle w:val="Hypertextovodkaz"/>
            <w:noProof/>
          </w:rPr>
          <w:tab/>
        </w:r>
        <w:r w:rsidR="00284ABD">
          <w:rPr>
            <w:rStyle w:val="Hypertextovodkaz"/>
          </w:rPr>
          <w:t>Dlouhodobé projekty</w:t>
        </w:r>
        <w:r w:rsidR="00284ABD">
          <w:rPr>
            <w:rStyle w:val="Hypertextovodkaz"/>
          </w:rPr>
          <w:tab/>
        </w:r>
        <w:r w:rsidR="00284ABD">
          <w:fldChar w:fldCharType="begin"/>
        </w:r>
        <w:r w:rsidR="00284ABD">
          <w:rPr>
            <w:rStyle w:val="Hypertextovodkaz"/>
          </w:rPr>
          <w:instrText xml:space="preserve"> PAGEREF _Toc256000019 \h </w:instrText>
        </w:r>
        <w:r w:rsidR="00284ABD">
          <w:fldChar w:fldCharType="separate"/>
        </w:r>
        <w:r w:rsidR="00284ABD">
          <w:rPr>
            <w:rStyle w:val="Hypertextovodkaz"/>
          </w:rPr>
          <w:t>10</w:t>
        </w:r>
        <w:r w:rsidR="00284ABD">
          <w:fldChar w:fldCharType="end"/>
        </w:r>
      </w:hyperlink>
    </w:p>
    <w:p w:rsidR="0026258E" w:rsidRDefault="00A44309">
      <w:pPr>
        <w:pStyle w:val="Obsah2"/>
        <w:rPr>
          <w:noProof/>
        </w:rPr>
      </w:pPr>
      <w:hyperlink w:anchor="_Toc256000020" w:history="1">
        <w:r w:rsidR="00284ABD">
          <w:rPr>
            <w:rStyle w:val="Hypertextovodkaz"/>
          </w:rPr>
          <w:t>2.10</w:t>
        </w:r>
        <w:r w:rsidR="00284ABD">
          <w:rPr>
            <w:rStyle w:val="Hypertextovodkaz"/>
            <w:noProof/>
          </w:rPr>
          <w:tab/>
        </w:r>
        <w:r w:rsidR="00284ABD">
          <w:rPr>
            <w:rStyle w:val="Hypertextovodkaz"/>
          </w:rPr>
          <w:t>Mezinárodní spolupráce</w:t>
        </w:r>
        <w:r w:rsidR="00284ABD">
          <w:rPr>
            <w:rStyle w:val="Hypertextovodkaz"/>
          </w:rPr>
          <w:tab/>
        </w:r>
        <w:r w:rsidR="00284ABD">
          <w:fldChar w:fldCharType="begin"/>
        </w:r>
        <w:r w:rsidR="00284ABD">
          <w:rPr>
            <w:rStyle w:val="Hypertextovodkaz"/>
          </w:rPr>
          <w:instrText xml:space="preserve"> PAGEREF _Toc256000020 \h </w:instrText>
        </w:r>
        <w:r w:rsidR="00284ABD">
          <w:fldChar w:fldCharType="separate"/>
        </w:r>
        <w:r w:rsidR="00284ABD">
          <w:rPr>
            <w:rStyle w:val="Hypertextovodkaz"/>
          </w:rPr>
          <w:t>12</w:t>
        </w:r>
        <w:r w:rsidR="00284ABD">
          <w:fldChar w:fldCharType="end"/>
        </w:r>
      </w:hyperlink>
    </w:p>
    <w:p w:rsidR="0026258E" w:rsidRPr="00284ABD" w:rsidRDefault="00A44309" w:rsidP="00284ABD">
      <w:pPr>
        <w:pStyle w:val="Obsah1"/>
        <w:rPr>
          <w:noProof/>
        </w:rPr>
      </w:pPr>
      <w:hyperlink w:anchor="_Toc256000022" w:history="1">
        <w:r w:rsidR="00284ABD" w:rsidRPr="00284ABD">
          <w:rPr>
            <w:rStyle w:val="Hypertextovodkaz"/>
            <w:b/>
          </w:rPr>
          <w:t>3</w:t>
        </w:r>
        <w:r w:rsidR="00284ABD" w:rsidRPr="00284ABD">
          <w:rPr>
            <w:rStyle w:val="Hypertextovodkaz"/>
            <w:b/>
            <w:noProof/>
            <w:sz w:val="22"/>
          </w:rPr>
          <w:tab/>
        </w:r>
        <w:r w:rsidR="00284ABD" w:rsidRPr="00284ABD">
          <w:rPr>
            <w:rStyle w:val="Hypertextovodkaz"/>
            <w:b/>
          </w:rPr>
          <w:t>Charakteristika ŠVP</w:t>
        </w:r>
        <w:r w:rsidR="00284ABD" w:rsidRPr="00284ABD">
          <w:rPr>
            <w:rStyle w:val="Hypertextovodkaz"/>
            <w:b/>
          </w:rPr>
          <w:tab/>
        </w:r>
        <w:r w:rsidR="00284ABD" w:rsidRPr="00284ABD">
          <w:fldChar w:fldCharType="begin"/>
        </w:r>
        <w:r w:rsidR="00284ABD" w:rsidRPr="00284ABD">
          <w:rPr>
            <w:rStyle w:val="Hypertextovodkaz"/>
            <w:b/>
          </w:rPr>
          <w:instrText xml:space="preserve"> PAGEREF _Toc256000022 \h </w:instrText>
        </w:r>
        <w:r w:rsidR="00284ABD" w:rsidRPr="00284ABD">
          <w:fldChar w:fldCharType="separate"/>
        </w:r>
        <w:r w:rsidR="00284ABD" w:rsidRPr="00284ABD">
          <w:rPr>
            <w:rStyle w:val="Hypertextovodkaz"/>
            <w:b/>
          </w:rPr>
          <w:t>13</w:t>
        </w:r>
        <w:r w:rsidR="00284ABD" w:rsidRPr="00284ABD">
          <w:fldChar w:fldCharType="end"/>
        </w:r>
      </w:hyperlink>
    </w:p>
    <w:p w:rsidR="0026258E" w:rsidRDefault="00A44309">
      <w:pPr>
        <w:pStyle w:val="Obsah2"/>
        <w:rPr>
          <w:noProof/>
        </w:rPr>
      </w:pPr>
      <w:hyperlink w:anchor="_Toc256000023" w:history="1">
        <w:r w:rsidR="00284ABD">
          <w:rPr>
            <w:rStyle w:val="Hypertextovodkaz"/>
          </w:rPr>
          <w:t>3.1</w:t>
        </w:r>
        <w:r w:rsidR="00284ABD">
          <w:rPr>
            <w:rStyle w:val="Hypertextovodkaz"/>
            <w:noProof/>
          </w:rPr>
          <w:tab/>
        </w:r>
        <w:r w:rsidR="00284ABD">
          <w:rPr>
            <w:rStyle w:val="Hypertextovodkaz"/>
          </w:rPr>
          <w:t>Zaměření školy</w:t>
        </w:r>
        <w:r w:rsidR="00284ABD">
          <w:rPr>
            <w:rStyle w:val="Hypertextovodkaz"/>
          </w:rPr>
          <w:tab/>
        </w:r>
        <w:r w:rsidR="00284ABD">
          <w:fldChar w:fldCharType="begin"/>
        </w:r>
        <w:r w:rsidR="00284ABD">
          <w:rPr>
            <w:rStyle w:val="Hypertextovodkaz"/>
          </w:rPr>
          <w:instrText xml:space="preserve"> PAGEREF _Toc256000023 \h </w:instrText>
        </w:r>
        <w:r w:rsidR="00284ABD">
          <w:fldChar w:fldCharType="separate"/>
        </w:r>
        <w:r w:rsidR="00284ABD">
          <w:rPr>
            <w:rStyle w:val="Hypertextovodkaz"/>
          </w:rPr>
          <w:t>13</w:t>
        </w:r>
        <w:r w:rsidR="00284ABD">
          <w:fldChar w:fldCharType="end"/>
        </w:r>
      </w:hyperlink>
    </w:p>
    <w:p w:rsidR="0026258E" w:rsidRDefault="00A44309">
      <w:pPr>
        <w:pStyle w:val="Obsah2"/>
        <w:rPr>
          <w:noProof/>
        </w:rPr>
      </w:pPr>
      <w:hyperlink w:anchor="_Toc256000024" w:history="1">
        <w:r w:rsidR="00284ABD">
          <w:rPr>
            <w:rStyle w:val="Hypertextovodkaz"/>
          </w:rPr>
          <w:t>3.2</w:t>
        </w:r>
        <w:r w:rsidR="00284ABD">
          <w:rPr>
            <w:rStyle w:val="Hypertextovodkaz"/>
            <w:noProof/>
          </w:rPr>
          <w:tab/>
        </w:r>
        <w:r w:rsidR="00284ABD">
          <w:rPr>
            <w:rStyle w:val="Hypertextovodkaz"/>
          </w:rPr>
          <w:t>Výchovné a vzdělávací strategie</w:t>
        </w:r>
        <w:r w:rsidR="00284ABD">
          <w:rPr>
            <w:rStyle w:val="Hypertextovodkaz"/>
          </w:rPr>
          <w:tab/>
        </w:r>
        <w:r w:rsidR="00284ABD">
          <w:fldChar w:fldCharType="begin"/>
        </w:r>
        <w:r w:rsidR="00284ABD">
          <w:rPr>
            <w:rStyle w:val="Hypertextovodkaz"/>
          </w:rPr>
          <w:instrText xml:space="preserve"> PAGEREF _Toc256000024 \h </w:instrText>
        </w:r>
        <w:r w:rsidR="00284ABD">
          <w:fldChar w:fldCharType="separate"/>
        </w:r>
        <w:r w:rsidR="00284ABD">
          <w:rPr>
            <w:rStyle w:val="Hypertextovodkaz"/>
          </w:rPr>
          <w:t>13</w:t>
        </w:r>
        <w:r w:rsidR="00284ABD">
          <w:fldChar w:fldCharType="end"/>
        </w:r>
      </w:hyperlink>
    </w:p>
    <w:p w:rsidR="0026258E" w:rsidRDefault="00A44309">
      <w:pPr>
        <w:pStyle w:val="Obsah2"/>
        <w:rPr>
          <w:noProof/>
        </w:rPr>
      </w:pPr>
      <w:hyperlink w:anchor="_Toc256000025" w:history="1">
        <w:r w:rsidR="00284ABD">
          <w:rPr>
            <w:rStyle w:val="Hypertextovodkaz"/>
          </w:rPr>
          <w:t>3.3</w:t>
        </w:r>
        <w:r w:rsidR="00284ABD">
          <w:rPr>
            <w:rStyle w:val="Hypertextovodkaz"/>
            <w:noProof/>
          </w:rPr>
          <w:tab/>
        </w:r>
        <w:r w:rsidR="00284ABD">
          <w:rPr>
            <w:rStyle w:val="Hypertextovodkaz"/>
          </w:rPr>
          <w:t>Zabezpečení výuky žáků se speciálními vzdělávacími potřebami</w:t>
        </w:r>
        <w:r w:rsidR="00284ABD">
          <w:rPr>
            <w:rStyle w:val="Hypertextovodkaz"/>
          </w:rPr>
          <w:tab/>
        </w:r>
        <w:r w:rsidR="00284ABD">
          <w:fldChar w:fldCharType="begin"/>
        </w:r>
        <w:r w:rsidR="00284ABD">
          <w:rPr>
            <w:rStyle w:val="Hypertextovodkaz"/>
          </w:rPr>
          <w:instrText xml:space="preserve"> PAGEREF _Toc256000025 \h </w:instrText>
        </w:r>
        <w:r w:rsidR="00284ABD">
          <w:fldChar w:fldCharType="separate"/>
        </w:r>
        <w:r w:rsidR="00284ABD">
          <w:rPr>
            <w:rStyle w:val="Hypertextovodkaz"/>
          </w:rPr>
          <w:t>15</w:t>
        </w:r>
        <w:r w:rsidR="00284ABD">
          <w:fldChar w:fldCharType="end"/>
        </w:r>
      </w:hyperlink>
    </w:p>
    <w:p w:rsidR="0026258E" w:rsidRDefault="00A44309">
      <w:pPr>
        <w:pStyle w:val="Obsah2"/>
        <w:rPr>
          <w:noProof/>
        </w:rPr>
      </w:pPr>
      <w:hyperlink w:anchor="_Toc256000026" w:history="1">
        <w:r w:rsidR="00284ABD">
          <w:rPr>
            <w:rStyle w:val="Hypertextovodkaz"/>
          </w:rPr>
          <w:t>3.4</w:t>
        </w:r>
        <w:r w:rsidR="00284ABD">
          <w:rPr>
            <w:rStyle w:val="Hypertextovodkaz"/>
            <w:noProof/>
          </w:rPr>
          <w:tab/>
        </w:r>
        <w:r w:rsidR="00284ABD">
          <w:rPr>
            <w:rStyle w:val="Hypertextovodkaz"/>
          </w:rPr>
          <w:t>Zabezpečení výuky žáků nadaných a mimořádně nadaných</w:t>
        </w:r>
        <w:r w:rsidR="00284ABD">
          <w:rPr>
            <w:rStyle w:val="Hypertextovodkaz"/>
          </w:rPr>
          <w:tab/>
        </w:r>
        <w:r w:rsidR="00284ABD">
          <w:fldChar w:fldCharType="begin"/>
        </w:r>
        <w:r w:rsidR="00284ABD">
          <w:rPr>
            <w:rStyle w:val="Hypertextovodkaz"/>
          </w:rPr>
          <w:instrText xml:space="preserve"> PAGEREF _Toc256000026 \h </w:instrText>
        </w:r>
        <w:r w:rsidR="00284ABD">
          <w:fldChar w:fldCharType="separate"/>
        </w:r>
        <w:r w:rsidR="00284ABD">
          <w:rPr>
            <w:rStyle w:val="Hypertextovodkaz"/>
          </w:rPr>
          <w:t>17</w:t>
        </w:r>
        <w:r w:rsidR="00284ABD">
          <w:fldChar w:fldCharType="end"/>
        </w:r>
      </w:hyperlink>
    </w:p>
    <w:p w:rsidR="0026258E" w:rsidRDefault="00A44309">
      <w:pPr>
        <w:pStyle w:val="Obsah2"/>
        <w:rPr>
          <w:noProof/>
        </w:rPr>
      </w:pPr>
      <w:hyperlink w:anchor="_Toc256000027" w:history="1">
        <w:r w:rsidR="00284ABD">
          <w:rPr>
            <w:rStyle w:val="Hypertextovodkaz"/>
          </w:rPr>
          <w:t>3.5</w:t>
        </w:r>
        <w:r w:rsidR="00284ABD">
          <w:rPr>
            <w:rStyle w:val="Hypertextovodkaz"/>
            <w:noProof/>
          </w:rPr>
          <w:tab/>
        </w:r>
        <w:r w:rsidR="00284ABD">
          <w:rPr>
            <w:rStyle w:val="Hypertextovodkaz"/>
          </w:rPr>
          <w:t>Začlenění průřezových témat</w:t>
        </w:r>
        <w:r w:rsidR="00284ABD">
          <w:rPr>
            <w:rStyle w:val="Hypertextovodkaz"/>
          </w:rPr>
          <w:tab/>
        </w:r>
        <w:r w:rsidR="00284ABD">
          <w:fldChar w:fldCharType="begin"/>
        </w:r>
        <w:r w:rsidR="00284ABD">
          <w:rPr>
            <w:rStyle w:val="Hypertextovodkaz"/>
          </w:rPr>
          <w:instrText xml:space="preserve"> PAGEREF _Toc256000027 \h </w:instrText>
        </w:r>
        <w:r w:rsidR="00284ABD">
          <w:fldChar w:fldCharType="separate"/>
        </w:r>
        <w:r w:rsidR="00284ABD">
          <w:rPr>
            <w:rStyle w:val="Hypertextovodkaz"/>
          </w:rPr>
          <w:t>18</w:t>
        </w:r>
        <w:r w:rsidR="00284ABD">
          <w:fldChar w:fldCharType="end"/>
        </w:r>
      </w:hyperlink>
    </w:p>
    <w:p w:rsidR="0026258E" w:rsidRPr="00284ABD" w:rsidRDefault="00A44309" w:rsidP="00284ABD">
      <w:pPr>
        <w:pStyle w:val="Obsah1"/>
        <w:rPr>
          <w:noProof/>
        </w:rPr>
      </w:pPr>
      <w:hyperlink w:anchor="_Toc256000028" w:history="1">
        <w:r w:rsidR="00284ABD" w:rsidRPr="00284ABD">
          <w:rPr>
            <w:rStyle w:val="Hypertextovodkaz"/>
            <w:b/>
          </w:rPr>
          <w:t>4</w:t>
        </w:r>
        <w:r w:rsidR="00284ABD" w:rsidRPr="00284ABD">
          <w:rPr>
            <w:rStyle w:val="Hypertextovodkaz"/>
            <w:b/>
            <w:noProof/>
            <w:sz w:val="22"/>
          </w:rPr>
          <w:tab/>
        </w:r>
        <w:r w:rsidR="00284ABD" w:rsidRPr="00284ABD">
          <w:rPr>
            <w:rStyle w:val="Hypertextovodkaz"/>
            <w:b/>
          </w:rPr>
          <w:t>Učební plán</w:t>
        </w:r>
        <w:r w:rsidR="00284ABD" w:rsidRPr="00284ABD">
          <w:rPr>
            <w:rStyle w:val="Hypertextovodkaz"/>
            <w:b/>
          </w:rPr>
          <w:tab/>
        </w:r>
        <w:r w:rsidR="00284ABD" w:rsidRPr="00284ABD">
          <w:fldChar w:fldCharType="begin"/>
        </w:r>
        <w:r w:rsidR="00284ABD" w:rsidRPr="00284ABD">
          <w:rPr>
            <w:rStyle w:val="Hypertextovodkaz"/>
            <w:b/>
          </w:rPr>
          <w:instrText xml:space="preserve"> PAGEREF _Toc256000028 \h </w:instrText>
        </w:r>
        <w:r w:rsidR="00284ABD" w:rsidRPr="00284ABD">
          <w:fldChar w:fldCharType="separate"/>
        </w:r>
        <w:r w:rsidR="00284ABD" w:rsidRPr="00284ABD">
          <w:rPr>
            <w:rStyle w:val="Hypertextovodkaz"/>
            <w:b/>
          </w:rPr>
          <w:t>21</w:t>
        </w:r>
        <w:r w:rsidR="00284ABD" w:rsidRPr="00284ABD">
          <w:fldChar w:fldCharType="end"/>
        </w:r>
      </w:hyperlink>
    </w:p>
    <w:p w:rsidR="0026258E" w:rsidRDefault="00A44309">
      <w:pPr>
        <w:pStyle w:val="Obsah2"/>
        <w:rPr>
          <w:noProof/>
        </w:rPr>
      </w:pPr>
      <w:hyperlink w:anchor="_Toc256000029" w:history="1">
        <w:r w:rsidR="00284ABD">
          <w:rPr>
            <w:rStyle w:val="Hypertextovodkaz"/>
          </w:rPr>
          <w:t>4.1</w:t>
        </w:r>
        <w:r w:rsidR="00284ABD">
          <w:rPr>
            <w:rStyle w:val="Hypertextovodkaz"/>
            <w:noProof/>
          </w:rPr>
          <w:tab/>
        </w:r>
        <w:r w:rsidR="00284ABD">
          <w:rPr>
            <w:rStyle w:val="Hypertextovodkaz"/>
          </w:rPr>
          <w:t>Celkové dotace - přehled</w:t>
        </w:r>
        <w:r w:rsidR="00284ABD">
          <w:rPr>
            <w:rStyle w:val="Hypertextovodkaz"/>
          </w:rPr>
          <w:tab/>
        </w:r>
        <w:r w:rsidR="00284ABD">
          <w:fldChar w:fldCharType="begin"/>
        </w:r>
        <w:r w:rsidR="00284ABD">
          <w:rPr>
            <w:rStyle w:val="Hypertextovodkaz"/>
          </w:rPr>
          <w:instrText xml:space="preserve"> PAGEREF _Toc256000029 \h </w:instrText>
        </w:r>
        <w:r w:rsidR="00284ABD">
          <w:fldChar w:fldCharType="separate"/>
        </w:r>
        <w:r w:rsidR="00284ABD">
          <w:rPr>
            <w:rStyle w:val="Hypertextovodkaz"/>
          </w:rPr>
          <w:t>21</w:t>
        </w:r>
        <w:r w:rsidR="00284ABD">
          <w:fldChar w:fldCharType="end"/>
        </w:r>
      </w:hyperlink>
    </w:p>
    <w:p w:rsidR="0026258E" w:rsidRDefault="00A44309">
      <w:pPr>
        <w:pStyle w:val="Obsah3"/>
        <w:rPr>
          <w:noProof/>
        </w:rPr>
      </w:pPr>
      <w:hyperlink w:anchor="_Toc256000030" w:history="1">
        <w:r w:rsidR="00284ABD">
          <w:rPr>
            <w:rStyle w:val="Hypertextovodkaz"/>
          </w:rPr>
          <w:t>4.1.1</w:t>
        </w:r>
        <w:r w:rsidR="00284ABD">
          <w:rPr>
            <w:rStyle w:val="Hypertextovodkaz"/>
            <w:noProof/>
          </w:rPr>
          <w:tab/>
        </w:r>
        <w:r w:rsidR="00284ABD">
          <w:rPr>
            <w:rStyle w:val="Hypertextovodkaz"/>
          </w:rPr>
          <w:t>Poznámky k učebnímu plánu</w:t>
        </w:r>
        <w:r w:rsidR="00284ABD">
          <w:rPr>
            <w:rStyle w:val="Hypertextovodkaz"/>
          </w:rPr>
          <w:tab/>
        </w:r>
        <w:r w:rsidR="00284ABD">
          <w:fldChar w:fldCharType="begin"/>
        </w:r>
        <w:r w:rsidR="00284ABD">
          <w:rPr>
            <w:rStyle w:val="Hypertextovodkaz"/>
          </w:rPr>
          <w:instrText xml:space="preserve"> PAGEREF _Toc256000030 \h </w:instrText>
        </w:r>
        <w:r w:rsidR="00284ABD">
          <w:fldChar w:fldCharType="separate"/>
        </w:r>
        <w:r w:rsidR="00284ABD">
          <w:rPr>
            <w:rStyle w:val="Hypertextovodkaz"/>
          </w:rPr>
          <w:t>22</w:t>
        </w:r>
        <w:r w:rsidR="00284ABD">
          <w:fldChar w:fldCharType="end"/>
        </w:r>
      </w:hyperlink>
    </w:p>
    <w:p w:rsidR="0026258E" w:rsidRPr="00284ABD" w:rsidRDefault="00A44309" w:rsidP="00284ABD">
      <w:pPr>
        <w:pStyle w:val="Obsah1"/>
        <w:rPr>
          <w:noProof/>
        </w:rPr>
      </w:pPr>
      <w:hyperlink w:anchor="_Toc256000031" w:history="1">
        <w:r w:rsidR="00284ABD" w:rsidRPr="00284ABD">
          <w:rPr>
            <w:rStyle w:val="Hypertextovodkaz"/>
            <w:b/>
          </w:rPr>
          <w:t>5</w:t>
        </w:r>
        <w:r w:rsidR="00284ABD" w:rsidRPr="00284ABD">
          <w:rPr>
            <w:rStyle w:val="Hypertextovodkaz"/>
            <w:b/>
            <w:noProof/>
            <w:sz w:val="22"/>
          </w:rPr>
          <w:tab/>
        </w:r>
        <w:r w:rsidR="00284ABD" w:rsidRPr="00284ABD">
          <w:rPr>
            <w:rStyle w:val="Hypertextovodkaz"/>
            <w:b/>
          </w:rPr>
          <w:t>Učební osnovy</w:t>
        </w:r>
        <w:r w:rsidR="00284ABD" w:rsidRPr="00284ABD">
          <w:rPr>
            <w:rStyle w:val="Hypertextovodkaz"/>
            <w:b/>
          </w:rPr>
          <w:tab/>
        </w:r>
        <w:r w:rsidR="00284ABD" w:rsidRPr="00284ABD">
          <w:fldChar w:fldCharType="begin"/>
        </w:r>
        <w:r w:rsidR="00284ABD" w:rsidRPr="00284ABD">
          <w:rPr>
            <w:rStyle w:val="Hypertextovodkaz"/>
            <w:b/>
          </w:rPr>
          <w:instrText xml:space="preserve"> PAGEREF _Toc256000031 \h </w:instrText>
        </w:r>
        <w:r w:rsidR="00284ABD" w:rsidRPr="00284ABD">
          <w:fldChar w:fldCharType="separate"/>
        </w:r>
        <w:r w:rsidR="00284ABD" w:rsidRPr="00284ABD">
          <w:rPr>
            <w:rStyle w:val="Hypertextovodkaz"/>
            <w:b/>
          </w:rPr>
          <w:t>26</w:t>
        </w:r>
        <w:r w:rsidR="00284ABD" w:rsidRPr="00284ABD">
          <w:fldChar w:fldCharType="end"/>
        </w:r>
      </w:hyperlink>
    </w:p>
    <w:p w:rsidR="0026258E" w:rsidRDefault="00A44309">
      <w:pPr>
        <w:pStyle w:val="Obsah2"/>
        <w:rPr>
          <w:noProof/>
        </w:rPr>
      </w:pPr>
      <w:hyperlink w:anchor="_Toc256000032" w:history="1">
        <w:r w:rsidR="00284ABD">
          <w:rPr>
            <w:rStyle w:val="Hypertextovodkaz"/>
          </w:rPr>
          <w:t>5.1</w:t>
        </w:r>
        <w:r w:rsidR="00284ABD">
          <w:rPr>
            <w:rStyle w:val="Hypertextovodkaz"/>
            <w:noProof/>
          </w:rPr>
          <w:tab/>
        </w:r>
        <w:r w:rsidR="00284ABD">
          <w:rPr>
            <w:rStyle w:val="Hypertextovodkaz"/>
          </w:rPr>
          <w:t>Český jazyk a literatura</w:t>
        </w:r>
        <w:r w:rsidR="00284ABD">
          <w:rPr>
            <w:rStyle w:val="Hypertextovodkaz"/>
          </w:rPr>
          <w:tab/>
        </w:r>
        <w:r w:rsidR="00284ABD">
          <w:fldChar w:fldCharType="begin"/>
        </w:r>
        <w:r w:rsidR="00284ABD">
          <w:rPr>
            <w:rStyle w:val="Hypertextovodkaz"/>
          </w:rPr>
          <w:instrText xml:space="preserve"> PAGEREF _Toc256000032 \h </w:instrText>
        </w:r>
        <w:r w:rsidR="00284ABD">
          <w:fldChar w:fldCharType="separate"/>
        </w:r>
        <w:r w:rsidR="00284ABD">
          <w:rPr>
            <w:rStyle w:val="Hypertextovodkaz"/>
          </w:rPr>
          <w:t>26</w:t>
        </w:r>
        <w:r w:rsidR="00284ABD">
          <w:fldChar w:fldCharType="end"/>
        </w:r>
      </w:hyperlink>
    </w:p>
    <w:p w:rsidR="0026258E" w:rsidRDefault="00A44309">
      <w:pPr>
        <w:pStyle w:val="Obsah2"/>
        <w:rPr>
          <w:noProof/>
        </w:rPr>
      </w:pPr>
      <w:hyperlink w:anchor="_Toc256000033" w:history="1">
        <w:r w:rsidR="00284ABD">
          <w:rPr>
            <w:rStyle w:val="Hypertextovodkaz"/>
          </w:rPr>
          <w:t>5.2</w:t>
        </w:r>
        <w:r w:rsidR="00284ABD">
          <w:rPr>
            <w:rStyle w:val="Hypertextovodkaz"/>
            <w:noProof/>
          </w:rPr>
          <w:tab/>
        </w:r>
        <w:r w:rsidR="00284ABD">
          <w:rPr>
            <w:rStyle w:val="Hypertextovodkaz"/>
          </w:rPr>
          <w:t>Anglický jazyk</w:t>
        </w:r>
        <w:r w:rsidR="00284ABD">
          <w:rPr>
            <w:rStyle w:val="Hypertextovodkaz"/>
          </w:rPr>
          <w:tab/>
        </w:r>
        <w:r w:rsidR="00284ABD">
          <w:fldChar w:fldCharType="begin"/>
        </w:r>
        <w:r w:rsidR="00284ABD">
          <w:rPr>
            <w:rStyle w:val="Hypertextovodkaz"/>
          </w:rPr>
          <w:instrText xml:space="preserve"> PAGEREF _Toc256000033 \h </w:instrText>
        </w:r>
        <w:r w:rsidR="00284ABD">
          <w:fldChar w:fldCharType="separate"/>
        </w:r>
        <w:r w:rsidR="00284ABD">
          <w:rPr>
            <w:rStyle w:val="Hypertextovodkaz"/>
          </w:rPr>
          <w:t>80</w:t>
        </w:r>
        <w:r w:rsidR="00284ABD">
          <w:fldChar w:fldCharType="end"/>
        </w:r>
      </w:hyperlink>
    </w:p>
    <w:p w:rsidR="0026258E" w:rsidRDefault="00A44309">
      <w:pPr>
        <w:pStyle w:val="Obsah2"/>
        <w:rPr>
          <w:noProof/>
        </w:rPr>
      </w:pPr>
      <w:hyperlink w:anchor="_Toc256000034" w:history="1">
        <w:r w:rsidR="00284ABD">
          <w:rPr>
            <w:rStyle w:val="Hypertextovodkaz"/>
          </w:rPr>
          <w:t>5.3</w:t>
        </w:r>
        <w:r w:rsidR="00284ABD">
          <w:rPr>
            <w:rStyle w:val="Hypertextovodkaz"/>
            <w:noProof/>
          </w:rPr>
          <w:tab/>
        </w:r>
        <w:r w:rsidR="00284ABD">
          <w:rPr>
            <w:rStyle w:val="Hypertextovodkaz"/>
          </w:rPr>
          <w:t>Německý jazyk</w:t>
        </w:r>
        <w:r w:rsidR="00284ABD">
          <w:rPr>
            <w:rStyle w:val="Hypertextovodkaz"/>
          </w:rPr>
          <w:tab/>
        </w:r>
        <w:r w:rsidR="00284ABD">
          <w:fldChar w:fldCharType="begin"/>
        </w:r>
        <w:r w:rsidR="00284ABD">
          <w:rPr>
            <w:rStyle w:val="Hypertextovodkaz"/>
          </w:rPr>
          <w:instrText xml:space="preserve"> PAGEREF _Toc256000034 \h </w:instrText>
        </w:r>
        <w:r w:rsidR="00284ABD">
          <w:fldChar w:fldCharType="separate"/>
        </w:r>
        <w:r w:rsidR="00284ABD">
          <w:rPr>
            <w:rStyle w:val="Hypertextovodkaz"/>
          </w:rPr>
          <w:t>123</w:t>
        </w:r>
        <w:r w:rsidR="00284ABD">
          <w:fldChar w:fldCharType="end"/>
        </w:r>
      </w:hyperlink>
    </w:p>
    <w:p w:rsidR="0026258E" w:rsidRDefault="00A44309">
      <w:pPr>
        <w:pStyle w:val="Obsah2"/>
        <w:rPr>
          <w:noProof/>
        </w:rPr>
      </w:pPr>
      <w:hyperlink w:anchor="_Toc256000035" w:history="1">
        <w:r w:rsidR="00284ABD">
          <w:rPr>
            <w:rStyle w:val="Hypertextovodkaz"/>
          </w:rPr>
          <w:t>5.4</w:t>
        </w:r>
        <w:r w:rsidR="00284ABD">
          <w:rPr>
            <w:rStyle w:val="Hypertextovodkaz"/>
            <w:noProof/>
          </w:rPr>
          <w:tab/>
        </w:r>
        <w:r w:rsidR="00284ABD">
          <w:rPr>
            <w:rStyle w:val="Hypertextovodkaz"/>
          </w:rPr>
          <w:t>Matematika</w:t>
        </w:r>
        <w:r w:rsidR="00284ABD">
          <w:rPr>
            <w:rStyle w:val="Hypertextovodkaz"/>
          </w:rPr>
          <w:tab/>
        </w:r>
        <w:r w:rsidR="00284ABD">
          <w:fldChar w:fldCharType="begin"/>
        </w:r>
        <w:r w:rsidR="00284ABD">
          <w:rPr>
            <w:rStyle w:val="Hypertextovodkaz"/>
          </w:rPr>
          <w:instrText xml:space="preserve"> PAGEREF _Toc256000035 \h </w:instrText>
        </w:r>
        <w:r w:rsidR="00284ABD">
          <w:fldChar w:fldCharType="separate"/>
        </w:r>
        <w:r w:rsidR="00284ABD">
          <w:rPr>
            <w:rStyle w:val="Hypertextovodkaz"/>
          </w:rPr>
          <w:t>132</w:t>
        </w:r>
        <w:r w:rsidR="00284ABD">
          <w:fldChar w:fldCharType="end"/>
        </w:r>
      </w:hyperlink>
    </w:p>
    <w:p w:rsidR="0026258E" w:rsidRDefault="00A44309">
      <w:pPr>
        <w:pStyle w:val="Obsah2"/>
        <w:rPr>
          <w:noProof/>
        </w:rPr>
      </w:pPr>
      <w:hyperlink w:anchor="_Toc256000036" w:history="1">
        <w:r w:rsidR="00284ABD">
          <w:rPr>
            <w:rStyle w:val="Hypertextovodkaz"/>
          </w:rPr>
          <w:t>5.5</w:t>
        </w:r>
        <w:r w:rsidR="00284ABD">
          <w:rPr>
            <w:rStyle w:val="Hypertextovodkaz"/>
            <w:noProof/>
          </w:rPr>
          <w:tab/>
        </w:r>
        <w:r w:rsidR="00284ABD">
          <w:rPr>
            <w:rStyle w:val="Hypertextovodkaz"/>
          </w:rPr>
          <w:t>Informatika</w:t>
        </w:r>
        <w:r w:rsidR="00284ABD">
          <w:rPr>
            <w:rStyle w:val="Hypertextovodkaz"/>
          </w:rPr>
          <w:tab/>
        </w:r>
        <w:r w:rsidR="00284ABD">
          <w:fldChar w:fldCharType="begin"/>
        </w:r>
        <w:r w:rsidR="00284ABD">
          <w:rPr>
            <w:rStyle w:val="Hypertextovodkaz"/>
          </w:rPr>
          <w:instrText xml:space="preserve"> PAGEREF _Toc256000036 \h </w:instrText>
        </w:r>
        <w:r w:rsidR="00284ABD">
          <w:fldChar w:fldCharType="separate"/>
        </w:r>
        <w:r w:rsidR="00284ABD">
          <w:rPr>
            <w:rStyle w:val="Hypertextovodkaz"/>
          </w:rPr>
          <w:t>204</w:t>
        </w:r>
        <w:r w:rsidR="00284ABD">
          <w:fldChar w:fldCharType="end"/>
        </w:r>
      </w:hyperlink>
    </w:p>
    <w:p w:rsidR="0026258E" w:rsidRDefault="00A44309">
      <w:pPr>
        <w:pStyle w:val="Obsah2"/>
        <w:rPr>
          <w:noProof/>
        </w:rPr>
      </w:pPr>
      <w:hyperlink w:anchor="_Toc256000037" w:history="1">
        <w:r w:rsidR="00284ABD">
          <w:rPr>
            <w:rStyle w:val="Hypertextovodkaz"/>
          </w:rPr>
          <w:t>5.6</w:t>
        </w:r>
        <w:r w:rsidR="00284ABD">
          <w:rPr>
            <w:rStyle w:val="Hypertextovodkaz"/>
            <w:noProof/>
          </w:rPr>
          <w:tab/>
        </w:r>
        <w:r w:rsidR="00284ABD">
          <w:rPr>
            <w:rStyle w:val="Hypertextovodkaz"/>
          </w:rPr>
          <w:t>Prvouka</w:t>
        </w:r>
        <w:r w:rsidR="00284ABD">
          <w:rPr>
            <w:rStyle w:val="Hypertextovodkaz"/>
          </w:rPr>
          <w:tab/>
        </w:r>
        <w:r w:rsidR="00284ABD">
          <w:fldChar w:fldCharType="begin"/>
        </w:r>
        <w:r w:rsidR="00284ABD">
          <w:rPr>
            <w:rStyle w:val="Hypertextovodkaz"/>
          </w:rPr>
          <w:instrText xml:space="preserve"> PAGEREF _Toc256000037 \h </w:instrText>
        </w:r>
        <w:r w:rsidR="00284ABD">
          <w:fldChar w:fldCharType="separate"/>
        </w:r>
        <w:r w:rsidR="00284ABD">
          <w:rPr>
            <w:rStyle w:val="Hypertextovodkaz"/>
          </w:rPr>
          <w:t>225</w:t>
        </w:r>
        <w:r w:rsidR="00284ABD">
          <w:fldChar w:fldCharType="end"/>
        </w:r>
      </w:hyperlink>
    </w:p>
    <w:p w:rsidR="0026258E" w:rsidRDefault="00A44309">
      <w:pPr>
        <w:pStyle w:val="Obsah2"/>
        <w:rPr>
          <w:noProof/>
        </w:rPr>
      </w:pPr>
      <w:hyperlink w:anchor="_Toc256000038" w:history="1">
        <w:r w:rsidR="00284ABD">
          <w:rPr>
            <w:rStyle w:val="Hypertextovodkaz"/>
          </w:rPr>
          <w:t>5.7</w:t>
        </w:r>
        <w:r w:rsidR="00284ABD">
          <w:rPr>
            <w:rStyle w:val="Hypertextovodkaz"/>
            <w:noProof/>
          </w:rPr>
          <w:tab/>
        </w:r>
        <w:r w:rsidR="00284ABD">
          <w:rPr>
            <w:rStyle w:val="Hypertextovodkaz"/>
          </w:rPr>
          <w:t>Přírodověda</w:t>
        </w:r>
        <w:r w:rsidR="00284ABD">
          <w:rPr>
            <w:rStyle w:val="Hypertextovodkaz"/>
          </w:rPr>
          <w:tab/>
        </w:r>
        <w:r w:rsidR="00284ABD">
          <w:fldChar w:fldCharType="begin"/>
        </w:r>
        <w:r w:rsidR="00284ABD">
          <w:rPr>
            <w:rStyle w:val="Hypertextovodkaz"/>
          </w:rPr>
          <w:instrText xml:space="preserve"> PAGEREF _Toc256000038 \h </w:instrText>
        </w:r>
        <w:r w:rsidR="00284ABD">
          <w:fldChar w:fldCharType="separate"/>
        </w:r>
        <w:r w:rsidR="00284ABD">
          <w:rPr>
            <w:rStyle w:val="Hypertextovodkaz"/>
          </w:rPr>
          <w:t>247</w:t>
        </w:r>
        <w:r w:rsidR="00284ABD">
          <w:fldChar w:fldCharType="end"/>
        </w:r>
      </w:hyperlink>
    </w:p>
    <w:p w:rsidR="0026258E" w:rsidRDefault="00A44309">
      <w:pPr>
        <w:pStyle w:val="Obsah2"/>
        <w:rPr>
          <w:noProof/>
        </w:rPr>
      </w:pPr>
      <w:hyperlink w:anchor="_Toc256000039" w:history="1">
        <w:r w:rsidR="00284ABD">
          <w:rPr>
            <w:rStyle w:val="Hypertextovodkaz"/>
          </w:rPr>
          <w:t>5.8</w:t>
        </w:r>
        <w:r w:rsidR="00284ABD">
          <w:rPr>
            <w:rStyle w:val="Hypertextovodkaz"/>
            <w:noProof/>
          </w:rPr>
          <w:tab/>
        </w:r>
        <w:r w:rsidR="00284ABD">
          <w:rPr>
            <w:rStyle w:val="Hypertextovodkaz"/>
          </w:rPr>
          <w:t>Vlastivěda</w:t>
        </w:r>
        <w:r w:rsidR="00284ABD">
          <w:rPr>
            <w:rStyle w:val="Hypertextovodkaz"/>
          </w:rPr>
          <w:tab/>
        </w:r>
        <w:r w:rsidR="00284ABD">
          <w:fldChar w:fldCharType="begin"/>
        </w:r>
        <w:r w:rsidR="00284ABD">
          <w:rPr>
            <w:rStyle w:val="Hypertextovodkaz"/>
          </w:rPr>
          <w:instrText xml:space="preserve"> PAGEREF _Toc256000039 \h </w:instrText>
        </w:r>
        <w:r w:rsidR="00284ABD">
          <w:fldChar w:fldCharType="separate"/>
        </w:r>
        <w:r w:rsidR="00284ABD">
          <w:rPr>
            <w:rStyle w:val="Hypertextovodkaz"/>
          </w:rPr>
          <w:t>258</w:t>
        </w:r>
        <w:r w:rsidR="00284ABD">
          <w:fldChar w:fldCharType="end"/>
        </w:r>
      </w:hyperlink>
    </w:p>
    <w:p w:rsidR="0026258E" w:rsidRDefault="00A44309">
      <w:pPr>
        <w:pStyle w:val="Obsah2"/>
        <w:rPr>
          <w:noProof/>
        </w:rPr>
      </w:pPr>
      <w:hyperlink w:anchor="_Toc256000040" w:history="1">
        <w:r w:rsidR="00284ABD">
          <w:rPr>
            <w:rStyle w:val="Hypertextovodkaz"/>
          </w:rPr>
          <w:t>5.9</w:t>
        </w:r>
        <w:r w:rsidR="00284ABD">
          <w:rPr>
            <w:rStyle w:val="Hypertextovodkaz"/>
            <w:noProof/>
          </w:rPr>
          <w:tab/>
        </w:r>
        <w:r w:rsidR="00284ABD">
          <w:rPr>
            <w:rStyle w:val="Hypertextovodkaz"/>
          </w:rPr>
          <w:t>Dějepis</w:t>
        </w:r>
        <w:r w:rsidR="00284ABD">
          <w:rPr>
            <w:rStyle w:val="Hypertextovodkaz"/>
          </w:rPr>
          <w:tab/>
        </w:r>
        <w:r w:rsidR="00284ABD">
          <w:fldChar w:fldCharType="begin"/>
        </w:r>
        <w:r w:rsidR="00284ABD">
          <w:rPr>
            <w:rStyle w:val="Hypertextovodkaz"/>
          </w:rPr>
          <w:instrText xml:space="preserve"> PAGEREF _Toc256000040 \h </w:instrText>
        </w:r>
        <w:r w:rsidR="00284ABD">
          <w:fldChar w:fldCharType="separate"/>
        </w:r>
        <w:r w:rsidR="00284ABD">
          <w:rPr>
            <w:rStyle w:val="Hypertextovodkaz"/>
          </w:rPr>
          <w:t>270</w:t>
        </w:r>
        <w:r w:rsidR="00284ABD">
          <w:fldChar w:fldCharType="end"/>
        </w:r>
      </w:hyperlink>
    </w:p>
    <w:p w:rsidR="0026258E" w:rsidRDefault="00A44309">
      <w:pPr>
        <w:pStyle w:val="Obsah2"/>
        <w:rPr>
          <w:noProof/>
        </w:rPr>
      </w:pPr>
      <w:hyperlink w:anchor="_Toc256000041" w:history="1">
        <w:r w:rsidR="00284ABD">
          <w:rPr>
            <w:rStyle w:val="Hypertextovodkaz"/>
          </w:rPr>
          <w:t>5.10</w:t>
        </w:r>
        <w:r w:rsidR="00284ABD">
          <w:rPr>
            <w:rStyle w:val="Hypertextovodkaz"/>
            <w:noProof/>
          </w:rPr>
          <w:tab/>
        </w:r>
        <w:r w:rsidR="00284ABD">
          <w:rPr>
            <w:rStyle w:val="Hypertextovodkaz"/>
          </w:rPr>
          <w:t>Občanská výchova</w:t>
        </w:r>
        <w:r w:rsidR="00284ABD">
          <w:rPr>
            <w:rStyle w:val="Hypertextovodkaz"/>
          </w:rPr>
          <w:tab/>
        </w:r>
        <w:r w:rsidR="00284ABD">
          <w:fldChar w:fldCharType="begin"/>
        </w:r>
        <w:r w:rsidR="00284ABD">
          <w:rPr>
            <w:rStyle w:val="Hypertextovodkaz"/>
          </w:rPr>
          <w:instrText xml:space="preserve"> PAGEREF _Toc256000041 \h </w:instrText>
        </w:r>
        <w:r w:rsidR="00284ABD">
          <w:fldChar w:fldCharType="separate"/>
        </w:r>
        <w:r w:rsidR="00284ABD">
          <w:rPr>
            <w:rStyle w:val="Hypertextovodkaz"/>
          </w:rPr>
          <w:t>280</w:t>
        </w:r>
        <w:r w:rsidR="00284ABD">
          <w:fldChar w:fldCharType="end"/>
        </w:r>
      </w:hyperlink>
    </w:p>
    <w:p w:rsidR="0026258E" w:rsidRDefault="00A44309">
      <w:pPr>
        <w:pStyle w:val="Obsah2"/>
        <w:rPr>
          <w:noProof/>
        </w:rPr>
      </w:pPr>
      <w:hyperlink w:anchor="_Toc256000042" w:history="1">
        <w:r w:rsidR="00284ABD">
          <w:rPr>
            <w:rStyle w:val="Hypertextovodkaz"/>
          </w:rPr>
          <w:t>5.11</w:t>
        </w:r>
        <w:r w:rsidR="00284ABD">
          <w:rPr>
            <w:rStyle w:val="Hypertextovodkaz"/>
            <w:noProof/>
          </w:rPr>
          <w:tab/>
        </w:r>
        <w:r w:rsidR="00284ABD">
          <w:rPr>
            <w:rStyle w:val="Hypertextovodkaz"/>
          </w:rPr>
          <w:t>Fyzika</w:t>
        </w:r>
        <w:r w:rsidR="00284ABD">
          <w:rPr>
            <w:rStyle w:val="Hypertextovodkaz"/>
          </w:rPr>
          <w:tab/>
        </w:r>
        <w:r w:rsidR="00284ABD">
          <w:fldChar w:fldCharType="begin"/>
        </w:r>
        <w:r w:rsidR="00284ABD">
          <w:rPr>
            <w:rStyle w:val="Hypertextovodkaz"/>
          </w:rPr>
          <w:instrText xml:space="preserve"> PAGEREF _Toc256000042 \h </w:instrText>
        </w:r>
        <w:r w:rsidR="00284ABD">
          <w:fldChar w:fldCharType="separate"/>
        </w:r>
        <w:r w:rsidR="00284ABD">
          <w:rPr>
            <w:rStyle w:val="Hypertextovodkaz"/>
          </w:rPr>
          <w:t>296</w:t>
        </w:r>
        <w:r w:rsidR="00284ABD">
          <w:fldChar w:fldCharType="end"/>
        </w:r>
      </w:hyperlink>
    </w:p>
    <w:p w:rsidR="0026258E" w:rsidRDefault="00A44309">
      <w:pPr>
        <w:pStyle w:val="Obsah2"/>
        <w:rPr>
          <w:noProof/>
        </w:rPr>
      </w:pPr>
      <w:hyperlink w:anchor="_Toc256000043" w:history="1">
        <w:r w:rsidR="00284ABD">
          <w:rPr>
            <w:rStyle w:val="Hypertextovodkaz"/>
          </w:rPr>
          <w:t>5.12</w:t>
        </w:r>
        <w:r w:rsidR="00284ABD">
          <w:rPr>
            <w:rStyle w:val="Hypertextovodkaz"/>
            <w:noProof/>
          </w:rPr>
          <w:tab/>
        </w:r>
        <w:r w:rsidR="00284ABD">
          <w:rPr>
            <w:rStyle w:val="Hypertextovodkaz"/>
          </w:rPr>
          <w:t>Chemie</w:t>
        </w:r>
        <w:r w:rsidR="00284ABD">
          <w:rPr>
            <w:rStyle w:val="Hypertextovodkaz"/>
          </w:rPr>
          <w:tab/>
        </w:r>
        <w:r w:rsidR="00284ABD">
          <w:fldChar w:fldCharType="begin"/>
        </w:r>
        <w:r w:rsidR="00284ABD">
          <w:rPr>
            <w:rStyle w:val="Hypertextovodkaz"/>
          </w:rPr>
          <w:instrText xml:space="preserve"> PAGEREF _Toc256000043 \h </w:instrText>
        </w:r>
        <w:r w:rsidR="00284ABD">
          <w:fldChar w:fldCharType="separate"/>
        </w:r>
        <w:r w:rsidR="00284ABD">
          <w:rPr>
            <w:rStyle w:val="Hypertextovodkaz"/>
          </w:rPr>
          <w:t>309</w:t>
        </w:r>
        <w:r w:rsidR="00284ABD">
          <w:fldChar w:fldCharType="end"/>
        </w:r>
      </w:hyperlink>
    </w:p>
    <w:p w:rsidR="0026258E" w:rsidRDefault="00A44309">
      <w:pPr>
        <w:pStyle w:val="Obsah2"/>
        <w:rPr>
          <w:noProof/>
        </w:rPr>
      </w:pPr>
      <w:hyperlink w:anchor="_Toc256000044" w:history="1">
        <w:r w:rsidR="00284ABD">
          <w:rPr>
            <w:rStyle w:val="Hypertextovodkaz"/>
          </w:rPr>
          <w:t>5.13</w:t>
        </w:r>
        <w:r w:rsidR="00284ABD">
          <w:rPr>
            <w:rStyle w:val="Hypertextovodkaz"/>
            <w:noProof/>
          </w:rPr>
          <w:tab/>
        </w:r>
        <w:r w:rsidR="00284ABD">
          <w:rPr>
            <w:rStyle w:val="Hypertextovodkaz"/>
          </w:rPr>
          <w:t>Přírodopis</w:t>
        </w:r>
        <w:r w:rsidR="00284ABD">
          <w:rPr>
            <w:rStyle w:val="Hypertextovodkaz"/>
          </w:rPr>
          <w:tab/>
        </w:r>
        <w:r w:rsidR="00284ABD">
          <w:fldChar w:fldCharType="begin"/>
        </w:r>
        <w:r w:rsidR="00284ABD">
          <w:rPr>
            <w:rStyle w:val="Hypertextovodkaz"/>
          </w:rPr>
          <w:instrText xml:space="preserve"> PAGEREF _Toc256000044 \h </w:instrText>
        </w:r>
        <w:r w:rsidR="00284ABD">
          <w:fldChar w:fldCharType="separate"/>
        </w:r>
        <w:r w:rsidR="00284ABD">
          <w:rPr>
            <w:rStyle w:val="Hypertextovodkaz"/>
          </w:rPr>
          <w:t>321</w:t>
        </w:r>
        <w:r w:rsidR="00284ABD">
          <w:fldChar w:fldCharType="end"/>
        </w:r>
      </w:hyperlink>
    </w:p>
    <w:p w:rsidR="0026258E" w:rsidRDefault="00A44309">
      <w:pPr>
        <w:pStyle w:val="Obsah2"/>
        <w:rPr>
          <w:noProof/>
        </w:rPr>
      </w:pPr>
      <w:hyperlink w:anchor="_Toc256000045" w:history="1">
        <w:r w:rsidR="00284ABD">
          <w:rPr>
            <w:rStyle w:val="Hypertextovodkaz"/>
          </w:rPr>
          <w:t>5.14</w:t>
        </w:r>
        <w:r w:rsidR="00284ABD">
          <w:rPr>
            <w:rStyle w:val="Hypertextovodkaz"/>
            <w:noProof/>
          </w:rPr>
          <w:tab/>
        </w:r>
        <w:r w:rsidR="00284ABD">
          <w:rPr>
            <w:rStyle w:val="Hypertextovodkaz"/>
          </w:rPr>
          <w:t>Zeměpis</w:t>
        </w:r>
        <w:r w:rsidR="00284ABD">
          <w:rPr>
            <w:rStyle w:val="Hypertextovodkaz"/>
          </w:rPr>
          <w:tab/>
        </w:r>
        <w:r w:rsidR="00284ABD">
          <w:fldChar w:fldCharType="begin"/>
        </w:r>
        <w:r w:rsidR="00284ABD">
          <w:rPr>
            <w:rStyle w:val="Hypertextovodkaz"/>
          </w:rPr>
          <w:instrText xml:space="preserve"> PAGEREF _Toc256000045 \h </w:instrText>
        </w:r>
        <w:r w:rsidR="00284ABD">
          <w:fldChar w:fldCharType="separate"/>
        </w:r>
        <w:r w:rsidR="00284ABD">
          <w:rPr>
            <w:rStyle w:val="Hypertextovodkaz"/>
          </w:rPr>
          <w:t>333</w:t>
        </w:r>
        <w:r w:rsidR="00284ABD">
          <w:fldChar w:fldCharType="end"/>
        </w:r>
      </w:hyperlink>
    </w:p>
    <w:p w:rsidR="0026258E" w:rsidRDefault="00A44309">
      <w:pPr>
        <w:pStyle w:val="Obsah2"/>
        <w:rPr>
          <w:noProof/>
        </w:rPr>
      </w:pPr>
      <w:hyperlink w:anchor="_Toc256000046" w:history="1">
        <w:r w:rsidR="00284ABD">
          <w:rPr>
            <w:rStyle w:val="Hypertextovodkaz"/>
          </w:rPr>
          <w:t>5.15</w:t>
        </w:r>
        <w:r w:rsidR="00284ABD">
          <w:rPr>
            <w:rStyle w:val="Hypertextovodkaz"/>
            <w:noProof/>
          </w:rPr>
          <w:tab/>
        </w:r>
        <w:r w:rsidR="00284ABD">
          <w:rPr>
            <w:rStyle w:val="Hypertextovodkaz"/>
          </w:rPr>
          <w:t>Hudební výchova</w:t>
        </w:r>
        <w:r w:rsidR="00284ABD">
          <w:rPr>
            <w:rStyle w:val="Hypertextovodkaz"/>
          </w:rPr>
          <w:tab/>
        </w:r>
        <w:r w:rsidR="00284ABD">
          <w:fldChar w:fldCharType="begin"/>
        </w:r>
        <w:r w:rsidR="00284ABD">
          <w:rPr>
            <w:rStyle w:val="Hypertextovodkaz"/>
          </w:rPr>
          <w:instrText xml:space="preserve"> PAGEREF _Toc256000046 \h </w:instrText>
        </w:r>
        <w:r w:rsidR="00284ABD">
          <w:fldChar w:fldCharType="separate"/>
        </w:r>
        <w:r w:rsidR="00284ABD">
          <w:rPr>
            <w:rStyle w:val="Hypertextovodkaz"/>
          </w:rPr>
          <w:t>344</w:t>
        </w:r>
        <w:r w:rsidR="00284ABD">
          <w:fldChar w:fldCharType="end"/>
        </w:r>
      </w:hyperlink>
    </w:p>
    <w:p w:rsidR="0026258E" w:rsidRDefault="00A44309">
      <w:pPr>
        <w:pStyle w:val="Obsah2"/>
        <w:rPr>
          <w:noProof/>
        </w:rPr>
      </w:pPr>
      <w:hyperlink w:anchor="_Toc256000047" w:history="1">
        <w:r w:rsidR="00284ABD">
          <w:rPr>
            <w:rStyle w:val="Hypertextovodkaz"/>
          </w:rPr>
          <w:t>5.16</w:t>
        </w:r>
        <w:r w:rsidR="00284ABD">
          <w:rPr>
            <w:rStyle w:val="Hypertextovodkaz"/>
            <w:noProof/>
          </w:rPr>
          <w:tab/>
        </w:r>
        <w:r w:rsidR="00284ABD">
          <w:rPr>
            <w:rStyle w:val="Hypertextovodkaz"/>
          </w:rPr>
          <w:t>Výtvarná výchova</w:t>
        </w:r>
        <w:r w:rsidR="00284ABD">
          <w:rPr>
            <w:rStyle w:val="Hypertextovodkaz"/>
          </w:rPr>
          <w:tab/>
        </w:r>
        <w:r w:rsidR="00284ABD">
          <w:fldChar w:fldCharType="begin"/>
        </w:r>
        <w:r w:rsidR="00284ABD">
          <w:rPr>
            <w:rStyle w:val="Hypertextovodkaz"/>
          </w:rPr>
          <w:instrText xml:space="preserve"> PAGEREF _Toc256000047 \h </w:instrText>
        </w:r>
        <w:r w:rsidR="00284ABD">
          <w:fldChar w:fldCharType="separate"/>
        </w:r>
        <w:r w:rsidR="00284ABD">
          <w:rPr>
            <w:rStyle w:val="Hypertextovodkaz"/>
          </w:rPr>
          <w:t>364</w:t>
        </w:r>
        <w:r w:rsidR="00284ABD">
          <w:fldChar w:fldCharType="end"/>
        </w:r>
      </w:hyperlink>
    </w:p>
    <w:p w:rsidR="0026258E" w:rsidRDefault="00A44309">
      <w:pPr>
        <w:pStyle w:val="Obsah2"/>
        <w:rPr>
          <w:noProof/>
        </w:rPr>
      </w:pPr>
      <w:hyperlink w:anchor="_Toc256000048" w:history="1">
        <w:r w:rsidR="00284ABD">
          <w:rPr>
            <w:rStyle w:val="Hypertextovodkaz"/>
          </w:rPr>
          <w:t>5.17</w:t>
        </w:r>
        <w:r w:rsidR="00284ABD">
          <w:rPr>
            <w:rStyle w:val="Hypertextovodkaz"/>
            <w:noProof/>
          </w:rPr>
          <w:tab/>
        </w:r>
        <w:r w:rsidR="00284ABD">
          <w:rPr>
            <w:rStyle w:val="Hypertextovodkaz"/>
          </w:rPr>
          <w:t>Výchova ke zdraví</w:t>
        </w:r>
        <w:r w:rsidR="00284ABD">
          <w:rPr>
            <w:rStyle w:val="Hypertextovodkaz"/>
          </w:rPr>
          <w:tab/>
        </w:r>
        <w:r w:rsidR="00284ABD">
          <w:fldChar w:fldCharType="begin"/>
        </w:r>
        <w:r w:rsidR="00284ABD">
          <w:rPr>
            <w:rStyle w:val="Hypertextovodkaz"/>
          </w:rPr>
          <w:instrText xml:space="preserve"> PAGEREF _Toc256000048 \h </w:instrText>
        </w:r>
        <w:r w:rsidR="00284ABD">
          <w:fldChar w:fldCharType="separate"/>
        </w:r>
        <w:r w:rsidR="00284ABD">
          <w:rPr>
            <w:rStyle w:val="Hypertextovodkaz"/>
          </w:rPr>
          <w:t>379</w:t>
        </w:r>
        <w:r w:rsidR="00284ABD">
          <w:fldChar w:fldCharType="end"/>
        </w:r>
      </w:hyperlink>
    </w:p>
    <w:p w:rsidR="0026258E" w:rsidRDefault="00A44309">
      <w:pPr>
        <w:pStyle w:val="Obsah2"/>
        <w:rPr>
          <w:noProof/>
        </w:rPr>
      </w:pPr>
      <w:hyperlink w:anchor="_Toc256000049" w:history="1">
        <w:r w:rsidR="00284ABD">
          <w:rPr>
            <w:rStyle w:val="Hypertextovodkaz"/>
          </w:rPr>
          <w:t>5.18</w:t>
        </w:r>
        <w:r w:rsidR="00284ABD">
          <w:rPr>
            <w:rStyle w:val="Hypertextovodkaz"/>
            <w:noProof/>
          </w:rPr>
          <w:tab/>
        </w:r>
        <w:r w:rsidR="00284ABD">
          <w:rPr>
            <w:rStyle w:val="Hypertextovodkaz"/>
          </w:rPr>
          <w:t>Tělesná výchova</w:t>
        </w:r>
        <w:r w:rsidR="00284ABD">
          <w:rPr>
            <w:rStyle w:val="Hypertextovodkaz"/>
          </w:rPr>
          <w:tab/>
        </w:r>
        <w:r w:rsidR="00284ABD">
          <w:fldChar w:fldCharType="begin"/>
        </w:r>
        <w:r w:rsidR="00284ABD">
          <w:rPr>
            <w:rStyle w:val="Hypertextovodkaz"/>
          </w:rPr>
          <w:instrText xml:space="preserve"> PAGEREF _Toc256000049 \h </w:instrText>
        </w:r>
        <w:r w:rsidR="00284ABD">
          <w:fldChar w:fldCharType="separate"/>
        </w:r>
        <w:r w:rsidR="00284ABD">
          <w:rPr>
            <w:rStyle w:val="Hypertextovodkaz"/>
          </w:rPr>
          <w:t>395</w:t>
        </w:r>
        <w:r w:rsidR="00284ABD">
          <w:fldChar w:fldCharType="end"/>
        </w:r>
      </w:hyperlink>
    </w:p>
    <w:p w:rsidR="0026258E" w:rsidRDefault="00A44309">
      <w:pPr>
        <w:pStyle w:val="Obsah2"/>
        <w:rPr>
          <w:noProof/>
        </w:rPr>
      </w:pPr>
      <w:hyperlink w:anchor="_Toc256000050" w:history="1">
        <w:r w:rsidR="00284ABD">
          <w:rPr>
            <w:rStyle w:val="Hypertextovodkaz"/>
          </w:rPr>
          <w:t>5.19</w:t>
        </w:r>
        <w:r w:rsidR="00284ABD">
          <w:rPr>
            <w:rStyle w:val="Hypertextovodkaz"/>
            <w:noProof/>
          </w:rPr>
          <w:tab/>
        </w:r>
        <w:r w:rsidR="00284ABD">
          <w:rPr>
            <w:rStyle w:val="Hypertextovodkaz"/>
          </w:rPr>
          <w:t>Pracovní činnosti</w:t>
        </w:r>
        <w:r w:rsidR="00284ABD">
          <w:rPr>
            <w:rStyle w:val="Hypertextovodkaz"/>
          </w:rPr>
          <w:tab/>
        </w:r>
        <w:r w:rsidR="00284ABD">
          <w:fldChar w:fldCharType="begin"/>
        </w:r>
        <w:r w:rsidR="00284ABD">
          <w:rPr>
            <w:rStyle w:val="Hypertextovodkaz"/>
          </w:rPr>
          <w:instrText xml:space="preserve"> PAGEREF _Toc256000050 \h </w:instrText>
        </w:r>
        <w:r w:rsidR="00284ABD">
          <w:fldChar w:fldCharType="separate"/>
        </w:r>
        <w:r w:rsidR="00284ABD">
          <w:rPr>
            <w:rStyle w:val="Hypertextovodkaz"/>
          </w:rPr>
          <w:t>447</w:t>
        </w:r>
        <w:r w:rsidR="00284ABD">
          <w:fldChar w:fldCharType="end"/>
        </w:r>
      </w:hyperlink>
    </w:p>
    <w:p w:rsidR="0026258E" w:rsidRDefault="00A44309">
      <w:pPr>
        <w:pStyle w:val="Obsah2"/>
        <w:rPr>
          <w:noProof/>
        </w:rPr>
      </w:pPr>
      <w:hyperlink w:anchor="_Toc256000051" w:history="1">
        <w:r w:rsidR="00284ABD">
          <w:rPr>
            <w:rStyle w:val="Hypertextovodkaz"/>
          </w:rPr>
          <w:t>5.20</w:t>
        </w:r>
        <w:r w:rsidR="00284ABD">
          <w:rPr>
            <w:rStyle w:val="Hypertextovodkaz"/>
            <w:noProof/>
          </w:rPr>
          <w:tab/>
        </w:r>
        <w:r w:rsidR="00284ABD">
          <w:rPr>
            <w:rStyle w:val="Hypertextovodkaz"/>
          </w:rPr>
          <w:t>Volitelné předměty</w:t>
        </w:r>
        <w:r w:rsidR="00284ABD">
          <w:rPr>
            <w:rStyle w:val="Hypertextovodkaz"/>
          </w:rPr>
          <w:tab/>
        </w:r>
        <w:r w:rsidR="00284ABD">
          <w:fldChar w:fldCharType="begin"/>
        </w:r>
        <w:r w:rsidR="00284ABD">
          <w:rPr>
            <w:rStyle w:val="Hypertextovodkaz"/>
          </w:rPr>
          <w:instrText xml:space="preserve"> PAGEREF _Toc256000051 \h </w:instrText>
        </w:r>
        <w:r w:rsidR="00284ABD">
          <w:fldChar w:fldCharType="separate"/>
        </w:r>
        <w:r w:rsidR="00284ABD">
          <w:rPr>
            <w:rStyle w:val="Hypertextovodkaz"/>
          </w:rPr>
          <w:t>483</w:t>
        </w:r>
        <w:r w:rsidR="00284ABD">
          <w:fldChar w:fldCharType="end"/>
        </w:r>
      </w:hyperlink>
    </w:p>
    <w:p w:rsidR="0026258E" w:rsidRDefault="00A44309">
      <w:pPr>
        <w:pStyle w:val="Obsah3"/>
        <w:rPr>
          <w:noProof/>
        </w:rPr>
      </w:pPr>
      <w:hyperlink w:anchor="_Toc256000052" w:history="1">
        <w:r w:rsidR="00284ABD">
          <w:rPr>
            <w:rStyle w:val="Hypertextovodkaz"/>
          </w:rPr>
          <w:t>5.20.1</w:t>
        </w:r>
        <w:r w:rsidR="00284ABD">
          <w:rPr>
            <w:rStyle w:val="Hypertextovodkaz"/>
            <w:noProof/>
          </w:rPr>
          <w:tab/>
        </w:r>
        <w:r w:rsidR="00284ABD">
          <w:rPr>
            <w:rStyle w:val="Hypertextovodkaz"/>
          </w:rPr>
          <w:t>Domácnost</w:t>
        </w:r>
        <w:r w:rsidR="00284ABD">
          <w:rPr>
            <w:rStyle w:val="Hypertextovodkaz"/>
          </w:rPr>
          <w:tab/>
        </w:r>
        <w:r w:rsidR="00284ABD">
          <w:fldChar w:fldCharType="begin"/>
        </w:r>
        <w:r w:rsidR="00284ABD">
          <w:rPr>
            <w:rStyle w:val="Hypertextovodkaz"/>
          </w:rPr>
          <w:instrText xml:space="preserve"> PAGEREF _Toc256000052 \h </w:instrText>
        </w:r>
        <w:r w:rsidR="00284ABD">
          <w:fldChar w:fldCharType="separate"/>
        </w:r>
        <w:r w:rsidR="00284ABD">
          <w:rPr>
            <w:rStyle w:val="Hypertextovodkaz"/>
          </w:rPr>
          <w:t>483</w:t>
        </w:r>
        <w:r w:rsidR="00284ABD">
          <w:fldChar w:fldCharType="end"/>
        </w:r>
      </w:hyperlink>
    </w:p>
    <w:p w:rsidR="0026258E" w:rsidRDefault="00A44309">
      <w:pPr>
        <w:pStyle w:val="Obsah3"/>
        <w:rPr>
          <w:noProof/>
        </w:rPr>
      </w:pPr>
      <w:hyperlink w:anchor="_Toc256000053" w:history="1">
        <w:r w:rsidR="00284ABD">
          <w:rPr>
            <w:rStyle w:val="Hypertextovodkaz"/>
          </w:rPr>
          <w:t>5.20.2</w:t>
        </w:r>
        <w:r w:rsidR="00284ABD">
          <w:rPr>
            <w:rStyle w:val="Hypertextovodkaz"/>
            <w:noProof/>
          </w:rPr>
          <w:tab/>
        </w:r>
        <w:r w:rsidR="00284ABD">
          <w:rPr>
            <w:rStyle w:val="Hypertextovodkaz"/>
          </w:rPr>
          <w:t>Sportovní hry</w:t>
        </w:r>
        <w:r w:rsidR="00284ABD">
          <w:rPr>
            <w:rStyle w:val="Hypertextovodkaz"/>
          </w:rPr>
          <w:tab/>
        </w:r>
        <w:r w:rsidR="00284ABD">
          <w:fldChar w:fldCharType="begin"/>
        </w:r>
        <w:r w:rsidR="00284ABD">
          <w:rPr>
            <w:rStyle w:val="Hypertextovodkaz"/>
          </w:rPr>
          <w:instrText xml:space="preserve"> PAGEREF _Toc256000053 \h </w:instrText>
        </w:r>
        <w:r w:rsidR="00284ABD">
          <w:fldChar w:fldCharType="separate"/>
        </w:r>
        <w:r w:rsidR="00284ABD">
          <w:rPr>
            <w:rStyle w:val="Hypertextovodkaz"/>
          </w:rPr>
          <w:t>489</w:t>
        </w:r>
        <w:r w:rsidR="00284ABD">
          <w:fldChar w:fldCharType="end"/>
        </w:r>
      </w:hyperlink>
    </w:p>
    <w:p w:rsidR="0026258E" w:rsidRDefault="00A44309">
      <w:pPr>
        <w:pStyle w:val="Obsah3"/>
        <w:rPr>
          <w:noProof/>
        </w:rPr>
      </w:pPr>
      <w:hyperlink w:anchor="_Toc256000054" w:history="1">
        <w:r w:rsidR="00284ABD">
          <w:rPr>
            <w:rStyle w:val="Hypertextovodkaz"/>
          </w:rPr>
          <w:t>5.20.3</w:t>
        </w:r>
        <w:r w:rsidR="00284ABD">
          <w:rPr>
            <w:rStyle w:val="Hypertextovodkaz"/>
            <w:noProof/>
          </w:rPr>
          <w:tab/>
        </w:r>
        <w:r w:rsidR="00284ABD">
          <w:rPr>
            <w:rStyle w:val="Hypertextovodkaz"/>
          </w:rPr>
          <w:t>Základy administrativy</w:t>
        </w:r>
        <w:r w:rsidR="00284ABD">
          <w:rPr>
            <w:rStyle w:val="Hypertextovodkaz"/>
          </w:rPr>
          <w:tab/>
        </w:r>
        <w:r w:rsidR="00284ABD">
          <w:fldChar w:fldCharType="begin"/>
        </w:r>
        <w:r w:rsidR="00284ABD">
          <w:rPr>
            <w:rStyle w:val="Hypertextovodkaz"/>
          </w:rPr>
          <w:instrText xml:space="preserve"> PAGEREF _Toc256000054 \h </w:instrText>
        </w:r>
        <w:r w:rsidR="00284ABD">
          <w:fldChar w:fldCharType="separate"/>
        </w:r>
        <w:r w:rsidR="00284ABD">
          <w:rPr>
            <w:rStyle w:val="Hypertextovodkaz"/>
          </w:rPr>
          <w:t>492</w:t>
        </w:r>
        <w:r w:rsidR="00284ABD">
          <w:fldChar w:fldCharType="end"/>
        </w:r>
      </w:hyperlink>
    </w:p>
    <w:p w:rsidR="0026258E" w:rsidRPr="00284ABD" w:rsidRDefault="00A44309" w:rsidP="00284ABD">
      <w:pPr>
        <w:pStyle w:val="Obsah1"/>
        <w:rPr>
          <w:noProof/>
        </w:rPr>
      </w:pPr>
      <w:hyperlink w:anchor="_Toc256000055" w:history="1">
        <w:r w:rsidR="00284ABD" w:rsidRPr="00284ABD">
          <w:rPr>
            <w:rStyle w:val="Hypertextovodkaz"/>
            <w:b/>
          </w:rPr>
          <w:t>6</w:t>
        </w:r>
        <w:r w:rsidR="00284ABD" w:rsidRPr="00284ABD">
          <w:rPr>
            <w:rStyle w:val="Hypertextovodkaz"/>
            <w:b/>
            <w:noProof/>
            <w:sz w:val="22"/>
          </w:rPr>
          <w:tab/>
        </w:r>
        <w:r w:rsidR="00284ABD" w:rsidRPr="00284ABD">
          <w:rPr>
            <w:rStyle w:val="Hypertextovodkaz"/>
            <w:b/>
          </w:rPr>
          <w:t>Hodnocení výsledků vzdělávání žáků</w:t>
        </w:r>
        <w:r w:rsidR="00284ABD" w:rsidRPr="00284ABD">
          <w:rPr>
            <w:rStyle w:val="Hypertextovodkaz"/>
            <w:b/>
          </w:rPr>
          <w:tab/>
        </w:r>
        <w:r w:rsidR="00284ABD" w:rsidRPr="00284ABD">
          <w:fldChar w:fldCharType="begin"/>
        </w:r>
        <w:r w:rsidR="00284ABD" w:rsidRPr="00284ABD">
          <w:rPr>
            <w:rStyle w:val="Hypertextovodkaz"/>
            <w:b/>
          </w:rPr>
          <w:instrText xml:space="preserve"> PAGEREF _Toc256000055 \h </w:instrText>
        </w:r>
        <w:r w:rsidR="00284ABD" w:rsidRPr="00284ABD">
          <w:fldChar w:fldCharType="separate"/>
        </w:r>
        <w:r w:rsidR="00284ABD" w:rsidRPr="00284ABD">
          <w:rPr>
            <w:rStyle w:val="Hypertextovodkaz"/>
            <w:b/>
          </w:rPr>
          <w:t>495</w:t>
        </w:r>
        <w:r w:rsidR="00284ABD" w:rsidRPr="00284ABD">
          <w:fldChar w:fldCharType="end"/>
        </w:r>
      </w:hyperlink>
    </w:p>
    <w:p w:rsidR="0026258E" w:rsidRDefault="00A44309">
      <w:pPr>
        <w:pStyle w:val="Obsah2"/>
        <w:rPr>
          <w:noProof/>
        </w:rPr>
      </w:pPr>
      <w:hyperlink w:anchor="_Toc256000056" w:history="1">
        <w:r w:rsidR="00284ABD">
          <w:rPr>
            <w:rStyle w:val="Hypertextovodkaz"/>
          </w:rPr>
          <w:t>6.1</w:t>
        </w:r>
        <w:r w:rsidR="00284ABD">
          <w:rPr>
            <w:rStyle w:val="Hypertextovodkaz"/>
            <w:noProof/>
          </w:rPr>
          <w:tab/>
        </w:r>
        <w:r w:rsidR="00284ABD">
          <w:rPr>
            <w:rStyle w:val="Hypertextovodkaz"/>
          </w:rPr>
          <w:t>Způsoby hodnocení</w:t>
        </w:r>
        <w:r w:rsidR="00284ABD">
          <w:rPr>
            <w:rStyle w:val="Hypertextovodkaz"/>
          </w:rPr>
          <w:tab/>
        </w:r>
        <w:r w:rsidR="00284ABD">
          <w:fldChar w:fldCharType="begin"/>
        </w:r>
        <w:r w:rsidR="00284ABD">
          <w:rPr>
            <w:rStyle w:val="Hypertextovodkaz"/>
          </w:rPr>
          <w:instrText xml:space="preserve"> PAGEREF _Toc256000056 \h </w:instrText>
        </w:r>
        <w:r w:rsidR="00284ABD">
          <w:fldChar w:fldCharType="separate"/>
        </w:r>
        <w:r w:rsidR="00284ABD">
          <w:rPr>
            <w:rStyle w:val="Hypertextovodkaz"/>
          </w:rPr>
          <w:t>495</w:t>
        </w:r>
        <w:r w:rsidR="00284ABD">
          <w:fldChar w:fldCharType="end"/>
        </w:r>
      </w:hyperlink>
    </w:p>
    <w:p w:rsidR="0026258E" w:rsidRDefault="00A44309">
      <w:pPr>
        <w:pStyle w:val="Obsah2"/>
        <w:rPr>
          <w:noProof/>
        </w:rPr>
      </w:pPr>
      <w:hyperlink w:anchor="_Toc256000057" w:history="1">
        <w:r w:rsidR="00284ABD">
          <w:rPr>
            <w:rStyle w:val="Hypertextovodkaz"/>
          </w:rPr>
          <w:t>6.2</w:t>
        </w:r>
        <w:r w:rsidR="00284ABD">
          <w:rPr>
            <w:rStyle w:val="Hypertextovodkaz"/>
            <w:noProof/>
          </w:rPr>
          <w:tab/>
        </w:r>
        <w:r w:rsidR="00284ABD">
          <w:rPr>
            <w:rStyle w:val="Hypertextovodkaz"/>
          </w:rPr>
          <w:t>Kritéria hodnocení</w:t>
        </w:r>
        <w:r w:rsidR="00284ABD">
          <w:rPr>
            <w:rStyle w:val="Hypertextovodkaz"/>
          </w:rPr>
          <w:tab/>
        </w:r>
        <w:r w:rsidR="00284ABD">
          <w:fldChar w:fldCharType="begin"/>
        </w:r>
        <w:r w:rsidR="00284ABD">
          <w:rPr>
            <w:rStyle w:val="Hypertextovodkaz"/>
          </w:rPr>
          <w:instrText xml:space="preserve"> PAGEREF _Toc256000057 \h </w:instrText>
        </w:r>
        <w:r w:rsidR="00284ABD">
          <w:fldChar w:fldCharType="separate"/>
        </w:r>
        <w:r w:rsidR="00284ABD">
          <w:rPr>
            <w:rStyle w:val="Hypertextovodkaz"/>
          </w:rPr>
          <w:t>495</w:t>
        </w:r>
        <w:r w:rsidR="00284ABD">
          <w:fldChar w:fldCharType="end"/>
        </w:r>
      </w:hyperlink>
    </w:p>
    <w:p w:rsidR="0026258E" w:rsidRDefault="00284ABD">
      <w:pPr>
        <w:spacing w:after="322"/>
        <w:sectPr w:rsidR="0026258E">
          <w:pgSz w:w="11906" w:h="16838"/>
          <w:pgMar w:top="1440" w:right="1325" w:bottom="1440" w:left="1800" w:header="720" w:footer="720" w:gutter="0"/>
          <w:cols w:space="720"/>
        </w:sectPr>
      </w:pPr>
      <w:r>
        <w:fldChar w:fldCharType="end"/>
      </w:r>
    </w:p>
    <w:p w:rsidR="0026258E" w:rsidRDefault="0026258E">
      <w:pPr>
        <w:sectPr w:rsidR="0026258E">
          <w:type w:val="continuous"/>
          <w:pgSz w:w="11906" w:h="16838"/>
          <w:pgMar w:top="1440" w:right="1325" w:bottom="1440" w:left="1800" w:header="720" w:footer="720" w:gutter="0"/>
          <w:cols w:space="720"/>
        </w:sectPr>
      </w:pPr>
    </w:p>
    <w:p w:rsidR="0026258E" w:rsidRDefault="00284ABD">
      <w:pPr>
        <w:pStyle w:val="Nadpis1"/>
        <w:spacing w:before="0" w:after="322"/>
        <w:rPr>
          <w:bdr w:val="nil"/>
        </w:rPr>
      </w:pPr>
      <w:bookmarkStart w:id="1" w:name="_Toc256000000"/>
      <w:r>
        <w:rPr>
          <w:bdr w:val="nil"/>
        </w:rPr>
        <w:lastRenderedPageBreak/>
        <w:t>Identifikační údaje</w:t>
      </w:r>
      <w:bookmarkEnd w:id="1"/>
      <w:r>
        <w:rPr>
          <w:bdr w:val="nil"/>
        </w:rPr>
        <w:t> </w:t>
      </w:r>
    </w:p>
    <w:p w:rsidR="0026258E" w:rsidRDefault="00284ABD">
      <w:pPr>
        <w:pStyle w:val="Nadpis2"/>
        <w:spacing w:before="299" w:after="299"/>
      </w:pPr>
      <w:bookmarkStart w:id="2" w:name="_Toc256000001"/>
      <w:r>
        <w:rPr>
          <w:bdr w:val="nil"/>
        </w:rPr>
        <w:t>Název ŠVP</w:t>
      </w:r>
      <w:bookmarkEnd w:id="2"/>
      <w:r>
        <w:rPr>
          <w:bdr w:val="nil"/>
        </w:rPr>
        <w:t> </w:t>
      </w:r>
    </w:p>
    <w:p w:rsidR="0026258E" w:rsidRDefault="00284ABD">
      <w:pPr>
        <w:spacing w:before="240" w:after="240"/>
      </w:pPr>
      <w:r>
        <w:rPr>
          <w:b/>
          <w:bCs/>
          <w:bdr w:val="nil"/>
        </w:rPr>
        <w:t>NÁZEV ŠVP:  </w:t>
      </w:r>
      <w:r>
        <w:rPr>
          <w:bdr w:val="nil"/>
        </w:rPr>
        <w:t>Školní vzdělávací program pro základní vzdělávání </w:t>
      </w:r>
      <w:r>
        <w:rPr>
          <w:bdr w:val="nil"/>
        </w:rPr>
        <w:cr/>
      </w:r>
      <w:r>
        <w:rPr>
          <w:b/>
          <w:bCs/>
          <w:bdr w:val="nil"/>
        </w:rPr>
        <w:t>MOTIVAČNÍ NÁZEV:  </w:t>
      </w:r>
      <w:r>
        <w:rPr>
          <w:bdr w:val="nil"/>
        </w:rPr>
        <w:t>DYNAMIKA - DYslektické třídy, Němčina, Angličtina, Matematika, Informatika, KAždému </w:t>
      </w:r>
    </w:p>
    <w:p w:rsidR="0026258E" w:rsidRDefault="00284ABD">
      <w:pPr>
        <w:pStyle w:val="Nadpis2"/>
        <w:spacing w:before="299" w:after="299"/>
      </w:pPr>
      <w:bookmarkStart w:id="3" w:name="_Toc256000002"/>
      <w:r>
        <w:rPr>
          <w:bdr w:val="nil"/>
        </w:rPr>
        <w:t>Údaje o škole</w:t>
      </w:r>
      <w:bookmarkEnd w:id="3"/>
      <w:r>
        <w:rPr>
          <w:bdr w:val="nil"/>
        </w:rPr>
        <w:t> </w:t>
      </w:r>
    </w:p>
    <w:p w:rsidR="0026258E" w:rsidRDefault="00284ABD">
      <w:r>
        <w:rPr>
          <w:b/>
          <w:bCs/>
          <w:bdr w:val="nil"/>
        </w:rPr>
        <w:t>NÁZEV ŠKOLY:  </w:t>
      </w:r>
      <w:r>
        <w:rPr>
          <w:bdr w:val="nil"/>
        </w:rPr>
        <w:t>Základní škola a Mateřská škola Brno, Merhautova 37, příspěvková organizace </w:t>
      </w:r>
      <w:r>
        <w:rPr>
          <w:bdr w:val="nil"/>
        </w:rPr>
        <w:cr/>
      </w:r>
      <w:r>
        <w:rPr>
          <w:b/>
          <w:bCs/>
          <w:bdr w:val="nil"/>
        </w:rPr>
        <w:t>ADRESA ŠKOLY:   </w:t>
      </w:r>
      <w:r>
        <w:rPr>
          <w:bdr w:val="nil"/>
        </w:rPr>
        <w:t>Merhautova 37, Brno, 613 00 </w:t>
      </w:r>
      <w:r>
        <w:rPr>
          <w:bdr w:val="nil"/>
        </w:rPr>
        <w:cr/>
      </w:r>
      <w:r>
        <w:rPr>
          <w:b/>
          <w:bCs/>
          <w:bdr w:val="nil"/>
        </w:rPr>
        <w:t>JMÉNO ŘEDITELE ŠKOLY: </w:t>
      </w:r>
      <w:r>
        <w:rPr>
          <w:bdr w:val="nil"/>
        </w:rPr>
        <w:t xml:space="preserve"> PaedDr. Jana Foltýnová, Ph.D. </w:t>
      </w:r>
      <w:r>
        <w:rPr>
          <w:bdr w:val="nil"/>
        </w:rPr>
        <w:cr/>
      </w:r>
      <w:r>
        <w:rPr>
          <w:b/>
          <w:bCs/>
          <w:bdr w:val="nil"/>
        </w:rPr>
        <w:t>KONTAKT:   </w:t>
      </w:r>
      <w:r>
        <w:rPr>
          <w:bdr w:val="nil"/>
        </w:rPr>
        <w:t>e-mail: sekretariat@zsmerhautova.cz, web: www.zsmerhautova.cz </w:t>
      </w:r>
      <w:r>
        <w:rPr>
          <w:bdr w:val="nil"/>
        </w:rPr>
        <w:cr/>
      </w:r>
      <w:r>
        <w:rPr>
          <w:b/>
          <w:bCs/>
          <w:bdr w:val="nil"/>
        </w:rPr>
        <w:t>IČ: </w:t>
      </w:r>
      <w:r>
        <w:rPr>
          <w:bdr w:val="nil"/>
        </w:rPr>
        <w:t xml:space="preserve"> 49466623 </w:t>
      </w:r>
      <w:r>
        <w:rPr>
          <w:bdr w:val="nil"/>
        </w:rPr>
        <w:cr/>
      </w:r>
      <w:r>
        <w:rPr>
          <w:b/>
          <w:bCs/>
          <w:bdr w:val="nil"/>
        </w:rPr>
        <w:t>RED-IZO:  </w:t>
      </w:r>
      <w:r>
        <w:rPr>
          <w:bdr w:val="nil"/>
        </w:rPr>
        <w:t>600107973   </w:t>
      </w:r>
    </w:p>
    <w:p w:rsidR="0026258E" w:rsidRDefault="00284ABD">
      <w:pPr>
        <w:pStyle w:val="Nadpis2"/>
        <w:spacing w:before="299" w:after="299"/>
      </w:pPr>
      <w:bookmarkStart w:id="4" w:name="_Toc256000003"/>
      <w:r>
        <w:rPr>
          <w:bdr w:val="nil"/>
        </w:rPr>
        <w:t>Zřizovatel</w:t>
      </w:r>
      <w:bookmarkEnd w:id="4"/>
      <w:r>
        <w:rPr>
          <w:bdr w:val="nil"/>
        </w:rPr>
        <w:t> </w:t>
      </w:r>
    </w:p>
    <w:p w:rsidR="0026258E" w:rsidRDefault="00284ABD">
      <w:pPr>
        <w:spacing w:before="240" w:after="240"/>
      </w:pPr>
      <w:r>
        <w:rPr>
          <w:b/>
          <w:bCs/>
          <w:bdr w:val="nil"/>
        </w:rPr>
        <w:t>NÁZEV ZŘIZOVATELE:   </w:t>
      </w:r>
      <w:r>
        <w:rPr>
          <w:bdr w:val="nil"/>
        </w:rPr>
        <w:t>Statutární město Brno, Městská část Brno-sever </w:t>
      </w:r>
      <w:r>
        <w:rPr>
          <w:bdr w:val="nil"/>
        </w:rPr>
        <w:cr/>
      </w:r>
      <w:r>
        <w:rPr>
          <w:b/>
          <w:bCs/>
          <w:bdr w:val="nil"/>
        </w:rPr>
        <w:t>ADRESA ZŘIZOVATELE:   </w:t>
      </w:r>
      <w:r>
        <w:rPr>
          <w:bdr w:val="nil"/>
        </w:rPr>
        <w:t>Bratislavská 70, 60147 Brno </w:t>
      </w:r>
      <w:r>
        <w:rPr>
          <w:bdr w:val="nil"/>
        </w:rPr>
        <w:cr/>
      </w:r>
      <w:r>
        <w:rPr>
          <w:b/>
          <w:bCs/>
          <w:bdr w:val="nil"/>
        </w:rPr>
        <w:t>KONTAKTY:   </w:t>
      </w:r>
      <w:r>
        <w:rPr>
          <w:bdr w:val="nil"/>
        </w:rPr>
        <w:t>info@sever.brno.cz </w:t>
      </w:r>
    </w:p>
    <w:p w:rsidR="0026258E" w:rsidRDefault="00284ABD">
      <w:pPr>
        <w:pStyle w:val="Nadpis2"/>
        <w:spacing w:before="299" w:after="299"/>
      </w:pPr>
      <w:bookmarkStart w:id="5" w:name="_Toc256000004"/>
      <w:r>
        <w:rPr>
          <w:bdr w:val="nil"/>
        </w:rPr>
        <w:t>Platnost dokumentu</w:t>
      </w:r>
      <w:bookmarkEnd w:id="5"/>
      <w:r>
        <w:rPr>
          <w:bdr w:val="nil"/>
        </w:rPr>
        <w:t> </w:t>
      </w:r>
    </w:p>
    <w:p w:rsidR="0026258E" w:rsidRDefault="00284ABD">
      <w:pPr>
        <w:spacing w:before="240" w:after="240"/>
      </w:pPr>
      <w:r>
        <w:rPr>
          <w:b/>
          <w:bCs/>
          <w:bdr w:val="nil"/>
        </w:rPr>
        <w:t>PLATNOST OD: </w:t>
      </w:r>
      <w:r>
        <w:rPr>
          <w:bdr w:val="nil"/>
        </w:rPr>
        <w:t xml:space="preserve"> 1. 9. 2018 </w:t>
      </w:r>
      <w:r>
        <w:rPr>
          <w:bdr w:val="nil"/>
        </w:rPr>
        <w:cr/>
      </w:r>
      <w:r>
        <w:rPr>
          <w:b/>
          <w:bCs/>
          <w:bdr w:val="nil"/>
        </w:rPr>
        <w:t>VERZE SVP: </w:t>
      </w:r>
      <w:r>
        <w:rPr>
          <w:bdr w:val="nil"/>
        </w:rPr>
        <w:t xml:space="preserve"> 4 </w:t>
      </w:r>
      <w:r>
        <w:rPr>
          <w:bdr w:val="nil"/>
        </w:rPr>
        <w:cr/>
      </w:r>
      <w:r>
        <w:rPr>
          <w:b/>
          <w:bCs/>
          <w:bdr w:val="nil"/>
        </w:rPr>
        <w:t>DATUM PROJEDNÁNÍ VE ŠKOLSKÉ RADĚ: </w:t>
      </w:r>
      <w:r>
        <w:rPr>
          <w:bdr w:val="nil"/>
        </w:rPr>
        <w:t xml:space="preserve"> 22. 6. 2018 </w:t>
      </w:r>
      <w:r>
        <w:rPr>
          <w:bdr w:val="nil"/>
        </w:rPr>
        <w:cr/>
      </w:r>
      <w:r>
        <w:rPr>
          <w:b/>
          <w:bCs/>
          <w:bdr w:val="nil"/>
        </w:rPr>
        <w:t>DATUM PROJEDNÁNÍ V PEDAGOGICKÉ RADĚ: </w:t>
      </w:r>
      <w:r>
        <w:rPr>
          <w:bdr w:val="nil"/>
        </w:rPr>
        <w:t xml:space="preserve"> 21. 6. 2018 </w:t>
      </w:r>
      <w:r>
        <w:rPr>
          <w:bdr w:val="nil"/>
        </w:rPr>
        <w:cr/>
      </w:r>
      <w:r>
        <w:rPr>
          <w:bdr w:val="nil"/>
        </w:rPr>
        <w:cr/>
      </w:r>
      <w:r>
        <w:rPr>
          <w:bdr w:val="nil"/>
        </w:rPr>
        <w:cr/>
      </w:r>
      <w:r>
        <w:rPr>
          <w:bdr w:val="nil"/>
        </w:rPr>
        <w:cr/>
      </w:r>
      <w:r>
        <w:rPr>
          <w:bdr w:val="nil"/>
        </w:rPr>
        <w:cr/>
      </w:r>
      <w:r>
        <w:rPr>
          <w:bdr w:val="nil"/>
        </w:rPr>
        <w:cr/>
      </w:r>
      <w:r>
        <w:rPr>
          <w:bdr w:val="nil"/>
        </w:rPr>
        <w:cr/>
        <w:t xml:space="preserve">................................................                                             </w:t>
      </w:r>
      <w:r>
        <w:rPr>
          <w:bdr w:val="nil"/>
        </w:rPr>
        <w:tab/>
      </w:r>
      <w:r>
        <w:rPr>
          <w:bdr w:val="nil"/>
        </w:rPr>
        <w:tab/>
        <w:t xml:space="preserve">      ................................................. </w:t>
      </w:r>
      <w:r>
        <w:rPr>
          <w:bdr w:val="nil"/>
        </w:rPr>
        <w:cr/>
        <w:t>              ředitelka školy                                                                                                 Razítko školy </w:t>
      </w:r>
      <w:r>
        <w:rPr>
          <w:bdr w:val="nil"/>
        </w:rPr>
        <w:cr/>
        <w:t>  PaedDr. Jana Foltýnová, Ph.D.</w:t>
      </w:r>
    </w:p>
    <w:p w:rsidR="0026258E" w:rsidRDefault="0026258E">
      <w:pPr>
        <w:pStyle w:val="Nadpis1"/>
        <w:spacing w:before="322" w:after="322"/>
        <w:sectPr w:rsidR="0026258E">
          <w:type w:val="nextColumn"/>
          <w:pgSz w:w="11906" w:h="16838"/>
          <w:pgMar w:top="1440" w:right="1325" w:bottom="1440" w:left="1800" w:header="720" w:footer="720" w:gutter="0"/>
          <w:cols w:space="720"/>
        </w:sectPr>
      </w:pPr>
    </w:p>
    <w:p w:rsidR="0026258E" w:rsidRDefault="00284ABD">
      <w:pPr>
        <w:pStyle w:val="Nadpis1"/>
        <w:spacing w:before="322" w:after="322"/>
        <w:rPr>
          <w:bdr w:val="nil"/>
        </w:rPr>
      </w:pPr>
      <w:bookmarkStart w:id="6" w:name="_Toc256000006"/>
      <w:r>
        <w:rPr>
          <w:bdr w:val="nil"/>
        </w:rPr>
        <w:lastRenderedPageBreak/>
        <w:t>Charakteristika školy</w:t>
      </w:r>
      <w:bookmarkEnd w:id="6"/>
      <w:r>
        <w:rPr>
          <w:bdr w:val="nil"/>
        </w:rPr>
        <w:t> </w:t>
      </w:r>
    </w:p>
    <w:p w:rsidR="0026258E" w:rsidRDefault="00284ABD">
      <w:pPr>
        <w:pStyle w:val="Nadpis2"/>
        <w:spacing w:before="299" w:after="299"/>
      </w:pPr>
      <w:bookmarkStart w:id="7" w:name="_Toc256000007"/>
      <w:r>
        <w:rPr>
          <w:bdr w:val="nil"/>
        </w:rPr>
        <w:t>Úplnost a velikost školy</w:t>
      </w:r>
      <w:bookmarkEnd w:id="7"/>
      <w:r>
        <w:rPr>
          <w:bdr w:val="nil"/>
        </w:rPr>
        <w:t> </w:t>
      </w:r>
    </w:p>
    <w:p w:rsidR="0026258E" w:rsidRDefault="00284ABD">
      <w:r>
        <w:rPr>
          <w:bdr w:val="nil"/>
        </w:rPr>
        <w:t>Základní škola a Mateřská škola Brno, Merhautova 37, příspěvková organizace je škola plně organizovaná, poskytuje vzdělání od 1. do 9. ročníku. Škola se řadí svým počtem žáků mezi velmi velké školy.  </w:t>
      </w:r>
    </w:p>
    <w:p w:rsidR="0026258E" w:rsidRDefault="00284ABD">
      <w:pPr>
        <w:pStyle w:val="Nadpis2"/>
        <w:spacing w:before="299" w:after="299"/>
      </w:pPr>
      <w:bookmarkStart w:id="8" w:name="_Toc256000008"/>
      <w:r>
        <w:rPr>
          <w:bdr w:val="nil"/>
        </w:rPr>
        <w:t>Umístění školy</w:t>
      </w:r>
      <w:bookmarkEnd w:id="8"/>
      <w:r>
        <w:rPr>
          <w:bdr w:val="nil"/>
        </w:rPr>
        <w:t> </w:t>
      </w:r>
    </w:p>
    <w:p w:rsidR="0026258E" w:rsidRDefault="00284ABD">
      <w:pPr>
        <w:spacing w:before="240" w:after="240"/>
      </w:pPr>
      <w:r>
        <w:rPr>
          <w:bdr w:val="nil"/>
        </w:rPr>
        <w:t>Škola je umístěna na rušné ulici v širším centru města. Nachází se v severní části města Brna.  </w:t>
      </w:r>
    </w:p>
    <w:p w:rsidR="0026258E" w:rsidRDefault="00284ABD">
      <w:pPr>
        <w:pStyle w:val="Nadpis2"/>
        <w:spacing w:before="299" w:after="299"/>
      </w:pPr>
      <w:bookmarkStart w:id="9" w:name="_Toc256000009"/>
      <w:r>
        <w:rPr>
          <w:bdr w:val="nil"/>
        </w:rPr>
        <w:t>Charakteristika žáků</w:t>
      </w:r>
      <w:bookmarkEnd w:id="9"/>
      <w:r>
        <w:rPr>
          <w:bdr w:val="nil"/>
        </w:rPr>
        <w:t> </w:t>
      </w:r>
    </w:p>
    <w:p w:rsidR="0026258E" w:rsidRDefault="00284ABD">
      <w:pPr>
        <w:spacing w:before="240" w:after="240"/>
      </w:pPr>
      <w:r>
        <w:rPr>
          <w:bdr w:val="nil"/>
        </w:rPr>
        <w:t>Žáci obvykle docházejí z blízkého i vzdálenějšího okolí. Pro přepravu do školy nejčastěji cestují automobily rodičů, pěšky, veřejnou hromadnou dopravou. Školu navštěvuje 0 – 5 % žáků cizích státních příslušníků. </w:t>
      </w:r>
    </w:p>
    <w:p w:rsidR="0026258E" w:rsidRDefault="00284ABD">
      <w:pPr>
        <w:spacing w:before="240" w:after="240"/>
      </w:pPr>
      <w:r>
        <w:rPr>
          <w:b/>
          <w:bCs/>
          <w:bdr w:val="nil"/>
        </w:rPr>
        <w:t>Způsob podpory žáků s tělesným handicapem </w:t>
      </w:r>
    </w:p>
    <w:p w:rsidR="0026258E" w:rsidRDefault="00284ABD" w:rsidP="00C76DE3">
      <w:pPr>
        <w:numPr>
          <w:ilvl w:val="0"/>
          <w:numId w:val="2"/>
        </w:numPr>
        <w:spacing w:before="240"/>
      </w:pPr>
      <w:r>
        <w:rPr>
          <w:bdr w:val="nil"/>
        </w:rPr>
        <w:t>Částečná bezbariérovost </w:t>
      </w:r>
    </w:p>
    <w:p w:rsidR="0026258E" w:rsidRDefault="00284ABD" w:rsidP="00C76DE3">
      <w:pPr>
        <w:numPr>
          <w:ilvl w:val="0"/>
          <w:numId w:val="2"/>
        </w:numPr>
      </w:pPr>
      <w:r>
        <w:rPr>
          <w:bdr w:val="nil"/>
        </w:rPr>
        <w:t>Kompenzační pomůcky - speciální židle s područkami, protiskluzová podložka </w:t>
      </w:r>
    </w:p>
    <w:p w:rsidR="0026258E" w:rsidRDefault="00284ABD" w:rsidP="00C76DE3">
      <w:pPr>
        <w:numPr>
          <w:ilvl w:val="0"/>
          <w:numId w:val="2"/>
        </w:numPr>
        <w:spacing w:after="240"/>
      </w:pPr>
      <w:r>
        <w:rPr>
          <w:bdr w:val="nil"/>
        </w:rPr>
        <w:t>Speciální pomůcky - pomůcky pro rozvoj motoriky </w:t>
      </w:r>
    </w:p>
    <w:p w:rsidR="0026258E" w:rsidRDefault="00284ABD">
      <w:pPr>
        <w:spacing w:before="240" w:after="240"/>
      </w:pPr>
      <w:r>
        <w:rPr>
          <w:b/>
          <w:bCs/>
          <w:bdr w:val="nil"/>
        </w:rPr>
        <w:t>Popis způsobu integrace žáků s tělesným handicapem </w:t>
      </w:r>
    </w:p>
    <w:p w:rsidR="0026258E" w:rsidRDefault="00284ABD" w:rsidP="00C76DE3">
      <w:pPr>
        <w:numPr>
          <w:ilvl w:val="0"/>
          <w:numId w:val="3"/>
        </w:numPr>
        <w:spacing w:before="240"/>
      </w:pPr>
      <w:r>
        <w:rPr>
          <w:bdr w:val="nil"/>
        </w:rPr>
        <w:t>Skupinová integrace - od 2. - 9. ročníku je speciální třída pro žáky s poruchami učení </w:t>
      </w:r>
    </w:p>
    <w:p w:rsidR="0026258E" w:rsidRDefault="00284ABD" w:rsidP="00C76DE3">
      <w:pPr>
        <w:numPr>
          <w:ilvl w:val="0"/>
          <w:numId w:val="3"/>
        </w:numPr>
        <w:spacing w:after="240"/>
      </w:pPr>
      <w:r>
        <w:rPr>
          <w:bdr w:val="nil"/>
        </w:rPr>
        <w:t>Individuální integrace - žáci s podpůrnými opatřeními, zařazeni do běžných tříd </w:t>
      </w:r>
    </w:p>
    <w:p w:rsidR="0026258E" w:rsidRDefault="0026258E"/>
    <w:p w:rsidR="0026258E" w:rsidRDefault="00284ABD">
      <w:pPr>
        <w:pStyle w:val="Nadpis2"/>
        <w:spacing w:before="299" w:after="299"/>
      </w:pPr>
      <w:bookmarkStart w:id="10" w:name="_Toc256000010"/>
      <w:r>
        <w:rPr>
          <w:bdr w:val="nil"/>
        </w:rPr>
        <w:t>Podmínky školy</w:t>
      </w:r>
      <w:bookmarkEnd w:id="10"/>
      <w:r>
        <w:rPr>
          <w:bdr w:val="nil"/>
        </w:rPr>
        <w:t> </w:t>
      </w:r>
    </w:p>
    <w:p w:rsidR="0026258E" w:rsidRDefault="00284ABD">
      <w:pPr>
        <w:spacing w:before="240" w:after="240"/>
      </w:pPr>
      <w:r>
        <w:rPr>
          <w:bdr w:val="nil"/>
        </w:rPr>
        <w:t>Jsme úplná škola. Škola má k dispozici školní družinu nebo školní klub. Žáci mají k dispozici zařízení školního stravování. Stravovací zařízení se nachází v budově školy. </w:t>
      </w:r>
      <w:r>
        <w:rPr>
          <w:bdr w:val="nil"/>
        </w:rPr>
        <w:cr/>
        <w:t>Vyučování probíhá v českém jazyce. </w:t>
      </w:r>
      <w:r>
        <w:rPr>
          <w:bdr w:val="nil"/>
        </w:rPr>
        <w:cr/>
        <w:t>Počet školních budov je 2 - 5 neprovázaných, ve venkovním areálu se nachází pracoviště pro odborné vzdělávání, sportovní hřiště. Bezbariérový přístup je zajištěn po celém areálu. Pro trávení volného času je k dispozici hřiště, herna, knihovna. Žákům jsou k dispozici šatny. </w:t>
      </w:r>
      <w:r>
        <w:rPr>
          <w:bdr w:val="nil"/>
        </w:rPr>
        <w:cr/>
        <w:t xml:space="preserve">Škola disponuje následujícími odbornými učebnami: biologie, cizí jazyky, fyzika, hudební výchova, </w:t>
      </w:r>
      <w:r>
        <w:rPr>
          <w:bdr w:val="nil"/>
        </w:rPr>
        <w:lastRenderedPageBreak/>
        <w:t>chemie, ICT, praktické vyučování, tělocvična. Dále škola poskytuje žákům možnost pro připojení v ICT učebně. </w:t>
      </w:r>
      <w:r>
        <w:rPr>
          <w:bdr w:val="nil"/>
        </w:rPr>
        <w:cr/>
        <w:t>Učitelé mají k dispozici následující odborné kabinety: biologie, cizí jazyky, fyzika, chemie, praktické vyučování, tělesná výchova. </w:t>
      </w:r>
      <w:r>
        <w:rPr>
          <w:bdr w:val="nil"/>
        </w:rPr>
        <w:cr/>
        <w:t>Škola v následujících oblastech úzce spolupracuje s externími specialisty: </w:t>
      </w:r>
      <w:r>
        <w:rPr>
          <w:bdr w:val="nil"/>
        </w:rPr>
        <w:cr/>
        <w:t>- literatura a umění: Spolupráce s Knihovnou Jiřího Mahena v Brně </w:t>
      </w:r>
      <w:r>
        <w:rPr>
          <w:bdr w:val="nil"/>
        </w:rPr>
        <w:cr/>
        <w:t>- protidrogová prevence: Spolupráce s neziskovými organizacemi (např. Podané ruce) </w:t>
      </w:r>
      <w:r>
        <w:rPr>
          <w:bdr w:val="nil"/>
        </w:rPr>
        <w:cr/>
        <w:t>- věda a výzkum: Naše škola je  fakultní školou Pedagogické fakulty Masarykovy univerzity Brno </w:t>
      </w:r>
    </w:p>
    <w:p w:rsidR="0026258E" w:rsidRDefault="00284ABD">
      <w:pPr>
        <w:pStyle w:val="Nadpis2"/>
        <w:spacing w:before="299" w:after="299"/>
      </w:pPr>
      <w:bookmarkStart w:id="11" w:name="_Toc256000011"/>
      <w:r>
        <w:rPr>
          <w:bdr w:val="nil"/>
        </w:rPr>
        <w:t>Vlastní hodnocení školy</w:t>
      </w:r>
      <w:bookmarkEnd w:id="11"/>
      <w:r>
        <w:rPr>
          <w:bdr w:val="nil"/>
        </w:rPr>
        <w:t> </w:t>
      </w:r>
    </w:p>
    <w:p w:rsidR="0026258E" w:rsidRDefault="00284ABD">
      <w:pPr>
        <w:pStyle w:val="Nadpis3"/>
        <w:spacing w:before="281" w:after="281"/>
      </w:pPr>
      <w:bookmarkStart w:id="12" w:name="_Toc256000012"/>
      <w:r>
        <w:rPr>
          <w:sz w:val="28"/>
          <w:szCs w:val="28"/>
          <w:bdr w:val="nil"/>
        </w:rPr>
        <w:t>Oblasti autoevaluace</w:t>
      </w:r>
      <w:bookmarkEnd w:id="12"/>
      <w:r>
        <w:rPr>
          <w:sz w:val="28"/>
          <w:szCs w:val="28"/>
          <w:bdr w:val="nil"/>
        </w:rPr>
        <w:t> </w:t>
      </w:r>
    </w:p>
    <w:p w:rsidR="0026258E" w:rsidRDefault="00284ABD">
      <w:pPr>
        <w:spacing w:before="240" w:after="240"/>
      </w:pPr>
      <w:r>
        <w:rPr>
          <w:bdr w:val="nil"/>
        </w:rPr>
        <w:t>- podmínky ke vzdělávání </w:t>
      </w:r>
      <w:r>
        <w:rPr>
          <w:bdr w:val="nil"/>
        </w:rPr>
        <w:cr/>
        <w:t>- průběh vzdělávání </w:t>
      </w:r>
      <w:r>
        <w:rPr>
          <w:bdr w:val="nil"/>
        </w:rPr>
        <w:cr/>
        <w:t>- podpora školy žákům a studentům, spolupráce s rodiči, vliv vzájemných vztahů školy, rodičů a dalších osob na vzdělávání </w:t>
      </w:r>
      <w:r>
        <w:rPr>
          <w:bdr w:val="nil"/>
        </w:rPr>
        <w:cr/>
        <w:t>- výsledky vzdělávání žáků a studentů </w:t>
      </w:r>
      <w:r>
        <w:rPr>
          <w:bdr w:val="nil"/>
        </w:rPr>
        <w:cr/>
        <w:t>- řízení školy, kvalita personální práce, kvalita dalšího vzdělávání pedagogických pracovníků </w:t>
      </w:r>
      <w:r>
        <w:rPr>
          <w:bdr w:val="nil"/>
        </w:rPr>
        <w:cr/>
        <w:t>- úroveň výsledků práce školy, zejména vzhledem k podmínkám vzdělávání a ekonomickým zdrojům </w:t>
      </w:r>
    </w:p>
    <w:p w:rsidR="0026258E" w:rsidRDefault="00284ABD">
      <w:pPr>
        <w:pStyle w:val="Nadpis3"/>
        <w:spacing w:before="281" w:after="281"/>
      </w:pPr>
      <w:bookmarkStart w:id="13" w:name="_Toc256000013"/>
      <w:r>
        <w:rPr>
          <w:sz w:val="28"/>
          <w:szCs w:val="28"/>
          <w:bdr w:val="nil"/>
        </w:rPr>
        <w:t>Cíle a kritéria autoevaluace</w:t>
      </w:r>
      <w:bookmarkEnd w:id="13"/>
      <w:r>
        <w:rPr>
          <w:sz w:val="28"/>
          <w:szCs w:val="28"/>
          <w:bdr w:val="nil"/>
        </w:rPr>
        <w:t> </w:t>
      </w:r>
    </w:p>
    <w:p w:rsidR="0026258E" w:rsidRDefault="00284ABD" w:rsidP="00284ABD">
      <w:pPr>
        <w:spacing w:before="240"/>
      </w:pPr>
      <w:r>
        <w:rPr>
          <w:b/>
          <w:bCs/>
          <w:bdr w:val="nil"/>
        </w:rPr>
        <w:t>Podmínky ke vzdělání: </w:t>
      </w:r>
    </w:p>
    <w:p w:rsidR="0026258E" w:rsidRDefault="00284ABD" w:rsidP="00284ABD">
      <w:r>
        <w:rPr>
          <w:bdr w:val="nil"/>
        </w:rPr>
        <w:t>- obsah a průběh vzdělávání - realizace výuky (interakce učitele a žáků/dětí, strategie učení cizímu jazyku, rozvoj kompetencí k učení), </w:t>
      </w:r>
    </w:p>
    <w:p w:rsidR="0026258E" w:rsidRDefault="00284ABD" w:rsidP="00284ABD">
      <w:r>
        <w:rPr>
          <w:bdr w:val="nil"/>
        </w:rPr>
        <w:t>- podmínky ke vzdělávání demografické (motivace žáků/dětí, postoje žáků/dětí ke škole), </w:t>
      </w:r>
    </w:p>
    <w:p w:rsidR="0026258E" w:rsidRDefault="00284ABD" w:rsidP="00284ABD">
      <w:r>
        <w:rPr>
          <w:bdr w:val="nil"/>
        </w:rPr>
        <w:t>- podmínky ke vzdělávání ekonomické, </w:t>
      </w:r>
    </w:p>
    <w:p w:rsidR="0026258E" w:rsidRDefault="00284ABD" w:rsidP="00284ABD">
      <w:r>
        <w:rPr>
          <w:bdr w:val="nil"/>
        </w:rPr>
        <w:t>- podmínky ke vzdělávání materiální, </w:t>
      </w:r>
    </w:p>
    <w:p w:rsidR="0026258E" w:rsidRDefault="00284ABD" w:rsidP="00284ABD">
      <w:r>
        <w:rPr>
          <w:bdr w:val="nil"/>
        </w:rPr>
        <w:t>- podmínky ke vzdělávání personální, </w:t>
      </w:r>
    </w:p>
    <w:p w:rsidR="0026258E" w:rsidRDefault="00284ABD" w:rsidP="00284ABD">
      <w:r>
        <w:rPr>
          <w:bdr w:val="nil"/>
        </w:rPr>
        <w:t>- podpora školy žákům, spolupráce s rodiči apod. - klima školy (interakce učitele a žáků, klima učitelského sboru), </w:t>
      </w:r>
    </w:p>
    <w:p w:rsidR="0026258E" w:rsidRDefault="00284ABD" w:rsidP="00284ABD">
      <w:r>
        <w:rPr>
          <w:bdr w:val="nil"/>
        </w:rPr>
        <w:t>- podpora školy žákům/dětem, spolupráce s rodiči apod. - spolupráce s rodiči (ankety pro rodiče), </w:t>
      </w:r>
    </w:p>
    <w:p w:rsidR="0026258E" w:rsidRDefault="00284ABD" w:rsidP="00284ABD">
      <w:r>
        <w:rPr>
          <w:bdr w:val="nil"/>
        </w:rPr>
        <w:t>- podpora školy žákům/dětem, spolupráce s rodiči apod. - systém podpory žákům/dětem, </w:t>
      </w:r>
    </w:p>
    <w:p w:rsidR="0026258E" w:rsidRDefault="00284ABD" w:rsidP="00284ABD">
      <w:r>
        <w:rPr>
          <w:bdr w:val="nil"/>
        </w:rPr>
        <w:t>- podpora školy žákům/dětem, spolupráce s rodiči apod. - zohlednění individuálních potřeb žáků/dětí, </w:t>
      </w:r>
    </w:p>
    <w:p w:rsidR="0026258E" w:rsidRDefault="00284ABD" w:rsidP="00284ABD">
      <w:r>
        <w:rPr>
          <w:bdr w:val="nil"/>
        </w:rPr>
        <w:t>- úroveň výsledků práce školy - kvalitativní analýza, </w:t>
      </w:r>
    </w:p>
    <w:p w:rsidR="0026258E" w:rsidRDefault="00284ABD" w:rsidP="00284ABD">
      <w:r>
        <w:rPr>
          <w:bdr w:val="nil"/>
        </w:rPr>
        <w:t>- úroveň výsledků práce školy - kvantitativní analýza, </w:t>
      </w:r>
    </w:p>
    <w:p w:rsidR="0026258E" w:rsidRDefault="00284ABD" w:rsidP="00284ABD">
      <w:r>
        <w:rPr>
          <w:bdr w:val="nil"/>
        </w:rPr>
        <w:lastRenderedPageBreak/>
        <w:t>- vedení a řízení školy, kvalita personální práce a dalšího vzdělávání pedagogických pracovníků - profesionalita a rozvoj lidských zdrojů, </w:t>
      </w:r>
    </w:p>
    <w:p w:rsidR="0026258E" w:rsidRDefault="00284ABD" w:rsidP="00284ABD">
      <w:r>
        <w:rPr>
          <w:bdr w:val="nil"/>
        </w:rPr>
        <w:t>- výsledky vzdělávání žáků/dětí - hodnocení výuky (interakce učitele a žáků/dětí), </w:t>
      </w:r>
    </w:p>
    <w:p w:rsidR="0026258E" w:rsidRDefault="00284ABD" w:rsidP="00284ABD">
      <w:r>
        <w:rPr>
          <w:bdr w:val="nil"/>
        </w:rPr>
        <w:t>- výsledky vzdělávání žáků/dětí - motivace (motivace žáků), </w:t>
      </w:r>
    </w:p>
    <w:p w:rsidR="0026258E" w:rsidRDefault="00284ABD" w:rsidP="00284ABD">
      <w:r>
        <w:rPr>
          <w:bdr w:val="nil"/>
        </w:rPr>
        <w:t>- výsledky vzdělávání žáků/dětí - postoje (postoje žáků ke škole), </w:t>
      </w:r>
    </w:p>
    <w:p w:rsidR="0026258E" w:rsidRDefault="00284ABD" w:rsidP="00284ABD">
      <w:r>
        <w:rPr>
          <w:bdr w:val="nil"/>
        </w:rPr>
        <w:t>- výsledky vzdělávání žáků/dětí - znalosti a dovednosti </w:t>
      </w:r>
    </w:p>
    <w:p w:rsidR="0026258E" w:rsidRDefault="00284ABD">
      <w:pPr>
        <w:pStyle w:val="Nadpis3"/>
        <w:spacing w:before="281" w:after="281"/>
      </w:pPr>
      <w:bookmarkStart w:id="14" w:name="_Toc256000014"/>
      <w:r>
        <w:rPr>
          <w:sz w:val="28"/>
          <w:szCs w:val="28"/>
          <w:bdr w:val="nil"/>
        </w:rPr>
        <w:t>Nástroje autoevaluace</w:t>
      </w:r>
      <w:bookmarkEnd w:id="14"/>
      <w:r>
        <w:rPr>
          <w:sz w:val="28"/>
          <w:szCs w:val="28"/>
          <w:bdr w:val="nil"/>
        </w:rPr>
        <w:t> </w:t>
      </w:r>
    </w:p>
    <w:p w:rsidR="0026258E" w:rsidRDefault="00284ABD">
      <w:pPr>
        <w:spacing w:before="240" w:after="240"/>
      </w:pPr>
      <w:r>
        <w:rPr>
          <w:bdr w:val="nil"/>
        </w:rPr>
        <w:t>anketa pro rodiče, anketa pro učitele, anketa pro žáky/děti, hospitace vedením (ředitel, zástupce ředitele, zástupce předmětové komise apod.), sebehodnotící rámce (vzájemné hospitace pedagogů, zjišťování a vyhodnocování výsledků vzdělávání žáků/dětí) </w:t>
      </w:r>
    </w:p>
    <w:p w:rsidR="0026258E" w:rsidRDefault="00284ABD">
      <w:pPr>
        <w:pStyle w:val="Nadpis3"/>
        <w:spacing w:before="281" w:after="281"/>
      </w:pPr>
      <w:bookmarkStart w:id="15" w:name="_Toc256000015"/>
      <w:r>
        <w:rPr>
          <w:sz w:val="28"/>
          <w:szCs w:val="28"/>
          <w:bdr w:val="nil"/>
        </w:rPr>
        <w:t>Časové rozvržení autoevaluačních činností</w:t>
      </w:r>
      <w:bookmarkEnd w:id="15"/>
      <w:r>
        <w:rPr>
          <w:sz w:val="28"/>
          <w:szCs w:val="28"/>
          <w:bdr w:val="nil"/>
        </w:rPr>
        <w:t> </w:t>
      </w:r>
    </w:p>
    <w:p w:rsidR="0026258E" w:rsidRDefault="00284ABD">
      <w:r>
        <w:rPr>
          <w:bdr w:val="nil"/>
        </w:rPr>
        <w:t>Autoevaluační činnosti jsou prováděny nepravidelně.   </w:t>
      </w:r>
    </w:p>
    <w:p w:rsidR="0026258E" w:rsidRDefault="00284ABD">
      <w:pPr>
        <w:pStyle w:val="Nadpis2"/>
        <w:spacing w:before="299" w:after="299"/>
      </w:pPr>
      <w:bookmarkStart w:id="16" w:name="_Toc256000016"/>
      <w:r>
        <w:rPr>
          <w:bdr w:val="nil"/>
        </w:rPr>
        <w:t>Spolupráce s dalšími institucemi</w:t>
      </w:r>
      <w:bookmarkEnd w:id="16"/>
      <w:r>
        <w:rPr>
          <w:bdr w:val="nil"/>
        </w:rPr>
        <w:t> </w:t>
      </w:r>
    </w:p>
    <w:p w:rsidR="0026258E" w:rsidRDefault="00284ABD" w:rsidP="00284ABD">
      <w:pPr>
        <w:spacing w:before="240"/>
      </w:pPr>
      <w:r>
        <w:rPr>
          <w:bdr w:val="nil"/>
        </w:rPr>
        <w:t>Škola spolupracuje s institucemi: </w:t>
      </w:r>
    </w:p>
    <w:p w:rsidR="0026258E" w:rsidRDefault="00284ABD" w:rsidP="00284ABD">
      <w:pPr>
        <w:spacing w:before="240"/>
      </w:pPr>
      <w:r>
        <w:rPr>
          <w:b/>
          <w:bCs/>
          <w:bdr w:val="nil"/>
        </w:rPr>
        <w:t>místní a regionální instituce: </w:t>
      </w:r>
    </w:p>
    <w:p w:rsidR="0026258E" w:rsidRDefault="00284ABD" w:rsidP="00284ABD">
      <w:pPr>
        <w:spacing w:after="240"/>
      </w:pPr>
      <w:r>
        <w:rPr>
          <w:bdr w:val="nil"/>
        </w:rPr>
        <w:t>Pedagogická fakulta Masarykovy univerzity Brno - Jsme fakultní školou </w:t>
      </w:r>
    </w:p>
    <w:p w:rsidR="0026258E" w:rsidRDefault="00284ABD">
      <w:pPr>
        <w:spacing w:before="240" w:after="240"/>
      </w:pPr>
      <w:r>
        <w:rPr>
          <w:bdr w:val="nil"/>
        </w:rPr>
        <w:t>Partnerská škola Šaľa (SK) </w:t>
      </w:r>
    </w:p>
    <w:p w:rsidR="0026258E" w:rsidRDefault="00284ABD">
      <w:pPr>
        <w:spacing w:before="240" w:after="240"/>
      </w:pPr>
      <w:r>
        <w:rPr>
          <w:bdr w:val="nil"/>
        </w:rPr>
        <w:t>Asociace sportovních klubů (ASČK) </w:t>
      </w:r>
    </w:p>
    <w:p w:rsidR="0026258E" w:rsidRDefault="00284ABD">
      <w:pPr>
        <w:spacing w:before="240" w:after="240"/>
      </w:pPr>
      <w:r>
        <w:rPr>
          <w:bdr w:val="nil"/>
        </w:rPr>
        <w:t>Volejbal Brno Asociace </w:t>
      </w:r>
    </w:p>
    <w:p w:rsidR="0026258E" w:rsidRDefault="00284ABD">
      <w:pPr>
        <w:spacing w:before="240" w:after="240"/>
      </w:pPr>
      <w:r>
        <w:rPr>
          <w:bdr w:val="nil"/>
        </w:rPr>
        <w:t>AMAVET ČR - volnočasové aktivity </w:t>
      </w:r>
    </w:p>
    <w:p w:rsidR="0026258E" w:rsidRDefault="00284ABD">
      <w:pPr>
        <w:spacing w:before="240" w:after="240"/>
      </w:pPr>
      <w:r>
        <w:rPr>
          <w:bdr w:val="nil"/>
        </w:rPr>
        <w:t>ZUŠ Dr. Z. Mrkose, Došlíkova 48, Brno </w:t>
      </w:r>
    </w:p>
    <w:p w:rsidR="0026258E" w:rsidRDefault="00284ABD">
      <w:pPr>
        <w:spacing w:before="240" w:after="240"/>
      </w:pPr>
      <w:r>
        <w:rPr>
          <w:bdr w:val="nil"/>
        </w:rPr>
        <w:t>Policie ČR Brno - sever </w:t>
      </w:r>
    </w:p>
    <w:p w:rsidR="0026258E" w:rsidRDefault="00284ABD">
      <w:pPr>
        <w:spacing w:before="240" w:after="240"/>
      </w:pPr>
      <w:r>
        <w:rPr>
          <w:bdr w:val="nil"/>
        </w:rPr>
        <w:t>Městská policie Brno - prevence kriminality mládeže </w:t>
      </w:r>
    </w:p>
    <w:p w:rsidR="0026258E" w:rsidRDefault="00284ABD">
      <w:pPr>
        <w:spacing w:before="240" w:after="240"/>
      </w:pPr>
      <w:r>
        <w:rPr>
          <w:bdr w:val="nil"/>
        </w:rPr>
        <w:t>Spolupráce s brněnskými středními školami  </w:t>
      </w:r>
    </w:p>
    <w:p w:rsidR="0026258E" w:rsidRDefault="00284ABD" w:rsidP="00284ABD">
      <w:pPr>
        <w:spacing w:before="240"/>
      </w:pPr>
      <w:r>
        <w:rPr>
          <w:b/>
          <w:bCs/>
          <w:bdr w:val="nil"/>
        </w:rPr>
        <w:t>neziskové organizace: </w:t>
      </w:r>
    </w:p>
    <w:p w:rsidR="0026258E" w:rsidRDefault="00284ABD" w:rsidP="00284ABD">
      <w:pPr>
        <w:spacing w:after="240"/>
      </w:pPr>
      <w:r>
        <w:rPr>
          <w:bdr w:val="nil"/>
        </w:rPr>
        <w:t>DROM </w:t>
      </w:r>
    </w:p>
    <w:p w:rsidR="0026258E" w:rsidRDefault="00284ABD">
      <w:pPr>
        <w:spacing w:before="240" w:after="240"/>
      </w:pPr>
      <w:r>
        <w:rPr>
          <w:bdr w:val="nil"/>
        </w:rPr>
        <w:lastRenderedPageBreak/>
        <w:t>Muzeum romské kultury </w:t>
      </w:r>
    </w:p>
    <w:p w:rsidR="0026258E" w:rsidRDefault="00284ABD">
      <w:pPr>
        <w:spacing w:before="240" w:after="240"/>
      </w:pPr>
      <w:r>
        <w:rPr>
          <w:bdr w:val="nil"/>
        </w:rPr>
        <w:t>IQ Roma </w:t>
      </w:r>
    </w:p>
    <w:p w:rsidR="0026258E" w:rsidRDefault="00284ABD">
      <w:pPr>
        <w:spacing w:before="240" w:after="240"/>
      </w:pPr>
      <w:r>
        <w:rPr>
          <w:bdr w:val="nil"/>
        </w:rPr>
        <w:t>Podané ruce </w:t>
      </w:r>
    </w:p>
    <w:p w:rsidR="0026258E" w:rsidRDefault="00284ABD">
      <w:pPr>
        <w:spacing w:before="240" w:after="240"/>
      </w:pPr>
      <w:r>
        <w:rPr>
          <w:bdr w:val="nil"/>
        </w:rPr>
        <w:t>Česko-britská o.p.s. </w:t>
      </w:r>
    </w:p>
    <w:p w:rsidR="0026258E" w:rsidRDefault="00284ABD" w:rsidP="00284ABD">
      <w:pPr>
        <w:spacing w:before="240"/>
      </w:pPr>
      <w:r>
        <w:rPr>
          <w:b/>
          <w:bCs/>
          <w:bdr w:val="nil"/>
        </w:rPr>
        <w:t>obec/město: </w:t>
      </w:r>
    </w:p>
    <w:p w:rsidR="0026258E" w:rsidRDefault="00284ABD" w:rsidP="00284ABD">
      <w:pPr>
        <w:spacing w:after="240"/>
      </w:pPr>
      <w:r>
        <w:rPr>
          <w:bdr w:val="nil"/>
        </w:rPr>
        <w:t>ÚMČ Brno - sever (organizujeme nebo se pravidelně účastníme všech důležitých události v naší městské části) </w:t>
      </w:r>
    </w:p>
    <w:p w:rsidR="0026258E" w:rsidRDefault="00284ABD">
      <w:pPr>
        <w:spacing w:before="240" w:after="240"/>
      </w:pPr>
      <w:r>
        <w:rPr>
          <w:bdr w:val="nil"/>
        </w:rPr>
        <w:t>Magistrát města Brna ("Zpívání na Zelňáku") </w:t>
      </w:r>
    </w:p>
    <w:p w:rsidR="0026258E" w:rsidRDefault="00284ABD">
      <w:pPr>
        <w:spacing w:before="240" w:after="240"/>
      </w:pPr>
      <w:r>
        <w:rPr>
          <w:b/>
          <w:bCs/>
          <w:bdr w:val="nil"/>
        </w:rPr>
        <w:t>školská rada: </w:t>
      </w:r>
      <w:r>
        <w:rPr>
          <w:bdr w:val="nil"/>
        </w:rPr>
        <w:t xml:space="preserve"> Schází se minimálně 2x ve školním roce. Řeší se zde podněty rodičů ke zlepšení školního klimatu. </w:t>
      </w:r>
    </w:p>
    <w:p w:rsidR="0026258E" w:rsidRDefault="00284ABD">
      <w:pPr>
        <w:spacing w:before="240" w:after="240"/>
      </w:pPr>
      <w:r>
        <w:rPr>
          <w:b/>
          <w:bCs/>
          <w:bdr w:val="nil"/>
        </w:rPr>
        <w:t>školské poradenské zařízení: </w:t>
      </w:r>
      <w:r>
        <w:rPr>
          <w:bdr w:val="nil"/>
        </w:rPr>
        <w:t xml:space="preserve"> Vyhodnocuje podpůrná opatření našich žáků. </w:t>
      </w:r>
    </w:p>
    <w:p w:rsidR="0026258E" w:rsidRDefault="00284ABD">
      <w:pPr>
        <w:pStyle w:val="Nadpis2"/>
        <w:spacing w:before="299" w:after="299"/>
      </w:pPr>
      <w:bookmarkStart w:id="17" w:name="_Toc256000017"/>
      <w:r>
        <w:rPr>
          <w:bdr w:val="nil"/>
        </w:rPr>
        <w:t>Formy spolupráce se zákonnými zástupci a dalšími sociálními partnery</w:t>
      </w:r>
      <w:bookmarkEnd w:id="17"/>
      <w:r>
        <w:rPr>
          <w:bdr w:val="nil"/>
        </w:rPr>
        <w:t> </w:t>
      </w:r>
    </w:p>
    <w:p w:rsidR="0026258E" w:rsidRDefault="00284ABD">
      <w:pPr>
        <w:spacing w:before="240" w:after="240"/>
      </w:pPr>
      <w:r>
        <w:rPr>
          <w:bdr w:val="nil"/>
        </w:rPr>
        <w:t>Společné akce žáků a rodičů: konzultace dětí a rodičů s učiteli u daného předmětu, mimoškolní akce (výlety, exkurze), ostatní slavnosti, třídní schůzky, vánoční slavnost. </w:t>
      </w:r>
      <w:r>
        <w:rPr>
          <w:bdr w:val="nil"/>
        </w:rPr>
        <w:cr/>
      </w:r>
      <w:r>
        <w:rPr>
          <w:b/>
          <w:bCs/>
          <w:bdr w:val="nil"/>
        </w:rPr>
        <w:t>Pravidelné školní akce: </w:t>
      </w:r>
    </w:p>
    <w:p w:rsidR="0026258E" w:rsidRDefault="00284ABD" w:rsidP="00C76DE3">
      <w:pPr>
        <w:numPr>
          <w:ilvl w:val="0"/>
          <w:numId w:val="4"/>
        </w:numPr>
        <w:spacing w:before="240"/>
      </w:pPr>
      <w:r>
        <w:rPr>
          <w:bdr w:val="nil"/>
        </w:rPr>
        <w:t>Barevné Velikonoce </w:t>
      </w:r>
    </w:p>
    <w:p w:rsidR="0026258E" w:rsidRDefault="00284ABD" w:rsidP="00C76DE3">
      <w:pPr>
        <w:numPr>
          <w:ilvl w:val="0"/>
          <w:numId w:val="4"/>
        </w:numPr>
      </w:pPr>
      <w:r>
        <w:rPr>
          <w:bdr w:val="nil"/>
        </w:rPr>
        <w:t>Velikonoční a Vánoční jarmark </w:t>
      </w:r>
    </w:p>
    <w:p w:rsidR="0026258E" w:rsidRDefault="00284ABD" w:rsidP="00C76DE3">
      <w:pPr>
        <w:numPr>
          <w:ilvl w:val="0"/>
          <w:numId w:val="4"/>
        </w:numPr>
      </w:pPr>
      <w:r>
        <w:rPr>
          <w:bdr w:val="nil"/>
        </w:rPr>
        <w:t>Vánoční zpívání koled celé školy </w:t>
      </w:r>
    </w:p>
    <w:p w:rsidR="0026258E" w:rsidRDefault="00284ABD" w:rsidP="00C76DE3">
      <w:pPr>
        <w:numPr>
          <w:ilvl w:val="0"/>
          <w:numId w:val="4"/>
        </w:numPr>
      </w:pPr>
      <w:r>
        <w:rPr>
          <w:bdr w:val="nil"/>
        </w:rPr>
        <w:t>Každoroční vánoční vystoupení na Zelném trhu </w:t>
      </w:r>
    </w:p>
    <w:p w:rsidR="0026258E" w:rsidRDefault="00284ABD" w:rsidP="00C76DE3">
      <w:pPr>
        <w:numPr>
          <w:ilvl w:val="0"/>
          <w:numId w:val="4"/>
        </w:numPr>
      </w:pPr>
      <w:r>
        <w:rPr>
          <w:bdr w:val="nil"/>
        </w:rPr>
        <w:t>Kulturní akce při rozsvěcování vánočního stromu Brno – sever </w:t>
      </w:r>
    </w:p>
    <w:p w:rsidR="0026258E" w:rsidRDefault="00284ABD" w:rsidP="00C76DE3">
      <w:pPr>
        <w:numPr>
          <w:ilvl w:val="0"/>
          <w:numId w:val="4"/>
        </w:numPr>
      </w:pPr>
      <w:r>
        <w:rPr>
          <w:bdr w:val="nil"/>
        </w:rPr>
        <w:t>Kulturní vystoupení na Dni radnice </w:t>
      </w:r>
    </w:p>
    <w:p w:rsidR="0026258E" w:rsidRDefault="00284ABD" w:rsidP="00C76DE3">
      <w:pPr>
        <w:numPr>
          <w:ilvl w:val="0"/>
          <w:numId w:val="4"/>
        </w:numPr>
      </w:pPr>
      <w:r>
        <w:rPr>
          <w:bdr w:val="nil"/>
        </w:rPr>
        <w:t>Olympiáda ŠD pro školy Brno – sever </w:t>
      </w:r>
    </w:p>
    <w:p w:rsidR="0026258E" w:rsidRDefault="00284ABD" w:rsidP="00C76DE3">
      <w:pPr>
        <w:numPr>
          <w:ilvl w:val="0"/>
          <w:numId w:val="4"/>
        </w:numPr>
      </w:pPr>
      <w:r>
        <w:rPr>
          <w:bdr w:val="nil"/>
        </w:rPr>
        <w:t>Fotbalový turnaj o pohár starosty </w:t>
      </w:r>
    </w:p>
    <w:p w:rsidR="0026258E" w:rsidRDefault="00284ABD" w:rsidP="00C76DE3">
      <w:pPr>
        <w:numPr>
          <w:ilvl w:val="0"/>
          <w:numId w:val="4"/>
        </w:numPr>
      </w:pPr>
      <w:r>
        <w:rPr>
          <w:bdr w:val="nil"/>
        </w:rPr>
        <w:t>Den Země </w:t>
      </w:r>
    </w:p>
    <w:p w:rsidR="0026258E" w:rsidRDefault="00284ABD" w:rsidP="00C76DE3">
      <w:pPr>
        <w:numPr>
          <w:ilvl w:val="0"/>
          <w:numId w:val="4"/>
        </w:numPr>
      </w:pPr>
      <w:r>
        <w:rPr>
          <w:bdr w:val="nil"/>
        </w:rPr>
        <w:t>Sportovní turnaje – fotbal, florbal </w:t>
      </w:r>
    </w:p>
    <w:p w:rsidR="0026258E" w:rsidRDefault="00284ABD" w:rsidP="00C76DE3">
      <w:pPr>
        <w:numPr>
          <w:ilvl w:val="0"/>
          <w:numId w:val="4"/>
        </w:numPr>
      </w:pPr>
      <w:r>
        <w:rPr>
          <w:bdr w:val="nil"/>
        </w:rPr>
        <w:t>Vánoční laťka </w:t>
      </w:r>
    </w:p>
    <w:p w:rsidR="0026258E" w:rsidRDefault="00284ABD" w:rsidP="00C76DE3">
      <w:pPr>
        <w:numPr>
          <w:ilvl w:val="0"/>
          <w:numId w:val="4"/>
        </w:numPr>
      </w:pPr>
      <w:r>
        <w:rPr>
          <w:bdr w:val="nil"/>
        </w:rPr>
        <w:t>Uctění památky obětem holocaustu </w:t>
      </w:r>
    </w:p>
    <w:p w:rsidR="0026258E" w:rsidRDefault="00284ABD" w:rsidP="00C76DE3">
      <w:pPr>
        <w:numPr>
          <w:ilvl w:val="0"/>
          <w:numId w:val="4"/>
        </w:numPr>
      </w:pPr>
      <w:r>
        <w:rPr>
          <w:bdr w:val="nil"/>
        </w:rPr>
        <w:t>Školní ples </w:t>
      </w:r>
    </w:p>
    <w:p w:rsidR="0026258E" w:rsidRDefault="00284ABD" w:rsidP="00C76DE3">
      <w:pPr>
        <w:numPr>
          <w:ilvl w:val="0"/>
          <w:numId w:val="4"/>
        </w:numPr>
      </w:pPr>
      <w:r>
        <w:rPr>
          <w:bdr w:val="nil"/>
        </w:rPr>
        <w:t>Každoroční realizace hudebního vystoupení DIVIDÝLKA </w:t>
      </w:r>
    </w:p>
    <w:p w:rsidR="0026258E" w:rsidRDefault="00284ABD" w:rsidP="00C76DE3">
      <w:pPr>
        <w:numPr>
          <w:ilvl w:val="0"/>
          <w:numId w:val="4"/>
        </w:numPr>
      </w:pPr>
      <w:r>
        <w:rPr>
          <w:bdr w:val="nil"/>
        </w:rPr>
        <w:t>Lyžařské výcvikové dny </w:t>
      </w:r>
    </w:p>
    <w:p w:rsidR="0026258E" w:rsidRDefault="00284ABD" w:rsidP="00C76DE3">
      <w:pPr>
        <w:numPr>
          <w:ilvl w:val="0"/>
          <w:numId w:val="4"/>
        </w:numPr>
      </w:pPr>
      <w:r>
        <w:rPr>
          <w:bdr w:val="nil"/>
        </w:rPr>
        <w:lastRenderedPageBreak/>
        <w:t>Školy v přírodě </w:t>
      </w:r>
    </w:p>
    <w:p w:rsidR="0026258E" w:rsidRDefault="00284ABD" w:rsidP="00C76DE3">
      <w:pPr>
        <w:numPr>
          <w:ilvl w:val="0"/>
          <w:numId w:val="4"/>
        </w:numPr>
      </w:pPr>
      <w:r>
        <w:rPr>
          <w:bdr w:val="nil"/>
        </w:rPr>
        <w:t>Školní a městské kolo Pythagoriády </w:t>
      </w:r>
    </w:p>
    <w:p w:rsidR="0026258E" w:rsidRDefault="00284ABD" w:rsidP="00C76DE3">
      <w:pPr>
        <w:numPr>
          <w:ilvl w:val="0"/>
          <w:numId w:val="4"/>
        </w:numPr>
      </w:pPr>
      <w:r>
        <w:rPr>
          <w:bdr w:val="nil"/>
        </w:rPr>
        <w:t>Vánoční návštěva Vídně </w:t>
      </w:r>
    </w:p>
    <w:p w:rsidR="0026258E" w:rsidRDefault="00284ABD" w:rsidP="00C76DE3">
      <w:pPr>
        <w:numPr>
          <w:ilvl w:val="0"/>
          <w:numId w:val="4"/>
        </w:numPr>
      </w:pPr>
      <w:r>
        <w:rPr>
          <w:bdr w:val="nil"/>
        </w:rPr>
        <w:t>Školní výlety </w:t>
      </w:r>
    </w:p>
    <w:p w:rsidR="0026258E" w:rsidRDefault="00284ABD" w:rsidP="00C76DE3">
      <w:pPr>
        <w:numPr>
          <w:ilvl w:val="0"/>
          <w:numId w:val="4"/>
        </w:numPr>
      </w:pPr>
      <w:r>
        <w:rPr>
          <w:bdr w:val="nil"/>
        </w:rPr>
        <w:t>Terénní vyučování </w:t>
      </w:r>
    </w:p>
    <w:p w:rsidR="0026258E" w:rsidRDefault="00284ABD" w:rsidP="00C76DE3">
      <w:pPr>
        <w:numPr>
          <w:ilvl w:val="0"/>
          <w:numId w:val="4"/>
        </w:numPr>
      </w:pPr>
      <w:r>
        <w:rPr>
          <w:bdr w:val="nil"/>
        </w:rPr>
        <w:t>Rozloučení se se žáky 9. tříd (předávání pamětních plaket a podpis na Zdi cti) </w:t>
      </w:r>
    </w:p>
    <w:p w:rsidR="0026258E" w:rsidRDefault="00284ABD" w:rsidP="00C76DE3">
      <w:pPr>
        <w:numPr>
          <w:ilvl w:val="0"/>
          <w:numId w:val="4"/>
        </w:numPr>
      </w:pPr>
      <w:r>
        <w:rPr>
          <w:bdr w:val="nil"/>
        </w:rPr>
        <w:t>Poslední zvonění ve škole </w:t>
      </w:r>
    </w:p>
    <w:p w:rsidR="0026258E" w:rsidRDefault="00284ABD" w:rsidP="00C76DE3">
      <w:pPr>
        <w:numPr>
          <w:ilvl w:val="0"/>
          <w:numId w:val="4"/>
        </w:numPr>
        <w:spacing w:after="240"/>
      </w:pPr>
      <w:r>
        <w:rPr>
          <w:bdr w:val="nil"/>
        </w:rPr>
        <w:t>Dny otevřených dveří </w:t>
      </w:r>
    </w:p>
    <w:p w:rsidR="0026258E" w:rsidRDefault="00284ABD">
      <w:pPr>
        <w:pStyle w:val="Nadpis2"/>
        <w:spacing w:before="299" w:after="299"/>
      </w:pPr>
      <w:bookmarkStart w:id="18" w:name="_Toc256000018"/>
      <w:r>
        <w:rPr>
          <w:bdr w:val="nil"/>
        </w:rPr>
        <w:t>Charakteristika pedagogického sboru</w:t>
      </w:r>
      <w:bookmarkEnd w:id="18"/>
      <w:r>
        <w:rPr>
          <w:bdr w:val="nil"/>
        </w:rPr>
        <w:t> </w:t>
      </w:r>
    </w:p>
    <w:p w:rsidR="0026258E" w:rsidRDefault="00284ABD">
      <w:r>
        <w:rPr>
          <w:bdr w:val="nil"/>
        </w:rPr>
        <w:t>Na škole působí okolo 67 pedagogů, včetně ředitele školy a jeho zástupce. Kvalifikovanost učitelského sboru se pohybuje v oblasti 71 – 100 %. Jsou v něm jak mladí učitelé, tak zkušení pedagogové. Počet pedagogů na škole, po přepočtu na plný pracovní úvazek, je přibližně 59.  </w:t>
      </w:r>
    </w:p>
    <w:p w:rsidR="0026258E" w:rsidRDefault="00284ABD">
      <w:pPr>
        <w:pStyle w:val="Nadpis2"/>
        <w:spacing w:before="299" w:after="299"/>
      </w:pPr>
      <w:bookmarkStart w:id="19" w:name="_Toc256000019"/>
      <w:r>
        <w:rPr>
          <w:bdr w:val="nil"/>
        </w:rPr>
        <w:t>Dlouhodobé projekty</w:t>
      </w:r>
      <w:bookmarkEnd w:id="19"/>
      <w:r>
        <w:rPr>
          <w:bdr w:val="nil"/>
        </w:rPr>
        <w:t> </w:t>
      </w:r>
    </w:p>
    <w:p w:rsidR="0026258E" w:rsidRDefault="00284ABD" w:rsidP="0023584E">
      <w:r>
        <w:rPr>
          <w:b/>
          <w:bCs/>
          <w:bdr w:val="nil"/>
        </w:rPr>
        <w:t>Město Brno zvyšuje kvalitu vzdělávání v základních školách CZ.1.07/1.1.00/46.0015  </w:t>
      </w:r>
    </w:p>
    <w:p w:rsidR="0026258E" w:rsidRDefault="00284ABD" w:rsidP="0023584E">
      <w:r>
        <w:rPr>
          <w:bdr w:val="nil"/>
        </w:rPr>
        <w:t>- od roku 2015 dosud </w:t>
      </w:r>
    </w:p>
    <w:p w:rsidR="0026258E" w:rsidRDefault="00284ABD" w:rsidP="0023584E">
      <w:r>
        <w:rPr>
          <w:bdr w:val="nil"/>
        </w:rPr>
        <w:t>- financování mentorů na škole </w:t>
      </w:r>
    </w:p>
    <w:p w:rsidR="0023584E" w:rsidRDefault="0023584E" w:rsidP="0023584E">
      <w:pPr>
        <w:rPr>
          <w:b/>
          <w:bCs/>
          <w:bdr w:val="nil"/>
        </w:rPr>
      </w:pPr>
    </w:p>
    <w:p w:rsidR="0026258E" w:rsidRDefault="00284ABD" w:rsidP="0023584E">
      <w:r>
        <w:rPr>
          <w:b/>
          <w:bCs/>
          <w:bdr w:val="nil"/>
        </w:rPr>
        <w:t>Síť brněnských OTEVŘENÝCH ŠKOL  (19 škol v Brně) </w:t>
      </w:r>
    </w:p>
    <w:p w:rsidR="0026258E" w:rsidRDefault="00284ABD" w:rsidP="0023584E">
      <w:r>
        <w:rPr>
          <w:bdr w:val="nil"/>
        </w:rPr>
        <w:t>- od roku 2009 dosud </w:t>
      </w:r>
    </w:p>
    <w:p w:rsidR="0026258E" w:rsidRDefault="00284ABD" w:rsidP="0023584E">
      <w:r>
        <w:rPr>
          <w:bdr w:val="nil"/>
        </w:rPr>
        <w:t>- využití na podporu školních i mimoškolních aktivit dětí a rodičů </w:t>
      </w:r>
    </w:p>
    <w:p w:rsidR="0023584E" w:rsidRDefault="0023584E" w:rsidP="0023584E">
      <w:pPr>
        <w:rPr>
          <w:b/>
          <w:bCs/>
          <w:bdr w:val="nil"/>
        </w:rPr>
      </w:pPr>
    </w:p>
    <w:p w:rsidR="0026258E" w:rsidRDefault="00284ABD" w:rsidP="0023584E">
      <w:r>
        <w:rPr>
          <w:b/>
          <w:bCs/>
          <w:bdr w:val="nil"/>
        </w:rPr>
        <w:t>Poskytování bezplatné stravy dětem ohroženým chudobou ve školách v Jihomoravském kraji </w:t>
      </w:r>
    </w:p>
    <w:p w:rsidR="0026258E" w:rsidRDefault="00284ABD" w:rsidP="0023584E">
      <w:r>
        <w:rPr>
          <w:bdr w:val="nil"/>
        </w:rPr>
        <w:t>- VÝZVA ČÍSLO 30_16_003 </w:t>
      </w:r>
    </w:p>
    <w:p w:rsidR="0026258E" w:rsidRDefault="00284ABD" w:rsidP="0023584E">
      <w:r>
        <w:rPr>
          <w:bdr w:val="nil"/>
        </w:rPr>
        <w:t>- od 1. 9. 2016 do 30. 6. 2017 </w:t>
      </w:r>
    </w:p>
    <w:p w:rsidR="0026258E" w:rsidRDefault="00284ABD" w:rsidP="0023584E">
      <w:r>
        <w:rPr>
          <w:bdr w:val="nil"/>
        </w:rPr>
        <w:t>- zajišťování obědů zdarma pro žáky MŠ a ZŠ z rodin sociálně znevýhodněných, jejichž rodiče pobírají dávky hmotné nouze (zapojeno 239 žáků – 1 239 602,70 Kč) </w:t>
      </w:r>
    </w:p>
    <w:p w:rsidR="0023584E" w:rsidRDefault="0023584E" w:rsidP="0023584E">
      <w:pPr>
        <w:rPr>
          <w:b/>
          <w:bCs/>
          <w:bdr w:val="nil"/>
        </w:rPr>
      </w:pPr>
    </w:p>
    <w:p w:rsidR="0026258E" w:rsidRDefault="00284ABD" w:rsidP="0023584E">
      <w:r>
        <w:rPr>
          <w:b/>
          <w:bCs/>
          <w:bdr w:val="nil"/>
        </w:rPr>
        <w:t>MATEMATICKÉ KLUBY – laboratoř pro adaptaci výuky orientované na budování schémat pro potřeby žáků se socioekonomickým a kulturním znevýhodněním </w:t>
      </w:r>
    </w:p>
    <w:p w:rsidR="0026258E" w:rsidRDefault="00284ABD" w:rsidP="0023584E">
      <w:r>
        <w:rPr>
          <w:bdr w:val="nil"/>
        </w:rPr>
        <w:t>- od 1. 1. 2017 do 31. 12. 2019 </w:t>
      </w:r>
    </w:p>
    <w:p w:rsidR="0026258E" w:rsidRDefault="00284ABD" w:rsidP="0023584E">
      <w:r>
        <w:rPr>
          <w:bdr w:val="nil"/>
        </w:rPr>
        <w:t>- na obou budovách ZŠ a MŠ Brno, Merhautova 37, příspěvková organizace probíhají jednou týdně MATEMATICKÉ KLUBY vedené učitelkami ZŠ. Tyto kluby budou přispívat k realizaci výzkumných aktivit pro adaptaci výuky orientované na budování schémat pro potřeby žáků se socioekonomickým a kulturním </w:t>
      </w:r>
    </w:p>
    <w:p w:rsidR="0023584E" w:rsidRDefault="0023584E" w:rsidP="0023584E">
      <w:pPr>
        <w:rPr>
          <w:b/>
          <w:bCs/>
          <w:bdr w:val="nil"/>
        </w:rPr>
      </w:pPr>
    </w:p>
    <w:p w:rsidR="0026258E" w:rsidRDefault="00284ABD" w:rsidP="0023584E">
      <w:r>
        <w:rPr>
          <w:b/>
          <w:bCs/>
          <w:bdr w:val="nil"/>
        </w:rPr>
        <w:lastRenderedPageBreak/>
        <w:t>ŠABLONY MERHAUTOVA </w:t>
      </w:r>
    </w:p>
    <w:p w:rsidR="0026258E" w:rsidRDefault="00284ABD" w:rsidP="0023584E">
      <w:r>
        <w:rPr>
          <w:bdr w:val="nil"/>
        </w:rPr>
        <w:t>- od 1. 2. 2017 do 31. 1. 2019 </w:t>
      </w:r>
    </w:p>
    <w:p w:rsidR="0026258E" w:rsidRDefault="00284ABD" w:rsidP="0023584E">
      <w:r>
        <w:rPr>
          <w:bdr w:val="nil"/>
        </w:rPr>
        <w:t>- ze schválené podpory 1 757 354,- Kč je financován úvazek školního psychologa, školního asistenta a bude realizováno školení týkající se osobnostně sociálního rozvoje předškolních pedagogů MŠ a vzdělávání pedagogického sboru ZŠ zaměřené na inkluzi </w:t>
      </w:r>
    </w:p>
    <w:p w:rsidR="0023584E" w:rsidRDefault="0023584E" w:rsidP="0023584E">
      <w:pPr>
        <w:rPr>
          <w:b/>
          <w:bCs/>
          <w:bdr w:val="nil"/>
        </w:rPr>
      </w:pPr>
    </w:p>
    <w:p w:rsidR="0026258E" w:rsidRDefault="00284ABD" w:rsidP="0023584E">
      <w:r>
        <w:rPr>
          <w:b/>
          <w:bCs/>
          <w:bdr w:val="nil"/>
        </w:rPr>
        <w:t>SPOLEČENSTVÍ PRAXE – platforma pro rozvoj klíčových kompetencí </w:t>
      </w:r>
    </w:p>
    <w:p w:rsidR="0026258E" w:rsidRDefault="00284ABD" w:rsidP="0023584E">
      <w:r>
        <w:rPr>
          <w:bdr w:val="nil"/>
        </w:rPr>
        <w:t>- od 1. 1. 2017 do 31. 12. 2019 </w:t>
      </w:r>
    </w:p>
    <w:p w:rsidR="0026258E" w:rsidRDefault="00284ABD" w:rsidP="0023584E">
      <w:r>
        <w:rPr>
          <w:bdr w:val="nil"/>
        </w:rPr>
        <w:t>- jedná se o spolupráci s Pedagogickou fakultou Masarykovy univerzity Brno, Pedagogickou fakultou Jihočeská univerzita České Budějovice, Rezekvítek, z.s. a z pedagogů vybraných ZŠ Brno, kde za naši školu spolupracují 4 pedagogičtí pracovníci s aprobací přírodovědných oborů – fyzika, chemie, přírodopis a zeměpis. Aktivity projektu zaměřeny na sdílení zkušenosti učitelů, navázání spolupráce s oborovými didaktiky na VŠ, sdílení zkušenosti s odborníky na pedagogiku, psychologii a speciální pedagogiku. </w:t>
      </w:r>
    </w:p>
    <w:p w:rsidR="0023584E" w:rsidRDefault="0023584E" w:rsidP="0023584E">
      <w:pPr>
        <w:rPr>
          <w:b/>
          <w:bCs/>
          <w:bdr w:val="nil"/>
        </w:rPr>
      </w:pPr>
    </w:p>
    <w:p w:rsidR="0026258E" w:rsidRDefault="00284ABD" w:rsidP="0023584E">
      <w:r>
        <w:rPr>
          <w:b/>
          <w:bCs/>
          <w:bdr w:val="nil"/>
        </w:rPr>
        <w:t>PolyGram – Podpora polytechnického vzdělávání a čtenářské gramotnosti v Jihomoravském kraji </w:t>
      </w:r>
    </w:p>
    <w:p w:rsidR="0026258E" w:rsidRDefault="00284ABD" w:rsidP="0023584E">
      <w:r>
        <w:rPr>
          <w:bdr w:val="nil"/>
        </w:rPr>
        <w:t>- od 1. 2. 2018 do 30. 11. 2020 </w:t>
      </w:r>
    </w:p>
    <w:p w:rsidR="0026258E" w:rsidRDefault="00284ABD" w:rsidP="0023584E">
      <w:r>
        <w:rPr>
          <w:bdr w:val="nil"/>
        </w:rPr>
        <w:t>- účast pedagogů na workshopech u partnera projektu, návštěva žáků ZŠ a seznámení s obory SŠ, využití odborných učeben SŠ – seznámení s technickými obory a polytechnikou s důrazem na praktickou stránku – vše vyzkoušet, osahat, samostatně vyrobit </w:t>
      </w:r>
    </w:p>
    <w:p w:rsidR="0023584E" w:rsidRDefault="0023584E" w:rsidP="0023584E">
      <w:pPr>
        <w:rPr>
          <w:b/>
          <w:bCs/>
          <w:bdr w:val="nil"/>
        </w:rPr>
      </w:pPr>
    </w:p>
    <w:p w:rsidR="0026258E" w:rsidRDefault="00284ABD" w:rsidP="0023584E">
      <w:r>
        <w:rPr>
          <w:b/>
          <w:bCs/>
          <w:bdr w:val="nil"/>
        </w:rPr>
        <w:t>„NENECH  TO BÝT“ </w:t>
      </w:r>
    </w:p>
    <w:p w:rsidR="0026258E" w:rsidRDefault="00284ABD" w:rsidP="0023584E">
      <w:r>
        <w:rPr>
          <w:bdr w:val="nil"/>
        </w:rPr>
        <w:t>- od 28. 3. 2017 </w:t>
      </w:r>
    </w:p>
    <w:p w:rsidR="0026258E" w:rsidRDefault="00284ABD" w:rsidP="0023584E">
      <w:r>
        <w:rPr>
          <w:bdr w:val="nil"/>
        </w:rPr>
        <w:t>- jedná se o internetový systém, který se zaměřuje na vyloučení z kolektivu a případnou šikanu ve škole. Je plně podporován MŠMT, spolupracuje s Linkou Bezpečí a PPP Brno. Do systému se může přihlásit kdokoliv (rodič, žák, kamarád) anonymně. Kontaktními osobami naší školy jsou: Š. Slivová, J. Hrazdilová – metodici prevence a A. Mrhačová </w:t>
      </w:r>
    </w:p>
    <w:p w:rsidR="0026258E" w:rsidRDefault="00284ABD">
      <w:pPr>
        <w:pStyle w:val="Nadpis2"/>
        <w:spacing w:before="299" w:after="299"/>
      </w:pPr>
      <w:bookmarkStart w:id="20" w:name="_Toc256000020"/>
      <w:r>
        <w:rPr>
          <w:bdr w:val="nil"/>
        </w:rPr>
        <w:t>Mezinárodní spolupráce</w:t>
      </w:r>
      <w:bookmarkEnd w:id="20"/>
      <w:r>
        <w:rPr>
          <w:bdr w:val="nil"/>
        </w:rPr>
        <w:t> </w:t>
      </w:r>
    </w:p>
    <w:p w:rsidR="0023584E" w:rsidRDefault="00284ABD">
      <w:pPr>
        <w:rPr>
          <w:bdr w:val="nil"/>
        </w:rPr>
      </w:pPr>
      <w:r>
        <w:rPr>
          <w:bdr w:val="nil"/>
        </w:rPr>
        <w:t>Škola na mezinárodní úrovni spolup</w:t>
      </w:r>
      <w:r w:rsidR="0023584E">
        <w:rPr>
          <w:bdr w:val="nil"/>
        </w:rPr>
        <w:t xml:space="preserve">racuje s partnerskou školou:  </w:t>
      </w:r>
    </w:p>
    <w:p w:rsidR="0026258E" w:rsidRDefault="0023584E">
      <w:r>
        <w:rPr>
          <w:bdr w:val="nil"/>
        </w:rPr>
        <w:t>ZŠ Ľ</w:t>
      </w:r>
      <w:r w:rsidR="00284ABD">
        <w:rPr>
          <w:bdr w:val="nil"/>
        </w:rPr>
        <w:t xml:space="preserve">udovíta Štúra, Šala (SK) </w:t>
      </w:r>
    </w:p>
    <w:p w:rsidR="0026258E" w:rsidRDefault="0026258E">
      <w:pPr>
        <w:pStyle w:val="Nadpis1"/>
        <w:spacing w:before="322" w:after="322"/>
        <w:sectPr w:rsidR="0026258E">
          <w:type w:val="nextColumn"/>
          <w:pgSz w:w="11906" w:h="16838"/>
          <w:pgMar w:top="1440" w:right="1325" w:bottom="1440" w:left="1800" w:header="720" w:footer="720" w:gutter="0"/>
          <w:cols w:space="720"/>
        </w:sectPr>
      </w:pPr>
    </w:p>
    <w:p w:rsidR="0026258E" w:rsidRDefault="00284ABD">
      <w:pPr>
        <w:pStyle w:val="Nadpis1"/>
        <w:spacing w:before="322" w:after="322"/>
        <w:rPr>
          <w:bdr w:val="nil"/>
        </w:rPr>
      </w:pPr>
      <w:bookmarkStart w:id="21" w:name="_Toc256000022"/>
      <w:r>
        <w:rPr>
          <w:bdr w:val="nil"/>
        </w:rPr>
        <w:lastRenderedPageBreak/>
        <w:t>Charakteristika ŠVP</w:t>
      </w:r>
      <w:bookmarkEnd w:id="21"/>
      <w:r>
        <w:rPr>
          <w:bdr w:val="nil"/>
        </w:rPr>
        <w:t> </w:t>
      </w:r>
    </w:p>
    <w:p w:rsidR="0026258E" w:rsidRDefault="00284ABD">
      <w:pPr>
        <w:pStyle w:val="Nadpis2"/>
        <w:spacing w:before="299" w:after="299"/>
      </w:pPr>
      <w:bookmarkStart w:id="22" w:name="_Toc256000023"/>
      <w:r>
        <w:rPr>
          <w:bdr w:val="nil"/>
        </w:rPr>
        <w:t>Zaměření školy</w:t>
      </w:r>
      <w:bookmarkEnd w:id="22"/>
      <w:r>
        <w:rPr>
          <w:bdr w:val="nil"/>
        </w:rPr>
        <w:t> </w:t>
      </w:r>
    </w:p>
    <w:p w:rsidR="0026258E" w:rsidRDefault="00284ABD">
      <w:r>
        <w:rPr>
          <w:b/>
          <w:bCs/>
          <w:bdr w:val="nil"/>
        </w:rPr>
        <w:t>Zaměření školy: </w:t>
      </w:r>
      <w:r>
        <w:cr/>
      </w:r>
      <w:r>
        <w:rPr>
          <w:bdr w:val="nil"/>
        </w:rPr>
        <w:t>všeobecné  </w:t>
      </w:r>
    </w:p>
    <w:p w:rsidR="0026258E" w:rsidRDefault="00284ABD">
      <w:pPr>
        <w:pStyle w:val="Nadpis2"/>
        <w:spacing w:before="299" w:after="299"/>
      </w:pPr>
      <w:bookmarkStart w:id="23" w:name="_Toc256000024"/>
      <w:r>
        <w:rPr>
          <w:bdr w:val="nil"/>
        </w:rPr>
        <w:t>Výchovné a vzdělávací strategie</w:t>
      </w:r>
      <w:bookmarkEnd w:id="23"/>
      <w:r>
        <w:rPr>
          <w:bdr w:val="nil"/>
        </w:rPr>
        <w:t> </w:t>
      </w:r>
    </w:p>
    <w:tbl>
      <w:tblPr>
        <w:tblStyle w:val="TabulkaK"/>
        <w:tblW w:w="5000" w:type="pct"/>
        <w:tblCellMar>
          <w:left w:w="15" w:type="dxa"/>
          <w:right w:w="15" w:type="dxa"/>
        </w:tblCellMar>
        <w:tblLook w:val="04A0" w:firstRow="1" w:lastRow="0" w:firstColumn="1" w:lastColumn="0" w:noHBand="0" w:noVBand="1"/>
      </w:tblPr>
      <w:tblGrid>
        <w:gridCol w:w="1861"/>
        <w:gridCol w:w="6950"/>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pPr>
            <w:r>
              <w:rPr>
                <w:rFonts w:ascii="Calibri" w:eastAsia="Calibri" w:hAnsi="Calibri" w:cs="Calibri"/>
                <w:b/>
                <w:bCs/>
                <w:bdr w:val="nil"/>
              </w:rPr>
              <w:t>Výchovné a vzdělávací strategie</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pPr>
            <w:r>
              <w:rPr>
                <w:rFonts w:ascii="Calibri" w:eastAsia="Calibri" w:hAnsi="Calibri" w:cs="Calibri"/>
                <w:b/>
                <w:bCs/>
                <w:bdr w:val="nil"/>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pPr>
            <w:r>
              <w:rPr>
                <w:rFonts w:ascii="Calibri" w:eastAsia="Calibri" w:hAnsi="Calibri" w:cs="Calibri"/>
                <w:bdr w:val="nil"/>
              </w:rPr>
              <w:t xml:space="preserve">- klademe důraz na čtení s porozuměním (žák si umí plánovat činnost), vyhledávání informací, práci s textem, třídění informací a rozlišování podstatného a nepodstatného </w:t>
            </w:r>
            <w:r>
              <w:rPr>
                <w:rFonts w:ascii="Calibri" w:eastAsia="Calibri" w:hAnsi="Calibri" w:cs="Calibri"/>
                <w:bdr w:val="nil"/>
              </w:rPr>
              <w:br/>
              <w:t>- vedeme žáky k sebehodnocení</w:t>
            </w:r>
            <w:r>
              <w:rPr>
                <w:rFonts w:ascii="Calibri" w:eastAsia="Calibri" w:hAnsi="Calibri" w:cs="Calibri"/>
                <w:bdr w:val="nil"/>
              </w:rPr>
              <w:br/>
              <w:t>- využíváme samostatné práce a vedeme k samostatnému organizování akcí s využitím nápadů a tvořivosti žáků</w:t>
            </w:r>
            <w:r>
              <w:rPr>
                <w:rFonts w:ascii="Calibri" w:eastAsia="Calibri" w:hAnsi="Calibri" w:cs="Calibri"/>
                <w:bdr w:val="nil"/>
              </w:rPr>
              <w:br/>
              <w:t>- vedeme k zapojení žáků do projektů, soutěží a olympiád (každý podle svých schopností)</w:t>
            </w:r>
            <w:r>
              <w:rPr>
                <w:rFonts w:ascii="Calibri" w:eastAsia="Calibri" w:hAnsi="Calibri" w:cs="Calibri"/>
                <w:bdr w:val="nil"/>
              </w:rPr>
              <w:br/>
              <w:t>- zadáváme zajímavé domácí práce</w:t>
            </w:r>
            <w:r>
              <w:rPr>
                <w:rFonts w:ascii="Calibri" w:eastAsia="Calibri" w:hAnsi="Calibri" w:cs="Calibri"/>
                <w:bdr w:val="nil"/>
              </w:rPr>
              <w:br/>
              <w:t>- zajišťujeme vhodné podmínky pro učení (klid, literatura, internet)</w:t>
            </w:r>
            <w:r>
              <w:rPr>
                <w:rFonts w:ascii="Calibri" w:eastAsia="Calibri" w:hAnsi="Calibri" w:cs="Calibri"/>
                <w:bdr w:val="nil"/>
              </w:rPr>
              <w:br/>
              <w:t>- snažíme se vytvářet takové situace, při kterých žáci zažijí úspěch (ocenění úspěchů, motivace k další práci)</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pPr>
            <w:r>
              <w:rPr>
                <w:rFonts w:ascii="Calibri" w:eastAsia="Calibri" w:hAnsi="Calibri" w:cs="Calibri"/>
                <w:b/>
                <w:bCs/>
                <w:bdr w:val="nil"/>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pPr>
            <w:r>
              <w:rPr>
                <w:rFonts w:ascii="Calibri" w:eastAsia="Calibri" w:hAnsi="Calibri" w:cs="Calibri"/>
                <w:bdr w:val="nil"/>
              </w:rPr>
              <w:t>- učíme žáky pojmenovat problém (prostřednictvím situačních her, práce třídní samosprávy), poznat jeho příčiny</w:t>
            </w:r>
            <w:r>
              <w:rPr>
                <w:rFonts w:ascii="Calibri" w:eastAsia="Calibri" w:hAnsi="Calibri" w:cs="Calibri"/>
                <w:bdr w:val="nil"/>
              </w:rPr>
              <w:br/>
              <w:t>- motivujeme žáky v co největší míře problémovými úlohami z praktického života a vedeme je k řešení</w:t>
            </w:r>
            <w:r>
              <w:rPr>
                <w:rFonts w:ascii="Calibri" w:eastAsia="Calibri" w:hAnsi="Calibri" w:cs="Calibri"/>
                <w:bdr w:val="nil"/>
              </w:rPr>
              <w:br/>
              <w:t>- zdokonalujeme práci s co největším množstvím zdrojů informací při řešení problému (práce s knihou, internetem, praktickými pokusy, vlastním výzkumem žáků, tzn. vědět, kde najít pomoc při řešení konkrétních problémů)</w:t>
            </w:r>
            <w:r>
              <w:rPr>
                <w:rFonts w:ascii="Calibri" w:eastAsia="Calibri" w:hAnsi="Calibri" w:cs="Calibri"/>
                <w:bdr w:val="nil"/>
              </w:rPr>
              <w:br/>
              <w:t>- zapojujeme celý kolektiv při řešení problémů</w:t>
            </w:r>
            <w:r>
              <w:rPr>
                <w:rFonts w:ascii="Calibri" w:eastAsia="Calibri" w:hAnsi="Calibri" w:cs="Calibri"/>
                <w:bdr w:val="nil"/>
              </w:rPr>
              <w:br/>
              <w:t>- vedeme žáky k přípravě různých aktivit pro mladší spolužáky (sportovní soutěže, školní akademie, divadlo)</w:t>
            </w:r>
            <w:r>
              <w:rPr>
                <w:rFonts w:ascii="Calibri" w:eastAsia="Calibri" w:hAnsi="Calibri" w:cs="Calibri"/>
                <w:bdr w:val="nil"/>
              </w:rPr>
              <w:br/>
              <w:t>- motivujeme žáky k zapojování do soutěží i netradičních úloh</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pPr>
            <w:r>
              <w:rPr>
                <w:rFonts w:ascii="Calibri" w:eastAsia="Calibri" w:hAnsi="Calibri" w:cs="Calibri"/>
                <w:b/>
                <w:bCs/>
                <w:bdr w:val="nil"/>
              </w:rPr>
              <w:t>Kompetence komunikativní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pPr>
            <w:r>
              <w:rPr>
                <w:rFonts w:ascii="Calibri" w:eastAsia="Calibri" w:hAnsi="Calibri" w:cs="Calibri"/>
                <w:bdr w:val="nil"/>
              </w:rPr>
              <w:t>- učíme žáky obhajovat svůj názor a vhodně argumentovat, ale i vyslechnout názory druhých</w:t>
            </w:r>
            <w:r>
              <w:rPr>
                <w:rFonts w:ascii="Calibri" w:eastAsia="Calibri" w:hAnsi="Calibri" w:cs="Calibri"/>
                <w:bdr w:val="nil"/>
              </w:rPr>
              <w:br/>
              <w:t>- vedeme žáky ke vhodné komunikaci se spolužáky, učiteli a ostatními</w:t>
            </w:r>
            <w:r>
              <w:rPr>
                <w:rFonts w:ascii="Calibri" w:eastAsia="Calibri" w:hAnsi="Calibri" w:cs="Calibri"/>
                <w:bdr w:val="nil"/>
              </w:rPr>
              <w:br/>
              <w:t>- podporujeme přátelské vztahy mezi třídami i jinými školami (sportovní soutěže)</w:t>
            </w:r>
            <w:r>
              <w:rPr>
                <w:rFonts w:ascii="Calibri" w:eastAsia="Calibri" w:hAnsi="Calibri" w:cs="Calibri"/>
                <w:bdr w:val="nil"/>
              </w:rPr>
              <w:br/>
              <w:t>- rozvíjíme spolupráce 1. stupně a mateřských škol, s knihovnou (návštěvy, besedy), spolupráce 1. a 2. stupně (projekt Vztahy mezi žáky 1. a 2. stupně, školní akademie)</w:t>
            </w:r>
            <w:r>
              <w:rPr>
                <w:rFonts w:ascii="Calibri" w:eastAsia="Calibri" w:hAnsi="Calibri" w:cs="Calibri"/>
                <w:bdr w:val="nil"/>
              </w:rPr>
              <w:br/>
              <w:t>- motivujeme a vedeme žáky k vlastní četbě (rozšíření slovní zásoby)</w:t>
            </w:r>
            <w:r>
              <w:rPr>
                <w:rFonts w:ascii="Calibri" w:eastAsia="Calibri" w:hAnsi="Calibri" w:cs="Calibri"/>
                <w:bdr w:val="nil"/>
              </w:rPr>
              <w:br/>
              <w:t>- seznamujeme žáky s pravidly komunikace, navozujeme a procvičujeme konkrétní životní situace</w:t>
            </w:r>
            <w:r>
              <w:rPr>
                <w:rFonts w:ascii="Calibri" w:eastAsia="Calibri" w:hAnsi="Calibri" w:cs="Calibri"/>
                <w:bdr w:val="nil"/>
              </w:rPr>
              <w:br/>
              <w:t>- komunikujeme i v cizím jazyce, učíme žáky se umět domluvit i neverbálně</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pPr>
            <w:r>
              <w:rPr>
                <w:rFonts w:ascii="Calibri" w:eastAsia="Calibri" w:hAnsi="Calibri" w:cs="Calibri"/>
                <w:b/>
                <w:bCs/>
                <w:bdr w:val="nil"/>
              </w:rPr>
              <w:t xml:space="preserve">Kompetence </w:t>
            </w:r>
            <w:r>
              <w:rPr>
                <w:rFonts w:ascii="Calibri" w:eastAsia="Calibri" w:hAnsi="Calibri" w:cs="Calibri"/>
                <w:b/>
                <w:bCs/>
                <w:bdr w:val="nil"/>
              </w:rPr>
              <w:lastRenderedPageBreak/>
              <w:t>sociální a personální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pPr>
            <w:r>
              <w:rPr>
                <w:rFonts w:ascii="Calibri" w:eastAsia="Calibri" w:hAnsi="Calibri" w:cs="Calibri"/>
                <w:bdr w:val="nil"/>
              </w:rPr>
              <w:lastRenderedPageBreak/>
              <w:t xml:space="preserve">- používáme skupinovou práci žáků (vedeme žáky k vzájemné toleranci, </w:t>
            </w:r>
            <w:r>
              <w:rPr>
                <w:rFonts w:ascii="Calibri" w:eastAsia="Calibri" w:hAnsi="Calibri" w:cs="Calibri"/>
                <w:bdr w:val="nil"/>
              </w:rPr>
              <w:lastRenderedPageBreak/>
              <w:t>vstřícnosti, schopnosti komunikovat, empatii, naslouchat druhému, řešit problémy, konflikty), střídání rolí ve skupině</w:t>
            </w:r>
            <w:r>
              <w:rPr>
                <w:rFonts w:ascii="Calibri" w:eastAsia="Calibri" w:hAnsi="Calibri" w:cs="Calibri"/>
                <w:bdr w:val="nil"/>
              </w:rPr>
              <w:br/>
              <w:t>- vedeme žáky k respektování společně dohodnutých pravidel chování, na jejichž formulaci se sami podílejí (chování k sobě navzájem i k dospělým, vzájemně si pomáhat)</w:t>
            </w:r>
            <w:r>
              <w:rPr>
                <w:rFonts w:ascii="Calibri" w:eastAsia="Calibri" w:hAnsi="Calibri" w:cs="Calibri"/>
                <w:bdr w:val="nil"/>
              </w:rPr>
              <w:br/>
              <w:t>- učíme žáky vyjádřit odmítavý postoj ke všemu, co narušuje dobré vztahy</w:t>
            </w:r>
            <w:r>
              <w:rPr>
                <w:rFonts w:ascii="Calibri" w:eastAsia="Calibri" w:hAnsi="Calibri" w:cs="Calibri"/>
                <w:bdr w:val="nil"/>
              </w:rPr>
              <w:br/>
              <w:t>- rozvíjíme v dětech zdravé sebevědomí (mít rád sám sebe)</w:t>
            </w:r>
            <w:r>
              <w:rPr>
                <w:rFonts w:ascii="Calibri" w:eastAsia="Calibri" w:hAnsi="Calibri" w:cs="Calibri"/>
                <w:bdr w:val="nil"/>
              </w:rPr>
              <w:br/>
              <w:t>- vedeme žáky k zodpovědnému chování ke starším, nemocným, nemohoucím</w:t>
            </w:r>
            <w:r>
              <w:rPr>
                <w:rFonts w:ascii="Calibri" w:eastAsia="Calibri" w:hAnsi="Calibri" w:cs="Calibri"/>
                <w:bdr w:val="nil"/>
              </w:rPr>
              <w:br/>
              <w:t>- vedeme žáky k toleranci (rasové, náboženské rozdíly, handicapovaní a sociálně slabší lidé)</w:t>
            </w:r>
            <w:r>
              <w:rPr>
                <w:rFonts w:ascii="Calibri" w:eastAsia="Calibri" w:hAnsi="Calibri" w:cs="Calibri"/>
                <w:bdr w:val="nil"/>
              </w:rPr>
              <w:br/>
              <w:t>- tuto kompetenci vyvozujeme a vedeme k jejímu naplňování na školách v přírodě, lyžařských kurzech, exkurzích, výletech, pobytových programech, při projektovém vyučování atd.</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pPr>
            <w:r>
              <w:rPr>
                <w:rFonts w:ascii="Calibri" w:eastAsia="Calibri" w:hAnsi="Calibri" w:cs="Calibri"/>
                <w:b/>
                <w:bCs/>
                <w:bdr w:val="nil"/>
              </w:rPr>
              <w:lastRenderedPageBreak/>
              <w:t>Kompetence občanské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pPr>
            <w:r>
              <w:rPr>
                <w:rFonts w:ascii="Calibri" w:eastAsia="Calibri" w:hAnsi="Calibri" w:cs="Calibri"/>
                <w:bdr w:val="nil"/>
              </w:rPr>
              <w:t>- učíme žáky stanovit si sami pravidla chování v třídním kolektivu</w:t>
            </w:r>
            <w:r>
              <w:rPr>
                <w:rFonts w:ascii="Calibri" w:eastAsia="Calibri" w:hAnsi="Calibri" w:cs="Calibri"/>
                <w:bdr w:val="nil"/>
              </w:rPr>
              <w:br/>
              <w:t>- učíme žáky orientovat se ve společenském dění (sledovat tisk, média)</w:t>
            </w:r>
            <w:r>
              <w:rPr>
                <w:rFonts w:ascii="Calibri" w:eastAsia="Calibri" w:hAnsi="Calibri" w:cs="Calibri"/>
                <w:bdr w:val="nil"/>
              </w:rPr>
              <w:br/>
              <w:t>- učíme žáky zodpovědnosti, samostatnosti, být flexibilní</w:t>
            </w:r>
            <w:r>
              <w:rPr>
                <w:rFonts w:ascii="Calibri" w:eastAsia="Calibri" w:hAnsi="Calibri" w:cs="Calibri"/>
                <w:bdr w:val="nil"/>
              </w:rPr>
              <w:br/>
              <w:t>- seznamujeme žáky s prací zastupitelských orgánů a orgánů výkonné a soudní moci (návštěva Magistrátu města Brna, soudu, Úřadu práce)</w:t>
            </w:r>
            <w:r>
              <w:rPr>
                <w:rFonts w:ascii="Calibri" w:eastAsia="Calibri" w:hAnsi="Calibri" w:cs="Calibri"/>
                <w:bdr w:val="nil"/>
              </w:rPr>
              <w:br/>
              <w:t>- vedeme žáky k třídění odpadů a ekologickému přístupu k životnímu prostředí</w:t>
            </w:r>
            <w:r>
              <w:rPr>
                <w:rFonts w:ascii="Calibri" w:eastAsia="Calibri" w:hAnsi="Calibri" w:cs="Calibri"/>
                <w:bdr w:val="nil"/>
              </w:rPr>
              <w:br/>
              <w:t>- klademe důraz na práci v třídní samosprávě, hry zaměřené na stmelení kolektivu, posilování vzájemné důvěry</w:t>
            </w:r>
            <w:r>
              <w:rPr>
                <w:rFonts w:ascii="Calibri" w:eastAsia="Calibri" w:hAnsi="Calibri" w:cs="Calibri"/>
                <w:bdr w:val="nil"/>
              </w:rPr>
              <w:br/>
              <w:t>- vedeme žáky k toleranci k různým kulturám, národům, rasám</w:t>
            </w:r>
            <w:r>
              <w:rPr>
                <w:rFonts w:ascii="Calibri" w:eastAsia="Calibri" w:hAnsi="Calibri" w:cs="Calibri"/>
                <w:bdr w:val="nil"/>
              </w:rPr>
              <w:br/>
              <w:t>- zapojujeme žák do spolupráce se školami v zahraničí</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pPr>
            <w:r>
              <w:rPr>
                <w:rFonts w:ascii="Calibri" w:eastAsia="Calibri" w:hAnsi="Calibri" w:cs="Calibri"/>
                <w:b/>
                <w:bCs/>
                <w:bdr w:val="nil"/>
              </w:rPr>
              <w:t>Kompetence pracovní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pPr>
            <w:r>
              <w:rPr>
                <w:rFonts w:ascii="Calibri" w:eastAsia="Calibri" w:hAnsi="Calibri" w:cs="Calibri"/>
                <w:bdr w:val="nil"/>
              </w:rPr>
              <w:t>- vedeme žáky k samostatnosti (plánování a organizace práce, příprava pomůcek, dokončení práce, úklid pracovního místa)</w:t>
            </w:r>
            <w:r>
              <w:rPr>
                <w:rFonts w:ascii="Calibri" w:eastAsia="Calibri" w:hAnsi="Calibri" w:cs="Calibri"/>
                <w:bdr w:val="nil"/>
              </w:rPr>
              <w:br/>
              <w:t>- vychováváme k bezpečnosti, hygieně, zručnosti</w:t>
            </w:r>
            <w:r>
              <w:rPr>
                <w:rFonts w:ascii="Calibri" w:eastAsia="Calibri" w:hAnsi="Calibri" w:cs="Calibri"/>
                <w:bdr w:val="nil"/>
              </w:rPr>
              <w:br/>
              <w:t>- klademe důraz na dělbu práce v kolektivu</w:t>
            </w:r>
            <w:r>
              <w:rPr>
                <w:rFonts w:ascii="Calibri" w:eastAsia="Calibri" w:hAnsi="Calibri" w:cs="Calibri"/>
                <w:bdr w:val="nil"/>
              </w:rPr>
              <w:br/>
              <w:t>- vedeme žáky k objektivnímu sebehodnocení a posouzení reálných možností při profesní orientaci</w:t>
            </w:r>
            <w:r>
              <w:rPr>
                <w:rFonts w:ascii="Calibri" w:eastAsia="Calibri" w:hAnsi="Calibri" w:cs="Calibri"/>
                <w:bdr w:val="nil"/>
              </w:rPr>
              <w:br/>
              <w:t>- organizujeme praktické exkurze a zapojujeme žáky do projektů</w:t>
            </w:r>
            <w:r>
              <w:rPr>
                <w:rFonts w:ascii="Calibri" w:eastAsia="Calibri" w:hAnsi="Calibri" w:cs="Calibri"/>
                <w:bdr w:val="nil"/>
              </w:rPr>
              <w:br/>
              <w:t>- učíme žáky prezentovat projekty (i veřejnosti)</w:t>
            </w:r>
            <w:r>
              <w:rPr>
                <w:rFonts w:ascii="Calibri" w:eastAsia="Calibri" w:hAnsi="Calibri" w:cs="Calibri"/>
                <w:bdr w:val="nil"/>
              </w:rPr>
              <w:br/>
              <w:t>- využíváme názorné pomůcky, vedeme žáky k tvorbě pomůcek</w:t>
            </w:r>
            <w:r>
              <w:rPr>
                <w:rFonts w:ascii="Calibri" w:eastAsia="Calibri" w:hAnsi="Calibri" w:cs="Calibri"/>
                <w:bdr w:val="nil"/>
              </w:rPr>
              <w:br/>
              <w:t>- vhodně motivujeme k práci (smysl práce, pocit z dobře vykonané práce)</w:t>
            </w:r>
          </w:p>
        </w:tc>
      </w:tr>
    </w:tbl>
    <w:p w:rsidR="0026258E" w:rsidRDefault="00284ABD">
      <w:r>
        <w:rPr>
          <w:bdr w:val="nil"/>
        </w:rPr>
        <w:t>   </w:t>
      </w:r>
    </w:p>
    <w:p w:rsidR="0026258E" w:rsidRDefault="00284ABD">
      <w:pPr>
        <w:pStyle w:val="Nadpis2"/>
        <w:spacing w:before="299" w:after="299"/>
        <w:rPr>
          <w:bdr w:val="nil"/>
        </w:rPr>
      </w:pPr>
      <w:bookmarkStart w:id="24" w:name="_Toc256000025"/>
      <w:r>
        <w:rPr>
          <w:bdr w:val="nil"/>
        </w:rPr>
        <w:t>Zabezpečení výuky žáků se speciálními vzdělávacími potřebami</w:t>
      </w:r>
      <w:bookmarkEnd w:id="24"/>
      <w:r>
        <w:rPr>
          <w:bdr w:val="nil"/>
        </w:rPr>
        <w:t> </w:t>
      </w:r>
    </w:p>
    <w:p w:rsidR="0026258E" w:rsidRDefault="00284ABD">
      <w:pPr>
        <w:spacing w:before="240" w:after="240"/>
        <w:rPr>
          <w:bdr w:val="nil"/>
        </w:rPr>
      </w:pPr>
      <w:r>
        <w:rPr>
          <w:b/>
          <w:bCs/>
          <w:bdr w:val="nil"/>
        </w:rPr>
        <w:t>Pravidla a průběh tvorby, realizace a vyhodnocení plánu pedagogické podpory: </w:t>
      </w:r>
    </w:p>
    <w:p w:rsidR="0026258E" w:rsidRDefault="00284ABD">
      <w:pPr>
        <w:spacing w:before="240" w:after="240"/>
        <w:rPr>
          <w:bdr w:val="nil"/>
        </w:rPr>
      </w:pPr>
      <w:r>
        <w:rPr>
          <w:bdr w:val="nil"/>
        </w:rPr>
        <w:t xml:space="preserve">PLPP sestavuje třídní učitel ve spolupráci se všemi učiteli konkrétních vyučovacích předmětů za pomoci výchovného poradce a školního psychologa, případně dalších pracovníků školního poradenského zařízení. PLPP má písemnou podobu. Před jeho zpracováním probíhají rozhovory s jednotlivými vyučujícími s cílem stanovení vhodných úprav v metodách práce s žákem, způsobech </w:t>
      </w:r>
      <w:r>
        <w:rPr>
          <w:bdr w:val="nil"/>
        </w:rPr>
        <w:lastRenderedPageBreak/>
        <w:t>kontroly osvojení znalostí a dovedností, způsobu hodnocení apod. Školní psycholog plní koordinační a kontrolní funkci a odpovídá za konečnou podobu PLPP, stanoví dále termín přípravy PLPP a organizuje společné schůzky s rodiči, pedagogy, vedením školy i žákem samotným. Konečné schválení PLPP je plně v kompetenci ředitele školy. Třídní učitel odpovídá za seznámení zákonných zástupců žáka s konečnou podobou PLPP. Vyhodnocení naplnění cílů PLPP proběhne po třech měsících jeho realizace na společné schůzce třídního učitele, všech učitelů příslušných předmětů a školního psychologa (případně dalších pracovníků školního poradenského zařízení). Konečné rozhodnutí o dalším postupu je v kompetenci výchovného poradce. </w:t>
      </w:r>
    </w:p>
    <w:p w:rsidR="0026258E" w:rsidRDefault="00284ABD">
      <w:pPr>
        <w:spacing w:before="240" w:after="240"/>
        <w:rPr>
          <w:bdr w:val="nil"/>
        </w:rPr>
      </w:pPr>
      <w:r>
        <w:rPr>
          <w:b/>
          <w:bCs/>
          <w:bdr w:val="nil"/>
        </w:rPr>
        <w:t>Pravidla a průběh tvorby, realizace a vyhodnocení individuálního vzdělávacího plánu: </w:t>
      </w:r>
    </w:p>
    <w:p w:rsidR="0026258E" w:rsidRDefault="00284ABD">
      <w:pPr>
        <w:spacing w:before="240" w:after="240"/>
        <w:rPr>
          <w:bdr w:val="nil"/>
        </w:rPr>
      </w:pPr>
      <w:r>
        <w:rPr>
          <w:bdr w:val="nil"/>
        </w:rPr>
        <w:t>IVP sestavuje speciální pedagog ve spolupráci s třídním učitelem, se všemi učiteli konkrétních vyučovacích předmětů a případně za pomoci dalších pracovníků školního poradenského zařízení. Podmínkou zpracování IVP je doporučení školského poradenského zařízení a žádost zákonného zástupce žáka. IVP má písemnou podobu. Před jeho zpracováním probíhají rozhovory s jednotlivými vyučujícími s cílem stanovení vhodných úprav v metodách práce s žákem, způsobech kontroly osvojení znalostí a dovedností, způsobu hodnocení apod. Speciální pedagog plní koordinační a kontrolní funkci a odpovídá za konečnou podobu IVP, dále stanoví termín přípravy IVP a organizuje společné schůzky s rodiči, pedagogy, vedením školy i žákem samotným. Konečné schválení IVP je plně v kompetenci ředitele školy. Speciální pedagog odpovídá za závěrečné projednání IVP se zákonným zástupcem a za získání jeho informovaného souhlasu. Po podpisu IVP zákonným zástupcem žáka a získání písemného informovaného souhlasu zákonného zástupce žáka předá informace o zahájení poskytování podpůrných opatření podle IVP zástupci ředitele školy, který je zaznamená do školní matriky. Vyhodnocení plnění IVP proběhne po dohodě s příslušným pracovníkem školského poradenského zařízení nejpozději do 1 roku od začátku jeho realizace. Za vyhodnocení plnění IVP odpovídá speciální pedagog. </w:t>
      </w:r>
    </w:p>
    <w:p w:rsidR="0026258E" w:rsidRDefault="00284ABD">
      <w:pPr>
        <w:spacing w:before="240" w:after="240"/>
        <w:rPr>
          <w:bdr w:val="nil"/>
        </w:rPr>
      </w:pPr>
      <w:r>
        <w:rPr>
          <w:bdr w:val="nil"/>
        </w:rPr>
        <w:t>V případě podpůrného opatření (spočívajícího v úpravě očekávaných výstupů) pro žáky s LMP od třetího stupně podpory bude pro tvorbu IVP využívaná minimální doporučená úroveň pro úpravy očekávaných výstupů v rámci podpůrných opatření stanovená v RVP ZV a zapracovaná v ŠVP. </w:t>
      </w:r>
    </w:p>
    <w:p w:rsidR="0026258E" w:rsidRDefault="00284ABD">
      <w:pPr>
        <w:spacing w:before="240" w:after="240"/>
        <w:rPr>
          <w:bdr w:val="nil"/>
        </w:rPr>
      </w:pPr>
      <w:r>
        <w:rPr>
          <w:bdr w:val="nil"/>
        </w:rPr>
        <w:cr/>
      </w:r>
      <w:r>
        <w:rPr>
          <w:b/>
          <w:bCs/>
          <w:bdr w:val="nil"/>
        </w:rPr>
        <w:t>Pravidla pro zapojení dalších subjektů: </w:t>
      </w:r>
    </w:p>
    <w:p w:rsidR="0026258E" w:rsidRDefault="00284ABD">
      <w:pPr>
        <w:spacing w:before="240" w:after="240"/>
        <w:rPr>
          <w:bdr w:val="nil"/>
        </w:rPr>
      </w:pPr>
      <w:r>
        <w:rPr>
          <w:bdr w:val="nil"/>
        </w:rPr>
        <w:t>Škola spolupracuje se ŠPZ (PPP, SPC), nejčastěji ohledně doporučení ke vzdělávání. Další spolupráce je s OSPOD a Policií ČR, nejčastěji při řešení výchovných problémů a absence. </w:t>
      </w:r>
    </w:p>
    <w:p w:rsidR="0026258E" w:rsidRDefault="00284ABD">
      <w:pPr>
        <w:spacing w:before="240" w:after="240"/>
        <w:rPr>
          <w:bdr w:val="nil"/>
        </w:rPr>
      </w:pPr>
      <w:r>
        <w:rPr>
          <w:bdr w:val="nil"/>
        </w:rPr>
        <w:cr/>
      </w:r>
      <w:r>
        <w:rPr>
          <w:b/>
          <w:bCs/>
          <w:bdr w:val="nil"/>
        </w:rPr>
        <w:t>Zodpovědné osoby a jejich role v systému péče o žáky se speciálními vzdělávacími potřebami: </w:t>
      </w:r>
      <w:r>
        <w:rPr>
          <w:bdr w:val="nil"/>
        </w:rPr>
        <w:cr/>
      </w:r>
    </w:p>
    <w:p w:rsidR="0026258E" w:rsidRDefault="00284ABD">
      <w:pPr>
        <w:spacing w:before="240" w:after="240"/>
        <w:rPr>
          <w:bdr w:val="nil"/>
        </w:rPr>
      </w:pPr>
      <w:r>
        <w:rPr>
          <w:bdr w:val="nil"/>
        </w:rPr>
        <w:t>Složení Školního pedagogického pracoviště: </w:t>
      </w:r>
    </w:p>
    <w:p w:rsidR="0026258E" w:rsidRDefault="00284ABD">
      <w:pPr>
        <w:spacing w:before="240" w:after="240"/>
        <w:rPr>
          <w:bdr w:val="nil"/>
        </w:rPr>
      </w:pPr>
      <w:r>
        <w:rPr>
          <w:bdr w:val="nil"/>
        </w:rPr>
        <w:lastRenderedPageBreak/>
        <w:t>výchovný poradce, metodik prevence, školní psycholog, školní sociální pedagog, speciální pedagog. </w:t>
      </w:r>
    </w:p>
    <w:p w:rsidR="0026258E" w:rsidRDefault="00284ABD">
      <w:pPr>
        <w:spacing w:before="240" w:after="240"/>
        <w:rPr>
          <w:bdr w:val="nil"/>
        </w:rPr>
      </w:pPr>
      <w:r>
        <w:rPr>
          <w:bdr w:val="nil"/>
        </w:rPr>
        <w:t>Tito členové mají na starosti péči o žáky se SVP. </w:t>
      </w:r>
    </w:p>
    <w:p w:rsidR="0026258E" w:rsidRDefault="00284ABD">
      <w:pPr>
        <w:spacing w:before="240" w:after="240"/>
        <w:rPr>
          <w:bdr w:val="nil"/>
        </w:rPr>
      </w:pPr>
      <w:r>
        <w:rPr>
          <w:bdr w:val="nil"/>
        </w:rPr>
        <w:cr/>
      </w:r>
      <w:r>
        <w:rPr>
          <w:b/>
          <w:bCs/>
          <w:bdr w:val="nil"/>
        </w:rPr>
        <w:t>Specifikace provádění podpůrných opatření a úprav vzdělávacího procesu žáků se speciálními vzdělávacími potřebami </w:t>
      </w:r>
      <w:r>
        <w:rPr>
          <w:bdr w:val="nil"/>
        </w:rPr>
        <w:cr/>
      </w:r>
      <w:r>
        <w:rPr>
          <w:b/>
          <w:bCs/>
          <w:bdr w:val="nil"/>
        </w:rPr>
        <w:t>v oblasti organizace výuky:  </w:t>
      </w:r>
      <w:r>
        <w:rPr>
          <w:bdr w:val="nil"/>
        </w:rPr>
        <w:cr/>
        <w:t>- střídání forem práce a činností během výuky (v případě doporučení může být pro žáka vložena do vyučovací hodiny krátká přestávka) - u mladších žáků využívání skupinové výuky - postupný přechod k systému kooperativní výuky </w:t>
      </w:r>
      <w:r>
        <w:rPr>
          <w:bdr w:val="nil"/>
        </w:rPr>
        <w:cr/>
      </w:r>
      <w:r>
        <w:rPr>
          <w:b/>
          <w:bCs/>
          <w:bdr w:val="nil"/>
        </w:rPr>
        <w:t>v oblasti metod výuky: </w:t>
      </w:r>
      <w:r>
        <w:rPr>
          <w:bdr w:val="nil"/>
        </w:rPr>
        <w:cr/>
        <w:t>- respektování odlišných stylů učení jednotlivých žáků - metody a formy práce, které umožňují častější kontrolu a poskytování zpětné vazby žákovi - respektování pracovního tempa žáka a poskytování dostatečného času k zvládnutí úkolů </w:t>
      </w:r>
      <w:r>
        <w:rPr>
          <w:bdr w:val="nil"/>
        </w:rPr>
        <w:cr/>
      </w:r>
      <w:r>
        <w:rPr>
          <w:b/>
          <w:bCs/>
          <w:bdr w:val="nil"/>
        </w:rPr>
        <w:t>v oblasti úpravy obsahu vzdělávání: </w:t>
      </w:r>
      <w:r>
        <w:rPr>
          <w:bdr w:val="nil"/>
        </w:rPr>
        <w:cr/>
        <w:t>- cílem úprav je vyrovnávat podmínky ke vzdělávání žáka, které mohou být ovlivněny mírnými problémy nebo závažnými obtížemi, které jsou způsobeny nepřipraveností žáka na školu, odlišnými životními podmínkami a odlišným kulturním prostředím ze kterého žák vstupuje do vzdělávání - další skupinou jsou žáci s nepříznivým aktuálním zdravotním stavem, který může ovlivňovat vzdělávání žáků nebo zdravotní postižení žáka. - podpůrná opatření jsou definována školským zákonem, podle rozsahu a obsahu se člení do I. – V. stupně. Podpůrná opatření různých stupňů lze kombinovat. - vedle organizace vzdělávání obsahují také speciální učebnice a pomůcky a kompenzační pomůcky </w:t>
      </w:r>
      <w:r>
        <w:rPr>
          <w:bdr w:val="nil"/>
        </w:rPr>
        <w:cr/>
      </w:r>
      <w:r>
        <w:rPr>
          <w:b/>
          <w:bCs/>
          <w:bdr w:val="nil"/>
        </w:rPr>
        <w:t>v oblasti hodnocení: </w:t>
      </w:r>
      <w:r>
        <w:rPr>
          <w:bdr w:val="nil"/>
        </w:rPr>
        <w:cr/>
        <w:t>- způsob hodnocení a klasifikace žáka vychází ze znalosti příznaků postižení a uplatňuje se ve všech vyučovacích předmětech, ve kterých se projevuje postižení žáka, a na obou stupních základní školy - vyučující kladou důraz na motivační složku hodnocení, hodnotí jevy, které žák zvládl </w:t>
      </w:r>
      <w:r>
        <w:rPr>
          <w:bdr w:val="nil"/>
        </w:rPr>
        <w:cr/>
      </w:r>
      <w:r>
        <w:rPr>
          <w:b/>
          <w:bCs/>
          <w:bdr w:val="nil"/>
        </w:rPr>
        <w:t>Přehled předmětů speciálně pedagogické péče:  </w:t>
      </w:r>
      <w:r>
        <w:rPr>
          <w:bdr w:val="nil"/>
        </w:rPr>
        <w:cr/>
        <w:t>logopedická péče </w:t>
      </w:r>
    </w:p>
    <w:p w:rsidR="0026258E" w:rsidRDefault="00284ABD">
      <w:pPr>
        <w:pStyle w:val="Nadpis2"/>
        <w:spacing w:before="299" w:after="299"/>
        <w:rPr>
          <w:bdr w:val="nil"/>
        </w:rPr>
      </w:pPr>
      <w:bookmarkStart w:id="25" w:name="_Toc256000026"/>
      <w:r>
        <w:rPr>
          <w:bdr w:val="nil"/>
        </w:rPr>
        <w:t>Zabezpečení výuky žáků nadaných a mimořádně nadaných</w:t>
      </w:r>
      <w:bookmarkEnd w:id="25"/>
      <w:r>
        <w:rPr>
          <w:bdr w:val="nil"/>
        </w:rPr>
        <w:t> </w:t>
      </w:r>
    </w:p>
    <w:p w:rsidR="0026258E" w:rsidRDefault="00284ABD">
      <w:pPr>
        <w:spacing w:before="240" w:after="240"/>
        <w:rPr>
          <w:bdr w:val="nil"/>
        </w:rPr>
      </w:pPr>
      <w:r>
        <w:rPr>
          <w:b/>
          <w:bCs/>
          <w:bdr w:val="nil"/>
        </w:rPr>
        <w:t>Pravidla a průběh tvorby, realizace a vyhodnocení plánu pedagogické podpory: </w:t>
      </w:r>
    </w:p>
    <w:p w:rsidR="0026258E" w:rsidRDefault="00284ABD">
      <w:pPr>
        <w:spacing w:before="240" w:after="240"/>
        <w:rPr>
          <w:bdr w:val="nil"/>
        </w:rPr>
      </w:pPr>
      <w:r>
        <w:rPr>
          <w:bdr w:val="nil"/>
        </w:rPr>
        <w:t xml:space="preserve">PLPP sestavuje třídní učitel ve spolupráci se všemi učiteli konkrétních vyučovacích předmětů za pomoci výchovného poradce, případně dalších pracovníků školního poradenského zařízení. PLPP </w:t>
      </w:r>
      <w:r>
        <w:rPr>
          <w:bdr w:val="nil"/>
        </w:rPr>
        <w:lastRenderedPageBreak/>
        <w:t>má písemnou podobu. Před jeho zpracováním probíhají rozhovory s jednotlivými vyučujícími s cílem stanovení vhodných úprav v metodách práce s žákem, způsobech kontroly osvojení znalostí a dovedností, způsobu hodnocení apod. Školní psycholog plní koordinační a kontrolní funkci a odpovídá za konečnou podobu PLPP. Speciální pedagog dále stanoví termín přípravy PLPP a organizuje společné schůzky s rodiči, pedagogy, vedením školy i žákem samotným. Konečné schválení PLPP je plně v kompetenci ředitele školy. Třídní učitel odpovídá za seznámení zákonných zástupců žáka s konečnou podobou PLPP. Vyhodnocení naplnění cílů PLPP proběhne po třech měsících jeho realizace na společné schůzce třídního učitele, všech učitelů příslušných předmětů a školního psychologa (případně dalších pracovníků školního poradenského zařízení). Konečné rozhodnutí o dalším postupu je v kompetenci výchovného poradce. </w:t>
      </w:r>
    </w:p>
    <w:p w:rsidR="0026258E" w:rsidRDefault="00284ABD">
      <w:pPr>
        <w:spacing w:before="240" w:after="240"/>
        <w:rPr>
          <w:bdr w:val="nil"/>
        </w:rPr>
      </w:pPr>
      <w:r>
        <w:rPr>
          <w:b/>
          <w:bCs/>
          <w:bdr w:val="nil"/>
        </w:rPr>
        <w:t>Pravidla a průběh tvorby, realizace a vyhodnocení individuálního vzdělávacího plánu: </w:t>
      </w:r>
    </w:p>
    <w:p w:rsidR="0026258E" w:rsidRDefault="00284ABD">
      <w:pPr>
        <w:spacing w:before="240" w:after="240"/>
        <w:rPr>
          <w:bdr w:val="nil"/>
        </w:rPr>
      </w:pPr>
      <w:r>
        <w:rPr>
          <w:bdr w:val="nil"/>
        </w:rPr>
        <w:t>IVP sestavuje speciální pedagog ve spolupráci s třídním učitelem, se všemi učiteli konkrétních vyučovacích předmětů a případně za pomoci dalších pracovníků školního poradenského zařízení. Podmínkou zpracování IVP je doporučení školského poradenského zařízení a žádost zákonného zástupce žáka. IVP má písemnou podobu. Před jeho zpracováním probíhají rozhovory s jednotlivými vyučujícími s cílem stanovení vhodných úprav v metodách práce s žákem, způsobech kontroly osvojení znalostí a dovedností, způsobu hodnocení apod. Speciální pedagog plní koordinační a kontrolní funkci a odpovídá za konečnou podobu IVP. </w:t>
      </w:r>
    </w:p>
    <w:p w:rsidR="0026258E" w:rsidRDefault="00284ABD">
      <w:pPr>
        <w:spacing w:before="240" w:after="240"/>
        <w:rPr>
          <w:bdr w:val="nil"/>
        </w:rPr>
      </w:pPr>
      <w:r>
        <w:rPr>
          <w:bdr w:val="nil"/>
        </w:rPr>
        <w:cr/>
      </w:r>
      <w:r>
        <w:rPr>
          <w:b/>
          <w:bCs/>
          <w:bdr w:val="nil"/>
        </w:rPr>
        <w:t>Pravidla pro zapojení dalších subjektů: </w:t>
      </w:r>
      <w:r>
        <w:rPr>
          <w:bdr w:val="nil"/>
        </w:rPr>
        <w:cr/>
      </w:r>
    </w:p>
    <w:p w:rsidR="0026258E" w:rsidRDefault="00284ABD">
      <w:pPr>
        <w:spacing w:before="240" w:after="240"/>
        <w:rPr>
          <w:bdr w:val="nil"/>
        </w:rPr>
      </w:pPr>
      <w:r>
        <w:rPr>
          <w:bdr w:val="nil"/>
        </w:rPr>
        <w:t>Školní poradenské zařízení </w:t>
      </w:r>
    </w:p>
    <w:p w:rsidR="0026258E" w:rsidRDefault="00284ABD">
      <w:pPr>
        <w:spacing w:before="240" w:after="240"/>
        <w:rPr>
          <w:bdr w:val="nil"/>
        </w:rPr>
      </w:pPr>
      <w:r>
        <w:rPr>
          <w:bdr w:val="nil"/>
        </w:rPr>
        <w:cr/>
      </w:r>
      <w:r>
        <w:rPr>
          <w:b/>
          <w:bCs/>
          <w:bdr w:val="nil"/>
        </w:rPr>
        <w:t>Zodpovědné osoby a jejich role: </w:t>
      </w:r>
      <w:r>
        <w:rPr>
          <w:bdr w:val="nil"/>
        </w:rPr>
        <w:cr/>
      </w:r>
    </w:p>
    <w:p w:rsidR="0026258E" w:rsidRDefault="00284ABD" w:rsidP="0023584E">
      <w:pPr>
        <w:spacing w:after="240"/>
        <w:rPr>
          <w:bdr w:val="nil"/>
        </w:rPr>
      </w:pPr>
      <w:r>
        <w:rPr>
          <w:bdr w:val="nil"/>
        </w:rPr>
        <w:t>Ředitelka školy - schvaluje PLPP </w:t>
      </w:r>
    </w:p>
    <w:p w:rsidR="0026258E" w:rsidRDefault="00284ABD" w:rsidP="0023584E">
      <w:pPr>
        <w:spacing w:after="240"/>
        <w:rPr>
          <w:bdr w:val="nil"/>
        </w:rPr>
      </w:pPr>
      <w:r>
        <w:rPr>
          <w:bdr w:val="nil"/>
        </w:rPr>
        <w:t>Speciální pedagog - plní koordinační a kontrolní funkci a odpovídá za konečnou podobu IVP </w:t>
      </w:r>
    </w:p>
    <w:p w:rsidR="0026258E" w:rsidRDefault="00284ABD" w:rsidP="0023584E">
      <w:pPr>
        <w:spacing w:after="240"/>
        <w:rPr>
          <w:bdr w:val="nil"/>
        </w:rPr>
      </w:pPr>
      <w:r>
        <w:rPr>
          <w:bdr w:val="nil"/>
        </w:rPr>
        <w:t>Třídní učitel - sestavuje PLPP, seznamuje zákonné zástupce s jeho podobou </w:t>
      </w:r>
    </w:p>
    <w:p w:rsidR="0026258E" w:rsidRDefault="00284ABD" w:rsidP="0023584E">
      <w:pPr>
        <w:spacing w:after="240"/>
        <w:rPr>
          <w:bdr w:val="nil"/>
        </w:rPr>
      </w:pPr>
      <w:r>
        <w:rPr>
          <w:bdr w:val="nil"/>
        </w:rPr>
        <w:t>Vyučující - podílí se třídním učitelem na vytvoření PLPP pro konkrétního žáka </w:t>
      </w:r>
    </w:p>
    <w:p w:rsidR="0026258E" w:rsidRDefault="00284ABD">
      <w:pPr>
        <w:pStyle w:val="Nadpis2"/>
        <w:spacing w:before="299" w:after="299"/>
        <w:rPr>
          <w:bdr w:val="nil"/>
        </w:rPr>
      </w:pPr>
      <w:bookmarkStart w:id="26" w:name="_Toc256000027"/>
      <w:r>
        <w:rPr>
          <w:bdr w:val="nil"/>
        </w:rPr>
        <w:lastRenderedPageBreak/>
        <w:t>Začlenění průřezových témat</w:t>
      </w:r>
      <w:bookmarkEnd w:id="26"/>
      <w:r>
        <w:rPr>
          <w:bdr w:val="nil"/>
        </w:rPr>
        <w:t> </w:t>
      </w:r>
    </w:p>
    <w:tbl>
      <w:tblPr>
        <w:tblStyle w:val="TabulkaPT"/>
        <w:tblW w:w="5000" w:type="pct"/>
        <w:tblCellMar>
          <w:left w:w="15" w:type="dxa"/>
          <w:right w:w="15" w:type="dxa"/>
        </w:tblCellMar>
        <w:tblLook w:val="04A0" w:firstRow="1" w:lastRow="0" w:firstColumn="1" w:lastColumn="0" w:noHBand="0" w:noVBand="1"/>
      </w:tblPr>
      <w:tblGrid>
        <w:gridCol w:w="2537"/>
        <w:gridCol w:w="638"/>
        <w:gridCol w:w="638"/>
        <w:gridCol w:w="639"/>
        <w:gridCol w:w="639"/>
        <w:gridCol w:w="763"/>
        <w:gridCol w:w="639"/>
        <w:gridCol w:w="842"/>
        <w:gridCol w:w="692"/>
        <w:gridCol w:w="784"/>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9. ročník</w:t>
            </w:r>
          </w:p>
        </w:tc>
      </w:tr>
      <w:tr w:rsidR="0026258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OSOBNOSTNÍ A SOCIÁLNÍ VÝCHOVA</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Rozvoj schopností poznávání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 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Sebepoznání a sebepojetí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In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 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 Pč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Seberegulace a sebeorganizace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Psychohygiena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Kreativita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Hv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Hv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Hv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 Vv , Dom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Poznávání lidí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Mezilidské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Vz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Aj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 In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In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In , ZA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In , Vv , 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 Pč , Aj , Nj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Kooperace a kompetice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Hv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 Tv , SH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Řešení problémů a rozhodovací dovednosti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M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Hodnoty, postoje, praktická etika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Vz , Tv , Dom , SH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Vz , Ov , 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Hv , Pč , Vz , Tv </w:t>
            </w:r>
          </w:p>
        </w:tc>
      </w:tr>
      <w:tr w:rsidR="0026258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VÝCHOVA DEMOKRATICKÉHO OBČANA</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Občanská společnost a škola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Občan, občanská společnost a stát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Vz , 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In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Ov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Formy participace občanů v politickém životě</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Principy demokracie jako formy vlády a způsobu rozhodování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r>
      <w:tr w:rsidR="0026258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VÝCHOVA K MYŠLENÍ V EVROPSKÝCH A GLOBÁLNÍCH SOUVISLOSTECH</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Evropa a svět nás zajímá</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Aj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Objevujeme Evropu a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Hv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 Hv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Jsme Evropané</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D , 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D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D , 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D , Ov </w:t>
            </w:r>
          </w:p>
        </w:tc>
      </w:tr>
      <w:tr w:rsidR="0026258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MULTIKULTURNÍ VÝCHOVA</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Kulturní diference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Lidské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lastRenderedPageBreak/>
              <w:t>Etnický původ</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Multikulturalita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 Aj , Tv , 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Nj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Vv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Princip sociálního smíru a solidarity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D </w:t>
            </w:r>
          </w:p>
        </w:tc>
      </w:tr>
      <w:tr w:rsidR="0026258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ENVIRONMENTÁLNÍ VÝCHOVA</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Ekosystémy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F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Pří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Základní podmínky života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Lidské aktivity a problémy životního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Ch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Ch , Z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Vztah člověka k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Přv , Vla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F , Pč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F , Pč , Ov , 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F </w:t>
            </w:r>
          </w:p>
        </w:tc>
      </w:tr>
      <w:tr w:rsidR="0026258E">
        <w:tc>
          <w:tcPr>
            <w:tcW w:w="0" w:type="auto"/>
            <w:gridSpan w:val="10"/>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MEDIÁLNÍ VÝCHOVA</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Kritické čtení a vnímání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In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Interpretace vztahu mediálních sdělení a reality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Prv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In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Stavba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Vnímání autora mediálních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Fungování a vliv médií ve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In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Tvorba mediálního sdělení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Práce v realizačním týmu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xml:space="preserve">Čj </w:t>
            </w:r>
          </w:p>
        </w:tc>
      </w:tr>
    </w:tbl>
    <w:p w:rsidR="0026258E" w:rsidRDefault="00284ABD">
      <w:pPr>
        <w:rPr>
          <w:bdr w:val="nil"/>
        </w:rPr>
      </w:pPr>
      <w:r>
        <w:rPr>
          <w:bdr w:val="nil"/>
        </w:rPr>
        <w:t>    </w:t>
      </w:r>
    </w:p>
    <w:p w:rsidR="0026258E" w:rsidRDefault="00284ABD">
      <w:pPr>
        <w:pStyle w:val="Nadpis4"/>
        <w:spacing w:before="319" w:after="319"/>
        <w:rPr>
          <w:bdr w:val="nil"/>
        </w:rPr>
      </w:pPr>
      <w:r>
        <w:rPr>
          <w:sz w:val="24"/>
          <w:bdr w:val="nil"/>
        </w:rPr>
        <w:t>Zkratky použité v tabulce začlenění průřezových témat: </w:t>
      </w:r>
    </w:p>
    <w:tbl>
      <w:tblPr>
        <w:tblStyle w:val="TabulkaZKR"/>
        <w:tblW w:w="3000" w:type="pct"/>
        <w:tblCellMar>
          <w:left w:w="15" w:type="dxa"/>
          <w:right w:w="15" w:type="dxa"/>
        </w:tblCellMar>
        <w:tblLook w:val="04A0" w:firstRow="1" w:lastRow="0" w:firstColumn="1" w:lastColumn="0" w:noHBand="0" w:noVBand="1"/>
      </w:tblPr>
      <w:tblGrid>
        <w:gridCol w:w="1586"/>
        <w:gridCol w:w="3701"/>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Aj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Anglický jazyk</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Ch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Chemie</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Čj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Český jazyk a literatura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D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Dějepis</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Dom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Domácnost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F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Fyzika</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Hv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Hudební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In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Informatika</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M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Matematika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Nj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Německý jazyk</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Ov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Občanská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Pč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Pracovní činnosti</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Pří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Přírodopis</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lastRenderedPageBreak/>
              <w:t xml:space="preserve">Prv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Prvouka</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Přv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Přírodověda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SH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Sportovní hry</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Tv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Tělesná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Vla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Vlastivěda</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Vv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Výtvarná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Vz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Výchova ke zdraví</w:t>
            </w:r>
          </w:p>
        </w:tc>
      </w:tr>
      <w:tr w:rsidR="0026258E">
        <w:tc>
          <w:tcPr>
            <w:tcW w:w="1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 xml:space="preserve">Z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Zeměpis</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 xml:space="preserve">ZA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Základy administrativy</w:t>
            </w:r>
          </w:p>
        </w:tc>
      </w:tr>
    </w:tbl>
    <w:p w:rsidR="0026258E" w:rsidRDefault="00284ABD">
      <w:pPr>
        <w:rPr>
          <w:bdr w:val="nil"/>
        </w:rPr>
        <w:sectPr w:rsidR="0026258E">
          <w:type w:val="nextColumn"/>
          <w:pgSz w:w="11906" w:h="16838"/>
          <w:pgMar w:top="1440" w:right="1325" w:bottom="1440" w:left="1800" w:header="720" w:footer="720" w:gutter="0"/>
          <w:cols w:space="720"/>
        </w:sectPr>
      </w:pPr>
      <w:r>
        <w:rPr>
          <w:bdr w:val="nil"/>
        </w:rPr>
        <w:t>   </w:t>
      </w:r>
      <w:r>
        <w:rPr>
          <w:bdr w:val="nil"/>
        </w:rPr>
        <w:br/>
      </w:r>
    </w:p>
    <w:p w:rsidR="0026258E" w:rsidRDefault="00284ABD">
      <w:pPr>
        <w:pStyle w:val="Nadpis1"/>
        <w:spacing w:before="322" w:after="322"/>
        <w:rPr>
          <w:bdr w:val="nil"/>
        </w:rPr>
      </w:pPr>
      <w:bookmarkStart w:id="27" w:name="_Toc256000028"/>
      <w:r>
        <w:rPr>
          <w:bdr w:val="nil"/>
        </w:rPr>
        <w:lastRenderedPageBreak/>
        <w:t>Učební plán</w:t>
      </w:r>
      <w:bookmarkEnd w:id="27"/>
      <w:r>
        <w:rPr>
          <w:bdr w:val="nil"/>
        </w:rPr>
        <w:t> </w:t>
      </w:r>
    </w:p>
    <w:p w:rsidR="0026258E" w:rsidRDefault="00284ABD">
      <w:pPr>
        <w:pStyle w:val="Nadpis2"/>
        <w:spacing w:before="299" w:after="299"/>
        <w:rPr>
          <w:bdr w:val="nil"/>
        </w:rPr>
      </w:pPr>
      <w:bookmarkStart w:id="28" w:name="_Toc256000029"/>
      <w:r>
        <w:rPr>
          <w:bdr w:val="nil"/>
        </w:rPr>
        <w:t>Celkové dotace - přehled</w:t>
      </w:r>
      <w:bookmarkEnd w:id="28"/>
      <w:r>
        <w:rPr>
          <w:bdr w:val="nil"/>
        </w:rPr>
        <w:t> </w:t>
      </w:r>
    </w:p>
    <w:tbl>
      <w:tblPr>
        <w:tblStyle w:val="TabulkaUP"/>
        <w:tblW w:w="5000" w:type="pct"/>
        <w:tblCellMar>
          <w:left w:w="15" w:type="dxa"/>
          <w:right w:w="15" w:type="dxa"/>
        </w:tblCellMar>
        <w:tblLook w:val="04A0" w:firstRow="1" w:lastRow="0" w:firstColumn="1" w:lastColumn="0" w:noHBand="0" w:noVBand="1"/>
      </w:tblPr>
      <w:tblGrid>
        <w:gridCol w:w="2698"/>
        <w:gridCol w:w="1740"/>
        <w:gridCol w:w="739"/>
        <w:gridCol w:w="738"/>
        <w:gridCol w:w="738"/>
        <w:gridCol w:w="738"/>
        <w:gridCol w:w="738"/>
        <w:gridCol w:w="1331"/>
        <w:gridCol w:w="738"/>
        <w:gridCol w:w="738"/>
        <w:gridCol w:w="738"/>
        <w:gridCol w:w="738"/>
        <w:gridCol w:w="1331"/>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Vzdělávací oblast</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Předmět</w:t>
            </w:r>
          </w:p>
        </w:tc>
        <w:tc>
          <w:tcPr>
            <w:tcW w:w="0" w:type="auto"/>
            <w:gridSpan w:val="5"/>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1.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1. stupeň</w:t>
            </w:r>
          </w:p>
        </w:tc>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2. stupeň</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 xml:space="preserve">Dotace </w:t>
            </w:r>
            <w:r>
              <w:rPr>
                <w:rFonts w:ascii="Calibri" w:eastAsia="Calibri" w:hAnsi="Calibri" w:cs="Calibri"/>
                <w:b/>
                <w:bCs/>
                <w:bdr w:val="nil"/>
              </w:rPr>
              <w:cr/>
              <w:t>2. stupeň</w:t>
            </w:r>
          </w:p>
        </w:tc>
      </w:tr>
      <w:tr w:rsidR="0026258E">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26258E" w:rsidRDefault="0026258E"/>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26258E" w:rsidRDefault="0026258E">
            <w:pPr>
              <w:shd w:val="clear" w:color="auto" w:fill="9CC2E5"/>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5.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9. ročník</w:t>
            </w:r>
          </w:p>
        </w:tc>
        <w:tc>
          <w:tcPr>
            <w:tcW w:w="0" w:type="auto"/>
            <w:vMerge/>
            <w:tcBorders>
              <w:top w:val="inset" w:sz="6" w:space="0" w:color="808080"/>
              <w:left w:val="inset" w:sz="6" w:space="0" w:color="808080"/>
              <w:bottom w:val="inset" w:sz="6" w:space="0" w:color="808080"/>
              <w:right w:val="inset" w:sz="6" w:space="0" w:color="808080"/>
            </w:tcBorders>
            <w:shd w:val="clear" w:color="auto" w:fill="9CC2E5"/>
          </w:tcPr>
          <w:p w:rsidR="0026258E" w:rsidRDefault="0026258E"/>
        </w:tc>
      </w:tr>
      <w:tr w:rsidR="002625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Jazyk a jazyková komunikace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Český jazyk a literatura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7+2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7+1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6+1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33+6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15+4</w:t>
            </w:r>
          </w:p>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Anglický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9+2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12</w:t>
            </w:r>
          </w:p>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Německý jazyk</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6</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Matematika a její aplikace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Matematika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20+6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3+1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4+1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15+3</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Informatika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1+2</w:t>
            </w:r>
          </w:p>
        </w:tc>
      </w:tr>
      <w:tr w:rsidR="002625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Člověk a jeho svět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Prvouka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6258E"/>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Přírodověda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6258E"/>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Vlastivěda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6258E"/>
        </w:tc>
      </w:tr>
      <w:tr w:rsidR="002625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Člověk a společnost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Dějepis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7+1</w:t>
            </w:r>
          </w:p>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Občanská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4</w:t>
            </w:r>
          </w:p>
        </w:tc>
      </w:tr>
      <w:tr w:rsidR="002625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Člověk a příroda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Fyzika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6+1</w:t>
            </w:r>
          </w:p>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Chemie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3+1</w:t>
            </w:r>
          </w:p>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Přírodopis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6+1</w:t>
            </w:r>
          </w:p>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Zeměpis</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6+1</w:t>
            </w:r>
          </w:p>
        </w:tc>
      </w:tr>
      <w:tr w:rsidR="002625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Umění a kultura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Hudební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4</w:t>
            </w:r>
          </w:p>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Výtvarná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6</w:t>
            </w:r>
          </w:p>
        </w:tc>
      </w:tr>
      <w:tr w:rsidR="0026258E">
        <w:tc>
          <w:tcPr>
            <w:tcW w:w="0" w:type="auto"/>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Člověk a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Výchova ke zdraví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0+1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2+2</w:t>
            </w:r>
          </w:p>
        </w:tc>
      </w:tr>
      <w:tr w:rsidR="0026258E">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Tělesná výchova</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8</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Pracovní činnosti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3</w:t>
            </w:r>
          </w:p>
        </w:tc>
      </w:tr>
      <w:tr w:rsidR="0026258E">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Volitelné předměty</w:t>
            </w:r>
          </w:p>
          <w:p w:rsidR="0026258E" w:rsidRDefault="00284ABD" w:rsidP="00C76DE3">
            <w:pPr>
              <w:numPr>
                <w:ilvl w:val="0"/>
                <w:numId w:val="5"/>
              </w:numPr>
              <w:spacing w:line="240" w:lineRule="auto"/>
              <w:jc w:val="left"/>
              <w:rPr>
                <w:bdr w:val="nil"/>
              </w:rPr>
            </w:pPr>
            <w:r>
              <w:rPr>
                <w:rFonts w:ascii="Calibri" w:eastAsia="Calibri" w:hAnsi="Calibri" w:cs="Calibri"/>
                <w:bdr w:val="nil"/>
              </w:rPr>
              <w:t>Domácnost</w:t>
            </w:r>
          </w:p>
          <w:p w:rsidR="0026258E" w:rsidRDefault="00284ABD" w:rsidP="00C76DE3">
            <w:pPr>
              <w:numPr>
                <w:ilvl w:val="0"/>
                <w:numId w:val="5"/>
              </w:numPr>
              <w:spacing w:line="240" w:lineRule="auto"/>
              <w:jc w:val="left"/>
              <w:rPr>
                <w:bdr w:val="nil"/>
              </w:rPr>
            </w:pPr>
            <w:r>
              <w:rPr>
                <w:rFonts w:ascii="Calibri" w:eastAsia="Calibri" w:hAnsi="Calibri" w:cs="Calibri"/>
                <w:bdr w:val="nil"/>
              </w:rPr>
              <w:t>Sportovní hry</w:t>
            </w:r>
          </w:p>
          <w:p w:rsidR="0026258E" w:rsidRDefault="00284ABD" w:rsidP="00C76DE3">
            <w:pPr>
              <w:numPr>
                <w:ilvl w:val="0"/>
                <w:numId w:val="5"/>
              </w:numPr>
              <w:spacing w:line="240" w:lineRule="auto"/>
              <w:jc w:val="left"/>
              <w:rPr>
                <w:bdr w:val="nil"/>
              </w:rPr>
            </w:pPr>
            <w:r>
              <w:rPr>
                <w:rFonts w:ascii="Calibri" w:eastAsia="Calibri" w:hAnsi="Calibri" w:cs="Calibri"/>
                <w:bdr w:val="nil"/>
              </w:rPr>
              <w:t>Základy administrativy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pPr>
              <w:spacing w:line="240" w:lineRule="auto"/>
              <w:jc w:val="center"/>
              <w:rPr>
                <w:bdr w:val="nil"/>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0+2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0+2</w:t>
            </w:r>
          </w:p>
        </w:tc>
      </w:tr>
      <w:tr w:rsidR="0026258E">
        <w:tc>
          <w:tcPr>
            <w:tcW w:w="0" w:type="auto"/>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Celkem hodin</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21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22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25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26</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102+16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29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
                <w:bCs/>
                <w:bdr w:val="nil"/>
              </w:rPr>
              <w:t>31</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bdr w:val="nil"/>
              </w:rPr>
              <w:t>104+18</w:t>
            </w:r>
          </w:p>
        </w:tc>
      </w:tr>
    </w:tbl>
    <w:p w:rsidR="0026258E" w:rsidRDefault="00284ABD">
      <w:pPr>
        <w:rPr>
          <w:bdr w:val="nil"/>
        </w:rPr>
      </w:pPr>
      <w:r>
        <w:rPr>
          <w:bdr w:val="nil"/>
        </w:rPr>
        <w:t>   </w:t>
      </w:r>
    </w:p>
    <w:p w:rsidR="0026258E" w:rsidRDefault="00284ABD">
      <w:pPr>
        <w:pStyle w:val="Nadpis3"/>
        <w:spacing w:before="281" w:after="281"/>
        <w:rPr>
          <w:bdr w:val="nil"/>
        </w:rPr>
      </w:pPr>
      <w:bookmarkStart w:id="29" w:name="_Toc256000030"/>
      <w:r>
        <w:rPr>
          <w:sz w:val="28"/>
          <w:szCs w:val="28"/>
          <w:bdr w:val="nil"/>
        </w:rPr>
        <w:t>Poznámky k učebnímu plánu</w:t>
      </w:r>
      <w:bookmarkEnd w:id="29"/>
      <w:r>
        <w:rPr>
          <w:sz w:val="28"/>
          <w:szCs w:val="28"/>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Český jazyk a literatura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Český jazyk a literatura - předmět je na prvním stupni posílen z disponibilní časové dotace o 6 hodin, na druhém stupni o 4 hodiny.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Dějepis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je na druhém stupni - v 9. ročníku posílen o 1 hodinu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Fyzika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fyzika je posílen o 1 hodinu z disponibilní časové dotace v 6. ročníku.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Hudební výchova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Hudební výchova není dotovaná hodinami z disponibilní časové dotace. </w:t>
            </w:r>
          </w:p>
        </w:tc>
      </w:tr>
    </w:tbl>
    <w:p w:rsidR="0026258E" w:rsidRDefault="00284ABD">
      <w:pPr>
        <w:rPr>
          <w:bdr w:val="nil"/>
        </w:rPr>
      </w:pPr>
      <w:r>
        <w:rPr>
          <w:bdr w:val="nil"/>
        </w:rPr>
        <w:lastRenderedPageBreak/>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Informatika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informatika je posílen na druhém stupni 2 hodinami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Matematika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Matematika je posílen na prvním stupni o 6 hodin a na druhém stupni o 3 hodiny z DČD.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Pracovní činnosti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Pracovní činnosti není posílen o hodiny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Prvouka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prvouka není dotován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Výchova ke zdraví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Výchova ke zdraví je posílen o 2 hodiny z disponibilní časové dotace, jednou hodinou v 6. ročníku a jednou hodinou v 9. ročníku.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Anglický jazyk </w:t>
            </w:r>
          </w:p>
        </w:tc>
      </w:tr>
      <w:tr w:rsidR="0026258E">
        <w:tc>
          <w:tcPr>
            <w:tcW w:w="0" w:type="auto"/>
            <w:tcMar>
              <w:top w:w="15" w:type="dxa"/>
              <w:left w:w="15" w:type="dxa"/>
              <w:bottom w:w="15" w:type="dxa"/>
              <w:right w:w="15" w:type="dxa"/>
            </w:tcMar>
          </w:tcPr>
          <w:p w:rsidR="0026258E" w:rsidRDefault="00284ABD">
            <w:pPr>
              <w:spacing w:line="240" w:lineRule="auto"/>
              <w:ind w:left="720" w:hanging="720"/>
              <w:jc w:val="left"/>
              <w:rPr>
                <w:bdr w:val="nil"/>
              </w:rPr>
            </w:pPr>
            <w:r>
              <w:rPr>
                <w:rFonts w:ascii="Calibri" w:eastAsia="Calibri" w:hAnsi="Calibri" w:cs="Calibri"/>
                <w:szCs w:val="20"/>
                <w:bdr w:val="nil"/>
              </w:rPr>
              <w:t>Anglický jazyk - předmět je na prvním stupni posílen o 2 hodiny z DČD.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Občanská výchova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Občanská výchova není dotován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Přírodověda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Přírodověda není dotován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Tělesná výchova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tělesná výchova není dotován žádnou hodinou z disponibilní časové dotace. </w:t>
            </w:r>
          </w:p>
        </w:tc>
      </w:tr>
    </w:tbl>
    <w:p w:rsidR="0026258E" w:rsidRDefault="00284ABD">
      <w:pPr>
        <w:rPr>
          <w:bdr w:val="nil"/>
        </w:rPr>
      </w:pPr>
      <w:r>
        <w:rPr>
          <w:bdr w:val="nil"/>
        </w:rPr>
        <w:lastRenderedPageBreak/>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Výtvarná výchova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Výtvarná výchova není posílen hodinami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Německý jazyk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cizí jazyk není dotován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Přírodopis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je na druhém stupni, v 8. ročníku, posílen o 1 hodinu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Vlastivěda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Vlastivěda je dotován 2 hodinami z disponibilní časové dotace. </w:t>
            </w:r>
            <w:r>
              <w:rPr>
                <w:rFonts w:ascii="Calibri" w:eastAsia="Calibri" w:hAnsi="Calibri" w:cs="Calibri"/>
                <w:bdr w:val="nil"/>
              </w:rPr>
              <w:br/>
              <w:t>1 hodina z DČD je ve 4. ročníku a 1 hodina z DČD je v 5. ročníku.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Zeměpis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Zeměpis je na druhém stupni, v 7. ročníku, posílen o jednu hodinu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Volitelné předměty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Volitelné předměty jsou dotovány 2 hodinami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Domácnost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Volitelný předmět Domácnost je dotován 2 hodinami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t>Sportovní hry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shd w:val="clear" w:color="auto" w:fill="FFFFFF"/>
              </w:rPr>
              <w:t>Volitelný předmět Pohybové a sportovní aktivity je dotován 2 hodinami z disponibilní časové dotace. </w:t>
            </w:r>
          </w:p>
        </w:tc>
      </w:tr>
    </w:tbl>
    <w:p w:rsidR="0026258E" w:rsidRDefault="00284ABD">
      <w:pPr>
        <w:rPr>
          <w:bdr w:val="nil"/>
        </w:rPr>
      </w:pPr>
      <w:r>
        <w:rPr>
          <w:bdr w:val="nil"/>
        </w:rPr>
        <w:t>   </w:t>
      </w:r>
    </w:p>
    <w:tbl>
      <w:tblPr>
        <w:tblStyle w:val="TabulkaT"/>
        <w:tblW w:w="5000" w:type="pct"/>
        <w:tblCellMar>
          <w:left w:w="15" w:type="dxa"/>
          <w:right w:w="15" w:type="dxa"/>
        </w:tblCellMar>
        <w:tblLook w:val="04A0" w:firstRow="1" w:lastRow="0" w:firstColumn="1" w:lastColumn="0" w:noHBand="0" w:noVBand="1"/>
      </w:tblPr>
      <w:tblGrid>
        <w:gridCol w:w="137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bdr w:val="nil"/>
              </w:rPr>
              <w:lastRenderedPageBreak/>
              <w:t>Základy administrativy </w:t>
            </w:r>
          </w:p>
        </w:tc>
      </w:tr>
      <w:tr w:rsidR="0026258E">
        <w:tc>
          <w:tcPr>
            <w:tcW w:w="0" w:type="auto"/>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shd w:val="clear" w:color="auto" w:fill="FFFFFF"/>
              </w:rPr>
              <w:t>Volitelný předmět Základy administrativy je dotován 2 hodinami z disponibilní časové dotace. </w:t>
            </w:r>
          </w:p>
        </w:tc>
      </w:tr>
    </w:tbl>
    <w:p w:rsidR="0026258E" w:rsidRDefault="00284ABD" w:rsidP="0023584E">
      <w:pPr>
        <w:jc w:val="left"/>
        <w:rPr>
          <w:bdr w:val="nil"/>
        </w:rPr>
        <w:sectPr w:rsidR="0026258E">
          <w:type w:val="nextColumn"/>
          <w:pgSz w:w="16838" w:h="11906" w:orient="landscape"/>
          <w:pgMar w:top="1440" w:right="1325" w:bottom="1440" w:left="1800" w:header="720" w:footer="720" w:gutter="0"/>
          <w:cols w:space="720"/>
        </w:sectPr>
      </w:pPr>
      <w:r>
        <w:rPr>
          <w:bdr w:val="nil"/>
        </w:rPr>
        <w:t>Český jazyk a literatura - předmět je na prvním stupni posílen z disponibilní časové dotace (dále DČD) o 6 hodin, na druhém stupni o 4 hodiny. </w:t>
      </w:r>
      <w:r>
        <w:rPr>
          <w:bdr w:val="nil"/>
        </w:rPr>
        <w:cr/>
        <w:t>Anglický jazyk - předmět je na prvním stupni posílen o 2 hodiny z DČD. </w:t>
      </w:r>
      <w:r>
        <w:rPr>
          <w:bdr w:val="nil"/>
        </w:rPr>
        <w:cr/>
        <w:t>Matematika - předmět je posílen na prvním stupni o 6 hodin a na druhém stupni o 3 hodiny z DČD. </w:t>
      </w:r>
      <w:r>
        <w:rPr>
          <w:bdr w:val="nil"/>
        </w:rPr>
        <w:cr/>
        <w:t>Informatika - předmět je posílen na druhém stupni o 2 hodiny z DČD </w:t>
      </w:r>
      <w:r>
        <w:rPr>
          <w:bdr w:val="nil"/>
        </w:rPr>
        <w:cr/>
        <w:t>Vlastivěda - předmět je na prvním stupni posílen o 2 hodiny z DČD. </w:t>
      </w:r>
      <w:r>
        <w:rPr>
          <w:bdr w:val="nil"/>
        </w:rPr>
        <w:cr/>
        <w:t>Dějepis - předmět je na druhém stupni posílen o 1 hodinu z DČD. </w:t>
      </w:r>
      <w:r>
        <w:rPr>
          <w:bdr w:val="nil"/>
        </w:rPr>
        <w:cr/>
        <w:t>Fyzika - předmět je na druhém stupni posílen o 1 hodinu z DČD. </w:t>
      </w:r>
      <w:r>
        <w:rPr>
          <w:bdr w:val="nil"/>
        </w:rPr>
        <w:cr/>
        <w:t>Chemie - předmět je na druhém stupni posílen o 1 hodinu z DČD. </w:t>
      </w:r>
      <w:r>
        <w:rPr>
          <w:bdr w:val="nil"/>
        </w:rPr>
        <w:cr/>
        <w:t>Přírodopis - předmět je na druhém stupni posílen o 1 hodinu z DČD. </w:t>
      </w:r>
      <w:r>
        <w:rPr>
          <w:bdr w:val="nil"/>
        </w:rPr>
        <w:cr/>
        <w:t>Zeměpis - předmět je na druhém stupni posílen o 1 hodinu z DČD. </w:t>
      </w:r>
      <w:r>
        <w:rPr>
          <w:bdr w:val="nil"/>
        </w:rPr>
        <w:cr/>
        <w:t>Výchova ke zdraví - předmět je na druhém stupni posílen o 2 hodiny z DČD. </w:t>
      </w:r>
      <w:r>
        <w:rPr>
          <w:bdr w:val="nil"/>
        </w:rPr>
        <w:cr/>
        <w:t>Povinně volitelné předměty na druhém stupni jsou dotovány 2 hodinami z DČD. </w:t>
      </w:r>
      <w:r>
        <w:rPr>
          <w:bdr w:val="nil"/>
        </w:rPr>
        <w:cr/>
        <w:t>Disponibilní časová dotace je pro 1. stupeň využita v rozsahu 16 hodin a pro 2. stupeň v rozsahu 18 hodin.  </w:t>
      </w:r>
      <w:r>
        <w:rPr>
          <w:bdr w:val="nil"/>
        </w:rPr>
        <w:br/>
      </w:r>
    </w:p>
    <w:p w:rsidR="0026258E" w:rsidRDefault="00284ABD">
      <w:pPr>
        <w:pStyle w:val="Nadpis1"/>
        <w:spacing w:before="322" w:after="322"/>
        <w:rPr>
          <w:bdr w:val="nil"/>
        </w:rPr>
      </w:pPr>
      <w:bookmarkStart w:id="30" w:name="_Toc256000031"/>
      <w:r>
        <w:rPr>
          <w:bdr w:val="nil"/>
        </w:rPr>
        <w:lastRenderedPageBreak/>
        <w:t>Učební osnovy</w:t>
      </w:r>
      <w:bookmarkEnd w:id="30"/>
      <w:r>
        <w:rPr>
          <w:bdr w:val="nil"/>
        </w:rPr>
        <w:t> </w:t>
      </w:r>
    </w:p>
    <w:p w:rsidR="0026258E" w:rsidRDefault="00284ABD">
      <w:pPr>
        <w:pStyle w:val="Nadpis2"/>
        <w:spacing w:before="299" w:after="299"/>
        <w:rPr>
          <w:bdr w:val="nil"/>
        </w:rPr>
      </w:pPr>
      <w:bookmarkStart w:id="31" w:name="_Toc256000032"/>
      <w:r>
        <w:rPr>
          <w:bdr w:val="nil"/>
        </w:rPr>
        <w:t>Český jazyk a literatura</w:t>
      </w:r>
      <w:bookmarkEnd w:id="3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58</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Český jazyk a literatura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Jazyk a jazyková komunikace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Obor Český jazyk a literatura je součástí vzdělávací oblasti Jazyk a jazyková komunikace.</w:t>
            </w:r>
            <w:r>
              <w:rPr>
                <w:rFonts w:ascii="Calibri" w:eastAsia="Calibri" w:hAnsi="Calibri" w:cs="Calibri"/>
                <w:bdr w:val="nil"/>
              </w:rPr>
              <w:br/>
              <w:t>V tomto předmětu žáci získávají dovednosti potřebné pro své jazykové vzdělání, ale také pro úspěšné osvojování poznatků ve všech ostatních oblastech vzdělávání.</w:t>
            </w:r>
            <w:r>
              <w:rPr>
                <w:rFonts w:ascii="Calibri" w:eastAsia="Calibri" w:hAnsi="Calibri" w:cs="Calibri"/>
                <w:bdr w:val="nil"/>
              </w:rPr>
              <w:br/>
              <w:t>Žáci se učí užívat češtinu v mluvené i psané podobě, učí se zkvalitňovat mezilidskou komunikaci a uplatnit se v různých komunikačních situacích, orientovat se v okolním světě i vnímat sami sebe. Nedílnou součástí je i rozvoj čtenářské gramotnosti.</w:t>
            </w:r>
            <w:r>
              <w:rPr>
                <w:rFonts w:ascii="Calibri" w:eastAsia="Calibri" w:hAnsi="Calibri" w:cs="Calibri"/>
                <w:bdr w:val="nil"/>
              </w:rPr>
              <w:br/>
              <w:t xml:space="preserve">V předmětu Český jazyk a literatura se prolínají tři složky: </w:t>
            </w:r>
            <w:r>
              <w:rPr>
                <w:rFonts w:ascii="Calibri" w:eastAsia="Calibri" w:hAnsi="Calibri" w:cs="Calibri"/>
                <w:bdr w:val="nil"/>
              </w:rPr>
              <w:br/>
              <w:t xml:space="preserve">Komunikační a slohová výchova </w:t>
            </w:r>
            <w:r>
              <w:rPr>
                <w:rFonts w:ascii="Calibri" w:eastAsia="Calibri" w:hAnsi="Calibri" w:cs="Calibri"/>
                <w:bdr w:val="nil"/>
              </w:rPr>
              <w:br/>
              <w:t xml:space="preserve">Jazyková výchova </w:t>
            </w:r>
            <w:r>
              <w:rPr>
                <w:rFonts w:ascii="Calibri" w:eastAsia="Calibri" w:hAnsi="Calibri" w:cs="Calibri"/>
                <w:bdr w:val="nil"/>
              </w:rPr>
              <w:br/>
              <w:t>Literární výchova</w:t>
            </w:r>
            <w:r>
              <w:rPr>
                <w:rFonts w:ascii="Calibri" w:eastAsia="Calibri" w:hAnsi="Calibri" w:cs="Calibri"/>
                <w:bdr w:val="nil"/>
              </w:rPr>
              <w:br/>
              <w:t xml:space="preserve">V jazykové výchově získávají žáci vědomosti a dovednosti potřebné k osvojení spisovného jazyka, poznávají a rozlišují jeho další formy. </w:t>
            </w:r>
            <w:r>
              <w:rPr>
                <w:rFonts w:ascii="Calibri" w:eastAsia="Calibri" w:hAnsi="Calibri" w:cs="Calibri"/>
                <w:bdr w:val="nil"/>
              </w:rPr>
              <w:br/>
              <w:t xml:space="preserve">V literární výchově poznávají prostřednictvím četby základní literární druhy, literární směry a jejich představitele, učí se rozlišovat literární fikci od skutečnosti. Formují vlastní názory o přečteném díle. </w:t>
            </w:r>
            <w:r>
              <w:rPr>
                <w:rFonts w:ascii="Calibri" w:eastAsia="Calibri" w:hAnsi="Calibri" w:cs="Calibri"/>
                <w:bdr w:val="nil"/>
              </w:rPr>
              <w:br/>
              <w:t>V komunikační a slohové výchově se učí vnímat a chápat různá jazyková sdělení, číst s porozuměním, kultivovaně psát a mluvit.</w:t>
            </w:r>
            <w:r>
              <w:rPr>
                <w:rFonts w:ascii="Calibri" w:eastAsia="Calibri" w:hAnsi="Calibri" w:cs="Calibri"/>
                <w:bdr w:val="nil"/>
              </w:rPr>
              <w:br/>
              <w:t>Klíčové kompetence:</w:t>
            </w:r>
            <w:r>
              <w:rPr>
                <w:rFonts w:ascii="Calibri" w:eastAsia="Calibri" w:hAnsi="Calibri" w:cs="Calibri"/>
                <w:bdr w:val="nil"/>
              </w:rPr>
              <w:br/>
            </w:r>
            <w:r>
              <w:rPr>
                <w:rFonts w:ascii="Calibri" w:eastAsia="Calibri" w:hAnsi="Calibri" w:cs="Calibri"/>
                <w:bdr w:val="nil"/>
              </w:rPr>
              <w:lastRenderedPageBreak/>
              <w:t>Vedeme žáky k pochopení jazyka jako prostředku historického a kulturního vývoje národa, jako sjednocujícího činitele národního společenství a také jako nástroje důležitého pro celoživotní vzdělávání. Posilujeme pozitivní vztah k mateřskému jazyku. Podněcujeme žáky k postupnému osvojování jazyka, k jeho pochopení jako prostředku k získávání a předávání informací, k vyjadřování svých potřeb, prožitků a ke sdělování svých názorů. Vedeme žáky k samostatnému získávání informací z různých zdrojů, k používání jazykových příruček a k práci s literárními texty.</w:t>
            </w:r>
            <w:r>
              <w:rPr>
                <w:rFonts w:ascii="Calibri" w:eastAsia="Calibri" w:hAnsi="Calibri" w:cs="Calibri"/>
                <w:bdr w:val="nil"/>
              </w:rPr>
              <w:br/>
              <w:t>Posilujeme sebevědomí žáků při vystupování na veřejnosti, klademe důraz na kultivovaný projev při prosazování sebe sama. Rozvíjíme pozitivní vztah k mnohojazyčnosti a respektování kulturní rozmanitosti.</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Vyučovací předmět Český jazyk a literatura se vyučuje ve všech ročnících s následující časovou dotací:</w:t>
            </w:r>
            <w:r>
              <w:rPr>
                <w:rFonts w:ascii="Calibri" w:eastAsia="Calibri" w:hAnsi="Calibri" w:cs="Calibri"/>
                <w:bdr w:val="nil"/>
              </w:rPr>
              <w:br/>
              <w:t>1. ročník – 8 hodin týdně </w:t>
            </w:r>
            <w:r>
              <w:rPr>
                <w:rFonts w:ascii="Calibri" w:eastAsia="Calibri" w:hAnsi="Calibri" w:cs="Calibri"/>
                <w:bdr w:val="nil"/>
              </w:rPr>
              <w:br/>
              <w:t>2. ročník – 8 hodin týdně </w:t>
            </w:r>
            <w:r>
              <w:rPr>
                <w:rFonts w:ascii="Calibri" w:eastAsia="Calibri" w:hAnsi="Calibri" w:cs="Calibri"/>
                <w:bdr w:val="nil"/>
              </w:rPr>
              <w:br/>
              <w:t>3. ročník – 8 hodin týdně </w:t>
            </w:r>
            <w:r>
              <w:rPr>
                <w:rFonts w:ascii="Calibri" w:eastAsia="Calibri" w:hAnsi="Calibri" w:cs="Calibri"/>
                <w:bdr w:val="nil"/>
              </w:rPr>
              <w:br/>
              <w:t>4. ročník – 7 hodin týdně </w:t>
            </w:r>
            <w:r>
              <w:rPr>
                <w:rFonts w:ascii="Calibri" w:eastAsia="Calibri" w:hAnsi="Calibri" w:cs="Calibri"/>
                <w:bdr w:val="nil"/>
              </w:rPr>
              <w:br/>
              <w:t>5. ročník – 7 hodin týdně</w:t>
            </w:r>
            <w:r>
              <w:rPr>
                <w:rFonts w:ascii="Calibri" w:eastAsia="Calibri" w:hAnsi="Calibri" w:cs="Calibri"/>
                <w:bdr w:val="nil"/>
              </w:rPr>
              <w:br/>
              <w:t>6. ročník – 5 hodin týdně</w:t>
            </w:r>
            <w:r>
              <w:rPr>
                <w:rFonts w:ascii="Calibri" w:eastAsia="Calibri" w:hAnsi="Calibri" w:cs="Calibri"/>
                <w:bdr w:val="nil"/>
              </w:rPr>
              <w:br/>
              <w:t>7. ročník – 4 hodin týdně</w:t>
            </w:r>
            <w:r>
              <w:rPr>
                <w:rFonts w:ascii="Calibri" w:eastAsia="Calibri" w:hAnsi="Calibri" w:cs="Calibri"/>
                <w:bdr w:val="nil"/>
              </w:rPr>
              <w:br/>
              <w:t>8. ročník – 5 hodin týdně</w:t>
            </w:r>
            <w:r>
              <w:rPr>
                <w:rFonts w:ascii="Calibri" w:eastAsia="Calibri" w:hAnsi="Calibri" w:cs="Calibri"/>
                <w:bdr w:val="nil"/>
              </w:rPr>
              <w:br/>
              <w:t>9. ročník – 5 hodin týdně</w:t>
            </w:r>
          </w:p>
          <w:p w:rsidR="0026258E" w:rsidRDefault="00284ABD">
            <w:pPr>
              <w:spacing w:line="240" w:lineRule="auto"/>
              <w:jc w:val="left"/>
              <w:rPr>
                <w:bdr w:val="nil"/>
              </w:rPr>
            </w:pPr>
            <w:r>
              <w:rPr>
                <w:rFonts w:ascii="Calibri" w:eastAsia="Calibri" w:hAnsi="Calibri" w:cs="Calibri"/>
                <w:bdr w:val="nil"/>
              </w:rPr>
              <w:t>Výuka probíhá většinou v kmenových třídách, další dovednosti si žáci osvojují při práci s výukovými programy, filmy. K tomu jsou využívány interaktivní tabule. Některá témata jsou realizována formou krátkodobých projektů, při nichž dochází k propojení s jinými předměty. Naplňování cílů se daří i spoluprací s knihovnou, návštěvami divadel, prací s knihou i internetem a spolupráci s občanskými sdruženími zabývající se dramatickou výchovou a výchovou k diváctví.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
              </w:numPr>
              <w:spacing w:line="240" w:lineRule="auto"/>
              <w:jc w:val="left"/>
              <w:rPr>
                <w:bdr w:val="nil"/>
              </w:rPr>
            </w:pPr>
            <w:r>
              <w:rPr>
                <w:rFonts w:ascii="Calibri" w:eastAsia="Calibri" w:hAnsi="Calibri" w:cs="Calibri"/>
                <w:bdr w:val="nil"/>
              </w:rPr>
              <w:t>Český jazyk a literatura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
              </w:numPr>
              <w:spacing w:line="240" w:lineRule="auto"/>
              <w:jc w:val="left"/>
              <w:rPr>
                <w:bdr w:val="nil"/>
              </w:rPr>
            </w:pPr>
            <w:r>
              <w:rPr>
                <w:rFonts w:ascii="Calibri" w:eastAsia="Calibri" w:hAnsi="Calibri" w:cs="Calibri"/>
                <w:bdr w:val="nil"/>
              </w:rPr>
              <w:t>Anglický jazyk</w:t>
            </w:r>
          </w:p>
          <w:p w:rsidR="0026258E" w:rsidRDefault="00284ABD" w:rsidP="00C76DE3">
            <w:pPr>
              <w:numPr>
                <w:ilvl w:val="0"/>
                <w:numId w:val="7"/>
              </w:numPr>
              <w:spacing w:line="240" w:lineRule="auto"/>
              <w:jc w:val="left"/>
              <w:rPr>
                <w:bdr w:val="nil"/>
              </w:rPr>
            </w:pPr>
            <w:r>
              <w:rPr>
                <w:rFonts w:ascii="Calibri" w:eastAsia="Calibri" w:hAnsi="Calibri" w:cs="Calibri"/>
                <w:bdr w:val="nil"/>
              </w:rPr>
              <w:t>Německý jazyk</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Žák rozvíjí dovednosti potřebné k osvojování učiva.</w:t>
            </w:r>
            <w:r>
              <w:rPr>
                <w:rFonts w:ascii="Calibri" w:eastAsia="Calibri" w:hAnsi="Calibri" w:cs="Calibri"/>
                <w:bdr w:val="nil"/>
              </w:rPr>
              <w:br/>
              <w:t>Používá osvojené učivo z jazykového vzdělávání v jiných oblastech.</w:t>
            </w:r>
            <w:r>
              <w:rPr>
                <w:rFonts w:ascii="Calibri" w:eastAsia="Calibri" w:hAnsi="Calibri" w:cs="Calibri"/>
                <w:bdr w:val="nil"/>
              </w:rPr>
              <w:br/>
              <w:t>Aplikuje naučená pravidla pravopisu do písemného projevu.</w:t>
            </w:r>
            <w:r>
              <w:rPr>
                <w:rFonts w:ascii="Calibri" w:eastAsia="Calibri" w:hAnsi="Calibri" w:cs="Calibri"/>
                <w:bdr w:val="nil"/>
              </w:rPr>
              <w:br/>
              <w:t>Využívá mluvnické, komunikační a literární termíny v souladu s probíraným učivem.</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Žák nalézá pravidla, kterými se řídí probírané mluvnické, komunikační a literární jevy.</w:t>
            </w:r>
            <w:r>
              <w:rPr>
                <w:rFonts w:ascii="Calibri" w:eastAsia="Calibri" w:hAnsi="Calibri" w:cs="Calibri"/>
                <w:bdr w:val="nil"/>
              </w:rPr>
              <w:br/>
              <w:t>Vyhledává informace vhodné k řešení jazykových problémů.</w:t>
            </w:r>
            <w:r>
              <w:rPr>
                <w:rFonts w:ascii="Calibri" w:eastAsia="Calibri" w:hAnsi="Calibri" w:cs="Calibri"/>
                <w:bdr w:val="nil"/>
              </w:rPr>
              <w:br/>
              <w:t>Využívá získané vědomosti a dovednosti k různým variantám řešení.</w:t>
            </w:r>
            <w:r>
              <w:rPr>
                <w:rFonts w:ascii="Calibri" w:eastAsia="Calibri" w:hAnsi="Calibri" w:cs="Calibri"/>
                <w:bdr w:val="nil"/>
              </w:rPr>
              <w:br/>
              <w:t>Sleduje vlastní pokrok při zdolávání problémů.</w:t>
            </w:r>
            <w:r>
              <w:rPr>
                <w:rFonts w:ascii="Calibri" w:eastAsia="Calibri" w:hAnsi="Calibri" w:cs="Calibri"/>
                <w:bdr w:val="nil"/>
              </w:rPr>
              <w:br/>
              <w:t>Je schopen obhájit svá rozhodnutí.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Formuluje a vyjadřuje v rámci probíraných žánrů své myšlenky a názory souvisle, kultivovaně v písemném i ústním projevu.</w:t>
            </w:r>
            <w:r>
              <w:rPr>
                <w:rFonts w:ascii="Calibri" w:eastAsia="Calibri" w:hAnsi="Calibri" w:cs="Calibri"/>
                <w:bdr w:val="nil"/>
              </w:rPr>
              <w:br/>
              <w:t>Rozšiřuje slovní zásobu v rámci gramatického a literárního učiva.</w:t>
            </w:r>
            <w:r>
              <w:rPr>
                <w:rFonts w:ascii="Calibri" w:eastAsia="Calibri" w:hAnsi="Calibri" w:cs="Calibri"/>
                <w:bdr w:val="nil"/>
              </w:rPr>
              <w:br/>
              <w:t>Správně a srozumitelně vytváří stavbu větných celků.</w:t>
            </w:r>
            <w:r>
              <w:rPr>
                <w:rFonts w:ascii="Calibri" w:eastAsia="Calibri" w:hAnsi="Calibri" w:cs="Calibri"/>
                <w:bdr w:val="nil"/>
              </w:rPr>
              <w:br/>
              <w:t>Využívá získané komunikativní dovednosti k vytváření vztahů k ostatním lidem.</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Spolupracuje ve skupině, pracuje v týmu, střídá role.</w:t>
            </w:r>
            <w:r>
              <w:rPr>
                <w:rFonts w:ascii="Calibri" w:eastAsia="Calibri" w:hAnsi="Calibri" w:cs="Calibri"/>
                <w:bdr w:val="nil"/>
              </w:rPr>
              <w:br/>
              <w:t>Vytváří společně s pedagogy pravidla týmové práce.</w:t>
            </w:r>
            <w:r>
              <w:rPr>
                <w:rFonts w:ascii="Calibri" w:eastAsia="Calibri" w:hAnsi="Calibri" w:cs="Calibri"/>
                <w:bdr w:val="nil"/>
              </w:rPr>
              <w:br/>
              <w:t>Utváří příjemnou atmosféru. Přispívá k upevňování mezilidských vztahů.</w:t>
            </w:r>
            <w:r>
              <w:rPr>
                <w:rFonts w:ascii="Calibri" w:eastAsia="Calibri" w:hAnsi="Calibri" w:cs="Calibri"/>
                <w:bdr w:val="nil"/>
              </w:rPr>
              <w:br/>
              <w:t>Diskutuje v malých skupinách i ve velkém kolektivu, respektuje různá hlediska.</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Respektuje přesvědčení druhých lidí, uvědomuje si povinnost postavit se proti psychickému a fyzickému násilí.</w:t>
            </w:r>
            <w:r>
              <w:rPr>
                <w:rFonts w:ascii="Calibri" w:eastAsia="Calibri" w:hAnsi="Calibri" w:cs="Calibri"/>
                <w:bdr w:val="nil"/>
              </w:rPr>
              <w:br/>
              <w:t>Chrání naše kulturní a historické dědictví.</w:t>
            </w:r>
            <w:r>
              <w:rPr>
                <w:rFonts w:ascii="Calibri" w:eastAsia="Calibri" w:hAnsi="Calibri" w:cs="Calibri"/>
                <w:bdr w:val="nil"/>
              </w:rPr>
              <w:br/>
              <w:t>Aktivně se zapojuje do kulturního dění. </w:t>
            </w:r>
            <w:r>
              <w:rPr>
                <w:rFonts w:ascii="Calibri" w:eastAsia="Calibri" w:hAnsi="Calibri" w:cs="Calibri"/>
                <w:bdr w:val="nil"/>
              </w:rPr>
              <w:br/>
              <w:t>Vede ke snášenlivosti a toleranci k odlišnostem.</w:t>
            </w:r>
            <w:r>
              <w:rPr>
                <w:rFonts w:ascii="Calibri" w:eastAsia="Calibri" w:hAnsi="Calibri" w:cs="Calibri"/>
                <w:bdr w:val="nil"/>
              </w:rPr>
              <w:br/>
              <w:t>Vlastním příkladem nabádá ke slušnému chování.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Využívá získané znalosti a zkušenosti v zájmu vlastního rozvoje a své přípravy na budoucnost.</w:t>
            </w:r>
            <w:r>
              <w:rPr>
                <w:rFonts w:ascii="Calibri" w:eastAsia="Calibri" w:hAnsi="Calibri" w:cs="Calibri"/>
                <w:bdr w:val="nil"/>
              </w:rPr>
              <w:br/>
              <w:t>Vytváří příjemné pracovní prostředí.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Český jazyk a literatura - předmět je na prvním stupni posílen z disponibilní časové dotace o 6 hodin, na druhém stupni o 4 hodiny.</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szCs w:val="20"/>
                <w:bdr w:val="nil"/>
              </w:rPr>
              <w:t>1. stupeň</w:t>
            </w:r>
          </w:p>
          <w:p w:rsidR="0026258E" w:rsidRDefault="00284ABD">
            <w:pPr>
              <w:spacing w:line="240" w:lineRule="auto"/>
              <w:jc w:val="left"/>
              <w:rPr>
                <w:bdr w:val="nil"/>
              </w:rPr>
            </w:pPr>
            <w:r>
              <w:rPr>
                <w:rFonts w:ascii="Calibri" w:eastAsia="Calibri" w:hAnsi="Calibri" w:cs="Calibri"/>
                <w:szCs w:val="20"/>
                <w:bdr w:val="nil"/>
              </w:rPr>
              <w:t>* Obecné zásady pro ústní ověřování</w:t>
            </w:r>
          </w:p>
          <w:tbl>
            <w:tblPr>
              <w:tblStyle w:val="TabulkaP4"/>
              <w:tblW w:w="5000" w:type="pct"/>
              <w:tblCellMar>
                <w:left w:w="15" w:type="dxa"/>
                <w:right w:w="15" w:type="dxa"/>
              </w:tblCellMar>
              <w:tblLook w:val="04A0" w:firstRow="1" w:lastRow="0" w:firstColumn="1" w:lastColumn="0" w:noHBand="0" w:noVBand="1"/>
            </w:tblPr>
            <w:tblGrid>
              <w:gridCol w:w="2065"/>
              <w:gridCol w:w="2127"/>
              <w:gridCol w:w="2064"/>
              <w:gridCol w:w="1141"/>
              <w:gridCol w:w="1084"/>
              <w:gridCol w:w="1099"/>
            </w:tblGrid>
            <w:tr w:rsidR="0026258E">
              <w:trPr>
                <w:cnfStyle w:val="100000000000" w:firstRow="1" w:lastRow="0" w:firstColumn="0" w:lastColumn="0" w:oddVBand="0" w:evenVBand="0" w:oddHBand="0" w:evenHBand="0" w:firstRowFirstColumn="0" w:firstRowLastColumn="0" w:lastRowFirstColumn="0" w:lastRowLastColumn="0"/>
                <w:trHeight w:val="913"/>
                <w:tblHeader/>
              </w:trPr>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lastRenderedPageBreak/>
                    <w:t>   </w:t>
                  </w:r>
                </w:p>
              </w:tc>
              <w:tc>
                <w:tcPr>
                  <w:tcW w:w="170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Ovládnutí učiva </w:t>
                  </w:r>
                  <w:r>
                    <w:rPr>
                      <w:rFonts w:ascii="Calibri" w:eastAsia="Calibri" w:hAnsi="Calibri" w:cs="Calibri"/>
                      <w:sz w:val="20"/>
                      <w:bdr w:val="nil"/>
                    </w:rPr>
                    <w:t xml:space="preserve">  </w:t>
                  </w:r>
                </w:p>
              </w:tc>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myšlení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vyjadřování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Aplikace vědomostí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Aktivní přístup k učení </w:t>
                  </w:r>
                  <w:r>
                    <w:rPr>
                      <w:rFonts w:ascii="Calibri" w:eastAsia="Calibri" w:hAnsi="Calibri" w:cs="Calibri"/>
                      <w:sz w:val="20"/>
                      <w:bdr w:val="nil"/>
                    </w:rPr>
                    <w:t xml:space="preserve">  </w:t>
                  </w:r>
                </w:p>
              </w:tc>
            </w:tr>
            <w:tr w:rsidR="0026258E">
              <w:trPr>
                <w:trHeight w:val="1095"/>
              </w:trPr>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32"/>
                      <w:bdr w:val="nil"/>
                    </w:rPr>
                    <w:t>1 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ovládá bezpečně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pohotový, bystrý, dobře chápe souvislosti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výstižné a poměrně přesné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používá vědomosti a dovednosti při řešení úkolů, pracuje samostatně, přesně a s jistotou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aktivní, učí se svědomitě a se zájmem </w:t>
                  </w:r>
                  <w:r>
                    <w:rPr>
                      <w:rFonts w:ascii="Calibri" w:eastAsia="Calibri" w:hAnsi="Calibri" w:cs="Calibri"/>
                      <w:sz w:val="20"/>
                      <w:bdr w:val="nil"/>
                    </w:rPr>
                    <w:t xml:space="preserve">  </w:t>
                  </w:r>
                </w:p>
              </w:tc>
            </w:tr>
            <w:tr w:rsidR="0026258E">
              <w:trPr>
                <w:trHeight w:val="1502"/>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2 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uvažuje celkem samostatně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celkem výstižné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používá vědomosti a dovednosti při řešení úkolů, dělá jen menší chyby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učí se svědomitě </w:t>
                  </w:r>
                  <w:r>
                    <w:rPr>
                      <w:rFonts w:ascii="Calibri" w:eastAsia="Calibri" w:hAnsi="Calibri" w:cs="Calibri"/>
                      <w:sz w:val="20"/>
                      <w:bdr w:val="nil"/>
                    </w:rPr>
                    <w:t xml:space="preserve">  </w:t>
                  </w:r>
                </w:p>
              </w:tc>
            </w:tr>
            <w:tr w:rsidR="0026258E">
              <w:trPr>
                <w:trHeight w:val="1256"/>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3 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v podstatě 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menší samostatnost </w:t>
                  </w:r>
                  <w:r>
                    <w:rPr>
                      <w:rFonts w:ascii="Calibri" w:eastAsia="Calibri" w:hAnsi="Calibri" w:cs="Calibri"/>
                      <w:sz w:val="20"/>
                      <w:bdr w:val="nil"/>
                    </w:rPr>
                    <w:br/>
                    <w:t> </w:t>
                  </w:r>
                  <w:r>
                    <w:rPr>
                      <w:rFonts w:ascii="Calibri" w:eastAsia="Calibri" w:hAnsi="Calibri" w:cs="Calibri"/>
                      <w:sz w:val="20"/>
                      <w:szCs w:val="20"/>
                      <w:bdr w:val="nil"/>
                    </w:rPr>
                    <w:t>       v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ne zcela přesně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řeší úkoly s pomocí učitele, překonává potíže a odstraňuje chyby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nepotřebuje větších podnětů </w:t>
                  </w:r>
                  <w:r>
                    <w:rPr>
                      <w:rFonts w:ascii="Calibri" w:eastAsia="Calibri" w:hAnsi="Calibri" w:cs="Calibri"/>
                      <w:sz w:val="20"/>
                      <w:bdr w:val="nil"/>
                    </w:rPr>
                    <w:t xml:space="preserve">  </w:t>
                  </w:r>
                </w:p>
              </w:tc>
            </w:tr>
            <w:tr w:rsidR="0026258E">
              <w:trPr>
                <w:trHeight w:val="1119"/>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4 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se značnými mezerami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nesamostatné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se značnými obtížemi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dělá podstatné chyby, nesnadno je překonává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potřebuje větších podnětů </w:t>
                  </w:r>
                  <w:r>
                    <w:rPr>
                      <w:rFonts w:ascii="Calibri" w:eastAsia="Calibri" w:hAnsi="Calibri" w:cs="Calibri"/>
                      <w:sz w:val="20"/>
                      <w:bdr w:val="nil"/>
                    </w:rPr>
                    <w:t xml:space="preserve">  </w:t>
                  </w:r>
                </w:p>
              </w:tc>
            </w:tr>
            <w:tr w:rsidR="0026258E">
              <w:trPr>
                <w:trHeight w:val="1264"/>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lastRenderedPageBreak/>
                    <w:t>5 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odpovídá nesprávně i na návodné otázky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nedokáže vyjádřit myšlenku ani s návodnými otázkami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praktické úkoly nedokáže splnit ani s pomocí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pomoc a pobízení k učení jsou zatím neúčinné </w:t>
                  </w:r>
                  <w:r>
                    <w:rPr>
                      <w:rFonts w:ascii="Calibri" w:eastAsia="Calibri" w:hAnsi="Calibri" w:cs="Calibri"/>
                      <w:sz w:val="20"/>
                      <w:bdr w:val="nil"/>
                    </w:rPr>
                    <w:t xml:space="preserve">  </w:t>
                  </w:r>
                </w:p>
              </w:tc>
            </w:tr>
          </w:tbl>
          <w:p w:rsidR="0026258E" w:rsidRDefault="00284ABD">
            <w:pPr>
              <w:spacing w:line="240" w:lineRule="auto"/>
              <w:jc w:val="left"/>
              <w:rPr>
                <w:bdr w:val="nil"/>
              </w:rPr>
            </w:pPr>
            <w:r>
              <w:rPr>
                <w:rFonts w:ascii="Calibri" w:eastAsia="Calibri" w:hAnsi="Calibri" w:cs="Calibri"/>
                <w:szCs w:val="20"/>
                <w:bdr w:val="nil"/>
              </w:rPr>
              <w:t xml:space="preserve">* Pro písemné práce dle procentuálního vyjádření úspěšnosti </w:t>
            </w:r>
          </w:p>
          <w:tbl>
            <w:tblPr>
              <w:tblStyle w:val="TabulkaP4"/>
              <w:tblW w:w="5000" w:type="pct"/>
              <w:tblCellMar>
                <w:left w:w="15" w:type="dxa"/>
                <w:right w:w="15" w:type="dxa"/>
              </w:tblCellMar>
              <w:tblLook w:val="04A0" w:firstRow="1" w:lastRow="0" w:firstColumn="1" w:lastColumn="0" w:noHBand="0" w:noVBand="1"/>
            </w:tblPr>
            <w:tblGrid>
              <w:gridCol w:w="3553"/>
              <w:gridCol w:w="6027"/>
            </w:tblGrid>
            <w:tr w:rsidR="0026258E">
              <w:trPr>
                <w:cnfStyle w:val="100000000000" w:firstRow="1" w:lastRow="0" w:firstColumn="0" w:lastColumn="0" w:oddVBand="0" w:evenVBand="0" w:oddHBand="0" w:evenHBand="0" w:firstRowFirstColumn="0" w:firstRowLastColumn="0" w:lastRowFirstColumn="0" w:lastRowLastColumn="0"/>
                <w:trHeight w:val="499"/>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známka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úspěšnost v %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100 - 90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89 - 75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3  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74 - 45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44 - 25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5  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24 - 0  </w:t>
                  </w:r>
                </w:p>
              </w:tc>
            </w:tr>
          </w:tbl>
          <w:p w:rsidR="0026258E" w:rsidRDefault="00284ABD">
            <w:pPr>
              <w:spacing w:line="240" w:lineRule="auto"/>
              <w:jc w:val="left"/>
              <w:rPr>
                <w:bdr w:val="nil"/>
              </w:rPr>
            </w:pPr>
            <w:r>
              <w:rPr>
                <w:rFonts w:ascii="Calibri" w:eastAsia="Calibri" w:hAnsi="Calibri" w:cs="Calibri"/>
                <w:szCs w:val="20"/>
                <w:bdr w:val="nil"/>
              </w:rPr>
              <w:t>Do celkového hodnocení spadají i další kritéria:</w:t>
            </w:r>
          </w:p>
          <w:p w:rsidR="0026258E" w:rsidRDefault="00284ABD">
            <w:pPr>
              <w:spacing w:line="240" w:lineRule="auto"/>
              <w:jc w:val="left"/>
              <w:rPr>
                <w:bdr w:val="nil"/>
              </w:rPr>
            </w:pPr>
            <w:r>
              <w:rPr>
                <w:rFonts w:ascii="Calibri" w:eastAsia="Calibri" w:hAnsi="Calibri" w:cs="Calibri"/>
                <w:szCs w:val="20"/>
                <w:bdr w:val="nil"/>
              </w:rPr>
              <w:t>- aktivita v hodinách</w:t>
            </w:r>
          </w:p>
          <w:p w:rsidR="0026258E" w:rsidRDefault="00284ABD">
            <w:pPr>
              <w:spacing w:line="240" w:lineRule="auto"/>
              <w:jc w:val="left"/>
              <w:rPr>
                <w:bdr w:val="nil"/>
              </w:rPr>
            </w:pPr>
            <w:r>
              <w:rPr>
                <w:rFonts w:ascii="Calibri" w:eastAsia="Calibri" w:hAnsi="Calibri" w:cs="Calibri"/>
                <w:szCs w:val="20"/>
                <w:bdr w:val="nil"/>
              </w:rPr>
              <w:t>- vypracování DÚ</w:t>
            </w:r>
          </w:p>
          <w:p w:rsidR="0026258E" w:rsidRDefault="00284ABD">
            <w:pPr>
              <w:spacing w:line="240" w:lineRule="auto"/>
              <w:jc w:val="left"/>
              <w:rPr>
                <w:bdr w:val="nil"/>
              </w:rPr>
            </w:pPr>
            <w:r>
              <w:rPr>
                <w:rFonts w:ascii="Calibri" w:eastAsia="Calibri" w:hAnsi="Calibri" w:cs="Calibri"/>
                <w:szCs w:val="20"/>
                <w:bdr w:val="nil"/>
              </w:rPr>
              <w:t>Žáci i rodiče jsou s požadavky seznámeni na začátku školního roku.</w:t>
            </w:r>
            <w:r>
              <w:rPr>
                <w:rFonts w:ascii="Calibri" w:eastAsia="Calibri" w:hAnsi="Calibri" w:cs="Calibri"/>
                <w:bdr w:val="nil"/>
              </w:rPr>
              <w:t xml:space="preserve"> </w:t>
            </w:r>
          </w:p>
          <w:p w:rsidR="0026258E" w:rsidRDefault="00284ABD">
            <w:pPr>
              <w:spacing w:line="240" w:lineRule="auto"/>
              <w:jc w:val="left"/>
              <w:rPr>
                <w:bdr w:val="nil"/>
              </w:rPr>
            </w:pPr>
            <w:r>
              <w:rPr>
                <w:rFonts w:ascii="Calibri" w:eastAsia="Calibri" w:hAnsi="Calibri" w:cs="Calibri"/>
                <w:b/>
                <w:bCs/>
                <w:bdr w:val="nil"/>
              </w:rPr>
              <w:t>2. stupeň</w:t>
            </w:r>
          </w:p>
          <w:p w:rsidR="0026258E" w:rsidRDefault="00284ABD">
            <w:pPr>
              <w:spacing w:line="240" w:lineRule="auto"/>
              <w:jc w:val="left"/>
              <w:rPr>
                <w:bdr w:val="nil"/>
              </w:rPr>
            </w:pPr>
            <w:r>
              <w:rPr>
                <w:rFonts w:ascii="Calibri" w:eastAsia="Calibri" w:hAnsi="Calibri" w:cs="Calibri"/>
                <w:bdr w:val="nil"/>
              </w:rPr>
              <w:t>Způsob hodnocení žáků je v souladu s předpisem č.2 školního řádu - "Pravidla pro hodnocení výsledků vzdělávání žáků".</w:t>
            </w:r>
            <w:r>
              <w:rPr>
                <w:rFonts w:ascii="Calibri" w:eastAsia="Calibri" w:hAnsi="Calibri" w:cs="Calibri"/>
                <w:bdr w:val="nil"/>
              </w:rPr>
              <w:br/>
              <w:t xml:space="preserve">Hodnocení výsledků vzdělávání žáka je vyjádřeno buď klasifikačním stupněm, slovně nebo kombinací obou způsobů. </w:t>
            </w:r>
            <w:r>
              <w:rPr>
                <w:rFonts w:ascii="Calibri" w:eastAsia="Calibri" w:hAnsi="Calibri" w:cs="Calibri"/>
                <w:bdr w:val="nil"/>
              </w:rPr>
              <w:br/>
              <w:t>Diktáty, pravopisná cvičení a doplňovací cvičení klasifikujeme podle stupnice:</w:t>
            </w:r>
            <w:r>
              <w:rPr>
                <w:rFonts w:ascii="Calibri" w:eastAsia="Calibri" w:hAnsi="Calibri" w:cs="Calibri"/>
                <w:bdr w:val="nil"/>
              </w:rPr>
              <w:br/>
              <w:t>0-1 chyba …. 1</w:t>
            </w:r>
            <w:r>
              <w:rPr>
                <w:rFonts w:ascii="Calibri" w:eastAsia="Calibri" w:hAnsi="Calibri" w:cs="Calibri"/>
                <w:bdr w:val="nil"/>
              </w:rPr>
              <w:br/>
              <w:t>2-3 chyby …. 2</w:t>
            </w:r>
            <w:r>
              <w:rPr>
                <w:rFonts w:ascii="Calibri" w:eastAsia="Calibri" w:hAnsi="Calibri" w:cs="Calibri"/>
                <w:bdr w:val="nil"/>
              </w:rPr>
              <w:br/>
              <w:t>4-6 chyb .... 3</w:t>
            </w:r>
            <w:r>
              <w:rPr>
                <w:rFonts w:ascii="Calibri" w:eastAsia="Calibri" w:hAnsi="Calibri" w:cs="Calibri"/>
                <w:bdr w:val="nil"/>
              </w:rPr>
              <w:br/>
            </w:r>
            <w:r>
              <w:rPr>
                <w:rFonts w:ascii="Calibri" w:eastAsia="Calibri" w:hAnsi="Calibri" w:cs="Calibri"/>
                <w:bdr w:val="nil"/>
              </w:rPr>
              <w:lastRenderedPageBreak/>
              <w:t>7-9 chyb …. 4</w:t>
            </w:r>
            <w:r>
              <w:rPr>
                <w:rFonts w:ascii="Calibri" w:eastAsia="Calibri" w:hAnsi="Calibri" w:cs="Calibri"/>
                <w:bdr w:val="nil"/>
              </w:rPr>
              <w:br/>
              <w:t>10 a více chyb …. 5</w:t>
            </w:r>
            <w:r>
              <w:rPr>
                <w:rFonts w:ascii="Calibri" w:eastAsia="Calibri" w:hAnsi="Calibri" w:cs="Calibri"/>
                <w:bdr w:val="nil"/>
              </w:rPr>
              <w:br/>
              <w:t>Přihlížíme k obtížnosti cvičení, u žáků s SPU tolerujme specifické chyby.</w:t>
            </w:r>
            <w:r>
              <w:rPr>
                <w:rFonts w:ascii="Calibri" w:eastAsia="Calibri" w:hAnsi="Calibri" w:cs="Calibri"/>
                <w:bdr w:val="nil"/>
              </w:rPr>
              <w:br/>
              <w:t>Čtvrtletní písemné práce hodnotíme podle složení třídy a schopností žáků. Práce bodujeme a každý žák si spočítá dosažené body, uvědomí si své nedostatky a provede opravu práce.</w:t>
            </w:r>
          </w:p>
        </w:tc>
      </w:tr>
    </w:tbl>
    <w:p w:rsidR="0026258E" w:rsidRDefault="00284ABD">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8"/>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8"/>
              </w:numPr>
              <w:spacing w:line="240" w:lineRule="auto"/>
              <w:jc w:val="left"/>
              <w:rPr>
                <w:bdr w:val="nil"/>
              </w:rPr>
            </w:pPr>
            <w:r>
              <w:rPr>
                <w:rFonts w:ascii="Calibri" w:eastAsia="Calibri" w:hAnsi="Calibri" w:cs="Calibri"/>
                <w:sz w:val="20"/>
                <w:bdr w:val="nil"/>
              </w:rPr>
              <w:t>Kompetence občanské</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zvukovou a grafickou podobu hlásek, slabiky, slova,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a grafická podoba hlásek, slabiky, di,ti,ni,dy,ty,ny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 a písmena (velká, malá, psací, tiskací)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Slabika, slovo, věta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Délka samohlásek, interpunkční znaménka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všechna písmena malé a velké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a grafická podoba hlásek, slabiky, di,ti,ni,dy,ty,ny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 a písmena (velká, malá, psací, tiskací)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Slabika, slovo, věta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Délka samohlásek, interpunkční znaménka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odlišuje krátké a dlouhé samohlásky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a grafická podoba hlásek, slabiky, di,ti,ni,dy,ty,ny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 a písmena (velká, malá, psací, tiskací)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Slabika, slovo, věta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Délka samohlásek, interpunkční znaménka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jednoduchým písemných nebo mluveným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Porozumění textu, řeči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osvojuje si základní formy společenského styku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Prosba, oslovení, prosba, omluva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základy techniky mluveného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znělého hlasu, artikulování, srozumitelného mluvení, správné dýchání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ČJL-3-1-07 na základě vlastních zážitků tvoří krátký mluvený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tvoří krátké věty, sděluje krátké zprávy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Mluvený projev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osvojuje si základní hygienické návyky psaní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Hygienické návyky - správné sezení, držení psacího náčiní, hygiena zraku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píše správné tvary psacích písmen a číslic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Tvary písmen, číslic, interpunkce, znaménka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spojuje písmena, slabiky a slova ve správném pořadí, dodržuje úplnost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Správné pořadí písmen ve slově, úplnost slov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Písemný projev, diktát, autodiktát</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převádí slova a věty z podoby mluvené do psané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Správné pořadí písmen ve slově, úplnost slov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Písemný projev, diktát, autodiktát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poslouchá a přednáší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Naslouchání, rozpočítadlo, říkanka, hádanka, krátká báseň</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a předvádí postavy z pohádek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Pohádkové postavy - vlastnosti postav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některé dětské časopisy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Časopis a kniha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rozlišuje všechna písmena malé a velké abecedy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píše a čte všechna písmena malé a velké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Hlásky a písmena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Písmena malá, velká, tiskací, psací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rozeznává samohlásky (odlišuje jejich délku) a souhlásky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odlišuje krátké a dlouhé samohlásky a souhlásky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Délka samohlásek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Zvuková a grafická podoba hlásek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rozeznává samohlásky (odlišuje jejich délku) a souhlásky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zvukovou a grafickou podobu 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Délka samohlásek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Zvuková a grafická podoba hlásek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ČJL-3-1-01p čte s porozuměním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čte s porozuměním krátké a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Uvědomělé čtení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ČJL-3-1-02p rozumí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 rozumí jednoduchým písemným nebo mluveným </w:t>
            </w:r>
            <w:r>
              <w:rPr>
                <w:rFonts w:ascii="Calibri" w:eastAsia="Calibri" w:hAnsi="Calibri" w:cs="Calibri"/>
                <w:i/>
                <w:iCs/>
                <w:sz w:val="20"/>
                <w:bdr w:val="nil"/>
              </w:rPr>
              <w:lastRenderedPageBreak/>
              <w:t>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Porozumění textu, řeči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ČJL-3-1-04p, ČJL-3-1-05p, ČJL-3-1-06p dbá na správnou výslovnost, tempo řeči a pravidelné dýchání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dodržuje základy techniky mluveného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znělého hlasu, artikulování, srozumitelného mluvení, správné dýchání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ČJL-3-1-08 zvládá základní hygienické návyky spojené se psaním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osvojuje si základní hygienické návyky psaní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Hygienické návyky- správné sezení, držení psacího náčiní, hygiena zraku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ČJL-3-1-09p píše písmena a číslice – dodržuje správný poměr výšky písmen ve slově, velikost, sklon a správné tvary písmen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píše správné tvary psacích písmen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Tvary písmen, číslic, interpunkce, znaménka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ČJL-3-1-09p spojuje písmena a slabiky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spojuje písmena a slabiky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Písmena, slabiky, slova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ČJL-3-3-02p reprodukuje krátký text podle otázek a ilustrací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poslouchá literární texty pro děti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Naslouchání - pocit z poslechu, četby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Čtení jednoduchých textů</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9"/>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9"/>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9"/>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rozeznává samohlásky a souhlásky, rozlišuje druhy souhlásek a délku samohlásek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Dvojhlásky, slabikotvorné R,L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Slabiky- dělení slov na konci řádku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rozeznává dvojhlásky a slabikotvorné 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Dvojhlásky, slabikotvorné R,L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Slabiky- dělení slov na konci řádku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ČJL-3-2-01 rozlišuje zvukovou a grafickou podobu slova, člení slova na hlásky, odlišuje dlouhé a krátké samohlásky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rozeznává zvukovou a grafickou podobu slabik,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Dvojhlásky, slabikotvorné R,L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Slabiky- dělení slov na konci řádku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ČJL-3-2-02 porovnává významy slov, zvláště slova opačného významu a slova významem souřadná, nadřazená a podřazená, vyhledá v textu slova příbuzná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zařazuje slova podle významu, nadřazenost, podřazenost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Slova nadřazená, podřazená, souřadná</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názvy slovních druhů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 – podstatná jména, slovesa, předložky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ČJL-3-2-07 rozlišuje v textu druhy vět podle postoje mluvčího a k jejich vytvoření volí vhodné jazykové i zvukové prostředky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druhy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Druhy vět</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gramatiku tvrdých a měkkých souhlásek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Vlastní jména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věty, konec a začátek věty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Skupiny hlásek dě,tě,ně,bě,pě,vě,mě, písmeno ú,ů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 – souhlásky tvrdé, měkké, obojetné</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obecná a vlastní jména osob, zvířat a seznamuje se se zeměpisnými jmény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Vlastní jména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věty, konec a začátek věty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Skupiny hlásek dě,tě,ně,bě,pě,vě,mě, písmeno ú,ů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 – souhlásky tvrdé, měkké, obojetné</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tvoří jednoduché věty, píše velká písmena na začátku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Vlastní jména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věty, konec a začátek věty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Skupiny hlásek dě,tě,ně,bě,pě,vě,mě, písmeno ú,ů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Hlásky – souhlásky tvrdé, měkké, obojetné</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plynule čte jednoduché věty, vypravuje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dbá na správnou intonaci a přízvuk, naslouchá přednesu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Hlasité a tiché čtení, přednes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ČJL-3-1-06 volí vhodné verbální i nonverbální prostředky řeči v běžných školních i mimoškolních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vyjadřuje se ve větách, pečlivě vyslovuje, volí vhodné verbální i nonverbální prostředky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Vyjadřovací schopnosti- výslovnost, spisovný a nespisovný jazyk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správné tvary písmen abecedy a číslic, správný poměr výšky písmen ve slově, velikost a sklon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psaní – správné sezení, hygiena zraku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Tvary písmen a číslic, spojování písmen, umísťování diakritických znamének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opisuje a přepisuje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Opis a přepis textu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ČJL-3-1-11 seřadí ilustrace podle dějové posloupnosti a vypráví podle nich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seřadí ilustrace podle posloupnosti a vypravuje podle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 podle obrázků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ČJL-3-3-01 čte a přednáší zpaměti ve vhodném frázování a tempu literární texty přiměřené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pamatuje si a reprodukuje jednoduché říkanky a dětské básně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Ukázky prózy a poezie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prózu a básně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Pohádky, vyprávění, maňásci, loutky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ČJL-3-3-03 rozlišuje vyjadřování v próze a ve verších, odlišuje pohádku od ostatních vyprávění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odlišuje pohádku od ostatních literárních textů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Pohádky, vyprávění, maňásci, loutky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spojuje obsah textu s ilustrací, reprodukuje krátký text podle otázek a ilustrací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Výtvarný doprovod – ilustrace, ilustrátor</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rozlišuje všechna písmena malé a velké abecedy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píše a čte všechna písmena malé a velké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Hlásky a písmena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Písmena malá, velká, tiskací, psací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rozeznává samohlásky (odlišuje jejich délku) a souhlásky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odlišuje krátké a dlouhé samohlásky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Délka samohlásek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Zvuková a grafická podoba hlásek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rozeznává samohlásky (odlišuje jejich délku) a souhlásky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zvukovou a grafickou podobu 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Délka samohlásek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Zvuková a grafická podoba hlásek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tvoří slabiky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písmena spojuje do slabik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Slabiky di,ti,ni,dy,ty,ny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tvoří slabiky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zvukovou a grafickou podobu slabik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Slabiky di,ti,ni,dy,ty,ny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ČJL-3-2-08p píše velká písmena na začátku věty a ve vlastních jménech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píše velká písmena na začátku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Jednoduché věty-konec a začátek věty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ČJL-3-1-01p čte s porozuměním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čte s porozuměním krátké a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Uvědomělé čtení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ČJL-3-1-02p rozumí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rozumí jednoduchým písemným nebo mluveným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Porozumění textu, řeči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ČJL-3-1-04p, ČJL-3-1-05p, ČJL-3-1-06p dbá na správnou výslovnost, tempo řeči a pravidelné dýchání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dodržuje základy techniky mluveného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srozumitelného mluvení, správné dýchání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ČJL-3-1-09p píše písmena a číslice – dodržuje správný poměr výšky písmen ve slově, velikost, sklon a správné tvary písmen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píše správné tvary psacích písmen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Tvary písmen, číslic, interpunkce, znaménka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ČJL-3-1-09p spojuje písmena a slabiky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spojuje písmena a slabiky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Písmena, slabiky, slova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ČJL-3-1-09p dodržuje správné pořadí písmen ve slově a jejich úplnost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spojuje písmena, slabiky a slova ve správném pořadí, dodržuje úplnost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Správné pořadí písmen ve slově, úplnost slova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ČJL-3-1-10p opisuje a přepisuje krátké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opisuje a přepisuje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Opis a přepis textu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ČJL-3-3-01p pamatuje si a reprodukuje jednoduché říkanky a dětské básně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pamatuje si a reprodukuje říkanky a dětské básně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Rozpočítadlo, říkanka, hádanka, krátká báseň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ČJL-3-3-02p reprodukuje krátký text podle otázek a ilustrací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poslouchá literární texty pro děti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Naslouchání - pocit z poslechu, četby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Výtvarný doprovod – ilustrace, ilustrátor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ČJL-3-3-02p reprodukuje krátký text podle otázek a ilustrací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spojuje obsah textu s ilustrací, reprodukuje krátký text podle otázek a ilustrací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Naslouchání - pocit z poslechu, četby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Výtvarný doprovod – ilustrace, ilustrátor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Rozvoj dovednosti - abeceda, četba, psaní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Čtení z novin (s porozuměním)</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
              </w:numPr>
              <w:spacing w:line="240" w:lineRule="auto"/>
              <w:jc w:val="left"/>
              <w:rPr>
                <w:bdr w:val="nil"/>
              </w:rPr>
            </w:pPr>
            <w:r>
              <w:rPr>
                <w:rFonts w:ascii="Calibri" w:eastAsia="Calibri" w:hAnsi="Calibri" w:cs="Calibri"/>
                <w:sz w:val="20"/>
                <w:bdr w:val="nil"/>
              </w:rPr>
              <w:lastRenderedPageBreak/>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ČJL-3-2-03 porovnává a třídí slova podle zobecněného významu – děj, věc, okolnost, vlastnost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třídí slova podle významu, používá je ve 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slov – slova souznačná, mnohoznačná, protikladná, příbuzná</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přiřazuje jednoduchá slova v základním tvaru ke slovním druhům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 ohebné, neohebné</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Podstatná jména- rod, číslo, pád</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Slovesa- osoba, číslo, čas, časování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 pádem, číslem a rodem u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 ohebné, neohebné</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Podstatná jména- rod, číslo, pád</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Slovesa- osoba, číslo, čas, časování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ČJL-3-2-04 rozlišuje slovní druhy v základním tvaru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osobu, číslo, čas u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 ohebné, neohebné</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Podstatná jména- rod, číslo, pád</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Slovesa- osoba, číslo, čas, časování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dbá na správný výběr jazykových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 – tvary podstatných jmen, přídavných jmen a sloves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ČJL-3-2-05 užívá v mluveném projevu správné gramatické tvary podstatných jmen, přídavných jmen a sloves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v mluveném projevu správné gramatické tvary podstatných a přídavných jmen,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 – tvary podstatných jmen, přídavných jmen a sloves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odlišuje větu jednoduchou od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Věta jednoduchá, souvětí, spojky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ČJL-3-2-06 spojuje věty do jednodušších souvětí vhodnými spojkami a jinými spojovacími výrazy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spojuje věty spojkami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Věta jednoduchá, souvětí, spojky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přehledu vyjmenovaných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Vyjmenovaná slova a jejich příbuzná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Vlastní jména osob, zvířat, měst, vesnic, hor</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ČJL-3-2-08 odůvodňuje a píše správně: i/y po tvrdých a měkkých souhláskách i po obojetných souhláskách ve </w:t>
            </w:r>
            <w:r>
              <w:rPr>
                <w:rFonts w:ascii="Calibri" w:eastAsia="Calibri" w:hAnsi="Calibri" w:cs="Calibri"/>
                <w:sz w:val="20"/>
                <w:bdr w:val="nil"/>
              </w:rPr>
              <w:lastRenderedPageBreak/>
              <w:t>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odůvodňuje i/y po obojetných souhláskách uvnitř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Vyjmenovaná slova a jejich příbuzná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Vlastní jména osob, zvířat, měst, vesnic, hor</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pravidel psaní obvyklých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Vyjmenovaná slova a jejich příbuzná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Vlastní jména osob, zvířat, měst, vesnic, hor</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ČJL-3-2-08 odůvodňuje a píše správně: i/y po tvrdých a měkkých souhláskách i po obojetných souhláskách ve vyjmenovaných slovech; dě, tě, ně, ú/ů, bě, pě, vě, mě – mimo morfologický šev; velká písmena na začátku věty a v typických případech vlastních jmen osob, zvířat a místních pojmenování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zeměpisné názvy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Vyjmenovaná slova a jejich příbuzná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Vlastní jména osob, zvířat, měst, vesnic, hor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ČJL-3-1-01 plynule čte s porozuměním texty přiměřeného rozsahu a náročnosti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s porozuměním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Plynulé čtení, členění textu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ČJL-3-1-02 porozumí písemným nebo mluveným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porozumění pokynům přiměřené složitosti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Tiché, hlasité čtení, předčítání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se základy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Vzkaz, zpráva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ČJL-3-1-03 respektuje základní komunikační pravidla v rozhovoru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základní formy společenského styku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Vzkaz, zpráva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ČJL-3-1-04 pečlivě vyslovuje, opravuje svou nesprávnou nebo nedbalou výslovnost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vyjadřuje se souvisle, klade a tvoří otázky, dbá na správnou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Vyjadřovací schopnosti-dialog, střídání rolí, mimika, gesta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ČJL-3-1-05 v krátkých mluvených projevech správně dýchá a volí vhodné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tvoří krátký mluvený projev, dbá na tempo řeči a pravidelné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Vyjadřovací schopnosti – hygienické návyky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ČJL-3-1-08 zvládá základní hygienické návyky spojené se psaním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základní hygienické návyky spojené se psaním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Hygienické návyky psaní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ČJL-3-1-09 píše správné tvary písmen a číslic, správně spojuje písmena i slabiky; kontroluje vlastní písemný projev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píše čitelně a úhledně, provádí kontrolu vlastního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Úprava písemného projevu, úhlednost sešitů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ČJL-3-1-10 píše věcně i formálně správně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žánry písemného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Adresa, blahopřání, dopis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vypráví přečtený text, domýšlí příběhy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Volná reprodukce textu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Postoj k přečtenému, ke knize, autorovi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ČJL-3-3-02 vyjadřuje své pocity z přečteného textu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vyjadřuje své pocity z přečteného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Volná reprodukce textu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Postoj k přečtenému, ke knize, autorovi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tvořivě s literárním textem podle pokynů a svých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Ilustrace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druhy a žánry – spisovatel, ilustrátor, básník, kniha, čtenář</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ČJL-3-3-04 pracuje tvořivě s literárním textem podle pokynů učitele a podle svých schopností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rozeznává různé typy vyjadřování autorů píšících pro děti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Ilustrace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druhy a žánry – spisovatel, ilustrátor, básník, kniha, čtenář</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rozlišuje všechna písmena malé a velké abecedy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píše a čte všechna písmena malé a velké abecedy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Hlásky a písmena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Písmena malá, velká, tiskací, psací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tvoří slabiky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písmena spojuje do slabik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Slabiky di,ti,ni,dy,ty,ny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tvoří slabiky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jejich zvukovou a grafickou podobu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Slabiky di,ti,ni,dy,ty,ny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ČJL-3-2-01p rozlišuje věty, slova, slabiky, 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písmena a hlásky spojuje do slabik, do slov a do jednoduchých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Slabika, slovo, věta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ČJL-3-2-08p píše velká písmena na začátku věty a ve vlastních jménech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osvojuje si abecedu, používá ji k řazení slov, píše velká písmena na začátku věty a ve vlastních jménech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Vlastní jména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Jednoduché věty-konec a začátek věty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ČJL-3-1-01p čte s porozuměním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čte s porozuměním krátké a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Uvědomělé čtení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ČJL-3-1-02p rozumí pokynům přiměřené složitosti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rozumí jednoduchým písemným nebo mluveným pokynům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Porozumění textu, řeči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ČJL-3-1-09p spojuje písmena a slabiky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spojuje písmena a slabiky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Písmena, slabiky, slova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ČJL-3-1-09p převádí slova z mluvené do psané podoby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převádí slova a věty z podoby mluvené do psané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Písemný projev, diktát, autodiktát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ČJL-3-1-10p opisuje a přepisuje krátké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opisuje a přepisuje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Opis a přepis textu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ČJL-3-3-01p pamatuje si a reprodukuje jednoduché </w:t>
            </w:r>
            <w:r>
              <w:rPr>
                <w:rFonts w:ascii="Calibri" w:eastAsia="Calibri" w:hAnsi="Calibri" w:cs="Calibri"/>
                <w:i/>
                <w:iCs/>
                <w:sz w:val="20"/>
                <w:bdr w:val="nil"/>
              </w:rPr>
              <w:lastRenderedPageBreak/>
              <w:t>říkanky a dětské básně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seznamuje se a přednáší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Pohádky – vyprávění, maňásci, loutky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ČJL-3-3-02p reprodukuje krátký text podle otázek a ilustrací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naslouchá četbě prózy a poezie, při poslechu pohádek a krátkých příběhů udržuje pozornost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literárních textů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 poslechu pohádek a krátkých příběhů udržuje pozornost</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spojuje obsah textu s ilustrací, reprodukuje krátký text podle otázek a ilustrací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Naslouchání - pocit z poslechu, četby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Výtvarný doprovod – ilustrace, ilustrátor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Vyprávění</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různé významy slov, přiřazuje slova protikladná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slov-slova jednoznačná, mnohoznačná, synonyma, opozita, slova citově zabarvená</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ČJL-5-2-01 porovnává významy slov, zvláště slova stejného nebo podobného významu a slova vícevýznamová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vybere z nabídky slovo, které je významem nejblíže k zadanému slovu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slov-slova jednoznačná, mnohoznačná, synonyma, opozita, slova citově zabarvená</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vyznačuje ve slově kořen, část předponovou a část příponovou, rozlišuje předpony a předložky, k danému slovu uvede slova příbuzná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Stavba slova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ČJL-5-2-03 určuje slovní druhy plnovýznamových slov a využívá je v gramaticky správných tvarech ve svém </w:t>
            </w:r>
            <w:r>
              <w:rPr>
                <w:rFonts w:ascii="Calibri" w:eastAsia="Calibri" w:hAnsi="Calibri" w:cs="Calibri"/>
                <w:sz w:val="20"/>
                <w:bdr w:val="nil"/>
              </w:rPr>
              <w:lastRenderedPageBreak/>
              <w:t>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určuje slovní druhy často používaných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rod, číslo, pád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Mluvnické kategorie podstatných jmen</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skloňuje podstatná jména podle vzorů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Mluvnické kategorie podstatných jmen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Vzory podstatných jmen, psaní koncovek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zvratné sloveso, infinitiv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Slovesa – zvratná, určitý tvar, infinitiv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osobu, číslo,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Mluvnické kategorie u sloves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časuje slovesa ve všech časech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Časování sloves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ČJL-5-2-04 rozlišuje slova spisovná a jejich nespisovné 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slova spisovná a jejich nespisovné tvary, vyhledá v textu nespisovný tvar podstatného jména, přídavného jména, slovesa a nahradí je tvary spisovnými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Spisovná čeština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 základní skladební dvojici ve větě jednoduché (podmět vyjádřený, nevyjádřený, několikanásobný)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Podmět a přísudek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větu jednoduchou a souvětí, vytvoří z věty jednoduché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Věta a souvětí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frekventované spojky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Spojky v souvětí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vyjmenovaná slova, příbuzná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Vyjmenovaná slova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aplikuje své znalosti v pravopisu běžných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Vyjmenovaná slova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pravidly shody podmětu s přísudkem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Shoda přísudku s podmětem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přímou řeč a uvozovací 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řeč</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plynule s porozuměním přiměřený text, vybere z nabídky vhodná slova vztahující se k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Hlasité a tiché čtení s porozuměním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 v textu potřebnou informaci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textu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ČJL-5-1-04 reprodukuje obsah přiměřeně složitého sdělení a zapamatuje si z něj podstatná fakta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reprodukuje obsah přiměřeného textu nebo sdělení a zapamatuje si z něj podstatná fakta, vyslechne nebo přečte krátký text a reprodukuje ústně nebo písemně jeho obsah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Reprodukce obsahu textu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ČJL-5-1-07 volí náležitou intonaci, přízvuk, pauzy a tempo podle svého komunikačního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přirozenou intonaci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a větný přízvuk, intonace, frázování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formuluje žánry písemného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Prosba, omluva, žádost, vzkaz</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Úprava a členění textu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Adresa, dopis, pohlednice, blahopřání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jednoduchou grafickou úpravu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Prosba, omluva, žádost, vzkaz</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Úprava a členění textu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Adresa, dopis, pohlednice, blahopřání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formální úpravou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Prosba, omluva, žádost, vzkaz</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Úprava a členění textu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Adresa, dopis, pohlednice, blahopřání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vypravuje podle osnovy, popíše jednoduchou věc, jednoduchý pracovní popis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 podle osnovy, popis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vyjadřuje své dojmy z četby, z poslechu, divadelních a televizních představení, zpracuje stručný záznam o přečtené knize a prezentuje ho spolužákům jako mluvní cvičení nebo referát, záznam zakládá do portfolia nebo zapisuje do čtenářského deníku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Zážitkové čtení a naslouchání, poslech literárních textů, návštěvy divadelních představení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volně reprodukuje text podle svých schopností, přednese a volně 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Tvořivá činnost s literárním textem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všímá si rozdílů zpracování textů krásné literatury a literatury uměleckonaučné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druhy a žánry –pohádka, bajka, báseň, encyklopedie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používaným literárním pojmům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pojmy – rým, verš, dramatizace, divadelní představení, herec, scénář</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ČJL-5-2-03p pozná podstatná jména a slovesa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seznamuje se s podstatnými jmény, poznává slovesa, vyhledává je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Podstatná jména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Slovesa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ČJL-5-2-06p dodržuje pořádek slov ve větě, pozná a určí druhy vět podle postoje mluvčího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řadí slova ve větě, věty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Druhy vět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Stavba jednoduché věty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ČJL-5-2-06p dodržuje pořádek slov ve větě, pozná a určí druhy vět podle postoje mluvčího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druhy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Druhy vět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Stavba jednoduché věty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ČJL-5-2-08p rozlišuje tvrdé, měkké a obojetné souhlásky a ovládá pravopis měkkých a tvrdých slabik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a pojmenovává druhy souhlásek, využívá gramatiku měkkých a tvrdých souhlásek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Souhlásky tvrdé, měkké, obojetné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určuje samohlásky a souhlásky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rozeznává samohlásky a souhlásky, rozlišuje délku samohlásek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Hlásky a písmena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Samohlásky a souhlásky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seřadí slova podle abecedy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osvojuje si abecedu, používá ji k řazení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vyslovuje a píše slova se skupinami hlásek dě-tě-ně-bě-pě-vě-mě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zvukovou a psanou podobu slov s 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Skupiny hlásek dě,tě,ně,bě,pě,vě,mě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vyslovuje a píše znělé a neznělé souhlásky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uplatňuje gramatiku znělých a neznělých souhlásek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Párové souhlásky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ČJL-5-1-05p, ČJL-5-1-10p vypráví vlastní zážitky, jednoduchý příběh podle přečtené předlohy nebo ilustrací a domluví se v běžných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vypravuje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Vypravování podle obrázků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ČJL-5-1-05p, ČJL-5-1-10p vypráví vlastní zážitky, jednoduchý příběh podle přečtené předlohy nebo ilustrací a domluví se v běžných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seřadí ilustrace podle posloupnosti a vypravuje podle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Vypravování podle obrázků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ČJL-5-1-05p má odpovídající slovní zásobu k souvislému vyjadřování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volí vhodnou slovní zásobu, verbální a nonverbální prostředky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Vyjadřovací schopnosti, spisovný a nespisovný jazyk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ČJL-5-1-05p má odpovídající slovní zásobu k souvislému vyjadřování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vyjadřuje se souvisle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Vyjadřovací schopnosti, spisovný a nespisovný jazyk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ČJL-5-1-07p v mluveném projevu volí správnou intonaci, přízvuk, pauzy a tempo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dbá na správnou výslovnost, tempo řeči a pravidelné dýchání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Vyjadřovací schopnosti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ČJL-5-1-07p v mluveném projevu volí správnou </w:t>
            </w:r>
            <w:r>
              <w:rPr>
                <w:rFonts w:ascii="Calibri" w:eastAsia="Calibri" w:hAnsi="Calibri" w:cs="Calibri"/>
                <w:i/>
                <w:iCs/>
                <w:sz w:val="20"/>
                <w:bdr w:val="nil"/>
              </w:rPr>
              <w:lastRenderedPageBreak/>
              <w:t>intonaci, přízvuk, pauzy a tempo řeči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dodržuje základní hygienické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Vyjadřovací schopnosti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Hygienické návyky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ČJL-5-1-09p opisuje a přepisuje jednoduché texty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opisuje a přepisuje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Opis a přepis textu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ČJL-5-1-09p píše správně a přehledně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píše čitelně a správně, provádí kontrolu vlastního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Úprava a členění písemného projevu, úhlednost sešitů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ČJL-5-1-09p píše správně a přehledně jednoduchá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používá jednoduchou grafickou úpravu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Úprava a členění písemného projevu, úhlednost sešitů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ČJL-5-1-09p píše čitelně a úpravně, dodržuje mezery mezi slovy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píše čitelně a úpravně, dodržuje mezery mezi slovy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Technika psaní, členění na odstavce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ČJL-5-1-09p ovládá hůlkové písmo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píše správně tvary hůlkového písma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Tiskací písmena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tvoří otázky a odpovídá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vyjadřuje se souvisle, klade a tvoří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Vyjadřovací schopnosti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ČJL-5-3-01p, ČJL-5-3-02p dramatizuje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předvádí postavy z pohádek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Volná reprodukce textu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ČJL-5-3-01p, ČJL-5-3-02p vypráví děj zhlédnutého filmového nebo divadelního představení podle daných otázek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vyjadřuje své dojmy z četby, z poslechu, z divadelních a televizních představení podle daných otázek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Zážitkové čtení a naslouchání-poslech literárních textů, návštěvy divadelních představení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ČJL-5-3-02p čte krátké texty s porozuměním a reprodukuje je podle jednoduché osnovy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přečte obsah přiměřeného textu nebo sdělení, zapamatuje si podstatná fakta a reprodukuje ho ústně či písemně podle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Reprodukce obsahu textu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pohádkové prostředí od reálného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odlišuje pohádku od ostatních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Pohádky, vyprávění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 tiché čtení a orientuje se ve čteném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ovládá tiché čtení a orientuje se ve čteném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Zážitkové čtení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Rozvoj dovedností - základní slovní druhy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Vnímání autora mediálních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Tvořivá činnost s literárním textem - vnímání autorovy myšlenky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
              </w:numPr>
              <w:spacing w:line="240" w:lineRule="auto"/>
              <w:jc w:val="left"/>
              <w:rPr>
                <w:bdr w:val="nil"/>
              </w:rPr>
            </w:pPr>
            <w:r>
              <w:rPr>
                <w:rFonts w:ascii="Calibri" w:eastAsia="Calibri" w:hAnsi="Calibri" w:cs="Calibri"/>
                <w:sz w:val="20"/>
                <w:bdr w:val="nil"/>
              </w:rPr>
              <w:lastRenderedPageBreak/>
              <w:t>Kompetence sociální a personální</w:t>
            </w:r>
          </w:p>
          <w:p w:rsidR="0026258E" w:rsidRDefault="00284ABD" w:rsidP="00C76DE3">
            <w:pPr>
              <w:numPr>
                <w:ilvl w:val="0"/>
                <w:numId w:val="1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ve slově kořen, předponu, příponu a koncovku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Stavba slova, zdvojené souhlásky, předpony s-,z-,vz-,předložky s, z, skupiny bě/bje, pě, vě/vje, mě/mně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ČJL-5-2-02 rozlišuje ve slově kořen, část příponovou, předponovou a koncovku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pravopisem odvozených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Stavba slova, zdvojené souhlásky, předpony s-,z-,vz-,předložky s, z, skupiny bě/bje, pě, vě/vje, mě/mně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slovní druhy plnovýznamových slov, pozná podstatná jména a slovesa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 a jejich třídění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Mluvnické kategorie podstatných jmen, vzor předseda, soudce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Druhy přídavných jmen-psaní koncovek podle vzoru mladý, jarní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Druhy zájmen, tvary zájmena já, druhy číslovek, psaní tečky za řadovými číslovkami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Mluvnické kategorie sloves, podmiňovací způsob</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rod, životnost číslo, pád a vzor podstatných jmen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Mluvnické kategorie podstatných jmen, vzor předseda, soudce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druhy přídavných jmen, skloňuje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Druhy přídavných jmen-psaní koncovek podle vzoru mladý, jarní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základní druhy zájmen a číslovek, vyhledává je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Druhy zájmen, tvary zájmena já, druhy číslovek, psaní tečky za řadovými číslovkami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osobu, číslo, čas a způsob u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Mluvnické kategorie sloves, podmiňovací způsob</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ČJL-5-2-03 určuje slovní druhy plnovýznamových slov a využívá je v gramaticky správných tvarech ve svém mluveném projevu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slovesa časuje ve všech časech v oznamovacím způsobu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Mluvnické kategorie sloves, podmiňovací způsob</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Časování sloves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 větě vyhledává základní skladební dvojice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skladební dvojice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ČJL-5-2-05 vyhledává základní skladební dvojici a v neúplné základní skladební dvojici označuje základ věty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základní větné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Podmět, přísudek a jejich různé druhy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ČJL-5-2-06 odlišuje větu jednoduchou a souvětí, vhodně změní větu jednoduchou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textu odlišuje větu jednoduchou a souvětí, rozhodne, který větný vzorec odpovídá zadanému větnému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Věta jednoduchá a souvětí, jednoduché větné vzorce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ČJL-5-2-07 užívá vhodných spojovacích výrazů, podle potřeby projevu je obměňuje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se spojovacími výrazy ve větách, spojí věty v souvětí pomocí vhodného spojovacího výrazu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Spojovací výrazy- spojky, vztažná zájmena a příslovce, interpunkce v souvětí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ČJL-5-2-08 píše správně i/y ve slovech po obojetných souhláskách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odůvodňuje psaní i/y po obojetných souhláskách, správně píše (doplní) i/y ve vyjmenovaných slovech a slovech s nimi příbuznými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Vyjmenovaná slova, hledání a dotváření slov příbuzných, kontrola pravopisných chyb</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syntaktických pravidel při psaní koncovek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řeč, uvozovací věta, interpunkce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základní poučení o správných tvarech příčestí minulého činného v mluveném i psaném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řeč, uvozovací věta, interpunkce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přímou řeč</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řeč, uvozovací věta, interpunkce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ČJL-5-2-09 zvládá základní příklady syntaktického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upravuje přímou řeč na nepřímou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řeč, uvozovací věta, interpunkce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ČJL-5-1-01 čte s porozuměním přiměřeně náročné texty potichu i nahlas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přiměřeně rychle a plynule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Uvědomělé čtení s porozuměním, tiché čtení, čtení naukových textů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podstatné a okrajové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Reprodukce textu, vyhledávání podstatných informací, klíčová slova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ČJL-5-1-02 rozlišuje podstatné a okrajové informace v textu vhodném pro daný věk, podstatné informace zaznamenává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zaznamenává podstatu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Reprodukce textu, vyhledávání podstatných informací, klíčová slova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ČJL-5-1-03 posuzuje úplnost či neúplnost jednoduchého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posuzuje úplnost či neúplnost jednoduchého textu, sestaví a napíše adresu, zprávu, vzkaz, oznámení, pozvánku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textu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ČJL-5-1-05 vede správně dialog, telefonický rozhovor, zanechá vzkaz na záznamníku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mluveném projevu volí správnou intonaci, přízvuk, pauzy a tempo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Praktické naslouchání, pravidla ústní komunikace, dialog, mimojazykové prostředky řeči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ČJL-5-1-06 rozpoznává manipulativní komunikaci v reklamě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rozpoznává manipulativní komunikaci v reklamě, vybere na internetu, v časopise, v denním tisku příklad manipulativní reklamy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Porovnávání různých názorů, tolerance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ČJL-5-1-08 rozlišuje spisovnou a nespisovnou výslovnost a vhodně ji užívá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spisovnost a nespisovnost jazyka, rozliší ve slyšené ukázce spisovnou a nespisovnou výslovnost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Spisovná a nespisovná výslovnost</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snaží se o úhledný, čitelný a přehledný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Technika psaní, členění na odstavce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Dopis, pozvánka, oznámení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tiskopisy – poštovní poukázka, podací lístek, přihláška, dotazník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žánry písemného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Technika psaní, členění na odstavce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Dopis, pozvánka, oznámení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tiskopisy – poštovní poukázka, podací lístek, přihláška, dotazník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vyplňuje jednoduché tiskopisy, ovládá hůlkové písmo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Technika psaní, členění na odstavce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Dopis, pozvánka, oznámení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tiskopisy – poštovní poukázka, podací lístek, přihláška, dotazník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ČJL-5-1-09 píše správně po stránce obsahové i formální jednoduché komunikační žánry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opisuje a přepisuje jednoduché texty, píše správně a přehledně jednoduchá sdělení, dodržuje mezery mezi slovy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Technika psaní, členění na odstavce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Dopis, pozvánka, oznámení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tiskopisy – poštovní poukázka, podací lístek, přihláška, dotazník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sestavuje osnovu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 popis, sestavování osnovy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ČJL-5-1-10 sestaví osnovu vyprávění a na jejím základě 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vypráví vlastní zážitek, jednoduchý příběh podle přečtené předlohy nebo ilustrací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 popis, sestavování osnovy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ČJL-5-1-10 sestaví osnovu vyprávění a na jejím základě </w:t>
            </w:r>
            <w:r>
              <w:rPr>
                <w:rFonts w:ascii="Calibri" w:eastAsia="Calibri" w:hAnsi="Calibri" w:cs="Calibri"/>
                <w:sz w:val="20"/>
                <w:bdr w:val="nil"/>
              </w:rPr>
              <w:lastRenderedPageBreak/>
              <w:t>vytváří krátký mluvený nebo písemný projev s dodržením časové posloupnosti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 xml:space="preserve">domluví se v běžných situacích, má odpovídající slovní </w:t>
            </w:r>
            <w:r>
              <w:rPr>
                <w:rFonts w:ascii="Calibri" w:eastAsia="Calibri" w:hAnsi="Calibri" w:cs="Calibri"/>
                <w:sz w:val="20"/>
                <w:bdr w:val="nil"/>
              </w:rPr>
              <w:lastRenderedPageBreak/>
              <w:t>zásobu k souvislému vyjadřování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Vypravování, popis, sestavování osnovy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ČJL-5-3-01 vyjadřuje své dojmy z četby a zaznamenává 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zaznamenává své dojmy z četby, vypráví děj zhlédnutého filmového nebo divadelního představení podle daných otázek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Zážitkové čtení a naslouchání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krátké texty s porozuměním a reprodukuje je podle jednoduché osnovy, ovládá tiché čtení a orientuje se ve čteném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Tvořivé činnosti s literárním textem, volná reprodukce, dramatizace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hovoří souvisle o přečteném textu, určí hlavní postavy a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Tvořivé činnosti s literárním textem, volná reprodukce, dramatizace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ČJL-5-3-02 volně reprodukuje text podle svých schopností, tvoří vlastní literární text na 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vytváří vlastní literární text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Tvořivé činnosti s literárním textem, volná reprodukce, dramatizace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různé typy uměleckých a neuměleckých textů, rozhodne jakého typu je úryvek umělecký (poezie, komiks, pohádka) a neumělecký (naučný text, návod k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Druhy a žánry dětské literatury, literatura věcná a umělecká</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ČJL-5-3-03 rozlišuje různé typy uměleckých a neuměleckých textů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nabídce dětské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Druhy a žánry dětské literatury, literatura věcná a umělecká</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jednoduchém rozboru textu používá elementární literární pojmy, rozhodne, zda uvedená ukázka je pohádka, pověst nebo bajka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pojmy – bajka, povídka, divadelní představení, režisér, verš, rým, přirovnání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ČJL-5-3-04 při jednoduchém rozboru literárních textů používá elementární literární pojmy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prózu a verše, rozlišuje pohádkové prostředí od reálného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pojmy – bajka, povídka, divadelní představení, režisér, verš, rým, přirovnání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ČJL-5-2-03p pozná podstatná jména a slovesa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seznamuje se s podstatnými jmény, poznává slovesa, vyhledává je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Podstatná jména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Slovesa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ČJL-5-1-05p, ČJL-5-1-10p vypráví vlastní zážitky, jednoduchý příběh podle přečtené předlohy nebo ilustrací a domluví se v běžných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vypravuje přečtený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Vypravování podle obrázků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ČJL-5-1-05p, ČJL-5-1-10p vypráví vlastní zážitky, jednoduchý příběh podle přečtené předlohy nebo ilustrací a domluví se v běžných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seřadí ilustrace podle posloupnosti a vypravuje podle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Vypravování podle obrázků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ČJL-5-1-05p má odpovídající slovní zásobu k </w:t>
            </w:r>
            <w:r>
              <w:rPr>
                <w:rFonts w:ascii="Calibri" w:eastAsia="Calibri" w:hAnsi="Calibri" w:cs="Calibri"/>
                <w:i/>
                <w:iCs/>
                <w:sz w:val="20"/>
                <w:bdr w:val="nil"/>
              </w:rPr>
              <w:lastRenderedPageBreak/>
              <w:t>souvislému vyjadřování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xml:space="preserve">- volí vhodnou slovní zásobu, verbální a nonverbální </w:t>
            </w:r>
            <w:r>
              <w:rPr>
                <w:rFonts w:ascii="Calibri" w:eastAsia="Calibri" w:hAnsi="Calibri" w:cs="Calibri"/>
                <w:i/>
                <w:iCs/>
                <w:sz w:val="20"/>
                <w:bdr w:val="nil"/>
              </w:rPr>
              <w:lastRenderedPageBreak/>
              <w:t>prostředky řeči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xml:space="preserve">Vyjadřovací schopnosti, spisovný a nespisovný jazyk - </w:t>
            </w:r>
            <w:r>
              <w:rPr>
                <w:rFonts w:ascii="Calibri" w:eastAsia="Calibri" w:hAnsi="Calibri" w:cs="Calibri"/>
                <w:i/>
                <w:iCs/>
                <w:sz w:val="20"/>
                <w:bdr w:val="nil"/>
              </w:rPr>
              <w:lastRenderedPageBreak/>
              <w:t>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ČJL-5-1-05p má odpovídající slovní zásobu k souvislému vyjadřování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vyjadřuje se souvisle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Vyjadřovací schopnosti, spisovný a nespisovný jazyk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ČJL-5-1-09p popíše jednoduché předměty, činnosti a děje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vypravuje podle osnovy, popíše jednoduchou věc, jednoduchý pracovní popis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Popis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ČJL-5-1-09p píše čitelně a úpravně, dodržuje mezery mezi slovy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píše čitelně a úpravně, dodržuje mezery mezi slovy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Technika psaní, členění na odstavce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tvoří otázky a odpovídá na 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vyjadřuje se souvisle, klade a tvoří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Vyjadřovací schopnosti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ČJL-5-3-01p, ČJL-5-3-02p dramatizuje jednoduchý příběh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pracuje tvořivě s literárním textem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Dramatizace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ČJL-5-3-01p, ČJL-5-3-02p vypráví děj zhlédnutého filmového nebo divadelního představení podle daných otázek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vyjadřuje své dojmy z četby, z poslechu, z divadelních a televizních představení podle daných otázek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Zážitkové čtení a naslouchání-poslech literárních textů, návštěvy divadelních představení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ČJL-5-3-02p čte krátké texty s porozuměním a reprodukuje je podle jednoduché osnovy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přečte obsah přiměřeného textu nebo sdělení, zapamatuje si podstatná fakta a reprodukuje ho ústně či písemně podle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Reprodukce obsahu textu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ČJL-5-3-02p určí v přečteném textu hlavní postavy a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hovoří souvisle o přečteném textu, určí hlavní postavy a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Tvořivá činnost s literárním textem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ČJL-5-3-04p rozlišuje prózu a verše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rozlišuje prózu a verše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Literární pojmy - bajky, povídky, verš, rým, přirovnání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pohádkové prostředí od reálného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odlišuje pohádku od ostatních vyprávění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Pohádky, vyprávění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 tiché čtení a orientuje se ve čteném 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ovládá tiché čtení a orientuje se ve čteném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Zážitkové čtení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Vyprávění pohádek spolužákům</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Multikulturalita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Četba jednoduchých romských pohádek</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Stavba mediálních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Struktura jednoduchého dopisu</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Tvorba mediálního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Tvoření dopisu</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lastRenderedPageBreak/>
              <w:t>MEDIÁLNÍ VÝCHOVA - Práce v realizačním týmu</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Tvořivé činnosti s literárním textem - spolupráce se školním senátem na přípravě školního časopisu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3"/>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3"/>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třídí slovní druhy, tvoří spisovné tvary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opakování slovních druhů</w:t>
            </w:r>
            <w:r>
              <w:rPr>
                <w:rFonts w:ascii="Calibri" w:eastAsia="Calibri" w:hAnsi="Calibri" w:cs="Calibri"/>
                <w:sz w:val="20"/>
                <w:bdr w:val="nil"/>
              </w:rPr>
              <w:br/>
              <w:t>- podstatná jména</w:t>
            </w:r>
            <w:r>
              <w:rPr>
                <w:rFonts w:ascii="Calibri" w:eastAsia="Calibri" w:hAnsi="Calibri" w:cs="Calibri"/>
                <w:sz w:val="20"/>
                <w:bdr w:val="nil"/>
              </w:rPr>
              <w:br/>
              <w:t>- přídavná jména</w:t>
            </w:r>
            <w:r>
              <w:rPr>
                <w:rFonts w:ascii="Calibri" w:eastAsia="Calibri" w:hAnsi="Calibri" w:cs="Calibri"/>
                <w:sz w:val="20"/>
                <w:bdr w:val="nil"/>
              </w:rPr>
              <w:br/>
              <w:t>- zájmena</w:t>
            </w:r>
            <w:r>
              <w:rPr>
                <w:rFonts w:ascii="Calibri" w:eastAsia="Calibri" w:hAnsi="Calibri" w:cs="Calibri"/>
                <w:sz w:val="20"/>
                <w:bdr w:val="nil"/>
              </w:rPr>
              <w:br/>
              <w:t>- číslovky</w:t>
            </w:r>
            <w:r>
              <w:rPr>
                <w:rFonts w:ascii="Calibri" w:eastAsia="Calibri" w:hAnsi="Calibri" w:cs="Calibri"/>
                <w:sz w:val="20"/>
                <w:bdr w:val="nil"/>
              </w:rPr>
              <w:br/>
              <w:t>- slovesa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jednotlivé druhy slov, určí mluvnické kategorie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opakování slovních druhů</w:t>
            </w:r>
            <w:r>
              <w:rPr>
                <w:rFonts w:ascii="Calibri" w:eastAsia="Calibri" w:hAnsi="Calibri" w:cs="Calibri"/>
                <w:sz w:val="20"/>
                <w:bdr w:val="nil"/>
              </w:rPr>
              <w:br/>
              <w:t>- podstatná jména</w:t>
            </w:r>
            <w:r>
              <w:rPr>
                <w:rFonts w:ascii="Calibri" w:eastAsia="Calibri" w:hAnsi="Calibri" w:cs="Calibri"/>
                <w:sz w:val="20"/>
                <w:bdr w:val="nil"/>
              </w:rPr>
              <w:br/>
              <w:t>- přídavná jména</w:t>
            </w:r>
            <w:r>
              <w:rPr>
                <w:rFonts w:ascii="Calibri" w:eastAsia="Calibri" w:hAnsi="Calibri" w:cs="Calibri"/>
                <w:sz w:val="20"/>
                <w:bdr w:val="nil"/>
              </w:rPr>
              <w:br/>
              <w:t>- zájmena</w:t>
            </w:r>
            <w:r>
              <w:rPr>
                <w:rFonts w:ascii="Calibri" w:eastAsia="Calibri" w:hAnsi="Calibri" w:cs="Calibri"/>
                <w:sz w:val="20"/>
                <w:bdr w:val="nil"/>
              </w:rPr>
              <w:br/>
              <w:t>- číslovky</w:t>
            </w:r>
            <w:r>
              <w:rPr>
                <w:rFonts w:ascii="Calibri" w:eastAsia="Calibri" w:hAnsi="Calibri" w:cs="Calibri"/>
                <w:sz w:val="20"/>
                <w:bdr w:val="nil"/>
              </w:rPr>
              <w:br/>
              <w:t>- slovesa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zařadí shodná slova ke slovním druhům podle významu ve 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opakování slovních druhů</w:t>
            </w:r>
            <w:r>
              <w:rPr>
                <w:rFonts w:ascii="Calibri" w:eastAsia="Calibri" w:hAnsi="Calibri" w:cs="Calibri"/>
                <w:sz w:val="20"/>
                <w:bdr w:val="nil"/>
              </w:rPr>
              <w:br/>
              <w:t>- podstatná jména</w:t>
            </w:r>
            <w:r>
              <w:rPr>
                <w:rFonts w:ascii="Calibri" w:eastAsia="Calibri" w:hAnsi="Calibri" w:cs="Calibri"/>
                <w:sz w:val="20"/>
                <w:bdr w:val="nil"/>
              </w:rPr>
              <w:br/>
              <w:t>- přídavná jména</w:t>
            </w:r>
            <w:r>
              <w:rPr>
                <w:rFonts w:ascii="Calibri" w:eastAsia="Calibri" w:hAnsi="Calibri" w:cs="Calibri"/>
                <w:sz w:val="20"/>
                <w:bdr w:val="nil"/>
              </w:rPr>
              <w:br/>
              <w:t>- zájmena</w:t>
            </w:r>
            <w:r>
              <w:rPr>
                <w:rFonts w:ascii="Calibri" w:eastAsia="Calibri" w:hAnsi="Calibri" w:cs="Calibri"/>
                <w:sz w:val="20"/>
                <w:bdr w:val="nil"/>
              </w:rPr>
              <w:br/>
              <w:t>- číslovky</w:t>
            </w:r>
            <w:r>
              <w:rPr>
                <w:rFonts w:ascii="Calibri" w:eastAsia="Calibri" w:hAnsi="Calibri" w:cs="Calibri"/>
                <w:sz w:val="20"/>
                <w:bdr w:val="nil"/>
              </w:rPr>
              <w:br/>
            </w:r>
            <w:r>
              <w:rPr>
                <w:rFonts w:ascii="Calibri" w:eastAsia="Calibri" w:hAnsi="Calibri" w:cs="Calibri"/>
                <w:sz w:val="20"/>
                <w:bdr w:val="nil"/>
              </w:rPr>
              <w:lastRenderedPageBreak/>
              <w:t>- slovesa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rozdíl mezi podstatným jménem abstraktním a konkrétním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opakování slovních druhů</w:t>
            </w:r>
            <w:r>
              <w:rPr>
                <w:rFonts w:ascii="Calibri" w:eastAsia="Calibri" w:hAnsi="Calibri" w:cs="Calibri"/>
                <w:sz w:val="20"/>
                <w:bdr w:val="nil"/>
              </w:rPr>
              <w:br/>
              <w:t>- podstatná jména</w:t>
            </w:r>
            <w:r>
              <w:rPr>
                <w:rFonts w:ascii="Calibri" w:eastAsia="Calibri" w:hAnsi="Calibri" w:cs="Calibri"/>
                <w:sz w:val="20"/>
                <w:bdr w:val="nil"/>
              </w:rPr>
              <w:br/>
              <w:t>- přídavná jména</w:t>
            </w:r>
            <w:r>
              <w:rPr>
                <w:rFonts w:ascii="Calibri" w:eastAsia="Calibri" w:hAnsi="Calibri" w:cs="Calibri"/>
                <w:sz w:val="20"/>
                <w:bdr w:val="nil"/>
              </w:rPr>
              <w:br/>
              <w:t>- zájmena</w:t>
            </w:r>
            <w:r>
              <w:rPr>
                <w:rFonts w:ascii="Calibri" w:eastAsia="Calibri" w:hAnsi="Calibri" w:cs="Calibri"/>
                <w:sz w:val="20"/>
                <w:bdr w:val="nil"/>
              </w:rPr>
              <w:br/>
              <w:t>- číslovky</w:t>
            </w:r>
            <w:r>
              <w:rPr>
                <w:rFonts w:ascii="Calibri" w:eastAsia="Calibri" w:hAnsi="Calibri" w:cs="Calibri"/>
                <w:sz w:val="20"/>
                <w:bdr w:val="nil"/>
              </w:rPr>
              <w:br/>
              <w:t>- slovesa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přiřadí přídavná jména ke konkrétním vzorům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opakování slovních druhů</w:t>
            </w:r>
            <w:r>
              <w:rPr>
                <w:rFonts w:ascii="Calibri" w:eastAsia="Calibri" w:hAnsi="Calibri" w:cs="Calibri"/>
                <w:sz w:val="20"/>
                <w:bdr w:val="nil"/>
              </w:rPr>
              <w:br/>
              <w:t>- podstatná jména</w:t>
            </w:r>
            <w:r>
              <w:rPr>
                <w:rFonts w:ascii="Calibri" w:eastAsia="Calibri" w:hAnsi="Calibri" w:cs="Calibri"/>
                <w:sz w:val="20"/>
                <w:bdr w:val="nil"/>
              </w:rPr>
              <w:br/>
              <w:t>- přídavná jména</w:t>
            </w:r>
            <w:r>
              <w:rPr>
                <w:rFonts w:ascii="Calibri" w:eastAsia="Calibri" w:hAnsi="Calibri" w:cs="Calibri"/>
                <w:sz w:val="20"/>
                <w:bdr w:val="nil"/>
              </w:rPr>
              <w:br/>
              <w:t>- zájmena</w:t>
            </w:r>
            <w:r>
              <w:rPr>
                <w:rFonts w:ascii="Calibri" w:eastAsia="Calibri" w:hAnsi="Calibri" w:cs="Calibri"/>
                <w:sz w:val="20"/>
                <w:bdr w:val="nil"/>
              </w:rPr>
              <w:br/>
              <w:t>- číslovky</w:t>
            </w:r>
            <w:r>
              <w:rPr>
                <w:rFonts w:ascii="Calibri" w:eastAsia="Calibri" w:hAnsi="Calibri" w:cs="Calibri"/>
                <w:sz w:val="20"/>
                <w:bdr w:val="nil"/>
              </w:rPr>
              <w:br/>
              <w:t>- slovesa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blíže určuje zájmena a číslovky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opakování slovních druhů</w:t>
            </w:r>
            <w:r>
              <w:rPr>
                <w:rFonts w:ascii="Calibri" w:eastAsia="Calibri" w:hAnsi="Calibri" w:cs="Calibri"/>
                <w:sz w:val="20"/>
                <w:bdr w:val="nil"/>
              </w:rPr>
              <w:br/>
              <w:t>- podstatná jména</w:t>
            </w:r>
            <w:r>
              <w:rPr>
                <w:rFonts w:ascii="Calibri" w:eastAsia="Calibri" w:hAnsi="Calibri" w:cs="Calibri"/>
                <w:sz w:val="20"/>
                <w:bdr w:val="nil"/>
              </w:rPr>
              <w:br/>
              <w:t>- přídavná jména</w:t>
            </w:r>
            <w:r>
              <w:rPr>
                <w:rFonts w:ascii="Calibri" w:eastAsia="Calibri" w:hAnsi="Calibri" w:cs="Calibri"/>
                <w:sz w:val="20"/>
                <w:bdr w:val="nil"/>
              </w:rPr>
              <w:br/>
              <w:t>- zájmena</w:t>
            </w:r>
            <w:r>
              <w:rPr>
                <w:rFonts w:ascii="Calibri" w:eastAsia="Calibri" w:hAnsi="Calibri" w:cs="Calibri"/>
                <w:sz w:val="20"/>
                <w:bdr w:val="nil"/>
              </w:rPr>
              <w:br/>
              <w:t>- číslovky</w:t>
            </w:r>
            <w:r>
              <w:rPr>
                <w:rFonts w:ascii="Calibri" w:eastAsia="Calibri" w:hAnsi="Calibri" w:cs="Calibri"/>
                <w:sz w:val="20"/>
                <w:bdr w:val="nil"/>
              </w:rPr>
              <w:br/>
              <w:t>- slovesa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osvojuje si podmiňovací způsob u sloves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opakování slovních druhů</w:t>
            </w:r>
            <w:r>
              <w:rPr>
                <w:rFonts w:ascii="Calibri" w:eastAsia="Calibri" w:hAnsi="Calibri" w:cs="Calibri"/>
                <w:sz w:val="20"/>
                <w:bdr w:val="nil"/>
              </w:rPr>
              <w:br/>
              <w:t>- podstatná jména</w:t>
            </w:r>
            <w:r>
              <w:rPr>
                <w:rFonts w:ascii="Calibri" w:eastAsia="Calibri" w:hAnsi="Calibri" w:cs="Calibri"/>
                <w:sz w:val="20"/>
                <w:bdr w:val="nil"/>
              </w:rPr>
              <w:br/>
              <w:t>- přídavná jména</w:t>
            </w:r>
            <w:r>
              <w:rPr>
                <w:rFonts w:ascii="Calibri" w:eastAsia="Calibri" w:hAnsi="Calibri" w:cs="Calibri"/>
                <w:sz w:val="20"/>
                <w:bdr w:val="nil"/>
              </w:rPr>
              <w:br/>
              <w:t>- zájmena</w:t>
            </w:r>
            <w:r>
              <w:rPr>
                <w:rFonts w:ascii="Calibri" w:eastAsia="Calibri" w:hAnsi="Calibri" w:cs="Calibri"/>
                <w:sz w:val="20"/>
                <w:bdr w:val="nil"/>
              </w:rPr>
              <w:br/>
              <w:t>- číslovky</w:t>
            </w:r>
            <w:r>
              <w:rPr>
                <w:rFonts w:ascii="Calibri" w:eastAsia="Calibri" w:hAnsi="Calibri" w:cs="Calibri"/>
                <w:sz w:val="20"/>
                <w:bdr w:val="nil"/>
              </w:rPr>
              <w:br/>
              <w:t>- slovesa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pracuje s Pravidly českého pravopisu, se Slovníkem spisovné češtiny a orientuje se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se Slovníkem spisovné češtiny pro školu a veřejnost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českého pravopisu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ČJL-9-2-03 samostatně pracuje s Pravidly českého </w:t>
            </w:r>
            <w:r>
              <w:rPr>
                <w:rFonts w:ascii="Calibri" w:eastAsia="Calibri" w:hAnsi="Calibri" w:cs="Calibri"/>
                <w:sz w:val="20"/>
                <w:bdr w:val="nil"/>
              </w:rPr>
              <w:lastRenderedPageBreak/>
              <w:t>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dokáže vyhledat správná hesla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Práce se Slovníkem spisovné češtiny pro školu a </w:t>
            </w:r>
            <w:r>
              <w:rPr>
                <w:rFonts w:ascii="Calibri" w:eastAsia="Calibri" w:hAnsi="Calibri" w:cs="Calibri"/>
                <w:sz w:val="20"/>
                <w:bdr w:val="nil"/>
              </w:rPr>
              <w:lastRenderedPageBreak/>
              <w:t>veřejnost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českého pravopisu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jazykověda a její složky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Jazykověda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vyjmenuje základní a rozvíjející větné 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větné členy</w:t>
            </w:r>
            <w:r>
              <w:rPr>
                <w:rFonts w:ascii="Calibri" w:eastAsia="Calibri" w:hAnsi="Calibri" w:cs="Calibri"/>
                <w:sz w:val="20"/>
                <w:bdr w:val="nil"/>
              </w:rPr>
              <w:br/>
              <w:t>- věta jednoduchá</w:t>
            </w:r>
            <w:r>
              <w:rPr>
                <w:rFonts w:ascii="Calibri" w:eastAsia="Calibri" w:hAnsi="Calibri" w:cs="Calibri"/>
                <w:sz w:val="20"/>
                <w:bdr w:val="nil"/>
              </w:rPr>
              <w:br/>
              <w:t>- souvětí</w:t>
            </w:r>
            <w:r>
              <w:rPr>
                <w:rFonts w:ascii="Calibri" w:eastAsia="Calibri" w:hAnsi="Calibri" w:cs="Calibri"/>
                <w:sz w:val="20"/>
                <w:bdr w:val="nil"/>
              </w:rPr>
              <w:br/>
              <w:t>- rozlišení vět hlavních a vedlejších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spojí větné členy do skladebních dvojic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větné členy</w:t>
            </w:r>
            <w:r>
              <w:rPr>
                <w:rFonts w:ascii="Calibri" w:eastAsia="Calibri" w:hAnsi="Calibri" w:cs="Calibri"/>
                <w:sz w:val="20"/>
                <w:bdr w:val="nil"/>
              </w:rPr>
              <w:br/>
              <w:t>- věta jednoduchá</w:t>
            </w:r>
            <w:r>
              <w:rPr>
                <w:rFonts w:ascii="Calibri" w:eastAsia="Calibri" w:hAnsi="Calibri" w:cs="Calibri"/>
                <w:sz w:val="20"/>
                <w:bdr w:val="nil"/>
              </w:rPr>
              <w:br/>
              <w:t>- souvětí</w:t>
            </w:r>
            <w:r>
              <w:rPr>
                <w:rFonts w:ascii="Calibri" w:eastAsia="Calibri" w:hAnsi="Calibri" w:cs="Calibri"/>
                <w:sz w:val="20"/>
                <w:bdr w:val="nil"/>
              </w:rPr>
              <w:br/>
              <w:t>- rozlišení vět hlavních a vedlejších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větné členy jednoduché, rozvité a několikanásobné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větné členy</w:t>
            </w:r>
            <w:r>
              <w:rPr>
                <w:rFonts w:ascii="Calibri" w:eastAsia="Calibri" w:hAnsi="Calibri" w:cs="Calibri"/>
                <w:sz w:val="20"/>
                <w:bdr w:val="nil"/>
              </w:rPr>
              <w:br/>
              <w:t>- věta jednoduchá</w:t>
            </w:r>
            <w:r>
              <w:rPr>
                <w:rFonts w:ascii="Calibri" w:eastAsia="Calibri" w:hAnsi="Calibri" w:cs="Calibri"/>
                <w:sz w:val="20"/>
                <w:bdr w:val="nil"/>
              </w:rPr>
              <w:br/>
              <w:t>- souvětí</w:t>
            </w:r>
            <w:r>
              <w:rPr>
                <w:rFonts w:ascii="Calibri" w:eastAsia="Calibri" w:hAnsi="Calibri" w:cs="Calibri"/>
                <w:sz w:val="20"/>
                <w:bdr w:val="nil"/>
              </w:rPr>
              <w:br/>
              <w:t>- rozlišení vět hlavních a vedlejších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funkci jednotlivých slov ve 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větné členy</w:t>
            </w:r>
            <w:r>
              <w:rPr>
                <w:rFonts w:ascii="Calibri" w:eastAsia="Calibri" w:hAnsi="Calibri" w:cs="Calibri"/>
                <w:sz w:val="20"/>
                <w:bdr w:val="nil"/>
              </w:rPr>
              <w:br/>
              <w:t>- věta jednoduchá</w:t>
            </w:r>
            <w:r>
              <w:rPr>
                <w:rFonts w:ascii="Calibri" w:eastAsia="Calibri" w:hAnsi="Calibri" w:cs="Calibri"/>
                <w:sz w:val="20"/>
                <w:bdr w:val="nil"/>
              </w:rPr>
              <w:br/>
              <w:t>- souvětí</w:t>
            </w:r>
            <w:r>
              <w:rPr>
                <w:rFonts w:ascii="Calibri" w:eastAsia="Calibri" w:hAnsi="Calibri" w:cs="Calibri"/>
                <w:sz w:val="20"/>
                <w:bdr w:val="nil"/>
              </w:rPr>
              <w:br/>
              <w:t>- rozlišení vět hlavních a vedlejších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nakreslí schéma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větné členy</w:t>
            </w:r>
            <w:r>
              <w:rPr>
                <w:rFonts w:ascii="Calibri" w:eastAsia="Calibri" w:hAnsi="Calibri" w:cs="Calibri"/>
                <w:sz w:val="20"/>
                <w:bdr w:val="nil"/>
              </w:rPr>
              <w:br/>
              <w:t>- věta jednoduchá</w:t>
            </w:r>
            <w:r>
              <w:rPr>
                <w:rFonts w:ascii="Calibri" w:eastAsia="Calibri" w:hAnsi="Calibri" w:cs="Calibri"/>
                <w:sz w:val="20"/>
                <w:bdr w:val="nil"/>
              </w:rPr>
              <w:br/>
              <w:t>- souvětí</w:t>
            </w:r>
            <w:r>
              <w:rPr>
                <w:rFonts w:ascii="Calibri" w:eastAsia="Calibri" w:hAnsi="Calibri" w:cs="Calibri"/>
                <w:sz w:val="20"/>
                <w:bdr w:val="nil"/>
              </w:rPr>
              <w:br/>
              <w:t>- rozlišení vět hlavních a vedlejších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větu jednoduchou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větné členy</w:t>
            </w:r>
            <w:r>
              <w:rPr>
                <w:rFonts w:ascii="Calibri" w:eastAsia="Calibri" w:hAnsi="Calibri" w:cs="Calibri"/>
                <w:sz w:val="20"/>
                <w:bdr w:val="nil"/>
              </w:rPr>
              <w:br/>
              <w:t>- věta jednoduchá</w:t>
            </w:r>
            <w:r>
              <w:rPr>
                <w:rFonts w:ascii="Calibri" w:eastAsia="Calibri" w:hAnsi="Calibri" w:cs="Calibri"/>
                <w:sz w:val="20"/>
                <w:bdr w:val="nil"/>
              </w:rPr>
              <w:br/>
            </w:r>
            <w:r>
              <w:rPr>
                <w:rFonts w:ascii="Calibri" w:eastAsia="Calibri" w:hAnsi="Calibri" w:cs="Calibri"/>
                <w:sz w:val="20"/>
                <w:bdr w:val="nil"/>
              </w:rPr>
              <w:lastRenderedPageBreak/>
              <w:t>- souvětí</w:t>
            </w:r>
            <w:r>
              <w:rPr>
                <w:rFonts w:ascii="Calibri" w:eastAsia="Calibri" w:hAnsi="Calibri" w:cs="Calibri"/>
                <w:sz w:val="20"/>
                <w:bdr w:val="nil"/>
              </w:rPr>
              <w:br/>
              <w:t>- rozlišení vět hlavních a vedlejších</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spisovně vyslovuje česká a běžně užívaná cizí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stránka jazyka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Odborné názvy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se správným přízvukem, tempem a pauzou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stránka jazyka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Odborné názvy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důležitost spisovné výslovnosti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stránka jazyka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Odborné názvy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přijímá kritiku a snaží se neopakovat chyby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stránka jazyka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Odborné názvy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všímá si nespisovných a chybných výrazů v projevu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stránka jazyka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Odborné názvy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spisovný jazyk, nářečí a obecnou češtinu a zdůvodní jejich 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Rozvrstvení národního jazyka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ukázkách si uvědomí, jak je naše mluva ovlivněna prostředím, z něhož pochází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Rozvrstvení národního jazyka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nahradí nespisovné vyjádření spisovným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Rozvrstvení národního jazyka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rozeznává druhy literatury, žánry epické, lyrické a lyricko-epické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Literatura umělecká a věcná</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druhy a žánry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Epika, lyrika, drama, próza, poezie, verš, rým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s básní, určí sloku, verš, druhy rýmů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Epika, lyrika, drama, próza, poezie, verš, rým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části divadla, orientuje se v divadelních profesích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Divadlo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jak se tvoří film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Film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ČJL-9-3-01 uceleně reprodukuje přečtený text, </w:t>
            </w:r>
            <w:r>
              <w:rPr>
                <w:rFonts w:ascii="Calibri" w:eastAsia="Calibri" w:hAnsi="Calibri" w:cs="Calibri"/>
                <w:sz w:val="20"/>
                <w:bdr w:val="nil"/>
              </w:rPr>
              <w:lastRenderedPageBreak/>
              <w:t>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uceleně reprodukuje přečtený text, převypráví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Mýty, báje, pohádky, pověsti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 lidí a svět zvířat, bajka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Dobrodružná literatura, povídka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jmenuje hlavní postavy, stručně vystihne hlavní děj, interpretuje smysl literárního díla, dovede charakterizovat hlavního hrdinu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Mýty, báje, pohádky, pověsti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 lidí a svět zvířat, bajka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Dobrodružná literatura, povídka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báje, mýty, pohádky, pověsti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Mýty, báje, pohádky, pověsti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 lidí a svět zvířat, bajka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znaky jednotlivých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Mýty, báje, pohádky, pověsti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 lidí a svět zvířat, bajka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pochopí ponaučení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Mýty, báje, pohádky, pověsti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 lidí a svět zvířat, bajka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místa s personifikací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Mýty, báje, pohádky, pověsti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 lidí a svět zvířat, bajka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čtenářská gramotnost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Mýty, báje, pohádky, pověsti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 lidí a svět zvířat, bajka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Dobrodružná literatura, povídka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vysloví svůj názor na společně zhlédnuté divadlo, film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Návštěva divadelního představení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film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strukturou knihovny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Návštěva knihovny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 informace v knihovně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Návštěva knihovny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běžnými tiskopisy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Vyplňování tiskopisů - poštovní poukázka, podací lístek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ČJL-9-1-05 odlišuje spisovný a nespisovný projev a vhodně užívá spisovné jazykové prostředky vzhledem </w:t>
            </w:r>
            <w:r>
              <w:rPr>
                <w:rFonts w:ascii="Calibri" w:eastAsia="Calibri" w:hAnsi="Calibri" w:cs="Calibri"/>
                <w:sz w:val="20"/>
                <w:bdr w:val="nil"/>
              </w:rPr>
              <w:lastRenderedPageBreak/>
              <w:t>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vyplní jednoduché tiskopisy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Vyplňování tiskopisů - poštovní poukázka, podací lístek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vzkaz, objednávku, zformuluje inzerát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komunikační žánry - vzkaz, inzerát, objednávka, sms zpráva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spisovné a nespisovné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komunikační žánry - vzkaz, inzerát, objednávka, sms zpráva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rozdíl mezi zprávou a oznámením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Zpráva, oznámení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zformuluje správně zprávu a oznámení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Zpráva, oznámení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rozlišit rozdíl mezi dopisem úředním a osobním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Dopis úřední a osobní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dopis osobě blízké a na úřad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Dopis úřední a osobní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spisovné a nespisovné jazykové prostředky a je schopen odhadnout, kdy je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Dopis úřední a osobní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pozoruje předměty, postavy, krajinu a všímá si rozdílů a detailů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budovy, místnosti, postavy, krajiny a pracovního postupu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předmět, třídu, budovu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budovy, místnosti, postavy, krajiny a pracovního postupu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ČJL-9-1-09 uspořádá informace v textu s ohledem na jeho účel, vytvoří koherentní text s dodržováním </w:t>
            </w:r>
            <w:r>
              <w:rPr>
                <w:rFonts w:ascii="Calibri" w:eastAsia="Calibri" w:hAnsi="Calibri" w:cs="Calibri"/>
                <w:sz w:val="20"/>
                <w:bdr w:val="nil"/>
              </w:rPr>
              <w:lastRenderedPageBreak/>
              <w:t>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vytvoří jednoduchý pracovní postup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budovy, místnosti, postavy, krajiny a pracovního postupu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napsat krátký souvislý text, postupuje od celku k detailům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budovy, místnosti, postavy, krajiny a pracovního postupu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důležitost stručného výtahu a výpisků pro studium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Výpisky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vystihnout podstatu textu, zaznamená hlavní myšlenku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Výpisky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zorientuje se v krátkém odborném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Výpisky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pohled z prázdnin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vypráví jednoduchý příběh podle obrázku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dokončí příběh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sestaví osnovu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ČJL-9-1-04p, ČJL-9-1-05p komunikuje v běžných situacích, v komunikaci ve škole užívá spisovný jazyk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komunikuje v běžných situacích, užívá spisovný jazyk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vyplnit běžný tiskopis a písemnost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Poštovní poukázka, podací lístek, jednoduché komunikační žánry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vytvoří jednoduchý pracovní postup, popíše místnost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Popis místnosti, pracovní postup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ČJL-9-2-03p orientuje se v Pravidlech českého pravopisu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seznamuje se s jazykovými příručkami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jazykovými příručkami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ČJL-9-2-04p pozná a určí slovní druhy; skloňuje podstatná jména a přídavná jména; pozná osobní zájmena; časuje slovesa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ohebné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Tvarosloví (ohebné slovní druhy, skloňování podstatných a přídavných jmen, osobní zájmena)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ČJL-9-2-04p pozná a určí slovní druhy; skloňuje podstatná jména a přídavná jména; pozná osobní zájmena; časuje slovesa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skloňuje podstatná jména a přídavná jména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Tvarosloví (ohebné slovní druhy, skloňování podstatných a přídavných jmen, osobní zájmena)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ČJL-9-2-04p pozná a určí slovní druhy; skloňuje podstatná jména a přídavná jména; pozná osobní zájmena; časuje slovesa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osobní zájmena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Tvarosloví (ohebné slovní druhy, skloňování podstatných a přídavných jmen, osobní zájmena)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ČJL-9-2-04p, ČJL-9-2-05p rozlišuje spisovný a nespisovný jazyk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spisovný a nespisovný jazyk, nahradí nespisovné vyjádření spisovným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Rozvrstvení národního jazyka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ČJL-9-3-01p orientuje se v literárním textu, nachází jeho hlavní myšlenku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přečte s porozuměním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Vybrané literární texty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ČJL-9-3-03p ústně formuluje dojmy z četby, divadelního nebo filmového představení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jednoduše popíše dojem z divadelního nebo filmového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Vybrané divadelní představení, film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ČJL-9-3-06p rozezná základní literární druhy a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základní literární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Literární druhy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ČJL-9-3-09p dokáže vyhledat potřebné informace v oblasti literatury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seznámí se se strukturou knihovny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Návštěva knihovny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ČJL-9-1-09p, ČJL-9-1-10p píše běžné písemnosti; podle </w:t>
            </w:r>
            <w:r>
              <w:rPr>
                <w:rFonts w:ascii="Calibri" w:eastAsia="Calibri" w:hAnsi="Calibri" w:cs="Calibri"/>
                <w:i/>
                <w:iCs/>
                <w:sz w:val="20"/>
                <w:bdr w:val="nil"/>
              </w:rPr>
              <w:lastRenderedPageBreak/>
              <w:t>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vypráví příběh podle obrázku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Vypravování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Seberegulace a sebeorganizace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Výpisky, výtah - plánování učiva, studia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Stavba mediálních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Zpráva, oznámení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Multikulturalita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Romské pohádky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4"/>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4"/>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4"/>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4"/>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4"/>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popis statický a dynamický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výrobek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vybere si předmět, popíše 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výrobek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ČJL-9-1-01 odlišuje ve čteném nebo slyšeném textu </w:t>
            </w:r>
            <w:r>
              <w:rPr>
                <w:rFonts w:ascii="Calibri" w:eastAsia="Calibri" w:hAnsi="Calibri" w:cs="Calibri"/>
                <w:sz w:val="20"/>
                <w:bdr w:val="nil"/>
              </w:rPr>
              <w:lastRenderedPageBreak/>
              <w:t>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vysvětlí rozdíl mezi charakteristikou vnitřní a vnější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charakteristika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základě informací pojmenuje vlastnost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charakteristika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uvědomí si svoje kladné a záporné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charakteristika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vede rozhovor s cílem získat co nejvíce informací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charakteristika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charakteristiku spolužáka, kamaráda, svoji vlastní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charakteristika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vybere si umělecký předmět, popíše 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uměleckého díla, líčení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najde citově působivá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uměleckého díla, líčení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vylíčí vybrané místo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uměleckého díla, líčení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ČJL-9-1-10 využívá poznatků o jazyce a stylu ke gramaticky i věcně správnému písemnému projevu a k </w:t>
            </w:r>
            <w:r>
              <w:rPr>
                <w:rFonts w:ascii="Calibri" w:eastAsia="Calibri" w:hAnsi="Calibri" w:cs="Calibri"/>
                <w:sz w:val="20"/>
                <w:bdr w:val="nil"/>
              </w:rPr>
              <w:lastRenderedPageBreak/>
              <w:t>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sestaví osnovu vypravování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krátké vypravování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ČJL-9-1-09 uspořádá informace v textu s ohledem na jeho účel, vytvoří koherentní text s dodržováním pravidel mezivětného navazování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vytvoří popis pracovní postupu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 pracovního postupu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shrne hlavní myšlenku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zpracuje výtah z odborného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náležitosti žádosti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Žádost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žádost o uvolnění z výuky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Žádost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vyjmenuje náležitosti, které má životopis obsahovat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Životopis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životopis klasický a strukturovaný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Životopis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ČJL-9-1-05 odlišuje spisovný a nespisovný projev a vhodně užívá spisovné jazykové prostředky vzhledem </w:t>
            </w:r>
            <w:r>
              <w:rPr>
                <w:rFonts w:ascii="Calibri" w:eastAsia="Calibri" w:hAnsi="Calibri" w:cs="Calibri"/>
                <w:sz w:val="20"/>
                <w:bdr w:val="nil"/>
              </w:rPr>
              <w:lastRenderedPageBreak/>
              <w:t>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sestaví fiktivní životopis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Životopis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připraví si a přednese mluvní cvičené na zvolené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ostatní vyzve k diskusi a hodnocení, odpovídá na otázky výstižně, pravdivě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ČJL-9-1-04 dorozumívá se kultivovaně, výstižně, jazykovými prostředky vhodnými pro danou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hovoří spisovně, kultivovaně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pracuje se Slovníkem spisovné češtiny a Pravidly českého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významu slov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věcný a mluvnický význam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významu slov</w:t>
            </w:r>
            <w:r>
              <w:rPr>
                <w:rFonts w:ascii="Calibri" w:eastAsia="Calibri" w:hAnsi="Calibri" w:cs="Calibri"/>
                <w:sz w:val="20"/>
                <w:bdr w:val="nil"/>
              </w:rPr>
              <w:br/>
              <w:t>- slova jednoznačná a mnohoznačná,</w:t>
            </w:r>
            <w:r>
              <w:rPr>
                <w:rFonts w:ascii="Calibri" w:eastAsia="Calibri" w:hAnsi="Calibri" w:cs="Calibri"/>
                <w:sz w:val="20"/>
                <w:bdr w:val="nil"/>
              </w:rPr>
              <w:br/>
              <w:t>- sousloví, rčení</w:t>
            </w:r>
            <w:r>
              <w:rPr>
                <w:rFonts w:ascii="Calibri" w:eastAsia="Calibri" w:hAnsi="Calibri" w:cs="Calibri"/>
                <w:sz w:val="20"/>
                <w:bdr w:val="nil"/>
              </w:rPr>
              <w:br/>
              <w:t>- synonyma, homonyma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význam mezi slovy mnohoznačnými a homonymy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významu slov</w:t>
            </w:r>
            <w:r>
              <w:rPr>
                <w:rFonts w:ascii="Calibri" w:eastAsia="Calibri" w:hAnsi="Calibri" w:cs="Calibri"/>
                <w:sz w:val="20"/>
                <w:bdr w:val="nil"/>
              </w:rPr>
              <w:br/>
              <w:t>- slova jednoznačná a mnohoznačná,</w:t>
            </w:r>
            <w:r>
              <w:rPr>
                <w:rFonts w:ascii="Calibri" w:eastAsia="Calibri" w:hAnsi="Calibri" w:cs="Calibri"/>
                <w:sz w:val="20"/>
                <w:bdr w:val="nil"/>
              </w:rPr>
              <w:br/>
              <w:t>- sousloví, rčení</w:t>
            </w:r>
            <w:r>
              <w:rPr>
                <w:rFonts w:ascii="Calibri" w:eastAsia="Calibri" w:hAnsi="Calibri" w:cs="Calibri"/>
                <w:sz w:val="20"/>
                <w:bdr w:val="nil"/>
              </w:rPr>
              <w:br/>
              <w:t>- synonyma, homonyma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příklady slov mnohoznačných a jednoznačných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významu slov</w:t>
            </w:r>
            <w:r>
              <w:rPr>
                <w:rFonts w:ascii="Calibri" w:eastAsia="Calibri" w:hAnsi="Calibri" w:cs="Calibri"/>
                <w:sz w:val="20"/>
                <w:bdr w:val="nil"/>
              </w:rPr>
              <w:br/>
              <w:t>- slova jednoznačná a mnohoznačná,</w:t>
            </w:r>
            <w:r>
              <w:rPr>
                <w:rFonts w:ascii="Calibri" w:eastAsia="Calibri" w:hAnsi="Calibri" w:cs="Calibri"/>
                <w:sz w:val="20"/>
                <w:bdr w:val="nil"/>
              </w:rPr>
              <w:br/>
              <w:t>- sousloví, rčení</w:t>
            </w:r>
            <w:r>
              <w:rPr>
                <w:rFonts w:ascii="Calibri" w:eastAsia="Calibri" w:hAnsi="Calibri" w:cs="Calibri"/>
                <w:sz w:val="20"/>
                <w:bdr w:val="nil"/>
              </w:rPr>
              <w:br/>
              <w:t>- synonyma, homonyma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co je sousloví a rčení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významu slov</w:t>
            </w:r>
            <w:r>
              <w:rPr>
                <w:rFonts w:ascii="Calibri" w:eastAsia="Calibri" w:hAnsi="Calibri" w:cs="Calibri"/>
                <w:sz w:val="20"/>
                <w:bdr w:val="nil"/>
              </w:rPr>
              <w:br/>
              <w:t>- slova jednoznačná a mnohoznačná,</w:t>
            </w:r>
            <w:r>
              <w:rPr>
                <w:rFonts w:ascii="Calibri" w:eastAsia="Calibri" w:hAnsi="Calibri" w:cs="Calibri"/>
                <w:sz w:val="20"/>
                <w:bdr w:val="nil"/>
              </w:rPr>
              <w:br/>
              <w:t>- sousloví, rčení</w:t>
            </w:r>
            <w:r>
              <w:rPr>
                <w:rFonts w:ascii="Calibri" w:eastAsia="Calibri" w:hAnsi="Calibri" w:cs="Calibri"/>
                <w:sz w:val="20"/>
                <w:bdr w:val="nil"/>
              </w:rPr>
              <w:br/>
              <w:t>- synonyma, homonyma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odborným názvům, s nimiž se může setkat ve výuce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významu slov</w:t>
            </w:r>
            <w:r>
              <w:rPr>
                <w:rFonts w:ascii="Calibri" w:eastAsia="Calibri" w:hAnsi="Calibri" w:cs="Calibri"/>
                <w:sz w:val="20"/>
                <w:bdr w:val="nil"/>
              </w:rPr>
              <w:br/>
              <w:t>- slova jednoznačná a mnohoznačná,</w:t>
            </w:r>
            <w:r>
              <w:rPr>
                <w:rFonts w:ascii="Calibri" w:eastAsia="Calibri" w:hAnsi="Calibri" w:cs="Calibri"/>
                <w:sz w:val="20"/>
                <w:bdr w:val="nil"/>
              </w:rPr>
              <w:br/>
              <w:t>- sousloví, rčení</w:t>
            </w:r>
            <w:r>
              <w:rPr>
                <w:rFonts w:ascii="Calibri" w:eastAsia="Calibri" w:hAnsi="Calibri" w:cs="Calibri"/>
                <w:sz w:val="20"/>
                <w:bdr w:val="nil"/>
              </w:rPr>
              <w:br/>
              <w:t>- synonyma, homonyma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 zásady tvoření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tvoření slov - obohacování slovní zásoby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a příklady v textu dokládá nejdůležitější způsoby obohacování slovní zásoby a zásady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tvoření slov - obohacování slovní zásoby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přenesená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tvoření slov - obohacování slovní zásoby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vytvoří slova složená a rozliší je od slov odvozených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tvoření slov - obohacování slovní zásoby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běžně užívaným zkratkám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Nauka o tvoření slov - obohacování slovní zásoby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připomene si ohebné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ohebné slovní druhy – opakování</w:t>
            </w:r>
            <w:r>
              <w:rPr>
                <w:rFonts w:ascii="Calibri" w:eastAsia="Calibri" w:hAnsi="Calibri" w:cs="Calibri"/>
                <w:sz w:val="20"/>
                <w:bdr w:val="nil"/>
              </w:rPr>
              <w:br/>
              <w:t>- slovesný rod</w:t>
            </w:r>
            <w:r>
              <w:rPr>
                <w:rFonts w:ascii="Calibri" w:eastAsia="Calibri" w:hAnsi="Calibri" w:cs="Calibri"/>
                <w:sz w:val="20"/>
                <w:bdr w:val="nil"/>
              </w:rPr>
              <w:br/>
              <w:t>- neohebné slovní druhy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ohebné a neohebné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ohebné slovní druhy – opakování</w:t>
            </w:r>
            <w:r>
              <w:rPr>
                <w:rFonts w:ascii="Calibri" w:eastAsia="Calibri" w:hAnsi="Calibri" w:cs="Calibri"/>
                <w:sz w:val="20"/>
                <w:bdr w:val="nil"/>
              </w:rPr>
              <w:br/>
              <w:t>- slovesný rod</w:t>
            </w:r>
            <w:r>
              <w:rPr>
                <w:rFonts w:ascii="Calibri" w:eastAsia="Calibri" w:hAnsi="Calibri" w:cs="Calibri"/>
                <w:sz w:val="20"/>
                <w:bdr w:val="nil"/>
              </w:rPr>
              <w:br/>
              <w:t>- neohebné slovní druhy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rozdíl mezi rodem činným a trpným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ohebné slovní druhy – opakování</w:t>
            </w:r>
            <w:r>
              <w:rPr>
                <w:rFonts w:ascii="Calibri" w:eastAsia="Calibri" w:hAnsi="Calibri" w:cs="Calibri"/>
                <w:sz w:val="20"/>
                <w:bdr w:val="nil"/>
              </w:rPr>
              <w:br/>
              <w:t>- slovesný rod</w:t>
            </w:r>
            <w:r>
              <w:rPr>
                <w:rFonts w:ascii="Calibri" w:eastAsia="Calibri" w:hAnsi="Calibri" w:cs="Calibri"/>
                <w:sz w:val="20"/>
                <w:bdr w:val="nil"/>
              </w:rPr>
              <w:br/>
              <w:t>- neohebné slovní druhy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ČJL-9-2-04 správně třídí slovní druhy, tvoří spisovné </w:t>
            </w:r>
            <w:r>
              <w:rPr>
                <w:rFonts w:ascii="Calibri" w:eastAsia="Calibri" w:hAnsi="Calibri" w:cs="Calibri"/>
                <w:sz w:val="20"/>
                <w:bdr w:val="nil"/>
              </w:rPr>
              <w:lastRenderedPageBreak/>
              <w:t>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rozpozná a umí užít neohebné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r>
            <w:r>
              <w:rPr>
                <w:rFonts w:ascii="Calibri" w:eastAsia="Calibri" w:hAnsi="Calibri" w:cs="Calibri"/>
                <w:sz w:val="20"/>
                <w:bdr w:val="nil"/>
              </w:rPr>
              <w:lastRenderedPageBreak/>
              <w:t>- ohebné slovní druhy – opakování</w:t>
            </w:r>
            <w:r>
              <w:rPr>
                <w:rFonts w:ascii="Calibri" w:eastAsia="Calibri" w:hAnsi="Calibri" w:cs="Calibri"/>
                <w:sz w:val="20"/>
                <w:bdr w:val="nil"/>
              </w:rPr>
              <w:br/>
              <w:t>- slovesný rod</w:t>
            </w:r>
            <w:r>
              <w:rPr>
                <w:rFonts w:ascii="Calibri" w:eastAsia="Calibri" w:hAnsi="Calibri" w:cs="Calibri"/>
                <w:sz w:val="20"/>
                <w:bdr w:val="nil"/>
              </w:rPr>
              <w:br/>
              <w:t>- neohebné slovní druhy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dosud probrané mluvnické kategorie u ohebných slovních druhů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ohebné slovní druhy – opakování</w:t>
            </w:r>
            <w:r>
              <w:rPr>
                <w:rFonts w:ascii="Calibri" w:eastAsia="Calibri" w:hAnsi="Calibri" w:cs="Calibri"/>
                <w:sz w:val="20"/>
                <w:bdr w:val="nil"/>
              </w:rPr>
              <w:br/>
              <w:t>- slovesný rod</w:t>
            </w:r>
            <w:r>
              <w:rPr>
                <w:rFonts w:ascii="Calibri" w:eastAsia="Calibri" w:hAnsi="Calibri" w:cs="Calibri"/>
                <w:sz w:val="20"/>
                <w:bdr w:val="nil"/>
              </w:rPr>
              <w:br/>
              <w:t>- neohebné slovní druhy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různými typy komunikačních situací, vhodně užívá věty rozkazovací, oznamovací, tázací, žádací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druhy vět podle postoje mluvčího</w:t>
            </w:r>
            <w:r>
              <w:rPr>
                <w:rFonts w:ascii="Calibri" w:eastAsia="Calibri" w:hAnsi="Calibri" w:cs="Calibri"/>
                <w:sz w:val="20"/>
                <w:bdr w:val="nil"/>
              </w:rPr>
              <w:br/>
              <w:t>- věty dvojčlenné, jednočlenné, větné ekvivalenty</w:t>
            </w:r>
            <w:r>
              <w:rPr>
                <w:rFonts w:ascii="Calibri" w:eastAsia="Calibri" w:hAnsi="Calibri" w:cs="Calibri"/>
                <w:sz w:val="20"/>
                <w:bdr w:val="nil"/>
              </w:rPr>
              <w:br/>
              <w:t>- opakování větných členů, přístavek</w:t>
            </w:r>
            <w:r>
              <w:rPr>
                <w:rFonts w:ascii="Calibri" w:eastAsia="Calibri" w:hAnsi="Calibri" w:cs="Calibri"/>
                <w:sz w:val="20"/>
                <w:bdr w:val="nil"/>
              </w:rPr>
              <w:br/>
              <w:t>- druhy vedlejších vět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věty dvojčlenné, jednočlenné a větné ekvivalenty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druhy vět podle postoje mluvčího</w:t>
            </w:r>
            <w:r>
              <w:rPr>
                <w:rFonts w:ascii="Calibri" w:eastAsia="Calibri" w:hAnsi="Calibri" w:cs="Calibri"/>
                <w:sz w:val="20"/>
                <w:bdr w:val="nil"/>
              </w:rPr>
              <w:br/>
              <w:t>- věty dvojčlenné, jednočlenné, větné ekvivalenty</w:t>
            </w:r>
            <w:r>
              <w:rPr>
                <w:rFonts w:ascii="Calibri" w:eastAsia="Calibri" w:hAnsi="Calibri" w:cs="Calibri"/>
                <w:sz w:val="20"/>
                <w:bdr w:val="nil"/>
              </w:rPr>
              <w:br/>
              <w:t>- opakování větných členů, přístavek</w:t>
            </w:r>
            <w:r>
              <w:rPr>
                <w:rFonts w:ascii="Calibri" w:eastAsia="Calibri" w:hAnsi="Calibri" w:cs="Calibri"/>
                <w:sz w:val="20"/>
                <w:bdr w:val="nil"/>
              </w:rPr>
              <w:br/>
              <w:t>- druhy vedlejších vět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tvoří smysluplné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druhy vět podle postoje mluvčího</w:t>
            </w:r>
            <w:r>
              <w:rPr>
                <w:rFonts w:ascii="Calibri" w:eastAsia="Calibri" w:hAnsi="Calibri" w:cs="Calibri"/>
                <w:sz w:val="20"/>
                <w:bdr w:val="nil"/>
              </w:rPr>
              <w:br/>
              <w:t>- věty dvojčlenné, jednočlenné, větné ekvivalenty</w:t>
            </w:r>
            <w:r>
              <w:rPr>
                <w:rFonts w:ascii="Calibri" w:eastAsia="Calibri" w:hAnsi="Calibri" w:cs="Calibri"/>
                <w:sz w:val="20"/>
                <w:bdr w:val="nil"/>
              </w:rPr>
              <w:br/>
              <w:t>- opakování větných členů, přístavek</w:t>
            </w:r>
            <w:r>
              <w:rPr>
                <w:rFonts w:ascii="Calibri" w:eastAsia="Calibri" w:hAnsi="Calibri" w:cs="Calibri"/>
                <w:sz w:val="20"/>
                <w:bdr w:val="nil"/>
              </w:rPr>
              <w:br/>
              <w:t>- druhy vedlejších vět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nakreslí schéma věty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druhy vět podle postoje mluvčího</w:t>
            </w:r>
            <w:r>
              <w:rPr>
                <w:rFonts w:ascii="Calibri" w:eastAsia="Calibri" w:hAnsi="Calibri" w:cs="Calibri"/>
                <w:sz w:val="20"/>
                <w:bdr w:val="nil"/>
              </w:rPr>
              <w:br/>
              <w:t>- věty dvojčlenné, jednočlenné, větné ekvivalenty</w:t>
            </w:r>
            <w:r>
              <w:rPr>
                <w:rFonts w:ascii="Calibri" w:eastAsia="Calibri" w:hAnsi="Calibri" w:cs="Calibri"/>
                <w:sz w:val="20"/>
                <w:bdr w:val="nil"/>
              </w:rPr>
              <w:br/>
              <w:t>- opakování větných členů, přístavek</w:t>
            </w:r>
            <w:r>
              <w:rPr>
                <w:rFonts w:ascii="Calibri" w:eastAsia="Calibri" w:hAnsi="Calibri" w:cs="Calibri"/>
                <w:sz w:val="20"/>
                <w:bdr w:val="nil"/>
              </w:rPr>
              <w:br/>
              <w:t>- druhy vedlejších vět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 druh věty vedlejší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druhy vět podle postoje mluvčího</w:t>
            </w:r>
            <w:r>
              <w:rPr>
                <w:rFonts w:ascii="Calibri" w:eastAsia="Calibri" w:hAnsi="Calibri" w:cs="Calibri"/>
                <w:sz w:val="20"/>
                <w:bdr w:val="nil"/>
              </w:rPr>
              <w:br/>
              <w:t>- věty dvojčlenné, jednočlenné, větné ekvivalenty</w:t>
            </w:r>
            <w:r>
              <w:rPr>
                <w:rFonts w:ascii="Calibri" w:eastAsia="Calibri" w:hAnsi="Calibri" w:cs="Calibri"/>
                <w:sz w:val="20"/>
                <w:bdr w:val="nil"/>
              </w:rPr>
              <w:br/>
              <w:t>- opakování větných členů, přístavek</w:t>
            </w:r>
            <w:r>
              <w:rPr>
                <w:rFonts w:ascii="Calibri" w:eastAsia="Calibri" w:hAnsi="Calibri" w:cs="Calibri"/>
                <w:sz w:val="20"/>
                <w:bdr w:val="nil"/>
              </w:rPr>
              <w:br/>
              <w:t>- druhy vedlejších vět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ČJL-9-2-07 v písemném projevu zvládá pravopis </w:t>
            </w:r>
            <w:r>
              <w:rPr>
                <w:rFonts w:ascii="Calibri" w:eastAsia="Calibri" w:hAnsi="Calibri" w:cs="Calibri"/>
                <w:sz w:val="20"/>
                <w:bdr w:val="nil"/>
              </w:rPr>
              <w:lastRenderedPageBreak/>
              <w:t>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vysvětlí na příkladech jednotlivé pravopisné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w:t>
            </w:r>
            <w:r>
              <w:rPr>
                <w:rFonts w:ascii="Calibri" w:eastAsia="Calibri" w:hAnsi="Calibri" w:cs="Calibri"/>
                <w:sz w:val="20"/>
                <w:bdr w:val="nil"/>
              </w:rPr>
              <w:br/>
            </w:r>
            <w:r>
              <w:rPr>
                <w:rFonts w:ascii="Calibri" w:eastAsia="Calibri" w:hAnsi="Calibri" w:cs="Calibri"/>
                <w:sz w:val="20"/>
                <w:bdr w:val="nil"/>
              </w:rPr>
              <w:lastRenderedPageBreak/>
              <w:t>- opakování i/y</w:t>
            </w:r>
            <w:r>
              <w:rPr>
                <w:rFonts w:ascii="Calibri" w:eastAsia="Calibri" w:hAnsi="Calibri" w:cs="Calibri"/>
                <w:sz w:val="20"/>
                <w:bdr w:val="nil"/>
              </w:rPr>
              <w:br/>
              <w:t>- velká písmena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uplatní své znalosti v diktátech a pravopisných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w:t>
            </w:r>
            <w:r>
              <w:rPr>
                <w:rFonts w:ascii="Calibri" w:eastAsia="Calibri" w:hAnsi="Calibri" w:cs="Calibri"/>
                <w:sz w:val="20"/>
                <w:bdr w:val="nil"/>
              </w:rPr>
              <w:br/>
              <w:t>- opakování i/y</w:t>
            </w:r>
            <w:r>
              <w:rPr>
                <w:rFonts w:ascii="Calibri" w:eastAsia="Calibri" w:hAnsi="Calibri" w:cs="Calibri"/>
                <w:sz w:val="20"/>
                <w:bdr w:val="nil"/>
              </w:rPr>
              <w:br/>
              <w:t>- velká písmena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převypráví vlastními slovy úryvek, ukázku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Texty k jednotlivým obdobím (starověk – baroko)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sdělí hlavní myšlenku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Texty k jednotlivým obdobím (starověk – baroko)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diskutuje se spolužáky o pocitech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Texty k jednotlivým obdobím (starověk – baroko)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všímá si souvislostí i rozdílů v jednotlivých textech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Texty k jednotlivým obdobím (starověk – baroko)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čtenářská gramotnost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Texty k jednotlivým obdobím (starověk – baroko)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diskutuje o zhlédnutém divadelním nebo filmovém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Návštěva divadla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Film k tématu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 dojmy a poznatky z výukového programu v knihovně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Návštěva knihovny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sdělí obsah knihy, kterou přečetl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Vybraná kniha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pomocí ukázek definuje žánry lidové slovesnosti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Ústní lidová slovesnost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ČJL-9-3-06 rozlišuje základní literární druhy a žánry, </w:t>
            </w:r>
            <w:r>
              <w:rPr>
                <w:rFonts w:ascii="Calibri" w:eastAsia="Calibri" w:hAnsi="Calibri" w:cs="Calibri"/>
                <w:sz w:val="20"/>
                <w:bdr w:val="nil"/>
              </w:rPr>
              <w:lastRenderedPageBreak/>
              <w:t>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vysvětlí probrané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Ústní lidová slovesnost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rozdíl mezi jednotlivými obdobími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Významní představitelé jednotlivých období (starověk – baroko)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uvědomí si význam spisovatelů pro jednotlivá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Významní představitelé jednotlivých období (starověk – baroko)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vybranými představiteli světové a české literatury a jejich tvorbou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Významní představitelé jednotlivých období (starověk – baroko)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provede srovnání různých zpracování téhož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Vybrané téma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ČJL-9-1-04p, ČJL-9-1-05p komunikuje v běžných situacích, v komunikaci ve škole užívá spisovný jazyk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komunikuje v běžných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Připravené mluvní cvičení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osobu, pracovní postup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Charakteristika, popis pracovního postupu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podle předlohy sestaví životopis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Životopis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ČJL-9-2-04p pozná a určí slovní druhy; skloňuje podstatná jména a přídavná jména; pozná osobní zájmena; časuje slovesa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neohebné slovní druhy, vyčasuje sloveso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Tvarosloví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ČJL-9-2-06p rozezná větu jednoduchou od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větu jednoduchou od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Skladba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ČJL-9-2-07p ovládá pravopis vyjmenovaných slov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vyjmenovaná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Pravopis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ČJL-9-3-01p orientuje se v literárním textu, nachází jeho hlavní myšlenku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 krátkém textu se pokouší najít hlavní myšlenku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Texty k jednotlivým obdobím (Starověk-baroko)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ČJL-9-3-03p ústně formuluje dojmy z četby, </w:t>
            </w:r>
            <w:r>
              <w:rPr>
                <w:rFonts w:ascii="Calibri" w:eastAsia="Calibri" w:hAnsi="Calibri" w:cs="Calibri"/>
                <w:i/>
                <w:iCs/>
                <w:sz w:val="20"/>
                <w:bdr w:val="nil"/>
              </w:rPr>
              <w:lastRenderedPageBreak/>
              <w:t>divadelního nebo filmového představení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xml:space="preserve">pokouší se sdělit hlavní myšlenku filmového nebo </w:t>
            </w:r>
            <w:r>
              <w:rPr>
                <w:rFonts w:ascii="Calibri" w:eastAsia="Calibri" w:hAnsi="Calibri" w:cs="Calibri"/>
                <w:i/>
                <w:iCs/>
                <w:sz w:val="20"/>
                <w:bdr w:val="nil"/>
              </w:rPr>
              <w:lastRenderedPageBreak/>
              <w:t>divadelního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Vybrané divadlo, film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ČJL-9-3-06p rozezná základní literární druhy a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 ukázkách dokáže poznat žánr lidové slovesnosti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Ústní lidová slovesnost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napíše jednoduchou žádost o uvolnění z výuky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Žádost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Sebepoznání a sebepojetí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Charakteristika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Lidová slovesnost, zvyky a tradice národů Evropy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5"/>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5"/>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5"/>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důležitost stručného výtahu pro studium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ČJL-9-1-08 využívá základy studijního čtení – vyhledá klíčová slova, formuluje hlavní myšlenky textu, vytvoří otázky a stručné poznámky, výpisky nebo výtah z </w:t>
            </w:r>
            <w:r>
              <w:rPr>
                <w:rFonts w:ascii="Calibri" w:eastAsia="Calibri" w:hAnsi="Calibri" w:cs="Calibri"/>
                <w:sz w:val="20"/>
                <w:bdr w:val="nil"/>
              </w:rPr>
              <w:lastRenderedPageBreak/>
              <w:t>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využívá základy studijního čtení – vyhledává klíčová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formuluje hlavní myšlenku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vytvoří otázky, stručné poznámky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 v textu odpověď na zadanou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pracovat s odborným textem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ČJL-9-1-08 využívá základy studijního čtení – vyhledá klíčová slova, formuluje hlavní myšlenky textu, vytvoří otázky a stručné poznámky, výpisky nebo výtah z přečteného textu; samostatně připraví a s oporou o text přednese referát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zpracuje výtah z učební látky jiného předmětu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Výtah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přečte si ukázky z děl našich i světových autorů, v nichž spisovatelé charakterizují své hrdiny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Charakteristika literární postavy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ČJL-9-1-01 odlišuje ve čteném nebo slyšeném textu fakta od názorů a hodnocení, ověřuje fakta pomocí </w:t>
            </w:r>
            <w:r>
              <w:rPr>
                <w:rFonts w:ascii="Calibri" w:eastAsia="Calibri" w:hAnsi="Calibri" w:cs="Calibri"/>
                <w:sz w:val="20"/>
                <w:bdr w:val="nil"/>
              </w:rPr>
              <w:lastRenderedPageBreak/>
              <w:t>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rozliší fakta od subjektivního vyjádření autora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Charakteristika literární postavy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sdělí své postřehy z četby o známých osobnostech (herec, zpěvák, sportovec, vědec,…)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Charakteristika literární postavy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oblíbenou filmovou nebo literární postavu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Charakteristika literární postavy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odliší fakta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připraví si výklad dle svých zájmů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prezentuje své poznatky, doplňuje o názorné ukázky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odpovídá na dotazy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přednese mluvní cvičení na zadané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ohodnotí vystoupení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vhodné jazykové prostředky pro svůj projev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podle zadání napíše kompozičně i gramaticky správně vybraný slohový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Životopis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Subjektivně zabarvený popis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ČJL-9-1-10 využívá poznatků o jazyce a stylu ke gramaticky i věcně správnému písemnému projevu a k tvořivé práci s textem nebo i k vlastnímu tvořivému psaní na základě svých dispozic a osobních zájmů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využije básnických přívlastků, personifikace, přirovnání, metafor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Subjektivně zabarvený popis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obhájí své postoje a názory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Úvaha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krátkou úvahu na zvolené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Úvaha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na příkladech způsoby obohacování slovní zásoby a zásady tvoření českých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Obohacování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Tvoření slov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slova odvozená, složená, zkratky, víceslovná pojmenování a slova vzniklá přenesením významu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Tvoření slov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pravopisem a výslovností slov přejatých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Obecná jména přejatá</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cizí vlastní jméno přiřadí ke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Cizí vlastní jména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ČJL-9-2-02 rozlišuje a příklady v textu dokládá nejdůležitější způsoby obohacování slovní zásoby a </w:t>
            </w:r>
            <w:r>
              <w:rPr>
                <w:rFonts w:ascii="Calibri" w:eastAsia="Calibri" w:hAnsi="Calibri" w:cs="Calibri"/>
                <w:sz w:val="20"/>
                <w:bdr w:val="nil"/>
              </w:rPr>
              <w:lastRenderedPageBreak/>
              <w:t>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 případě potřeby použije Slovník spisovné češtině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Obecná jména přejatá</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Cizí vlastní jména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rozdíl mezi videm dokonavým a nedokonavým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Slovesný vid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tvoří správně vidové dvojice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Slovesný vid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procvičuje druhy vět vedlejších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procvičování VV</w:t>
            </w:r>
            <w:r>
              <w:rPr>
                <w:rFonts w:ascii="Calibri" w:eastAsia="Calibri" w:hAnsi="Calibri" w:cs="Calibri"/>
                <w:sz w:val="20"/>
                <w:bdr w:val="nil"/>
              </w:rPr>
              <w:br/>
              <w:t>- významový poměr mezi souřadně spojenými větami hlavními, souřadně spojenými větami vedlejšími a mezi členy v několikanásobném větném členu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doplní podle smyslu k větě hlavní větu vedlejší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procvičování VV</w:t>
            </w:r>
            <w:r>
              <w:rPr>
                <w:rFonts w:ascii="Calibri" w:eastAsia="Calibri" w:hAnsi="Calibri" w:cs="Calibri"/>
                <w:sz w:val="20"/>
                <w:bdr w:val="nil"/>
              </w:rPr>
              <w:br/>
              <w:t>- významový poměr mezi souřadně spojenými větami hlavními, souřadně spojenými větami vedlejšími a mezi členy v několikanásobném větném členu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rozdíl mezi významovými poměry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procvičování VV</w:t>
            </w:r>
            <w:r>
              <w:rPr>
                <w:rFonts w:ascii="Calibri" w:eastAsia="Calibri" w:hAnsi="Calibri" w:cs="Calibri"/>
                <w:sz w:val="20"/>
                <w:bdr w:val="nil"/>
              </w:rPr>
              <w:br/>
              <w:t>- významový poměr mezi souřadně spojenými větami hlavními, souřadně spojenými větami vedlejšími a mezi členy v několikanásobném větném členu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vybere k zadanému vzorci z několika souvětí to, které je znázorněno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procvičování VV</w:t>
            </w:r>
            <w:r>
              <w:rPr>
                <w:rFonts w:ascii="Calibri" w:eastAsia="Calibri" w:hAnsi="Calibri" w:cs="Calibri"/>
                <w:sz w:val="20"/>
                <w:bdr w:val="nil"/>
              </w:rPr>
              <w:br/>
              <w:t>- významový poměr mezi souřadně spojenými větami hlavními, souřadně spojenými větami vedlejšími a mezi členy v několikanásobném větném členu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zakreslit grafické schéma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procvičování VV</w:t>
            </w:r>
            <w:r>
              <w:rPr>
                <w:rFonts w:ascii="Calibri" w:eastAsia="Calibri" w:hAnsi="Calibri" w:cs="Calibri"/>
                <w:sz w:val="20"/>
                <w:bdr w:val="nil"/>
              </w:rPr>
              <w:br/>
              <w:t>- významový poměr mezi souřadně spojenými větami hlavními, souřadně spojenými větami vedlejšími a mezi členy v několikanásobném větném členu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souvětí souřadné a podřadné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procvičování VV</w:t>
            </w:r>
            <w:r>
              <w:rPr>
                <w:rFonts w:ascii="Calibri" w:eastAsia="Calibri" w:hAnsi="Calibri" w:cs="Calibri"/>
                <w:sz w:val="20"/>
                <w:bdr w:val="nil"/>
              </w:rPr>
              <w:br/>
              <w:t>- významový poměr mezi souřadně spojenými větami hlavními, souřadně spojenými větami vedlejšími a mezi členy v několikanásobném větném členu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navazuje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procvičování VV</w:t>
            </w:r>
            <w:r>
              <w:rPr>
                <w:rFonts w:ascii="Calibri" w:eastAsia="Calibri" w:hAnsi="Calibri" w:cs="Calibri"/>
                <w:sz w:val="20"/>
                <w:bdr w:val="nil"/>
              </w:rPr>
              <w:br/>
              <w:t>- významový poměr mezi souřadně spojenými větami hlavními, souřadně spojenými větami vedlejšími a mezi členy v několikanásobném větném členu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správně čárky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Interpunkce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na příkladech běžné pravopisné jevy i výjimky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w:t>
            </w:r>
            <w:r>
              <w:rPr>
                <w:rFonts w:ascii="Calibri" w:eastAsia="Calibri" w:hAnsi="Calibri" w:cs="Calibri"/>
                <w:sz w:val="20"/>
                <w:bdr w:val="nil"/>
              </w:rPr>
              <w:br/>
              <w:t>- i/y v koncovkách</w:t>
            </w:r>
            <w:r>
              <w:rPr>
                <w:rFonts w:ascii="Calibri" w:eastAsia="Calibri" w:hAnsi="Calibri" w:cs="Calibri"/>
                <w:sz w:val="20"/>
                <w:bdr w:val="nil"/>
              </w:rPr>
              <w:br/>
              <w:t>- předpony s-, z-, vz-</w:t>
            </w:r>
            <w:r>
              <w:rPr>
                <w:rFonts w:ascii="Calibri" w:eastAsia="Calibri" w:hAnsi="Calibri" w:cs="Calibri"/>
                <w:sz w:val="20"/>
                <w:bdr w:val="nil"/>
              </w:rPr>
              <w:br/>
              <w:t>- skupiny bě/bje, pě, vě/vje, mě/mně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poznatky v diktátech a pravopisných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w:t>
            </w:r>
            <w:r>
              <w:rPr>
                <w:rFonts w:ascii="Calibri" w:eastAsia="Calibri" w:hAnsi="Calibri" w:cs="Calibri"/>
                <w:sz w:val="20"/>
                <w:bdr w:val="nil"/>
              </w:rPr>
              <w:br/>
              <w:t>- i/y v koncovkách</w:t>
            </w:r>
            <w:r>
              <w:rPr>
                <w:rFonts w:ascii="Calibri" w:eastAsia="Calibri" w:hAnsi="Calibri" w:cs="Calibri"/>
                <w:sz w:val="20"/>
                <w:bdr w:val="nil"/>
              </w:rPr>
              <w:br/>
              <w:t>- předpony s-, z-, vz-</w:t>
            </w:r>
            <w:r>
              <w:rPr>
                <w:rFonts w:ascii="Calibri" w:eastAsia="Calibri" w:hAnsi="Calibri" w:cs="Calibri"/>
                <w:sz w:val="20"/>
                <w:bdr w:val="nil"/>
              </w:rPr>
              <w:br/>
              <w:t>- skupiny bě/bje, pě, vě/vje, mě/mně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ČJL-9-2-03 samostatně pracuje s Pravidly českého pravopisu, se Slovníkem spisovné češtiny a s dalšími slovníky a příručkami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využívá Slovník spisovné češtiny a Pravidla českého pravopisu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 - obecná jména přejatá, cizí vlastní jména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ve slovanských jazycích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Slovanské jazyky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útvary českého jazyka, zdůvodní, kdy je vhodné používat těchto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Útvary českého jazyka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 spolupráci s učitelem přiřadí textovou ukázku k nářečí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Obecné výklady o českém jazyce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Útvary českého jazyka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stručně interpretuje smysl přečteného díla v kontextu doby, charakteru postav, výstavby děje a užitého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Vybrané ukázky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Dětská literatura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sdělí spolužákům své dojmy z divadelního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Návštěva divadelního představení, kulturní akce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jednoduché zhodnocení návštěvy kulturní akce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Návštěva divadelního představení, kulturní akce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Recenze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přednese referát z vlastní četby knihy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Četba knihy – referát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zopakuje si dosud probrané pojmy z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teorie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pomocí ukázek epigram, satiru, baladu, romanci, román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Satira, epigram, balada, romance, román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představitele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Satira, epigram, balada, romance, román</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základě četby charakteristických ukázek stručně představí výrazné autory vybraných uměleckých epoch a žánrů české i světové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Klasicismus, osvícenství, preromantismus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Romantismus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Národní obrození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Kritický realismus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Česká literatura 2. pol. 19. století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základní literární směry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Klasicismus, osvícenství, preromantismus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Romantismus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Národní obrození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Kritický realismus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Česká literatura 2. pol. 19. století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ČJL-9-3-07 uvádí základní literární směry a jejich významné představitele v české a světové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odliší tragédii a komedii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Klasicismus, osvícenství, preromantismus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ČJL-9-3-08 porovnává různá ztvárnění téhož námětu v </w:t>
            </w:r>
            <w:r>
              <w:rPr>
                <w:rFonts w:ascii="Calibri" w:eastAsia="Calibri" w:hAnsi="Calibri" w:cs="Calibri"/>
                <w:sz w:val="20"/>
                <w:bdr w:val="nil"/>
              </w:rPr>
              <w:lastRenderedPageBreak/>
              <w:t>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provede srovnání zpracování daného tématu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Adaptace literárního díla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ČJL-9-3-08 porovnává různá ztvárnění téhož námětu v literárním, dramatickém i filmovém zpracování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reprodukuje hlavní myšlenku textu, dramatu, filmu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Adaptace literárního díla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ČJL-9-1-01p, ČJL-9-1-08p čte plynule s porozuměním; reprodukuje text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Výtah, výklad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ČJL-9-1-04p, ČJL-9-1-05p komunikuje v běžných situacích, v komunikaci ve škole užívá spisovný jazyk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spisovný jazyk k ohodnocení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Mluvní cvičení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oblíbenou literární nebo filmovou postavu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Charakteristika postavy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ČJL-9-2-06p rozezná větu jednoduchou od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vymyslí větu jednoduchou a souvětí, do souvětí doplní správně čárky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Skladba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ČJL-9-2-07p správně píše slova s předponami a předložkami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napíše slovo s předponou, doplní vhodnou předložku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Pravopis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ČJL-9-3-01p orientuje se v literárním textu, nachází jeho hlavní myšlenku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ve vybraném literárním textu, formuluje hlavní myšlenku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Vybrané ukázky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ČJL-9-3-06p rozezná základní literární druhy a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literární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Satira, epigram, balada, romance, román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ČJL-9-3-03p ústně formuluje dojmy z četby, divadelního nebo filmového představení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ústně sdělí dojem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Četba vybrané knihy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Obohacování slovní zásoby - přejímání z cizích jazyků</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Český jazyk a literatura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6"/>
              </w:numPr>
              <w:spacing w:line="240" w:lineRule="auto"/>
              <w:jc w:val="left"/>
              <w:rPr>
                <w:bdr w:val="nil"/>
              </w:rPr>
            </w:pPr>
            <w:r>
              <w:rPr>
                <w:rFonts w:ascii="Calibri" w:eastAsia="Calibri" w:hAnsi="Calibri" w:cs="Calibri"/>
                <w:sz w:val="20"/>
                <w:bdr w:val="nil"/>
              </w:rPr>
              <w:lastRenderedPageBreak/>
              <w:t>Kompetence sociální a personální</w:t>
            </w:r>
          </w:p>
          <w:p w:rsidR="0026258E" w:rsidRDefault="00284ABD" w:rsidP="00C76DE3">
            <w:pPr>
              <w:numPr>
                <w:ilvl w:val="0"/>
                <w:numId w:val="16"/>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6"/>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 v denním tisku fejeton, zprávu, komentář, úvodník, sloupek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Publicistické útvary - fejeton, zpráva, komentář</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ČJL-9-1-01 odlišuje ve čteném nebo slyšeném textu fakta od názorů a hodnocení, ověřuje fakta pomocí otázek nebo porovnáváním s dostupnými informačními zdroji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okomentuje např. sportovní přenos nebo společenskou událost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Publicistické útvary - fejeton, zpráva, komentář</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přednese mluvní cvičení na vybrané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Proslov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ohodnotí vystoupení spolužáka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obhájí své postoje a názory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Diskuse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Proslov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diskutuje o postojích a názorech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Diskuse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Proslov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ČJL-9-1-02 rozlišuje subjektivní a objektivní sdělení a 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úvahu na zadané téma (ekologie, mezilidské vztahy, rodina, národnostní menšiny, budoucnost,…)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Úvaha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hledá v denním tisku příklady manipulace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Kritické čtení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Slohové útvary dle výběru žáků - zpravodajské útvary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sděluje výsledky svého hledání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Kritické čtení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Slohové útvary dle výběru žáků - zpravodajské útvary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diskutuje o funkci hromadných sdělovacích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Kritické čtení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Slohové útvary dle výběru žáků - zpravodajské útvary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ČJL-9-1-03 rozpoznává manipulativní komunikaci v masmédiích a zaujímá k ní kritický postoj</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diskutuje o svobodě tisku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Kritické čtení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Slohové útvary dle výběru žáků - zpravodajské útvary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připraví si výklad na 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prezentuje své poznatky před spolužáky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odpovídá na otázky, sám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ČJL-9-1-06 v mluveném projevu připraveném i improvizovaném vhodně užívá verbálních, nonverbálních i paralingválních prostředků řeči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vytvoří prezentaci na libovolné odborné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Výklad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připraví si téma diskuse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Diskuse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vede diskusi, určuje pořadí diskutujících, hlídá rovnoměrné časové rozpětí příspěvků,…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Diskuse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vytvoří závěr diskuse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Diskuse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ČJL-9-1-07 zapojuje se do diskuse, řídí ji a využívá zásad komunikace a pravidel dialogu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průběh diskuse a její smysluplnost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Diskuse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mluvený projev - kultivace projevu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ČJL-9-1-05 odlišuje spisovný a nespisovný projev a vhodně užívá spisovné jazykové prostředky vzhledem ke svému komunikačnímu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vhodně využívá jazykové prostředky vzhledem ke komunikačnímu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Vypravování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popis pracovního postupu, charakteristiku na zvolené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 pracovního postupu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Charakteristika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napíše kompozičně i gramaticky správné líčení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Subjektivně zabarvený popis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najde v textu přechodníky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slovní druhy, mluvnické kategorie</w:t>
            </w:r>
            <w:r>
              <w:rPr>
                <w:rFonts w:ascii="Calibri" w:eastAsia="Calibri" w:hAnsi="Calibri" w:cs="Calibri"/>
                <w:sz w:val="20"/>
                <w:bdr w:val="nil"/>
              </w:rPr>
              <w:br/>
              <w:t>- přechodník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přiřadí slovo ke slovnímu druhu a utvoří tvar podle zadaných tvaroslovných kategorií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slovní druhy, mluvnické kategorie</w:t>
            </w:r>
            <w:r>
              <w:rPr>
                <w:rFonts w:ascii="Calibri" w:eastAsia="Calibri" w:hAnsi="Calibri" w:cs="Calibri"/>
                <w:sz w:val="20"/>
                <w:bdr w:val="nil"/>
              </w:rPr>
              <w:br/>
              <w:t>- přechodník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ČJL-9-2-04 správně třídí slovní druhy, tvoří spisovné tvary slov a vědomě jich používá ve vhodné komunikační situaci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užít všech neohebných slovních druhů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Tvarosloví</w:t>
            </w:r>
            <w:r>
              <w:rPr>
                <w:rFonts w:ascii="Calibri" w:eastAsia="Calibri" w:hAnsi="Calibri" w:cs="Calibri"/>
                <w:sz w:val="20"/>
                <w:bdr w:val="nil"/>
              </w:rPr>
              <w:br/>
              <w:t>- slovní druhy, mluvnické kategorie</w:t>
            </w:r>
            <w:r>
              <w:rPr>
                <w:rFonts w:ascii="Calibri" w:eastAsia="Calibri" w:hAnsi="Calibri" w:cs="Calibri"/>
                <w:sz w:val="20"/>
                <w:bdr w:val="nil"/>
              </w:rPr>
              <w:br/>
              <w:t>- přechodník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přechyluje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Stavba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slov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význam přeneseného pojmenování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Přenesené pojmenování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 v textu rčení, uvede jeho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slov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ČJL-9-2-02 rozlišuje a příklady v textu dokládá nejdůležitější způsoby obohacování slovní zásoby a zásady tvoření českých slov, rozpoznává přenesená pojmenování, zvláště ve frazémech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významy slov a rozvíjí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slov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graficky zaznamená syntaktické vztahy ve větě a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věta jednoduchá, souvětí</w:t>
            </w:r>
            <w:r>
              <w:rPr>
                <w:rFonts w:ascii="Calibri" w:eastAsia="Calibri" w:hAnsi="Calibri" w:cs="Calibri"/>
                <w:sz w:val="20"/>
                <w:bdr w:val="nil"/>
              </w:rPr>
              <w:br/>
              <w:t>- prostředky návaznosti v jazykových projevech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vsuvku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věta jednoduchá, souvětí</w:t>
            </w:r>
            <w:r>
              <w:rPr>
                <w:rFonts w:ascii="Calibri" w:eastAsia="Calibri" w:hAnsi="Calibri" w:cs="Calibri"/>
                <w:sz w:val="20"/>
                <w:bdr w:val="nil"/>
              </w:rPr>
              <w:br/>
              <w:t>- prostředky návaznosti v jazykových projevech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textu dbá na koherentnost a srozumitelnost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věta jednoduchá, souvětí</w:t>
            </w:r>
            <w:r>
              <w:rPr>
                <w:rFonts w:ascii="Calibri" w:eastAsia="Calibri" w:hAnsi="Calibri" w:cs="Calibri"/>
                <w:sz w:val="20"/>
                <w:bdr w:val="nil"/>
              </w:rPr>
              <w:br/>
              <w:t>- prostředky návaznosti v jazykových projevech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ČJL-9-2-06 rozlišuje významové vztahy gramatických jednotek ve větě a v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pravidla slovosledu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Skladba</w:t>
            </w:r>
            <w:r>
              <w:rPr>
                <w:rFonts w:ascii="Calibri" w:eastAsia="Calibri" w:hAnsi="Calibri" w:cs="Calibri"/>
                <w:sz w:val="20"/>
                <w:bdr w:val="nil"/>
              </w:rPr>
              <w:br/>
              <w:t>- věta jednoduchá, souvětí</w:t>
            </w:r>
            <w:r>
              <w:rPr>
                <w:rFonts w:ascii="Calibri" w:eastAsia="Calibri" w:hAnsi="Calibri" w:cs="Calibri"/>
                <w:sz w:val="20"/>
                <w:bdr w:val="nil"/>
              </w:rPr>
              <w:br/>
            </w:r>
            <w:r>
              <w:rPr>
                <w:rFonts w:ascii="Calibri" w:eastAsia="Calibri" w:hAnsi="Calibri" w:cs="Calibri"/>
                <w:sz w:val="20"/>
                <w:bdr w:val="nil"/>
              </w:rPr>
              <w:lastRenderedPageBreak/>
              <w:t>- prostředky návaznosti v jazykových projevech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píše slova přejatá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 lexikální, syntaktický</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aplikuje pravidla psaní interpunkce ve větě jednoduché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 lexikální, syntaktický</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užívá interpunkci v souvětí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 lexikální, syntaktický</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opraví chyby v předloženém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 lexikální, syntaktický</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ČJL-9-2-07 v písemném projevu zvládá pravopis lexikální, slovotvorný, morfologický i syntaktický ve větě jednoduché i souvětí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poznatky v diktátech a pravopisných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Pravopis lexikální, syntaktický</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ČJL-9-2-05 využívá znalostí o jazykové normě při tvorbě vhodných jazykových projevů podle komunikační situace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aplikuje znalosti jazykové normy ve svých písemných i mluvených projevech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Jazyková norma a kodifikace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najde slova z různých jazyků, která se podobají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Vývoj a útvary jazyka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Slovanské jazyky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zařadí slovo do odpovídající vrstvy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Vývoj a útvary jazyka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najde výrazové prostředky hovorové, spisovné archaické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 řeč, jazyk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ČJL-9-2-08 rozlišuje spisovný jazyk, nářečí a obecnou češtinu a zdůvodní jejich 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ukázkách demonstruje, jak je naše mluva ovlivněna prostředím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Vývoj a útvary jazyka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ČJL-9-2-01 spisovně vyslovuje česká a běžně užívaná cizí slova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spisovně vyslovuje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Zvuková stránka jazyka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 pomoci učitele rozpozná na ukázce prvky výrazného autorského stylu, svá tvrzení zdůvodní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Autoři české a světové literatury 20. století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Netradiční divadla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ČJL-9-3-02 rozpoznává základní rysy výrazného </w:t>
            </w:r>
            <w:r>
              <w:rPr>
                <w:rFonts w:ascii="Calibri" w:eastAsia="Calibri" w:hAnsi="Calibri" w:cs="Calibri"/>
                <w:sz w:val="20"/>
                <w:bdr w:val="nil"/>
              </w:rPr>
              <w:lastRenderedPageBreak/>
              <w:t>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 xml:space="preserve">seznámí se s netradičními formami divadel a dokáže </w:t>
            </w:r>
            <w:r>
              <w:rPr>
                <w:rFonts w:ascii="Calibri" w:eastAsia="Calibri" w:hAnsi="Calibri" w:cs="Calibri"/>
                <w:sz w:val="20"/>
                <w:bdr w:val="nil"/>
              </w:rPr>
              <w:lastRenderedPageBreak/>
              <w:t>odlišit jejich rukopis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Autoři české a světové literatury 20. století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Netradiční divadla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ČJL-9-3-02 rozpoznává základní rysy výrazného individuálního stylu autora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sdělí své dojmy z četby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Autoři české a světové literatury 20. století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Netradiční divadla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a zhodnotí typické jazykové prostředky konkrétního díla, charakterizuje postavy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Kritické myšlení – výstup s knihou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Vybraná díla světové a české literatury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ČJL-9-3-01 uceleně reprodukuje přečtený text, jednoduše popisuje strukturu a jazyk literárního díla a vlastními slovy interpretuje smysl díla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zaznamená zásadní myšlenky v textu, které jej zaujaly, vysvětlí svůj výběr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Kritické myšlení – výstup s knihou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Vybraná díla světové a české literatury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ČJL-9-3-03 formuluje ústně i písemně dojmy ze své četby, návštěvy divadelního nebo filmového představení a názory na umělecké dílo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sdělí písemně nebo ústně své dojmy z kulturní akce, návštěvy divadelního představení, filmu, televize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Divadelní představení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Kulturní akce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Film, televize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různými typy knihkupectví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Knihkupectví, levné knihy, internetové obchody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ČJL-9-3-09 vyhledává informace v různých typech katalogů, v knihovně i v dalších informačních zdrojích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informace ve spolehlivých zdrojích a databázích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Referát o spisovateli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zopakuje si dosud probrané pojmy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druhy a žánry 20. století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Poezie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ČJL-9-3-06 rozlišuje základní literární druhy a žánry, porovná je i jejich funkci, uvede jejich výrazné představitele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pojmy z literární teorie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druhy a žánry 20. století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Poezie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ČJL-9-3-04 tvoří vlastní literární text podle svých schopností a na základě osvojených znalostí základů literární teorie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podle svých zájmů, schopností a znalostí vytvoří literární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Neobvyklá pohádka, krátká báseň – písňový text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svůj názor na hodnotu literárního díla opřený o argumenty vycházející z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teorie a kritika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jasný příklad kýče od uměleckého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teorie a kritika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ČJL-9-3-05 rozlišuje literaturu hodnotnou a konzumní, svůj názor doloží argumenty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diskutuje o hodnotě literárního díla a přínosu čtení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Literární teorie a kritika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ČJL-9-1-02 rozlišuje subjektivní a objektivní sdělení a </w:t>
            </w:r>
            <w:r>
              <w:rPr>
                <w:rFonts w:ascii="Calibri" w:eastAsia="Calibri" w:hAnsi="Calibri" w:cs="Calibri"/>
                <w:sz w:val="20"/>
                <w:bdr w:val="nil"/>
              </w:rPr>
              <w:lastRenderedPageBreak/>
              <w:t>komunikační záměr partnera v hovoru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rozezná funkční styly a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Souhrnné poučení o slohu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ČJL-9-1-01p, ČJL-9-1-08p čte plynule s porozuměním; reprodukuje text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 plynule s porozuměním, reprodukuje text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Publicistické útvary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vypráví podle předem připravené osnovy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Vypravování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ČJL-9-1-09p, ČJL-9-1-10p píše běžné písemnosti; podle předlohy sestaví vlastní životopis a napíše žádost; popíše děje, jevy, osoby, pracovní postup; vypráví podle předem připravené osnovy; s vhodnou podporou pedagogického pracovníka písemně zpracuje zadané téma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 podporou učitele písemně zpracuje zadané téma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Zadané téma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ČJL-9-2-04p pozná a určí slovní druhy; skloňuje podstatná jména a přídavná jména; pozná osobní zájmena; časuje slovesa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a správně určí slovní druhy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Tvarosloví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ČJL-9-2-07p zvládá pravopis podle shody přísudku s podmětem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a ovládá pravopis shody přísudku s podmětem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Pravopis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ČJL-9-3-01p orientuje se v literárním textu, nachází jeho hlavní myšlenku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vybraných literárních textech 20. století, hledá v nich hlavní myšlenku, odpoví na otázky k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Vybrané texty české a světové literatury 20.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ČJL-9-3-03p ústně formuluje dojmy z četby, divadelního nebo filmového představení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ústně formuluje dojem z četby, divadelního představení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Výstup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ČJL-9-3-09p dokáže vyhledat potřebné informace v oblasti literatury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vyhledat potřebné informace v oblasti literatury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Autoři 20.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pozitivní vztah k literatuře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pozitivní vztah k literatuře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Výběr knihy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Diskuse, mluvní cvičení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Fungování a vliv médií ve společnosti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Publicistické útvary, zpravodajské útvary, kritické čtení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lastRenderedPageBreak/>
              <w:t>MEDIÁLNÍ VÝCHOVA - Vnímání autora mediálních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Publicistické útvary - fejeton, zpráva, komentář</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Tvorba mediálního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Publicistické útvary - fejeton, zpráva, komentář</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Práce v realizačním týmu</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Tvořivé činnosti s literárním textem - spolupráce se školním senátem na přípravě školního časopisu</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32" w:name="_Toc256000033"/>
      <w:r>
        <w:rPr>
          <w:bdr w:val="nil"/>
        </w:rPr>
        <w:t>Anglický jazyk</w:t>
      </w:r>
      <w:bookmarkEnd w:id="32"/>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23</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Anglický jazyk</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Jazyk a jazyková komunikace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Jazyková komunikace zaujímá důležité postavení ve výchovně vzdělávacím procesu. Pomáhá pochopit skutečnosti, které mateřský jazyk předkládá zprostředkovaně. Anglický jazyk je navíc jedním z nejpoužívanějších jazyků světa.</w:t>
            </w:r>
            <w:r>
              <w:rPr>
                <w:rFonts w:ascii="Calibri" w:eastAsia="Calibri" w:hAnsi="Calibri" w:cs="Calibri"/>
                <w:bdr w:val="nil"/>
              </w:rPr>
              <w:br/>
              <w:t>Cílem vzdělání v jazyce je umožnit žákům seznámit se a být schopen komunikovat s lidmi ostatních jazykových, národnostních i kulturních skupin.</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20"/>
                <w:bdr w:val="nil"/>
              </w:rPr>
              <w:t xml:space="preserve">S výukou anglického jazyka začínají děti již v 1. ročníku, časová dotace je 1 hodina týdně v 1. a 2. ročníku. Žáci se hravou formou (pomocí básniček, písniček) seznamují s výslovností a nejjednoduššími prvky komunikace v angličtině, osvojují si základní slovní zásobu. V druhém ročníku si žáci opakují a prohlubují naučené učivo, začínají používat i písemnou formu. Ve 3. a 4. třídě si žáci důkladněji prohlubují probrané učivo, dochází k rozšiřování slovní zásoby, používají více písemnou formu, orientují se v textu, jednoduchým způsobem reprodukují přečtený text. Od 5. třídy je důraz kladen na schopnost dorozumět se </w:t>
            </w:r>
            <w:r>
              <w:rPr>
                <w:rFonts w:ascii="Calibri" w:eastAsia="Calibri" w:hAnsi="Calibri" w:cs="Calibri"/>
                <w:szCs w:val="20"/>
                <w:bdr w:val="nil"/>
              </w:rPr>
              <w:lastRenderedPageBreak/>
              <w:t>s cizincem v běžných situacích a hovořit s ním o jednoduchých tématech. Žáci jsou vedeni k porozumění čteného textu, který odpovídá jejich jazykové úrovni.</w:t>
            </w:r>
          </w:p>
          <w:p w:rsidR="0026258E" w:rsidRDefault="00284ABD">
            <w:pPr>
              <w:spacing w:line="240" w:lineRule="auto"/>
              <w:jc w:val="left"/>
              <w:rPr>
                <w:bdr w:val="nil"/>
              </w:rPr>
            </w:pPr>
            <w:r>
              <w:rPr>
                <w:rFonts w:ascii="Calibri" w:eastAsia="Calibri" w:hAnsi="Calibri" w:cs="Calibri"/>
                <w:szCs w:val="20"/>
                <w:bdr w:val="nil"/>
              </w:rPr>
              <w:t>Časová dotace pro 3. až 8. ročník je 3 hodiny týdně.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7"/>
              </w:numPr>
              <w:spacing w:line="240" w:lineRule="auto"/>
              <w:jc w:val="left"/>
              <w:rPr>
                <w:bdr w:val="nil"/>
              </w:rPr>
            </w:pPr>
            <w:r>
              <w:rPr>
                <w:rFonts w:ascii="Calibri" w:eastAsia="Calibri" w:hAnsi="Calibri" w:cs="Calibri"/>
                <w:bdr w:val="nil"/>
              </w:rPr>
              <w:t>Cizí jazyk</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8"/>
              </w:numPr>
              <w:spacing w:line="240" w:lineRule="auto"/>
              <w:jc w:val="left"/>
              <w:rPr>
                <w:bdr w:val="nil"/>
              </w:rPr>
            </w:pPr>
            <w:r>
              <w:rPr>
                <w:rFonts w:ascii="Calibri" w:eastAsia="Calibri" w:hAnsi="Calibri" w:cs="Calibri"/>
                <w:bdr w:val="nil"/>
              </w:rPr>
              <w:t>Český jazyk a literatura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Pochopení důležitosti schopnosti komunikace pro praktický život i pro další rozvoj vzdělávání</w:t>
            </w:r>
            <w:r>
              <w:rPr>
                <w:rFonts w:ascii="Calibri" w:eastAsia="Calibri" w:hAnsi="Calibri" w:cs="Calibri"/>
                <w:bdr w:val="nil"/>
              </w:rPr>
              <w:br/>
              <w:t>Propojení témat a jazykových jevů</w:t>
            </w:r>
            <w:r>
              <w:rPr>
                <w:rFonts w:ascii="Calibri" w:eastAsia="Calibri" w:hAnsi="Calibri" w:cs="Calibri"/>
                <w:bdr w:val="nil"/>
              </w:rPr>
              <w:br/>
              <w:t>Motivace žáků k zájmu o cizí jazyk</w:t>
            </w:r>
            <w:r>
              <w:rPr>
                <w:rFonts w:ascii="Calibri" w:eastAsia="Calibri" w:hAnsi="Calibri" w:cs="Calibri"/>
                <w:bdr w:val="nil"/>
              </w:rPr>
              <w:br/>
              <w:t>Učení žáků vnímat a napodobovat melodii i rytmus jazyka za pomoci rytmických cvičení a her</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Schopnost reagovat při komunikaci s cizincem</w:t>
            </w:r>
            <w:r>
              <w:rPr>
                <w:rFonts w:ascii="Calibri" w:eastAsia="Calibri" w:hAnsi="Calibri" w:cs="Calibri"/>
                <w:bdr w:val="nil"/>
              </w:rPr>
              <w:br/>
              <w:t>Dovednost vyjádřit myšlenku jinými slovy, chybí–li slovní zásoba</w:t>
            </w:r>
            <w:r>
              <w:rPr>
                <w:rFonts w:ascii="Calibri" w:eastAsia="Calibri" w:hAnsi="Calibri" w:cs="Calibri"/>
                <w:bdr w:val="nil"/>
              </w:rPr>
              <w:br/>
              <w:t>Řešení jednoduchých situací při komunikaci v angličtině</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Pochopení jednoduchého sdělení v angličtině při běžných situacích</w:t>
            </w:r>
            <w:r>
              <w:rPr>
                <w:rFonts w:ascii="Calibri" w:eastAsia="Calibri" w:hAnsi="Calibri" w:cs="Calibri"/>
                <w:bdr w:val="nil"/>
              </w:rPr>
              <w:br/>
              <w:t>Porozumění podstatě textu a promluvy v angličtině (tj. o jakém tématu se mluví)</w:t>
            </w:r>
            <w:r>
              <w:rPr>
                <w:rFonts w:ascii="Calibri" w:eastAsia="Calibri" w:hAnsi="Calibri" w:cs="Calibri"/>
                <w:bdr w:val="nil"/>
              </w:rPr>
              <w:br/>
              <w:t>Upevnění znalostí získaných v angličtině (gramatika, slovní zásoba) a jejich využití při rozvoji kontaktů</w:t>
            </w:r>
            <w:r>
              <w:rPr>
                <w:rFonts w:ascii="Calibri" w:eastAsia="Calibri" w:hAnsi="Calibri" w:cs="Calibri"/>
                <w:bdr w:val="nil"/>
              </w:rPr>
              <w:br/>
              <w:t>Využívání základních pravidel výslovnosti v osvojené slovní zásobě</w:t>
            </w:r>
            <w:r>
              <w:rPr>
                <w:rFonts w:ascii="Calibri" w:eastAsia="Calibri" w:hAnsi="Calibri" w:cs="Calibri"/>
                <w:bdr w:val="nil"/>
              </w:rPr>
              <w:br/>
              <w:t xml:space="preserve">Uplatňování požadavků v kontextu s konkrétními předměty </w:t>
            </w:r>
            <w:r>
              <w:rPr>
                <w:rFonts w:ascii="Calibri" w:eastAsia="Calibri" w:hAnsi="Calibri" w:cs="Calibri"/>
                <w:bdr w:val="nil"/>
              </w:rPr>
              <w:br/>
              <w:t xml:space="preserve">Učení sebedůvěře v anglickém projevu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Umění vyžádat i poskytnout pomoc o radu</w:t>
            </w:r>
            <w:r>
              <w:rPr>
                <w:rFonts w:ascii="Calibri" w:eastAsia="Calibri" w:hAnsi="Calibri" w:cs="Calibri"/>
                <w:bdr w:val="nil"/>
              </w:rPr>
              <w:br/>
              <w:t>Kooperace v kolektivu při jednoduché činnosti vyžadující znalost angličtiny</w:t>
            </w:r>
            <w:r>
              <w:rPr>
                <w:rFonts w:ascii="Calibri" w:eastAsia="Calibri" w:hAnsi="Calibri" w:cs="Calibri"/>
                <w:bdr w:val="nil"/>
              </w:rPr>
              <w:br/>
              <w:t>Poznání zásad společenského chování v anglicky mluvícím prostředí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Nabytí představy o zvyklostech v anglicky mluvících zemích</w:t>
            </w:r>
            <w:r>
              <w:rPr>
                <w:rFonts w:ascii="Calibri" w:eastAsia="Calibri" w:hAnsi="Calibri" w:cs="Calibri"/>
                <w:bdr w:val="nil"/>
              </w:rPr>
              <w:br/>
              <w:t>Umění srovnávat environmentální otázky v anglicky mluvících zemích</w:t>
            </w:r>
            <w:r>
              <w:rPr>
                <w:rFonts w:ascii="Calibri" w:eastAsia="Calibri" w:hAnsi="Calibri" w:cs="Calibri"/>
                <w:bdr w:val="nil"/>
              </w:rPr>
              <w:br/>
              <w:t>Získání vědomostí o reáliích (např. historických a geografických) v těchto zemích</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r>
            <w:r>
              <w:rPr>
                <w:rFonts w:ascii="Calibri" w:eastAsia="Calibri" w:hAnsi="Calibri" w:cs="Calibri"/>
                <w:bdr w:val="nil"/>
              </w:rPr>
              <w:lastRenderedPageBreak/>
              <w:t>Samostatná i skupinová práce se slovníkem při jednoduchém překladu</w:t>
            </w:r>
            <w:r>
              <w:rPr>
                <w:rFonts w:ascii="Calibri" w:eastAsia="Calibri" w:hAnsi="Calibri" w:cs="Calibri"/>
                <w:bdr w:val="nil"/>
              </w:rPr>
              <w:br/>
              <w:t>Využít angličtinu k získávání informací (počítačové technologie, internet)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720" w:hanging="720"/>
              <w:jc w:val="left"/>
              <w:rPr>
                <w:bdr w:val="nil"/>
              </w:rPr>
            </w:pPr>
            <w:r>
              <w:rPr>
                <w:rFonts w:ascii="Calibri" w:eastAsia="Calibri" w:hAnsi="Calibri" w:cs="Calibri"/>
                <w:szCs w:val="20"/>
                <w:bdr w:val="nil"/>
              </w:rPr>
              <w:t>Anglický jazyk - předmět je na prvním stupni posílen o 2 hodiny z DČD.</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szCs w:val="20"/>
                <w:bdr w:val="nil"/>
              </w:rPr>
              <w:t>1. stupeň</w:t>
            </w:r>
          </w:p>
          <w:p w:rsidR="0026258E" w:rsidRDefault="00284ABD">
            <w:pPr>
              <w:spacing w:line="240" w:lineRule="auto"/>
              <w:jc w:val="left"/>
              <w:rPr>
                <w:bdr w:val="nil"/>
              </w:rPr>
            </w:pPr>
            <w:r>
              <w:rPr>
                <w:rFonts w:ascii="Calibri" w:eastAsia="Calibri" w:hAnsi="Calibri" w:cs="Calibri"/>
                <w:szCs w:val="20"/>
                <w:bdr w:val="nil"/>
              </w:rPr>
              <w:t>* Obecné zásady pro ústní ověřování</w:t>
            </w:r>
          </w:p>
          <w:tbl>
            <w:tblPr>
              <w:tblStyle w:val="TabulkaP4"/>
              <w:tblW w:w="5000" w:type="pct"/>
              <w:tblCellMar>
                <w:left w:w="15" w:type="dxa"/>
                <w:right w:w="15" w:type="dxa"/>
              </w:tblCellMar>
              <w:tblLook w:val="04A0" w:firstRow="1" w:lastRow="0" w:firstColumn="1" w:lastColumn="0" w:noHBand="0" w:noVBand="1"/>
            </w:tblPr>
            <w:tblGrid>
              <w:gridCol w:w="2065"/>
              <w:gridCol w:w="2127"/>
              <w:gridCol w:w="2064"/>
              <w:gridCol w:w="1141"/>
              <w:gridCol w:w="1084"/>
              <w:gridCol w:w="1099"/>
            </w:tblGrid>
            <w:tr w:rsidR="0026258E">
              <w:trPr>
                <w:cnfStyle w:val="100000000000" w:firstRow="1" w:lastRow="0" w:firstColumn="0" w:lastColumn="0" w:oddVBand="0" w:evenVBand="0" w:oddHBand="0" w:evenHBand="0" w:firstRowFirstColumn="0" w:firstRowLastColumn="0" w:lastRowFirstColumn="0" w:lastRowLastColumn="0"/>
                <w:trHeight w:val="913"/>
                <w:tblHeader/>
              </w:trPr>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   </w:t>
                  </w:r>
                </w:p>
              </w:tc>
              <w:tc>
                <w:tcPr>
                  <w:tcW w:w="170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Ovládnutí učiva </w:t>
                  </w:r>
                  <w:r>
                    <w:rPr>
                      <w:rFonts w:ascii="Calibri" w:eastAsia="Calibri" w:hAnsi="Calibri" w:cs="Calibri"/>
                      <w:sz w:val="20"/>
                      <w:bdr w:val="nil"/>
                    </w:rPr>
                    <w:t xml:space="preserve">  </w:t>
                  </w:r>
                </w:p>
              </w:tc>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myšlení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vyjadřování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Aplikace vědomostí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Aktivní přístup k učení </w:t>
                  </w:r>
                  <w:r>
                    <w:rPr>
                      <w:rFonts w:ascii="Calibri" w:eastAsia="Calibri" w:hAnsi="Calibri" w:cs="Calibri"/>
                      <w:sz w:val="20"/>
                      <w:bdr w:val="nil"/>
                    </w:rPr>
                    <w:t xml:space="preserve">  </w:t>
                  </w:r>
                </w:p>
              </w:tc>
            </w:tr>
            <w:tr w:rsidR="0026258E">
              <w:trPr>
                <w:trHeight w:val="1095"/>
              </w:trPr>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32"/>
                      <w:bdr w:val="nil"/>
                    </w:rPr>
                    <w:t>1 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ovládá bezpečně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pohotový, bystrý, dobře chápe souvislosti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výstižné a poměrně přesné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používá vědomosti a dovednosti při řešení úkolů, pracuje samostatně, přesně a s jistotou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aktivní, učí se svědomitě a se zájmem </w:t>
                  </w:r>
                  <w:r>
                    <w:rPr>
                      <w:rFonts w:ascii="Calibri" w:eastAsia="Calibri" w:hAnsi="Calibri" w:cs="Calibri"/>
                      <w:sz w:val="20"/>
                      <w:bdr w:val="nil"/>
                    </w:rPr>
                    <w:t xml:space="preserve">  </w:t>
                  </w:r>
                </w:p>
              </w:tc>
            </w:tr>
            <w:tr w:rsidR="0026258E">
              <w:trPr>
                <w:trHeight w:val="1502"/>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2 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uvažuje celkem samostatně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celkem výstižné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používá vědomosti a dovednosti při řešení úkolů, dělá jen menší chyby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učí se svědomitě </w:t>
                  </w:r>
                  <w:r>
                    <w:rPr>
                      <w:rFonts w:ascii="Calibri" w:eastAsia="Calibri" w:hAnsi="Calibri" w:cs="Calibri"/>
                      <w:sz w:val="20"/>
                      <w:bdr w:val="nil"/>
                    </w:rPr>
                    <w:t xml:space="preserve">  </w:t>
                  </w:r>
                </w:p>
              </w:tc>
            </w:tr>
            <w:tr w:rsidR="0026258E">
              <w:trPr>
                <w:trHeight w:val="1256"/>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3 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v podstatě 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menší samostatnost </w:t>
                  </w:r>
                  <w:r>
                    <w:rPr>
                      <w:rFonts w:ascii="Calibri" w:eastAsia="Calibri" w:hAnsi="Calibri" w:cs="Calibri"/>
                      <w:sz w:val="20"/>
                      <w:bdr w:val="nil"/>
                    </w:rPr>
                    <w:br/>
                    <w:t> </w:t>
                  </w:r>
                  <w:r>
                    <w:rPr>
                      <w:rFonts w:ascii="Calibri" w:eastAsia="Calibri" w:hAnsi="Calibri" w:cs="Calibri"/>
                      <w:sz w:val="20"/>
                      <w:szCs w:val="20"/>
                      <w:bdr w:val="nil"/>
                    </w:rPr>
                    <w:t>       v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ne zcela přesně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řeší úkoly s pomocí učitele, překonává potíže a odstraňuje chyby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nepotřebuje větších podnětů </w:t>
                  </w:r>
                  <w:r>
                    <w:rPr>
                      <w:rFonts w:ascii="Calibri" w:eastAsia="Calibri" w:hAnsi="Calibri" w:cs="Calibri"/>
                      <w:sz w:val="20"/>
                      <w:bdr w:val="nil"/>
                    </w:rPr>
                    <w:t xml:space="preserve">  </w:t>
                  </w:r>
                </w:p>
              </w:tc>
            </w:tr>
            <w:tr w:rsidR="0026258E">
              <w:trPr>
                <w:trHeight w:val="1119"/>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lastRenderedPageBreak/>
                    <w:t>4 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se značnými mezerami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nesamostatné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se značnými obtížemi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dělá podstatné chyby, nesnadno je překonává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potřebuje větších podnětů </w:t>
                  </w:r>
                  <w:r>
                    <w:rPr>
                      <w:rFonts w:ascii="Calibri" w:eastAsia="Calibri" w:hAnsi="Calibri" w:cs="Calibri"/>
                      <w:sz w:val="20"/>
                      <w:bdr w:val="nil"/>
                    </w:rPr>
                    <w:t xml:space="preserve">  </w:t>
                  </w:r>
                </w:p>
              </w:tc>
            </w:tr>
            <w:tr w:rsidR="0026258E">
              <w:trPr>
                <w:trHeight w:val="1264"/>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5 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odpovídá nesprávně i na návodné otázky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nedokáže vyjádřit myšlenku ani s návodnými otázkami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praktické úkoly nedokáže splnit ani s pomocí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pomoc a pobízení k učení jsou zatím neúčinné </w:t>
                  </w:r>
                  <w:r>
                    <w:rPr>
                      <w:rFonts w:ascii="Calibri" w:eastAsia="Calibri" w:hAnsi="Calibri" w:cs="Calibri"/>
                      <w:sz w:val="20"/>
                      <w:bdr w:val="nil"/>
                    </w:rPr>
                    <w:t xml:space="preserve">  </w:t>
                  </w:r>
                </w:p>
              </w:tc>
            </w:tr>
          </w:tbl>
          <w:p w:rsidR="0026258E" w:rsidRDefault="00284ABD">
            <w:pPr>
              <w:spacing w:line="240" w:lineRule="auto"/>
              <w:jc w:val="left"/>
              <w:rPr>
                <w:bdr w:val="nil"/>
              </w:rPr>
            </w:pPr>
            <w:r>
              <w:rPr>
                <w:rFonts w:ascii="Calibri" w:eastAsia="Calibri" w:hAnsi="Calibri" w:cs="Calibri"/>
                <w:szCs w:val="20"/>
                <w:bdr w:val="nil"/>
              </w:rPr>
              <w:t xml:space="preserve">* Pro písemné práce dle procentuálního vyjádření úspěšnosti </w:t>
            </w:r>
          </w:p>
          <w:tbl>
            <w:tblPr>
              <w:tblStyle w:val="TabulkaP4"/>
              <w:tblW w:w="5000" w:type="pct"/>
              <w:tblCellMar>
                <w:left w:w="15" w:type="dxa"/>
                <w:right w:w="15" w:type="dxa"/>
              </w:tblCellMar>
              <w:tblLook w:val="04A0" w:firstRow="1" w:lastRow="0" w:firstColumn="1" w:lastColumn="0" w:noHBand="0" w:noVBand="1"/>
            </w:tblPr>
            <w:tblGrid>
              <w:gridCol w:w="3553"/>
              <w:gridCol w:w="6027"/>
            </w:tblGrid>
            <w:tr w:rsidR="0026258E">
              <w:trPr>
                <w:cnfStyle w:val="100000000000" w:firstRow="1" w:lastRow="0" w:firstColumn="0" w:lastColumn="0" w:oddVBand="0" w:evenVBand="0" w:oddHBand="0" w:evenHBand="0" w:firstRowFirstColumn="0" w:firstRowLastColumn="0" w:lastRowFirstColumn="0" w:lastRowLastColumn="0"/>
                <w:trHeight w:val="499"/>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známka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úspěšnost v %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100 - 90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89 - 75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3  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74 - 45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44 - 25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5  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24 - 0  </w:t>
                  </w:r>
                </w:p>
              </w:tc>
            </w:tr>
          </w:tbl>
          <w:p w:rsidR="0026258E" w:rsidRDefault="00284ABD">
            <w:pPr>
              <w:spacing w:line="240" w:lineRule="auto"/>
              <w:jc w:val="left"/>
              <w:rPr>
                <w:bdr w:val="nil"/>
              </w:rPr>
            </w:pPr>
            <w:r>
              <w:rPr>
                <w:rFonts w:ascii="Calibri" w:eastAsia="Calibri" w:hAnsi="Calibri" w:cs="Calibri"/>
                <w:szCs w:val="20"/>
                <w:bdr w:val="nil"/>
              </w:rPr>
              <w:t>Do celkového hodnocení spadají i další kritéria:</w:t>
            </w:r>
          </w:p>
          <w:p w:rsidR="0026258E" w:rsidRDefault="00284ABD">
            <w:pPr>
              <w:spacing w:line="240" w:lineRule="auto"/>
              <w:jc w:val="left"/>
              <w:rPr>
                <w:bdr w:val="nil"/>
              </w:rPr>
            </w:pPr>
            <w:r>
              <w:rPr>
                <w:rFonts w:ascii="Calibri" w:eastAsia="Calibri" w:hAnsi="Calibri" w:cs="Calibri"/>
                <w:szCs w:val="20"/>
                <w:bdr w:val="nil"/>
              </w:rPr>
              <w:t>- aktivita v hodinách</w:t>
            </w:r>
          </w:p>
          <w:p w:rsidR="0026258E" w:rsidRDefault="00284ABD">
            <w:pPr>
              <w:spacing w:line="240" w:lineRule="auto"/>
              <w:jc w:val="left"/>
              <w:rPr>
                <w:bdr w:val="nil"/>
              </w:rPr>
            </w:pPr>
            <w:r>
              <w:rPr>
                <w:rFonts w:ascii="Calibri" w:eastAsia="Calibri" w:hAnsi="Calibri" w:cs="Calibri"/>
                <w:szCs w:val="20"/>
                <w:bdr w:val="nil"/>
              </w:rPr>
              <w:t>- vypracování DÚ</w:t>
            </w:r>
          </w:p>
          <w:p w:rsidR="0026258E" w:rsidRDefault="00284ABD">
            <w:pPr>
              <w:spacing w:line="240" w:lineRule="auto"/>
              <w:jc w:val="left"/>
              <w:rPr>
                <w:bdr w:val="nil"/>
              </w:rPr>
            </w:pPr>
            <w:r>
              <w:rPr>
                <w:rFonts w:ascii="Calibri" w:eastAsia="Calibri" w:hAnsi="Calibri" w:cs="Calibri"/>
                <w:szCs w:val="20"/>
                <w:bdr w:val="nil"/>
              </w:rPr>
              <w:t>Žáci i rodiče jsou s požadavky seznámeni na začátku školního roku.</w:t>
            </w:r>
            <w:r>
              <w:rPr>
                <w:rFonts w:ascii="Calibri" w:eastAsia="Calibri" w:hAnsi="Calibri" w:cs="Calibri"/>
                <w:bdr w:val="nil"/>
              </w:rPr>
              <w:t xml:space="preserve"> </w:t>
            </w:r>
          </w:p>
          <w:p w:rsidR="0026258E" w:rsidRDefault="00284ABD">
            <w:pPr>
              <w:spacing w:line="240" w:lineRule="auto"/>
              <w:jc w:val="left"/>
              <w:rPr>
                <w:bdr w:val="nil"/>
              </w:rPr>
            </w:pPr>
            <w:r>
              <w:rPr>
                <w:rFonts w:ascii="Calibri" w:eastAsia="Calibri" w:hAnsi="Calibri" w:cs="Calibri"/>
                <w:b/>
                <w:bCs/>
                <w:bdr w:val="nil"/>
              </w:rPr>
              <w:t>2. stupeň</w:t>
            </w:r>
          </w:p>
          <w:p w:rsidR="0026258E" w:rsidRDefault="00284ABD">
            <w:pPr>
              <w:spacing w:line="240" w:lineRule="auto"/>
              <w:jc w:val="left"/>
              <w:rPr>
                <w:bdr w:val="nil"/>
              </w:rPr>
            </w:pPr>
            <w:r>
              <w:rPr>
                <w:rFonts w:ascii="Calibri" w:eastAsia="Calibri" w:hAnsi="Calibri" w:cs="Calibri"/>
                <w:bdr w:val="nil"/>
              </w:rPr>
              <w:t xml:space="preserve">Slovní zásoba </w:t>
            </w:r>
            <w:r>
              <w:rPr>
                <w:rFonts w:ascii="Calibri" w:eastAsia="Calibri" w:hAnsi="Calibri" w:cs="Calibri"/>
                <w:bdr w:val="nil"/>
              </w:rPr>
              <w:br/>
              <w:t>– ústně</w:t>
            </w:r>
            <w:r>
              <w:rPr>
                <w:rFonts w:ascii="Calibri" w:eastAsia="Calibri" w:hAnsi="Calibri" w:cs="Calibri"/>
                <w:bdr w:val="nil"/>
              </w:rPr>
              <w:br/>
              <w:t>1 – ovládá bez chyb, vybavuje si je pohotově</w:t>
            </w:r>
            <w:r>
              <w:rPr>
                <w:rFonts w:ascii="Calibri" w:eastAsia="Calibri" w:hAnsi="Calibri" w:cs="Calibri"/>
                <w:bdr w:val="nil"/>
              </w:rPr>
              <w:br/>
            </w:r>
            <w:r>
              <w:rPr>
                <w:rFonts w:ascii="Calibri" w:eastAsia="Calibri" w:hAnsi="Calibri" w:cs="Calibri"/>
                <w:bdr w:val="nil"/>
              </w:rPr>
              <w:lastRenderedPageBreak/>
              <w:t xml:space="preserve">2 – ovládá s velmi drobnými chybami, vybavuje si je pohotově </w:t>
            </w:r>
            <w:r>
              <w:rPr>
                <w:rFonts w:ascii="Calibri" w:eastAsia="Calibri" w:hAnsi="Calibri" w:cs="Calibri"/>
                <w:bdr w:val="nil"/>
              </w:rPr>
              <w:br/>
              <w:t>3 – ovládá částečně, vybavování je pomalejší</w:t>
            </w:r>
            <w:r>
              <w:rPr>
                <w:rFonts w:ascii="Calibri" w:eastAsia="Calibri" w:hAnsi="Calibri" w:cs="Calibri"/>
                <w:bdr w:val="nil"/>
              </w:rPr>
              <w:br/>
              <w:t>4 – ovládá minimum</w:t>
            </w:r>
            <w:r>
              <w:rPr>
                <w:rFonts w:ascii="Calibri" w:eastAsia="Calibri" w:hAnsi="Calibri" w:cs="Calibri"/>
                <w:bdr w:val="nil"/>
              </w:rPr>
              <w:br/>
              <w:t>5 – nezvládá</w:t>
            </w:r>
            <w:r>
              <w:rPr>
                <w:rFonts w:ascii="Calibri" w:eastAsia="Calibri" w:hAnsi="Calibri" w:cs="Calibri"/>
                <w:bdr w:val="nil"/>
              </w:rPr>
              <w:br/>
              <w:t>- písemně</w:t>
            </w:r>
            <w:r>
              <w:rPr>
                <w:rFonts w:ascii="Calibri" w:eastAsia="Calibri" w:hAnsi="Calibri" w:cs="Calibri"/>
                <w:bdr w:val="nil"/>
              </w:rPr>
              <w:br/>
              <w:t>1 – ovládá písemnou podobu slov bez chyb, pohotově zapisuje</w:t>
            </w:r>
            <w:r>
              <w:rPr>
                <w:rFonts w:ascii="Calibri" w:eastAsia="Calibri" w:hAnsi="Calibri" w:cs="Calibri"/>
                <w:bdr w:val="nil"/>
              </w:rPr>
              <w:br/>
              <w:t>2 – dělá v písemné podobě slov menší chyby</w:t>
            </w:r>
            <w:r>
              <w:rPr>
                <w:rFonts w:ascii="Calibri" w:eastAsia="Calibri" w:hAnsi="Calibri" w:cs="Calibri"/>
                <w:bdr w:val="nil"/>
              </w:rPr>
              <w:br/>
              <w:t>3 – ovládá písemnou podobu jen částečně</w:t>
            </w:r>
            <w:r>
              <w:rPr>
                <w:rFonts w:ascii="Calibri" w:eastAsia="Calibri" w:hAnsi="Calibri" w:cs="Calibri"/>
                <w:bdr w:val="nil"/>
              </w:rPr>
              <w:br/>
              <w:t>4 – dopouští se větších chyb, které mění význam či znění slova</w:t>
            </w:r>
            <w:r>
              <w:rPr>
                <w:rFonts w:ascii="Calibri" w:eastAsia="Calibri" w:hAnsi="Calibri" w:cs="Calibri"/>
                <w:bdr w:val="nil"/>
              </w:rPr>
              <w:br/>
              <w:t>5 – nezvládá písemnou podobu slov</w:t>
            </w:r>
            <w:r>
              <w:rPr>
                <w:rFonts w:ascii="Calibri" w:eastAsia="Calibri" w:hAnsi="Calibri" w:cs="Calibri"/>
                <w:bdr w:val="nil"/>
              </w:rPr>
              <w:br/>
              <w:t>Čtení</w:t>
            </w:r>
            <w:r>
              <w:rPr>
                <w:rFonts w:ascii="Calibri" w:eastAsia="Calibri" w:hAnsi="Calibri" w:cs="Calibri"/>
                <w:bdr w:val="nil"/>
              </w:rPr>
              <w:br/>
              <w:t>1 – je schopen číst přiměřené texty se správnou výslovností</w:t>
            </w:r>
            <w:r>
              <w:rPr>
                <w:rFonts w:ascii="Calibri" w:eastAsia="Calibri" w:hAnsi="Calibri" w:cs="Calibri"/>
                <w:bdr w:val="nil"/>
              </w:rPr>
              <w:br/>
              <w:t>2 – čte přiměřené texty s drobnými chybami</w:t>
            </w:r>
            <w:r>
              <w:rPr>
                <w:rFonts w:ascii="Calibri" w:eastAsia="Calibri" w:hAnsi="Calibri" w:cs="Calibri"/>
                <w:bdr w:val="nil"/>
              </w:rPr>
              <w:br/>
              <w:t>3 – čte s většími chybami</w:t>
            </w:r>
            <w:r>
              <w:rPr>
                <w:rFonts w:ascii="Calibri" w:eastAsia="Calibri" w:hAnsi="Calibri" w:cs="Calibri"/>
                <w:bdr w:val="nil"/>
              </w:rPr>
              <w:br/>
              <w:t>4 – čte s velkými výslovnostními chybami</w:t>
            </w:r>
            <w:r>
              <w:rPr>
                <w:rFonts w:ascii="Calibri" w:eastAsia="Calibri" w:hAnsi="Calibri" w:cs="Calibri"/>
                <w:bdr w:val="nil"/>
              </w:rPr>
              <w:br/>
              <w:t>5 – nezvládá číst daný text</w:t>
            </w:r>
            <w:r>
              <w:rPr>
                <w:rFonts w:ascii="Calibri" w:eastAsia="Calibri" w:hAnsi="Calibri" w:cs="Calibri"/>
                <w:bdr w:val="nil"/>
              </w:rPr>
              <w:br/>
              <w:t>Překlad</w:t>
            </w:r>
            <w:r>
              <w:rPr>
                <w:rFonts w:ascii="Calibri" w:eastAsia="Calibri" w:hAnsi="Calibri" w:cs="Calibri"/>
                <w:bdr w:val="nil"/>
              </w:rPr>
              <w:br/>
              <w:t>1 – překládá přiměřené texty bez chyb</w:t>
            </w:r>
            <w:r>
              <w:rPr>
                <w:rFonts w:ascii="Calibri" w:eastAsia="Calibri" w:hAnsi="Calibri" w:cs="Calibri"/>
                <w:bdr w:val="nil"/>
              </w:rPr>
              <w:br/>
              <w:t>2 – překládá přiměřené texty s drobnými chybami</w:t>
            </w:r>
            <w:r>
              <w:rPr>
                <w:rFonts w:ascii="Calibri" w:eastAsia="Calibri" w:hAnsi="Calibri" w:cs="Calibri"/>
                <w:bdr w:val="nil"/>
              </w:rPr>
              <w:br/>
              <w:t>3 – překládá s většími chybami</w:t>
            </w:r>
            <w:r>
              <w:rPr>
                <w:rFonts w:ascii="Calibri" w:eastAsia="Calibri" w:hAnsi="Calibri" w:cs="Calibri"/>
                <w:bdr w:val="nil"/>
              </w:rPr>
              <w:br/>
              <w:t>4 – překládá s velkými problémy, nedostatky</w:t>
            </w:r>
            <w:r>
              <w:rPr>
                <w:rFonts w:ascii="Calibri" w:eastAsia="Calibri" w:hAnsi="Calibri" w:cs="Calibri"/>
                <w:bdr w:val="nil"/>
              </w:rPr>
              <w:br/>
              <w:t>5 – neumí přeložit daný text</w:t>
            </w:r>
          </w:p>
        </w:tc>
      </w:tr>
    </w:tbl>
    <w:p w:rsidR="0026258E" w:rsidRDefault="00284ABD">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9"/>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9"/>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9"/>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rozumí slovům a frázím, se kterými se v rámci tematických okruhů opakovaně setkal (zejména s vizuální oporou)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komunikace v běžných situacích – pozdrav, poděkování, rozloučení, pokyny.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vyslovuje foneticky správně v přiměřeném rozsahu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colours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jednoduchým pokynům a větám,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čtení dle obrázků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mluvenou podobou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rozumí jednoduchým pokynům a otázkám učitele, které jsou sdělovány pomalu a s pečlivou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najde konkrétní obrázek související s jednoduchým textem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Christmas, Easter,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výrazům pro pozdrav a poděkování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získá prvotní zkušenosti s artikulací, přízvukem, intonací a melodií hlasu v cizím jazyce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Yes/No questions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Wh-questions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CJ-3-1-01p je seznámen se zvukovou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žák je seznámen se zvukovou podobou jazyka v oblasti základních okruhů za vizuální podpory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přiřadí grafickou podobu slova k obrázku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přiřadí grafickou podobu slova k slyšenému slovu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doplní neúplnou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bezchybně opíše slovo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uspořádá písmena daného slova do správného pořadí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Pozdrav, poděkování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Angličtina jako světový jazyk</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lastRenderedPageBreak/>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2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2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2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20"/>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20"/>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rozumí jednoduchým, krátkým textům z běžného života za pomoci vizuální opory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známá slova, slovní spojení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porozumí významu slov, slovních spojení, jednoduchých 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vyslovuje a čte foneticky správně v přiměřeném rozsahu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se zapojí do jednoduchých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použije základní zdvořilostní obraty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zúčastní se jednoduchých a pomalu vedených rozhovorů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pochopí obsah a smysl jednoduchých vět (otázek, pokynů, příkazů), s dostatkem času pro porozumění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sdělí jednoduchým způsobem základní informace o sobě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představí se, sdělí svůj věk, kde bydlí, co má rád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rozumí jednoduchým pokynům a otázkám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krátkým, jednoduchým otázkám (vybere obrázek související s tématem)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porozumí jednoduchým pokynům a větám,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friends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Christmas, Easter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birthday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holiday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Jednoduché rozhovory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napíše slova,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sestaví s použitím slov krátký pozdrav, doplní jednoduché věty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a rozlišuje mluvenou a grafickou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animals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1-12</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CJ-3-1-01p je seznámen se zvukovou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žák je seznámen se zvukovou podobou jazyka v oblasti základních okruhů za vizuální podpory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CJ-3-1-01p je seznámen se zvukovou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pokouší se v rozsahu základních okruhů reagovat verbální či nonverbálně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lastRenderedPageBreak/>
              <w:t>Jednoduché rozhovory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2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2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2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2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2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krátkým a jednoduchým otázkám a pokynům (např.: reaguje na pokyn, vybere správnou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komunikace v běžných situacích – pozdrav, poděkování, rozloučení, pokyny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rozpozná slova a slovní spojení z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 pozdravy, pokyny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0 – 20</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CJ-3-1-02 zopakuje a použije slova a slovní spojení, se kterými se v průběhu výuky setkal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použije slova a slovní spojení z tematických celků ve správné situaci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 pozdravy, pokyny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0 – 20</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slovům a slovním spojením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otázky a odpovědi, tvorba záporu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zájmena, přítomný čas prostý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množné číslo, člen určitý a neurčitý, sloveso TO BE, HAVE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CJ-3-1-03 rozumí obsahu jednoduchého krátkého psaného textu,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reaguje na úkoly k textu (přiřadí obrázek, dokreslí ilustraci)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otázky a odpovědi, tvorba záporu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zájmena, přítomný čas prostý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množné číslo, člen určitý a neurčitý, sloveso TO BE, HAVE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CJ-3-1-04 rozumí obsahu jednoduchého krátkého mluveného textu, který je pronášen pomalu, zřetelně </w:t>
            </w:r>
            <w:r>
              <w:rPr>
                <w:rFonts w:ascii="Calibri" w:eastAsia="Calibri" w:hAnsi="Calibri" w:cs="Calibri"/>
                <w:sz w:val="20"/>
                <w:bdr w:val="nil"/>
              </w:rPr>
              <w:lastRenderedPageBreak/>
              <w:t>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žák porozumí významu slov a slovních spojení tematického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Abeceda (spelling)</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family, school, nature, hobbies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tematické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Četba z autentických textů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CJ-3-1-04 rozumí obsahu jednoduchého krátkého mluveného textu, který je pronášen pomalu, zřetelně a s pečlivou výslovností,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reaguje na podněty v textu (např. vykoná činnost, vybere odpověď)</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otázky a odpovědi, tvorba záporu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zájmena, přítomný čas prostý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množné číslo, člen určitý a neurčitý, sloveso TO BE, HAVE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CJ-3-1-05 přiřadí mluvenou a psanou podobu téhož slova či slovního spojení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přiřadí k mluvené podobě psanou podobu téhož slova či slovního spojení (např. přiřazením kartičky)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otázky a odpovědi, tvorba záporu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zájmena, přítomný čas prostý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množné číslo, člen určitý a neurčitý, sloveso TO BE, HAVE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CJ-3-1-01p je seznámen se zvukovou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 rozumí jednoduchým pokynům a frázím ze základních okruhů, se kterými se opakovaně setkává. Vše je sdělováno pomalu a s pečlivou výslovností. Vše za vizuální podpory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CJ-3-1-01p je seznámen se zvukovou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žák je schopen pozdravit a poděkovat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CJ-3-1-01p je seznámen se zvukovou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seznamuje se s grafickou podobou jazyka v základních okruzích, se kterými se opakovaně setkává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zapisuje slova do slovníčku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family, school, nature, hobbies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bezchybně napíše slovo, větu i krátký text (opisuje nebo samostatně tvoří)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family, school, nature, hobbies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CJ-3-1-06 píše slova a krátké věty na základě textové a vizuální předlohy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vede si slovníček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family, school, nature, hobbies</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lastRenderedPageBreak/>
              <w:t>OSOBNOSTNÍ A SOCIÁLNÍ VÝCHOVA - Mezilidské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Pravidla komunikace v běžných situacích</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Kulturní diference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Spojování národů pomocí světového jazyka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2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2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2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2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2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CJ-5-1-01 rozumí jednoduchým pokynům a otázkám učitele, které jsou sdělovány pomalu a s pečlivou výslovností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reaguje na jednoduché pokyny a otázky učitele odpovědí nebo vykonáním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komunikace v běžných situacích - pozdrav, poděkování, rozloučení, pokyny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slovům a jednoduchým větám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Pořádek slov ve větě, synonyma, antonyma, význam slov v kontextu.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odpoví nebo reaguje (např. výběrem odpovědi, přiřazením obrázku) na jednoduché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Pořádek slov ve větě, synonyma, antonyma, význam slov v kontextu.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význam slov a slovních spojení v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chápání slov v kontextu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řeší úkoly spojené s textem (např. přiřazování obrázků, spojování textů, doplňování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chápání slov v kontextu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použije známá slova a slovní spojení ve větách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komunikace v běžných situacích - pozdrav, představení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slovům a slovním spojením v položené otázce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Pořádek slov ve větě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otázky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utvoří odpověď na otázku v rámci slovní zásoby z osvojených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Pořádek slov ve větě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otázky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utvoří otázku s použitím slovní zásoby z osvojených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Pořádek slov ve větě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otázky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vyhledá v textu konkrétní informaci (např. jméno, osobu, zvíře)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Odvození významu slov z kontextu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CJ-5-3-02 rozumí jednoduchým krátkým textům z běžného života,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rozpozná známá slova v jednoduchém textu, který se vztahuje k osvojovaným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Četba textu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utvoří jednoduché věty, ve kterých uvede své jméno, věk, zájmy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sdělení, přivlastňovací a ukazovací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sloveso TO BE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CAN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přítomný čas prostý a průběhový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HAVE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Množné číslo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člen určitý a neurčitý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použije ve větách slovní zásobu z osvojených tematických celků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sdělení, přivlastňovací a ukazovací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sloveso TO BE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CAN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přítomný čas prostý a průběhový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HAVE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Množné číslo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Gramatika - člen určitý a neurčitý</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doplní do formuláře informace, které se jej týkají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odpoví na otázky, které se týkají jeho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CJ-5-1-01p rozumí jednoduchým pokynům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 rozumí slovům a frázím, se kterými se opakovaně v rámci tematických okruhů setkává, které jsou vyslovovány pomalu a s pečlivostí za vizuální podpory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CJ-5-1-02p rozumí slovům a frázím, se kterými se v rámci tematických okruhů opakovaně setkal (zejména má-li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výrazům pro pozdrav a poděkování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to be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určitý a neurčitý člen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(spelling)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množné číslo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CJ-5-2-01p pozdraví a poděkuje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zvládá pozdrav a poděkování, reaguje na jednoduché otázky v rámci okruhu jména a věku (zejména má–li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CJ-5-2-02p sdělí své jméno a věk</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CJ-5-2-03p vyjádří souhlas či nesouhlas, reaguje na jednoduché otázky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to be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určitý a neurčitý člen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(spelling)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množné číslo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CJ-5-3-02p rozumí slovům, se kterými se v rámci tematických okruhů opakovaně setkal (zejména má-li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 rozumí slovům, se kterými se pravidelně setkává v rámci opakujících se tematických okruhů (zejména má–li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to be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určitý a neurčitý člen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(spelling)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množné číslo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je seznámen s grafickou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je seznámen s grafickou podobou cizího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family, school, animals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to be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určitý a neurčitý člen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(spelling)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množné číslo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Jednoduché rozhovory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3"/>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23"/>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23"/>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23"/>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23"/>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23"/>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CJ-3-1-01 rozumí jednoduchým pokynům a otázkám učitele, které jsou sdělovány pomalu a s pečlivou výslovností, a reaguje na ně verbálně i neverbálně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vyhledá v jednoduchém textu potřebnou informaci a vytvoří odpověď na otázku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komunikace v běžných každodenních situacích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Pozdrav, poděkování, představení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Reakce na otázky - čas, směr, cesta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1 - 100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Abeceda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countries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days of the week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pets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 subjects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describing people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time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daily routine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furniture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clothes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Adjectives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Verbs - to be, have got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Present simple vs. Present countinuous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CJ-5-3-01 vyhledá potřebnou informaci v jednoduchém textu, který se vztahuje k osvojovaným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nahlas plynule a foneticky správně jednoduché texty obsahující známou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1 - 100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countries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days of the week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pets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 subjects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describing people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time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daily routine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furniture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clothes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Četba textu z učebnice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CJ-5-1-03 rozumí jednoduchému poslechovému textu, pokud je pronášen pomalu a zřetelně a má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najde konkrétní informace (např. o předmětech, osobách, zvířatech, činnostech a číselných či časových údajích), která se vztahuje k osvojovaným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autentického textu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CJ-5-4-01 napíše krátký text s použitím jednoduchých vět a slovních spojení o sobě, rodině, činnostech a událostech z oblasti svých zájmů a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sestaví gramaticky a formálně správně jednoduché písemné sdělení, krátký text s použitím slovních spojení o sobě, rodině, činnostech a událostech z oblasti svých zájmů a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daily routine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krátkého textu o sobě, své rodině, místě kde žije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CJ-5-4-02 vyplní osobní údaje do formuláře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vyplní své základní údaje do formulářů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Adresa, pohlednice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CJ-5-3-02 rozumí jednoduchým krátkým textům z běžného života, zejména pokud má k dispozici vizuální </w:t>
            </w:r>
            <w:r>
              <w:rPr>
                <w:rFonts w:ascii="Calibri" w:eastAsia="Calibri" w:hAnsi="Calibri" w:cs="Calibri"/>
                <w:sz w:val="20"/>
                <w:bdr w:val="nil"/>
              </w:rPr>
              <w:lastRenderedPageBreak/>
              <w:t>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žák reprodukuje ústně i písemně obsah přiměřeně obtížného textu a jednoduché konverzace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Reprodukce čteného a slyšeného textu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CJ-5-2-01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se zapojí do jednoduché konverzace, pozdraví a rozloučí se s dospělým i kamarádem, poděkuje, sdělí své jméno a věk, vyjádří souhlas či nesouhlas, reaguje na jednoduchém otázky (zejména s vizuální oporou)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1 - 100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countries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days of the week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pets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 subjects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describing people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time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daily routine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furniture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clothes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sdělení, omluva, žádost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množného čísla podstatných jmen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Přivlastňovací a ukazovací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Určení polohy předmětu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CJ-5-1-01p rozumí jednoduchým pokynům učitele, které jsou sdělovány pomalu a s pečlivou výslovností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 rozumí slovům a frázím, se kterými se v rámci tematických okruhů opakovaně setkal (zejména má – li k dispozici vizuální podporu). Rozumí výrazům pro pozdrav a poděkování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CJ-5-1-02p rozumí slovům a frázím, se kterými se v rámci tematických okruhů opakovaně setkal (zejména má-li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0 - 20, family, school, animals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výrazům pro pozdrav a poděkování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to be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určitý a neurčitý člen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(spelling)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CJ-5-2-01p pozdraví a poděkuje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žák je schopen pozdravit a poděkovat, reaguje na jednoduché otázky vyjádřením souhlasu či nesouhlasu, sdělí své jméno a věk (zejména má – li k dispozici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CJ-5-2-02p sdělí své jméno a věk</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0 - 20, family, school, animals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CJ-5-2-03p vyjádří souhlas či nesouhlas, reaguje na </w:t>
            </w:r>
            <w:r>
              <w:rPr>
                <w:rFonts w:ascii="Calibri" w:eastAsia="Calibri" w:hAnsi="Calibri" w:cs="Calibri"/>
                <w:i/>
                <w:iCs/>
                <w:sz w:val="20"/>
                <w:bdr w:val="nil"/>
              </w:rPr>
              <w:lastRenderedPageBreak/>
              <w:t>jednoduché otázky (zejména pokud má k dispozici vizuální oporu)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to be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určitý a neurčitý člen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(spelling)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CJ-5-3-02p rozumí slovům, se kterými se v rámci tematických okruhů opakovaně setkal (zejména má-li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 rozumí slovům, se kterými se v rámci tematických okruhů opakovaně setkal.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0 - 20, family, school, animals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to be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určitý a neurčitý člen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(spelling)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 seznámen s grafickou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je seznámen s grafickou podobou cizího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sdělení - pozdravy, poděkování, představování, přivítání, souhlas a nesouhlas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k tematickým okruhům - colours, numbers 0 - 20, family, school, animals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to be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určitý a neurčitý člen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Abeceda (spelling)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Gramatika - množné číslo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CJ-5-1-02 rozumí slovům a jednoduchým větám, pokud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jednoduchým pokynům a otázkám učitele, které jsou sdělovány pomalu a s pečlivou výslovností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komunikace v běžných každodenních situacích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Pozdrav, poděkování, představení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Reakce na otázky - čas, směr, cesta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1 - 100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Abeceda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countries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days of the week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pets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 subjects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describing people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time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daily routine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furniture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clothes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Adjectives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Verbs - to be, have got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Present simple vs. Present countinuous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vytváří a reprodukuje náročnější konverzaci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1 - 100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countries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days of the week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pets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 subjects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describing people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time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daily routine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furniture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clothes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sdělení, omluva, žádost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množného čísla podstatných jmen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Přivlastňovací a ukazovací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Určení polohy předmětu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vlastními slovy obsah přiměřeně obtížného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1 - 100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countries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days of the week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pets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 subjects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describing people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time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daily routine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furniture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clothes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sdělení, omluva, žádost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množného čísla podstatných jmen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Přivlastňovací a ukazovací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Určení polohy předmětu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CJ-5-2-03 odpovídá na jednoduché otázky týkající se jeho samotného, rodiny, školy, volného času a dalších osvojovaných témat a podobné otázky pokládá</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vytvoří běžné sdělení na základě daného vzoru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Numbers 1 - 100</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countries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family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days of the week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pets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school subjects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describing people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time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daily routine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furniture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Tematický okruh - clothes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sdělení, omluva, žádost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množného čísla podstatných jmen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Přivlastňovací a ukazovací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Určení polohy předmětu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z tematických celků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Adresa, pohlednice</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Multikulturalita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Countries</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lastRenderedPageBreak/>
              <w:t>OSOBNOSTNÍ A SOCIÁLNÍ VÝCHOVA - Poznávání lidí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Describing people</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24"/>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24"/>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24"/>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24"/>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24"/>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S POROZUMĚNÍM - rozumí informacím v jednoduchých poslechových textech, jsou-li pronášeny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Schopnost rozlišovat sluchem prvky fonologického systému jazyku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t>- zájmena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S POROZUMĚNÍM - rozumí obsahu jednoduché a zřetelně vyslovované promluvy či konverzace, který se týká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Schopnost rozlišovat sluchem prvky fonologického systému jazyku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t>- zájmena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mluví o své rodině, kamarádech, škole, volném čase a dalších osvojovaných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Rozvíjení dostačující slovní zásoby k ústní komunikaci </w:t>
            </w:r>
            <w:r>
              <w:rPr>
                <w:rFonts w:ascii="Calibri" w:eastAsia="Calibri" w:hAnsi="Calibri" w:cs="Calibri"/>
                <w:sz w:val="20"/>
                <w:bdr w:val="nil"/>
              </w:rPr>
              <w:lastRenderedPageBreak/>
              <w:t>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t>- zájmena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zeptá se na základní informace a adekvátně reaguje v běžných formálních i neformálních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t>- zájmena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vypráví jednoduchý příběh či událost, popíše osoby, místa a věci ze svého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t>- zájmena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 - rozumí krátkým a jednoduchým textům, vyhledá v nich požadované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r>
            <w:r>
              <w:rPr>
                <w:rFonts w:ascii="Calibri" w:eastAsia="Calibri" w:hAnsi="Calibri" w:cs="Calibri"/>
                <w:sz w:val="20"/>
                <w:bdr w:val="nil"/>
              </w:rPr>
              <w:lastRenderedPageBreak/>
              <w:t>- zájmena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 - vyhledá požadované informace v jednoduchých každodenních autentických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t>- zájmena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t>-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t>-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škola, domov, příroda, stravovací návyky, kultura,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minulý čas prostý</w:t>
            </w:r>
            <w:r>
              <w:rPr>
                <w:rFonts w:ascii="Calibri" w:eastAsia="Calibri" w:hAnsi="Calibri" w:cs="Calibri"/>
                <w:sz w:val="20"/>
                <w:bdr w:val="nil"/>
              </w:rPr>
              <w:br/>
            </w:r>
            <w:r>
              <w:rPr>
                <w:rFonts w:ascii="Calibri" w:eastAsia="Calibri" w:hAnsi="Calibri" w:cs="Calibri"/>
                <w:sz w:val="20"/>
                <w:bdr w:val="nil"/>
              </w:rPr>
              <w:lastRenderedPageBreak/>
              <w:t>-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CJ-9-1-01p rozumí základním informacím v krátkých poslechových textech, které se týkají osvojených tematických okruhů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základním informacím v krátkých poslechových textech, které se týkají osvojených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minulý čas prostý</w:t>
            </w:r>
            <w:r>
              <w:rPr>
                <w:rFonts w:ascii="Calibri" w:eastAsia="Calibri" w:hAnsi="Calibri" w:cs="Calibri"/>
                <w:i/>
                <w:iCs/>
                <w:sz w:val="20"/>
                <w:bdr w:val="nil"/>
              </w:rPr>
              <w:br/>
              <w:t>-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Schopnost rozlišovat sluchem prvky fonologického systému jazyku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škola, domov, příroda, stravovací návyky, kultura, volný čas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CJ-9-1-02p rozumí jednoduchým otázkám, které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jednoduchým otázkám, 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minulý čas prostý</w:t>
            </w:r>
            <w:r>
              <w:rPr>
                <w:rFonts w:ascii="Calibri" w:eastAsia="Calibri" w:hAnsi="Calibri" w:cs="Calibri"/>
                <w:i/>
                <w:iCs/>
                <w:sz w:val="20"/>
                <w:bdr w:val="nil"/>
              </w:rPr>
              <w:br/>
              <w:t>-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Schopnost rozlišovat sluchem prvky fonologického systému jazyku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škola, domov, příroda, stravovací návyky, kultura, volný čas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CJ-9-2-01p odpoví na jednoduché otázky, které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odpoví na jednoduché otázky, 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minulý čas prostý</w:t>
            </w:r>
            <w:r>
              <w:rPr>
                <w:rFonts w:ascii="Calibri" w:eastAsia="Calibri" w:hAnsi="Calibri" w:cs="Calibri"/>
                <w:i/>
                <w:iCs/>
                <w:sz w:val="20"/>
                <w:bdr w:val="nil"/>
              </w:rPr>
              <w:br/>
              <w:t>-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škola, domov, příroda, stravovací návyky, kultura, volný čas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dostačující slovní zásoby k ústní komunikaci vztahující se k probíraným tematickým okruhům a komunikačním situacím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dostatečně srozumitelné výslovnosti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CJ-9-3-01p rozumí slovům a jednoduchým větám, které </w:t>
            </w:r>
            <w:r>
              <w:rPr>
                <w:rFonts w:ascii="Calibri" w:eastAsia="Calibri" w:hAnsi="Calibri" w:cs="Calibri"/>
                <w:i/>
                <w:iCs/>
                <w:sz w:val="20"/>
                <w:bdr w:val="nil"/>
              </w:rPr>
              <w:lastRenderedPageBreak/>
              <w:t>se týkají osvojených tematických okruhů (zejména má-li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xml:space="preserve">Čtení s porozuměním - rozumí slovům a jednoduchým </w:t>
            </w:r>
            <w:r>
              <w:rPr>
                <w:rFonts w:ascii="Calibri" w:eastAsia="Calibri" w:hAnsi="Calibri" w:cs="Calibri"/>
                <w:i/>
                <w:iCs/>
                <w:sz w:val="20"/>
                <w:bdr w:val="nil"/>
              </w:rPr>
              <w:lastRenderedPageBreak/>
              <w:t>větám, které se týkají osvojených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Rozvíjení používání gramatických jevů - MDU</w:t>
            </w:r>
            <w:r>
              <w:rPr>
                <w:rFonts w:ascii="Calibri" w:eastAsia="Calibri" w:hAnsi="Calibri" w:cs="Calibri"/>
                <w:i/>
                <w:iCs/>
                <w:sz w:val="20"/>
                <w:bdr w:val="nil"/>
              </w:rPr>
              <w:br/>
            </w:r>
            <w:r>
              <w:rPr>
                <w:rFonts w:ascii="Calibri" w:eastAsia="Calibri" w:hAnsi="Calibri" w:cs="Calibri"/>
                <w:i/>
                <w:iCs/>
                <w:sz w:val="20"/>
                <w:bdr w:val="nil"/>
              </w:rPr>
              <w:lastRenderedPageBreak/>
              <w:t>- přítomné časy</w:t>
            </w:r>
            <w:r>
              <w:rPr>
                <w:rFonts w:ascii="Calibri" w:eastAsia="Calibri" w:hAnsi="Calibri" w:cs="Calibri"/>
                <w:i/>
                <w:iCs/>
                <w:sz w:val="20"/>
                <w:bdr w:val="nil"/>
              </w:rPr>
              <w:br/>
              <w:t>- minulý čas prostý</w:t>
            </w:r>
            <w:r>
              <w:rPr>
                <w:rFonts w:ascii="Calibri" w:eastAsia="Calibri" w:hAnsi="Calibri" w:cs="Calibri"/>
                <w:i/>
                <w:iCs/>
                <w:sz w:val="20"/>
                <w:bdr w:val="nil"/>
              </w:rPr>
              <w:br/>
              <w:t>-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škola, domov, příroda, stravovací návyky, kultura, volný čas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CJ-9-4-03p reaguje na jednoduchá písemná sdělení, která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reaguje na jednoduchá písemná sdělení, která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minulý čas prostý</w:t>
            </w:r>
            <w:r>
              <w:rPr>
                <w:rFonts w:ascii="Calibri" w:eastAsia="Calibri" w:hAnsi="Calibri" w:cs="Calibri"/>
                <w:i/>
                <w:iCs/>
                <w:sz w:val="20"/>
                <w:bdr w:val="nil"/>
              </w:rPr>
              <w:br/>
              <w:t>- zájmena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škola, domov, příroda, stravovací návyky, kultura, volný čas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Ovládání pravopisu slov osvojené slovní zásoby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dostačující slovní zásoby k písemné komunikaci vztahující se k probíraným tematickým okruhům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Život Evropanů</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2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25"/>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2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25"/>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25"/>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S POROZUMĚNÍM - rozumí informacím v jednoduchých poslechových textech, jsou-li pronášeny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Schopnost rozlišovat sluchem prvky fonologického </w:t>
            </w:r>
            <w:r>
              <w:rPr>
                <w:rFonts w:ascii="Calibri" w:eastAsia="Calibri" w:hAnsi="Calibri" w:cs="Calibri"/>
                <w:sz w:val="20"/>
                <w:bdr w:val="nil"/>
              </w:rPr>
              <w:lastRenderedPageBreak/>
              <w:t>systému jazyku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S POROZUMĚNÍM - rozumí obsahu jednoduché a zřetelně vyslovované promluvy či konverzace, který se týká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Schopnost rozlišovat sluchem prvky fonologického systému jazyku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mluví o své rodině, kamarádech, škole, volném čase a dalších osvojovaných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zeptá se na základní informace a adekvátně reaguje v běžných formálních i neformálních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r>
            <w:r>
              <w:rPr>
                <w:rFonts w:ascii="Calibri" w:eastAsia="Calibri" w:hAnsi="Calibri" w:cs="Calibri"/>
                <w:sz w:val="20"/>
                <w:bdr w:val="nil"/>
              </w:rPr>
              <w:lastRenderedPageBreak/>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vypráví jednoduchý příběh či událost, popíše osoby, místa a věci ze svého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 - vyhledá požadované informace v jednoduchých každodenních autentických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 - rozumí krátkým a jednoduchým textům, vyhledá v nich požadované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r>
            <w:r>
              <w:rPr>
                <w:rFonts w:ascii="Calibri" w:eastAsia="Calibri" w:hAnsi="Calibri" w:cs="Calibri"/>
                <w:sz w:val="20"/>
                <w:bdr w:val="nil"/>
              </w:rPr>
              <w:lastRenderedPageBreak/>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příroda a město, rodina, počasí, sport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w:t>
            </w:r>
            <w:r>
              <w:rPr>
                <w:rFonts w:ascii="Calibri" w:eastAsia="Calibri" w:hAnsi="Calibri" w:cs="Calibri"/>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CJ-9-1-01p rozumí základním informacím v krátkých poslechových textech, které se týkají osvojených tematických okruhů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základním informacím v krátkých poslechových textech, které se týkají osvojených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příroda a město, rodina, počasí, sport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Schopnost rozlišovat sluchem prvky fonologického systému jazyku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dostatečně srozumitelné výslovnosti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w:t>
            </w:r>
            <w:r>
              <w:rPr>
                <w:rFonts w:ascii="Calibri" w:eastAsia="Calibri" w:hAnsi="Calibri" w:cs="Calibri"/>
                <w:i/>
                <w:iCs/>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CJ-9-1-02p rozumí jednoduchým otázkám, které se </w:t>
            </w:r>
            <w:r>
              <w:rPr>
                <w:rFonts w:ascii="Calibri" w:eastAsia="Calibri" w:hAnsi="Calibri" w:cs="Calibri"/>
                <w:i/>
                <w:iCs/>
                <w:sz w:val="20"/>
                <w:bdr w:val="nil"/>
              </w:rPr>
              <w:lastRenderedPageBreak/>
              <w:t>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xml:space="preserve">Poslech s porozuměním - rozumí jednoduchým otázkám, </w:t>
            </w:r>
            <w:r>
              <w:rPr>
                <w:rFonts w:ascii="Calibri" w:eastAsia="Calibri" w:hAnsi="Calibri" w:cs="Calibri"/>
                <w:i/>
                <w:iCs/>
                <w:sz w:val="20"/>
                <w:bdr w:val="nil"/>
              </w:rPr>
              <w:lastRenderedPageBreak/>
              <w:t>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xml:space="preserve">Tematické okruhy - příroda a město, rodina, počasí, </w:t>
            </w:r>
            <w:r>
              <w:rPr>
                <w:rFonts w:ascii="Calibri" w:eastAsia="Calibri" w:hAnsi="Calibri" w:cs="Calibri"/>
                <w:i/>
                <w:iCs/>
                <w:sz w:val="20"/>
                <w:bdr w:val="nil"/>
              </w:rPr>
              <w:lastRenderedPageBreak/>
              <w:t>sport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Schopnost rozlišovat sluchem prvky fonologického systému jazyku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dostatečně srozumitelné výslovnosti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w:t>
            </w:r>
            <w:r>
              <w:rPr>
                <w:rFonts w:ascii="Calibri" w:eastAsia="Calibri" w:hAnsi="Calibri" w:cs="Calibri"/>
                <w:i/>
                <w:iCs/>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CJ-9-2-01p odpoví na jednoduché otázky, které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odpoví na jednoduché otázky, 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příroda a město, rodina, počasí, sport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dostačující slovní zásoby k ústní komunikaci vztahující se k probíraným tematickým okruhům a komunikačním situacím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w:t>
            </w:r>
            <w:r>
              <w:rPr>
                <w:rFonts w:ascii="Calibri" w:eastAsia="Calibri" w:hAnsi="Calibri" w:cs="Calibri"/>
                <w:i/>
                <w:iCs/>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CJ-9-3-01p rozumí slovům a jednoduchým větám, které se týkají osvojených tematických okruhů (zejména má-li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rozumí slovům a jednoduchým větám, které se týkají osvojených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příroda a město, rodina, počasí, sport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w:t>
            </w:r>
            <w:r>
              <w:rPr>
                <w:rFonts w:ascii="Calibri" w:eastAsia="Calibri" w:hAnsi="Calibri" w:cs="Calibri"/>
                <w:i/>
                <w:iCs/>
                <w:sz w:val="20"/>
                <w:bdr w:val="nil"/>
              </w:rPr>
              <w:br/>
              <w:t>- přídavná jména, příslovce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CJ-9-4-03p reaguje na jednoduchá písemná sdělení, která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reaguje na jednoduchá písemná sdělení, která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příroda a město, rodina, počasí, sport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dostačující slovní zásoby k písemné komunikaci vztahující se k probíraným tematickým okruhům a komunikačním situacím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Ovládání pravopisu slov osvojené slovní zásoby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r>
            <w:r>
              <w:rPr>
                <w:rFonts w:ascii="Calibri" w:eastAsia="Calibri" w:hAnsi="Calibri" w:cs="Calibri"/>
                <w:i/>
                <w:iCs/>
                <w:sz w:val="20"/>
                <w:bdr w:val="nil"/>
              </w:rPr>
              <w:lastRenderedPageBreak/>
              <w:t>- budoucnost</w:t>
            </w:r>
            <w:r>
              <w:rPr>
                <w:rFonts w:ascii="Calibri" w:eastAsia="Calibri" w:hAnsi="Calibri" w:cs="Calibri"/>
                <w:i/>
                <w:iCs/>
                <w:sz w:val="20"/>
                <w:bdr w:val="nil"/>
              </w:rPr>
              <w:br/>
              <w:t>- přídavná jména, příslovce</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Život Evropanů</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2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2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2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26"/>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26"/>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S POROZUMĚNÍM - rozumí informacím v jednoduchých poslechových textech, jsou-li pronášeny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Schopnost rozlišovat sluchem prvky fonologického systému jazyku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S POROZUMĚNÍM - rozumí obsahu jednoduché a zřetelně vyslovované promluvy či konverzace, který se týká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Schopnost rozlišovat sluchem prvky fonologického systému jazyku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r>
            <w:r>
              <w:rPr>
                <w:rFonts w:ascii="Calibri" w:eastAsia="Calibri" w:hAnsi="Calibri" w:cs="Calibri"/>
                <w:sz w:val="20"/>
                <w:bdr w:val="nil"/>
              </w:rPr>
              <w:lastRenderedPageBreak/>
              <w:t>- budoucnost – přítomný čas průběhový</w:t>
            </w:r>
            <w:r>
              <w:rPr>
                <w:rFonts w:ascii="Calibri" w:eastAsia="Calibri" w:hAnsi="Calibri" w:cs="Calibri"/>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mluví o své rodině, kamarádech, škole, volném čase a dalších osvojovaných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zeptá se na základní informace a adekvátně reaguje v běžných formálních i neformálních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vypráví jednoduchý příběh či událost, popíše osoby, místa a věci ze svého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r>
            <w:r>
              <w:rPr>
                <w:rFonts w:ascii="Calibri" w:eastAsia="Calibri" w:hAnsi="Calibri" w:cs="Calibri"/>
                <w:sz w:val="20"/>
                <w:bdr w:val="nil"/>
              </w:rPr>
              <w:lastRenderedPageBreak/>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 - vyhledá požadované informace v jednoduchých každodenních autentických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se slovníkem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 - rozumí krátkým a jednoduchým textům, vyhledá v nich požadované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se slovníkem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bydlení, reálie zemí příslušných jazykových oblastí, cestování, společnost a její problémy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minulé časy</w:t>
            </w:r>
            <w:r>
              <w:rPr>
                <w:rFonts w:ascii="Calibri" w:eastAsia="Calibri" w:hAnsi="Calibri" w:cs="Calibri"/>
                <w:sz w:val="20"/>
                <w:bdr w:val="nil"/>
              </w:rPr>
              <w:br/>
              <w:t>- budoucnost – přítomný čas průběhový</w:t>
            </w:r>
            <w:r>
              <w:rPr>
                <w:rFonts w:ascii="Calibri" w:eastAsia="Calibri" w:hAnsi="Calibri" w:cs="Calibri"/>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CJ-9-1-01p rozumí základním informacím v krátkých poslechových textech, které se týkají osvojených tematických okruhů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základním informacím v krátkých poslechových textech, které se týkají osvojených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bydlení, reálie zemí příslušných jazykových oblastí, cestování, společnost a její problémy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Schopnost rozlišovat sluchem prvky fonologického systému jazyku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 – přítomný čas průběhový</w:t>
            </w:r>
            <w:r>
              <w:rPr>
                <w:rFonts w:ascii="Calibri" w:eastAsia="Calibri" w:hAnsi="Calibri" w:cs="Calibri"/>
                <w:i/>
                <w:iCs/>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CJ-9-1-02p rozumí jednoduchým otázkám, které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jednoduchým otázkám, 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Tematické okruhy - bydlení, reálie zemí příslušných jazykových oblastí, cestování, společnost a její </w:t>
            </w:r>
            <w:r>
              <w:rPr>
                <w:rFonts w:ascii="Calibri" w:eastAsia="Calibri" w:hAnsi="Calibri" w:cs="Calibri"/>
                <w:i/>
                <w:iCs/>
                <w:sz w:val="20"/>
                <w:bdr w:val="nil"/>
              </w:rPr>
              <w:lastRenderedPageBreak/>
              <w:t>problémy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Schopnost rozlišovat sluchem prvky fonologického systému jazyku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 – přítomný čas průběhový</w:t>
            </w:r>
            <w:r>
              <w:rPr>
                <w:rFonts w:ascii="Calibri" w:eastAsia="Calibri" w:hAnsi="Calibri" w:cs="Calibri"/>
                <w:i/>
                <w:iCs/>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CJ-9-2-01p odpoví na jednoduché otázky, které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odpoví na jednoduché otázky, 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bydlení, reálie zemí příslušných jazykových oblastí, cestování, společnost a její problémy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dostatečně srozumitelné výslovnosti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dostačující slovní zásoby k ústní komunikaci vztahující se k probíraným tematickým okruhům a komunikačním situacím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 – přítomný čas průběhový</w:t>
            </w:r>
            <w:r>
              <w:rPr>
                <w:rFonts w:ascii="Calibri" w:eastAsia="Calibri" w:hAnsi="Calibri" w:cs="Calibri"/>
                <w:i/>
                <w:iCs/>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CJ-9-3-01p rozumí slovům a jednoduchým větám, které se týkají osvojených tematických okruhů (zejména má-li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rozumí slovům a jednoduchým větám, které se týkají osvojených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bydlení, reálie zemí příslušných jazykových oblastí, cestování, společnost a její problémy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se slovníkem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 – přítomný čas průběhový</w:t>
            </w:r>
            <w:r>
              <w:rPr>
                <w:rFonts w:ascii="Calibri" w:eastAsia="Calibri" w:hAnsi="Calibri" w:cs="Calibri"/>
                <w:i/>
                <w:iCs/>
                <w:sz w:val="20"/>
                <w:bdr w:val="nil"/>
              </w:rPr>
              <w:br/>
              <w:t>- čas předpřítomný</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CJ-9-4-03p reaguje na jednoduchá písemná sdělení, která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reaguje na jednoduchá písemná sdělení, která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bydlení, reálie zemí příslušných jazykových oblastí, cestování, společnost a její problémy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Ovládání pravopisu slov osvojené slovní zásoby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Rozvíjení dostačující slovní zásoby k písemné </w:t>
            </w:r>
            <w:r>
              <w:rPr>
                <w:rFonts w:ascii="Calibri" w:eastAsia="Calibri" w:hAnsi="Calibri" w:cs="Calibri"/>
                <w:i/>
                <w:iCs/>
                <w:sz w:val="20"/>
                <w:bdr w:val="nil"/>
              </w:rPr>
              <w:lastRenderedPageBreak/>
              <w:t>komunikaci vztahující se k probíraným tematickým okruhům a komunikačním situacím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minulé časy</w:t>
            </w:r>
            <w:r>
              <w:rPr>
                <w:rFonts w:ascii="Calibri" w:eastAsia="Calibri" w:hAnsi="Calibri" w:cs="Calibri"/>
                <w:i/>
                <w:iCs/>
                <w:sz w:val="20"/>
                <w:bdr w:val="nil"/>
              </w:rPr>
              <w:br/>
              <w:t>- budoucnost – přítomný čas průběhový</w:t>
            </w:r>
            <w:r>
              <w:rPr>
                <w:rFonts w:ascii="Calibri" w:eastAsia="Calibri" w:hAnsi="Calibri" w:cs="Calibri"/>
                <w:i/>
                <w:iCs/>
                <w:sz w:val="20"/>
                <w:bdr w:val="nil"/>
              </w:rPr>
              <w:br/>
              <w:t>- čas předpřítomný</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Evropa + evropské symboly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Anglický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2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2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2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2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2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CJ-9-1-01 rozumí informacím v jednoduchých poslechových textech, jsou-li pronášeny pomalu a zřetelně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S POROZUMĚNÍM - rozumí informacím v jednoduchých poslechových textech, jsou-li pronášeny pomalu a zřetelně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Schopnost rozlišovat sluchem prvky fonologického systému jazyku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CJ-9-1-02 rozumí obsahu jednoduché a zřetelně vyslovované promluvy či konverzace, který se týká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 S POROZUMĚNÍM - rozumí obsahu jednoduché a zřetelně vyslovované promluvy či konverzace, který se týká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Schopnost rozlišovat sluchem prvky fonologického systému jazyku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CJ-9-2-02 mluví o své rodině, kamarádech, škole, volném čase a dalších osvojovaných tématech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mluví o své rodině, kamarádech, škole, volném čase a dalších osvojovaných tématech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CJ-9-2-01 se zeptá na základní informace a adekvátně reaguje v běžných formálních i neformálních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zeptá se na základní informace a adekvátně reaguje v běžných formálních i neformálních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CJ-9-2-03 vypráví jednoduchý příběh či událost; popíše osoby, místa a věci ze svého každodenního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MLUVENÍ - vypráví jednoduchý příběh či událost, popíše osoby, místa a věci ze svého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dostatečně srozumitelné výslovnosti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ústní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r>
            <w:r>
              <w:rPr>
                <w:rFonts w:ascii="Calibri" w:eastAsia="Calibri" w:hAnsi="Calibri" w:cs="Calibri"/>
                <w:sz w:val="20"/>
                <w:bdr w:val="nil"/>
              </w:rPr>
              <w:lastRenderedPageBreak/>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CJ-9-3-01 vyhledá požadované informace v jednoduchých každodenních autentických materiálech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 - vyhledá požadované informace v jednoduchých každodenních autentických materiálech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se slovníkem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CJ-9-3-02 rozumí krátkým a jednoduchým textům, vyhledá v nich požadované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S POROZUMĚNÍM - rozumí krátkým a jednoduchým textům, vyhledá v nich požadované informace.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se slovníkem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CJ-9-4-01vyplní základní údaje o sobě ve formuláři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vyplní základní údaje o sobě ve formuláři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napíše jednoduché texty týkající se jeho samotného, rodiny, školy, volného času a dalších osvojovaných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Rozvíjení dostačující slovní zásoby k písemné </w:t>
            </w:r>
            <w:r>
              <w:rPr>
                <w:rFonts w:ascii="Calibri" w:eastAsia="Calibri" w:hAnsi="Calibri" w:cs="Calibri"/>
                <w:sz w:val="20"/>
                <w:bdr w:val="nil"/>
              </w:rPr>
              <w:lastRenderedPageBreak/>
              <w:t>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CJ-9-4-03 reaguje na jednoduché písemné sdělení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PSANÍ - reaguje na jednoduché písemné sdělení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Tematické okruhy - volba povolání, nákupy a móda, péče o zdraví, 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Ovládání pravopisu slov osvojené slovní zásoby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dostačující slovní zásoby k písemné komunikaci vztahující se k probíraným tematickým okruhům a komunikačním situacím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Rozvíjení používání gramatických jevů</w:t>
            </w:r>
            <w:r>
              <w:rPr>
                <w:rFonts w:ascii="Calibri" w:eastAsia="Calibri" w:hAnsi="Calibri" w:cs="Calibri"/>
                <w:sz w:val="20"/>
                <w:bdr w:val="nil"/>
              </w:rPr>
              <w:br/>
              <w:t>- přítomné časy</w:t>
            </w:r>
            <w:r>
              <w:rPr>
                <w:rFonts w:ascii="Calibri" w:eastAsia="Calibri" w:hAnsi="Calibri" w:cs="Calibri"/>
                <w:sz w:val="20"/>
                <w:bdr w:val="nil"/>
              </w:rPr>
              <w:br/>
              <w:t>- minulé časy</w:t>
            </w:r>
            <w:r>
              <w:rPr>
                <w:rFonts w:ascii="Calibri" w:eastAsia="Calibri" w:hAnsi="Calibri" w:cs="Calibri"/>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CJ-9-1-01p rozumí základním informacím v krátkých poslechových textech, které se týkají osvojených tematických okruhů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základním informacím v krátkých poslechových textech, které se týkají osvojených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volba povolání, nákupy a móda, péče o zdraví, lidské tělo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Schopnost rozlišovat sluchem prvky fonologického systému jazyku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minulé časy</w:t>
            </w:r>
            <w:r>
              <w:rPr>
                <w:rFonts w:ascii="Calibri" w:eastAsia="Calibri" w:hAnsi="Calibri" w:cs="Calibri"/>
                <w:i/>
                <w:iCs/>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CJ-9-1-02p rozumí jednoduchým otázkám, které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jednoduchým otázkám, 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volba povolání, nákupy a móda, péče o zdraví, lidské tělo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Schopnost rozlišovat sluchem prvky fonologického systému jazyku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minulé časy</w:t>
            </w:r>
            <w:r>
              <w:rPr>
                <w:rFonts w:ascii="Calibri" w:eastAsia="Calibri" w:hAnsi="Calibri" w:cs="Calibri"/>
                <w:i/>
                <w:iCs/>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CJ-9-2-01p odpoví na jednoduché otázky, které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odpoví na jednoduché otázky, 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volba povolání, nákupy a móda, péče o zdraví, lidské tělo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dostatečně srozumitelné výslovnosti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dostačující slovní zásoby k ústní komunikaci vztahující se k probíraným tematickým okruhům a komunikačním situacím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minulé časy</w:t>
            </w:r>
            <w:r>
              <w:rPr>
                <w:rFonts w:ascii="Calibri" w:eastAsia="Calibri" w:hAnsi="Calibri" w:cs="Calibri"/>
                <w:i/>
                <w:iCs/>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CJ-9-3-01p rozumí slovům a jednoduchým větám, které se týkají osvojených tematických okruhů (zejména má-li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rozumí slovům a jednoduchým větám, které se týkají osvojených tematických okruhů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volba povolání, nákupy a móda, péče o zdraví, lidské tělo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se slovníkem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minulé časy</w:t>
            </w:r>
            <w:r>
              <w:rPr>
                <w:rFonts w:ascii="Calibri" w:eastAsia="Calibri" w:hAnsi="Calibri" w:cs="Calibri"/>
                <w:i/>
                <w:iCs/>
                <w:sz w:val="20"/>
                <w:bdr w:val="nil"/>
              </w:rPr>
              <w:br/>
              <w:t>- předpřítomný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CJ-9-4-03p reaguje na jednoduchá písemná sdělení, která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reaguje na jednoduchá písemná sdělení, která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Tematické okruhy - volba povolání, nákupy a móda, péče o zdraví, lidské tělo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Ovládání pravopisu slov osvojené slovní zásoby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dostačující slovní zásoby k písemné komunikaci vztahující se k probíraným tematickým okruhům a komunikačním situacím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Rozvíjení používání gramatických jevů - MDU</w:t>
            </w:r>
            <w:r>
              <w:rPr>
                <w:rFonts w:ascii="Calibri" w:eastAsia="Calibri" w:hAnsi="Calibri" w:cs="Calibri"/>
                <w:i/>
                <w:iCs/>
                <w:sz w:val="20"/>
                <w:bdr w:val="nil"/>
              </w:rPr>
              <w:br/>
              <w:t>- přítomné časy</w:t>
            </w:r>
            <w:r>
              <w:rPr>
                <w:rFonts w:ascii="Calibri" w:eastAsia="Calibri" w:hAnsi="Calibri" w:cs="Calibri"/>
                <w:i/>
                <w:iCs/>
                <w:sz w:val="20"/>
                <w:bdr w:val="nil"/>
              </w:rPr>
              <w:br/>
              <w:t>- minulé časy</w:t>
            </w:r>
            <w:r>
              <w:rPr>
                <w:rFonts w:ascii="Calibri" w:eastAsia="Calibri" w:hAnsi="Calibri" w:cs="Calibri"/>
                <w:i/>
                <w:iCs/>
                <w:sz w:val="20"/>
                <w:bdr w:val="nil"/>
              </w:rPr>
              <w:br/>
              <w:t>- předpřítomný čas</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Moje zkušenosti s Evropou a světem</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lastRenderedPageBreak/>
              <w:t>Dialogy v anglickém jazyce</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33" w:name="_Toc256000034"/>
      <w:r>
        <w:rPr>
          <w:bdr w:val="nil"/>
        </w:rPr>
        <w:t>Německý jazyk</w:t>
      </w:r>
      <w:bookmarkEnd w:id="33"/>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6</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Německý jazyk</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Jazyk a jazyková komunikace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 předmětu německý jazyk je kladen důraz na ústní komunikaci a vytváření základu (zejména ve fonetice a syntaxi) pro další osvojování jazyka. Rovněž je cílem rozvoj jazykového povědomí ve vztahu k mateřskému a případně dalším jazykům.</w:t>
            </w:r>
            <w:r>
              <w:rPr>
                <w:rFonts w:ascii="Calibri" w:eastAsia="Calibri" w:hAnsi="Calibri" w:cs="Calibri"/>
                <w:bdr w:val="nil"/>
              </w:rPr>
              <w:br/>
              <w:t>Vzdělávání v dané vzdělávací oblasti směřuje k utváření a rozvíjení klíčových kompetencí tím, že vede žáka k:</w:t>
            </w:r>
            <w:r>
              <w:rPr>
                <w:rFonts w:ascii="Calibri" w:eastAsia="Calibri" w:hAnsi="Calibri" w:cs="Calibri"/>
                <w:bdr w:val="nil"/>
              </w:rPr>
              <w:br/>
              <w:t> - pochopení jazyka jako důležitého nástroje celoživotního vzdělávání</w:t>
            </w:r>
            <w:r>
              <w:rPr>
                <w:rFonts w:ascii="Calibri" w:eastAsia="Calibri" w:hAnsi="Calibri" w:cs="Calibri"/>
                <w:bdr w:val="nil"/>
              </w:rPr>
              <w:br/>
              <w:t> - rozvíjení pozitivního vztahu k mnohojazyčnosti a respektování kulturní rozmanitosti</w:t>
            </w:r>
            <w:r>
              <w:rPr>
                <w:rFonts w:ascii="Calibri" w:eastAsia="Calibri" w:hAnsi="Calibri" w:cs="Calibri"/>
                <w:bdr w:val="nil"/>
              </w:rPr>
              <w:br/>
              <w:t> - zvládnutí pravidel mezilidské komunikace daného kulturního prostředí a rozvíjení pozitivního vztahu k jazyku v rámci interkulturní komunikace</w:t>
            </w:r>
            <w:r>
              <w:rPr>
                <w:rFonts w:ascii="Calibri" w:eastAsia="Calibri" w:hAnsi="Calibri" w:cs="Calibri"/>
                <w:bdr w:val="nil"/>
              </w:rPr>
              <w:br/>
              <w:t>Další cizí jazyk přispívá k chápání a objevování skutečností, které přesahují oblast zkušeností zprostředkovaných mateřským jazykem. Poskytují živý jazykový základ a předpoklady pro komunikaci žáků v rámci integrované Evropy a světa.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Další cizí jazyk je od školního roku 2013/2014 vymezen jako součást vzdělávací oblasti Jazyk a jazyková komunikace. Je zařazen do 8. a 9. ročníků v časové dotaci 3 hodiny v každém ročníku.</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8"/>
              </w:numPr>
              <w:spacing w:line="240" w:lineRule="auto"/>
              <w:jc w:val="left"/>
              <w:rPr>
                <w:bdr w:val="nil"/>
              </w:rPr>
            </w:pPr>
            <w:r>
              <w:rPr>
                <w:rFonts w:ascii="Calibri" w:eastAsia="Calibri" w:hAnsi="Calibri" w:cs="Calibri"/>
                <w:bdr w:val="nil"/>
              </w:rPr>
              <w:t>Další cizí jazyk</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lastRenderedPageBreak/>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29"/>
              </w:numPr>
              <w:spacing w:line="240" w:lineRule="auto"/>
              <w:jc w:val="left"/>
              <w:rPr>
                <w:bdr w:val="nil"/>
              </w:rPr>
            </w:pPr>
            <w:r>
              <w:rPr>
                <w:rFonts w:ascii="Calibri" w:eastAsia="Calibri" w:hAnsi="Calibri" w:cs="Calibri"/>
                <w:bdr w:val="nil"/>
              </w:rPr>
              <w:t>Český jazyk a literatura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poznat smysl a cíl učení se cizímu jazyku jako nedílnou součást komunikace mezi cizojazyčnými kulturami</w:t>
            </w:r>
            <w:r>
              <w:rPr>
                <w:rFonts w:ascii="Calibri" w:eastAsia="Calibri" w:hAnsi="Calibri" w:cs="Calibri"/>
                <w:bdr w:val="nil"/>
              </w:rPr>
              <w:br/>
              <w:t xml:space="preserve">- pochopit důležitost schopnosti komunikovat německy pro další studium a život </w:t>
            </w:r>
            <w:r>
              <w:rPr>
                <w:rFonts w:ascii="Calibri" w:eastAsia="Calibri" w:hAnsi="Calibri" w:cs="Calibri"/>
                <w:bdr w:val="nil"/>
              </w:rPr>
              <w:br/>
              <w:t>- učit se německý jazyk na základě jazyka mateřského, uvědomit si odlišnost struktur obou jazyků</w:t>
            </w:r>
            <w:r>
              <w:rPr>
                <w:rFonts w:ascii="Calibri" w:eastAsia="Calibri" w:hAnsi="Calibri" w:cs="Calibri"/>
                <w:bdr w:val="nil"/>
              </w:rPr>
              <w:br/>
              <w:t>- propojovat probraná témata a jazykové jevy</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umět řešit jednoduché problémové situace v cizojazyčném prostředí</w:t>
            </w:r>
            <w:r>
              <w:rPr>
                <w:rFonts w:ascii="Calibri" w:eastAsia="Calibri" w:hAnsi="Calibri" w:cs="Calibri"/>
                <w:bdr w:val="nil"/>
              </w:rPr>
              <w:br/>
              <w:t xml:space="preserve">- nebát se mluvit německy s cizím člověkem </w:t>
            </w:r>
            <w:r>
              <w:rPr>
                <w:rFonts w:ascii="Calibri" w:eastAsia="Calibri" w:hAnsi="Calibri" w:cs="Calibri"/>
                <w:bdr w:val="nil"/>
              </w:rPr>
              <w:br/>
              <w:t>- naučit se opsat obsah myšlenky chybí-li slovní zásoba</w:t>
            </w:r>
            <w:r>
              <w:rPr>
                <w:rFonts w:ascii="Calibri" w:eastAsia="Calibri" w:hAnsi="Calibri" w:cs="Calibri"/>
                <w:bdr w:val="nil"/>
              </w:rPr>
              <w:br/>
              <w:t>- logicky odvodit neznámé výrazy v německém textu</w:t>
            </w:r>
            <w:r>
              <w:rPr>
                <w:rFonts w:ascii="Calibri" w:eastAsia="Calibri" w:hAnsi="Calibri" w:cs="Calibri"/>
                <w:bdr w:val="nil"/>
              </w:rPr>
              <w:br/>
              <w:t>- využít dvojjazyčných slovníků a mluvnických příruček</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Kompetence komunikativní </w:t>
            </w:r>
            <w:r>
              <w:rPr>
                <w:rFonts w:ascii="Calibri" w:eastAsia="Calibri" w:hAnsi="Calibri" w:cs="Calibri"/>
                <w:bdr w:val="nil"/>
              </w:rPr>
              <w:br/>
              <w:t>- porozumět jednoduchému sdělení v německém jazyce</w:t>
            </w:r>
            <w:r>
              <w:rPr>
                <w:rFonts w:ascii="Calibri" w:eastAsia="Calibri" w:hAnsi="Calibri" w:cs="Calibri"/>
                <w:bdr w:val="nil"/>
              </w:rPr>
              <w:br/>
              <w:t>- rozumět obsahu a smyslu přiměřeně náročného textu v německém jazyce</w:t>
            </w:r>
            <w:r>
              <w:rPr>
                <w:rFonts w:ascii="Calibri" w:eastAsia="Calibri" w:hAnsi="Calibri" w:cs="Calibri"/>
                <w:bdr w:val="nil"/>
              </w:rPr>
              <w:br/>
              <w:t>- umět zformulovat jednoduché myšlenky v německém jazyce a odpovídat na otázky</w:t>
            </w:r>
            <w:r>
              <w:rPr>
                <w:rFonts w:ascii="Calibri" w:eastAsia="Calibri" w:hAnsi="Calibri" w:cs="Calibri"/>
                <w:bdr w:val="nil"/>
              </w:rPr>
              <w:br/>
              <w:t>- využívat dovednosti osvojené v německém jazyce k navázání kontaktu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xml:space="preserve">Kompetence sociální a personální </w:t>
            </w:r>
            <w:r>
              <w:rPr>
                <w:rFonts w:ascii="Calibri" w:eastAsia="Calibri" w:hAnsi="Calibri" w:cs="Calibri"/>
                <w:bdr w:val="nil"/>
              </w:rPr>
              <w:br/>
              <w:t>- spolupracovat v německy mluvící skupině na daném úkolu</w:t>
            </w:r>
            <w:r>
              <w:rPr>
                <w:rFonts w:ascii="Calibri" w:eastAsia="Calibri" w:hAnsi="Calibri" w:cs="Calibri"/>
                <w:bdr w:val="nil"/>
              </w:rPr>
              <w:br/>
              <w:t>- zapojit se do dialogu nebo do diskuse ve skupině</w:t>
            </w:r>
            <w:r>
              <w:rPr>
                <w:rFonts w:ascii="Calibri" w:eastAsia="Calibri" w:hAnsi="Calibri" w:cs="Calibri"/>
                <w:bdr w:val="nil"/>
              </w:rPr>
              <w:br/>
              <w:t>- umět vyžádat a poskytnout pomoc, radu</w:t>
            </w:r>
            <w:r>
              <w:rPr>
                <w:rFonts w:ascii="Calibri" w:eastAsia="Calibri" w:hAnsi="Calibri" w:cs="Calibri"/>
                <w:bdr w:val="nil"/>
              </w:rPr>
              <w:br/>
              <w:t>- dodržovat zásady slušného chování v německy mluvícím prostředí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Kompetence občanské </w:t>
            </w:r>
            <w:r>
              <w:rPr>
                <w:rFonts w:ascii="Calibri" w:eastAsia="Calibri" w:hAnsi="Calibri" w:cs="Calibri"/>
                <w:bdr w:val="nil"/>
              </w:rPr>
              <w:br/>
              <w:t>- získat představu o zvycích v německy mluvících zemích a porovnávat je s našimi zvyky</w:t>
            </w:r>
            <w:r>
              <w:rPr>
                <w:rFonts w:ascii="Calibri" w:eastAsia="Calibri" w:hAnsi="Calibri" w:cs="Calibri"/>
                <w:bdr w:val="nil"/>
              </w:rPr>
              <w:br/>
              <w:t>- umět srovnávat ekologické a environmentální otázky týkající se německy mluvících zemí a ČR</w:t>
            </w:r>
            <w:r>
              <w:rPr>
                <w:rFonts w:ascii="Calibri" w:eastAsia="Calibri" w:hAnsi="Calibri" w:cs="Calibri"/>
                <w:bdr w:val="nil"/>
              </w:rPr>
              <w:br/>
              <w:t>- využít znalosti mateřského jazyka a na jeho základě se učit jazyk německý</w:t>
            </w:r>
            <w:r>
              <w:rPr>
                <w:rFonts w:ascii="Calibri" w:eastAsia="Calibri" w:hAnsi="Calibri" w:cs="Calibri"/>
                <w:bdr w:val="nil"/>
              </w:rPr>
              <w:br/>
              <w:t xml:space="preserve">- využít německého jazyka k získávání informací z různých oblastí </w:t>
            </w:r>
            <w:r>
              <w:rPr>
                <w:rFonts w:ascii="Calibri" w:eastAsia="Calibri" w:hAnsi="Calibri" w:cs="Calibri"/>
                <w:bdr w:val="nil"/>
              </w:rPr>
              <w:br/>
              <w:t>- pracovat samostatně s dvojjazyčným a výkladovým slovníkem gramatickými příručkami</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cizí jazyk není dotován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 xml:space="preserve">Slovní zásoba </w:t>
            </w:r>
            <w:r>
              <w:rPr>
                <w:rFonts w:ascii="Calibri" w:eastAsia="Calibri" w:hAnsi="Calibri" w:cs="Calibri"/>
                <w:bdr w:val="nil"/>
              </w:rPr>
              <w:br/>
              <w:t>– ústně</w:t>
            </w:r>
            <w:r>
              <w:rPr>
                <w:rFonts w:ascii="Calibri" w:eastAsia="Calibri" w:hAnsi="Calibri" w:cs="Calibri"/>
                <w:bdr w:val="nil"/>
              </w:rPr>
              <w:br/>
              <w:t>1 – ovládá bez chyb, vybavuje si je pohotově</w:t>
            </w:r>
            <w:r>
              <w:rPr>
                <w:rFonts w:ascii="Calibri" w:eastAsia="Calibri" w:hAnsi="Calibri" w:cs="Calibri"/>
                <w:bdr w:val="nil"/>
              </w:rPr>
              <w:br/>
              <w:t xml:space="preserve">2 – ovládá s velmi drobnými chybami, vybavuje si je pohotově </w:t>
            </w:r>
            <w:r>
              <w:rPr>
                <w:rFonts w:ascii="Calibri" w:eastAsia="Calibri" w:hAnsi="Calibri" w:cs="Calibri"/>
                <w:bdr w:val="nil"/>
              </w:rPr>
              <w:br/>
              <w:t>3 – ovládá částečně, vybavování je pomalejší</w:t>
            </w:r>
            <w:r>
              <w:rPr>
                <w:rFonts w:ascii="Calibri" w:eastAsia="Calibri" w:hAnsi="Calibri" w:cs="Calibri"/>
                <w:bdr w:val="nil"/>
              </w:rPr>
              <w:br/>
              <w:t>4 – ovládá minimum</w:t>
            </w:r>
            <w:r>
              <w:rPr>
                <w:rFonts w:ascii="Calibri" w:eastAsia="Calibri" w:hAnsi="Calibri" w:cs="Calibri"/>
                <w:bdr w:val="nil"/>
              </w:rPr>
              <w:br/>
              <w:t>5 – nezvládá</w:t>
            </w:r>
            <w:r>
              <w:rPr>
                <w:rFonts w:ascii="Calibri" w:eastAsia="Calibri" w:hAnsi="Calibri" w:cs="Calibri"/>
                <w:bdr w:val="nil"/>
              </w:rPr>
              <w:br/>
              <w:t>- písemně</w:t>
            </w:r>
            <w:r>
              <w:rPr>
                <w:rFonts w:ascii="Calibri" w:eastAsia="Calibri" w:hAnsi="Calibri" w:cs="Calibri"/>
                <w:bdr w:val="nil"/>
              </w:rPr>
              <w:br/>
              <w:t>1 – ovládá písemnou podobu slov bez chyb, pohotově zapisuje</w:t>
            </w:r>
            <w:r>
              <w:rPr>
                <w:rFonts w:ascii="Calibri" w:eastAsia="Calibri" w:hAnsi="Calibri" w:cs="Calibri"/>
                <w:bdr w:val="nil"/>
              </w:rPr>
              <w:br/>
              <w:t>2 – dělá v písemné podobě slov menší chyby</w:t>
            </w:r>
            <w:r>
              <w:rPr>
                <w:rFonts w:ascii="Calibri" w:eastAsia="Calibri" w:hAnsi="Calibri" w:cs="Calibri"/>
                <w:bdr w:val="nil"/>
              </w:rPr>
              <w:br/>
              <w:t>3 – ovládá písemnou podobu jen částečně</w:t>
            </w:r>
            <w:r>
              <w:rPr>
                <w:rFonts w:ascii="Calibri" w:eastAsia="Calibri" w:hAnsi="Calibri" w:cs="Calibri"/>
                <w:bdr w:val="nil"/>
              </w:rPr>
              <w:br/>
              <w:t>4 – dopouští se větších chyb, které mění význam či znění slova</w:t>
            </w:r>
            <w:r>
              <w:rPr>
                <w:rFonts w:ascii="Calibri" w:eastAsia="Calibri" w:hAnsi="Calibri" w:cs="Calibri"/>
                <w:bdr w:val="nil"/>
              </w:rPr>
              <w:br/>
              <w:t>5 – nezvládá písemnou podobu slov</w:t>
            </w:r>
            <w:r>
              <w:rPr>
                <w:rFonts w:ascii="Calibri" w:eastAsia="Calibri" w:hAnsi="Calibri" w:cs="Calibri"/>
                <w:bdr w:val="nil"/>
              </w:rPr>
              <w:br/>
              <w:t>Čtení</w:t>
            </w:r>
            <w:r>
              <w:rPr>
                <w:rFonts w:ascii="Calibri" w:eastAsia="Calibri" w:hAnsi="Calibri" w:cs="Calibri"/>
                <w:bdr w:val="nil"/>
              </w:rPr>
              <w:br/>
              <w:t>1 – je schopen číst přiměřené texty se správnou výslovností</w:t>
            </w:r>
            <w:r>
              <w:rPr>
                <w:rFonts w:ascii="Calibri" w:eastAsia="Calibri" w:hAnsi="Calibri" w:cs="Calibri"/>
                <w:bdr w:val="nil"/>
              </w:rPr>
              <w:br/>
              <w:t>2 – čte přiměřené texty s drobnými chybami</w:t>
            </w:r>
            <w:r>
              <w:rPr>
                <w:rFonts w:ascii="Calibri" w:eastAsia="Calibri" w:hAnsi="Calibri" w:cs="Calibri"/>
                <w:bdr w:val="nil"/>
              </w:rPr>
              <w:br/>
              <w:t>3 – čte s většími chybami</w:t>
            </w:r>
            <w:r>
              <w:rPr>
                <w:rFonts w:ascii="Calibri" w:eastAsia="Calibri" w:hAnsi="Calibri" w:cs="Calibri"/>
                <w:bdr w:val="nil"/>
              </w:rPr>
              <w:br/>
              <w:t>4 – čte s velkými výslovnostními chybami</w:t>
            </w:r>
            <w:r>
              <w:rPr>
                <w:rFonts w:ascii="Calibri" w:eastAsia="Calibri" w:hAnsi="Calibri" w:cs="Calibri"/>
                <w:bdr w:val="nil"/>
              </w:rPr>
              <w:br/>
              <w:t>5 – nezvládá číst daný text</w:t>
            </w:r>
            <w:r>
              <w:rPr>
                <w:rFonts w:ascii="Calibri" w:eastAsia="Calibri" w:hAnsi="Calibri" w:cs="Calibri"/>
                <w:bdr w:val="nil"/>
              </w:rPr>
              <w:br/>
              <w:t>Překlad</w:t>
            </w:r>
            <w:r>
              <w:rPr>
                <w:rFonts w:ascii="Calibri" w:eastAsia="Calibri" w:hAnsi="Calibri" w:cs="Calibri"/>
                <w:bdr w:val="nil"/>
              </w:rPr>
              <w:br/>
              <w:t>1 – překládá přiměřené texty bez chyb</w:t>
            </w:r>
            <w:r>
              <w:rPr>
                <w:rFonts w:ascii="Calibri" w:eastAsia="Calibri" w:hAnsi="Calibri" w:cs="Calibri"/>
                <w:bdr w:val="nil"/>
              </w:rPr>
              <w:br/>
              <w:t>2 – překládá přiměřené texty s drobnými chybami</w:t>
            </w:r>
            <w:r>
              <w:rPr>
                <w:rFonts w:ascii="Calibri" w:eastAsia="Calibri" w:hAnsi="Calibri" w:cs="Calibri"/>
                <w:bdr w:val="nil"/>
              </w:rPr>
              <w:br/>
              <w:t>3 – překládá s většími chybami</w:t>
            </w:r>
            <w:r>
              <w:rPr>
                <w:rFonts w:ascii="Calibri" w:eastAsia="Calibri" w:hAnsi="Calibri" w:cs="Calibri"/>
                <w:bdr w:val="nil"/>
              </w:rPr>
              <w:br/>
              <w:t>4 – překládá s velkými problémy, nedostatky</w:t>
            </w:r>
            <w:r>
              <w:rPr>
                <w:rFonts w:ascii="Calibri" w:eastAsia="Calibri" w:hAnsi="Calibri" w:cs="Calibri"/>
                <w:bdr w:val="nil"/>
              </w:rPr>
              <w:br/>
              <w:t>5 – neumí přeložit daný text</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30"/>
              </w:numPr>
              <w:spacing w:line="240" w:lineRule="auto"/>
              <w:jc w:val="left"/>
              <w:rPr>
                <w:bdr w:val="nil"/>
              </w:rPr>
            </w:pPr>
            <w:r>
              <w:rPr>
                <w:rFonts w:ascii="Calibri" w:eastAsia="Calibri" w:hAnsi="Calibri" w:cs="Calibri"/>
                <w:sz w:val="20"/>
                <w:bdr w:val="nil"/>
              </w:rPr>
              <w:lastRenderedPageBreak/>
              <w:t>Kompetence k řešení problémů</w:t>
            </w:r>
          </w:p>
          <w:p w:rsidR="0026258E" w:rsidRDefault="00284ABD" w:rsidP="00C76DE3">
            <w:pPr>
              <w:numPr>
                <w:ilvl w:val="0"/>
                <w:numId w:val="3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3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30"/>
              </w:numPr>
              <w:spacing w:line="240" w:lineRule="auto"/>
              <w:jc w:val="left"/>
              <w:rPr>
                <w:bdr w:val="nil"/>
              </w:rPr>
            </w:pPr>
            <w:r>
              <w:rPr>
                <w:rFonts w:ascii="Calibri" w:eastAsia="Calibri" w:hAnsi="Calibri" w:cs="Calibri"/>
                <w:sz w:val="20"/>
                <w:bdr w:val="nil"/>
              </w:rPr>
              <w:t>Kompetence občanské</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se řídí jednoduchými verbálními pokyny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výslovnostní návyky,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Vztah mezi zvukovou a grafickou podobou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Pozdravy, představení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Poděkování, vyjádření souhlasu a nesouhlasu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zapíše informace, slovní spojení nebo jednoduché věty, které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výslovnostní návyky,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Vztah mezi zvukovou a grafickou podobou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Pozdravy, představení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Poděkování, vyjádření souhlasu a nesouhlasu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rozpozná známá slova a slovní spojení v krátkém textu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gramatické struktury a typy vět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DCJ-9-3-02 rozumí slovům a jednoduchým větám, které se vztahují k běžným tématům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významu slov, slovních spojení a jednoduchých vět, které se vztahují k tématům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gramatické struktury a typy vět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Modální slovesa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druhy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Přítomný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sdělí informace na základě osvojených témat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rodina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škola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den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kalendářní rok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DCJ-9-2-02 sdělí jednoduchým způsobem základní informace týkající se jeho samotného, rodiny, školy, </w:t>
            </w:r>
            <w:r>
              <w:rPr>
                <w:rFonts w:ascii="Calibri" w:eastAsia="Calibri" w:hAnsi="Calibri" w:cs="Calibri"/>
                <w:sz w:val="20"/>
                <w:bdr w:val="nil"/>
              </w:rPr>
              <w:lastRenderedPageBreak/>
              <w:t>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popíše jednoduchými větami činnosti, se kterými se běžně setkává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rodina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škola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den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kalendářní rok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obsahu krátkého přečteného i slyšeného textu, který je podpořen jednoduchým obrazem (vybere, přiřadí, ukáže, doplní) a najde konkrétní informace vztahující se k probíraným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textů - volný překlad</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poslechovými texty - chápání slov v kontextu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Reálie německy mluvících zemí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DCJ-9-1-01p je seznámen se zvukovou podobou cizího jazyka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je seznámen se zvukovou podobou cizího jazyka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Základní výslovnostní návyky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Vztah mezi zvukovou a grafickou podobou slova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DCJ-9-1-03p rozumí jednoduchým slovům, se kterými se v rámci tematických okruhů opakovaně setkal (zejména má-li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jednoduchým slovům, se kterými se v rámci tematických okruhů opakovaně setkal, zejména s vizuální oporou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poslechovými texty - chápání slov v kontextu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DCJ-9-1-02p rozumí výrazům pro pozdrav a poděkování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jednoduchým pokynům učitele, výrazům pro pozdrav a poděkování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Pozdravy, představení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DCJ-9-2-01p pozdraví a poděkuje, vyjádří souhlas a nesouhlas</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Poděkování, vyjádření souhlasu a nesouhlasu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jednoduchým pokynům učitele</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Základní gramatické struktury a typy vět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Modální slovesa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druhy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Přítomný čas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poslechovými texty - chápání slov v kontextu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DCJ-9-2-01p pozdraví a poděkuje, vyjádří souhlas a nesouhlas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pozdraví, poděkuje, vyjádří souhlas a nesouhlas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Základní gramatické struktury a typy vět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Modální slovesa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druhy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Přítomný čas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DCJ-9-3-02p rozumí jednoduchým slovům, se kterými se v rámci tematických okruhů opakovaně setkal (zejména má-li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rozumí jednoduchým slovům, se kterými se v rámci tematických okruhů opakovaně setkal, zejména má-li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rodina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škola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volný čas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den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kalendářní rok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textů - volný překlad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poslechovými texty - chápání slov v kontextu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Reálie německy mluvících zemí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DCJ-9-4-02p reaguje na jednoduchá písemná sdělení, která se týkají jeho osoby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reaguje na jednoduchá písemná sdělení, která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Reakce na otázky - Kde, kam, odkud, kdo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DCJ-9-1-01 rozumí jednoduchým pokynům a otázkám učitele, které jsou pronášeny pomalu a s pečlivou výslovností a reaguje na 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grafickou a mluvenou podobu slova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výslovnostní návyky,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Vztah mezi zvukovou a grafickou podobou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Pozdravy, představení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Poděkování, vyjádření souhlasu a nesouhlasu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vyslovuje a čte foneticky správně v přiměřeném rozsahu slovní zásoby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výslovnostní návyky,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DCJ-9-4-01 vyplní základní údaje o sobě ve formuláři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Vztah mezi zvukovou a grafickou podobou slova.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Pozdravy, představení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Poděkování, vyjádření souhlasu a nesouhlasu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DCJ-9-2-02 sdělí jednoduchým způsobem základní informace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naučí se zpaměti příslušnou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rodina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škola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volný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den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kalendářní rok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DCJ-9-2-03 odpovídá na jednoduché otázky týkající se jeho samotného, rodiny, školy, volného času a podobné otázky pokládá</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odpoví na jednoduché otázky a podobné otázky pokládá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Reakce na otázky - Kde, kam, odkud, kdo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DCJ-9-2-02p sdělí své jméno a věk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představí se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Pozdravy, představení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otázkám, které se týkají základních osobních údajů (zejména jména a věku)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lastRenderedPageBreak/>
              <w:t>Pozdravy, představení, poděkování, vyjádření souhlasu a nesouhlasu</w:t>
            </w:r>
          </w:p>
          <w:p w:rsidR="0026258E" w:rsidRDefault="00284ABD">
            <w:pPr>
              <w:spacing w:line="240" w:lineRule="auto"/>
              <w:jc w:val="left"/>
              <w:rPr>
                <w:bdr w:val="nil"/>
              </w:rPr>
            </w:pPr>
            <w:r>
              <w:rPr>
                <w:rFonts w:ascii="Calibri" w:eastAsia="Calibri" w:hAnsi="Calibri" w:cs="Calibri"/>
                <w:sz w:val="20"/>
                <w:bdr w:val="nil"/>
              </w:rPr>
              <w:t>Práce s poslechovými texty, chápání slov v kontextu</w:t>
            </w:r>
          </w:p>
          <w:p w:rsidR="0026258E" w:rsidRDefault="00284ABD">
            <w:pPr>
              <w:spacing w:line="240" w:lineRule="auto"/>
              <w:jc w:val="left"/>
              <w:rPr>
                <w:bdr w:val="nil"/>
              </w:rPr>
            </w:pPr>
            <w:r>
              <w:rPr>
                <w:rFonts w:ascii="Calibri" w:eastAsia="Calibri" w:hAnsi="Calibri" w:cs="Calibri"/>
                <w:sz w:val="20"/>
                <w:bdr w:val="nil"/>
              </w:rPr>
              <w:t>Reakce na otázky - kde, kam, odkud, kdo</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Multikulturalita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Reálie německy mluvících zemí</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Německý jazyk</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3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3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3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31"/>
              </w:numPr>
              <w:spacing w:line="240" w:lineRule="auto"/>
              <w:jc w:val="left"/>
              <w:rPr>
                <w:bdr w:val="nil"/>
              </w:rPr>
            </w:pPr>
            <w:r>
              <w:rPr>
                <w:rFonts w:ascii="Calibri" w:eastAsia="Calibri" w:hAnsi="Calibri" w:cs="Calibri"/>
                <w:sz w:val="20"/>
                <w:bdr w:val="nil"/>
              </w:rPr>
              <w:t>Kompetence občanské</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DCJ-9-1-02 rozumí slovům a jednoduchým větám, které jsou pronášeny pomalu a zřetelně a týkají se osvojovaných témat, zejména pokud má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porozumí obsahu krátkého a jednoduchého projevu zřetelně pronášeného jednou či více osobami, který se vztahuje k osvojovaným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a její použití v komunikačních situacích probíraných tematických okruhů.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Gramatická struktura věty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najde konkrétní informace v jednoduchém textu, který je podpořen obrazem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Předložky - splývání se členem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Množné číslo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Imperativ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Přídavná jména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DCJ-9-4-02 napíše jednoduché texty týkající se jeho samotného, rodiny, školy, volného času a dalších osvojovaných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odpoví písemně a gramaticky správně s použitím jednoduchých slovních spojení a vět na krátká sdělení či otázky.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Předložky - splývání se členem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Množné číslo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Imperativ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Přídavná jména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žák se účastní jednoduchých a pomalu vedených rozhovorů, ve kterých poskytne konkrétní informace o sobě a různých činnostech nebo se na podobné </w:t>
            </w:r>
            <w:r>
              <w:rPr>
                <w:rFonts w:ascii="Calibri" w:eastAsia="Calibri" w:hAnsi="Calibri" w:cs="Calibri"/>
                <w:sz w:val="20"/>
                <w:bdr w:val="nil"/>
              </w:rPr>
              <w:lastRenderedPageBreak/>
              <w:t>informace zeptá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Slovní zásoba - domov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orientace ve městě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dopravní prostředky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počasí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Dialogy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DCJ-9-3-01 rozumí jednoduchým informačním nápisům a orientačním pokynům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rozumí jednoduchým nápisům, instrukcím, pokynům, zákazům z každodenního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orientace ve městě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dopravní prostředky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DCJ-9-1-03p rozumí jednoduchým slovům, se kterými se v rámci tematických okruhů opakovaně setkal (zejména má-li k dispozici vizuální oporu)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jednoduchým slovům, se kterými se v rámci tematických okruhů opakovaně setkal, zejména s vizuální oporou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poslechovými texty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DCJ-9-1-02p rozumí výrazům pro pozdrav a poděkování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 s porozuměním - rozumí jednoduchým pokynům učitele, výrazům pro pozdrav a poděkování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a její použití v komunikačních situacích probíraných tematických okruhů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poslechovými texty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DCJ-9-2-01p pozdraví a poděkuje, vyjádří souhlas a nesouhlas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pozdraví, poděkuje, vyjádří souhlas a nesouhlas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Gramatická struktura věty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DCJ-9-2-02p sdělí své jméno a věk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Mluvení - sdělí své jméno a věk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Gramatická struktura věty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DCJ-9-3-02p rozumí jednoduchým slovům, se kterými se v rámci tematických okruhů opakovaně setkal (zejména má-li k dispozici vizuální oporu)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s porozuměním - rozumí jednoduchým slovům, se kterými se v rámci tematických okruhů opakovaně setkal, zejména má-li vizuální oporu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domov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orientace ve městě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dopravní prostředky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zdraví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počasí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Dialogy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Čtení textů v učebnici - práce s textem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DCJ-9-4-02p reaguje na jednoduchá písemná sdělení, která se týkají jeho osoby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Psaní - reaguje na jednoduchá písemná sdělení, která se týkají jeho osoby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Předložky - splývání se členem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Množné číslo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Imperativ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Přídavná jména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Minulý čas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DCJ-9-1-03 rozumí základním informacím v krátkých poslechových textech týkajících se každodenních témat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naučí se zpaměti příslušnou slovní zásobu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domov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DCJ-9-2-01 se zapojí do jednoduchých rozhovorů</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orientace ve městě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DCJ-9-4-02 napíše jednoduché texty týkající se jeho samotného, rodiny, školy, volného času a dalších osvojovaných témat</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dopravní prostředky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Slovní zásoba - počasí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Dialogy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zachytí konkrétní informace a porozumí krátkému a jednoduchému čtenému i poslechovému textu, který se vztahuje ke každodenním tématům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textů v učebnici - práce s textem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poslechovými texty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DCJ-9-3-03 rozumí krátkému jednoduchému textu zejména, pokud má k dispozici vizuální oporu, a vyhledá v něm požadovanou informaci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odvodí z kontextu význam neznámých slov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Čtení textů v učebnici - práce s textem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poslechovými texty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DCJ-9-4-03 stručně reaguje na jednoduché písemné sdělení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ve sděleních v přítomném i minulém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Minulý čas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jednoduchým pokynům učitele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jednoduchým pokynům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a její použití v komunikačních situacích probíraných tematických okruhů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domov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orientace ve městě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dopravní prostředky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zdraví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 počasí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Dialogy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otázkám, které se týkají základních osobních údajů (zejména jména a 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otázkám, které se týkají základních osobních údajů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Slovní zásoba a její použití v komunikačních situacích probíraných tematických okruhů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Slovní zásoba a její použití v komunikačních situacích probíraných tematických okruhů</w:t>
            </w:r>
          </w:p>
          <w:p w:rsidR="0026258E" w:rsidRDefault="00284ABD">
            <w:pPr>
              <w:spacing w:line="240" w:lineRule="auto"/>
              <w:jc w:val="left"/>
              <w:rPr>
                <w:bdr w:val="nil"/>
              </w:rPr>
            </w:pPr>
            <w:r>
              <w:rPr>
                <w:rFonts w:ascii="Calibri" w:eastAsia="Calibri" w:hAnsi="Calibri" w:cs="Calibri"/>
                <w:sz w:val="20"/>
                <w:bdr w:val="nil"/>
              </w:rPr>
              <w:t>Dialogy</w:t>
            </w:r>
          </w:p>
          <w:p w:rsidR="0026258E" w:rsidRDefault="00284ABD">
            <w:pPr>
              <w:spacing w:line="240" w:lineRule="auto"/>
              <w:jc w:val="left"/>
              <w:rPr>
                <w:bdr w:val="nil"/>
              </w:rPr>
            </w:pPr>
            <w:r>
              <w:rPr>
                <w:rFonts w:ascii="Calibri" w:eastAsia="Calibri" w:hAnsi="Calibri" w:cs="Calibri"/>
                <w:sz w:val="20"/>
                <w:bdr w:val="nil"/>
              </w:rPr>
              <w:t>Práce s poslechovými texty</w:t>
            </w:r>
          </w:p>
          <w:p w:rsidR="0026258E" w:rsidRDefault="00284ABD">
            <w:pPr>
              <w:spacing w:line="240" w:lineRule="auto"/>
              <w:jc w:val="left"/>
              <w:rPr>
                <w:bdr w:val="nil"/>
              </w:rPr>
            </w:pPr>
            <w:r>
              <w:rPr>
                <w:rFonts w:ascii="Calibri" w:eastAsia="Calibri" w:hAnsi="Calibri" w:cs="Calibri"/>
                <w:sz w:val="20"/>
                <w:bdr w:val="nil"/>
              </w:rPr>
              <w:t>Čtení textu - práce s textem</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34" w:name="_Toc256000035"/>
      <w:r>
        <w:rPr>
          <w:bdr w:val="nil"/>
        </w:rPr>
        <w:lastRenderedPageBreak/>
        <w:t>Matematika</w:t>
      </w:r>
      <w:bookmarkEnd w:id="3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44</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Matematika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Matematika a její aplikace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Matematika patří do vzdělávací oblasti Matematika a její aplikace.</w:t>
            </w:r>
            <w:r>
              <w:rPr>
                <w:rFonts w:ascii="Calibri" w:eastAsia="Calibri" w:hAnsi="Calibri" w:cs="Calibri"/>
                <w:bdr w:val="nil"/>
              </w:rPr>
              <w:br/>
              <w:t xml:space="preserve">Cílem je vytvářet a rozvíjet matematickou gramotnost. Pro tuto svoji nezastupitelnou roli prolíná celým základním vzděláváním a vytváří předpoklady pro další úspěšné studium. </w:t>
            </w:r>
            <w:r>
              <w:rPr>
                <w:rFonts w:ascii="Calibri" w:eastAsia="Calibri" w:hAnsi="Calibri" w:cs="Calibri"/>
                <w:bdr w:val="nil"/>
              </w:rPr>
              <w:br/>
              <w:t>Vzdělávání klade důraz na důkladné porozumění základním myšlenkovým postupům a pojmům matematiky a jejich vzájemným vztahům. Žáci si postupně osvojují pojmy, algoritmy, terminologii a symboliku a způsoby jejich užití.</w:t>
            </w:r>
            <w:r>
              <w:rPr>
                <w:rFonts w:ascii="Calibri" w:eastAsia="Calibri" w:hAnsi="Calibri" w:cs="Calibri"/>
                <w:bdr w:val="nil"/>
              </w:rPr>
              <w:br/>
              <w:t xml:space="preserve">Vzdělávací obsah předmětu Matematika je rozdělen na čtyři tematické okruhy : </w:t>
            </w:r>
            <w:r>
              <w:rPr>
                <w:rFonts w:ascii="Calibri" w:eastAsia="Calibri" w:hAnsi="Calibri" w:cs="Calibri"/>
                <w:bdr w:val="nil"/>
              </w:rPr>
              <w:br/>
              <w:t>- na prvním stupni Čísla a početní operace, na který na druhém stupni navazuje tematický okruh Číslo a proměnná – žáci si osvojují aritmetické operace v jejich třech složkách (dovednost provádět operaci, porozumět jejímu algoritmu a umět ji propojit s reálnou situací). Učí se získávat číselné údaje měřením, odhadováním, výpočtem a zaokrouhlováním. Seznamují se s pojmem proměnná a s její rolí při matematizaci reálných situací.</w:t>
            </w:r>
          </w:p>
          <w:p w:rsidR="0026258E" w:rsidRDefault="00284ABD" w:rsidP="00E205DC">
            <w:pPr>
              <w:spacing w:line="240" w:lineRule="auto"/>
              <w:jc w:val="left"/>
              <w:rPr>
                <w:bdr w:val="nil"/>
              </w:rPr>
            </w:pPr>
            <w:r>
              <w:rPr>
                <w:rFonts w:ascii="Calibri" w:eastAsia="Calibri" w:hAnsi="Calibri" w:cs="Calibri"/>
                <w:bdr w:val="nil"/>
              </w:rPr>
              <w:t>- v tematickém okruhu Závislosti, vztahy a práce s daty na prvním i druhém stupni žáci rozpoznávají určité typy změn a závislostí, které jsou projevem běžných jevů reálného světa, a seznamují se s jejich reprezentacemi. Docházejí k pochopení, že změnou může být růst i pokles a že změna může mít i nulovou hodnotu. Tyto změny a závislosti žáci analyzují z tabulek, diagramů a grafů, v jednoduchých případech je konstruují a vyjadřují matematickým předpisem nebo je podle možností modelují s využitím vhodného počítačového SW. Zkoumání těchto závislostí směřuje k pochopení pojmu funkce.</w:t>
            </w:r>
            <w:r>
              <w:rPr>
                <w:rFonts w:ascii="Calibri" w:eastAsia="Calibri" w:hAnsi="Calibri" w:cs="Calibri"/>
                <w:bdr w:val="nil"/>
              </w:rPr>
              <w:br/>
              <w:t xml:space="preserve">- prvním i druhým stupněm prolíná třetí tematický okruh Geometrie v rovině a v prostoru – žáci určují a znázorňují geometrické útvary, geometricky modelují reálné situace, hledají podobnosti a odlišnosti útvarů, které se vyskytují kolem nás, uvědomují si vzájemné polohy objektů v rovině a v prostoru, učí se </w:t>
            </w:r>
            <w:r>
              <w:rPr>
                <w:rFonts w:ascii="Calibri" w:eastAsia="Calibri" w:hAnsi="Calibri" w:cs="Calibri"/>
                <w:bdr w:val="nil"/>
              </w:rPr>
              <w:lastRenderedPageBreak/>
              <w:t>porovnávat, odhadovat a měřit délku, velikost úhlu, obvod a obsah útvarů, povrch a objem těles, zdokonalují svůj grafický projev. Zkoumání tvaru a prostoru vede žáky k řešení polohových a metrických úloh a problémů, které vycházejí z běžných životních situací.</w:t>
            </w:r>
            <w:r>
              <w:rPr>
                <w:rFonts w:ascii="Calibri" w:eastAsia="Calibri" w:hAnsi="Calibri" w:cs="Calibri"/>
                <w:bdr w:val="nil"/>
              </w:rPr>
              <w:br/>
              <w:t>- všemi tematickými okruhy v průběhu celého základního vzdělávání by měly prolínat Nestandardní aplikační úlohy a problémy – žáci mají nutnost uplatnit logické myšlení, které nemusí být závislé na znalostech a dovednostech školské matematiky. V těchto úlohách se žáci učí řešit problémové situace a úlohy z běžného života, snaží se pochopit a analyzovat problém, utřídit údaje a podmínky, provádět situační náčrty, řešit optimalizační úlohy. Řešení logických úloh posiluje vědomí žáka ve vlastní schopnosti logického uvažování a může podchytit i ty žáky, kteří jsou v matematice méně úspěšní.</w:t>
            </w:r>
            <w:r>
              <w:rPr>
                <w:rFonts w:ascii="Calibri" w:eastAsia="Calibri" w:hAnsi="Calibri" w:cs="Calibri"/>
                <w:bdr w:val="nil"/>
              </w:rPr>
              <w:br/>
              <w:t xml:space="preserve">Žáci se učí využívat prostředky výpočetní techniky (kalkulátory) a další vhodné pomůcky a tím se matematika stává přístupnější i těm žákům, kteří mají nedostatky v numerickém počítání a v rýsovacích technikách. </w:t>
            </w:r>
            <w:r>
              <w:rPr>
                <w:rFonts w:ascii="Calibri" w:eastAsia="Calibri" w:hAnsi="Calibri" w:cs="Calibri"/>
                <w:bdr w:val="nil"/>
              </w:rPr>
              <w:br/>
              <w:t>Od roku 2016/17 jsou v jedné paralelní třídě (počínaje 1. třídou) v ročníku vyučovány děti H</w:t>
            </w:r>
            <w:r w:rsidR="00E205DC">
              <w:rPr>
                <w:rFonts w:ascii="Calibri" w:eastAsia="Calibri" w:hAnsi="Calibri" w:cs="Calibri"/>
                <w:bdr w:val="nil"/>
              </w:rPr>
              <w:t>ejného metodou výuky matematiky</w:t>
            </w:r>
            <w:r>
              <w:rPr>
                <w:rFonts w:ascii="Calibri" w:eastAsia="Calibri" w:hAnsi="Calibri" w:cs="Calibri"/>
                <w:bdr w:val="nil"/>
              </w:rPr>
              <w:t xml:space="preserve">. Na rozdíl od klasické metody </w:t>
            </w:r>
            <w:r w:rsidR="00E205DC">
              <w:rPr>
                <w:rFonts w:ascii="Calibri" w:eastAsia="Calibri" w:hAnsi="Calibri" w:cs="Calibri"/>
                <w:bdr w:val="nil"/>
              </w:rPr>
              <w:t xml:space="preserve">se veškeré učivo vyvozuje a aplikuje až na základě vlastní zkušenosti a prožitku. Učitel zde má zcela jinou roli než v klasické matematice, </w:t>
            </w:r>
            <w:r>
              <w:rPr>
                <w:rFonts w:ascii="Calibri" w:eastAsia="Calibri" w:hAnsi="Calibri" w:cs="Calibri"/>
                <w:bdr w:val="nil"/>
              </w:rPr>
              <w:t>pov</w:t>
            </w:r>
            <w:r w:rsidR="00E205DC">
              <w:rPr>
                <w:rFonts w:ascii="Calibri" w:eastAsia="Calibri" w:hAnsi="Calibri" w:cs="Calibri"/>
                <w:bdr w:val="nil"/>
              </w:rPr>
              <w:t xml:space="preserve">zbuzuje v dětech </w:t>
            </w:r>
            <w:r>
              <w:rPr>
                <w:rFonts w:ascii="Calibri" w:eastAsia="Calibri" w:hAnsi="Calibri" w:cs="Calibri"/>
                <w:bdr w:val="nil"/>
              </w:rPr>
              <w:t xml:space="preserve">schopnost komunikace, diskuze, hledání nových a netradičních řešení, formuluje osobnost a autonomní myšlení, vlastní tvořivost. Učí děti také pracovat s chybou či dojít k závěru, že některé situace mají řešení více nebo naopak nemají řešení žádné. </w:t>
            </w:r>
            <w:r>
              <w:rPr>
                <w:rFonts w:ascii="Calibri" w:eastAsia="Calibri" w:hAnsi="Calibri" w:cs="Calibri"/>
                <w:bdr w:val="nil"/>
              </w:rPr>
              <w:br/>
              <w:t>Hledání odpovědí na otázky je pro děti výzvou, při hledání cest používají zkušenosti z reálného života. Dítě si takto samo řídí proces učení, vyhledává příležitosti, které jemu samotnému dávají smysl a užitek. Témata a prostředí se stále prolínají, opakují, zkušenosti se prohlubují. Děti se takto naučí uvažovat samostatně a nepřebírat pouze předložená fakta. Osvojí si schopnost argumentace, ko</w:t>
            </w:r>
            <w:r w:rsidR="00E205DC">
              <w:rPr>
                <w:rFonts w:ascii="Calibri" w:eastAsia="Calibri" w:hAnsi="Calibri" w:cs="Calibri"/>
                <w:bdr w:val="nil"/>
              </w:rPr>
              <w:t>operace se skupinou, vyhodnocují a posuzují</w:t>
            </w:r>
            <w:r>
              <w:rPr>
                <w:rFonts w:ascii="Calibri" w:eastAsia="Calibri" w:hAnsi="Calibri" w:cs="Calibri"/>
                <w:bdr w:val="nil"/>
              </w:rPr>
              <w:t xml:space="preserve"> řešení svá a řešení ostatních dětí v kolektivu. Výsledek se rodí přirozeně, zábavnou formou a na základě spolupráce. </w:t>
            </w:r>
            <w:r>
              <w:rPr>
                <w:rFonts w:ascii="Calibri" w:eastAsia="Calibri" w:hAnsi="Calibri" w:cs="Calibri"/>
                <w:bdr w:val="nil"/>
              </w:rPr>
              <w:br/>
              <w:t>Prostředí</w:t>
            </w:r>
            <w:r w:rsidR="00E205DC">
              <w:rPr>
                <w:rFonts w:ascii="Calibri" w:eastAsia="Calibri" w:hAnsi="Calibri" w:cs="Calibri"/>
                <w:bdr w:val="nil"/>
              </w:rPr>
              <w:t>, která se používají při výuce se v každém ročníku postupně prohlubují a v jednotlivých ročnících přibývají některá nová.</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Matematiku vyučujeme na prvním stupni v rozsahu 28 hodin týdně.</w:t>
            </w:r>
            <w:r>
              <w:rPr>
                <w:rFonts w:ascii="Calibri" w:eastAsia="Calibri" w:hAnsi="Calibri" w:cs="Calibri"/>
                <w:bdr w:val="nil"/>
              </w:rPr>
              <w:br/>
              <w:t>1. ročník - 4 hodiny</w:t>
            </w:r>
            <w:r>
              <w:rPr>
                <w:rFonts w:ascii="Calibri" w:eastAsia="Calibri" w:hAnsi="Calibri" w:cs="Calibri"/>
                <w:bdr w:val="nil"/>
              </w:rPr>
              <w:br/>
              <w:t>2. ročník - 5 hodin</w:t>
            </w:r>
            <w:r>
              <w:rPr>
                <w:rFonts w:ascii="Calibri" w:eastAsia="Calibri" w:hAnsi="Calibri" w:cs="Calibri"/>
                <w:bdr w:val="nil"/>
              </w:rPr>
              <w:br/>
              <w:t>3. ročník - 5 hodin</w:t>
            </w:r>
            <w:r>
              <w:rPr>
                <w:rFonts w:ascii="Calibri" w:eastAsia="Calibri" w:hAnsi="Calibri" w:cs="Calibri"/>
                <w:bdr w:val="nil"/>
              </w:rPr>
              <w:br/>
              <w:t xml:space="preserve">4. ročník - 6 hodin </w:t>
            </w:r>
            <w:r>
              <w:rPr>
                <w:rFonts w:ascii="Calibri" w:eastAsia="Calibri" w:hAnsi="Calibri" w:cs="Calibri"/>
                <w:bdr w:val="nil"/>
              </w:rPr>
              <w:br/>
              <w:t>5. ročník - 6 hodin</w:t>
            </w:r>
            <w:r>
              <w:rPr>
                <w:rFonts w:ascii="Calibri" w:eastAsia="Calibri" w:hAnsi="Calibri" w:cs="Calibri"/>
                <w:bdr w:val="nil"/>
              </w:rPr>
              <w:br/>
            </w:r>
            <w:r>
              <w:rPr>
                <w:rFonts w:ascii="Calibri" w:eastAsia="Calibri" w:hAnsi="Calibri" w:cs="Calibri"/>
                <w:bdr w:val="nil"/>
              </w:rPr>
              <w:lastRenderedPageBreak/>
              <w:t>Na druhém stupni v rozsahu 18 hodin týdně.</w:t>
            </w:r>
            <w:r>
              <w:rPr>
                <w:rFonts w:ascii="Calibri" w:eastAsia="Calibri" w:hAnsi="Calibri" w:cs="Calibri"/>
                <w:bdr w:val="nil"/>
              </w:rPr>
              <w:br/>
              <w:t>6. ročník - 4 hodiny</w:t>
            </w:r>
            <w:r>
              <w:rPr>
                <w:rFonts w:ascii="Calibri" w:eastAsia="Calibri" w:hAnsi="Calibri" w:cs="Calibri"/>
                <w:bdr w:val="nil"/>
              </w:rPr>
              <w:br/>
              <w:t>7. ročník - 5 hodin</w:t>
            </w:r>
            <w:r>
              <w:rPr>
                <w:rFonts w:ascii="Calibri" w:eastAsia="Calibri" w:hAnsi="Calibri" w:cs="Calibri"/>
                <w:bdr w:val="nil"/>
              </w:rPr>
              <w:br/>
              <w:t>8. ročník - 4 hodiny</w:t>
            </w:r>
            <w:r>
              <w:rPr>
                <w:rFonts w:ascii="Calibri" w:eastAsia="Calibri" w:hAnsi="Calibri" w:cs="Calibri"/>
                <w:bdr w:val="nil"/>
              </w:rPr>
              <w:br/>
              <w:t>9. ročník - 5 hodin</w:t>
            </w:r>
            <w:r>
              <w:rPr>
                <w:rFonts w:ascii="Calibri" w:eastAsia="Calibri" w:hAnsi="Calibri" w:cs="Calibri"/>
                <w:bdr w:val="nil"/>
              </w:rPr>
              <w:br/>
              <w:t>Výuka probíhá v 1. 2 a 3. třídě, kde se vyučuje Hejného metodou, v dělených (2 hodiny týdně) i nedělených třídách. V ostatních ročnících probíhá výuka v nedělených třídách, většinou v kmenových učebnách.</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2"/>
              </w:numPr>
              <w:spacing w:line="240" w:lineRule="auto"/>
              <w:jc w:val="left"/>
              <w:rPr>
                <w:bdr w:val="nil"/>
              </w:rPr>
            </w:pPr>
            <w:r>
              <w:rPr>
                <w:rFonts w:ascii="Calibri" w:eastAsia="Calibri" w:hAnsi="Calibri" w:cs="Calibri"/>
                <w:bdr w:val="nil"/>
              </w:rPr>
              <w:t>Matematika a její aplikace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3"/>
              </w:numPr>
              <w:spacing w:line="240" w:lineRule="auto"/>
              <w:jc w:val="left"/>
              <w:rPr>
                <w:bdr w:val="nil"/>
              </w:rPr>
            </w:pPr>
            <w:r>
              <w:rPr>
                <w:rFonts w:ascii="Calibri" w:eastAsia="Calibri" w:hAnsi="Calibri" w:cs="Calibri"/>
                <w:bdr w:val="nil"/>
              </w:rPr>
              <w:t>Informatika</w:t>
            </w:r>
          </w:p>
          <w:p w:rsidR="0026258E" w:rsidRDefault="00284ABD" w:rsidP="00C76DE3">
            <w:pPr>
              <w:numPr>
                <w:ilvl w:val="0"/>
                <w:numId w:val="33"/>
              </w:numPr>
              <w:spacing w:line="240" w:lineRule="auto"/>
              <w:jc w:val="left"/>
              <w:rPr>
                <w:bdr w:val="nil"/>
              </w:rPr>
            </w:pPr>
            <w:r>
              <w:rPr>
                <w:rFonts w:ascii="Calibri" w:eastAsia="Calibri" w:hAnsi="Calibri" w:cs="Calibri"/>
                <w:bdr w:val="nil"/>
              </w:rPr>
              <w:t>Fyzika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rFonts w:ascii="Calibri" w:eastAsia="Calibri" w:hAnsi="Calibri" w:cs="Calibri"/>
                <w:bdr w:val="nil"/>
              </w:rPr>
            </w:pPr>
            <w:r>
              <w:rPr>
                <w:rFonts w:ascii="Calibri" w:eastAsia="Calibri" w:hAnsi="Calibri" w:cs="Calibri"/>
                <w:b/>
                <w:bCs/>
                <w:bdr w:val="nil"/>
              </w:rPr>
              <w:t>Kompetence k učení:</w:t>
            </w:r>
            <w:r>
              <w:rPr>
                <w:rFonts w:ascii="Calibri" w:eastAsia="Calibri" w:hAnsi="Calibri" w:cs="Calibri"/>
                <w:bdr w:val="nil"/>
              </w:rPr>
              <w:br/>
              <w:t>V oblasti kompetence k učení je nutné naučit žáka vybírat si a využívat efektivní učební způsoby, metody a strategie. Usměrňovat jej v učení tak, aby si nevytvořil nechuť k dalšímu vzdělávání v matematice. Žák bude schopen vyhledat a třídit informace a na základě jejich pochopení a propojení je bude umět využít. Osvojí si obecně užívané termíny a symboly a bude se umět orientovat ve velkém množství informací kolem nás. Pozorováním a experimentováním přijímá různé výsledky, správně je analyzuje a vybere si správné postupy a výstupy. Je pro něj důležité poznat smysl a cíl učení. A pokud uvidí svůj pokrok v učení, je ochoten se dále učit a zdokonalovat.</w:t>
            </w:r>
          </w:p>
          <w:p w:rsidR="00E205DC" w:rsidRPr="00E205DC" w:rsidRDefault="00E205DC">
            <w:pPr>
              <w:spacing w:line="240" w:lineRule="auto"/>
              <w:jc w:val="left"/>
              <w:rPr>
                <w:i/>
                <w:bdr w:val="nil"/>
              </w:rPr>
            </w:pPr>
            <w:r w:rsidRPr="00E205DC">
              <w:rPr>
                <w:rFonts w:ascii="Calibri" w:eastAsia="Calibri" w:hAnsi="Calibri" w:cs="Calibri"/>
                <w:i/>
                <w:bdr w:val="nil"/>
              </w:rPr>
              <w:t xml:space="preserve">Hejného metoda: Pestrá paleta podnětů umožňuje žákovi intelektuální seberealizaci, která tvoří základ jeho poznání, smyslu této práce a jádro motivace k další práci.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rFonts w:ascii="Calibri" w:eastAsia="Calibri" w:hAnsi="Calibri" w:cs="Calibri"/>
                <w:bdr w:val="nil"/>
              </w:rPr>
            </w:pPr>
            <w:r>
              <w:rPr>
                <w:rFonts w:ascii="Calibri" w:eastAsia="Calibri" w:hAnsi="Calibri" w:cs="Calibri"/>
                <w:b/>
                <w:bCs/>
                <w:bdr w:val="nil"/>
              </w:rPr>
              <w:t>Kompetence k řešení problémů:</w:t>
            </w:r>
            <w:r>
              <w:rPr>
                <w:rFonts w:ascii="Calibri" w:eastAsia="Calibri" w:hAnsi="Calibri" w:cs="Calibri"/>
                <w:bdr w:val="nil"/>
              </w:rPr>
              <w:br/>
              <w:t>Kompetence k řešení problémů jsou stěžejní pro předmět matematika. Žák dostává problémové úkoly, rozpoznává základní znaky problému, promýšlí jejich příčiny a vybírá správný postup a způsob řešení. Učí se také vyhledávat informace nezbytné k řešení problémů. Neobejde se bez logického úsudku, bez zobecňování a aplikace jednotlivých postupů na další podobné případy.</w:t>
            </w:r>
          </w:p>
          <w:p w:rsidR="00E205DC" w:rsidRPr="00E205DC" w:rsidRDefault="00E205DC">
            <w:pPr>
              <w:spacing w:line="240" w:lineRule="auto"/>
              <w:jc w:val="left"/>
              <w:rPr>
                <w:b/>
                <w:i/>
                <w:bdr w:val="nil"/>
              </w:rPr>
            </w:pPr>
            <w:r>
              <w:rPr>
                <w:rFonts w:ascii="Calibri" w:eastAsia="Calibri" w:hAnsi="Calibri" w:cs="Calibri"/>
                <w:i/>
                <w:bdr w:val="nil"/>
              </w:rPr>
              <w:t xml:space="preserve">Hejného metoda: Série úloh a problémů různé náročnosti dovoluje žákovi budovat vlastní řešitelské strategie a tyto dále obohacovat, upřesňovat a rozvíjet. Zdůrazněn je spekulativní přístup, který kultivuje kritické myšlení žáka.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rFonts w:ascii="Calibri" w:eastAsia="Calibri" w:hAnsi="Calibri" w:cs="Calibri"/>
                <w:bdr w:val="nil"/>
              </w:rPr>
            </w:pPr>
            <w:r>
              <w:rPr>
                <w:rFonts w:ascii="Calibri" w:eastAsia="Calibri" w:hAnsi="Calibri" w:cs="Calibri"/>
                <w:b/>
                <w:bCs/>
                <w:bdr w:val="nil"/>
              </w:rPr>
              <w:t>Kompetence komunikativní:</w:t>
            </w:r>
            <w:r>
              <w:rPr>
                <w:rFonts w:ascii="Calibri" w:eastAsia="Calibri" w:hAnsi="Calibri" w:cs="Calibri"/>
                <w:bdr w:val="nil"/>
              </w:rPr>
              <w:br/>
              <w:t xml:space="preserve">Komunikativní kompetence spočívá v matematice hlavně v osvojování různých typů záznamu matematických příkladů, zestručňování slovních úloh a schopnosti převést slovní vyjádření do </w:t>
            </w:r>
            <w:r>
              <w:rPr>
                <w:rFonts w:ascii="Calibri" w:eastAsia="Calibri" w:hAnsi="Calibri" w:cs="Calibri"/>
                <w:bdr w:val="nil"/>
              </w:rPr>
              <w:lastRenderedPageBreak/>
              <w:t>matematických výrazů, symbolů a značek. K rozvíjení komunikativních dovedností dochází zejména při prezentaci výsledků před skupinou, při formulování myšlenek a postupů řešení problému a při jejich obhajování.</w:t>
            </w:r>
          </w:p>
          <w:p w:rsidR="00E205DC" w:rsidRDefault="00E205DC">
            <w:pPr>
              <w:spacing w:line="240" w:lineRule="auto"/>
              <w:jc w:val="left"/>
              <w:rPr>
                <w:bdr w:val="nil"/>
              </w:rPr>
            </w:pPr>
            <w:r w:rsidRPr="00E205DC">
              <w:rPr>
                <w:rFonts w:ascii="Calibri" w:eastAsia="Calibri" w:hAnsi="Calibri" w:cs="Calibri"/>
                <w:i/>
                <w:bdr w:val="nil"/>
              </w:rPr>
              <w:t>Hejného metoda:</w:t>
            </w:r>
            <w:r>
              <w:rPr>
                <w:rFonts w:ascii="Calibri" w:eastAsia="Calibri" w:hAnsi="Calibri" w:cs="Calibri"/>
                <w:i/>
                <w:bdr w:val="nil"/>
              </w:rPr>
              <w:t xml:space="preserve"> Podporována je vzájemná interakce žáků, zejména schopnost porozumět různým typům písemných informací, schopnost formulovat a prezentovat vlastní myšlenku, interpretovat myšlenku spolužáka a efektivně pracovat ve skupině.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rFonts w:ascii="Calibri" w:eastAsia="Calibri" w:hAnsi="Calibri" w:cs="Calibri"/>
                <w:bdr w:val="nil"/>
              </w:rPr>
            </w:pPr>
            <w:r>
              <w:rPr>
                <w:rFonts w:ascii="Calibri" w:eastAsia="Calibri" w:hAnsi="Calibri" w:cs="Calibri"/>
                <w:b/>
                <w:bCs/>
                <w:bdr w:val="nil"/>
              </w:rPr>
              <w:t>Kompetence sociální a personální:</w:t>
            </w:r>
            <w:r>
              <w:rPr>
                <w:rFonts w:ascii="Calibri" w:eastAsia="Calibri" w:hAnsi="Calibri" w:cs="Calibri"/>
                <w:bdr w:val="nil"/>
              </w:rPr>
              <w:br/>
              <w:t>Sociální a personální kompetence jsou v matematice rozvíjeny hlavně při práci ve skupině a v týmu, kdy se učí rozdělovat si úkoly a podílet se na řešení problému společně, v jednotlivých úsecích. Žák přijímá jiné způsoby řešení, podílí se na debatě o postupech řešení, podle potřeby poskytuje pomoc a radu a čerpá poučení z postupů druhých. Při úspěšném řešení si vytváří pozitivní představu o sobě samém, podporuje svoji sebedůvěru, získává pocit sebeúcty a sebeuspokojení.</w:t>
            </w:r>
          </w:p>
          <w:p w:rsidR="00E205DC" w:rsidRDefault="00E205DC">
            <w:pPr>
              <w:spacing w:line="240" w:lineRule="auto"/>
              <w:jc w:val="left"/>
              <w:rPr>
                <w:bdr w:val="nil"/>
              </w:rPr>
            </w:pPr>
            <w:r w:rsidRPr="00E205DC">
              <w:rPr>
                <w:rFonts w:ascii="Calibri" w:eastAsia="Calibri" w:hAnsi="Calibri" w:cs="Calibri"/>
                <w:i/>
                <w:bdr w:val="nil"/>
              </w:rPr>
              <w:t>Hejného metoda:</w:t>
            </w:r>
            <w:r>
              <w:rPr>
                <w:rFonts w:ascii="Calibri" w:eastAsia="Calibri" w:hAnsi="Calibri" w:cs="Calibri"/>
                <w:i/>
                <w:bdr w:val="nil"/>
              </w:rPr>
              <w:t xml:space="preserve"> Úspěšným řešením problémů se vzrůstající obtížností získává žák sebedůvěru, poznání, že jeho radost závisí na klimatu třídy, což jej motivuje k sociálně pozitivnímu chování. Buduje vlastní autonomii s tendencí k příští autokoncepci.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rFonts w:ascii="Calibri" w:eastAsia="Calibri" w:hAnsi="Calibri" w:cs="Calibri"/>
                <w:bdr w:val="nil"/>
              </w:rPr>
            </w:pPr>
            <w:r>
              <w:rPr>
                <w:rFonts w:ascii="Calibri" w:eastAsia="Calibri" w:hAnsi="Calibri" w:cs="Calibri"/>
                <w:b/>
                <w:bCs/>
                <w:bdr w:val="nil"/>
              </w:rPr>
              <w:t>Kompetence občanské:</w:t>
            </w:r>
            <w:r>
              <w:rPr>
                <w:rFonts w:ascii="Calibri" w:eastAsia="Calibri" w:hAnsi="Calibri" w:cs="Calibri"/>
                <w:bdr w:val="nil"/>
              </w:rPr>
              <w:br/>
              <w:t>Občanské kompetence nelze rozvíjet matematikou jako oborem. Ale samozřejmě žák respektuje přesvědčení druhých lidí, váží si jejich postojů, odmítá nátlak a hrubé zacházení, rozhoduje se zodpovědně podle dané situace a poskytuje dle svých možností pomoc.</w:t>
            </w:r>
          </w:p>
          <w:p w:rsidR="00E205DC" w:rsidRDefault="00E205DC">
            <w:pPr>
              <w:spacing w:line="240" w:lineRule="auto"/>
              <w:jc w:val="left"/>
              <w:rPr>
                <w:bdr w:val="nil"/>
              </w:rPr>
            </w:pPr>
            <w:r w:rsidRPr="00E205DC">
              <w:rPr>
                <w:rFonts w:ascii="Calibri" w:eastAsia="Calibri" w:hAnsi="Calibri" w:cs="Calibri"/>
                <w:i/>
                <w:bdr w:val="nil"/>
              </w:rPr>
              <w:t>Hejného metoda:</w:t>
            </w:r>
            <w:r>
              <w:rPr>
                <w:rFonts w:ascii="Calibri" w:eastAsia="Calibri" w:hAnsi="Calibri" w:cs="Calibri"/>
                <w:i/>
                <w:bdr w:val="nil"/>
              </w:rPr>
              <w:t xml:space="preserve"> Dokáže hájit své přesvědčení bez antagonistického postoje k přesvědčení spolužáka. Umí poskytnout účinnou pomoc spolužákovi a spolupracovat ve skupině.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rFonts w:ascii="Calibri" w:eastAsia="Calibri" w:hAnsi="Calibri" w:cs="Calibri"/>
                <w:bdr w:val="nil"/>
              </w:rPr>
            </w:pPr>
            <w:r>
              <w:rPr>
                <w:rFonts w:ascii="Calibri" w:eastAsia="Calibri" w:hAnsi="Calibri" w:cs="Calibri"/>
                <w:b/>
                <w:bCs/>
                <w:bdr w:val="nil"/>
              </w:rPr>
              <w:t>Kompetence pracovní:</w:t>
            </w:r>
            <w:r>
              <w:rPr>
                <w:rFonts w:ascii="Calibri" w:eastAsia="Calibri" w:hAnsi="Calibri" w:cs="Calibri"/>
                <w:bdr w:val="nil"/>
              </w:rPr>
              <w:br/>
              <w:t>Kompetence pracovní souvisí hlavně s geometrií a prací s pomůckami. Žák se učí zacházet s pravítky, kružítkem, úhloměrem, jsou mu sděleny i zásady bezpečnosti práce a ochrany zdraví při této práci.</w:t>
            </w:r>
          </w:p>
          <w:p w:rsidR="00E205DC" w:rsidRDefault="00E205DC">
            <w:pPr>
              <w:spacing w:line="240" w:lineRule="auto"/>
              <w:jc w:val="left"/>
              <w:rPr>
                <w:bdr w:val="nil"/>
              </w:rPr>
            </w:pPr>
            <w:r w:rsidRPr="00E205DC">
              <w:rPr>
                <w:rFonts w:ascii="Calibri" w:eastAsia="Calibri" w:hAnsi="Calibri" w:cs="Calibri"/>
                <w:i/>
                <w:bdr w:val="nil"/>
              </w:rPr>
              <w:t>Hejného metoda:</w:t>
            </w:r>
            <w:r>
              <w:rPr>
                <w:rFonts w:ascii="Calibri" w:eastAsia="Calibri" w:hAnsi="Calibri" w:cs="Calibri"/>
                <w:i/>
                <w:bdr w:val="nil"/>
              </w:rPr>
              <w:t xml:space="preserve"> Radost, kterou žák zažívá ze svého úspěšného intelektuálního rozvoje, vytváří u něho potřebu smysluplně pracovat. Váží si času, vyhledává možnosti svého dalšího růstu.</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Matematika je posílen na prvním stupni o 6 hodin a na druhém stupni o 3 hodiny z DČD.</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szCs w:val="20"/>
                <w:bdr w:val="nil"/>
              </w:rPr>
              <w:t>1. stupeň</w:t>
            </w:r>
          </w:p>
          <w:p w:rsidR="0026258E" w:rsidRDefault="00284ABD">
            <w:pPr>
              <w:spacing w:line="240" w:lineRule="auto"/>
              <w:jc w:val="left"/>
              <w:rPr>
                <w:bdr w:val="nil"/>
              </w:rPr>
            </w:pPr>
            <w:r>
              <w:rPr>
                <w:rFonts w:ascii="Calibri" w:eastAsia="Calibri" w:hAnsi="Calibri" w:cs="Calibri"/>
                <w:szCs w:val="20"/>
                <w:bdr w:val="nil"/>
              </w:rPr>
              <w:t>* Obecné zásady pro ústní ověřování</w:t>
            </w:r>
          </w:p>
          <w:tbl>
            <w:tblPr>
              <w:tblStyle w:val="TabulkaP4"/>
              <w:tblW w:w="5000" w:type="pct"/>
              <w:tblCellMar>
                <w:left w:w="15" w:type="dxa"/>
                <w:right w:w="15" w:type="dxa"/>
              </w:tblCellMar>
              <w:tblLook w:val="04A0" w:firstRow="1" w:lastRow="0" w:firstColumn="1" w:lastColumn="0" w:noHBand="0" w:noVBand="1"/>
            </w:tblPr>
            <w:tblGrid>
              <w:gridCol w:w="2065"/>
              <w:gridCol w:w="2127"/>
              <w:gridCol w:w="2064"/>
              <w:gridCol w:w="1141"/>
              <w:gridCol w:w="1084"/>
              <w:gridCol w:w="1099"/>
            </w:tblGrid>
            <w:tr w:rsidR="0026258E">
              <w:trPr>
                <w:cnfStyle w:val="100000000000" w:firstRow="1" w:lastRow="0" w:firstColumn="0" w:lastColumn="0" w:oddVBand="0" w:evenVBand="0" w:oddHBand="0" w:evenHBand="0" w:firstRowFirstColumn="0" w:firstRowLastColumn="0" w:lastRowFirstColumn="0" w:lastRowLastColumn="0"/>
                <w:trHeight w:val="913"/>
                <w:tblHeader/>
              </w:trPr>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lastRenderedPageBreak/>
                    <w:t>   </w:t>
                  </w:r>
                </w:p>
              </w:tc>
              <w:tc>
                <w:tcPr>
                  <w:tcW w:w="170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Ovládnutí učiva </w:t>
                  </w:r>
                  <w:r>
                    <w:rPr>
                      <w:rFonts w:ascii="Calibri" w:eastAsia="Calibri" w:hAnsi="Calibri" w:cs="Calibri"/>
                      <w:sz w:val="20"/>
                      <w:bdr w:val="nil"/>
                    </w:rPr>
                    <w:t xml:space="preserve">  </w:t>
                  </w:r>
                </w:p>
              </w:tc>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myšlení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vyjadřování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Aplikace vědomostí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Aktivní přístup k učení </w:t>
                  </w:r>
                  <w:r>
                    <w:rPr>
                      <w:rFonts w:ascii="Calibri" w:eastAsia="Calibri" w:hAnsi="Calibri" w:cs="Calibri"/>
                      <w:sz w:val="20"/>
                      <w:bdr w:val="nil"/>
                    </w:rPr>
                    <w:t xml:space="preserve">  </w:t>
                  </w:r>
                </w:p>
              </w:tc>
            </w:tr>
            <w:tr w:rsidR="0026258E">
              <w:trPr>
                <w:trHeight w:val="1095"/>
              </w:trPr>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32"/>
                      <w:bdr w:val="nil"/>
                    </w:rPr>
                    <w:t>1 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ovládá bezpečně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pohotový, bystrý, dobře chápe souvislosti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výstižné a poměrně přesné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používá vědomosti a dovednosti při řešení úkolů, pracuje samostatně, přesně a s jistotou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aktivní, učí se svědomitě a se zájmem </w:t>
                  </w:r>
                  <w:r>
                    <w:rPr>
                      <w:rFonts w:ascii="Calibri" w:eastAsia="Calibri" w:hAnsi="Calibri" w:cs="Calibri"/>
                      <w:sz w:val="20"/>
                      <w:bdr w:val="nil"/>
                    </w:rPr>
                    <w:t xml:space="preserve">  </w:t>
                  </w:r>
                </w:p>
              </w:tc>
            </w:tr>
            <w:tr w:rsidR="0026258E">
              <w:trPr>
                <w:trHeight w:val="1502"/>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2 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uvažuje celkem samostatně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celkem výstižné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používá vědomosti a dovednosti při řešení úkolů, dělá jen menší chyby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učí se svědomitě </w:t>
                  </w:r>
                  <w:r>
                    <w:rPr>
                      <w:rFonts w:ascii="Calibri" w:eastAsia="Calibri" w:hAnsi="Calibri" w:cs="Calibri"/>
                      <w:sz w:val="20"/>
                      <w:bdr w:val="nil"/>
                    </w:rPr>
                    <w:t xml:space="preserve">  </w:t>
                  </w:r>
                </w:p>
              </w:tc>
            </w:tr>
            <w:tr w:rsidR="0026258E">
              <w:trPr>
                <w:trHeight w:val="1256"/>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3 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v podstatě 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menší samostatnost </w:t>
                  </w:r>
                  <w:r>
                    <w:rPr>
                      <w:rFonts w:ascii="Calibri" w:eastAsia="Calibri" w:hAnsi="Calibri" w:cs="Calibri"/>
                      <w:sz w:val="20"/>
                      <w:bdr w:val="nil"/>
                    </w:rPr>
                    <w:br/>
                    <w:t> </w:t>
                  </w:r>
                  <w:r>
                    <w:rPr>
                      <w:rFonts w:ascii="Calibri" w:eastAsia="Calibri" w:hAnsi="Calibri" w:cs="Calibri"/>
                      <w:sz w:val="20"/>
                      <w:szCs w:val="20"/>
                      <w:bdr w:val="nil"/>
                    </w:rPr>
                    <w:t>       v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ne zcela přesně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řeší úkoly s pomocí učitele, překonává potíže a odstraňuje chyby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nepotřebuje větších podnětů </w:t>
                  </w:r>
                  <w:r>
                    <w:rPr>
                      <w:rFonts w:ascii="Calibri" w:eastAsia="Calibri" w:hAnsi="Calibri" w:cs="Calibri"/>
                      <w:sz w:val="20"/>
                      <w:bdr w:val="nil"/>
                    </w:rPr>
                    <w:t xml:space="preserve">  </w:t>
                  </w:r>
                </w:p>
              </w:tc>
            </w:tr>
            <w:tr w:rsidR="0026258E">
              <w:trPr>
                <w:trHeight w:val="1119"/>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4 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se značnými mezerami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nesamostatné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se značnými obtížemi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dělá podstatné chyby, nesnadno je překonává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potřebuje větších podnětů </w:t>
                  </w:r>
                  <w:r>
                    <w:rPr>
                      <w:rFonts w:ascii="Calibri" w:eastAsia="Calibri" w:hAnsi="Calibri" w:cs="Calibri"/>
                      <w:sz w:val="20"/>
                      <w:bdr w:val="nil"/>
                    </w:rPr>
                    <w:t xml:space="preserve">  </w:t>
                  </w:r>
                </w:p>
              </w:tc>
            </w:tr>
            <w:tr w:rsidR="0026258E">
              <w:trPr>
                <w:trHeight w:val="1264"/>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lastRenderedPageBreak/>
                    <w:t>5 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odpovídá nesprávně i na návodné otázky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nedokáže vyjádřit myšlenku ani s návodnými otázkami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praktické úkoly nedokáže splnit ani s pomocí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pomoc a pobízení k učení jsou zatím neúčinné </w:t>
                  </w:r>
                  <w:r>
                    <w:rPr>
                      <w:rFonts w:ascii="Calibri" w:eastAsia="Calibri" w:hAnsi="Calibri" w:cs="Calibri"/>
                      <w:sz w:val="20"/>
                      <w:bdr w:val="nil"/>
                    </w:rPr>
                    <w:t xml:space="preserve">  </w:t>
                  </w:r>
                </w:p>
              </w:tc>
            </w:tr>
          </w:tbl>
          <w:p w:rsidR="0026258E" w:rsidRDefault="00284ABD">
            <w:pPr>
              <w:spacing w:line="240" w:lineRule="auto"/>
              <w:jc w:val="left"/>
              <w:rPr>
                <w:bdr w:val="nil"/>
              </w:rPr>
            </w:pPr>
            <w:r>
              <w:rPr>
                <w:rFonts w:ascii="Calibri" w:eastAsia="Calibri" w:hAnsi="Calibri" w:cs="Calibri"/>
                <w:szCs w:val="20"/>
                <w:bdr w:val="nil"/>
              </w:rPr>
              <w:t xml:space="preserve">* Pro písemné práce dle procentuálního vyjádření úspěšnosti </w:t>
            </w:r>
          </w:p>
          <w:tbl>
            <w:tblPr>
              <w:tblStyle w:val="TabulkaP4"/>
              <w:tblW w:w="5000" w:type="pct"/>
              <w:tblCellMar>
                <w:left w:w="15" w:type="dxa"/>
                <w:right w:w="15" w:type="dxa"/>
              </w:tblCellMar>
              <w:tblLook w:val="04A0" w:firstRow="1" w:lastRow="0" w:firstColumn="1" w:lastColumn="0" w:noHBand="0" w:noVBand="1"/>
            </w:tblPr>
            <w:tblGrid>
              <w:gridCol w:w="3553"/>
              <w:gridCol w:w="6027"/>
            </w:tblGrid>
            <w:tr w:rsidR="0026258E">
              <w:trPr>
                <w:cnfStyle w:val="100000000000" w:firstRow="1" w:lastRow="0" w:firstColumn="0" w:lastColumn="0" w:oddVBand="0" w:evenVBand="0" w:oddHBand="0" w:evenHBand="0" w:firstRowFirstColumn="0" w:firstRowLastColumn="0" w:lastRowFirstColumn="0" w:lastRowLastColumn="0"/>
                <w:trHeight w:val="499"/>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známka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úspěšnost v %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100 - 90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89 - 75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3  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74 - 45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44 - 25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5  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24 - 0  </w:t>
                  </w:r>
                </w:p>
              </w:tc>
            </w:tr>
          </w:tbl>
          <w:p w:rsidR="0026258E" w:rsidRDefault="00284ABD">
            <w:pPr>
              <w:spacing w:line="240" w:lineRule="auto"/>
              <w:jc w:val="left"/>
              <w:rPr>
                <w:bdr w:val="nil"/>
              </w:rPr>
            </w:pPr>
            <w:r>
              <w:rPr>
                <w:rFonts w:ascii="Calibri" w:eastAsia="Calibri" w:hAnsi="Calibri" w:cs="Calibri"/>
                <w:szCs w:val="20"/>
                <w:bdr w:val="nil"/>
              </w:rPr>
              <w:t>Do celkového hodnocení spadají i další kritéria:</w:t>
            </w:r>
          </w:p>
          <w:p w:rsidR="0026258E" w:rsidRDefault="00284ABD">
            <w:pPr>
              <w:spacing w:line="240" w:lineRule="auto"/>
              <w:jc w:val="left"/>
              <w:rPr>
                <w:bdr w:val="nil"/>
              </w:rPr>
            </w:pPr>
            <w:r>
              <w:rPr>
                <w:rFonts w:ascii="Calibri" w:eastAsia="Calibri" w:hAnsi="Calibri" w:cs="Calibri"/>
                <w:szCs w:val="20"/>
                <w:bdr w:val="nil"/>
              </w:rPr>
              <w:t>- aktivita v hodinách</w:t>
            </w:r>
          </w:p>
          <w:p w:rsidR="0026258E" w:rsidRDefault="00284ABD">
            <w:pPr>
              <w:spacing w:line="240" w:lineRule="auto"/>
              <w:jc w:val="left"/>
              <w:rPr>
                <w:bdr w:val="nil"/>
              </w:rPr>
            </w:pPr>
            <w:r>
              <w:rPr>
                <w:rFonts w:ascii="Calibri" w:eastAsia="Calibri" w:hAnsi="Calibri" w:cs="Calibri"/>
                <w:szCs w:val="20"/>
                <w:bdr w:val="nil"/>
              </w:rPr>
              <w:t>- vypracování DÚ</w:t>
            </w:r>
          </w:p>
          <w:p w:rsidR="0026258E" w:rsidRDefault="00284ABD">
            <w:pPr>
              <w:spacing w:line="240" w:lineRule="auto"/>
              <w:jc w:val="left"/>
              <w:rPr>
                <w:bdr w:val="nil"/>
              </w:rPr>
            </w:pPr>
            <w:r>
              <w:rPr>
                <w:rFonts w:ascii="Calibri" w:eastAsia="Calibri" w:hAnsi="Calibri" w:cs="Calibri"/>
                <w:szCs w:val="20"/>
                <w:bdr w:val="nil"/>
              </w:rPr>
              <w:t>Žáci i rodiče jsou s požadavky seznámeni na začátku školního roku.</w:t>
            </w:r>
            <w:r>
              <w:rPr>
                <w:rFonts w:ascii="Calibri" w:eastAsia="Calibri" w:hAnsi="Calibri" w:cs="Calibri"/>
                <w:bdr w:val="nil"/>
              </w:rPr>
              <w:t xml:space="preserve"> </w:t>
            </w:r>
          </w:p>
          <w:p w:rsidR="0026258E" w:rsidRDefault="00284ABD">
            <w:pPr>
              <w:spacing w:line="240" w:lineRule="auto"/>
              <w:jc w:val="left"/>
              <w:rPr>
                <w:bdr w:val="nil"/>
              </w:rPr>
            </w:pPr>
            <w:r>
              <w:rPr>
                <w:rFonts w:ascii="Calibri" w:eastAsia="Calibri" w:hAnsi="Calibri" w:cs="Calibri"/>
                <w:b/>
                <w:bCs/>
                <w:bdr w:val="nil"/>
              </w:rPr>
              <w:t>2. stupeň</w:t>
            </w:r>
          </w:p>
          <w:p w:rsidR="0026258E" w:rsidRDefault="00284ABD">
            <w:pPr>
              <w:spacing w:line="240" w:lineRule="auto"/>
              <w:jc w:val="left"/>
              <w:rPr>
                <w:bdr w:val="nil"/>
              </w:rPr>
            </w:pPr>
            <w:r>
              <w:rPr>
                <w:rFonts w:ascii="Calibri" w:eastAsia="Calibri" w:hAnsi="Calibri" w:cs="Calibri"/>
                <w:bdr w:val="nil"/>
              </w:rPr>
              <w:t xml:space="preserve">Obecné hodnocení osvojení klíčových kompetencí žákem shrnuje tabulka pro písemný projev, poměřujeme jeho výstup procentuálním vyjádřením správných řešení. </w:t>
            </w:r>
            <w:r>
              <w:rPr>
                <w:rFonts w:ascii="Calibri" w:eastAsia="Calibri" w:hAnsi="Calibri" w:cs="Calibri"/>
                <w:bdr w:val="nil"/>
              </w:rPr>
              <w:br/>
              <w:t>V případě dyslektických tříd a žáků s SPU dyskalkulie je tabulka ještě dále upravena-je mírnější :</w:t>
            </w:r>
            <w:r>
              <w:rPr>
                <w:rFonts w:ascii="Calibri" w:eastAsia="Calibri" w:hAnsi="Calibri" w:cs="Calibri"/>
                <w:bdr w:val="nil"/>
              </w:rPr>
              <w:br/>
              <w:t xml:space="preserve">- běžné třídy - známka stupeň správnosti v % </w:t>
            </w:r>
            <w:r>
              <w:rPr>
                <w:rFonts w:ascii="Calibri" w:eastAsia="Calibri" w:hAnsi="Calibri" w:cs="Calibri"/>
                <w:bdr w:val="nil"/>
              </w:rPr>
              <w:br/>
              <w:t xml:space="preserve">1 - 100 – 95 </w:t>
            </w:r>
            <w:r>
              <w:rPr>
                <w:rFonts w:ascii="Calibri" w:eastAsia="Calibri" w:hAnsi="Calibri" w:cs="Calibri"/>
                <w:bdr w:val="nil"/>
              </w:rPr>
              <w:br/>
              <w:t xml:space="preserve">2 - 94 – 75 </w:t>
            </w:r>
            <w:r>
              <w:rPr>
                <w:rFonts w:ascii="Calibri" w:eastAsia="Calibri" w:hAnsi="Calibri" w:cs="Calibri"/>
                <w:bdr w:val="nil"/>
              </w:rPr>
              <w:br/>
              <w:t xml:space="preserve">3 - 74 – 55 </w:t>
            </w:r>
            <w:r>
              <w:rPr>
                <w:rFonts w:ascii="Calibri" w:eastAsia="Calibri" w:hAnsi="Calibri" w:cs="Calibri"/>
                <w:bdr w:val="nil"/>
              </w:rPr>
              <w:br/>
              <w:t xml:space="preserve">4 - 54 – 25 </w:t>
            </w:r>
            <w:r>
              <w:rPr>
                <w:rFonts w:ascii="Calibri" w:eastAsia="Calibri" w:hAnsi="Calibri" w:cs="Calibri"/>
                <w:bdr w:val="nil"/>
              </w:rPr>
              <w:br/>
            </w:r>
            <w:r>
              <w:rPr>
                <w:rFonts w:ascii="Calibri" w:eastAsia="Calibri" w:hAnsi="Calibri" w:cs="Calibri"/>
                <w:bdr w:val="nil"/>
              </w:rPr>
              <w:lastRenderedPageBreak/>
              <w:t xml:space="preserve">5 - 24 – 0 </w:t>
            </w:r>
            <w:r>
              <w:rPr>
                <w:rFonts w:ascii="Calibri" w:eastAsia="Calibri" w:hAnsi="Calibri" w:cs="Calibri"/>
                <w:bdr w:val="nil"/>
              </w:rPr>
              <w:br/>
              <w:t>- dyslektické třídy a žáci s SPU dyskalkulie - známka stupeň správnosti v %</w:t>
            </w:r>
            <w:r>
              <w:rPr>
                <w:rFonts w:ascii="Calibri" w:eastAsia="Calibri" w:hAnsi="Calibri" w:cs="Calibri"/>
                <w:bdr w:val="nil"/>
              </w:rPr>
              <w:br/>
              <w:t>1 - 100 - 90</w:t>
            </w:r>
            <w:r>
              <w:rPr>
                <w:rFonts w:ascii="Calibri" w:eastAsia="Calibri" w:hAnsi="Calibri" w:cs="Calibri"/>
                <w:bdr w:val="nil"/>
              </w:rPr>
              <w:br/>
              <w:t>2 - 89 - 75</w:t>
            </w:r>
            <w:r>
              <w:rPr>
                <w:rFonts w:ascii="Calibri" w:eastAsia="Calibri" w:hAnsi="Calibri" w:cs="Calibri"/>
                <w:bdr w:val="nil"/>
              </w:rPr>
              <w:br/>
              <w:t>3 - 74 - 45</w:t>
            </w:r>
            <w:r>
              <w:rPr>
                <w:rFonts w:ascii="Calibri" w:eastAsia="Calibri" w:hAnsi="Calibri" w:cs="Calibri"/>
                <w:bdr w:val="nil"/>
              </w:rPr>
              <w:br/>
              <w:t>4 - 44 - 25</w:t>
            </w:r>
            <w:r>
              <w:rPr>
                <w:rFonts w:ascii="Calibri" w:eastAsia="Calibri" w:hAnsi="Calibri" w:cs="Calibri"/>
                <w:bdr w:val="nil"/>
              </w:rPr>
              <w:br/>
              <w:t>5 - 24 - 0</w:t>
            </w:r>
            <w:r>
              <w:rPr>
                <w:rFonts w:ascii="Calibri" w:eastAsia="Calibri" w:hAnsi="Calibri" w:cs="Calibri"/>
                <w:bdr w:val="nil"/>
              </w:rPr>
              <w:br/>
              <w:t>Tabulky platí pro:</w:t>
            </w:r>
            <w:r>
              <w:rPr>
                <w:rFonts w:ascii="Calibri" w:eastAsia="Calibri" w:hAnsi="Calibri" w:cs="Calibri"/>
                <w:bdr w:val="nil"/>
              </w:rPr>
              <w:br/>
              <w:t>- 4 základní písemné práce - jsou sjednocené (dys třídy mají úpravu-jen základní učivo, ne slovní úlohy)</w:t>
            </w:r>
            <w:r>
              <w:rPr>
                <w:rFonts w:ascii="Calibri" w:eastAsia="Calibri" w:hAnsi="Calibri" w:cs="Calibri"/>
                <w:bdr w:val="nil"/>
              </w:rPr>
              <w:br/>
              <w:t>- tematické písemné práce po probrání celku</w:t>
            </w:r>
            <w:r>
              <w:rPr>
                <w:rFonts w:ascii="Calibri" w:eastAsia="Calibri" w:hAnsi="Calibri" w:cs="Calibri"/>
                <w:bdr w:val="nil"/>
              </w:rPr>
              <w:br/>
              <w:t>- dílčí několikaminutovky</w:t>
            </w:r>
            <w:r>
              <w:rPr>
                <w:rFonts w:ascii="Calibri" w:eastAsia="Calibri" w:hAnsi="Calibri" w:cs="Calibri"/>
                <w:bdr w:val="nil"/>
              </w:rPr>
              <w:br/>
              <w:t>Do celkového hodnocení spadají i další činnosti :</w:t>
            </w:r>
            <w:r>
              <w:rPr>
                <w:rFonts w:ascii="Calibri" w:eastAsia="Calibri" w:hAnsi="Calibri" w:cs="Calibri"/>
                <w:bdr w:val="nil"/>
              </w:rPr>
              <w:br/>
              <w:t>- aktivita v hodině</w:t>
            </w:r>
            <w:r>
              <w:rPr>
                <w:rFonts w:ascii="Calibri" w:eastAsia="Calibri" w:hAnsi="Calibri" w:cs="Calibri"/>
                <w:bdr w:val="nil"/>
              </w:rPr>
              <w:br/>
              <w:t>- vypracování DÚ a pracovních listů</w:t>
            </w:r>
            <w:r>
              <w:rPr>
                <w:rFonts w:ascii="Calibri" w:eastAsia="Calibri" w:hAnsi="Calibri" w:cs="Calibri"/>
                <w:bdr w:val="nil"/>
              </w:rPr>
              <w:br/>
              <w:t>- zapojení do soutěží</w:t>
            </w:r>
            <w:r>
              <w:rPr>
                <w:rFonts w:ascii="Calibri" w:eastAsia="Calibri" w:hAnsi="Calibri" w:cs="Calibri"/>
                <w:bdr w:val="nil"/>
              </w:rPr>
              <w:br/>
              <w:t>Žáci i rodiče jsou se způsoby hodnocení seznámeni (písemně v září)</w:t>
            </w:r>
            <w:r>
              <w:rPr>
                <w:rFonts w:ascii="Calibri" w:eastAsia="Calibri" w:hAnsi="Calibri" w:cs="Calibri"/>
                <w:bdr w:val="nil"/>
              </w:rPr>
              <w:br/>
              <w:t>Vyučující vypisují pro žáky konzultační hodiny – možnost dopisování kontrolních prací a jejich opravy a doučování pro žáky s delší nepřítomností ve škole (nemoc)</w:t>
            </w:r>
          </w:p>
        </w:tc>
      </w:tr>
    </w:tbl>
    <w:p w:rsidR="0026258E" w:rsidRDefault="00284ABD">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34"/>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34"/>
              </w:numPr>
              <w:spacing w:line="240" w:lineRule="auto"/>
              <w:jc w:val="left"/>
              <w:rPr>
                <w:bdr w:val="nil"/>
              </w:rPr>
            </w:pPr>
            <w:r>
              <w:rPr>
                <w:rFonts w:ascii="Calibri" w:eastAsia="Calibri" w:hAnsi="Calibri" w:cs="Calibri"/>
                <w:sz w:val="20"/>
                <w:bdr w:val="nil"/>
              </w:rPr>
              <w:t>Kompetence komunikativní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čte, zapisuje a porovnává přirozená čísla do 20, užívá a zapisuje vztah rovnosti a nerovnosti</w:t>
            </w:r>
          </w:p>
          <w:p w:rsidR="001F3874" w:rsidRP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Má vhled do různých reprezentací malých čísel, porovnává čísla, počty a veličiny. Rozumí pojmům rovnost, nerovnost.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lastRenderedPageBreak/>
              <w:br/>
              <w:t>Sčítání a odčítání</w:t>
            </w:r>
            <w:r>
              <w:rPr>
                <w:rFonts w:ascii="Calibri" w:eastAsia="Calibri" w:hAnsi="Calibri" w:cs="Calibri"/>
                <w:sz w:val="20"/>
                <w:bdr w:val="nil"/>
              </w:rPr>
              <w:br/>
              <w:t>- v oboru 0-20 (bez přechodu desítky)</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 slovní úlohy ze života dětí s užitím osvojených početních operací</w:t>
            </w:r>
          </w:p>
          <w:p w:rsid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1F3874" w:rsidRP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 pracuje v prostředí figurek a vláčků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užívá lineární uspořádání do 20, zobrazí číslo na číselné ose</w:t>
            </w:r>
          </w:p>
          <w:p w:rsidR="001F3874" w:rsidRP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Orientuje se na číselné ose, sestrojí číselnou osu v oboru přirozených čísel intuitivně, zakreslí celé záporné číslo. Rozumí uspořádání ve vzestupném i sestupném textu. Synchronizace pohybu a slova v rytmu.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0-20 (bez přechodu desítky)</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 slovní úlohy ze života dětí s užitím osvojených početních operací</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pracuje v prostředí krokování , schodů, úvod do výstaviště, hadů, barevných trojic, abaku, součtových trojúhelníků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zná matematické operátory +, -, =, &gt;, &lt; a umí je zapsat</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Používá aditivní triádu v sémantice i struktuře, rozkládá přirozené číslo na několik sčítanců, rozumí komutativitě sčítání.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lastRenderedPageBreak/>
              <w:br/>
              <w:t>Sčítání a odčítání</w:t>
            </w:r>
            <w:r>
              <w:rPr>
                <w:rFonts w:ascii="Calibri" w:eastAsia="Calibri" w:hAnsi="Calibri" w:cs="Calibri"/>
                <w:sz w:val="20"/>
                <w:bdr w:val="nil"/>
              </w:rPr>
              <w:br/>
              <w:t>- v oboru 0-20 (bez přechodu desítky)</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 slovní úlohy ze života dětí s užitím osvojených početních operací</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prostředí hadů, barevných trojic, abaku, součtových trojúhelníků, autobus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zpaměti jednoduché početní operace s přirozenými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0-20 (bez přechodu desítky)</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 slovní úlohy ze života dětí s užitím osvojených početních operací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M-3-1-05 řeší a tvoří úlohy, ve kterých aplikuje a modeluje osvojené početní operace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řeší a tvoří jednoduché úlohy, ve kterých aplikuje a modeluje osvojené početní operace</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Řeší slovní úlohy s antisignálem a tvoří analogické slovní úlohy. Získává zkušenosti z oblasti kombinatoriky.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0-20 (bez přechodu desítky)</w:t>
            </w:r>
            <w:r>
              <w:rPr>
                <w:rFonts w:ascii="Calibri" w:eastAsia="Calibri" w:hAnsi="Calibri" w:cs="Calibri"/>
                <w:sz w:val="20"/>
                <w:bdr w:val="nil"/>
              </w:rPr>
              <w:br/>
            </w:r>
            <w:r>
              <w:rPr>
                <w:rFonts w:ascii="Calibri" w:eastAsia="Calibri" w:hAnsi="Calibri" w:cs="Calibri"/>
                <w:sz w:val="20"/>
                <w:bdr w:val="nil"/>
              </w:rPr>
              <w:lastRenderedPageBreak/>
              <w:t>- písemné algoritmy početních operací</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 slovní úlohy ze života dětí s užitím osvojených početních operací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Tento tematický okruh netvoří v 1. ročníku samostatný celek, ale jednotlivé úlohy tohoto typu mohou být zadávány v průběhu výuky s ohledem na individuální přístup k</w:t>
            </w:r>
            <w:r w:rsidR="00623528">
              <w:rPr>
                <w:rFonts w:ascii="Calibri" w:eastAsia="Calibri" w:hAnsi="Calibri" w:cs="Calibri"/>
                <w:sz w:val="20"/>
                <w:bdr w:val="nil"/>
              </w:rPr>
              <w:t> </w:t>
            </w:r>
            <w:r>
              <w:rPr>
                <w:rFonts w:ascii="Calibri" w:eastAsia="Calibri" w:hAnsi="Calibri" w:cs="Calibri"/>
                <w:sz w:val="20"/>
                <w:bdr w:val="nil"/>
              </w:rPr>
              <w:t>žákům</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pracuje v prostředí rodiny a autobusů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orientuje se v</w:t>
            </w:r>
            <w:r w:rsidR="00623528">
              <w:rPr>
                <w:rFonts w:ascii="Calibri" w:eastAsia="Calibri" w:hAnsi="Calibri" w:cs="Calibri"/>
                <w:sz w:val="20"/>
                <w:bdr w:val="nil"/>
              </w:rPr>
              <w:t> </w:t>
            </w:r>
            <w:r>
              <w:rPr>
                <w:rFonts w:ascii="Calibri" w:eastAsia="Calibri" w:hAnsi="Calibri" w:cs="Calibri"/>
                <w:sz w:val="20"/>
                <w:bdr w:val="nil"/>
              </w:rPr>
              <w:t>čase</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Řeší jednoduché úlohy o věku.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hodiny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číselná osa</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hodina, den, týden</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prostředí rodiny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popisuje jednoduché závislosti z praktického života</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Úlohy z praktického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hodiny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číselná osa</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pracuje v prostředí autobusů, rodiny a vláčků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doplňuje tabulky, schémata, posloupnosti čísel</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Orientuje se v tabulce, kterou používá jako nástroj organizace souboru objektů. Orientuje se ve schématem a posloupnosti čísel.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hodiny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číselná osa</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prostředí bludiště, dětský park, výstaviště, autobus, mince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rozezná, pojmenuje a vymodeluje základní rovinné útvary a jednoduchá geometrická tělesa, nachází v realitě jejich reprezentaci</w:t>
            </w:r>
          </w:p>
          <w:p w:rsidR="00623528" w:rsidRP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Slovní popis jednoduché prostorové situace. Intuitivní představa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Vyhledávání určitých tvarů v okolí, třídění předmětů podle tvaru</w:t>
            </w:r>
            <w:r>
              <w:rPr>
                <w:rFonts w:ascii="Calibri" w:eastAsia="Calibri" w:hAnsi="Calibri" w:cs="Calibri"/>
                <w:sz w:val="20"/>
                <w:bdr w:val="nil"/>
              </w:rPr>
              <w:br/>
              <w:t>- Základní útvary v rovině – čtverec, obdélník, trojúhelník, kruh</w:t>
            </w:r>
            <w:r>
              <w:rPr>
                <w:rFonts w:ascii="Calibri" w:eastAsia="Calibri" w:hAnsi="Calibri" w:cs="Calibri"/>
                <w:sz w:val="20"/>
                <w:bdr w:val="nil"/>
              </w:rPr>
              <w:br/>
              <w:t>- Základní tělesa v prostoru – krychle, kvádr, koule</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23528" w:rsidRDefault="00623528"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pracuje v prostředí geodesky, dřívek, krychlových staveb, parket</w:t>
            </w:r>
          </w:p>
          <w:p w:rsidR="00B3759D" w:rsidRPr="00623528" w:rsidRDefault="00B3759D" w:rsidP="00623528">
            <w:pPr>
              <w:spacing w:line="240" w:lineRule="auto"/>
              <w:ind w:left="60"/>
              <w:jc w:val="left"/>
              <w:rPr>
                <w:rFonts w:ascii="Calibri" w:eastAsia="Calibri" w:hAnsi="Calibri" w:cs="Calibri"/>
                <w:i/>
                <w:sz w:val="20"/>
                <w:bdr w:val="nil"/>
              </w:rPr>
            </w:pPr>
            <w:r>
              <w:rPr>
                <w:rFonts w:ascii="Calibri" w:eastAsia="Calibri" w:hAnsi="Calibri" w:cs="Calibri"/>
                <w:i/>
                <w:sz w:val="20"/>
                <w:bdr w:val="nil"/>
              </w:rPr>
              <w:t>- plán stavby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používá přirozená čísla k modelování reálných situací, počítá předměty v daném souboru, vytváří soubory s daným počtem prvků</w:t>
            </w:r>
          </w:p>
          <w:p w:rsidR="00B3759D" w:rsidRPr="00B3759D" w:rsidRDefault="00B3759D" w:rsidP="00B3759D">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Rozumí přirozenému číslu v různých modelech sémantických i strukturálních. Číslo jako počet i veličina. Pojmy sudé a liché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0-20 (bez přechodu desítky)</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 slovní úlohy ze života dětí s užitím osvojených početních operací</w:t>
            </w:r>
          </w:p>
          <w:p w:rsidR="00B3759D" w:rsidRDefault="00B3759D" w:rsidP="00B3759D">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B3759D" w:rsidRDefault="00B3759D" w:rsidP="00B3759D">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 využití aritmetických operací k modelování situací a procesů v prostředích: </w:t>
            </w:r>
          </w:p>
          <w:p w:rsidR="00B3759D" w:rsidRDefault="00B3759D" w:rsidP="00B3759D">
            <w:pPr>
              <w:spacing w:line="240" w:lineRule="auto"/>
              <w:ind w:left="60"/>
              <w:jc w:val="left"/>
              <w:rPr>
                <w:rFonts w:ascii="Calibri" w:eastAsia="Calibri" w:hAnsi="Calibri" w:cs="Calibri"/>
                <w:i/>
                <w:sz w:val="20"/>
                <w:bdr w:val="nil"/>
              </w:rPr>
            </w:pPr>
            <w:r>
              <w:rPr>
                <w:rFonts w:ascii="Calibri" w:eastAsia="Calibri" w:hAnsi="Calibri" w:cs="Calibri"/>
                <w:i/>
                <w:sz w:val="20"/>
                <w:bdr w:val="nil"/>
              </w:rPr>
              <w:t>a) sémantických: autobus, krokování, schody, peníze</w:t>
            </w:r>
          </w:p>
          <w:p w:rsidR="00B3759D" w:rsidRPr="00B3759D" w:rsidRDefault="00B3759D" w:rsidP="00B3759D">
            <w:pPr>
              <w:spacing w:line="240" w:lineRule="auto"/>
              <w:ind w:left="60"/>
              <w:jc w:val="left"/>
              <w:rPr>
                <w:rFonts w:ascii="Calibri" w:eastAsia="Calibri" w:hAnsi="Calibri" w:cs="Calibri"/>
                <w:i/>
                <w:sz w:val="20"/>
                <w:bdr w:val="nil"/>
              </w:rPr>
            </w:pPr>
            <w:r>
              <w:rPr>
                <w:rFonts w:ascii="Calibri" w:eastAsia="Calibri" w:hAnsi="Calibri" w:cs="Calibri"/>
                <w:i/>
                <w:sz w:val="20"/>
                <w:bdr w:val="nil"/>
              </w:rPr>
              <w:t>b) strukturálních: součtové trojúhelníky, hadi a pavučiny, neposedové v kombinaci s jiným prostředím, sousedé, číselné trojice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M-3-1-01p porovnává množství a vytváří soubory prvků podle daných kritérií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porovnat množství prvků podle dané vlastnosti do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M-3-1-02p čte, píše a používá číslice v oboru do 20, </w:t>
            </w:r>
            <w:r>
              <w:rPr>
                <w:rFonts w:ascii="Calibri" w:eastAsia="Calibri" w:hAnsi="Calibri" w:cs="Calibri"/>
                <w:i/>
                <w:iCs/>
                <w:sz w:val="20"/>
                <w:bdr w:val="nil"/>
              </w:rPr>
              <w:lastRenderedPageBreak/>
              <w:t>numerace do 100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umí číst a zapsat čísla do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M-3-1-04p sčítá a odčítá s užitím názoru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sčítat a odčítat v oboru do 10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M-3-1-02p zná matematické operátory + , − , = , &lt; , &gt; a umí je zapsat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značkám +, -, = a umí je zapsat a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M-3-2-02p modeluje jednoduché situace podle pokynů a s využitím pomůcek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vymodeluje jednoduché situace podle pokynů a s využitím vhodných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čtverec, obdélník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orientaci v prostoru a používá výrazy vpravo, vlevo, pod, nad, před, za, nahoře, dole, vpředu, vzadu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v prostoru a umí použít výrazy vpravo, vlevo, pod, nad, před, za, nahoře, dole, vpředu, vzadu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v prostoru, závislosti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Sebepoznání a sebepojetí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Výpočty v oboru čísel 0-20 </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3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35"/>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35"/>
              </w:numPr>
              <w:spacing w:line="240" w:lineRule="auto"/>
              <w:jc w:val="left"/>
              <w:rPr>
                <w:bdr w:val="nil"/>
              </w:rPr>
            </w:pPr>
            <w:r>
              <w:rPr>
                <w:rFonts w:ascii="Calibri" w:eastAsia="Calibri" w:hAnsi="Calibri" w:cs="Calibri"/>
                <w:sz w:val="20"/>
                <w:bdr w:val="nil"/>
              </w:rPr>
              <w:t>Kompetence komunikativní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čte, zapisuje a porovnává přirozená čísla do 100, užívá a zapisuje vztah rovnosti a nerovnosti</w:t>
            </w:r>
          </w:p>
          <w:p w:rsidR="006E02EA" w:rsidRPr="006E02EA" w:rsidRDefault="006E02EA">
            <w:pPr>
              <w:spacing w:line="240" w:lineRule="auto"/>
              <w:ind w:left="60"/>
              <w:jc w:val="left"/>
              <w:rPr>
                <w:i/>
                <w:bdr w:val="nil"/>
              </w:rPr>
            </w:pPr>
            <w:r>
              <w:rPr>
                <w:rFonts w:ascii="Calibri" w:eastAsia="Calibri" w:hAnsi="Calibri" w:cs="Calibri"/>
                <w:i/>
                <w:sz w:val="20"/>
                <w:bdr w:val="nil"/>
              </w:rPr>
              <w:t>Hejného metoda: Rovnost a nerovnost chápe i v různých sémantických kontextech (např. délka, obsah, čas, peníze). Rozumí slovům polovina, čtvrtina, třetina, atd.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0-100</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Násobení a dělení</w:t>
            </w:r>
            <w:r>
              <w:rPr>
                <w:rFonts w:ascii="Calibri" w:eastAsia="Calibri" w:hAnsi="Calibri" w:cs="Calibri"/>
                <w:sz w:val="20"/>
                <w:bdr w:val="nil"/>
              </w:rPr>
              <w:br/>
              <w:t>- v oboru malé násobilky 0-5</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6E02EA" w:rsidRDefault="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E02EA" w:rsidRDefault="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t>- porovnávání čísel v početních úlohách, pravidelnostech, slovních úlohách</w:t>
            </w:r>
          </w:p>
          <w:p w:rsidR="006E02EA" w:rsidRDefault="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t>- pozná rovnost a nerovnost v prostředí kroků, dědy Lesoně</w:t>
            </w:r>
          </w:p>
          <w:p w:rsidR="006E02EA" w:rsidRDefault="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t>- modelování situací – busy, kostky, schodiště, součtové trojúhelníky, pavučiny, sousedé, peníze</w:t>
            </w:r>
          </w:p>
          <w:p w:rsidR="006E02EA" w:rsidRPr="006E02EA" w:rsidRDefault="006E02EA">
            <w:pPr>
              <w:spacing w:line="240" w:lineRule="auto"/>
              <w:ind w:left="60"/>
              <w:jc w:val="left"/>
              <w:rPr>
                <w:i/>
                <w:bdr w:val="nil"/>
              </w:rPr>
            </w:pPr>
            <w:r>
              <w:rPr>
                <w:rFonts w:ascii="Calibri" w:eastAsia="Calibri" w:hAnsi="Calibri" w:cs="Calibri"/>
                <w:i/>
                <w:sz w:val="20"/>
                <w:bdr w:val="nil"/>
              </w:rPr>
              <w:t>- propedeutika kmenových zlomků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E02EA" w:rsidRDefault="00284ABD" w:rsidP="006E02EA">
            <w:pPr>
              <w:spacing w:line="240" w:lineRule="auto"/>
              <w:ind w:left="60"/>
              <w:jc w:val="left"/>
              <w:rPr>
                <w:rFonts w:ascii="Calibri" w:eastAsia="Calibri" w:hAnsi="Calibri" w:cs="Calibri"/>
                <w:sz w:val="20"/>
                <w:bdr w:val="nil"/>
              </w:rPr>
            </w:pPr>
            <w:r>
              <w:rPr>
                <w:rFonts w:ascii="Calibri" w:eastAsia="Calibri" w:hAnsi="Calibri" w:cs="Calibri"/>
                <w:sz w:val="20"/>
                <w:bdr w:val="nil"/>
              </w:rPr>
              <w:t>užívá lineární uspořádání do 100, zobrazí číslo na číselné ose</w:t>
            </w:r>
          </w:p>
          <w:p w:rsidR="006E02EA" w:rsidRPr="006E02EA" w:rsidRDefault="006E02EA" w:rsidP="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Porovnává čísla a užívá číselnou osu do 100 k modelování adresy, stavu.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0-100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0-5</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6E02EA" w:rsidRDefault="006E02EA">
            <w:pPr>
              <w:spacing w:line="240" w:lineRule="auto"/>
              <w:ind w:left="60"/>
              <w:jc w:val="left"/>
              <w:rPr>
                <w:rFonts w:ascii="Calibri" w:eastAsia="Calibri" w:hAnsi="Calibri" w:cs="Calibri"/>
                <w:sz w:val="20"/>
                <w:bdr w:val="nil"/>
              </w:rPr>
            </w:pPr>
            <w:r>
              <w:rPr>
                <w:rFonts w:ascii="Calibri" w:eastAsia="Calibri" w:hAnsi="Calibri" w:cs="Calibri"/>
                <w:i/>
                <w:sz w:val="20"/>
                <w:bdr w:val="nil"/>
              </w:rPr>
              <w:t xml:space="preserve">Hejného metoda: </w:t>
            </w:r>
          </w:p>
          <w:p w:rsidR="006E02EA" w:rsidRDefault="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lastRenderedPageBreak/>
              <w:t>- pravidelnosti</w:t>
            </w:r>
          </w:p>
          <w:p w:rsidR="006E02EA" w:rsidRDefault="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t>- propedeutika číselné osy (celé prostředí schodišť)</w:t>
            </w:r>
          </w:p>
          <w:p w:rsidR="006E02EA" w:rsidRPr="006E02EA" w:rsidRDefault="006E02EA">
            <w:pPr>
              <w:spacing w:line="240" w:lineRule="auto"/>
              <w:ind w:left="60"/>
              <w:jc w:val="left"/>
              <w:rPr>
                <w:i/>
                <w:bdr w:val="nil"/>
              </w:rPr>
            </w:pPr>
            <w:r>
              <w:rPr>
                <w:rFonts w:ascii="Calibri" w:eastAsia="Calibri" w:hAnsi="Calibri" w:cs="Calibri"/>
                <w:i/>
                <w:sz w:val="20"/>
                <w:bdr w:val="nil"/>
              </w:rPr>
              <w:t>- propedeutika cyklické adresy (ciferníky)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provádí zpaměti jednoduché početní operace s přirozenými čísly</w:t>
            </w:r>
          </w:p>
          <w:p w:rsidR="006E02EA" w:rsidRPr="006E02EA" w:rsidRDefault="006E02EA">
            <w:pPr>
              <w:spacing w:line="240" w:lineRule="auto"/>
              <w:ind w:left="60"/>
              <w:jc w:val="left"/>
              <w:rPr>
                <w:i/>
                <w:bdr w:val="nil"/>
              </w:rPr>
            </w:pPr>
            <w:r>
              <w:rPr>
                <w:rFonts w:ascii="Calibri" w:eastAsia="Calibri" w:hAnsi="Calibri" w:cs="Calibri"/>
                <w:i/>
                <w:sz w:val="20"/>
                <w:bdr w:val="nil"/>
              </w:rPr>
              <w:t xml:space="preserve">Hejného metoda: Řeší násobení formou opakovaného sčítání, dělí v oboru probraných násobilek, dělí na části, dělí po částech.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0-100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0-5</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6E02EA" w:rsidRDefault="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E02EA" w:rsidRDefault="006E02EA">
            <w:pPr>
              <w:spacing w:line="240" w:lineRule="auto"/>
              <w:ind w:left="60"/>
              <w:jc w:val="left"/>
              <w:rPr>
                <w:rFonts w:ascii="Calibri" w:eastAsia="Calibri" w:hAnsi="Calibri" w:cs="Calibri"/>
                <w:i/>
                <w:sz w:val="20"/>
                <w:bdr w:val="nil"/>
              </w:rPr>
            </w:pPr>
            <w:r>
              <w:rPr>
                <w:rFonts w:ascii="Calibri" w:eastAsia="Calibri" w:hAnsi="Calibri" w:cs="Calibri"/>
                <w:i/>
                <w:sz w:val="20"/>
                <w:bdr w:val="nil"/>
              </w:rPr>
              <w:t>- propedeutika násobení</w:t>
            </w:r>
          </w:p>
          <w:p w:rsidR="006E02EA" w:rsidRPr="006E02EA" w:rsidRDefault="006E02EA">
            <w:pPr>
              <w:spacing w:line="240" w:lineRule="auto"/>
              <w:ind w:left="60"/>
              <w:jc w:val="left"/>
              <w:rPr>
                <w:i/>
                <w:bdr w:val="nil"/>
              </w:rPr>
            </w:pPr>
            <w:r>
              <w:rPr>
                <w:rFonts w:ascii="Calibri" w:eastAsia="Calibri" w:hAnsi="Calibri" w:cs="Calibri"/>
                <w:i/>
                <w:sz w:val="20"/>
                <w:bdr w:val="nil"/>
              </w:rPr>
              <w:t>- dělení na části a po částech, včetně některých úloh z prostředí dědy Lesoně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sčítá a odčítá zpaměti i písemně dvojciferná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r>
            <w:r>
              <w:rPr>
                <w:rFonts w:ascii="Calibri" w:eastAsia="Calibri" w:hAnsi="Calibri" w:cs="Calibri"/>
                <w:sz w:val="20"/>
                <w:bdr w:val="nil"/>
              </w:rPr>
              <w:lastRenderedPageBreak/>
              <w:t>- v oboru 0-100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0-5</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M-3-1-05 řeší a tvoří úlohy, ve kterých aplikuje a modeluje osvojené početní operace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modeluje jednoduché situace podle pokynů a s využitím pomůcek</w:t>
            </w:r>
          </w:p>
          <w:p w:rsidR="006E02EA" w:rsidRPr="00B16D18" w:rsidRDefault="006E02EA">
            <w:pPr>
              <w:spacing w:line="240" w:lineRule="auto"/>
              <w:ind w:left="60"/>
              <w:jc w:val="left"/>
              <w:rPr>
                <w:i/>
                <w:bdr w:val="nil"/>
              </w:rPr>
            </w:pPr>
            <w:r w:rsidRPr="00B16D18">
              <w:rPr>
                <w:rFonts w:ascii="Calibri" w:eastAsia="Calibri" w:hAnsi="Calibri" w:cs="Calibri"/>
                <w:i/>
                <w:sz w:val="20"/>
                <w:bdr w:val="nil"/>
              </w:rPr>
              <w:t xml:space="preserve">Hejného metoda: Umí řešit slovní úlohy na násobení a dělení v oboru násobilek (i s antisignálem) a slovní úlohy se dvěma různými početními úkony. Umí tvořit analogické úlohy. Rozumí kombinatorickému kontextu násobení.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0-100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0-5</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B16D18" w:rsidRDefault="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B16D18" w:rsidRPr="00B16D18" w:rsidRDefault="00B16D18">
            <w:pPr>
              <w:spacing w:line="240" w:lineRule="auto"/>
              <w:ind w:left="60"/>
              <w:jc w:val="left"/>
              <w:rPr>
                <w:i/>
                <w:bdr w:val="nil"/>
              </w:rPr>
            </w:pPr>
            <w:r>
              <w:rPr>
                <w:rFonts w:ascii="Calibri" w:eastAsia="Calibri" w:hAnsi="Calibri" w:cs="Calibri"/>
                <w:i/>
                <w:sz w:val="20"/>
                <w:bdr w:val="nil"/>
              </w:rPr>
              <w:t>- řešení sémantických úloh z prostředí kroků, schodišť, busů, peněz, dědy Lesoně, součtových trojúhelníků, pavučin, sčítacích tabulek, barevných trojic, hadů, výstavišť, rozkladů, sousedů, číselných tabulek (kombinatorické situace).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M-3-2-01 orientuje se v čase, provádí jednoduché </w:t>
            </w:r>
            <w:r>
              <w:rPr>
                <w:rFonts w:ascii="Calibri" w:eastAsia="Calibri" w:hAnsi="Calibri" w:cs="Calibri"/>
                <w:sz w:val="20"/>
                <w:bdr w:val="nil"/>
              </w:rPr>
              <w:lastRenderedPageBreak/>
              <w:t>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orientuje se v</w:t>
            </w:r>
            <w:r w:rsidR="00B16D18">
              <w:rPr>
                <w:rFonts w:ascii="Calibri" w:eastAsia="Calibri" w:hAnsi="Calibri" w:cs="Calibri"/>
                <w:sz w:val="20"/>
                <w:bdr w:val="nil"/>
              </w:rPr>
              <w:t> </w:t>
            </w:r>
            <w:r>
              <w:rPr>
                <w:rFonts w:ascii="Calibri" w:eastAsia="Calibri" w:hAnsi="Calibri" w:cs="Calibri"/>
                <w:sz w:val="20"/>
                <w:bdr w:val="nil"/>
              </w:rPr>
              <w:t>čase</w:t>
            </w:r>
          </w:p>
          <w:p w:rsidR="00B16D18" w:rsidRPr="00B16D18" w:rsidRDefault="00B16D18">
            <w:pPr>
              <w:spacing w:line="240" w:lineRule="auto"/>
              <w:ind w:left="60"/>
              <w:jc w:val="left"/>
              <w:rPr>
                <w:i/>
                <w:bdr w:val="nil"/>
              </w:rPr>
            </w:pPr>
            <w:r>
              <w:rPr>
                <w:rFonts w:ascii="Calibri" w:eastAsia="Calibri" w:hAnsi="Calibri" w:cs="Calibri"/>
                <w:i/>
                <w:sz w:val="20"/>
                <w:bdr w:val="nil"/>
              </w:rPr>
              <w:lastRenderedPageBreak/>
              <w:t>Hejného metoda: Umí číst minuty, orientuje se v kalendáři.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2. Závislosti, vztahy a práce s daty</w:t>
            </w:r>
            <w:r>
              <w:rPr>
                <w:rFonts w:ascii="Calibri" w:eastAsia="Calibri" w:hAnsi="Calibri" w:cs="Calibri"/>
                <w:sz w:val="20"/>
                <w:bdr w:val="nil"/>
              </w:rPr>
              <w:br/>
            </w:r>
            <w:r>
              <w:rPr>
                <w:rFonts w:ascii="Calibri" w:eastAsia="Calibri" w:hAnsi="Calibri" w:cs="Calibri"/>
                <w:sz w:val="20"/>
                <w:bdr w:val="nil"/>
              </w:rPr>
              <w:lastRenderedPageBreak/>
              <w:t>- Určování času s přesností na čtvrt hodiny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číselná osa</w:t>
            </w:r>
          </w:p>
          <w:p w:rsidR="00B16D18" w:rsidRDefault="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w:t>
            </w:r>
          </w:p>
          <w:p w:rsidR="00B16D18" w:rsidRDefault="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 hodiny</w:t>
            </w:r>
          </w:p>
          <w:p w:rsidR="00B16D18" w:rsidRDefault="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 kalendář</w:t>
            </w:r>
          </w:p>
          <w:p w:rsidR="00B16D18" w:rsidRPr="00B16D18" w:rsidRDefault="00B16D18">
            <w:pPr>
              <w:spacing w:line="240" w:lineRule="auto"/>
              <w:ind w:left="60"/>
              <w:jc w:val="left"/>
              <w:rPr>
                <w:i/>
                <w:bdr w:val="nil"/>
              </w:rPr>
            </w:pPr>
            <w:r>
              <w:rPr>
                <w:rFonts w:ascii="Calibri" w:eastAsia="Calibri" w:hAnsi="Calibri" w:cs="Calibri"/>
                <w:i/>
                <w:sz w:val="20"/>
                <w:bdr w:val="nil"/>
              </w:rPr>
              <w:t>- modelování časových jevů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M-3-2-02 popisuje jednoduché závislosti z praktického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popisuje jednoduché závislosti z praktického života</w:t>
            </w:r>
          </w:p>
          <w:p w:rsidR="00B16D18" w:rsidRPr="00B16D18" w:rsidRDefault="00B16D18">
            <w:pPr>
              <w:spacing w:line="240" w:lineRule="auto"/>
              <w:ind w:left="60"/>
              <w:jc w:val="left"/>
              <w:rPr>
                <w:i/>
                <w:bdr w:val="nil"/>
              </w:rPr>
            </w:pPr>
            <w:r>
              <w:rPr>
                <w:rFonts w:ascii="Calibri" w:eastAsia="Calibri" w:hAnsi="Calibri" w:cs="Calibri"/>
                <w:i/>
                <w:sz w:val="20"/>
                <w:bdr w:val="nil"/>
              </w:rPr>
              <w:t>Hejného metoda: Umí evidovat složitější statické i dynamické situace pomocí ikon, šipek, tabulky, grafů. Umí vytvořit statistický soubor z náhodných jevů.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čtvrt hodiny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číselná osa</w:t>
            </w:r>
          </w:p>
          <w:p w:rsidR="00B16D18" w:rsidRDefault="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w:t>
            </w:r>
          </w:p>
          <w:p w:rsidR="00B16D18" w:rsidRPr="00B16D18" w:rsidRDefault="00B16D18">
            <w:pPr>
              <w:spacing w:line="240" w:lineRule="auto"/>
              <w:ind w:left="60"/>
              <w:jc w:val="left"/>
              <w:rPr>
                <w:i/>
                <w:bdr w:val="nil"/>
              </w:rPr>
            </w:pPr>
            <w:r>
              <w:rPr>
                <w:rFonts w:ascii="Calibri" w:eastAsia="Calibri" w:hAnsi="Calibri" w:cs="Calibri"/>
                <w:i/>
                <w:sz w:val="20"/>
                <w:bdr w:val="nil"/>
              </w:rPr>
              <w:t>- prostředí busů, kroků, schodišť, cyklotras, dědy Lesoně, pavučin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Tento tematický okruh netvoří v 2. ročníku samostatný celek, ale jednotlivé úlohy tohoto typu mohou být zadávány v průběhu výuky s ohledem na individuální přístup k</w:t>
            </w:r>
            <w:r w:rsidR="00B16D18">
              <w:rPr>
                <w:rFonts w:ascii="Calibri" w:eastAsia="Calibri" w:hAnsi="Calibri" w:cs="Calibri"/>
                <w:sz w:val="20"/>
                <w:bdr w:val="nil"/>
              </w:rPr>
              <w:t> </w:t>
            </w:r>
            <w:r>
              <w:rPr>
                <w:rFonts w:ascii="Calibri" w:eastAsia="Calibri" w:hAnsi="Calibri" w:cs="Calibri"/>
                <w:sz w:val="20"/>
                <w:bdr w:val="nil"/>
              </w:rPr>
              <w:t>žákům</w:t>
            </w:r>
          </w:p>
          <w:p w:rsidR="00B16D18" w:rsidRDefault="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B16D18" w:rsidRDefault="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 úlohy s evidencí tabulkou, grafem</w:t>
            </w:r>
          </w:p>
          <w:p w:rsidR="00B16D18" w:rsidRPr="00B16D18" w:rsidRDefault="00B16D18">
            <w:pPr>
              <w:spacing w:line="240" w:lineRule="auto"/>
              <w:ind w:left="60"/>
              <w:jc w:val="left"/>
              <w:rPr>
                <w:i/>
                <w:bdr w:val="nil"/>
              </w:rPr>
            </w:pPr>
            <w:r>
              <w:rPr>
                <w:rFonts w:ascii="Calibri" w:eastAsia="Calibri" w:hAnsi="Calibri" w:cs="Calibri"/>
                <w:i/>
                <w:sz w:val="20"/>
                <w:bdr w:val="nil"/>
              </w:rPr>
              <w:t>- doplňování tabulek, busy, cesta v grafu a výstaviště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doplňuje tabulky, schémata, posloupnosti čísel</w:t>
            </w:r>
          </w:p>
          <w:p w:rsidR="00B16D18" w:rsidRPr="00B16D18" w:rsidRDefault="00B16D18">
            <w:pPr>
              <w:spacing w:line="240" w:lineRule="auto"/>
              <w:ind w:left="60"/>
              <w:jc w:val="left"/>
              <w:rPr>
                <w:i/>
                <w:bdr w:val="nil"/>
              </w:rPr>
            </w:pPr>
            <w:r>
              <w:rPr>
                <w:rFonts w:ascii="Calibri" w:eastAsia="Calibri" w:hAnsi="Calibri" w:cs="Calibri"/>
                <w:i/>
                <w:sz w:val="20"/>
                <w:bdr w:val="nil"/>
              </w:rPr>
              <w:t xml:space="preserve">Hejného metoda: Umí vybrat objekty podle zadaných vlastností, třídit soubor. Pracuje s orientovaným i neorientovaným grafem.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čtvrt hodiny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číselná osa</w:t>
            </w:r>
          </w:p>
          <w:p w:rsidR="00B16D18" w:rsidRPr="00B16D18" w:rsidRDefault="00B16D18">
            <w:pPr>
              <w:spacing w:line="240" w:lineRule="auto"/>
              <w:ind w:left="60"/>
              <w:jc w:val="left"/>
              <w:rPr>
                <w:i/>
                <w:bdr w:val="nil"/>
              </w:rPr>
            </w:pPr>
            <w:r>
              <w:rPr>
                <w:rFonts w:ascii="Calibri" w:eastAsia="Calibri" w:hAnsi="Calibri" w:cs="Calibri"/>
                <w:i/>
                <w:sz w:val="20"/>
                <w:bdr w:val="nil"/>
              </w:rPr>
              <w:t>Hejného metoda: Cesta vlakem, odjezd, příjezd, délka cesty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velikost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Pojmy (bod, lomená čára, přímá čára, úsečka)</w:t>
            </w:r>
            <w:r>
              <w:rPr>
                <w:rFonts w:ascii="Calibri" w:eastAsia="Calibri" w:hAnsi="Calibri" w:cs="Calibri"/>
                <w:sz w:val="20"/>
                <w:bdr w:val="nil"/>
              </w:rPr>
              <w:br/>
              <w:t>- Měření v cm</w:t>
            </w:r>
            <w:r>
              <w:rPr>
                <w:rFonts w:ascii="Calibri" w:eastAsia="Calibri" w:hAnsi="Calibri" w:cs="Calibri"/>
                <w:sz w:val="20"/>
                <w:bdr w:val="nil"/>
              </w:rPr>
              <w:br/>
            </w:r>
            <w:r>
              <w:rPr>
                <w:rFonts w:ascii="Calibri" w:eastAsia="Calibri" w:hAnsi="Calibri" w:cs="Calibri"/>
                <w:sz w:val="20"/>
                <w:bdr w:val="nil"/>
              </w:rPr>
              <w:lastRenderedPageBreak/>
              <w:t>- Vyhledávání určitých tvarů v okolí, třídění předmětů podle tvaru</w:t>
            </w:r>
            <w:r>
              <w:rPr>
                <w:rFonts w:ascii="Calibri" w:eastAsia="Calibri" w:hAnsi="Calibri" w:cs="Calibri"/>
                <w:sz w:val="20"/>
                <w:bdr w:val="nil"/>
              </w:rPr>
              <w:br/>
              <w:t>- Osově souměrné útvary</w:t>
            </w:r>
          </w:p>
          <w:p w:rsidR="00B16D18" w:rsidRDefault="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B16D18" w:rsidRPr="00B16D18" w:rsidRDefault="00B16D18">
            <w:pPr>
              <w:spacing w:line="240" w:lineRule="auto"/>
              <w:ind w:left="60"/>
              <w:jc w:val="left"/>
              <w:rPr>
                <w:i/>
                <w:bdr w:val="nil"/>
              </w:rPr>
            </w:pPr>
            <w:r>
              <w:rPr>
                <w:rFonts w:ascii="Calibri" w:eastAsia="Calibri" w:hAnsi="Calibri" w:cs="Calibri"/>
                <w:i/>
                <w:sz w:val="20"/>
                <w:bdr w:val="nil"/>
              </w:rPr>
              <w:t>- měření v centimetrech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odhaduje a měří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Pojmy (bod, lomená čára, přímá čára, úsečka)</w:t>
            </w:r>
            <w:r>
              <w:rPr>
                <w:rFonts w:ascii="Calibri" w:eastAsia="Calibri" w:hAnsi="Calibri" w:cs="Calibri"/>
                <w:sz w:val="20"/>
                <w:bdr w:val="nil"/>
              </w:rPr>
              <w:br/>
              <w:t>- Měření v cm</w:t>
            </w:r>
            <w:r>
              <w:rPr>
                <w:rFonts w:ascii="Calibri" w:eastAsia="Calibri" w:hAnsi="Calibri" w:cs="Calibri"/>
                <w:sz w:val="20"/>
                <w:bdr w:val="nil"/>
              </w:rPr>
              <w:br/>
              <w:t>- Vyhledávání určitých tvarů v okolí, třídění předmětů podle tvaru</w:t>
            </w:r>
            <w:r>
              <w:rPr>
                <w:rFonts w:ascii="Calibri" w:eastAsia="Calibri" w:hAnsi="Calibri" w:cs="Calibri"/>
                <w:sz w:val="20"/>
                <w:bdr w:val="nil"/>
              </w:rPr>
              <w:br/>
              <w:t>- Osově souměrné útvary</w:t>
            </w:r>
          </w:p>
          <w:p w:rsidR="00B16D18" w:rsidRDefault="00B16D18" w:rsidP="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B16D18" w:rsidRDefault="00B16D18" w:rsidP="00B16D18">
            <w:pPr>
              <w:spacing w:line="240" w:lineRule="auto"/>
              <w:ind w:left="60"/>
              <w:jc w:val="left"/>
              <w:rPr>
                <w:bdr w:val="nil"/>
              </w:rPr>
            </w:pPr>
            <w:r>
              <w:rPr>
                <w:rFonts w:ascii="Calibri" w:eastAsia="Calibri" w:hAnsi="Calibri" w:cs="Calibri"/>
                <w:i/>
                <w:sz w:val="20"/>
                <w:bdr w:val="nil"/>
              </w:rPr>
              <w:t>- tvary ze dřívek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rozezná, pojmenuje a vymodeluje základní rovinné útvary a jednoduchá geometrická tělesa, nachází v realitě jejich reprezentaci</w:t>
            </w:r>
          </w:p>
          <w:p w:rsidR="00B16D18" w:rsidRPr="00B16D18" w:rsidRDefault="00B16D18">
            <w:pPr>
              <w:spacing w:line="240" w:lineRule="auto"/>
              <w:ind w:left="60"/>
              <w:jc w:val="left"/>
              <w:rPr>
                <w:i/>
                <w:bdr w:val="nil"/>
              </w:rPr>
            </w:pPr>
            <w:r>
              <w:rPr>
                <w:rFonts w:ascii="Calibri" w:eastAsia="Calibri" w:hAnsi="Calibri" w:cs="Calibri"/>
                <w:i/>
                <w:sz w:val="20"/>
                <w:bdr w:val="nil"/>
              </w:rPr>
              <w:t>Hejného metoda: Umí pracovat s krychlovými tělesy včetně zápisu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Pojmy (bod, lomená čára, přímá čára, úsečka)</w:t>
            </w:r>
            <w:r>
              <w:rPr>
                <w:rFonts w:ascii="Calibri" w:eastAsia="Calibri" w:hAnsi="Calibri" w:cs="Calibri"/>
                <w:sz w:val="20"/>
                <w:bdr w:val="nil"/>
              </w:rPr>
              <w:br/>
              <w:t>- Měření v cm</w:t>
            </w:r>
            <w:r>
              <w:rPr>
                <w:rFonts w:ascii="Calibri" w:eastAsia="Calibri" w:hAnsi="Calibri" w:cs="Calibri"/>
                <w:sz w:val="20"/>
                <w:bdr w:val="nil"/>
              </w:rPr>
              <w:br/>
              <w:t>- Vyhledávání určitých tvarů v okolí, třídění předmětů podle tvaru</w:t>
            </w:r>
            <w:r>
              <w:rPr>
                <w:rFonts w:ascii="Calibri" w:eastAsia="Calibri" w:hAnsi="Calibri" w:cs="Calibri"/>
                <w:sz w:val="20"/>
                <w:bdr w:val="nil"/>
              </w:rPr>
              <w:br/>
              <w:t>- Osově souměrné útvary</w:t>
            </w:r>
          </w:p>
          <w:p w:rsidR="00B16D18" w:rsidRDefault="00B16D18" w:rsidP="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B16D18" w:rsidRDefault="00B16D18" w:rsidP="00B16D18">
            <w:pPr>
              <w:spacing w:line="240" w:lineRule="auto"/>
              <w:ind w:left="60"/>
              <w:jc w:val="left"/>
              <w:rPr>
                <w:rFonts w:ascii="Calibri" w:eastAsia="Calibri" w:hAnsi="Calibri" w:cs="Calibri"/>
                <w:i/>
                <w:sz w:val="20"/>
                <w:bdr w:val="nil"/>
              </w:rPr>
            </w:pPr>
            <w:r>
              <w:rPr>
                <w:rFonts w:ascii="Calibri" w:eastAsia="Calibri" w:hAnsi="Calibri" w:cs="Calibri"/>
                <w:i/>
                <w:sz w:val="20"/>
                <w:bdr w:val="nil"/>
              </w:rPr>
              <w:t>- orientace v rovině (cyklotrasy, park)</w:t>
            </w:r>
          </w:p>
          <w:p w:rsidR="00B16D18" w:rsidRDefault="00B16D18" w:rsidP="00B16D18">
            <w:pPr>
              <w:spacing w:line="240" w:lineRule="auto"/>
              <w:ind w:left="60"/>
              <w:jc w:val="left"/>
              <w:rPr>
                <w:bdr w:val="nil"/>
              </w:rPr>
            </w:pPr>
            <w:r>
              <w:rPr>
                <w:rFonts w:ascii="Calibri" w:eastAsia="Calibri" w:hAnsi="Calibri" w:cs="Calibri"/>
                <w:i/>
                <w:sz w:val="20"/>
                <w:bdr w:val="nil"/>
              </w:rPr>
              <w:t>- krychlové stavby (plány staveb a proces konstrukce)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M-3-3-03 rozezná a modeluje jednoduché souměrné 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rozezná a modeluje jednoduché souměrné útvary v</w:t>
            </w:r>
            <w:r w:rsidR="00611FD0">
              <w:rPr>
                <w:rFonts w:ascii="Calibri" w:eastAsia="Calibri" w:hAnsi="Calibri" w:cs="Calibri"/>
                <w:sz w:val="20"/>
                <w:bdr w:val="nil"/>
              </w:rPr>
              <w:t> </w:t>
            </w:r>
            <w:r>
              <w:rPr>
                <w:rFonts w:ascii="Calibri" w:eastAsia="Calibri" w:hAnsi="Calibri" w:cs="Calibri"/>
                <w:sz w:val="20"/>
                <w:bdr w:val="nil"/>
              </w:rPr>
              <w:t>rovině</w:t>
            </w:r>
          </w:p>
          <w:p w:rsidR="00611FD0" w:rsidRPr="00611FD0" w:rsidRDefault="00611FD0">
            <w:pPr>
              <w:spacing w:line="240" w:lineRule="auto"/>
              <w:ind w:left="60"/>
              <w:jc w:val="left"/>
              <w:rPr>
                <w:i/>
                <w:bdr w:val="nil"/>
              </w:rPr>
            </w:pPr>
            <w:r>
              <w:rPr>
                <w:rFonts w:ascii="Calibri" w:eastAsia="Calibri" w:hAnsi="Calibri" w:cs="Calibri"/>
                <w:i/>
                <w:sz w:val="20"/>
                <w:bdr w:val="nil"/>
              </w:rPr>
              <w:t xml:space="preserve">Hejného metoda: Orientuje se na čtverečkovaném papíru, má intuitivní představu měření obsahu mřížového čtyřúhelníku.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Pojmy (bod, lomená čára, přímá čára, úsečka)</w:t>
            </w:r>
            <w:r>
              <w:rPr>
                <w:rFonts w:ascii="Calibri" w:eastAsia="Calibri" w:hAnsi="Calibri" w:cs="Calibri"/>
                <w:sz w:val="20"/>
                <w:bdr w:val="nil"/>
              </w:rPr>
              <w:br/>
              <w:t>- Měření v cm</w:t>
            </w:r>
            <w:r>
              <w:rPr>
                <w:rFonts w:ascii="Calibri" w:eastAsia="Calibri" w:hAnsi="Calibri" w:cs="Calibri"/>
                <w:sz w:val="20"/>
                <w:bdr w:val="nil"/>
              </w:rPr>
              <w:br/>
              <w:t>- Vyhledávání určitých tvarů v okolí, třídění předmětů podle tvaru</w:t>
            </w:r>
            <w:r>
              <w:rPr>
                <w:rFonts w:ascii="Calibri" w:eastAsia="Calibri" w:hAnsi="Calibri" w:cs="Calibri"/>
                <w:sz w:val="20"/>
                <w:bdr w:val="nil"/>
              </w:rPr>
              <w:br/>
              <w:t>- Osově souměrné útvary</w:t>
            </w:r>
          </w:p>
          <w:p w:rsidR="00611FD0" w:rsidRDefault="00611FD0" w:rsidP="00611FD0">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11FD0" w:rsidRDefault="00611FD0" w:rsidP="00611FD0">
            <w:pPr>
              <w:spacing w:line="240" w:lineRule="auto"/>
              <w:ind w:left="60"/>
              <w:jc w:val="left"/>
              <w:rPr>
                <w:bdr w:val="nil"/>
              </w:rPr>
            </w:pPr>
            <w:r>
              <w:rPr>
                <w:rFonts w:ascii="Calibri" w:eastAsia="Calibri" w:hAnsi="Calibri" w:cs="Calibri"/>
                <w:i/>
                <w:sz w:val="20"/>
                <w:bdr w:val="nil"/>
              </w:rPr>
              <w:t>- prostředí parket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používá přirozená čísla k modelování reálných situací, uplatňuje matematické znalosti při manipulaci s drobnými mincemi</w:t>
            </w:r>
          </w:p>
          <w:p w:rsidR="00611FD0" w:rsidRPr="00611FD0" w:rsidRDefault="00611FD0">
            <w:pPr>
              <w:spacing w:line="240" w:lineRule="auto"/>
              <w:ind w:left="60"/>
              <w:jc w:val="left"/>
              <w:rPr>
                <w:i/>
                <w:bdr w:val="nil"/>
              </w:rPr>
            </w:pPr>
            <w:r>
              <w:rPr>
                <w:rFonts w:ascii="Calibri" w:eastAsia="Calibri" w:hAnsi="Calibri" w:cs="Calibri"/>
                <w:i/>
                <w:sz w:val="20"/>
                <w:bdr w:val="nil"/>
              </w:rPr>
              <w:t xml:space="preserve">Hejného metoda: Orientuje se v zápisu desítkové </w:t>
            </w:r>
            <w:r>
              <w:rPr>
                <w:rFonts w:ascii="Calibri" w:eastAsia="Calibri" w:hAnsi="Calibri" w:cs="Calibri"/>
                <w:i/>
                <w:sz w:val="20"/>
                <w:bdr w:val="nil"/>
              </w:rPr>
              <w:lastRenderedPageBreak/>
              <w:t>soustavy do 100, sčítá a odčítá do 100. Získává porozumění pro násobení jednomístným číslem. Aritmetické operace i vztahy mezi čísly poznává v různých kontextech sémantických i strukturálních.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xml:space="preserve">- porovnávání čísel (vztahy větší, menší, rovno a </w:t>
            </w:r>
            <w:r>
              <w:rPr>
                <w:rFonts w:ascii="Calibri" w:eastAsia="Calibri" w:hAnsi="Calibri" w:cs="Calibri"/>
                <w:sz w:val="20"/>
                <w:bdr w:val="nil"/>
              </w:rPr>
              <w:lastRenderedPageBreak/>
              <w:t>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0-100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0-5</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611FD0" w:rsidRDefault="00611FD0" w:rsidP="00611FD0">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11FD0" w:rsidRDefault="00611FD0" w:rsidP="00611FD0">
            <w:pPr>
              <w:spacing w:line="240" w:lineRule="auto"/>
              <w:ind w:left="60"/>
              <w:jc w:val="left"/>
              <w:rPr>
                <w:bdr w:val="nil"/>
              </w:rPr>
            </w:pPr>
            <w:r>
              <w:rPr>
                <w:rFonts w:ascii="Calibri" w:eastAsia="Calibri" w:hAnsi="Calibri" w:cs="Calibri"/>
                <w:i/>
                <w:sz w:val="20"/>
                <w:bdr w:val="nil"/>
              </w:rPr>
              <w:t>- kostky, schodiště, součtové trojúhelníky, sčítací tabulky, pavučiny, sousedé, výstaviště, děda Lesoň</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počítá předměty v daném souboru, 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921F7C">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0-100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0-5</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 xml:space="preserve">Slovní úlohy ze života dětí s užitím osvojených </w:t>
            </w:r>
            <w:r>
              <w:rPr>
                <w:rFonts w:ascii="Calibri" w:eastAsia="Calibri" w:hAnsi="Calibri" w:cs="Calibri"/>
                <w:sz w:val="20"/>
                <w:bdr w:val="nil"/>
              </w:rPr>
              <w:lastRenderedPageBreak/>
              <w:t>početních operací</w:t>
            </w:r>
          </w:p>
          <w:p w:rsid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921F7C" w:rsidRPr="00921F7C" w:rsidRDefault="00921F7C" w:rsidP="00921F7C">
            <w:pPr>
              <w:spacing w:line="240" w:lineRule="auto"/>
              <w:ind w:left="60"/>
              <w:jc w:val="left"/>
              <w:rPr>
                <w:rFonts w:ascii="Calibri" w:eastAsia="Calibri" w:hAnsi="Calibri" w:cs="Calibri"/>
                <w:sz w:val="20"/>
                <w:bdr w:val="nil"/>
              </w:rPr>
            </w:pPr>
            <w:r>
              <w:rPr>
                <w:rFonts w:ascii="Calibri" w:eastAsia="Calibri" w:hAnsi="Calibri" w:cs="Calibri"/>
                <w:i/>
                <w:sz w:val="20"/>
                <w:bdr w:val="nil"/>
              </w:rPr>
              <w:t>- prostředí Dědy Lesoně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M-3-1-01p porovnává množství a vytváří soubory prvků podle daných kritérií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porovnat množství prvků podle dané vlastnosti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M-3-1-02p čte, píše a používá číslice v oboru do 20, numerace do 100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číst a zapsat čísla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M-3-1-04p sčítá a odčítá s užitím názoru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sčítat a odčítat v oboru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M-3-1-02p zná matematické operátory + , − , = , &lt; , &gt; a umí je zapsat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značkám +,-, =, &lt;, &gt; a umí je zapsat a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M-3-1-05p řeší jednoduché slovní úlohy na sčítání a odčítání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rozložit čísla do 20, řeší jednoduché slovní úlohy na sčítání a odčítání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M-3-2-02p modeluje jednoduché situace podle pokynů a s využitím pomůcek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vymodeluje jednoduché situace podle pokynů a s využitím vhodných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čtverec, obdélník, trojúhelník, kruh, přímka, úsečka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orientaci v prostoru a používá výrazy vpravo, vlevo, pod, nad, před, za, nahoře, dole, vpředu, vzadu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v prostoru a umí použít výrazy vpravo, vlevo, pod, nad, před, za, nahoře, dole, vpředu, vzadu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v prostoru, závislosti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matematické znalosti při manipulaci s drobnými mincemi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uplatnit matematické znalosti při manipulaci s drobnými mincemi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základní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pojmenovat základní geometrické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čtverec, obdélník, trojúhelník, kruh, přímka, úsečka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M-3-3-01p rozezná přímku a úsečku, narýsuje je a ví, jak se označují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přímku a úsečku, narýsuje je a ví, jak se označují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čtverec, obdélník, trojúhelník, kruh, přímka, úsečka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Sebepoznání a sebepojetí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Výpočty v oboru čísel 0-100 </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3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36"/>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36"/>
              </w:numPr>
              <w:spacing w:line="240" w:lineRule="auto"/>
              <w:jc w:val="left"/>
              <w:rPr>
                <w:bdr w:val="nil"/>
              </w:rPr>
            </w:pPr>
            <w:r>
              <w:rPr>
                <w:rFonts w:ascii="Calibri" w:eastAsia="Calibri" w:hAnsi="Calibri" w:cs="Calibri"/>
                <w:sz w:val="20"/>
                <w:bdr w:val="nil"/>
              </w:rPr>
              <w:t>Kompetence komunikativní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M-3-1-02 čte, zapisuje a porovnává přirozená čísla do 1 000, užívá a zapisuje vztah rovnosti a nerovnosti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čte, zapisuje a porovnává přirozená čísla do 1000, užívá a zapisuje vztah rovnosti a nerovnosti</w:t>
            </w:r>
          </w:p>
          <w:p w:rsidR="00921F7C" w:rsidRPr="00921F7C" w:rsidRDefault="00921F7C">
            <w:pPr>
              <w:spacing w:line="240" w:lineRule="auto"/>
              <w:ind w:left="60"/>
              <w:jc w:val="left"/>
              <w:rPr>
                <w:i/>
                <w:bdr w:val="nil"/>
              </w:rPr>
            </w:pPr>
            <w:r>
              <w:rPr>
                <w:rFonts w:ascii="Calibri" w:eastAsia="Calibri" w:hAnsi="Calibri" w:cs="Calibri"/>
                <w:i/>
                <w:sz w:val="20"/>
                <w:bdr w:val="nil"/>
              </w:rPr>
              <w:t>Hejného metoda: Rozšiřuje počítání v číselném oboru do 1000. Zapisuje a čte čísla v oboru do 1000. Chápe rovnost a nerovnost v různých sémantických kontextech.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t>- zaokrouhlování čísel na 10ky a 100ky</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 - v oboru 0-1000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0-10</w:t>
            </w:r>
            <w:r>
              <w:rPr>
                <w:rFonts w:ascii="Calibri" w:eastAsia="Calibri" w:hAnsi="Calibri" w:cs="Calibri"/>
                <w:sz w:val="20"/>
                <w:bdr w:val="nil"/>
              </w:rPr>
              <w:br/>
              <w:t>- dělení se zbytkem</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921F7C" w:rsidRDefault="00921F7C" w:rsidP="00921F7C">
            <w:pPr>
              <w:spacing w:line="240" w:lineRule="auto"/>
              <w:ind w:left="60"/>
              <w:jc w:val="left"/>
              <w:rPr>
                <w:bdr w:val="nil"/>
              </w:rPr>
            </w:pPr>
            <w:r>
              <w:rPr>
                <w:rFonts w:ascii="Calibri" w:eastAsia="Calibri" w:hAnsi="Calibri" w:cs="Calibri"/>
                <w:i/>
                <w:sz w:val="20"/>
                <w:bdr w:val="nil"/>
              </w:rPr>
              <w:t>- porovnávání čísel v různých prostředích – vláčky, krokování, šipky, výstaviště, hadi, součtové trojúhelníky, násobilkové obdélníky, zaokrouhlování, evidence souboru dat tabulkou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M-3-1-03 užívá lineární uspořádání; zobrazí číslo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užívá lineární uspořádání do 1000, zobrazí číslo na číselné ose</w:t>
            </w:r>
          </w:p>
          <w:p w:rsidR="00921F7C" w:rsidRPr="00921F7C" w:rsidRDefault="00921F7C">
            <w:pPr>
              <w:spacing w:line="240" w:lineRule="auto"/>
              <w:ind w:left="60"/>
              <w:jc w:val="left"/>
              <w:rPr>
                <w:i/>
                <w:bdr w:val="nil"/>
              </w:rPr>
            </w:pPr>
            <w:r>
              <w:rPr>
                <w:rFonts w:ascii="Calibri" w:eastAsia="Calibri" w:hAnsi="Calibri" w:cs="Calibri"/>
                <w:i/>
                <w:sz w:val="20"/>
                <w:bdr w:val="nil"/>
              </w:rPr>
              <w:t xml:space="preserve">Hejného metoda: Porovnává čísla a užívá číselnou osu do 1000 jak k modelování adresy, stavu, tak i změny a </w:t>
            </w:r>
            <w:r>
              <w:rPr>
                <w:rFonts w:ascii="Calibri" w:eastAsia="Calibri" w:hAnsi="Calibri" w:cs="Calibri"/>
                <w:i/>
                <w:sz w:val="20"/>
                <w:bdr w:val="nil"/>
              </w:rPr>
              <w:lastRenderedPageBreak/>
              <w:t>porovnáním. Porovnává trojciferná čísla pomocí číselné osy.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xml:space="preserve">- porovnávání čísel (vztahy větší, menší, rovno a </w:t>
            </w:r>
            <w:r>
              <w:rPr>
                <w:rFonts w:ascii="Calibri" w:eastAsia="Calibri" w:hAnsi="Calibri" w:cs="Calibri"/>
                <w:sz w:val="20"/>
                <w:bdr w:val="nil"/>
              </w:rPr>
              <w:lastRenderedPageBreak/>
              <w:t>znaménka &lt;, =, &gt;)</w:t>
            </w:r>
            <w:r>
              <w:rPr>
                <w:rFonts w:ascii="Calibri" w:eastAsia="Calibri" w:hAnsi="Calibri" w:cs="Calibri"/>
                <w:sz w:val="20"/>
                <w:bdr w:val="nil"/>
              </w:rPr>
              <w:br/>
              <w:t>- zaokrouhlování čísel na 10ky a 100ky</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 - v oboru 0-1000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0-10</w:t>
            </w:r>
            <w:r>
              <w:rPr>
                <w:rFonts w:ascii="Calibri" w:eastAsia="Calibri" w:hAnsi="Calibri" w:cs="Calibri"/>
                <w:sz w:val="20"/>
                <w:bdr w:val="nil"/>
              </w:rPr>
              <w:br/>
              <w:t>- dělení se zbytkem</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 číselné rytmy a pravidelnosti ve stovkové tabulce</w:t>
            </w:r>
          </w:p>
          <w:p w:rsid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 sémantické modely čísel osy</w:t>
            </w:r>
          </w:p>
          <w:p w:rsid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 trojí role čísla na číselné ose (adresa, změna, vzdálenost)</w:t>
            </w:r>
          </w:p>
          <w:p w:rsid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 pohyb po číselné ose (propedeutika záporných čísel)</w:t>
            </w:r>
          </w:p>
          <w:p w:rsidR="00921F7C" w:rsidRP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 číselná osa jako nástroj modelování (úlohy o věku)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provádí zpaměti jednoduché početní operace s přirozenými čísly</w:t>
            </w:r>
          </w:p>
          <w:p w:rsidR="00921F7C" w:rsidRPr="00921F7C" w:rsidRDefault="00921F7C">
            <w:pPr>
              <w:spacing w:line="240" w:lineRule="auto"/>
              <w:ind w:left="60"/>
              <w:jc w:val="left"/>
              <w:rPr>
                <w:i/>
                <w:bdr w:val="nil"/>
              </w:rPr>
            </w:pPr>
            <w:r>
              <w:rPr>
                <w:rFonts w:ascii="Calibri" w:eastAsia="Calibri" w:hAnsi="Calibri" w:cs="Calibri"/>
                <w:i/>
                <w:sz w:val="20"/>
                <w:bdr w:val="nil"/>
              </w:rPr>
              <w:t>Hejného metoda: Využívá početní operace k modelování sémantických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t>- zaokrouhlování čísel na 10ky a 100ky</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 - v oboru 0-1000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r>
            <w:r>
              <w:rPr>
                <w:rFonts w:ascii="Calibri" w:eastAsia="Calibri" w:hAnsi="Calibri" w:cs="Calibri"/>
                <w:sz w:val="20"/>
                <w:bdr w:val="nil"/>
              </w:rPr>
              <w:lastRenderedPageBreak/>
              <w:t>- v oboru malé násobilky 0-10</w:t>
            </w:r>
            <w:r>
              <w:rPr>
                <w:rFonts w:ascii="Calibri" w:eastAsia="Calibri" w:hAnsi="Calibri" w:cs="Calibri"/>
                <w:sz w:val="20"/>
                <w:bdr w:val="nil"/>
              </w:rPr>
              <w:br/>
              <w:t>- dělení se zbytkem</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921F7C" w:rsidRDefault="00921F7C" w:rsidP="00921F7C">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921F7C" w:rsidRDefault="00A621CC" w:rsidP="00A621CC">
            <w:pPr>
              <w:spacing w:line="240" w:lineRule="auto"/>
              <w:ind w:left="60"/>
              <w:jc w:val="left"/>
              <w:rPr>
                <w:rFonts w:ascii="Calibri" w:eastAsia="Calibri" w:hAnsi="Calibri" w:cs="Calibri"/>
                <w:i/>
                <w:sz w:val="20"/>
                <w:bdr w:val="nil"/>
              </w:rPr>
            </w:pPr>
            <w:r>
              <w:rPr>
                <w:rFonts w:ascii="Calibri" w:eastAsia="Calibri" w:hAnsi="Calibri" w:cs="Calibri"/>
                <w:i/>
                <w:sz w:val="20"/>
                <w:bdr w:val="nil"/>
              </w:rPr>
              <w:t>- paměťové i písemné sčítání, odčítání a násobení</w:t>
            </w:r>
          </w:p>
          <w:p w:rsidR="00A621CC" w:rsidRDefault="00A621CC" w:rsidP="00A621CC">
            <w:pPr>
              <w:spacing w:line="240" w:lineRule="auto"/>
              <w:ind w:left="60"/>
              <w:jc w:val="left"/>
              <w:rPr>
                <w:rFonts w:ascii="Calibri" w:eastAsia="Calibri" w:hAnsi="Calibri" w:cs="Calibri"/>
                <w:i/>
                <w:sz w:val="20"/>
                <w:bdr w:val="nil"/>
              </w:rPr>
            </w:pPr>
            <w:r>
              <w:rPr>
                <w:rFonts w:ascii="Calibri" w:eastAsia="Calibri" w:hAnsi="Calibri" w:cs="Calibri"/>
                <w:i/>
                <w:sz w:val="20"/>
                <w:bdr w:val="nil"/>
              </w:rPr>
              <w:t>- odčítání normálním i modifikovaným způsobem</w:t>
            </w:r>
          </w:p>
          <w:p w:rsidR="00A621CC" w:rsidRDefault="00A621CC" w:rsidP="00A621CC">
            <w:pPr>
              <w:spacing w:line="240" w:lineRule="auto"/>
              <w:ind w:left="60"/>
              <w:jc w:val="left"/>
              <w:rPr>
                <w:rFonts w:ascii="Calibri" w:eastAsia="Calibri" w:hAnsi="Calibri" w:cs="Calibri"/>
                <w:i/>
                <w:sz w:val="20"/>
                <w:bdr w:val="nil"/>
              </w:rPr>
            </w:pPr>
            <w:r>
              <w:rPr>
                <w:rFonts w:ascii="Calibri" w:eastAsia="Calibri" w:hAnsi="Calibri" w:cs="Calibri"/>
                <w:i/>
                <w:sz w:val="20"/>
                <w:bdr w:val="nil"/>
              </w:rPr>
              <w:t>- písemné násobení obvyklým a indickým způsobem</w:t>
            </w:r>
          </w:p>
          <w:p w:rsidR="00A621CC" w:rsidRDefault="00A621CC" w:rsidP="00A621CC">
            <w:pPr>
              <w:spacing w:line="240" w:lineRule="auto"/>
              <w:ind w:left="60"/>
              <w:jc w:val="left"/>
              <w:rPr>
                <w:bdr w:val="nil"/>
              </w:rPr>
            </w:pPr>
            <w:r>
              <w:rPr>
                <w:rFonts w:ascii="Calibri" w:eastAsia="Calibri" w:hAnsi="Calibri" w:cs="Calibri"/>
                <w:i/>
                <w:sz w:val="20"/>
                <w:bdr w:val="nil"/>
              </w:rPr>
              <w:t>- paměťové dělení v rozsahu malé násobilky a dělení se zbytkem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zvládne s názorem řady násobků čísel 2 až 10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t>- zaokrouhlování čísel na 10ky a 100ky</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 - v oboru 0-1000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0-10</w:t>
            </w:r>
            <w:r>
              <w:rPr>
                <w:rFonts w:ascii="Calibri" w:eastAsia="Calibri" w:hAnsi="Calibri" w:cs="Calibri"/>
                <w:sz w:val="20"/>
                <w:bdr w:val="nil"/>
              </w:rPr>
              <w:br/>
              <w:t>- dělení se zbytkem</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M-3-1-04 provádí zpaměti jednoduché početní operace s přirozenými čísly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zaokrouhluje přirozená čísla na desítky a na stovky, provádí odhady výsledků početních operací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r>
            <w:r>
              <w:rPr>
                <w:rFonts w:ascii="Calibri" w:eastAsia="Calibri" w:hAnsi="Calibri" w:cs="Calibri"/>
                <w:sz w:val="20"/>
                <w:bdr w:val="nil"/>
              </w:rPr>
              <w:lastRenderedPageBreak/>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t>- zaokrouhlování čísel na 10ky a 100ky</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 - v oboru 0-1000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0-10</w:t>
            </w:r>
            <w:r>
              <w:rPr>
                <w:rFonts w:ascii="Calibri" w:eastAsia="Calibri" w:hAnsi="Calibri" w:cs="Calibri"/>
                <w:sz w:val="20"/>
                <w:bdr w:val="nil"/>
              </w:rPr>
              <w:br/>
              <w:t>- dělení se zbytkem</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M-3-1-05 řeší a tvoří úlohy, ve kterých aplikuje a modeluje osvojené početní operace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řeší a tvoří jednoduché slovní úlohy, ve kterých aplikuje a modeluje osvojené početní operace, tvoří a zapisuje příklady na násobení a dělení v oboru do 100</w:t>
            </w:r>
          </w:p>
          <w:p w:rsidR="00A621CC" w:rsidRPr="00A621CC" w:rsidRDefault="00A621CC">
            <w:pPr>
              <w:spacing w:line="240" w:lineRule="auto"/>
              <w:ind w:left="60"/>
              <w:jc w:val="left"/>
              <w:rPr>
                <w:i/>
                <w:bdr w:val="nil"/>
              </w:rPr>
            </w:pPr>
            <w:r>
              <w:rPr>
                <w:rFonts w:ascii="Calibri" w:eastAsia="Calibri" w:hAnsi="Calibri" w:cs="Calibri"/>
                <w:i/>
                <w:sz w:val="20"/>
                <w:bdr w:val="nil"/>
              </w:rPr>
              <w:t xml:space="preserve">Hejného metoda: Umí modelovat a řešit slovní úlohy využívající čtyř základních početních operací. Umí tvořit analogické úlohy. Rozumí kombinatorickému pojetí násobení. Ovládá některé řešitelské strategie jako pokus – omyl, řetězení od konce, vyčerpání všech možností, rozklad na podúlohy.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t>- zaokrouhlování čísel na 10ky a 100ky</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 - v oboru 0-1000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0-10</w:t>
            </w:r>
            <w:r>
              <w:rPr>
                <w:rFonts w:ascii="Calibri" w:eastAsia="Calibri" w:hAnsi="Calibri" w:cs="Calibri"/>
                <w:sz w:val="20"/>
                <w:bdr w:val="nil"/>
              </w:rPr>
              <w:br/>
              <w:t>- dělení se zbytkem</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Slovní úlohy ze života dětí s užitím osvojených početních operací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Tento tematický okruh netvoří v 3. ročníku samostatný celek, ale jednotlivé úlohy tohoto typu mohou být zadávány v průběhu výuky s ohledem na individuální přístup k</w:t>
            </w:r>
            <w:r w:rsidR="00A621CC">
              <w:rPr>
                <w:rFonts w:ascii="Calibri" w:eastAsia="Calibri" w:hAnsi="Calibri" w:cs="Calibri"/>
                <w:sz w:val="20"/>
                <w:bdr w:val="nil"/>
              </w:rPr>
              <w:t> </w:t>
            </w:r>
            <w:r>
              <w:rPr>
                <w:rFonts w:ascii="Calibri" w:eastAsia="Calibri" w:hAnsi="Calibri" w:cs="Calibri"/>
                <w:sz w:val="20"/>
                <w:bdr w:val="nil"/>
              </w:rPr>
              <w:t>žákům</w:t>
            </w:r>
          </w:p>
          <w:p w:rsidR="00A621CC" w:rsidRDefault="00A621CC" w:rsidP="00A621CC">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A621CC" w:rsidRDefault="00A621CC" w:rsidP="00A621CC">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 využití aritmetických operací k modelování situací a procesů v prostředích: </w:t>
            </w:r>
          </w:p>
          <w:p w:rsidR="00A621CC" w:rsidRDefault="00A621CC" w:rsidP="00A621CC">
            <w:pPr>
              <w:spacing w:line="240" w:lineRule="auto"/>
              <w:ind w:left="60"/>
              <w:jc w:val="left"/>
              <w:rPr>
                <w:rFonts w:ascii="Calibri" w:eastAsia="Calibri" w:hAnsi="Calibri" w:cs="Calibri"/>
                <w:i/>
                <w:sz w:val="20"/>
                <w:bdr w:val="nil"/>
              </w:rPr>
            </w:pPr>
            <w:r>
              <w:rPr>
                <w:rFonts w:ascii="Calibri" w:eastAsia="Calibri" w:hAnsi="Calibri" w:cs="Calibri"/>
                <w:i/>
                <w:sz w:val="20"/>
                <w:bdr w:val="nil"/>
              </w:rPr>
              <w:t>a) sémantických: autobus, krokování, schody, děda Lesoň, peníze</w:t>
            </w:r>
          </w:p>
          <w:p w:rsidR="00A621CC" w:rsidRDefault="00A621CC" w:rsidP="00A621CC">
            <w:pPr>
              <w:spacing w:line="240" w:lineRule="auto"/>
              <w:ind w:left="60"/>
              <w:jc w:val="left"/>
              <w:rPr>
                <w:rFonts w:ascii="Calibri" w:eastAsia="Calibri" w:hAnsi="Calibri" w:cs="Calibri"/>
                <w:i/>
                <w:sz w:val="20"/>
                <w:bdr w:val="nil"/>
              </w:rPr>
            </w:pPr>
            <w:r>
              <w:rPr>
                <w:rFonts w:ascii="Calibri" w:eastAsia="Calibri" w:hAnsi="Calibri" w:cs="Calibri"/>
                <w:i/>
                <w:sz w:val="20"/>
                <w:bdr w:val="nil"/>
              </w:rPr>
              <w:t>b) strukturálních: součtové trojúhelníky, násobilkové obdélníky, hadi a pavučiny, stovková tabulka, sčítací tabulky, neposedové v kombinaci s jiným prostředím, algebrogramy, sousedé, číselné trojice, číselná kouzla, indické násobení</w:t>
            </w:r>
          </w:p>
          <w:p w:rsidR="00A621CC" w:rsidRPr="00A621CC" w:rsidRDefault="00A621CC" w:rsidP="00A621CC">
            <w:pPr>
              <w:spacing w:line="240" w:lineRule="auto"/>
              <w:ind w:left="60"/>
              <w:jc w:val="left"/>
              <w:rPr>
                <w:i/>
                <w:bdr w:val="nil"/>
              </w:rPr>
            </w:pPr>
            <w:r>
              <w:rPr>
                <w:rFonts w:ascii="Calibri" w:eastAsia="Calibri" w:hAnsi="Calibri" w:cs="Calibri"/>
                <w:i/>
                <w:sz w:val="20"/>
                <w:bdr w:val="nil"/>
              </w:rPr>
              <w:t>- kombinatorické situace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minuty</w:t>
            </w:r>
            <w:r>
              <w:rPr>
                <w:rFonts w:ascii="Calibri" w:eastAsia="Calibri" w:hAnsi="Calibri" w:cs="Calibri"/>
                <w:sz w:val="20"/>
                <w:bdr w:val="nil"/>
              </w:rPr>
              <w:br/>
              <w:t>- Jednotky času</w:t>
            </w:r>
            <w:r>
              <w:rPr>
                <w:rFonts w:ascii="Calibri" w:eastAsia="Calibri" w:hAnsi="Calibri" w:cs="Calibri"/>
                <w:sz w:val="20"/>
                <w:bdr w:val="nil"/>
              </w:rPr>
              <w:br/>
              <w:t>- Pojmy (délka, hmotnost, objem – základní jednotky)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pohyb ve čtvercové síti a na číselné ose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M-3-2-01 orientuje se v čase, provádí jednoduché převody jednotek času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provádí jednoduché převody jednotek času</w:t>
            </w:r>
          </w:p>
          <w:p w:rsidR="00A621CC" w:rsidRPr="00A621CC" w:rsidRDefault="00A621CC">
            <w:pPr>
              <w:spacing w:line="240" w:lineRule="auto"/>
              <w:ind w:left="60"/>
              <w:jc w:val="left"/>
              <w:rPr>
                <w:i/>
                <w:bdr w:val="nil"/>
              </w:rPr>
            </w:pPr>
            <w:r>
              <w:rPr>
                <w:rFonts w:ascii="Calibri" w:eastAsia="Calibri" w:hAnsi="Calibri" w:cs="Calibri"/>
                <w:i/>
                <w:sz w:val="20"/>
                <w:bdr w:val="nil"/>
              </w:rPr>
              <w:t xml:space="preserve">Hejného metoda: Prohlubuje si znalosti o měření času v různých kontextech.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minuty</w:t>
            </w:r>
            <w:r>
              <w:rPr>
                <w:rFonts w:ascii="Calibri" w:eastAsia="Calibri" w:hAnsi="Calibri" w:cs="Calibri"/>
                <w:sz w:val="20"/>
                <w:bdr w:val="nil"/>
              </w:rPr>
              <w:br/>
              <w:t>- Jednotky času</w:t>
            </w:r>
            <w:r>
              <w:rPr>
                <w:rFonts w:ascii="Calibri" w:eastAsia="Calibri" w:hAnsi="Calibri" w:cs="Calibri"/>
                <w:sz w:val="20"/>
                <w:bdr w:val="nil"/>
              </w:rPr>
              <w:br/>
              <w:t>- Pojmy (délka, hmotnost, objem – základní jednotky)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pohyb ve čtvercové síti a na číselné ose</w:t>
            </w:r>
          </w:p>
          <w:p w:rsidR="00A621CC" w:rsidRDefault="00A621CC" w:rsidP="00A621CC">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A621CC" w:rsidRDefault="00A621CC" w:rsidP="00A621CC">
            <w:pPr>
              <w:spacing w:line="240" w:lineRule="auto"/>
              <w:ind w:left="60"/>
              <w:jc w:val="left"/>
              <w:rPr>
                <w:bdr w:val="nil"/>
              </w:rPr>
            </w:pPr>
            <w:r>
              <w:rPr>
                <w:rFonts w:ascii="Calibri" w:eastAsia="Calibri" w:hAnsi="Calibri" w:cs="Calibri"/>
                <w:i/>
                <w:sz w:val="20"/>
                <w:bdr w:val="nil"/>
              </w:rPr>
              <w:t xml:space="preserve">- hodiny, kalendář včetně úloh o věku, aritmetika </w:t>
            </w:r>
            <w:r>
              <w:rPr>
                <w:rFonts w:ascii="Calibri" w:eastAsia="Calibri" w:hAnsi="Calibri" w:cs="Calibri"/>
                <w:i/>
                <w:sz w:val="20"/>
                <w:bdr w:val="nil"/>
              </w:rPr>
              <w:lastRenderedPageBreak/>
              <w:t>ciferníku, jízdní řády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M-3-2-02 popisuje jednoduché závislosti z praktického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popisuje jednoduché závislosti z praktického života</w:t>
            </w:r>
          </w:p>
          <w:p w:rsidR="00A621CC" w:rsidRPr="00A621CC" w:rsidRDefault="00A621CC">
            <w:pPr>
              <w:spacing w:line="240" w:lineRule="auto"/>
              <w:ind w:left="60"/>
              <w:jc w:val="left"/>
              <w:rPr>
                <w:i/>
                <w:bdr w:val="nil"/>
              </w:rPr>
            </w:pPr>
            <w:r>
              <w:rPr>
                <w:rFonts w:ascii="Calibri" w:eastAsia="Calibri" w:hAnsi="Calibri" w:cs="Calibri"/>
                <w:i/>
                <w:sz w:val="20"/>
                <w:bdr w:val="nil"/>
              </w:rPr>
              <w:t xml:space="preserve">Hejného metoda: Umí evidovat složitější statické i dynamické situace pomocí znaků, slov, tabulek a grafů. Pracuje s daty: umí z náhodných jevů tvořit statistický soubor, eviduje soubor dat a organizuje je tabulkou i grafem. Prohlubuje své zkušenosti s kombinatorickými situacemi.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minuty</w:t>
            </w:r>
            <w:r>
              <w:rPr>
                <w:rFonts w:ascii="Calibri" w:eastAsia="Calibri" w:hAnsi="Calibri" w:cs="Calibri"/>
                <w:sz w:val="20"/>
                <w:bdr w:val="nil"/>
              </w:rPr>
              <w:br/>
              <w:t>- Jednotky času</w:t>
            </w:r>
            <w:r>
              <w:rPr>
                <w:rFonts w:ascii="Calibri" w:eastAsia="Calibri" w:hAnsi="Calibri" w:cs="Calibri"/>
                <w:sz w:val="20"/>
                <w:bdr w:val="nil"/>
              </w:rPr>
              <w:br/>
              <w:t>- Pojmy (délka, hmotnost, objem – základní jednotky)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pohyb ve čtvercové síti a na číselné ose</w:t>
            </w:r>
          </w:p>
          <w:p w:rsidR="0060143E" w:rsidRDefault="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0143E" w:rsidRDefault="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 závislosti v různých aritmetických prostředích: </w:t>
            </w:r>
          </w:p>
          <w:p w:rsidR="0060143E" w:rsidRDefault="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a) sémantických: autobus, krokování, schody, děda Lesoň, peníze, cyklotrasy, autobusové linky, výstaviště, rodina</w:t>
            </w:r>
          </w:p>
          <w:p w:rsid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b) strukturálních: součtové trojúhelníky, násobilkové obdélníky, hadi a pavučiny, stovková tabulka, sčítací tabulky, neposedové v kombinaci s jiným prostředím, algebrogramy, sousedé, číselné trojice, číselné řady, číselná kouzla, indické násobení</w:t>
            </w:r>
          </w:p>
          <w:p w:rsid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c) geometrických: cesty ve čtvercové mříže, mřížové i nemřížové objekty, parkety, dřívka, krychlové stavby, krychlová tělesa</w:t>
            </w:r>
          </w:p>
          <w:p w:rsid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 propedeutika statistiky a pravděpodobnosti</w:t>
            </w:r>
          </w:p>
          <w:p w:rsidR="0060143E" w:rsidRP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 práce s parametrem jako propedeutika funkčního myšlení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M-3-2-03 doplňuje tabulky, schémata, posloupnosti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doplňuje tabulky, schémata, posloupnosti čísel</w:t>
            </w:r>
          </w:p>
          <w:p w:rsidR="0060143E" w:rsidRPr="0060143E" w:rsidRDefault="0060143E">
            <w:pPr>
              <w:spacing w:line="240" w:lineRule="auto"/>
              <w:ind w:left="60"/>
              <w:jc w:val="left"/>
              <w:rPr>
                <w:i/>
                <w:bdr w:val="nil"/>
              </w:rPr>
            </w:pPr>
            <w:r>
              <w:rPr>
                <w:rFonts w:ascii="Calibri" w:eastAsia="Calibri" w:hAnsi="Calibri" w:cs="Calibri"/>
                <w:i/>
                <w:sz w:val="20"/>
                <w:bdr w:val="nil"/>
              </w:rPr>
              <w:t>Hejného metoda: Používá tabulku jako nástroj organizace souboru objektů do 1000. Poznává některé obecné jevy z kombinatoriky, pravděpodobnosti, statistiky s pravidelností a závislostí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60143E" w:rsidRDefault="00284ABD" w:rsidP="0060143E">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Určování času s přesností na minuty</w:t>
            </w:r>
            <w:r>
              <w:rPr>
                <w:rFonts w:ascii="Calibri" w:eastAsia="Calibri" w:hAnsi="Calibri" w:cs="Calibri"/>
                <w:sz w:val="20"/>
                <w:bdr w:val="nil"/>
              </w:rPr>
              <w:br/>
              <w:t>- Jednotky času</w:t>
            </w:r>
            <w:r>
              <w:rPr>
                <w:rFonts w:ascii="Calibri" w:eastAsia="Calibri" w:hAnsi="Calibri" w:cs="Calibri"/>
                <w:sz w:val="20"/>
                <w:bdr w:val="nil"/>
              </w:rPr>
              <w:br/>
              <w:t>- Pojmy (délka, hmotnost, objem – základní jednotky)</w:t>
            </w:r>
            <w:r>
              <w:rPr>
                <w:rFonts w:ascii="Calibri" w:eastAsia="Calibri" w:hAnsi="Calibri" w:cs="Calibri"/>
                <w:sz w:val="20"/>
                <w:bdr w:val="nil"/>
              </w:rPr>
              <w:br/>
              <w:t>- Seznámení se symboly, matematickými značkami a zápisy</w:t>
            </w:r>
            <w:r>
              <w:rPr>
                <w:rFonts w:ascii="Calibri" w:eastAsia="Calibri" w:hAnsi="Calibri" w:cs="Calibri"/>
                <w:sz w:val="20"/>
                <w:bdr w:val="nil"/>
              </w:rPr>
              <w:br/>
              <w:t>- Tabulky, pohyb ve</w:t>
            </w:r>
            <w:r w:rsidR="0060143E">
              <w:rPr>
                <w:rFonts w:ascii="Calibri" w:eastAsia="Calibri" w:hAnsi="Calibri" w:cs="Calibri"/>
                <w:sz w:val="20"/>
                <w:bdr w:val="nil"/>
              </w:rPr>
              <w:t xml:space="preserve"> čtvercové síti a na číselné ose</w:t>
            </w:r>
          </w:p>
          <w:p w:rsid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 doplňování údajů do strukturované tabulky (bus, stovková tabulka)</w:t>
            </w:r>
          </w:p>
          <w:p w:rsid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lastRenderedPageBreak/>
              <w:t>- diagramy různých typů (vývojové, výstaviště, cyklostezky, pavučiny, atd.)</w:t>
            </w:r>
          </w:p>
          <w:p w:rsidR="0060143E" w:rsidRP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 organizační principy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velikost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Pojmy (bod, přímka, polopřímka, úsečka, kružnice)</w:t>
            </w:r>
            <w:r>
              <w:rPr>
                <w:rFonts w:ascii="Calibri" w:eastAsia="Calibri" w:hAnsi="Calibri" w:cs="Calibri"/>
                <w:sz w:val="20"/>
                <w:bdr w:val="nil"/>
              </w:rPr>
              <w:br/>
              <w:t>- Měření v cm a mm</w:t>
            </w:r>
            <w:r>
              <w:rPr>
                <w:rFonts w:ascii="Calibri" w:eastAsia="Calibri" w:hAnsi="Calibri" w:cs="Calibri"/>
                <w:sz w:val="20"/>
                <w:bdr w:val="nil"/>
              </w:rPr>
              <w:br/>
              <w:t>- Vyhledávání určitých rovinných útvarů v okolí, třídění předmětů podle tvaru – trojúhelník, čtverec, obdélník, kruh</w:t>
            </w:r>
            <w:r>
              <w:rPr>
                <w:rFonts w:ascii="Calibri" w:eastAsia="Calibri" w:hAnsi="Calibri" w:cs="Calibri"/>
                <w:sz w:val="20"/>
                <w:bdr w:val="nil"/>
              </w:rPr>
              <w:br/>
              <w:t>- Tělesa – krychle, kvádr, koule, kužel, jehlan</w:t>
            </w:r>
            <w:r>
              <w:rPr>
                <w:rFonts w:ascii="Calibri" w:eastAsia="Calibri" w:hAnsi="Calibri" w:cs="Calibri"/>
                <w:sz w:val="20"/>
                <w:bdr w:val="nil"/>
              </w:rPr>
              <w:br/>
              <w:t>- Osově souměrné útvary</w:t>
            </w:r>
          </w:p>
          <w:p w:rsidR="0060143E" w:rsidRDefault="0060143E" w:rsidP="0060143E">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60143E" w:rsidRDefault="0060143E" w:rsidP="0060143E">
            <w:pPr>
              <w:spacing w:line="240" w:lineRule="auto"/>
              <w:ind w:left="60"/>
              <w:jc w:val="left"/>
              <w:rPr>
                <w:bdr w:val="nil"/>
              </w:rPr>
            </w:pPr>
            <w:r>
              <w:rPr>
                <w:rFonts w:ascii="Calibri" w:eastAsia="Calibri" w:hAnsi="Calibri" w:cs="Calibri"/>
                <w:i/>
                <w:sz w:val="20"/>
                <w:bdr w:val="nil"/>
              </w:rPr>
              <w:t>- pracuje v prostředí geodesek, mříží, mozaiky a tangramů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M-3-3-02 porovnává velikost útvarů, měří a odhaduje délku úsečky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 přímku a úsečku, narýsuje je a ví, jak se označují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Pojmy (bod, přímka, polopřímka, úsečka, kružnice)</w:t>
            </w:r>
            <w:r>
              <w:rPr>
                <w:rFonts w:ascii="Calibri" w:eastAsia="Calibri" w:hAnsi="Calibri" w:cs="Calibri"/>
                <w:sz w:val="20"/>
                <w:bdr w:val="nil"/>
              </w:rPr>
              <w:br/>
              <w:t>- Měření v cm a mm</w:t>
            </w:r>
            <w:r>
              <w:rPr>
                <w:rFonts w:ascii="Calibri" w:eastAsia="Calibri" w:hAnsi="Calibri" w:cs="Calibri"/>
                <w:sz w:val="20"/>
                <w:bdr w:val="nil"/>
              </w:rPr>
              <w:br/>
              <w:t>- Vyhledávání určitých rovinných útvarů v okolí, třídění předmětů podle tvaru – trojúhelník, čtverec, obdélník, kruh</w:t>
            </w:r>
            <w:r>
              <w:rPr>
                <w:rFonts w:ascii="Calibri" w:eastAsia="Calibri" w:hAnsi="Calibri" w:cs="Calibri"/>
                <w:sz w:val="20"/>
                <w:bdr w:val="nil"/>
              </w:rPr>
              <w:br/>
              <w:t>- Tělesa – krychle, kvádr, koule, kužel, jehlan</w:t>
            </w:r>
            <w:r>
              <w:rPr>
                <w:rFonts w:ascii="Calibri" w:eastAsia="Calibri" w:hAnsi="Calibri" w:cs="Calibri"/>
                <w:sz w:val="20"/>
                <w:bdr w:val="nil"/>
              </w:rPr>
              <w:br/>
              <w:t>- Osově souměrné útvary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M-3-3-01 rozezná, pojmenuje, vymodeluje a popíše základní rovinné útvary a jednoduchá tělesa; nachází v realitě jejich reprezentaci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rozezná, pojmenuje a vymodeluje základní rovinné útvary a jednoduchá geometrická tělesa, nachází v realitě jejich reprezentaci</w:t>
            </w:r>
          </w:p>
          <w:p w:rsidR="00C519A5" w:rsidRPr="00C519A5" w:rsidRDefault="00C519A5" w:rsidP="00C519A5">
            <w:pPr>
              <w:spacing w:line="240" w:lineRule="auto"/>
              <w:jc w:val="left"/>
              <w:rPr>
                <w:i/>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Pojmy (bod, přímka, polopřímka, úsečka, kružnice)</w:t>
            </w:r>
            <w:r>
              <w:rPr>
                <w:rFonts w:ascii="Calibri" w:eastAsia="Calibri" w:hAnsi="Calibri" w:cs="Calibri"/>
                <w:sz w:val="20"/>
                <w:bdr w:val="nil"/>
              </w:rPr>
              <w:br/>
              <w:t>- Měření v cm a mm</w:t>
            </w:r>
            <w:r>
              <w:rPr>
                <w:rFonts w:ascii="Calibri" w:eastAsia="Calibri" w:hAnsi="Calibri" w:cs="Calibri"/>
                <w:sz w:val="20"/>
                <w:bdr w:val="nil"/>
              </w:rPr>
              <w:br/>
              <w:t>- Vyhledávání určitých rovinných útvarů v okolí, třídění předmětů podle tvaru – trojúhelník, čtverec, obdélník, kruh</w:t>
            </w:r>
            <w:r>
              <w:rPr>
                <w:rFonts w:ascii="Calibri" w:eastAsia="Calibri" w:hAnsi="Calibri" w:cs="Calibri"/>
                <w:sz w:val="20"/>
                <w:bdr w:val="nil"/>
              </w:rPr>
              <w:br/>
              <w:t>- Tělesa – krychle, kvádr, koule, kužel, jehlan</w:t>
            </w:r>
            <w:r>
              <w:rPr>
                <w:rFonts w:ascii="Calibri" w:eastAsia="Calibri" w:hAnsi="Calibri" w:cs="Calibri"/>
                <w:sz w:val="20"/>
                <w:bdr w:val="nil"/>
              </w:rPr>
              <w:br/>
              <w:t>- Osově souměrné útvary</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C519A5" w:rsidRDefault="00C519A5" w:rsidP="00C519A5">
            <w:pPr>
              <w:spacing w:line="240" w:lineRule="auto"/>
              <w:ind w:left="60"/>
              <w:jc w:val="left"/>
              <w:rPr>
                <w:bdr w:val="nil"/>
              </w:rPr>
            </w:pPr>
            <w:r>
              <w:rPr>
                <w:rFonts w:ascii="Calibri" w:eastAsia="Calibri" w:hAnsi="Calibri" w:cs="Calibri"/>
                <w:i/>
                <w:sz w:val="20"/>
                <w:bdr w:val="nil"/>
              </w:rPr>
              <w:t>- pracuje v prostředí geodesek, mozaiky, tangramů a krychlových staveb</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M-3-3-03 rozezná a modeluje jednoduché souměrné </w:t>
            </w:r>
            <w:r>
              <w:rPr>
                <w:rFonts w:ascii="Calibri" w:eastAsia="Calibri" w:hAnsi="Calibri" w:cs="Calibri"/>
                <w:sz w:val="20"/>
                <w:bdr w:val="nil"/>
              </w:rPr>
              <w:lastRenderedPageBreak/>
              <w:t>útvary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 xml:space="preserve">rozezná a modeluje jednoduché souměrné útvary </w:t>
            </w:r>
            <w:r>
              <w:rPr>
                <w:rFonts w:ascii="Calibri" w:eastAsia="Calibri" w:hAnsi="Calibri" w:cs="Calibri"/>
                <w:sz w:val="20"/>
                <w:bdr w:val="nil"/>
              </w:rPr>
              <w:lastRenderedPageBreak/>
              <w:t>v</w:t>
            </w:r>
            <w:r w:rsidR="00C519A5">
              <w:rPr>
                <w:rFonts w:ascii="Calibri" w:eastAsia="Calibri" w:hAnsi="Calibri" w:cs="Calibri"/>
                <w:sz w:val="20"/>
                <w:bdr w:val="nil"/>
              </w:rPr>
              <w:t> </w:t>
            </w:r>
            <w:r>
              <w:rPr>
                <w:rFonts w:ascii="Calibri" w:eastAsia="Calibri" w:hAnsi="Calibri" w:cs="Calibri"/>
                <w:sz w:val="20"/>
                <w:bdr w:val="nil"/>
              </w:rPr>
              <w:t>rovině</w:t>
            </w:r>
          </w:p>
          <w:p w:rsidR="00C519A5" w:rsidRPr="00C519A5" w:rsidRDefault="00C519A5">
            <w:pPr>
              <w:spacing w:line="240" w:lineRule="auto"/>
              <w:ind w:left="60"/>
              <w:jc w:val="left"/>
              <w:rPr>
                <w:i/>
                <w:bdr w:val="nil"/>
              </w:rPr>
            </w:pPr>
            <w:r>
              <w:rPr>
                <w:rFonts w:ascii="Calibri" w:eastAsia="Calibri" w:hAnsi="Calibri" w:cs="Calibri"/>
                <w:i/>
                <w:sz w:val="20"/>
                <w:bdr w:val="nil"/>
              </w:rPr>
              <w:t>Hejného metoda: Umí pracovat s krychlovými stavbami, pozná různé jednoduché mnohoúhelníky, kruh, kružnic a základní druhy těles. Seznamuje se s pojmy vrchol, hrana, stěna, úhlopříčka, střed, obvod, povrch, obsah, objem a vlastnostmi útvarů. Využívá čtverečkovaného papíru, jazyka šipek k propedeutice souřadnice 2D.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3. Geometrie v rovině a v prostoru</w:t>
            </w:r>
            <w:r>
              <w:rPr>
                <w:rFonts w:ascii="Calibri" w:eastAsia="Calibri" w:hAnsi="Calibri" w:cs="Calibri"/>
                <w:sz w:val="20"/>
                <w:bdr w:val="nil"/>
              </w:rPr>
              <w:br/>
            </w:r>
            <w:r>
              <w:rPr>
                <w:rFonts w:ascii="Calibri" w:eastAsia="Calibri" w:hAnsi="Calibri" w:cs="Calibri"/>
                <w:sz w:val="20"/>
                <w:bdr w:val="nil"/>
              </w:rPr>
              <w:lastRenderedPageBreak/>
              <w:t>- Pojmy (bod, přímka, polopřímka, úsečka, kružnice)</w:t>
            </w:r>
            <w:r>
              <w:rPr>
                <w:rFonts w:ascii="Calibri" w:eastAsia="Calibri" w:hAnsi="Calibri" w:cs="Calibri"/>
                <w:sz w:val="20"/>
                <w:bdr w:val="nil"/>
              </w:rPr>
              <w:br/>
              <w:t>- Měření v cm a mm</w:t>
            </w:r>
            <w:r>
              <w:rPr>
                <w:rFonts w:ascii="Calibri" w:eastAsia="Calibri" w:hAnsi="Calibri" w:cs="Calibri"/>
                <w:sz w:val="20"/>
                <w:bdr w:val="nil"/>
              </w:rPr>
              <w:br/>
              <w:t>- Vyhledávání určitých rovinných útvarů v okolí, třídění předmětů podle tvaru – trojúhelník, čtverec, obdélník, kruh</w:t>
            </w:r>
            <w:r>
              <w:rPr>
                <w:rFonts w:ascii="Calibri" w:eastAsia="Calibri" w:hAnsi="Calibri" w:cs="Calibri"/>
                <w:sz w:val="20"/>
                <w:bdr w:val="nil"/>
              </w:rPr>
              <w:br/>
              <w:t>- Tělesa – krychle, kvádr, koule, kužel, jehlan</w:t>
            </w:r>
            <w:r>
              <w:rPr>
                <w:rFonts w:ascii="Calibri" w:eastAsia="Calibri" w:hAnsi="Calibri" w:cs="Calibri"/>
                <w:sz w:val="20"/>
                <w:bdr w:val="nil"/>
              </w:rPr>
              <w:br/>
              <w:t>- Osově souměrné útvary</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rovinné útvary: čtverec, obdélník, čtyřúhelník, pěti a šestiúhelník, trojúhelník (rovnoramenný, rovnostranný, pravoúhlý), kruh a kružnice v různých prostředích</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geodeska a čtverečkovaný papír, mřížový útvar</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orientace v rovině v prostředí cyklotras</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krychlové stavby: plány, půdorys, nárys, konstrukce, přestavba</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koule, kužel, válec, kvádr, jehlan</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sítě těles</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obvod, obsah, objem</w:t>
            </w:r>
          </w:p>
          <w:p w:rsidR="00C519A5" w:rsidRP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pracuje v prostředí deček, geodesek a tangramů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používá přirozená čísla k modelování reálných situací</w:t>
            </w:r>
          </w:p>
          <w:p w:rsidR="00C519A5" w:rsidRPr="00C519A5" w:rsidRDefault="00C519A5">
            <w:pPr>
              <w:spacing w:line="240" w:lineRule="auto"/>
              <w:ind w:left="60"/>
              <w:jc w:val="left"/>
              <w:rPr>
                <w:i/>
                <w:bdr w:val="nil"/>
              </w:rPr>
            </w:pPr>
            <w:r>
              <w:rPr>
                <w:rFonts w:ascii="Calibri" w:eastAsia="Calibri" w:hAnsi="Calibri" w:cs="Calibri"/>
                <w:i/>
                <w:sz w:val="20"/>
                <w:bdr w:val="nil"/>
              </w:rPr>
              <w:t xml:space="preserve">Hejného metoda: Žák se orientuje v desítkové soustavě do 1000. Poznává aritmetické operace i vztahy mezi čísly v různých kontextech. Rozvíjí porozumění pro jednoduché kmenové zlomky, užívá závorky.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t>- zaokrouhlování čísel na 10ky a 100ky</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 - v oboru 0-1000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0-10</w:t>
            </w:r>
            <w:r>
              <w:rPr>
                <w:rFonts w:ascii="Calibri" w:eastAsia="Calibri" w:hAnsi="Calibri" w:cs="Calibri"/>
                <w:sz w:val="20"/>
                <w:bdr w:val="nil"/>
              </w:rPr>
              <w:br/>
              <w:t>- dělení se zbytkem</w:t>
            </w:r>
            <w:r>
              <w:rPr>
                <w:rFonts w:ascii="Calibri" w:eastAsia="Calibri" w:hAnsi="Calibri" w:cs="Calibri"/>
                <w:sz w:val="20"/>
                <w:bdr w:val="nil"/>
              </w:rPr>
              <w:br/>
              <w:t>- písemné algoritmy početních operací</w:t>
            </w:r>
            <w:r>
              <w:rPr>
                <w:rFonts w:ascii="Calibri" w:eastAsia="Calibri" w:hAnsi="Calibri" w:cs="Calibri"/>
                <w:sz w:val="20"/>
                <w:bdr w:val="nil"/>
              </w:rPr>
              <w:br/>
            </w:r>
            <w:r>
              <w:rPr>
                <w:rFonts w:ascii="Calibri" w:eastAsia="Calibri" w:hAnsi="Calibri" w:cs="Calibri"/>
                <w:sz w:val="20"/>
                <w:bdr w:val="nil"/>
              </w:rPr>
              <w:lastRenderedPageBreak/>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 numerace v oboru do 1000, modelování situací v prostředích: </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a) sémantických: autobus, krokování, schody, děda Lesoň, peníze, výstaviště</w:t>
            </w:r>
          </w:p>
          <w:p w:rsidR="00C519A5" w:rsidRDefault="00C519A5" w:rsidP="00C519A5">
            <w:pPr>
              <w:spacing w:line="240" w:lineRule="auto"/>
              <w:ind w:left="60"/>
              <w:jc w:val="left"/>
              <w:rPr>
                <w:rFonts w:ascii="Calibri" w:eastAsia="Calibri" w:hAnsi="Calibri" w:cs="Calibri"/>
                <w:i/>
                <w:sz w:val="20"/>
                <w:bdr w:val="nil"/>
              </w:rPr>
            </w:pPr>
            <w:r>
              <w:rPr>
                <w:rFonts w:ascii="Calibri" w:eastAsia="Calibri" w:hAnsi="Calibri" w:cs="Calibri"/>
                <w:i/>
                <w:sz w:val="20"/>
                <w:bdr w:val="nil"/>
              </w:rPr>
              <w:t>b) strukturálních: stovková tabulka, hadi, pavučiny</w:t>
            </w:r>
          </w:p>
          <w:p w:rsidR="00C519A5" w:rsidRPr="00F030B5" w:rsidRDefault="00C519A5" w:rsidP="00F030B5">
            <w:pPr>
              <w:spacing w:line="240" w:lineRule="auto"/>
              <w:ind w:left="60"/>
              <w:jc w:val="left"/>
              <w:rPr>
                <w:rFonts w:ascii="Calibri" w:eastAsia="Calibri" w:hAnsi="Calibri" w:cs="Calibri"/>
                <w:i/>
                <w:sz w:val="20"/>
                <w:bdr w:val="nil"/>
              </w:rPr>
            </w:pPr>
            <w:r>
              <w:rPr>
                <w:rFonts w:ascii="Calibri" w:eastAsia="Calibri" w:hAnsi="Calibri" w:cs="Calibri"/>
                <w:i/>
                <w:sz w:val="20"/>
                <w:bdr w:val="nil"/>
              </w:rPr>
              <w:t>- propedeutika kmenových zlomků v kontextu části (počtu, veličiny včetně č</w:t>
            </w:r>
            <w:r w:rsidR="00F030B5">
              <w:rPr>
                <w:rFonts w:ascii="Calibri" w:eastAsia="Calibri" w:hAnsi="Calibri" w:cs="Calibri"/>
                <w:i/>
                <w:sz w:val="20"/>
                <w:bdr w:val="nil"/>
              </w:rPr>
              <w:t>asu, úsečky, rovinného obrazce)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M-3-1-01 používá přirozená čísla k modelování reálných situací, počítá předměty v daném souboru, vytváří soubory s daným počtem prvků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počítá předměty v daném souboru, 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čtení a zápis čísel v desítkové soustavě</w:t>
            </w:r>
            <w:r>
              <w:rPr>
                <w:rFonts w:ascii="Calibri" w:eastAsia="Calibri" w:hAnsi="Calibri" w:cs="Calibri"/>
                <w:sz w:val="20"/>
                <w:bdr w:val="nil"/>
              </w:rPr>
              <w:br/>
              <w:t>- porovnávání čísel (vztahy větší, menší, rovno a znaménka &lt;, =, &gt;)</w:t>
            </w:r>
            <w:r>
              <w:rPr>
                <w:rFonts w:ascii="Calibri" w:eastAsia="Calibri" w:hAnsi="Calibri" w:cs="Calibri"/>
                <w:sz w:val="20"/>
                <w:bdr w:val="nil"/>
              </w:rPr>
              <w:br/>
              <w:t>- zaokrouhlování čísel na 10ky a 100ky</w:t>
            </w:r>
            <w:r>
              <w:rPr>
                <w:rFonts w:ascii="Calibri" w:eastAsia="Calibri" w:hAnsi="Calibri" w:cs="Calibri"/>
                <w:sz w:val="20"/>
                <w:bdr w:val="nil"/>
              </w:rPr>
              <w:br/>
            </w:r>
            <w:r>
              <w:rPr>
                <w:rFonts w:ascii="Calibri" w:eastAsia="Calibri" w:hAnsi="Calibri" w:cs="Calibri"/>
                <w:sz w:val="20"/>
                <w:bdr w:val="nil"/>
              </w:rPr>
              <w:br/>
              <w:t>Číselná osa</w:t>
            </w:r>
            <w:r>
              <w:rPr>
                <w:rFonts w:ascii="Calibri" w:eastAsia="Calibri" w:hAnsi="Calibri" w:cs="Calibri"/>
                <w:sz w:val="20"/>
                <w:bdr w:val="nil"/>
              </w:rPr>
              <w:br/>
            </w:r>
            <w:r>
              <w:rPr>
                <w:rFonts w:ascii="Calibri" w:eastAsia="Calibri" w:hAnsi="Calibri" w:cs="Calibri"/>
                <w:sz w:val="20"/>
                <w:bdr w:val="nil"/>
              </w:rPr>
              <w:br/>
              <w:t>Sčítání a odčítání - v oboru 0-1000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malé násobilky 0-10</w:t>
            </w:r>
            <w:r>
              <w:rPr>
                <w:rFonts w:ascii="Calibri" w:eastAsia="Calibri" w:hAnsi="Calibri" w:cs="Calibri"/>
                <w:sz w:val="20"/>
                <w:bdr w:val="nil"/>
              </w:rPr>
              <w:br/>
              <w:t>- dělení se zbytkem</w:t>
            </w:r>
            <w:r>
              <w:rPr>
                <w:rFonts w:ascii="Calibri" w:eastAsia="Calibri" w:hAnsi="Calibri" w:cs="Calibri"/>
                <w:sz w:val="20"/>
                <w:bdr w:val="nil"/>
              </w:rPr>
              <w:br/>
              <w:t>- písemné algoritmy početních operací</w:t>
            </w:r>
            <w:r>
              <w:rPr>
                <w:rFonts w:ascii="Calibri" w:eastAsia="Calibri" w:hAnsi="Calibri" w:cs="Calibri"/>
                <w:sz w:val="20"/>
                <w:bdr w:val="nil"/>
              </w:rPr>
              <w:br/>
              <w:t>- vlastnosti početních operací s přirozenými čísly</w:t>
            </w:r>
            <w:r>
              <w:rPr>
                <w:rFonts w:ascii="Calibri" w:eastAsia="Calibri" w:hAnsi="Calibri" w:cs="Calibri"/>
                <w:sz w:val="20"/>
                <w:bdr w:val="nil"/>
              </w:rPr>
              <w:br/>
            </w:r>
            <w:r>
              <w:rPr>
                <w:rFonts w:ascii="Calibri" w:eastAsia="Calibri" w:hAnsi="Calibri" w:cs="Calibri"/>
                <w:sz w:val="20"/>
                <w:bdr w:val="nil"/>
              </w:rPr>
              <w:br/>
              <w:t>Slovní úlohy ze života dětí s užitím osvojených početních operací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M-3-1-01p porovnává množství a vytváří soubory prvků podle daných kritérií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porovnat množství prvků podle dané vlastnosti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numerace do 100 -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M-3-1-02p čte, píše a používá číslice v oboru do 20, numerace do 100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číst a zapsat čísla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numerace do 100 -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M-3-1-04p sčítá a odčítá s užitím názoru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sčítat a odčítat v oboru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numerace do 100 -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M-3-1-02p zná matematické operátory + , − , = , &lt; , &gt; a umí je zapsat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značkám +, -, =, &lt;, &gt; a umí je zapsat a použít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numerace do 100 -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M-3-1-05p řeší jednoduché slovní úlohy na sčítání a odčítání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rozložit čísla do 20, řeší jednoduché slovní úlohy na sčítání a odčítání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numerace do 100 -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rozklad čísel v oboru do 20</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M-3-2-03p doplňuje jednoduché tabulky, schémata a posloupnosti čísel v oboru do 20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doplnit jednoduché tabulky a posloupnosti v oboru do 20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numerace do 100 -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M-3-3-01p pozná a pojmenuje základní geometrické tvary a umí je graficky znázornit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vymodeluje jednoduché situace podle pokynů a s využitím vhodných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čtverec, obdélník, trojúhelník, kruh,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orientaci v prostoru a používá výrazy vpravo, vlevo, pod, nad, před, za, nahoře, dole, vpředu, vzadu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v prostoru a umí použít výrazy vpravo, vlevo, pod, nad, před, za, nahoře, dole, vpředu, vzadu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v prostoru, závislosti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matematické znalosti při manipulaci s drobnými mincemi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uplatnit matematické znalosti při manipulaci s drobnými mincemi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20, numerace do 100 -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základní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pojmenovat základní geometrické tvary a graficky je znázornit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čtverec, obdélník, trojúhelník, kruh,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M-3-3-02p používá pravítko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používat pravítko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čtverec, obdélník, trojúhelník, kruh,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Sčítání a odčítání dvojciferných a trojciferných čísel zpaměti a písemně v oboru čísel 1-1000</w:t>
            </w:r>
          </w:p>
          <w:p w:rsidR="0026258E" w:rsidRDefault="00284ABD">
            <w:pPr>
              <w:spacing w:line="240" w:lineRule="auto"/>
              <w:jc w:val="left"/>
              <w:rPr>
                <w:bdr w:val="nil"/>
              </w:rPr>
            </w:pPr>
            <w:r>
              <w:rPr>
                <w:rFonts w:ascii="Calibri" w:eastAsia="Calibri" w:hAnsi="Calibri" w:cs="Calibri"/>
                <w:sz w:val="20"/>
                <w:szCs w:val="20"/>
                <w:bdr w:val="nil"/>
              </w:rPr>
              <w:t>Dělení se zbytkem</w:t>
            </w:r>
          </w:p>
          <w:p w:rsidR="0026258E" w:rsidRDefault="00284ABD">
            <w:pPr>
              <w:spacing w:line="240" w:lineRule="auto"/>
              <w:jc w:val="left"/>
              <w:rPr>
                <w:bdr w:val="nil"/>
              </w:rPr>
            </w:pPr>
            <w:r>
              <w:rPr>
                <w:rFonts w:ascii="Calibri" w:eastAsia="Calibri" w:hAnsi="Calibri" w:cs="Calibri"/>
                <w:sz w:val="20"/>
                <w:szCs w:val="20"/>
                <w:bdr w:val="nil"/>
              </w:rPr>
              <w:lastRenderedPageBreak/>
              <w:t>Násobení a dělení mimo obor násobilek</w:t>
            </w:r>
          </w:p>
          <w:p w:rsidR="0026258E" w:rsidRDefault="00284ABD">
            <w:pPr>
              <w:spacing w:line="240" w:lineRule="auto"/>
              <w:jc w:val="left"/>
              <w:rPr>
                <w:bdr w:val="nil"/>
              </w:rPr>
            </w:pPr>
            <w:r>
              <w:rPr>
                <w:rFonts w:ascii="Calibri" w:eastAsia="Calibri" w:hAnsi="Calibri" w:cs="Calibri"/>
                <w:sz w:val="20"/>
                <w:szCs w:val="20"/>
                <w:bdr w:val="nil"/>
              </w:rPr>
              <w:t>Jednotky délky, hmotnosti, objemu</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lastRenderedPageBreak/>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Sčítání a odčítání dvojciferných a trojciferných čísel zpaměti a písemně v oboru čísel 1-1000</w:t>
            </w:r>
          </w:p>
          <w:p w:rsidR="0026258E" w:rsidRDefault="00284ABD">
            <w:pPr>
              <w:spacing w:line="240" w:lineRule="auto"/>
              <w:jc w:val="left"/>
              <w:rPr>
                <w:bdr w:val="nil"/>
              </w:rPr>
            </w:pPr>
            <w:r>
              <w:rPr>
                <w:rFonts w:ascii="Calibri" w:eastAsia="Calibri" w:hAnsi="Calibri" w:cs="Calibri"/>
                <w:sz w:val="20"/>
                <w:szCs w:val="20"/>
                <w:bdr w:val="nil"/>
              </w:rPr>
              <w:t>Dělení se zbytkem</w:t>
            </w:r>
          </w:p>
          <w:p w:rsidR="0026258E" w:rsidRDefault="00284ABD">
            <w:pPr>
              <w:spacing w:line="240" w:lineRule="auto"/>
              <w:jc w:val="left"/>
              <w:rPr>
                <w:bdr w:val="nil"/>
              </w:rPr>
            </w:pPr>
            <w:r>
              <w:rPr>
                <w:rFonts w:ascii="Calibri" w:eastAsia="Calibri" w:hAnsi="Calibri" w:cs="Calibri"/>
                <w:sz w:val="20"/>
                <w:szCs w:val="20"/>
                <w:bdr w:val="nil"/>
              </w:rPr>
              <w:t>Násobení a dělení mimo obor násobilek</w:t>
            </w:r>
          </w:p>
          <w:p w:rsidR="0026258E" w:rsidRDefault="00284ABD">
            <w:pPr>
              <w:spacing w:line="240" w:lineRule="auto"/>
              <w:jc w:val="left"/>
              <w:rPr>
                <w:bdr w:val="nil"/>
              </w:rPr>
            </w:pPr>
            <w:r>
              <w:rPr>
                <w:rFonts w:ascii="Calibri" w:eastAsia="Calibri" w:hAnsi="Calibri" w:cs="Calibri"/>
                <w:sz w:val="20"/>
                <w:szCs w:val="20"/>
                <w:bdr w:val="nil"/>
              </w:rPr>
              <w:t>Jednotky délky, hmotnosti, objemu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3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3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3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provádí zpaměti jednoduché početní operace s přirozenými čísly</w:t>
            </w:r>
          </w:p>
          <w:p w:rsidR="00417611" w:rsidRPr="00417611" w:rsidRDefault="00417611">
            <w:pPr>
              <w:spacing w:line="240" w:lineRule="auto"/>
              <w:ind w:left="60"/>
              <w:jc w:val="left"/>
              <w:rPr>
                <w:i/>
                <w:bdr w:val="nil"/>
              </w:rPr>
            </w:pPr>
            <w:r>
              <w:rPr>
                <w:rFonts w:ascii="Calibri" w:eastAsia="Calibri" w:hAnsi="Calibri" w:cs="Calibri"/>
                <w:i/>
                <w:sz w:val="20"/>
                <w:bdr w:val="nil"/>
              </w:rPr>
              <w:t>Hejného metoda: Využívá početní operace k modelování sémantických situací. Umí řešit vizualizované úlohy se zlomky typu 1/n pro malá n. Nabývá zkušeností s pojmem parametr.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Slovní úlohy ze života dětí s jednou a se dvěma početními operacemi</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 numerace v oboru do 1000000, modelování situací v prostředích: </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a) sémantických: autobus, krokování, schody, děda Lesoň, peníze, výstaviště</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b) strukturálních: stovková tabulka, hadi, pavučiny</w:t>
            </w:r>
          </w:p>
          <w:p w:rsidR="00417611" w:rsidRDefault="00417611" w:rsidP="00417611">
            <w:pPr>
              <w:spacing w:line="240" w:lineRule="auto"/>
              <w:ind w:left="60"/>
              <w:jc w:val="left"/>
              <w:rPr>
                <w:bdr w:val="nil"/>
              </w:rPr>
            </w:pPr>
            <w:r>
              <w:rPr>
                <w:rFonts w:ascii="Calibri" w:eastAsia="Calibri" w:hAnsi="Calibri" w:cs="Calibri"/>
                <w:i/>
                <w:sz w:val="20"/>
                <w:bdr w:val="nil"/>
              </w:rPr>
              <w:t>- kmenové zlomky v kontextu části – počtu, veličiny, času, úsečky a rovinného obrazce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zaokrouhluje přirozená čísla, provádí odhady výsledků početních operací</w:t>
            </w:r>
          </w:p>
          <w:p w:rsidR="00417611" w:rsidRPr="00417611" w:rsidRDefault="00417611">
            <w:pPr>
              <w:spacing w:line="240" w:lineRule="auto"/>
              <w:ind w:left="60"/>
              <w:jc w:val="left"/>
              <w:rPr>
                <w:i/>
                <w:bdr w:val="nil"/>
              </w:rPr>
            </w:pPr>
            <w:r>
              <w:rPr>
                <w:rFonts w:ascii="Calibri" w:eastAsia="Calibri" w:hAnsi="Calibri" w:cs="Calibri"/>
                <w:i/>
                <w:sz w:val="20"/>
                <w:bdr w:val="nil"/>
              </w:rPr>
              <w:t xml:space="preserve">Hejného metoda: Provádí složitější operace na číselné ose (zahušťování, zvětšování, atd.). Nabývá zkušeností relací na zlomcích a operací se zlomky.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417611" w:rsidRP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 pracuje v prostředích číselných řad, číselných rytmů, sémantických modelů os a trojí role čísla na číselné ose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M-5-1-01 využívá při pamětném i písemném počítání </w:t>
            </w:r>
            <w:r>
              <w:rPr>
                <w:rFonts w:ascii="Calibri" w:eastAsia="Calibri" w:hAnsi="Calibri" w:cs="Calibri"/>
                <w:sz w:val="20"/>
                <w:bdr w:val="nil"/>
              </w:rPr>
              <w:lastRenderedPageBreak/>
              <w:t>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 xml:space="preserve">využívá při pamětném i písemném počítání </w:t>
            </w:r>
            <w:r>
              <w:rPr>
                <w:rFonts w:ascii="Calibri" w:eastAsia="Calibri" w:hAnsi="Calibri" w:cs="Calibri"/>
                <w:sz w:val="20"/>
                <w:bdr w:val="nil"/>
              </w:rPr>
              <w:lastRenderedPageBreak/>
              <w:t>komutativnost a asociativnost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1. Číslo a proměnná</w:t>
            </w:r>
            <w:r>
              <w:rPr>
                <w:rFonts w:ascii="Calibri" w:eastAsia="Calibri" w:hAnsi="Calibri" w:cs="Calibri"/>
                <w:sz w:val="20"/>
                <w:bdr w:val="nil"/>
              </w:rPr>
              <w:br/>
            </w:r>
            <w:r>
              <w:rPr>
                <w:rFonts w:ascii="Calibri" w:eastAsia="Calibri" w:hAnsi="Calibri" w:cs="Calibri"/>
                <w:sz w:val="20"/>
                <w:bdr w:val="nil"/>
              </w:rPr>
              <w:lastRenderedPageBreak/>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M-5-1-04 řeší a tvoří úlohy, ve kterých aplikuje osvojené početní operace v celém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řeší a tvoří úlohy, ve kterých aplikuje a modeluje osvojené početní operace v oboru přirozených čísel do 1000 000</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Řeší slovní úlohy dynamické včetně úloh s antisignálem, tvoří analogické úlohy, rozumí kombinatorickému pojetí násobení. </w:t>
            </w:r>
          </w:p>
          <w:p w:rsidR="00417611" w:rsidRDefault="00417611">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r>
            <w:r>
              <w:rPr>
                <w:rFonts w:ascii="Calibri" w:eastAsia="Calibri" w:hAnsi="Calibri" w:cs="Calibri"/>
                <w:sz w:val="20"/>
                <w:bdr w:val="nil"/>
              </w:rPr>
              <w:lastRenderedPageBreak/>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417611" w:rsidRP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 využívá všech prostředí sémantických i strukturálních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se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M-5-1-05 modeluje a určí část celku, používá zápis ve formě zlomku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část z celku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lastRenderedPageBreak/>
              <w:br/>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vyhledává, sbírá a třídí data</w:t>
            </w:r>
          </w:p>
          <w:p w:rsidR="00417611" w:rsidRP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Používá tabulky a grafy k modelování situací, tvoří obdobné úlohy, pracuje s daty. Umí tvořit statistický soubor. Eviduje soubor dat a organizuje je tabulkou i grafem.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Práce s daty</w:t>
            </w:r>
            <w:r>
              <w:rPr>
                <w:rFonts w:ascii="Calibri" w:eastAsia="Calibri" w:hAnsi="Calibri" w:cs="Calibri"/>
                <w:sz w:val="20"/>
                <w:bdr w:val="nil"/>
              </w:rPr>
              <w:br/>
              <w:t>- Grafy, tabulky, jízdní řády</w:t>
            </w:r>
            <w:r>
              <w:rPr>
                <w:rFonts w:ascii="Calibri" w:eastAsia="Calibri" w:hAnsi="Calibri" w:cs="Calibri"/>
                <w:sz w:val="20"/>
                <w:bdr w:val="nil"/>
              </w:rPr>
              <w:br/>
              <w:t>- Převody jednotek času, hmotnosti a objemu</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417611" w:rsidRP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 tabulky, grafy, vývojový diagram, náhoda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a sestavuje jednoduché tabulky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2. Závislosti, vztahy a práce s daty</w:t>
            </w:r>
            <w:r>
              <w:rPr>
                <w:rFonts w:ascii="Calibri" w:eastAsia="Calibri" w:hAnsi="Calibri" w:cs="Calibri"/>
                <w:sz w:val="20"/>
                <w:bdr w:val="nil"/>
              </w:rPr>
              <w:br/>
              <w:t>- Práce s daty</w:t>
            </w:r>
            <w:r>
              <w:rPr>
                <w:rFonts w:ascii="Calibri" w:eastAsia="Calibri" w:hAnsi="Calibri" w:cs="Calibri"/>
                <w:sz w:val="20"/>
                <w:bdr w:val="nil"/>
              </w:rPr>
              <w:br/>
              <w:t>- Grafy, tabulky, jízdní řády</w:t>
            </w:r>
            <w:r>
              <w:rPr>
                <w:rFonts w:ascii="Calibri" w:eastAsia="Calibri" w:hAnsi="Calibri" w:cs="Calibri"/>
                <w:sz w:val="20"/>
                <w:bdr w:val="nil"/>
              </w:rPr>
              <w:br/>
              <w:t>- Převody jednotek času, hmotnosti a objemu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provádí jednoduché převody jednotek času, hmotnosti a objemu</w:t>
            </w:r>
          </w:p>
          <w:p w:rsidR="00417611" w:rsidRP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Rozumí jednoduchým kombinatorickým a pravděpodobnostním situacím. Rozvíjí si algoritmické myšlení.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2. Závislosti, vztahy a práce s daty</w:t>
            </w:r>
            <w:r>
              <w:rPr>
                <w:rFonts w:ascii="Calibri" w:eastAsia="Calibri" w:hAnsi="Calibri" w:cs="Calibri"/>
                <w:sz w:val="20"/>
                <w:bdr w:val="nil"/>
              </w:rPr>
              <w:br/>
              <w:t>- Práce s daty</w:t>
            </w:r>
            <w:r>
              <w:rPr>
                <w:rFonts w:ascii="Calibri" w:eastAsia="Calibri" w:hAnsi="Calibri" w:cs="Calibri"/>
                <w:sz w:val="20"/>
                <w:bdr w:val="nil"/>
              </w:rPr>
              <w:br/>
              <w:t>- Grafy, tabulky, jízdní řády</w:t>
            </w:r>
            <w:r>
              <w:rPr>
                <w:rFonts w:ascii="Calibri" w:eastAsia="Calibri" w:hAnsi="Calibri" w:cs="Calibri"/>
                <w:sz w:val="20"/>
                <w:bdr w:val="nil"/>
              </w:rPr>
              <w:br/>
              <w:t>- Převody jednotek času, hmotnosti a objemu</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 strukturované tabulky, diagramy různých typů, cyklostezky, pavučiny, výstaviště</w:t>
            </w:r>
          </w:p>
          <w:p w:rsidR="00417611" w:rsidRPr="00417611" w:rsidRDefault="00417611" w:rsidP="00417611">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 </w:t>
            </w:r>
            <w:r w:rsidR="00893791">
              <w:rPr>
                <w:rFonts w:ascii="Calibri" w:eastAsia="Calibri" w:hAnsi="Calibri" w:cs="Calibri"/>
                <w:i/>
                <w:sz w:val="20"/>
                <w:bdr w:val="nil"/>
              </w:rPr>
              <w:t>organizační principy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sčítá a odčítá graficky úsečky, určí délku lomené čáry, obvod mnohoúhelníků sečtením délek jeho stran</w:t>
            </w:r>
          </w:p>
          <w:p w:rsidR="00893791" w:rsidRP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Hejného metoda: Získává zkušeností s měřením včetně </w:t>
            </w:r>
            <w:r>
              <w:rPr>
                <w:rFonts w:ascii="Calibri" w:eastAsia="Calibri" w:hAnsi="Calibri" w:cs="Calibri"/>
                <w:i/>
                <w:sz w:val="20"/>
                <w:bdr w:val="nil"/>
              </w:rPr>
              <w:lastRenderedPageBreak/>
              <w:t xml:space="preserve">jednotek. Pozná různé jednoduché mnohoúhelníky.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3. Geometrie v rovině a v prostoru</w:t>
            </w:r>
            <w:r>
              <w:rPr>
                <w:rFonts w:ascii="Calibri" w:eastAsia="Calibri" w:hAnsi="Calibri" w:cs="Calibri"/>
                <w:sz w:val="20"/>
                <w:bdr w:val="nil"/>
              </w:rPr>
              <w:br/>
              <w:t>- Úsečka (její délka, značení a zápis)</w:t>
            </w:r>
            <w:r>
              <w:rPr>
                <w:rFonts w:ascii="Calibri" w:eastAsia="Calibri" w:hAnsi="Calibri" w:cs="Calibri"/>
                <w:sz w:val="20"/>
                <w:bdr w:val="nil"/>
              </w:rPr>
              <w:br/>
              <w:t>- Jednotky délky a jejich převody</w:t>
            </w:r>
            <w:r>
              <w:rPr>
                <w:rFonts w:ascii="Calibri" w:eastAsia="Calibri" w:hAnsi="Calibri" w:cs="Calibri"/>
                <w:sz w:val="20"/>
                <w:bdr w:val="nil"/>
              </w:rPr>
              <w:br/>
            </w:r>
            <w:r>
              <w:rPr>
                <w:rFonts w:ascii="Calibri" w:eastAsia="Calibri" w:hAnsi="Calibri" w:cs="Calibri"/>
                <w:sz w:val="20"/>
                <w:bdr w:val="nil"/>
              </w:rPr>
              <w:lastRenderedPageBreak/>
              <w:t>- Obvod mnohoúhelníků</w:t>
            </w:r>
            <w:r>
              <w:rPr>
                <w:rFonts w:ascii="Calibri" w:eastAsia="Calibri" w:hAnsi="Calibri" w:cs="Calibri"/>
                <w:sz w:val="20"/>
                <w:bdr w:val="nil"/>
              </w:rPr>
              <w:br/>
              <w:t>- Obsah čtverce a obdélníku</w:t>
            </w:r>
            <w:r>
              <w:rPr>
                <w:rFonts w:ascii="Calibri" w:eastAsia="Calibri" w:hAnsi="Calibri" w:cs="Calibri"/>
                <w:sz w:val="20"/>
                <w:bdr w:val="nil"/>
              </w:rPr>
              <w:br/>
              <w:t>- Obrazce</w:t>
            </w:r>
            <w:r>
              <w:rPr>
                <w:rFonts w:ascii="Calibri" w:eastAsia="Calibri" w:hAnsi="Calibri" w:cs="Calibri"/>
                <w:sz w:val="20"/>
                <w:bdr w:val="nil"/>
              </w:rPr>
              <w:br/>
              <w:t>- Rovnoběžky, různoběžky, kolmice</w:t>
            </w:r>
            <w:r>
              <w:rPr>
                <w:rFonts w:ascii="Calibri" w:eastAsia="Calibri" w:hAnsi="Calibri" w:cs="Calibri"/>
                <w:sz w:val="20"/>
                <w:bdr w:val="nil"/>
              </w:rPr>
              <w:br/>
              <w:t>- Práce s geometrickými útvary</w:t>
            </w:r>
            <w:r>
              <w:rPr>
                <w:rFonts w:ascii="Calibri" w:eastAsia="Calibri" w:hAnsi="Calibri" w:cs="Calibri"/>
                <w:sz w:val="20"/>
                <w:bdr w:val="nil"/>
              </w:rPr>
              <w:br/>
              <w:t>- Osová souměrnost</w:t>
            </w:r>
          </w:p>
          <w:p w:rsid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 měření a poměřování</w:t>
            </w:r>
          </w:p>
          <w:p w:rsid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 evidence údajů</w:t>
            </w:r>
          </w:p>
          <w:p w:rsidR="00893791" w:rsidRP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 kmenové zlomky v kontextu částí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sestrojí rovnoběžky a kolmice</w:t>
            </w:r>
          </w:p>
          <w:p w:rsidR="00893791" w:rsidRP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Rozvíjí představy o kolmosti, rovnoběžnosti, shodnosti, podobnosti, posunutí, otočení. Modeluje ve 2D i 3D.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Úsečka (její délka, značení a zápis)</w:t>
            </w:r>
            <w:r>
              <w:rPr>
                <w:rFonts w:ascii="Calibri" w:eastAsia="Calibri" w:hAnsi="Calibri" w:cs="Calibri"/>
                <w:sz w:val="20"/>
                <w:bdr w:val="nil"/>
              </w:rPr>
              <w:br/>
              <w:t>- Jednotky délky a jejich převody</w:t>
            </w:r>
            <w:r>
              <w:rPr>
                <w:rFonts w:ascii="Calibri" w:eastAsia="Calibri" w:hAnsi="Calibri" w:cs="Calibri"/>
                <w:sz w:val="20"/>
                <w:bdr w:val="nil"/>
              </w:rPr>
              <w:br/>
              <w:t>- Obvod mnohoúhelníků</w:t>
            </w:r>
            <w:r>
              <w:rPr>
                <w:rFonts w:ascii="Calibri" w:eastAsia="Calibri" w:hAnsi="Calibri" w:cs="Calibri"/>
                <w:sz w:val="20"/>
                <w:bdr w:val="nil"/>
              </w:rPr>
              <w:br/>
              <w:t>- Obsah čtverce a obdélníku</w:t>
            </w:r>
            <w:r>
              <w:rPr>
                <w:rFonts w:ascii="Calibri" w:eastAsia="Calibri" w:hAnsi="Calibri" w:cs="Calibri"/>
                <w:sz w:val="20"/>
                <w:bdr w:val="nil"/>
              </w:rPr>
              <w:br/>
              <w:t>- Obrazce</w:t>
            </w:r>
            <w:r>
              <w:rPr>
                <w:rFonts w:ascii="Calibri" w:eastAsia="Calibri" w:hAnsi="Calibri" w:cs="Calibri"/>
                <w:sz w:val="20"/>
                <w:bdr w:val="nil"/>
              </w:rPr>
              <w:br/>
              <w:t>- Rovnoběžky, různoběžky, kolmice</w:t>
            </w:r>
            <w:r>
              <w:rPr>
                <w:rFonts w:ascii="Calibri" w:eastAsia="Calibri" w:hAnsi="Calibri" w:cs="Calibri"/>
                <w:sz w:val="20"/>
                <w:bdr w:val="nil"/>
              </w:rPr>
              <w:br/>
              <w:t>- Práce s geometrickými útvary</w:t>
            </w:r>
            <w:r>
              <w:rPr>
                <w:rFonts w:ascii="Calibri" w:eastAsia="Calibri" w:hAnsi="Calibri" w:cs="Calibri"/>
                <w:sz w:val="20"/>
                <w:bdr w:val="nil"/>
              </w:rPr>
              <w:br/>
              <w:t>- Osová souměrnost</w:t>
            </w:r>
          </w:p>
          <w:p w:rsid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893791" w:rsidRP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 prostředí tangramy, krychlové stavby, plány, šipkové zápisy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narýsuje a znázorní základní rovinné útvary, čtverec, obdélník, trojúhelník, kružnici</w:t>
            </w:r>
          </w:p>
          <w:p w:rsidR="00893791" w:rsidRP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Rozšiřuje zkušenosti s rovinnými útvary (úhel a nekonvexní mnohoúhelník) a tělesy v prostředí čtverečkovaného papíru. Umí sestrojit 2D i 3D útvary daných vlastností. Rozvíjí představy o objemu a obsahu a obvodu ve čtvercové síti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Úsečka (její délka, značení a zápis)</w:t>
            </w:r>
            <w:r>
              <w:rPr>
                <w:rFonts w:ascii="Calibri" w:eastAsia="Calibri" w:hAnsi="Calibri" w:cs="Calibri"/>
                <w:sz w:val="20"/>
                <w:bdr w:val="nil"/>
              </w:rPr>
              <w:br/>
              <w:t>- Jednotky délky a jejich převody</w:t>
            </w:r>
            <w:r>
              <w:rPr>
                <w:rFonts w:ascii="Calibri" w:eastAsia="Calibri" w:hAnsi="Calibri" w:cs="Calibri"/>
                <w:sz w:val="20"/>
                <w:bdr w:val="nil"/>
              </w:rPr>
              <w:br/>
              <w:t>- Obvod mnohoúhelníků</w:t>
            </w:r>
            <w:r>
              <w:rPr>
                <w:rFonts w:ascii="Calibri" w:eastAsia="Calibri" w:hAnsi="Calibri" w:cs="Calibri"/>
                <w:sz w:val="20"/>
                <w:bdr w:val="nil"/>
              </w:rPr>
              <w:br/>
              <w:t>- Obsah čtverce a obdélníku</w:t>
            </w:r>
            <w:r>
              <w:rPr>
                <w:rFonts w:ascii="Calibri" w:eastAsia="Calibri" w:hAnsi="Calibri" w:cs="Calibri"/>
                <w:sz w:val="20"/>
                <w:bdr w:val="nil"/>
              </w:rPr>
              <w:br/>
              <w:t>- Obrazce</w:t>
            </w:r>
            <w:r>
              <w:rPr>
                <w:rFonts w:ascii="Calibri" w:eastAsia="Calibri" w:hAnsi="Calibri" w:cs="Calibri"/>
                <w:sz w:val="20"/>
                <w:bdr w:val="nil"/>
              </w:rPr>
              <w:br/>
              <w:t>- Rovnoběžky, různoběžky, kolmice</w:t>
            </w:r>
            <w:r>
              <w:rPr>
                <w:rFonts w:ascii="Calibri" w:eastAsia="Calibri" w:hAnsi="Calibri" w:cs="Calibri"/>
                <w:sz w:val="20"/>
                <w:bdr w:val="nil"/>
              </w:rPr>
              <w:br/>
              <w:t>- Práce s geometrickými útvary</w:t>
            </w:r>
            <w:r>
              <w:rPr>
                <w:rFonts w:ascii="Calibri" w:eastAsia="Calibri" w:hAnsi="Calibri" w:cs="Calibri"/>
                <w:sz w:val="20"/>
                <w:bdr w:val="nil"/>
              </w:rPr>
              <w:br/>
              <w:t>- Osová souměrnost</w:t>
            </w:r>
          </w:p>
          <w:p w:rsid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 všechny základní rovinné útvary, kruh a kružnice v prostředí šipkového zápisu, krychlových staveb, sítě </w:t>
            </w:r>
            <w:r>
              <w:rPr>
                <w:rFonts w:ascii="Calibri" w:eastAsia="Calibri" w:hAnsi="Calibri" w:cs="Calibri"/>
                <w:i/>
                <w:sz w:val="20"/>
                <w:bdr w:val="nil"/>
              </w:rPr>
              <w:lastRenderedPageBreak/>
              <w:t>těles</w:t>
            </w:r>
          </w:p>
          <w:p w:rsidR="00893791" w:rsidRP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 parkety, dřívka, geodeska, čtverečkovaný papír, metoda rámování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Úsečka (její délka, značení a zápis)</w:t>
            </w:r>
            <w:r>
              <w:rPr>
                <w:rFonts w:ascii="Calibri" w:eastAsia="Calibri" w:hAnsi="Calibri" w:cs="Calibri"/>
                <w:sz w:val="20"/>
                <w:bdr w:val="nil"/>
              </w:rPr>
              <w:br/>
              <w:t>- Jednotky délky a jejich převody</w:t>
            </w:r>
            <w:r>
              <w:rPr>
                <w:rFonts w:ascii="Calibri" w:eastAsia="Calibri" w:hAnsi="Calibri" w:cs="Calibri"/>
                <w:sz w:val="20"/>
                <w:bdr w:val="nil"/>
              </w:rPr>
              <w:br/>
              <w:t>- Obvod mnohoúhelníků</w:t>
            </w:r>
            <w:r>
              <w:rPr>
                <w:rFonts w:ascii="Calibri" w:eastAsia="Calibri" w:hAnsi="Calibri" w:cs="Calibri"/>
                <w:sz w:val="20"/>
                <w:bdr w:val="nil"/>
              </w:rPr>
              <w:br/>
              <w:t>- Obsah čtverce a obdélníku</w:t>
            </w:r>
            <w:r>
              <w:rPr>
                <w:rFonts w:ascii="Calibri" w:eastAsia="Calibri" w:hAnsi="Calibri" w:cs="Calibri"/>
                <w:sz w:val="20"/>
                <w:bdr w:val="nil"/>
              </w:rPr>
              <w:br/>
              <w:t>- Obrazce</w:t>
            </w:r>
            <w:r>
              <w:rPr>
                <w:rFonts w:ascii="Calibri" w:eastAsia="Calibri" w:hAnsi="Calibri" w:cs="Calibri"/>
                <w:sz w:val="20"/>
                <w:bdr w:val="nil"/>
              </w:rPr>
              <w:br/>
              <w:t>- Rovnoběžky, různoběžky, kolmice</w:t>
            </w:r>
            <w:r>
              <w:rPr>
                <w:rFonts w:ascii="Calibri" w:eastAsia="Calibri" w:hAnsi="Calibri" w:cs="Calibri"/>
                <w:sz w:val="20"/>
                <w:bdr w:val="nil"/>
              </w:rPr>
              <w:br/>
              <w:t>- Práce s geometrickými útvary</w:t>
            </w:r>
            <w:r>
              <w:rPr>
                <w:rFonts w:ascii="Calibri" w:eastAsia="Calibri" w:hAnsi="Calibri" w:cs="Calibri"/>
                <w:sz w:val="20"/>
                <w:bdr w:val="nil"/>
              </w:rPr>
              <w:br/>
              <w:t>- Osová souměrnost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rozezná a znázorní ve čtvercové síti jednoduché osově souměrné útvary a určí osu souměrnosti</w:t>
            </w:r>
          </w:p>
          <w:p w:rsidR="00893791" w:rsidRP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Rozvíjí představy o středové i osové souměrnosti. Využívá čtverečkovaný papír jazyka šipek a souřadnic v 2D.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3. Geometrie v rovině a v prostoru</w:t>
            </w:r>
            <w:r>
              <w:rPr>
                <w:rFonts w:ascii="Calibri" w:eastAsia="Calibri" w:hAnsi="Calibri" w:cs="Calibri"/>
                <w:sz w:val="20"/>
                <w:bdr w:val="nil"/>
              </w:rPr>
              <w:br/>
              <w:t>- Úsečka (její délka, značení a zápis)</w:t>
            </w:r>
            <w:r>
              <w:rPr>
                <w:rFonts w:ascii="Calibri" w:eastAsia="Calibri" w:hAnsi="Calibri" w:cs="Calibri"/>
                <w:sz w:val="20"/>
                <w:bdr w:val="nil"/>
              </w:rPr>
              <w:br/>
              <w:t>- Jednotky délky a jejich převody</w:t>
            </w:r>
            <w:r>
              <w:rPr>
                <w:rFonts w:ascii="Calibri" w:eastAsia="Calibri" w:hAnsi="Calibri" w:cs="Calibri"/>
                <w:sz w:val="20"/>
                <w:bdr w:val="nil"/>
              </w:rPr>
              <w:br/>
              <w:t>- Obvod mnohoúhelníků</w:t>
            </w:r>
            <w:r>
              <w:rPr>
                <w:rFonts w:ascii="Calibri" w:eastAsia="Calibri" w:hAnsi="Calibri" w:cs="Calibri"/>
                <w:sz w:val="20"/>
                <w:bdr w:val="nil"/>
              </w:rPr>
              <w:br/>
              <w:t>- Obsah čtverce a obdélníku</w:t>
            </w:r>
            <w:r>
              <w:rPr>
                <w:rFonts w:ascii="Calibri" w:eastAsia="Calibri" w:hAnsi="Calibri" w:cs="Calibri"/>
                <w:sz w:val="20"/>
                <w:bdr w:val="nil"/>
              </w:rPr>
              <w:br/>
              <w:t>- Obrazce</w:t>
            </w:r>
            <w:r>
              <w:rPr>
                <w:rFonts w:ascii="Calibri" w:eastAsia="Calibri" w:hAnsi="Calibri" w:cs="Calibri"/>
                <w:sz w:val="20"/>
                <w:bdr w:val="nil"/>
              </w:rPr>
              <w:br/>
              <w:t>- Rovnoběžky, různoběžky, kolmice</w:t>
            </w:r>
            <w:r>
              <w:rPr>
                <w:rFonts w:ascii="Calibri" w:eastAsia="Calibri" w:hAnsi="Calibri" w:cs="Calibri"/>
                <w:sz w:val="20"/>
                <w:bdr w:val="nil"/>
              </w:rPr>
              <w:br/>
              <w:t>- Práce s geometrickými útvary</w:t>
            </w:r>
            <w:r>
              <w:rPr>
                <w:rFonts w:ascii="Calibri" w:eastAsia="Calibri" w:hAnsi="Calibri" w:cs="Calibri"/>
                <w:sz w:val="20"/>
                <w:bdr w:val="nil"/>
              </w:rPr>
              <w:br/>
              <w:t>- Osová souměrnost</w:t>
            </w:r>
          </w:p>
          <w:p w:rsid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893791" w:rsidRPr="00893791" w:rsidRDefault="00893791" w:rsidP="00893791">
            <w:pPr>
              <w:spacing w:line="240" w:lineRule="auto"/>
              <w:jc w:val="left"/>
              <w:rPr>
                <w:rFonts w:ascii="Calibri" w:eastAsia="Calibri" w:hAnsi="Calibri" w:cs="Calibri"/>
                <w:i/>
                <w:sz w:val="20"/>
                <w:bdr w:val="nil"/>
              </w:rPr>
            </w:pPr>
            <w:r>
              <w:rPr>
                <w:rFonts w:ascii="Calibri" w:eastAsia="Calibri" w:hAnsi="Calibri" w:cs="Calibri"/>
                <w:i/>
                <w:sz w:val="20"/>
                <w:bdr w:val="nil"/>
              </w:rPr>
              <w:t>- pracuje v prostředích výstaviště, cesty, mřížové i nemřížové objekty, parkety, dřívka, krychlové stavby a krychlová tělesa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používá přirozená čísla k modelování reálných situací</w:t>
            </w:r>
          </w:p>
          <w:p w:rsidR="00893791" w:rsidRDefault="00893791" w:rsidP="00893791">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 Ovládá některé řešitelské strategie jako: pokus – omyl, řetězení, od konce, vyčerpání všech možností, rozklad na podúlohy</w:t>
            </w:r>
            <w:r w:rsidR="001F3874">
              <w:rPr>
                <w:rFonts w:ascii="Calibri" w:eastAsia="Calibri" w:hAnsi="Calibri" w:cs="Calibri"/>
                <w:i/>
                <w:sz w:val="20"/>
                <w:bdr w:val="nil"/>
              </w:rPr>
              <w:t>. Objevuje zákonitost jako  cestu k urychlení řešení úlohy.</w:t>
            </w:r>
          </w:p>
          <w:p w:rsidR="00893791" w:rsidRDefault="00893791">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r>
            <w:r>
              <w:rPr>
                <w:rFonts w:ascii="Calibri" w:eastAsia="Calibri" w:hAnsi="Calibri" w:cs="Calibri"/>
                <w:sz w:val="20"/>
                <w:bdr w:val="nil"/>
              </w:rPr>
              <w:lastRenderedPageBreak/>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Tento tematický okruh netvoří v 4. ročníku samostatný celek, ale jednotlivé úlohy tohoto typu mohou být zadávány v průběhu výuky s ohledem na individuální přístup k</w:t>
            </w:r>
            <w:r w:rsidR="001F3874">
              <w:rPr>
                <w:rFonts w:ascii="Calibri" w:eastAsia="Calibri" w:hAnsi="Calibri" w:cs="Calibri"/>
                <w:sz w:val="20"/>
                <w:bdr w:val="nil"/>
              </w:rPr>
              <w:t> </w:t>
            </w:r>
            <w:r>
              <w:rPr>
                <w:rFonts w:ascii="Calibri" w:eastAsia="Calibri" w:hAnsi="Calibri" w:cs="Calibri"/>
                <w:sz w:val="20"/>
                <w:bdr w:val="nil"/>
              </w:rPr>
              <w:t>žákům</w:t>
            </w:r>
          </w:p>
          <w:p w:rsid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 xml:space="preserve">- numerace v oboru do 1000000, modelování situací v prostředích: </w:t>
            </w:r>
          </w:p>
          <w:p w:rsid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a) sémantických: autobus, krokování, schody, děda Lesoň, peníze, výstaviště, biland, rodina</w:t>
            </w:r>
          </w:p>
          <w:p w:rsid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b) strukturálních: stovková tabulka, součtové trojúhelníky, násobilkové obdélníky, hadi, pavučiny, sčítací tabulky, algebrogramy, sousedé, číselné trojice, číselné řady a číselná kouzla</w:t>
            </w:r>
          </w:p>
          <w:p w:rsidR="001F3874" w:rsidRP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c) geometrických: parkety, dřívka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počítá předměty v daném souboru, 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M-5-4-01 řeší jednoduché praktické slovní úlohy a problémy, jejichž řešení je do značné míry nezávislé na obvyklých postupech a algoritmech školské matematiky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matematické znalosti při manipulaci s penězi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t>provádí písemné početní operace v oboru přirozených čísel</w:t>
            </w:r>
          </w:p>
          <w:p w:rsidR="001F3874" w:rsidRP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lastRenderedPageBreak/>
              <w:t xml:space="preserve">Hejného metoda: Buduje procept vícemístných přirozených čísel a operací s nimi. Dělí dvoumístným číslem, má představu záporného čísla jako adresy, umí účelně propojovat písemné i pamětní počítání.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rFonts w:ascii="Calibri" w:eastAsia="Calibri" w:hAnsi="Calibri" w:cs="Calibri"/>
                <w:sz w:val="20"/>
                <w:bdr w:val="nil"/>
              </w:rPr>
            </w:pPr>
            <w:r>
              <w:rPr>
                <w:rFonts w:ascii="Calibri" w:eastAsia="Calibri" w:hAnsi="Calibri" w:cs="Calibri"/>
                <w:sz w:val="20"/>
                <w:bdr w:val="nil"/>
              </w:rPr>
              <w:lastRenderedPageBreak/>
              <w:t>1. Číslo a proměnná</w:t>
            </w:r>
            <w:r>
              <w:rPr>
                <w:rFonts w:ascii="Calibri" w:eastAsia="Calibri" w:hAnsi="Calibri" w:cs="Calibri"/>
                <w:sz w:val="20"/>
                <w:bdr w:val="nil"/>
              </w:rPr>
              <w:br/>
              <w:t>Desítková soustava</w:t>
            </w:r>
            <w:r>
              <w:rPr>
                <w:rFonts w:ascii="Calibri" w:eastAsia="Calibri" w:hAnsi="Calibri" w:cs="Calibri"/>
                <w:sz w:val="20"/>
                <w:bdr w:val="nil"/>
              </w:rPr>
              <w:br/>
            </w:r>
            <w:r>
              <w:rPr>
                <w:rFonts w:ascii="Calibri" w:eastAsia="Calibri" w:hAnsi="Calibri" w:cs="Calibri"/>
                <w:sz w:val="20"/>
                <w:bdr w:val="nil"/>
              </w:rPr>
              <w:lastRenderedPageBreak/>
              <w:t>- zaokrouhlování čísel na 1000ce</w:t>
            </w:r>
            <w:r>
              <w:rPr>
                <w:rFonts w:ascii="Calibri" w:eastAsia="Calibri" w:hAnsi="Calibri" w:cs="Calibri"/>
                <w:sz w:val="20"/>
                <w:bdr w:val="nil"/>
              </w:rPr>
              <w:br/>
              <w:t>- principy asociativnosti a komutativnosti</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v oboru velké násobilky</w:t>
            </w:r>
            <w:r>
              <w:rPr>
                <w:rFonts w:ascii="Calibri" w:eastAsia="Calibri" w:hAnsi="Calibri" w:cs="Calibri"/>
                <w:sz w:val="20"/>
                <w:bdr w:val="nil"/>
              </w:rPr>
              <w:br/>
              <w:t>- dělení jednociferným dělitelem</w:t>
            </w:r>
            <w:r>
              <w:rPr>
                <w:rFonts w:ascii="Calibri" w:eastAsia="Calibri" w:hAnsi="Calibri" w:cs="Calibri"/>
                <w:sz w:val="20"/>
                <w:bdr w:val="nil"/>
              </w:rPr>
              <w:br/>
              <w:t>- dělení se zbytkem v oboru přirozených čísel</w:t>
            </w:r>
            <w:r>
              <w:rPr>
                <w:rFonts w:ascii="Calibri" w:eastAsia="Calibri" w:hAnsi="Calibri" w:cs="Calibri"/>
                <w:sz w:val="20"/>
                <w:bdr w:val="nil"/>
              </w:rPr>
              <w:br/>
              <w:t>- kontroly výpočtů</w:t>
            </w:r>
            <w:r>
              <w:rPr>
                <w:rFonts w:ascii="Calibri" w:eastAsia="Calibri" w:hAnsi="Calibri" w:cs="Calibri"/>
                <w:sz w:val="20"/>
                <w:bdr w:val="nil"/>
              </w:rPr>
              <w:br/>
              <w:t>- písemné algoritmy početních operací – násobení dvojciferným číslem</w:t>
            </w:r>
            <w:r>
              <w:rPr>
                <w:rFonts w:ascii="Calibri" w:eastAsia="Calibri" w:hAnsi="Calibri" w:cs="Calibri"/>
                <w:sz w:val="20"/>
                <w:bdr w:val="nil"/>
              </w:rPr>
              <w:br/>
              <w:t>- vlastnosti početních operací s přirozeným číslem</w:t>
            </w:r>
            <w:r>
              <w:rPr>
                <w:rFonts w:ascii="Calibri" w:eastAsia="Calibri" w:hAnsi="Calibri" w:cs="Calibri"/>
                <w:sz w:val="20"/>
                <w:bdr w:val="nil"/>
              </w:rPr>
              <w:br/>
              <w:t>zlomky – pojem, modelace, zápis</w:t>
            </w:r>
            <w:r>
              <w:rPr>
                <w:rFonts w:ascii="Calibri" w:eastAsia="Calibri" w:hAnsi="Calibri" w:cs="Calibri"/>
                <w:sz w:val="20"/>
                <w:bdr w:val="nil"/>
              </w:rPr>
              <w:br/>
            </w:r>
            <w:r>
              <w:rPr>
                <w:rFonts w:ascii="Calibri" w:eastAsia="Calibri" w:hAnsi="Calibri" w:cs="Calibri"/>
                <w:sz w:val="20"/>
                <w:bdr w:val="nil"/>
              </w:rPr>
              <w:br/>
              <w:t>Slovní úlohy ze života dětí s jednou a se dvěma početními operacemi</w:t>
            </w:r>
          </w:p>
          <w:p w:rsid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Hejného metoda</w:t>
            </w:r>
          </w:p>
          <w:p w:rsid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 pracuje v prostředí indického násobení, sčítacích tabulek, násobilkových tabulek, číselné ose, algebrogramů, hadů a pavučin</w:t>
            </w:r>
          </w:p>
          <w:p w:rsidR="001F3874" w:rsidRPr="001F3874" w:rsidRDefault="001F3874" w:rsidP="001F3874">
            <w:pPr>
              <w:spacing w:line="240" w:lineRule="auto"/>
              <w:ind w:left="60"/>
              <w:jc w:val="left"/>
              <w:rPr>
                <w:rFonts w:ascii="Calibri" w:eastAsia="Calibri" w:hAnsi="Calibri" w:cs="Calibri"/>
                <w:i/>
                <w:sz w:val="20"/>
                <w:bdr w:val="nil"/>
              </w:rPr>
            </w:pPr>
            <w:r>
              <w:rPr>
                <w:rFonts w:ascii="Calibri" w:eastAsia="Calibri" w:hAnsi="Calibri" w:cs="Calibri"/>
                <w:i/>
                <w:sz w:val="20"/>
                <w:bdr w:val="nil"/>
              </w:rPr>
              <w:t>- rozumí pojmům záporné číslo, kmenový zlomek, procento, desetinné číslo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M-5-1-02p čte, píše a porovnává čísla v oboru do 100 i na číselné ose, numerace do 1000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číst, zapsat a porovnat čísla do 100 i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M-5-1-02p zvládne s názorem řady násobků čísel 2 až 10 do 100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 s názorem malou násobilku (násobky 2 - 10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M-5-1-04p rozeznává sudá a lichá čísla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sudá a lichá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používá kalkulátor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použít kalkulátor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M-5-2-02p orientuje se a čte v jednoduché tabulce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se orientovat a číst data v jednoduché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práce s tabulkou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určí čas s přesností na čtvrthodiny, převádí jednotky času v běžných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určit čas s přesností na čtvrthodiny, převést jednotky času, jednotky délky a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v prostoru, závislosti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matematické znalosti při manipulaci s penězi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uplatní matematické znalosti při manipulaci s penězi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M-5-3-01p znázorní, narýsuje a označí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znázornit, narýsovat a označit základní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M-5-3-02p měří a porovnává délku úsečky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změří a porovná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M-5-3-05p určí osu souměrnosti překládáním papíru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překládáním papíru umí určit osu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základní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základní tělesa (krychli, kvádr, válec, kouli)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Pamětní i písemné sčítání, odčítání, násobení a dělení v oboru přirozených čísel</w:t>
            </w:r>
          </w:p>
          <w:p w:rsidR="0026258E" w:rsidRDefault="00284ABD">
            <w:pPr>
              <w:spacing w:line="240" w:lineRule="auto"/>
              <w:jc w:val="left"/>
              <w:rPr>
                <w:bdr w:val="nil"/>
              </w:rPr>
            </w:pPr>
            <w:r>
              <w:rPr>
                <w:rFonts w:ascii="Calibri" w:eastAsia="Calibri" w:hAnsi="Calibri" w:cs="Calibri"/>
                <w:sz w:val="20"/>
                <w:szCs w:val="20"/>
                <w:bdr w:val="nil"/>
              </w:rPr>
              <w:t>Jednotky hmotnosti, objemu, času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3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38"/>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38"/>
              </w:numPr>
              <w:spacing w:line="240" w:lineRule="auto"/>
              <w:jc w:val="left"/>
              <w:rPr>
                <w:bdr w:val="nil"/>
              </w:rPr>
            </w:pPr>
            <w:r>
              <w:rPr>
                <w:rFonts w:ascii="Calibri" w:eastAsia="Calibri" w:hAnsi="Calibri" w:cs="Calibri"/>
                <w:sz w:val="20"/>
                <w:bdr w:val="nil"/>
              </w:rPr>
              <w:lastRenderedPageBreak/>
              <w:t>Kompetence komunikativní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M-5-1-01 využívá při pamětném i písemném počítání komutativnost a asociativnost sčítání a násobení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při pamětném i písemném počítání komutativnost a asociativnost sčítání a násobení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písemné početní operace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lastRenderedPageBreak/>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rozvinutý zápis čísla do 1000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M-5-1-03 zaokrouhluje přirozená čísla, provádí odhady a kontroluje výsledky početních operací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zaokrouhluje, porovnává a provádí odhady s desetinnými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lastRenderedPageBreak/>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umístí desetinné číslo na číselnou osu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výpočty s desetin.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M-5-1-06 porovná, sčítá a odčítá zlomky se stejným jmenovatelem v oboru kladných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sčítá a odčítá zlomky se stejným jmenovatelem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M-5-1-07 přečte zápis desetinného čísla a vyznačí na číselné ose desetinné číslo dané hodnoty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zapíše desetinné číslo tvarem desetin. zlomku a naopak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r>
            <w:r>
              <w:rPr>
                <w:rFonts w:ascii="Calibri" w:eastAsia="Calibri" w:hAnsi="Calibri" w:cs="Calibri"/>
                <w:sz w:val="20"/>
                <w:bdr w:val="nil"/>
              </w:rPr>
              <w:lastRenderedPageBreak/>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M-5-1-08 porozumí významu znaku „-„ pro zápis celého záporného čísla a toto číslo vyznačí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porozumí významu znaku „-„ , znázorní záporné číslo na číselné ose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M-5-1-04 řeší a tvoří úlohy, ve kterých aplikuje osvojené početní operace v celém oboru přirozených </w:t>
            </w:r>
            <w:r>
              <w:rPr>
                <w:rFonts w:ascii="Calibri" w:eastAsia="Calibri" w:hAnsi="Calibri" w:cs="Calibri"/>
                <w:sz w:val="20"/>
                <w:bdr w:val="nil"/>
              </w:rPr>
              <w:lastRenderedPageBreak/>
              <w:t>čísel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 xml:space="preserve">řeší a tvoří úlohy, ve kterých aplikuje a modeluje osvojené početní operace v oboru přirozených čísel do </w:t>
            </w:r>
            <w:r>
              <w:rPr>
                <w:rFonts w:ascii="Calibri" w:eastAsia="Calibri" w:hAnsi="Calibri" w:cs="Calibri"/>
                <w:sz w:val="20"/>
                <w:bdr w:val="nil"/>
              </w:rPr>
              <w:lastRenderedPageBreak/>
              <w:t>1000 000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1. Číslo a proměnná</w:t>
            </w:r>
            <w:r>
              <w:rPr>
                <w:rFonts w:ascii="Calibri" w:eastAsia="Calibri" w:hAnsi="Calibri" w:cs="Calibri"/>
                <w:sz w:val="20"/>
                <w:bdr w:val="nil"/>
              </w:rPr>
              <w:br/>
              <w:t>Desítková soustava</w:t>
            </w:r>
            <w:r>
              <w:rPr>
                <w:rFonts w:ascii="Calibri" w:eastAsia="Calibri" w:hAnsi="Calibri" w:cs="Calibri"/>
                <w:sz w:val="20"/>
                <w:bdr w:val="nil"/>
              </w:rPr>
              <w:br/>
            </w:r>
            <w:r>
              <w:rPr>
                <w:rFonts w:ascii="Calibri" w:eastAsia="Calibri" w:hAnsi="Calibri" w:cs="Calibri"/>
                <w:sz w:val="20"/>
                <w:bdr w:val="nil"/>
              </w:rPr>
              <w:lastRenderedPageBreak/>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Tento tematický okruh netvoří v 5. ročníku samostatný celek, ale jednotlivé úlohy tohoto typu mohou být zadávány v průběhu výuky s ohledem na individuální přístup k žákům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M-5-2-01 vyhledává, sbírá a třídí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sbírá a třídí data podle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2. Závislosti, vztahy a práce s daty</w:t>
            </w:r>
            <w:r>
              <w:rPr>
                <w:rFonts w:ascii="Calibri" w:eastAsia="Calibri" w:hAnsi="Calibri" w:cs="Calibri"/>
                <w:sz w:val="20"/>
                <w:bdr w:val="nil"/>
              </w:rPr>
              <w:br/>
              <w:t>Práce s daty</w:t>
            </w:r>
            <w:r>
              <w:rPr>
                <w:rFonts w:ascii="Calibri" w:eastAsia="Calibri" w:hAnsi="Calibri" w:cs="Calibri"/>
                <w:sz w:val="20"/>
                <w:bdr w:val="nil"/>
              </w:rPr>
              <w:br/>
              <w:t>Grafy, tabulky, jízdní řády</w:t>
            </w:r>
            <w:r>
              <w:rPr>
                <w:rFonts w:ascii="Calibri" w:eastAsia="Calibri" w:hAnsi="Calibri" w:cs="Calibri"/>
                <w:sz w:val="20"/>
                <w:bdr w:val="nil"/>
              </w:rPr>
              <w:br/>
              <w:t>Převody jednotek času, hmotnosti a objemu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M-5-2-02 čte a sestavuje jednoduché tabulky a </w:t>
            </w:r>
            <w:r>
              <w:rPr>
                <w:rFonts w:ascii="Calibri" w:eastAsia="Calibri" w:hAnsi="Calibri" w:cs="Calibri"/>
                <w:sz w:val="20"/>
                <w:bdr w:val="nil"/>
              </w:rPr>
              <w:lastRenderedPageBreak/>
              <w:t>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orientuje se a čte v jednoduché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2. Závislosti, vztahy a práce s daty</w:t>
            </w:r>
            <w:r>
              <w:rPr>
                <w:rFonts w:ascii="Calibri" w:eastAsia="Calibri" w:hAnsi="Calibri" w:cs="Calibri"/>
                <w:sz w:val="20"/>
                <w:bdr w:val="nil"/>
              </w:rPr>
              <w:br/>
            </w:r>
            <w:r>
              <w:rPr>
                <w:rFonts w:ascii="Calibri" w:eastAsia="Calibri" w:hAnsi="Calibri" w:cs="Calibri"/>
                <w:sz w:val="20"/>
                <w:bdr w:val="nil"/>
              </w:rPr>
              <w:lastRenderedPageBreak/>
              <w:t>Práce s daty</w:t>
            </w:r>
            <w:r>
              <w:rPr>
                <w:rFonts w:ascii="Calibri" w:eastAsia="Calibri" w:hAnsi="Calibri" w:cs="Calibri"/>
                <w:sz w:val="20"/>
                <w:bdr w:val="nil"/>
              </w:rPr>
              <w:br/>
              <w:t>Grafy, tabulky, jízdní řády</w:t>
            </w:r>
            <w:r>
              <w:rPr>
                <w:rFonts w:ascii="Calibri" w:eastAsia="Calibri" w:hAnsi="Calibri" w:cs="Calibri"/>
                <w:sz w:val="20"/>
                <w:bdr w:val="nil"/>
              </w:rPr>
              <w:br/>
              <w:t>Převody jednotek času, hmotnosti a objemu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M-5-2-02 čte a sestavuje jednoduché tabulky a diagramy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jednoduché převody jednotek délky, času, hmotnosti a objemu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2. Závislosti, vztahy a práce s daty</w:t>
            </w:r>
            <w:r>
              <w:rPr>
                <w:rFonts w:ascii="Calibri" w:eastAsia="Calibri" w:hAnsi="Calibri" w:cs="Calibri"/>
                <w:sz w:val="20"/>
                <w:bdr w:val="nil"/>
              </w:rPr>
              <w:br/>
              <w:t>Práce s daty</w:t>
            </w:r>
            <w:r>
              <w:rPr>
                <w:rFonts w:ascii="Calibri" w:eastAsia="Calibri" w:hAnsi="Calibri" w:cs="Calibri"/>
                <w:sz w:val="20"/>
                <w:bdr w:val="nil"/>
              </w:rPr>
              <w:br/>
              <w:t>Grafy, tabulky, jízdní řády</w:t>
            </w:r>
            <w:r>
              <w:rPr>
                <w:rFonts w:ascii="Calibri" w:eastAsia="Calibri" w:hAnsi="Calibri" w:cs="Calibri"/>
                <w:sz w:val="20"/>
                <w:bdr w:val="nil"/>
              </w:rPr>
              <w:br/>
              <w:t>Převody jednotek času, hmotnosti a objemu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M-5-3-01 narýsuje a znázorní základní rovinné útvary (čtverec, obdélník, trojúhelník a kružnici); užívá jednoduché konstrukce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narýsuje označí a znázorní základní rovinné útvary - čtverec, obdélník, trojúhelník, kružnici, užívá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Obrazce (rýsování rovnostranného, rovnoramenného a pravoúhlého trojúhelníku, rýsování čtverce, obdélníku, kružnice, rovnoběžky, různoběžky, kolmice, rovina, úhel, pravý úhel)</w:t>
            </w:r>
            <w:r>
              <w:rPr>
                <w:rFonts w:ascii="Calibri" w:eastAsia="Calibri" w:hAnsi="Calibri" w:cs="Calibri"/>
                <w:sz w:val="20"/>
                <w:bdr w:val="nil"/>
              </w:rPr>
              <w:br/>
              <w:t>- Obsah – čtverce, obdélníku, jednotky obsahu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M-5-3-02 sčítá a odčítá graficky úsečky; určí délku lomené čáry, obvod mnohoúhelníku sečtením délek jeho stran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vypočítá obvod mnohoúhelníku sečtením délek jeho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Obrazce (rýsování rovnostranného, rovnoramenného a pravoúhlého trojúhelníku, rýsování čtverce, obdélníku, kružnice, rovnoběžky, různoběžky, kolmice, rovina, úhel, pravý úhel)</w:t>
            </w:r>
            <w:r>
              <w:rPr>
                <w:rFonts w:ascii="Calibri" w:eastAsia="Calibri" w:hAnsi="Calibri" w:cs="Calibri"/>
                <w:sz w:val="20"/>
                <w:bdr w:val="nil"/>
              </w:rPr>
              <w:br/>
              <w:t>- Obsah – čtverce, obdélníku, jednotky obsahu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obsah obrazce pomocí čtvercové sítě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Obrazce (rýsování rovnostranného, rovnoramenného a pravoúhlého trojúhelníku, rýsování čtverce, obdélníku, kružnice, rovnoběžky, různoběžky, kolmice, rovina, úhel, pravý úhel)</w:t>
            </w:r>
            <w:r>
              <w:rPr>
                <w:rFonts w:ascii="Calibri" w:eastAsia="Calibri" w:hAnsi="Calibri" w:cs="Calibri"/>
                <w:sz w:val="20"/>
                <w:bdr w:val="nil"/>
              </w:rPr>
              <w:br/>
              <w:t>- Obsah – čtverce, obdélníku, jednotky obsahu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M-5-3-04 určí obsah obrazce pomocí čtvercové sítě a užívá základní jednotky obsahu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základní jednotky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Obrazce (rýsování rovnostranného, rovnoramenného a pravoúhlého trojúhelníku, rýsování čtverce, obdélníku, kružnice, rovnoběžky, různoběžky, kolmice, rovina, úhel, pravý úhel)</w:t>
            </w:r>
            <w:r>
              <w:rPr>
                <w:rFonts w:ascii="Calibri" w:eastAsia="Calibri" w:hAnsi="Calibri" w:cs="Calibri"/>
                <w:sz w:val="20"/>
                <w:bdr w:val="nil"/>
              </w:rPr>
              <w:br/>
              <w:t>- Obsah – čtverce, obdélníku, jednotky obsahu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sestrojí rovnoběžky a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xml:space="preserve">- Obrazce (rýsování rovnostranného, rovnoramenného a pravoúhlého trojúhelníku, rýsování čtverce, </w:t>
            </w:r>
            <w:r>
              <w:rPr>
                <w:rFonts w:ascii="Calibri" w:eastAsia="Calibri" w:hAnsi="Calibri" w:cs="Calibri"/>
                <w:sz w:val="20"/>
                <w:bdr w:val="nil"/>
              </w:rPr>
              <w:lastRenderedPageBreak/>
              <w:t>obdélníku, kružnice, rovnoběžky, různoběžky, kolmice, rovina, úhel, pravý úhel)</w:t>
            </w:r>
            <w:r>
              <w:rPr>
                <w:rFonts w:ascii="Calibri" w:eastAsia="Calibri" w:hAnsi="Calibri" w:cs="Calibri"/>
                <w:sz w:val="20"/>
                <w:bdr w:val="nil"/>
              </w:rPr>
              <w:br/>
              <w:t>- Obsah – čtverce, obdélníku, jednotky obsahu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M-5-3-05 rozpozná a znázorní ve čtvercové síti jednoduché osově souměrné útvary a určí osu souměrnosti útvaru překládáním papíru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sestrojí osu souměrnosti překládáním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Obrazce (rýsování rovnostranného, rovnoramenného a pravoúhlého trojúhelníku, rýsování čtverce, obdélníku, kružnice, rovnoběžky, různoběžky, kolmice, rovina, úhel, pravý úhel)</w:t>
            </w:r>
            <w:r>
              <w:rPr>
                <w:rFonts w:ascii="Calibri" w:eastAsia="Calibri" w:hAnsi="Calibri" w:cs="Calibri"/>
                <w:sz w:val="20"/>
                <w:bdr w:val="nil"/>
              </w:rPr>
              <w:br/>
              <w:t>- Obsah – čtverce, obdélníku, jednotky obsahu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M-5-3-03 sestrojí rovnoběžky a kolmice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pojmům – rovina, úhel, pravý úhel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3. Geometrie v rovině a v prostoru</w:t>
            </w:r>
            <w:r>
              <w:rPr>
                <w:rFonts w:ascii="Calibri" w:eastAsia="Calibri" w:hAnsi="Calibri" w:cs="Calibri"/>
                <w:sz w:val="20"/>
                <w:bdr w:val="nil"/>
              </w:rPr>
              <w:br/>
              <w:t>- Obrazce (rýsování rovnostranného, rovnoramenného a pravoúhlého trojúhelníku, rýsování čtverce, obdélníku, kružnice, rovnoběžky, různoběžky, kolmice, rovina, úhel, pravý úhel)</w:t>
            </w:r>
            <w:r>
              <w:rPr>
                <w:rFonts w:ascii="Calibri" w:eastAsia="Calibri" w:hAnsi="Calibri" w:cs="Calibri"/>
                <w:sz w:val="20"/>
                <w:bdr w:val="nil"/>
              </w:rPr>
              <w:br/>
              <w:t>- Obsah – čtverce, obdélníku, jednotky obsahu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přirozená čísla k modelování reálných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r>
            <w:r>
              <w:rPr>
                <w:rFonts w:ascii="Calibri" w:eastAsia="Calibri" w:hAnsi="Calibri" w:cs="Calibri"/>
                <w:sz w:val="20"/>
                <w:bdr w:val="nil"/>
              </w:rPr>
              <w:lastRenderedPageBreak/>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M-5-1-02 provádí písemné početní operace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počítá předměty v daném souboru, vytváří soubory s daným počtem prvků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Číslo a proměnná</w:t>
            </w:r>
            <w:r>
              <w:rPr>
                <w:rFonts w:ascii="Calibri" w:eastAsia="Calibri" w:hAnsi="Calibri" w:cs="Calibri"/>
                <w:sz w:val="20"/>
                <w:bdr w:val="nil"/>
              </w:rPr>
              <w:br/>
              <w:t>Desítková soustava</w:t>
            </w:r>
            <w:r>
              <w:rPr>
                <w:rFonts w:ascii="Calibri" w:eastAsia="Calibri" w:hAnsi="Calibri" w:cs="Calibri"/>
                <w:sz w:val="20"/>
                <w:bdr w:val="nil"/>
              </w:rPr>
              <w:br/>
              <w:t>- principy asociativnosti a komutativity</w:t>
            </w:r>
            <w:r>
              <w:rPr>
                <w:rFonts w:ascii="Calibri" w:eastAsia="Calibri" w:hAnsi="Calibri" w:cs="Calibri"/>
                <w:sz w:val="20"/>
                <w:bdr w:val="nil"/>
              </w:rPr>
              <w:br/>
            </w:r>
            <w:r>
              <w:rPr>
                <w:rFonts w:ascii="Calibri" w:eastAsia="Calibri" w:hAnsi="Calibri" w:cs="Calibri"/>
                <w:sz w:val="20"/>
                <w:bdr w:val="nil"/>
              </w:rPr>
              <w:br/>
              <w:t>Sčítání a odčítání</w:t>
            </w:r>
            <w:r>
              <w:rPr>
                <w:rFonts w:ascii="Calibri" w:eastAsia="Calibri" w:hAnsi="Calibri" w:cs="Calibri"/>
                <w:sz w:val="20"/>
                <w:bdr w:val="nil"/>
              </w:rPr>
              <w:br/>
              <w:t>- v oboru do 1000 000</w:t>
            </w:r>
            <w:r>
              <w:rPr>
                <w:rFonts w:ascii="Calibri" w:eastAsia="Calibri" w:hAnsi="Calibri" w:cs="Calibri"/>
                <w:sz w:val="20"/>
                <w:bdr w:val="nil"/>
              </w:rPr>
              <w:br/>
            </w:r>
            <w:r>
              <w:rPr>
                <w:rFonts w:ascii="Calibri" w:eastAsia="Calibri" w:hAnsi="Calibri" w:cs="Calibri"/>
                <w:sz w:val="20"/>
                <w:bdr w:val="nil"/>
              </w:rPr>
              <w:br/>
              <w:t>Násobení a dělení</w:t>
            </w:r>
            <w:r>
              <w:rPr>
                <w:rFonts w:ascii="Calibri" w:eastAsia="Calibri" w:hAnsi="Calibri" w:cs="Calibri"/>
                <w:sz w:val="20"/>
                <w:bdr w:val="nil"/>
              </w:rPr>
              <w:br/>
              <w:t>- písemné násobení trojnásobných až čtyřciferných činitelů</w:t>
            </w:r>
            <w:r>
              <w:rPr>
                <w:rFonts w:ascii="Calibri" w:eastAsia="Calibri" w:hAnsi="Calibri" w:cs="Calibri"/>
                <w:sz w:val="20"/>
                <w:bdr w:val="nil"/>
              </w:rPr>
              <w:br/>
              <w:t>- dělení dvojciferným dělitelem</w:t>
            </w:r>
            <w:r>
              <w:rPr>
                <w:rFonts w:ascii="Calibri" w:eastAsia="Calibri" w:hAnsi="Calibri" w:cs="Calibri"/>
                <w:sz w:val="20"/>
                <w:bdr w:val="nil"/>
              </w:rPr>
              <w:br/>
            </w:r>
            <w:r>
              <w:rPr>
                <w:rFonts w:ascii="Calibri" w:eastAsia="Calibri" w:hAnsi="Calibri" w:cs="Calibri"/>
                <w:sz w:val="20"/>
                <w:bdr w:val="nil"/>
              </w:rPr>
              <w:br/>
              <w:t>Zaokrouhlování čísel na desetitisíce, statisíce, miliony</w:t>
            </w:r>
            <w:r>
              <w:rPr>
                <w:rFonts w:ascii="Calibri" w:eastAsia="Calibri" w:hAnsi="Calibri" w:cs="Calibri"/>
                <w:sz w:val="20"/>
                <w:bdr w:val="nil"/>
              </w:rPr>
              <w:br/>
            </w:r>
            <w:r>
              <w:rPr>
                <w:rFonts w:ascii="Calibri" w:eastAsia="Calibri" w:hAnsi="Calibri" w:cs="Calibri"/>
                <w:sz w:val="20"/>
                <w:bdr w:val="nil"/>
              </w:rPr>
              <w:br/>
              <w:t>Desetinná čísla</w:t>
            </w:r>
            <w:r>
              <w:rPr>
                <w:rFonts w:ascii="Calibri" w:eastAsia="Calibri" w:hAnsi="Calibri" w:cs="Calibri"/>
                <w:sz w:val="20"/>
                <w:bdr w:val="nil"/>
              </w:rPr>
              <w:br/>
              <w:t>- zaokrouhlování s přesností na desetiny</w:t>
            </w:r>
            <w:r>
              <w:rPr>
                <w:rFonts w:ascii="Calibri" w:eastAsia="Calibri" w:hAnsi="Calibri" w:cs="Calibri"/>
                <w:sz w:val="20"/>
                <w:bdr w:val="nil"/>
              </w:rPr>
              <w:br/>
              <w:t>- orientace na číselné ose</w:t>
            </w:r>
            <w:r>
              <w:rPr>
                <w:rFonts w:ascii="Calibri" w:eastAsia="Calibri" w:hAnsi="Calibri" w:cs="Calibri"/>
                <w:sz w:val="20"/>
                <w:bdr w:val="nil"/>
              </w:rPr>
              <w:br/>
              <w:t>- početní operace (+,-,*,) s desetinnými čísly</w:t>
            </w:r>
            <w:r>
              <w:rPr>
                <w:rFonts w:ascii="Calibri" w:eastAsia="Calibri" w:hAnsi="Calibri" w:cs="Calibri"/>
                <w:sz w:val="20"/>
                <w:bdr w:val="nil"/>
              </w:rPr>
              <w:br/>
            </w:r>
            <w:r>
              <w:rPr>
                <w:rFonts w:ascii="Calibri" w:eastAsia="Calibri" w:hAnsi="Calibri" w:cs="Calibri"/>
                <w:sz w:val="20"/>
                <w:bdr w:val="nil"/>
              </w:rPr>
              <w:br/>
              <w:t>Zlomky</w:t>
            </w:r>
            <w:r>
              <w:rPr>
                <w:rFonts w:ascii="Calibri" w:eastAsia="Calibri" w:hAnsi="Calibri" w:cs="Calibri"/>
                <w:sz w:val="20"/>
                <w:bdr w:val="nil"/>
              </w:rPr>
              <w:br/>
              <w:t>- sčítání a odčítání zlomků se stejným jmenovatelem</w:t>
            </w:r>
            <w:r>
              <w:rPr>
                <w:rFonts w:ascii="Calibri" w:eastAsia="Calibri" w:hAnsi="Calibri" w:cs="Calibri"/>
                <w:sz w:val="20"/>
                <w:bdr w:val="nil"/>
              </w:rPr>
              <w:br/>
              <w:t>- vztah desetinné číslo – desetinný zlomek</w:t>
            </w:r>
            <w:r>
              <w:rPr>
                <w:rFonts w:ascii="Calibri" w:eastAsia="Calibri" w:hAnsi="Calibri" w:cs="Calibri"/>
                <w:sz w:val="20"/>
                <w:bdr w:val="nil"/>
              </w:rPr>
              <w:br/>
            </w:r>
            <w:r>
              <w:rPr>
                <w:rFonts w:ascii="Calibri" w:eastAsia="Calibri" w:hAnsi="Calibri" w:cs="Calibri"/>
                <w:sz w:val="20"/>
                <w:bdr w:val="nil"/>
              </w:rPr>
              <w:br/>
              <w:t>Znak „-„ (pojem záporného čísla)</w:t>
            </w:r>
            <w:r>
              <w:rPr>
                <w:rFonts w:ascii="Calibri" w:eastAsia="Calibri" w:hAnsi="Calibri" w:cs="Calibri"/>
                <w:sz w:val="20"/>
                <w:bdr w:val="nil"/>
              </w:rPr>
              <w:br/>
            </w:r>
            <w:r>
              <w:rPr>
                <w:rFonts w:ascii="Calibri" w:eastAsia="Calibri" w:hAnsi="Calibri" w:cs="Calibri"/>
                <w:sz w:val="20"/>
                <w:bdr w:val="nil"/>
              </w:rPr>
              <w:br/>
              <w:t>Slovní úlohy s více početními operacemi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M-5-1-02p čte, píše a porovnává čísla v oboru do 100 i </w:t>
            </w:r>
            <w:r>
              <w:rPr>
                <w:rFonts w:ascii="Calibri" w:eastAsia="Calibri" w:hAnsi="Calibri" w:cs="Calibri"/>
                <w:i/>
                <w:iCs/>
                <w:sz w:val="20"/>
                <w:bdr w:val="nil"/>
              </w:rPr>
              <w:lastRenderedPageBreak/>
              <w:t>na číselné ose, numerace do 1000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xml:space="preserve">umí číst, zapsat a porovnat čísla do 100 i na číselné ose, </w:t>
            </w:r>
            <w:r>
              <w:rPr>
                <w:rFonts w:ascii="Calibri" w:eastAsia="Calibri" w:hAnsi="Calibri" w:cs="Calibri"/>
                <w:i/>
                <w:iCs/>
                <w:sz w:val="20"/>
                <w:bdr w:val="nil"/>
              </w:rPr>
              <w:lastRenderedPageBreak/>
              <w:t>numerace do 1000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M-5-1-02p sčítá a odčítá zpaměti i písemně dvouciferná čísla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sečíst a odečíst zpaměti i písemně dvouciferná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M-5-1-02p zvládne s názorem řady násobků čísel 2 až 10 do 100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 s názorem malou násobilku (násobky 2 - 10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M-5-1-03p zaokrouhluje čísla na desítky i na stovky s využitím ve slovních úlohách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zaokrouhlovat čísla na desítky a na stovky, i s využitím ve slovních úlohách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M-5-1-03p tvoří a zapisuje příklady na násobení a dělení v oboru do 100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vytvoří a zapíše příklady na násobení a dělení do 100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M-5-1-04p rozeznává sudá a lichá čísla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sudá a lichá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používá kalkulátor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použít kalkulátor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M-5-2-01p vyhledá a roztřídí jednoduchá data (údaje, pojmy apod.) podle návodu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se orientovat a číst data v jednoduché tabulce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práce s tabulkou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M-5-2-01p vyhledá a roztřídí jednoduchá data (údaje, pojmy apod.) podle návodu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vyhledat a roztřídit jednoduché údaje podle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práce s tabulkou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určí čas s přesností na čtvrthodiny, převádí jednotky času v běžných situacích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určit čas s přesností na čtvrthodiny, převést jednotky času, jednotky délky a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Závislosti - převody jednotek času, hmotnosti a délky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matematické znalosti při manipulaci s penězi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uplatní matematické znalosti při manipulaci s penězi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M-5-3-01p znázorní, narýsuje a označí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znázornit, narýsovat a označit základní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M-5-3-02p měří a porovnává délku úsečky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změří a porovná délku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M-5-3-02p vypočítá obvod mnohoúhelníku sečtením délek jeho stran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vypočítat obvod mnohoúhelníku sečtením délek jeho stran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M-5-3-03 sestrojí rovnoběžky a kolmice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narýsovat rovnoběžky a kolmice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M-5-3-05p určí osu souměrnosti překládáním papíru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překládáním papíru umí určit osu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základní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základní tělesa (krychli, kvádr, válec, kouli)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Geometrie - krychle, kvádr, koule, válec, přímka, úsečka, grafické znázornění základních rovinných tvarů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M-5-1-04p zapíše a řeší jednoduché slovní úlohy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řeší jednoduché praktické slovní úlohy, jejichž řešení nemusí být závislé na matematických postupech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Početní operace do 100, numerace do 1000 -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M-5-4-01p řeší jednoduché praktické slovní úlohy, jejichž řešení nemusí být závislé na matematických postupech</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provádí jednoduché převody jednotek délky, hmotnosti a času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provádí jednoduché převody jednotek délky, hmotnosti a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Závislosti - převody jednotek času, hmotnosti a délky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Didaktické hry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Desetinná čísla a zlomky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Sčítání a odčítání desetinných čísel</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lastRenderedPageBreak/>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3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3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39"/>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39"/>
              </w:numPr>
              <w:spacing w:line="240" w:lineRule="auto"/>
              <w:jc w:val="left"/>
              <w:rPr>
                <w:bdr w:val="nil"/>
              </w:rPr>
            </w:pPr>
            <w:r>
              <w:rPr>
                <w:rFonts w:ascii="Calibri" w:eastAsia="Calibri" w:hAnsi="Calibri" w:cs="Calibri"/>
                <w:sz w:val="20"/>
                <w:bdr w:val="nil"/>
              </w:rPr>
              <w:t>Kompetence komunikativní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modeluje a řeší situace s využitím dělitelnosti v oboru přirozených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 znaky dělitelnosti 2, 3, 4, 5, 10, 100</w:t>
            </w:r>
            <w:r>
              <w:rPr>
                <w:rFonts w:ascii="Calibri" w:eastAsia="Calibri" w:hAnsi="Calibri" w:cs="Calibri"/>
                <w:sz w:val="20"/>
                <w:bdr w:val="nil"/>
              </w:rPr>
              <w:br/>
              <w:t>- prvočíslo, číslo složené</w:t>
            </w:r>
            <w:r>
              <w:rPr>
                <w:rFonts w:ascii="Calibri" w:eastAsia="Calibri" w:hAnsi="Calibri" w:cs="Calibri"/>
                <w:sz w:val="20"/>
                <w:bdr w:val="nil"/>
              </w:rPr>
              <w:br/>
              <w:t>- nejmenší společný násobek, největší společný dělitel</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 prvočísla (0 - 100) a čísla složená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 znaky dělitelnosti 2, 3, 4, 5, 10, 100</w:t>
            </w:r>
            <w:r>
              <w:rPr>
                <w:rFonts w:ascii="Calibri" w:eastAsia="Calibri" w:hAnsi="Calibri" w:cs="Calibri"/>
                <w:sz w:val="20"/>
                <w:bdr w:val="nil"/>
              </w:rPr>
              <w:br/>
              <w:t>- prvočíslo, číslo složené</w:t>
            </w:r>
            <w:r>
              <w:rPr>
                <w:rFonts w:ascii="Calibri" w:eastAsia="Calibri" w:hAnsi="Calibri" w:cs="Calibri"/>
                <w:sz w:val="20"/>
                <w:bdr w:val="nil"/>
              </w:rPr>
              <w:br/>
              <w:t>- nejmenší společný násobek, největší společný dělitel</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M-9-1-03 modeluje a řeší situace s využitím dělitelnosti v oboru přirozených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určit nejmenší společný násobek a největší společný dělitel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Dělitelnost přirozených čísel</w:t>
            </w:r>
            <w:r>
              <w:rPr>
                <w:rFonts w:ascii="Calibri" w:eastAsia="Calibri" w:hAnsi="Calibri" w:cs="Calibri"/>
                <w:sz w:val="20"/>
                <w:bdr w:val="nil"/>
              </w:rPr>
              <w:br/>
              <w:t>- znaky dělitelnosti 2, 3, 4, 5, 10, 100</w:t>
            </w:r>
            <w:r>
              <w:rPr>
                <w:rFonts w:ascii="Calibri" w:eastAsia="Calibri" w:hAnsi="Calibri" w:cs="Calibri"/>
                <w:sz w:val="20"/>
                <w:bdr w:val="nil"/>
              </w:rPr>
              <w:br/>
              <w:t>- prvočíslo, číslo složené</w:t>
            </w:r>
            <w:r>
              <w:rPr>
                <w:rFonts w:ascii="Calibri" w:eastAsia="Calibri" w:hAnsi="Calibri" w:cs="Calibri"/>
                <w:sz w:val="20"/>
                <w:bdr w:val="nil"/>
              </w:rPr>
              <w:br/>
              <w:t>- nejmenší společný násobek, největší společný dělitel</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čte, zapisuje, zaokrouhluje a provádí odhad s danou přesností na více než desetiny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Desetinná čísla s přesností více než desetiny</w:t>
            </w:r>
            <w:r>
              <w:rPr>
                <w:rFonts w:ascii="Calibri" w:eastAsia="Calibri" w:hAnsi="Calibri" w:cs="Calibri"/>
                <w:sz w:val="20"/>
                <w:bdr w:val="nil"/>
              </w:rPr>
              <w:br/>
              <w:t>- zápis, znázornění na ose</w:t>
            </w:r>
            <w:r>
              <w:rPr>
                <w:rFonts w:ascii="Calibri" w:eastAsia="Calibri" w:hAnsi="Calibri" w:cs="Calibri"/>
                <w:sz w:val="20"/>
                <w:bdr w:val="nil"/>
              </w:rPr>
              <w:br/>
              <w:t>- porovnávání, zaokrouhlování</w:t>
            </w:r>
            <w:r>
              <w:rPr>
                <w:rFonts w:ascii="Calibri" w:eastAsia="Calibri" w:hAnsi="Calibri" w:cs="Calibri"/>
                <w:sz w:val="20"/>
                <w:bdr w:val="nil"/>
              </w:rPr>
              <w:br/>
              <w:t>- sčítání, odčítání, násobení, dělení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M-9-3-12p zobrazuje jednoduchá tělesa</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početní operace s desetinnými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Desetinná čísla s přesností více než desetiny</w:t>
            </w:r>
            <w:r>
              <w:rPr>
                <w:rFonts w:ascii="Calibri" w:eastAsia="Calibri" w:hAnsi="Calibri" w:cs="Calibri"/>
                <w:sz w:val="20"/>
                <w:bdr w:val="nil"/>
              </w:rPr>
              <w:br/>
              <w:t>- zápis, znázornění na ose</w:t>
            </w:r>
            <w:r>
              <w:rPr>
                <w:rFonts w:ascii="Calibri" w:eastAsia="Calibri" w:hAnsi="Calibri" w:cs="Calibri"/>
                <w:sz w:val="20"/>
                <w:bdr w:val="nil"/>
              </w:rPr>
              <w:br/>
              <w:t>- porovnávání, zaokrouhlování</w:t>
            </w:r>
            <w:r>
              <w:rPr>
                <w:rFonts w:ascii="Calibri" w:eastAsia="Calibri" w:hAnsi="Calibri" w:cs="Calibri"/>
                <w:sz w:val="20"/>
                <w:bdr w:val="nil"/>
              </w:rPr>
              <w:br/>
              <w:t>- sčítání, odčítání, násobení, dělení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zdůvodňuje a využívá polohové vlastnosti úhlů při řešení úloh a jednoduchých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Úhel (část roviny)</w:t>
            </w:r>
            <w:r>
              <w:rPr>
                <w:rFonts w:ascii="Calibri" w:eastAsia="Calibri" w:hAnsi="Calibri" w:cs="Calibri"/>
                <w:sz w:val="20"/>
                <w:bdr w:val="nil"/>
              </w:rPr>
              <w:br/>
              <w:t>- druhy úhlů</w:t>
            </w:r>
            <w:r>
              <w:rPr>
                <w:rFonts w:ascii="Calibri" w:eastAsia="Calibri" w:hAnsi="Calibri" w:cs="Calibri"/>
                <w:sz w:val="20"/>
                <w:bdr w:val="nil"/>
              </w:rPr>
              <w:br/>
              <w:t>- velikost úhlu</w:t>
            </w:r>
            <w:r>
              <w:rPr>
                <w:rFonts w:ascii="Calibri" w:eastAsia="Calibri" w:hAnsi="Calibri" w:cs="Calibri"/>
                <w:sz w:val="20"/>
                <w:bdr w:val="nil"/>
              </w:rPr>
              <w:br/>
              <w:t>- úhly vedlejší a vrcholové</w:t>
            </w:r>
            <w:r>
              <w:rPr>
                <w:rFonts w:ascii="Calibri" w:eastAsia="Calibri" w:hAnsi="Calibri" w:cs="Calibri"/>
                <w:sz w:val="20"/>
                <w:bdr w:val="nil"/>
              </w:rPr>
              <w:br/>
              <w:t>- konstrukce úhlu</w:t>
            </w:r>
            <w:r>
              <w:rPr>
                <w:rFonts w:ascii="Calibri" w:eastAsia="Calibri" w:hAnsi="Calibri" w:cs="Calibri"/>
                <w:sz w:val="20"/>
                <w:bdr w:val="nil"/>
              </w:rPr>
              <w:br/>
              <w:t>- osa úhlu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potřebnou matematickou symboliku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Úhel (část roviny)</w:t>
            </w:r>
            <w:r>
              <w:rPr>
                <w:rFonts w:ascii="Calibri" w:eastAsia="Calibri" w:hAnsi="Calibri" w:cs="Calibri"/>
                <w:sz w:val="20"/>
                <w:bdr w:val="nil"/>
              </w:rPr>
              <w:br/>
            </w:r>
            <w:r>
              <w:rPr>
                <w:rFonts w:ascii="Calibri" w:eastAsia="Calibri" w:hAnsi="Calibri" w:cs="Calibri"/>
                <w:sz w:val="20"/>
                <w:bdr w:val="nil"/>
              </w:rPr>
              <w:lastRenderedPageBreak/>
              <w:t>- druhy úhlů</w:t>
            </w:r>
            <w:r>
              <w:rPr>
                <w:rFonts w:ascii="Calibri" w:eastAsia="Calibri" w:hAnsi="Calibri" w:cs="Calibri"/>
                <w:sz w:val="20"/>
                <w:bdr w:val="nil"/>
              </w:rPr>
              <w:br/>
              <w:t>- velikost úhlu</w:t>
            </w:r>
            <w:r>
              <w:rPr>
                <w:rFonts w:ascii="Calibri" w:eastAsia="Calibri" w:hAnsi="Calibri" w:cs="Calibri"/>
                <w:sz w:val="20"/>
                <w:bdr w:val="nil"/>
              </w:rPr>
              <w:br/>
              <w:t>- úhly vedlejší a vrcholové</w:t>
            </w:r>
            <w:r>
              <w:rPr>
                <w:rFonts w:ascii="Calibri" w:eastAsia="Calibri" w:hAnsi="Calibri" w:cs="Calibri"/>
                <w:sz w:val="20"/>
                <w:bdr w:val="nil"/>
              </w:rPr>
              <w:br/>
              <w:t>- konstrukce úhlu</w:t>
            </w:r>
            <w:r>
              <w:rPr>
                <w:rFonts w:ascii="Calibri" w:eastAsia="Calibri" w:hAnsi="Calibri" w:cs="Calibri"/>
                <w:sz w:val="20"/>
                <w:bdr w:val="nil"/>
              </w:rPr>
              <w:br/>
              <w:t>- osa úhlu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druhy úhlů měřením i výpočtem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Úhel (část roviny)</w:t>
            </w:r>
            <w:r>
              <w:rPr>
                <w:rFonts w:ascii="Calibri" w:eastAsia="Calibri" w:hAnsi="Calibri" w:cs="Calibri"/>
                <w:sz w:val="20"/>
                <w:bdr w:val="nil"/>
              </w:rPr>
              <w:br/>
              <w:t>- druhy úhlů</w:t>
            </w:r>
            <w:r>
              <w:rPr>
                <w:rFonts w:ascii="Calibri" w:eastAsia="Calibri" w:hAnsi="Calibri" w:cs="Calibri"/>
                <w:sz w:val="20"/>
                <w:bdr w:val="nil"/>
              </w:rPr>
              <w:br/>
              <w:t>- velikost úhlu</w:t>
            </w:r>
            <w:r>
              <w:rPr>
                <w:rFonts w:ascii="Calibri" w:eastAsia="Calibri" w:hAnsi="Calibri" w:cs="Calibri"/>
                <w:sz w:val="20"/>
                <w:bdr w:val="nil"/>
              </w:rPr>
              <w:br/>
              <w:t>- úhly vedlejší a vrcholové</w:t>
            </w:r>
            <w:r>
              <w:rPr>
                <w:rFonts w:ascii="Calibri" w:eastAsia="Calibri" w:hAnsi="Calibri" w:cs="Calibri"/>
                <w:sz w:val="20"/>
                <w:bdr w:val="nil"/>
              </w:rPr>
              <w:br/>
              <w:t>- konstrukce úhlu</w:t>
            </w:r>
            <w:r>
              <w:rPr>
                <w:rFonts w:ascii="Calibri" w:eastAsia="Calibri" w:hAnsi="Calibri" w:cs="Calibri"/>
                <w:sz w:val="20"/>
                <w:bdr w:val="nil"/>
              </w:rPr>
              <w:br/>
              <w:t>- osa úhlu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druhy úhlů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Úhel (část roviny)</w:t>
            </w:r>
            <w:r>
              <w:rPr>
                <w:rFonts w:ascii="Calibri" w:eastAsia="Calibri" w:hAnsi="Calibri" w:cs="Calibri"/>
                <w:sz w:val="20"/>
                <w:bdr w:val="nil"/>
              </w:rPr>
              <w:br/>
              <w:t>- druhy úhlů</w:t>
            </w:r>
            <w:r>
              <w:rPr>
                <w:rFonts w:ascii="Calibri" w:eastAsia="Calibri" w:hAnsi="Calibri" w:cs="Calibri"/>
                <w:sz w:val="20"/>
                <w:bdr w:val="nil"/>
              </w:rPr>
              <w:br/>
              <w:t>- velikost úhlu</w:t>
            </w:r>
            <w:r>
              <w:rPr>
                <w:rFonts w:ascii="Calibri" w:eastAsia="Calibri" w:hAnsi="Calibri" w:cs="Calibri"/>
                <w:sz w:val="20"/>
                <w:bdr w:val="nil"/>
              </w:rPr>
              <w:br/>
              <w:t>- úhly vedlejší a vrcholové</w:t>
            </w:r>
            <w:r>
              <w:rPr>
                <w:rFonts w:ascii="Calibri" w:eastAsia="Calibri" w:hAnsi="Calibri" w:cs="Calibri"/>
                <w:sz w:val="20"/>
                <w:bdr w:val="nil"/>
              </w:rPr>
              <w:br/>
              <w:t>- konstrukce úhlu</w:t>
            </w:r>
            <w:r>
              <w:rPr>
                <w:rFonts w:ascii="Calibri" w:eastAsia="Calibri" w:hAnsi="Calibri" w:cs="Calibri"/>
                <w:sz w:val="20"/>
                <w:bdr w:val="nil"/>
              </w:rPr>
              <w:br/>
              <w:t>- osa úhlu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M-9-3-03 určuje velikost úhlu měřením a výpočtem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narýsuje a znázorní úhel a osu úhlu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Úhel (část roviny)</w:t>
            </w:r>
            <w:r>
              <w:rPr>
                <w:rFonts w:ascii="Calibri" w:eastAsia="Calibri" w:hAnsi="Calibri" w:cs="Calibri"/>
                <w:sz w:val="20"/>
                <w:bdr w:val="nil"/>
              </w:rPr>
              <w:br/>
              <w:t>- druhy úhlů</w:t>
            </w:r>
            <w:r>
              <w:rPr>
                <w:rFonts w:ascii="Calibri" w:eastAsia="Calibri" w:hAnsi="Calibri" w:cs="Calibri"/>
                <w:sz w:val="20"/>
                <w:bdr w:val="nil"/>
              </w:rPr>
              <w:br/>
              <w:t>- velikost úhlu</w:t>
            </w:r>
            <w:r>
              <w:rPr>
                <w:rFonts w:ascii="Calibri" w:eastAsia="Calibri" w:hAnsi="Calibri" w:cs="Calibri"/>
                <w:sz w:val="20"/>
                <w:bdr w:val="nil"/>
              </w:rPr>
              <w:br/>
              <w:t>- úhly vedlejší a vrcholové</w:t>
            </w:r>
            <w:r>
              <w:rPr>
                <w:rFonts w:ascii="Calibri" w:eastAsia="Calibri" w:hAnsi="Calibri" w:cs="Calibri"/>
                <w:sz w:val="20"/>
                <w:bdr w:val="nil"/>
              </w:rPr>
              <w:br/>
              <w:t>- konstrukce úhlu</w:t>
            </w:r>
            <w:r>
              <w:rPr>
                <w:rFonts w:ascii="Calibri" w:eastAsia="Calibri" w:hAnsi="Calibri" w:cs="Calibri"/>
                <w:sz w:val="20"/>
                <w:bdr w:val="nil"/>
              </w:rPr>
              <w:br/>
              <w:t>- osa úhlu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existenci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trojúhelníková nerovnost</w:t>
            </w:r>
            <w:r>
              <w:rPr>
                <w:rFonts w:ascii="Calibri" w:eastAsia="Calibri" w:hAnsi="Calibri" w:cs="Calibri"/>
                <w:sz w:val="20"/>
                <w:bdr w:val="nil"/>
              </w:rPr>
              <w:br/>
              <w:t>- součet vnitřních úhlů v trojúhelníku</w:t>
            </w:r>
            <w:r>
              <w:rPr>
                <w:rFonts w:ascii="Calibri" w:eastAsia="Calibri" w:hAnsi="Calibri" w:cs="Calibri"/>
                <w:sz w:val="20"/>
                <w:bdr w:val="nil"/>
              </w:rPr>
              <w:br/>
              <w:t>- druhy trojúhelníků</w:t>
            </w:r>
            <w:r>
              <w:rPr>
                <w:rFonts w:ascii="Calibri" w:eastAsia="Calibri" w:hAnsi="Calibri" w:cs="Calibri"/>
                <w:sz w:val="20"/>
                <w:bdr w:val="nil"/>
              </w:rPr>
              <w:br/>
              <w:t>- těžnice v trojúhelníku</w:t>
            </w:r>
            <w:r>
              <w:rPr>
                <w:rFonts w:ascii="Calibri" w:eastAsia="Calibri" w:hAnsi="Calibri" w:cs="Calibri"/>
                <w:sz w:val="20"/>
                <w:bdr w:val="nil"/>
              </w:rPr>
              <w:br/>
              <w:t>- výška v trojúhelníku</w:t>
            </w:r>
            <w:r>
              <w:rPr>
                <w:rFonts w:ascii="Calibri" w:eastAsia="Calibri" w:hAnsi="Calibri" w:cs="Calibri"/>
                <w:sz w:val="20"/>
                <w:bdr w:val="nil"/>
              </w:rPr>
              <w:br/>
              <w:t>- kružnice vepsaná a kružnice opsaná trojúhelníku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narýsuje trojúhelník (sss)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trojúhelníková nerovnost</w:t>
            </w:r>
            <w:r>
              <w:rPr>
                <w:rFonts w:ascii="Calibri" w:eastAsia="Calibri" w:hAnsi="Calibri" w:cs="Calibri"/>
                <w:sz w:val="20"/>
                <w:bdr w:val="nil"/>
              </w:rPr>
              <w:br/>
              <w:t>- součet vnitřních úhlů v trojúhelníku</w:t>
            </w:r>
            <w:r>
              <w:rPr>
                <w:rFonts w:ascii="Calibri" w:eastAsia="Calibri" w:hAnsi="Calibri" w:cs="Calibri"/>
                <w:sz w:val="20"/>
                <w:bdr w:val="nil"/>
              </w:rPr>
              <w:br/>
              <w:t>- druhy trojúhelníků</w:t>
            </w:r>
            <w:r>
              <w:rPr>
                <w:rFonts w:ascii="Calibri" w:eastAsia="Calibri" w:hAnsi="Calibri" w:cs="Calibri"/>
                <w:sz w:val="20"/>
                <w:bdr w:val="nil"/>
              </w:rPr>
              <w:br/>
            </w:r>
            <w:r>
              <w:rPr>
                <w:rFonts w:ascii="Calibri" w:eastAsia="Calibri" w:hAnsi="Calibri" w:cs="Calibri"/>
                <w:sz w:val="20"/>
                <w:bdr w:val="nil"/>
              </w:rPr>
              <w:lastRenderedPageBreak/>
              <w:t>- těžnice v trojúhelníku</w:t>
            </w:r>
            <w:r>
              <w:rPr>
                <w:rFonts w:ascii="Calibri" w:eastAsia="Calibri" w:hAnsi="Calibri" w:cs="Calibri"/>
                <w:sz w:val="20"/>
                <w:bdr w:val="nil"/>
              </w:rPr>
              <w:br/>
              <w:t>- výška v trojúhelníku</w:t>
            </w:r>
            <w:r>
              <w:rPr>
                <w:rFonts w:ascii="Calibri" w:eastAsia="Calibri" w:hAnsi="Calibri" w:cs="Calibri"/>
                <w:sz w:val="20"/>
                <w:bdr w:val="nil"/>
              </w:rPr>
              <w:br/>
              <w:t>- kružnice vepsaná a kružnice opsaná trojúhelníku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 druhy trojúhelníků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trojúhelníková nerovnost</w:t>
            </w:r>
            <w:r>
              <w:rPr>
                <w:rFonts w:ascii="Calibri" w:eastAsia="Calibri" w:hAnsi="Calibri" w:cs="Calibri"/>
                <w:sz w:val="20"/>
                <w:bdr w:val="nil"/>
              </w:rPr>
              <w:br/>
              <w:t>- součet vnitřních úhlů v trojúhelníku</w:t>
            </w:r>
            <w:r>
              <w:rPr>
                <w:rFonts w:ascii="Calibri" w:eastAsia="Calibri" w:hAnsi="Calibri" w:cs="Calibri"/>
                <w:sz w:val="20"/>
                <w:bdr w:val="nil"/>
              </w:rPr>
              <w:br/>
              <w:t>- druhy trojúhelníků</w:t>
            </w:r>
            <w:r>
              <w:rPr>
                <w:rFonts w:ascii="Calibri" w:eastAsia="Calibri" w:hAnsi="Calibri" w:cs="Calibri"/>
                <w:sz w:val="20"/>
                <w:bdr w:val="nil"/>
              </w:rPr>
              <w:br/>
              <w:t>- těžnice v trojúhelníku</w:t>
            </w:r>
            <w:r>
              <w:rPr>
                <w:rFonts w:ascii="Calibri" w:eastAsia="Calibri" w:hAnsi="Calibri" w:cs="Calibri"/>
                <w:sz w:val="20"/>
                <w:bdr w:val="nil"/>
              </w:rPr>
              <w:br/>
              <w:t>- výška v trojúhelníku</w:t>
            </w:r>
            <w:r>
              <w:rPr>
                <w:rFonts w:ascii="Calibri" w:eastAsia="Calibri" w:hAnsi="Calibri" w:cs="Calibri"/>
                <w:sz w:val="20"/>
                <w:bdr w:val="nil"/>
              </w:rPr>
              <w:br/>
              <w:t>- kružnice vepsaná a kružnice opsaná trojúhelníku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narýsuje a znázorní těžnici a výšku v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trojúhelníková nerovnost</w:t>
            </w:r>
            <w:r>
              <w:rPr>
                <w:rFonts w:ascii="Calibri" w:eastAsia="Calibri" w:hAnsi="Calibri" w:cs="Calibri"/>
                <w:sz w:val="20"/>
                <w:bdr w:val="nil"/>
              </w:rPr>
              <w:br/>
              <w:t>- součet vnitřních úhlů v trojúhelníku</w:t>
            </w:r>
            <w:r>
              <w:rPr>
                <w:rFonts w:ascii="Calibri" w:eastAsia="Calibri" w:hAnsi="Calibri" w:cs="Calibri"/>
                <w:sz w:val="20"/>
                <w:bdr w:val="nil"/>
              </w:rPr>
              <w:br/>
              <w:t>- druhy trojúhelníků</w:t>
            </w:r>
            <w:r>
              <w:rPr>
                <w:rFonts w:ascii="Calibri" w:eastAsia="Calibri" w:hAnsi="Calibri" w:cs="Calibri"/>
                <w:sz w:val="20"/>
                <w:bdr w:val="nil"/>
              </w:rPr>
              <w:br/>
              <w:t>- těžnice v trojúhelníku</w:t>
            </w:r>
            <w:r>
              <w:rPr>
                <w:rFonts w:ascii="Calibri" w:eastAsia="Calibri" w:hAnsi="Calibri" w:cs="Calibri"/>
                <w:sz w:val="20"/>
                <w:bdr w:val="nil"/>
              </w:rPr>
              <w:br/>
              <w:t>- výška v trojúhelníku</w:t>
            </w:r>
            <w:r>
              <w:rPr>
                <w:rFonts w:ascii="Calibri" w:eastAsia="Calibri" w:hAnsi="Calibri" w:cs="Calibri"/>
                <w:sz w:val="20"/>
                <w:bdr w:val="nil"/>
              </w:rPr>
              <w:br/>
              <w:t>- kružnice vepsaná a kružnice opsaná trojúhelníku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narýsuje a znázorní kružnici vepsanou a opsanou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trojúhelníková nerovnost</w:t>
            </w:r>
            <w:r>
              <w:rPr>
                <w:rFonts w:ascii="Calibri" w:eastAsia="Calibri" w:hAnsi="Calibri" w:cs="Calibri"/>
                <w:sz w:val="20"/>
                <w:bdr w:val="nil"/>
              </w:rPr>
              <w:br/>
              <w:t>- součet vnitřních úhlů v trojúhelníku</w:t>
            </w:r>
            <w:r>
              <w:rPr>
                <w:rFonts w:ascii="Calibri" w:eastAsia="Calibri" w:hAnsi="Calibri" w:cs="Calibri"/>
                <w:sz w:val="20"/>
                <w:bdr w:val="nil"/>
              </w:rPr>
              <w:br/>
              <w:t>- druhy trojúhelníků</w:t>
            </w:r>
            <w:r>
              <w:rPr>
                <w:rFonts w:ascii="Calibri" w:eastAsia="Calibri" w:hAnsi="Calibri" w:cs="Calibri"/>
                <w:sz w:val="20"/>
                <w:bdr w:val="nil"/>
              </w:rPr>
              <w:br/>
              <w:t>- těžnice v trojúhelníku</w:t>
            </w:r>
            <w:r>
              <w:rPr>
                <w:rFonts w:ascii="Calibri" w:eastAsia="Calibri" w:hAnsi="Calibri" w:cs="Calibri"/>
                <w:sz w:val="20"/>
                <w:bdr w:val="nil"/>
              </w:rPr>
              <w:br/>
              <w:t>- výška v trojúhelníku</w:t>
            </w:r>
            <w:r>
              <w:rPr>
                <w:rFonts w:ascii="Calibri" w:eastAsia="Calibri" w:hAnsi="Calibri" w:cs="Calibri"/>
                <w:sz w:val="20"/>
                <w:bdr w:val="nil"/>
              </w:rPr>
              <w:br/>
              <w:t>- kružnice vepsaná a kružnice opsaná trojúhelníku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a sestrojí obraz rovinného útvaru osové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Osová souměrnost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osově souměrný útvar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Osová souměrnost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a ovládá převody jednotek délky, hmotnosti, času, obsahu, objemu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převede jednotky délky, obsahu a hmotnosti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Jednotky délky, obsahu a hmotnosti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sestrojí sítě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r>
            <w:r>
              <w:rPr>
                <w:rFonts w:ascii="Calibri" w:eastAsia="Calibri" w:hAnsi="Calibri" w:cs="Calibri"/>
                <w:sz w:val="20"/>
                <w:bdr w:val="nil"/>
              </w:rPr>
              <w:lastRenderedPageBreak/>
              <w:t>- zobrazení</w:t>
            </w:r>
            <w:r>
              <w:rPr>
                <w:rFonts w:ascii="Calibri" w:eastAsia="Calibri" w:hAnsi="Calibri" w:cs="Calibri"/>
                <w:sz w:val="20"/>
                <w:bdr w:val="nil"/>
              </w:rPr>
              <w:br/>
              <w:t>- povrch</w:t>
            </w:r>
            <w:r>
              <w:rPr>
                <w:rFonts w:ascii="Calibri" w:eastAsia="Calibri" w:hAnsi="Calibri" w:cs="Calibri"/>
                <w:sz w:val="20"/>
                <w:bdr w:val="nil"/>
              </w:rPr>
              <w:br/>
              <w:t>- objem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odhaduje a vypočítá povrch a objem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 zobrazení</w:t>
            </w:r>
            <w:r>
              <w:rPr>
                <w:rFonts w:ascii="Calibri" w:eastAsia="Calibri" w:hAnsi="Calibri" w:cs="Calibri"/>
                <w:sz w:val="20"/>
                <w:bdr w:val="nil"/>
              </w:rPr>
              <w:br/>
              <w:t>- povrch</w:t>
            </w:r>
            <w:r>
              <w:rPr>
                <w:rFonts w:ascii="Calibri" w:eastAsia="Calibri" w:hAnsi="Calibri" w:cs="Calibri"/>
                <w:sz w:val="20"/>
                <w:bdr w:val="nil"/>
              </w:rPr>
              <w:br/>
              <w:t>- objem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a ovládá převody jednotek délky, hmotnosti, času, obsahu, objemu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převede jednotky objemu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 zobrazení</w:t>
            </w:r>
            <w:r>
              <w:rPr>
                <w:rFonts w:ascii="Calibri" w:eastAsia="Calibri" w:hAnsi="Calibri" w:cs="Calibri"/>
                <w:sz w:val="20"/>
                <w:bdr w:val="nil"/>
              </w:rPr>
              <w:br/>
              <w:t>- povrch</w:t>
            </w:r>
            <w:r>
              <w:rPr>
                <w:rFonts w:ascii="Calibri" w:eastAsia="Calibri" w:hAnsi="Calibri" w:cs="Calibri"/>
                <w:sz w:val="20"/>
                <w:bdr w:val="nil"/>
              </w:rPr>
              <w:br/>
              <w:t>- objem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řeší problémové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Řešení početních hlavolamů a hříček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hledá různá řešení daných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Řešení početních hlavolamů a hříček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prostředky výpočetní techniky při řešení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poznatky a dovednosti z jiných vzdělávacích oblastí (využívá prostředky 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Řešení početních hlavolamů a hříček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M-9-1-01p čte desetinná čísla, zná jejich zápis a provádí s nimi základní početní operace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sčítat, odčítat, násobit a dělit víceciferná čísla, dělit se zbytkem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Desetinná čísla s přesností více než desetiny</w:t>
            </w:r>
            <w:r>
              <w:rPr>
                <w:rFonts w:ascii="Calibri" w:eastAsia="Calibri" w:hAnsi="Calibri" w:cs="Calibri"/>
                <w:sz w:val="20"/>
                <w:bdr w:val="nil"/>
              </w:rPr>
              <w:br/>
              <w:t>- zápis, znázornění na ose</w:t>
            </w:r>
            <w:r>
              <w:rPr>
                <w:rFonts w:ascii="Calibri" w:eastAsia="Calibri" w:hAnsi="Calibri" w:cs="Calibri"/>
                <w:sz w:val="20"/>
                <w:bdr w:val="nil"/>
              </w:rPr>
              <w:br/>
              <w:t>- porovnávání, zaokrouhlování</w:t>
            </w:r>
            <w:r>
              <w:rPr>
                <w:rFonts w:ascii="Calibri" w:eastAsia="Calibri" w:hAnsi="Calibri" w:cs="Calibri"/>
                <w:sz w:val="20"/>
                <w:bdr w:val="nil"/>
              </w:rPr>
              <w:br/>
              <w:t>- sčítání, odčítání, násobení, dělení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Desetinná čísla s přesností více než desetiny - MDU</w:t>
            </w:r>
            <w:r>
              <w:rPr>
                <w:rFonts w:ascii="Calibri" w:eastAsia="Calibri" w:hAnsi="Calibri" w:cs="Calibri"/>
                <w:i/>
                <w:iCs/>
                <w:sz w:val="20"/>
                <w:bdr w:val="nil"/>
              </w:rPr>
              <w:br/>
              <w:t>- zápis, znázornění na ose</w:t>
            </w:r>
            <w:r>
              <w:rPr>
                <w:rFonts w:ascii="Calibri" w:eastAsia="Calibri" w:hAnsi="Calibri" w:cs="Calibri"/>
                <w:i/>
                <w:iCs/>
                <w:sz w:val="20"/>
                <w:bdr w:val="nil"/>
              </w:rPr>
              <w:br/>
              <w:t>- porovnávání, zaokrouhlování</w:t>
            </w:r>
            <w:r>
              <w:rPr>
                <w:rFonts w:ascii="Calibri" w:eastAsia="Calibri" w:hAnsi="Calibri" w:cs="Calibri"/>
                <w:i/>
                <w:iCs/>
                <w:sz w:val="20"/>
                <w:bdr w:val="nil"/>
              </w:rPr>
              <w:br/>
              <w:t>- sčítání, odčítání, násobení, dělení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M-9-1-01p čte desetinná čísla, zná jejich zápis a provádí s nimi základní početní operace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číst, zapsat desetinná čísla, provádí s nimi základní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Desetinná čísla s přesností více než desetiny</w:t>
            </w:r>
            <w:r>
              <w:rPr>
                <w:rFonts w:ascii="Calibri" w:eastAsia="Calibri" w:hAnsi="Calibri" w:cs="Calibri"/>
                <w:sz w:val="20"/>
                <w:bdr w:val="nil"/>
              </w:rPr>
              <w:br/>
              <w:t>- zápis, znázornění na ose</w:t>
            </w:r>
            <w:r>
              <w:rPr>
                <w:rFonts w:ascii="Calibri" w:eastAsia="Calibri" w:hAnsi="Calibri" w:cs="Calibri"/>
                <w:sz w:val="20"/>
                <w:bdr w:val="nil"/>
              </w:rPr>
              <w:br/>
              <w:t>- porovnávání, zaokrouhlování</w:t>
            </w:r>
            <w:r>
              <w:rPr>
                <w:rFonts w:ascii="Calibri" w:eastAsia="Calibri" w:hAnsi="Calibri" w:cs="Calibri"/>
                <w:sz w:val="20"/>
                <w:bdr w:val="nil"/>
              </w:rPr>
              <w:br/>
              <w:t>- sčítání, odčítání, násobení, dělení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Desetinná čísla s přesností více než desetiny - MDU</w:t>
            </w:r>
            <w:r>
              <w:rPr>
                <w:rFonts w:ascii="Calibri" w:eastAsia="Calibri" w:hAnsi="Calibri" w:cs="Calibri"/>
                <w:i/>
                <w:iCs/>
                <w:sz w:val="20"/>
                <w:bdr w:val="nil"/>
              </w:rPr>
              <w:br/>
              <w:t>- zápis, znázornění na ose</w:t>
            </w:r>
            <w:r>
              <w:rPr>
                <w:rFonts w:ascii="Calibri" w:eastAsia="Calibri" w:hAnsi="Calibri" w:cs="Calibri"/>
                <w:i/>
                <w:iCs/>
                <w:sz w:val="20"/>
                <w:bdr w:val="nil"/>
              </w:rPr>
              <w:br/>
            </w:r>
            <w:r>
              <w:rPr>
                <w:rFonts w:ascii="Calibri" w:eastAsia="Calibri" w:hAnsi="Calibri" w:cs="Calibri"/>
                <w:i/>
                <w:iCs/>
                <w:sz w:val="20"/>
                <w:bdr w:val="nil"/>
              </w:rPr>
              <w:lastRenderedPageBreak/>
              <w:t>- porovnávání, zaokrouhlování</w:t>
            </w:r>
            <w:r>
              <w:rPr>
                <w:rFonts w:ascii="Calibri" w:eastAsia="Calibri" w:hAnsi="Calibri" w:cs="Calibri"/>
                <w:i/>
                <w:iCs/>
                <w:sz w:val="20"/>
                <w:bdr w:val="nil"/>
              </w:rPr>
              <w:br/>
              <w:t>- sčítání, odčítání, násobení, dělení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zvládá orientaci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na číselné ose, provádí odhady výsledku a umí desetinná čísla zaokrouhlit s danou přesností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Desetinná čísla s přesností více než desetiny</w:t>
            </w:r>
            <w:r>
              <w:rPr>
                <w:rFonts w:ascii="Calibri" w:eastAsia="Calibri" w:hAnsi="Calibri" w:cs="Calibri"/>
                <w:sz w:val="20"/>
                <w:bdr w:val="nil"/>
              </w:rPr>
              <w:br/>
              <w:t>- zápis, znázornění na ose</w:t>
            </w:r>
            <w:r>
              <w:rPr>
                <w:rFonts w:ascii="Calibri" w:eastAsia="Calibri" w:hAnsi="Calibri" w:cs="Calibri"/>
                <w:sz w:val="20"/>
                <w:bdr w:val="nil"/>
              </w:rPr>
              <w:br/>
              <w:t>- porovnávání, zaokrouhlování</w:t>
            </w:r>
            <w:r>
              <w:rPr>
                <w:rFonts w:ascii="Calibri" w:eastAsia="Calibri" w:hAnsi="Calibri" w:cs="Calibri"/>
                <w:sz w:val="20"/>
                <w:bdr w:val="nil"/>
              </w:rPr>
              <w:br/>
              <w:t>- sčítání, odčítání, násobení, dělení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Desetinná čísla s přesností více než desetiny - MDU</w:t>
            </w:r>
            <w:r>
              <w:rPr>
                <w:rFonts w:ascii="Calibri" w:eastAsia="Calibri" w:hAnsi="Calibri" w:cs="Calibri"/>
                <w:i/>
                <w:iCs/>
                <w:sz w:val="20"/>
                <w:bdr w:val="nil"/>
              </w:rPr>
              <w:br/>
              <w:t>- zápis, znázornění na ose</w:t>
            </w:r>
            <w:r>
              <w:rPr>
                <w:rFonts w:ascii="Calibri" w:eastAsia="Calibri" w:hAnsi="Calibri" w:cs="Calibri"/>
                <w:i/>
                <w:iCs/>
                <w:sz w:val="20"/>
                <w:bdr w:val="nil"/>
              </w:rPr>
              <w:br/>
              <w:t>- porovnávání, zaokrouhlování</w:t>
            </w:r>
            <w:r>
              <w:rPr>
                <w:rFonts w:ascii="Calibri" w:eastAsia="Calibri" w:hAnsi="Calibri" w:cs="Calibri"/>
                <w:i/>
                <w:iCs/>
                <w:sz w:val="20"/>
                <w:bdr w:val="nil"/>
              </w:rPr>
              <w:br/>
              <w:t>- sčítání, odčítání, násobení, dělení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a ovládá převody jednotek délky, hmotnosti, času, obsahu, objemu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převádět jednotky délky, hmotnosti a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Jednotky délky, obsahu a hmotnosti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Jednotky délky, obsahu a hmotnosti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M-9-3-03p vyznačuje, rýsuje a měří úhly, provádí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vyznačit, narýsovat a změřit úhly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Úhel (část roviny)</w:t>
            </w:r>
            <w:r>
              <w:rPr>
                <w:rFonts w:ascii="Calibri" w:eastAsia="Calibri" w:hAnsi="Calibri" w:cs="Calibri"/>
                <w:sz w:val="20"/>
                <w:bdr w:val="nil"/>
              </w:rPr>
              <w:br/>
              <w:t>- druhy úhlů</w:t>
            </w:r>
            <w:r>
              <w:rPr>
                <w:rFonts w:ascii="Calibri" w:eastAsia="Calibri" w:hAnsi="Calibri" w:cs="Calibri"/>
                <w:sz w:val="20"/>
                <w:bdr w:val="nil"/>
              </w:rPr>
              <w:br/>
              <w:t>- velikost úhlu</w:t>
            </w:r>
            <w:r>
              <w:rPr>
                <w:rFonts w:ascii="Calibri" w:eastAsia="Calibri" w:hAnsi="Calibri" w:cs="Calibri"/>
                <w:sz w:val="20"/>
                <w:bdr w:val="nil"/>
              </w:rPr>
              <w:br/>
              <w:t>- úhly vedlejší a vrcholové</w:t>
            </w:r>
            <w:r>
              <w:rPr>
                <w:rFonts w:ascii="Calibri" w:eastAsia="Calibri" w:hAnsi="Calibri" w:cs="Calibri"/>
                <w:sz w:val="20"/>
                <w:bdr w:val="nil"/>
              </w:rPr>
              <w:br/>
              <w:t>- konstrukce úhlu</w:t>
            </w:r>
            <w:r>
              <w:rPr>
                <w:rFonts w:ascii="Calibri" w:eastAsia="Calibri" w:hAnsi="Calibri" w:cs="Calibri"/>
                <w:sz w:val="20"/>
                <w:bdr w:val="nil"/>
              </w:rPr>
              <w:br/>
              <w:t>- osa úhlu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Úhel (část roviny) - MDU</w:t>
            </w:r>
            <w:r>
              <w:rPr>
                <w:rFonts w:ascii="Calibri" w:eastAsia="Calibri" w:hAnsi="Calibri" w:cs="Calibri"/>
                <w:i/>
                <w:iCs/>
                <w:sz w:val="20"/>
                <w:bdr w:val="nil"/>
              </w:rPr>
              <w:br/>
              <w:t>- druhy úhlů</w:t>
            </w:r>
            <w:r>
              <w:rPr>
                <w:rFonts w:ascii="Calibri" w:eastAsia="Calibri" w:hAnsi="Calibri" w:cs="Calibri"/>
                <w:i/>
                <w:iCs/>
                <w:sz w:val="20"/>
                <w:bdr w:val="nil"/>
              </w:rPr>
              <w:br/>
              <w:t>- velikost úhlu</w:t>
            </w:r>
            <w:r>
              <w:rPr>
                <w:rFonts w:ascii="Calibri" w:eastAsia="Calibri" w:hAnsi="Calibri" w:cs="Calibri"/>
                <w:i/>
                <w:iCs/>
                <w:sz w:val="20"/>
                <w:bdr w:val="nil"/>
              </w:rPr>
              <w:br/>
              <w:t>- úhly vedlejší a vrcholové</w:t>
            </w:r>
            <w:r>
              <w:rPr>
                <w:rFonts w:ascii="Calibri" w:eastAsia="Calibri" w:hAnsi="Calibri" w:cs="Calibri"/>
                <w:i/>
                <w:iCs/>
                <w:sz w:val="20"/>
                <w:bdr w:val="nil"/>
              </w:rPr>
              <w:br/>
              <w:t>- konstrukce úhlu</w:t>
            </w:r>
            <w:r>
              <w:rPr>
                <w:rFonts w:ascii="Calibri" w:eastAsia="Calibri" w:hAnsi="Calibri" w:cs="Calibri"/>
                <w:i/>
                <w:iCs/>
                <w:sz w:val="20"/>
                <w:bdr w:val="nil"/>
              </w:rPr>
              <w:br/>
              <w:t>- osa úhlu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M-9-3-06p rozeznává a rýsuje základní rovinné útvary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rozeznává a narýsuje základní typy trojúhelníku, provádí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trojúhelníková nerovnost</w:t>
            </w:r>
            <w:r>
              <w:rPr>
                <w:rFonts w:ascii="Calibri" w:eastAsia="Calibri" w:hAnsi="Calibri" w:cs="Calibri"/>
                <w:sz w:val="20"/>
                <w:bdr w:val="nil"/>
              </w:rPr>
              <w:br/>
              <w:t>- součet vnitřních úhlů v trojúhelníku</w:t>
            </w:r>
            <w:r>
              <w:rPr>
                <w:rFonts w:ascii="Calibri" w:eastAsia="Calibri" w:hAnsi="Calibri" w:cs="Calibri"/>
                <w:sz w:val="20"/>
                <w:bdr w:val="nil"/>
              </w:rPr>
              <w:br/>
              <w:t>- druhy trojúhelníků</w:t>
            </w:r>
            <w:r>
              <w:rPr>
                <w:rFonts w:ascii="Calibri" w:eastAsia="Calibri" w:hAnsi="Calibri" w:cs="Calibri"/>
                <w:sz w:val="20"/>
                <w:bdr w:val="nil"/>
              </w:rPr>
              <w:br/>
              <w:t>- těžnice v trojúhelníku</w:t>
            </w:r>
            <w:r>
              <w:rPr>
                <w:rFonts w:ascii="Calibri" w:eastAsia="Calibri" w:hAnsi="Calibri" w:cs="Calibri"/>
                <w:sz w:val="20"/>
                <w:bdr w:val="nil"/>
              </w:rPr>
              <w:br/>
              <w:t>- výška v trojúhelníku</w:t>
            </w:r>
            <w:r>
              <w:rPr>
                <w:rFonts w:ascii="Calibri" w:eastAsia="Calibri" w:hAnsi="Calibri" w:cs="Calibri"/>
                <w:sz w:val="20"/>
                <w:bdr w:val="nil"/>
              </w:rPr>
              <w:br/>
              <w:t>- kružnice vepsaná a kružnice opsaná trojúhelníku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Trojúhelník - MDU</w:t>
            </w:r>
            <w:r>
              <w:rPr>
                <w:rFonts w:ascii="Calibri" w:eastAsia="Calibri" w:hAnsi="Calibri" w:cs="Calibri"/>
                <w:i/>
                <w:iCs/>
                <w:sz w:val="20"/>
                <w:bdr w:val="nil"/>
              </w:rPr>
              <w:br/>
              <w:t>- trojúhelníková nerovnost</w:t>
            </w:r>
            <w:r>
              <w:rPr>
                <w:rFonts w:ascii="Calibri" w:eastAsia="Calibri" w:hAnsi="Calibri" w:cs="Calibri"/>
                <w:i/>
                <w:iCs/>
                <w:sz w:val="20"/>
                <w:bdr w:val="nil"/>
              </w:rPr>
              <w:br/>
            </w:r>
            <w:r>
              <w:rPr>
                <w:rFonts w:ascii="Calibri" w:eastAsia="Calibri" w:hAnsi="Calibri" w:cs="Calibri"/>
                <w:i/>
                <w:iCs/>
                <w:sz w:val="20"/>
                <w:bdr w:val="nil"/>
              </w:rPr>
              <w:lastRenderedPageBreak/>
              <w:t>- součet vnitřních úhlů v trojúhelníku</w:t>
            </w:r>
            <w:r>
              <w:rPr>
                <w:rFonts w:ascii="Calibri" w:eastAsia="Calibri" w:hAnsi="Calibri" w:cs="Calibri"/>
                <w:i/>
                <w:iCs/>
                <w:sz w:val="20"/>
                <w:bdr w:val="nil"/>
              </w:rPr>
              <w:br/>
              <w:t>- druhy trojúhelníků</w:t>
            </w:r>
            <w:r>
              <w:rPr>
                <w:rFonts w:ascii="Calibri" w:eastAsia="Calibri" w:hAnsi="Calibri" w:cs="Calibri"/>
                <w:i/>
                <w:iCs/>
                <w:sz w:val="20"/>
                <w:bdr w:val="nil"/>
              </w:rPr>
              <w:br/>
              <w:t>- těžnice v trojúhelníku</w:t>
            </w:r>
            <w:r>
              <w:rPr>
                <w:rFonts w:ascii="Calibri" w:eastAsia="Calibri" w:hAnsi="Calibri" w:cs="Calibri"/>
                <w:i/>
                <w:iCs/>
                <w:sz w:val="20"/>
                <w:bdr w:val="nil"/>
              </w:rPr>
              <w:br/>
              <w:t>- výška v trojúhelníku</w:t>
            </w:r>
            <w:r>
              <w:rPr>
                <w:rFonts w:ascii="Calibri" w:eastAsia="Calibri" w:hAnsi="Calibri" w:cs="Calibri"/>
                <w:i/>
                <w:iCs/>
                <w:sz w:val="20"/>
                <w:bdr w:val="nil"/>
              </w:rPr>
              <w:br/>
              <w:t>- kružnice vepsaná a kružnice opsaná trojúhelníku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M-9-3-08p sestrojí základní rovinné útvary ve středové a osové souměrnosti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sestrojit základní rovinné útvary v osové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Osová souměrnost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Osová souměrnost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odhaduje délku úsečky, určí délku lomené čáry, graficky sčítá a odčítá úsečky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odhadnout délku úsečky, umí graficky sčítat a odčítat úsečky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trojúhelníková nerovnost</w:t>
            </w:r>
            <w:r>
              <w:rPr>
                <w:rFonts w:ascii="Calibri" w:eastAsia="Calibri" w:hAnsi="Calibri" w:cs="Calibri"/>
                <w:sz w:val="20"/>
                <w:bdr w:val="nil"/>
              </w:rPr>
              <w:br/>
              <w:t>- součet vnitřních úhlů v trojúhelníku</w:t>
            </w:r>
            <w:r>
              <w:rPr>
                <w:rFonts w:ascii="Calibri" w:eastAsia="Calibri" w:hAnsi="Calibri" w:cs="Calibri"/>
                <w:sz w:val="20"/>
                <w:bdr w:val="nil"/>
              </w:rPr>
              <w:br/>
              <w:t>- druhy trojúhelníků</w:t>
            </w:r>
            <w:r>
              <w:rPr>
                <w:rFonts w:ascii="Calibri" w:eastAsia="Calibri" w:hAnsi="Calibri" w:cs="Calibri"/>
                <w:sz w:val="20"/>
                <w:bdr w:val="nil"/>
              </w:rPr>
              <w:br/>
              <w:t>- těžnice v trojúhelníku</w:t>
            </w:r>
            <w:r>
              <w:rPr>
                <w:rFonts w:ascii="Calibri" w:eastAsia="Calibri" w:hAnsi="Calibri" w:cs="Calibri"/>
                <w:sz w:val="20"/>
                <w:bdr w:val="nil"/>
              </w:rPr>
              <w:br/>
              <w:t>- výška v trojúhelníku</w:t>
            </w:r>
            <w:r>
              <w:rPr>
                <w:rFonts w:ascii="Calibri" w:eastAsia="Calibri" w:hAnsi="Calibri" w:cs="Calibri"/>
                <w:sz w:val="20"/>
                <w:bdr w:val="nil"/>
              </w:rPr>
              <w:br/>
              <w:t>- kružnice vepsaná a kružnice opsaná trojúhelníku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Trojúhelník - MDU</w:t>
            </w:r>
            <w:r>
              <w:rPr>
                <w:rFonts w:ascii="Calibri" w:eastAsia="Calibri" w:hAnsi="Calibri" w:cs="Calibri"/>
                <w:i/>
                <w:iCs/>
                <w:sz w:val="20"/>
                <w:bdr w:val="nil"/>
              </w:rPr>
              <w:br/>
              <w:t>- trojúhelníková nerovnost</w:t>
            </w:r>
            <w:r>
              <w:rPr>
                <w:rFonts w:ascii="Calibri" w:eastAsia="Calibri" w:hAnsi="Calibri" w:cs="Calibri"/>
                <w:i/>
                <w:iCs/>
                <w:sz w:val="20"/>
                <w:bdr w:val="nil"/>
              </w:rPr>
              <w:br/>
              <w:t>- součet vnitřních úhlů v trojúhelníku</w:t>
            </w:r>
            <w:r>
              <w:rPr>
                <w:rFonts w:ascii="Calibri" w:eastAsia="Calibri" w:hAnsi="Calibri" w:cs="Calibri"/>
                <w:i/>
                <w:iCs/>
                <w:sz w:val="20"/>
                <w:bdr w:val="nil"/>
              </w:rPr>
              <w:br/>
              <w:t>- druhy trojúhelníků</w:t>
            </w:r>
            <w:r>
              <w:rPr>
                <w:rFonts w:ascii="Calibri" w:eastAsia="Calibri" w:hAnsi="Calibri" w:cs="Calibri"/>
                <w:i/>
                <w:iCs/>
                <w:sz w:val="20"/>
                <w:bdr w:val="nil"/>
              </w:rPr>
              <w:br/>
              <w:t>- těžnice v trojúhelníku</w:t>
            </w:r>
            <w:r>
              <w:rPr>
                <w:rFonts w:ascii="Calibri" w:eastAsia="Calibri" w:hAnsi="Calibri" w:cs="Calibri"/>
                <w:i/>
                <w:iCs/>
                <w:sz w:val="20"/>
                <w:bdr w:val="nil"/>
              </w:rPr>
              <w:br/>
              <w:t>- výška v trojúhelníku</w:t>
            </w:r>
            <w:r>
              <w:rPr>
                <w:rFonts w:ascii="Calibri" w:eastAsia="Calibri" w:hAnsi="Calibri" w:cs="Calibri"/>
                <w:i/>
                <w:iCs/>
                <w:sz w:val="20"/>
                <w:bdr w:val="nil"/>
              </w:rPr>
              <w:br/>
              <w:t>- kružnice vepsaná a kružnice opsaná trojúhelníku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zacházet s rýsovacími pomůckami a potřebami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zachází s rýsovacími pomůckami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Úhel (část roviny)</w:t>
            </w:r>
            <w:r>
              <w:rPr>
                <w:rFonts w:ascii="Calibri" w:eastAsia="Calibri" w:hAnsi="Calibri" w:cs="Calibri"/>
                <w:sz w:val="20"/>
                <w:bdr w:val="nil"/>
              </w:rPr>
              <w:br/>
              <w:t>- druhy úhlů</w:t>
            </w:r>
            <w:r>
              <w:rPr>
                <w:rFonts w:ascii="Calibri" w:eastAsia="Calibri" w:hAnsi="Calibri" w:cs="Calibri"/>
                <w:sz w:val="20"/>
                <w:bdr w:val="nil"/>
              </w:rPr>
              <w:br/>
              <w:t>- velikost úhlu</w:t>
            </w:r>
            <w:r>
              <w:rPr>
                <w:rFonts w:ascii="Calibri" w:eastAsia="Calibri" w:hAnsi="Calibri" w:cs="Calibri"/>
                <w:sz w:val="20"/>
                <w:bdr w:val="nil"/>
              </w:rPr>
              <w:br/>
              <w:t>- úhly vedlejší a vrcholové</w:t>
            </w:r>
            <w:r>
              <w:rPr>
                <w:rFonts w:ascii="Calibri" w:eastAsia="Calibri" w:hAnsi="Calibri" w:cs="Calibri"/>
                <w:sz w:val="20"/>
                <w:bdr w:val="nil"/>
              </w:rPr>
              <w:br/>
              <w:t>- konstrukce úhlu</w:t>
            </w:r>
            <w:r>
              <w:rPr>
                <w:rFonts w:ascii="Calibri" w:eastAsia="Calibri" w:hAnsi="Calibri" w:cs="Calibri"/>
                <w:sz w:val="20"/>
                <w:bdr w:val="nil"/>
              </w:rPr>
              <w:br/>
              <w:t>- osa úhlu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Trojúhelník</w:t>
            </w:r>
            <w:r>
              <w:rPr>
                <w:rFonts w:ascii="Calibri" w:eastAsia="Calibri" w:hAnsi="Calibri" w:cs="Calibri"/>
                <w:sz w:val="20"/>
                <w:bdr w:val="nil"/>
              </w:rPr>
              <w:br/>
              <w:t>- trojúhelníková nerovnost</w:t>
            </w:r>
            <w:r>
              <w:rPr>
                <w:rFonts w:ascii="Calibri" w:eastAsia="Calibri" w:hAnsi="Calibri" w:cs="Calibri"/>
                <w:sz w:val="20"/>
                <w:bdr w:val="nil"/>
              </w:rPr>
              <w:br/>
              <w:t>- součet vnitřních úhlů v trojúhelníku</w:t>
            </w:r>
            <w:r>
              <w:rPr>
                <w:rFonts w:ascii="Calibri" w:eastAsia="Calibri" w:hAnsi="Calibri" w:cs="Calibri"/>
                <w:sz w:val="20"/>
                <w:bdr w:val="nil"/>
              </w:rPr>
              <w:br/>
              <w:t>- druhy trojúhelníků</w:t>
            </w:r>
            <w:r>
              <w:rPr>
                <w:rFonts w:ascii="Calibri" w:eastAsia="Calibri" w:hAnsi="Calibri" w:cs="Calibri"/>
                <w:sz w:val="20"/>
                <w:bdr w:val="nil"/>
              </w:rPr>
              <w:br/>
              <w:t>- těžnice v trojúhelníku</w:t>
            </w:r>
            <w:r>
              <w:rPr>
                <w:rFonts w:ascii="Calibri" w:eastAsia="Calibri" w:hAnsi="Calibri" w:cs="Calibri"/>
                <w:sz w:val="20"/>
                <w:bdr w:val="nil"/>
              </w:rPr>
              <w:br/>
              <w:t>- výška v trojúhelníku</w:t>
            </w:r>
            <w:r>
              <w:rPr>
                <w:rFonts w:ascii="Calibri" w:eastAsia="Calibri" w:hAnsi="Calibri" w:cs="Calibri"/>
                <w:sz w:val="20"/>
                <w:bdr w:val="nil"/>
              </w:rPr>
              <w:br/>
              <w:t>- kružnice vepsaná a kružnice opsaná trojúhelníku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Úhel (část roviny) - MDU</w:t>
            </w:r>
            <w:r>
              <w:rPr>
                <w:rFonts w:ascii="Calibri" w:eastAsia="Calibri" w:hAnsi="Calibri" w:cs="Calibri"/>
                <w:i/>
                <w:iCs/>
                <w:sz w:val="20"/>
                <w:bdr w:val="nil"/>
              </w:rPr>
              <w:br/>
              <w:t>- druhy úhlů</w:t>
            </w:r>
            <w:r>
              <w:rPr>
                <w:rFonts w:ascii="Calibri" w:eastAsia="Calibri" w:hAnsi="Calibri" w:cs="Calibri"/>
                <w:i/>
                <w:iCs/>
                <w:sz w:val="20"/>
                <w:bdr w:val="nil"/>
              </w:rPr>
              <w:br/>
              <w:t>- velikost úhlu</w:t>
            </w:r>
            <w:r>
              <w:rPr>
                <w:rFonts w:ascii="Calibri" w:eastAsia="Calibri" w:hAnsi="Calibri" w:cs="Calibri"/>
                <w:i/>
                <w:iCs/>
                <w:sz w:val="20"/>
                <w:bdr w:val="nil"/>
              </w:rPr>
              <w:br/>
              <w:t>- úhly vedlejší a vrcholové</w:t>
            </w:r>
            <w:r>
              <w:rPr>
                <w:rFonts w:ascii="Calibri" w:eastAsia="Calibri" w:hAnsi="Calibri" w:cs="Calibri"/>
                <w:i/>
                <w:iCs/>
                <w:sz w:val="20"/>
                <w:bdr w:val="nil"/>
              </w:rPr>
              <w:br/>
              <w:t>- konstrukce úhlu</w:t>
            </w:r>
            <w:r>
              <w:rPr>
                <w:rFonts w:ascii="Calibri" w:eastAsia="Calibri" w:hAnsi="Calibri" w:cs="Calibri"/>
                <w:i/>
                <w:iCs/>
                <w:sz w:val="20"/>
                <w:bdr w:val="nil"/>
              </w:rPr>
              <w:br/>
              <w:t>- osa úhlu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M-9-3-10p vypočítá povrch a objem kvádru, krychle a válce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vypočítat povrch a objem krychle a kvádru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Krychle a kvádr</w:t>
            </w:r>
            <w:r>
              <w:rPr>
                <w:rFonts w:ascii="Calibri" w:eastAsia="Calibri" w:hAnsi="Calibri" w:cs="Calibri"/>
                <w:sz w:val="20"/>
                <w:bdr w:val="nil"/>
              </w:rPr>
              <w:br/>
              <w:t>- zobrazení</w:t>
            </w:r>
            <w:r>
              <w:rPr>
                <w:rFonts w:ascii="Calibri" w:eastAsia="Calibri" w:hAnsi="Calibri" w:cs="Calibri"/>
                <w:sz w:val="20"/>
                <w:bdr w:val="nil"/>
              </w:rPr>
              <w:br/>
              <w:t>- povrch</w:t>
            </w:r>
            <w:r>
              <w:rPr>
                <w:rFonts w:ascii="Calibri" w:eastAsia="Calibri" w:hAnsi="Calibri" w:cs="Calibri"/>
                <w:sz w:val="20"/>
                <w:bdr w:val="nil"/>
              </w:rPr>
              <w:br/>
              <w:t>- objem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Krychle a kvádr - MDU</w:t>
            </w:r>
            <w:r>
              <w:rPr>
                <w:rFonts w:ascii="Calibri" w:eastAsia="Calibri" w:hAnsi="Calibri" w:cs="Calibri"/>
                <w:i/>
                <w:iCs/>
                <w:sz w:val="20"/>
                <w:bdr w:val="nil"/>
              </w:rPr>
              <w:br/>
              <w:t>- zobrazení</w:t>
            </w:r>
            <w:r>
              <w:rPr>
                <w:rFonts w:ascii="Calibri" w:eastAsia="Calibri" w:hAnsi="Calibri" w:cs="Calibri"/>
                <w:i/>
                <w:iCs/>
                <w:sz w:val="20"/>
                <w:bdr w:val="nil"/>
              </w:rPr>
              <w:br/>
              <w:t>- povrch</w:t>
            </w:r>
            <w:r>
              <w:rPr>
                <w:rFonts w:ascii="Calibri" w:eastAsia="Calibri" w:hAnsi="Calibri" w:cs="Calibri"/>
                <w:i/>
                <w:iCs/>
                <w:sz w:val="20"/>
                <w:bdr w:val="nil"/>
              </w:rPr>
              <w:br/>
              <w:t>- objem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M-9-1-01p písemně sčítá, odčítá, násobí a dělí víceciferná čísla, dělí se zbytkem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písemně sčítat, odčítat, násobit a dělit desetinná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Desetinná čísla s přesností více než desetiny</w:t>
            </w:r>
            <w:r>
              <w:rPr>
                <w:rFonts w:ascii="Calibri" w:eastAsia="Calibri" w:hAnsi="Calibri" w:cs="Calibri"/>
                <w:sz w:val="20"/>
                <w:bdr w:val="nil"/>
              </w:rPr>
              <w:br/>
              <w:t>- zápis, znázornění na ose</w:t>
            </w:r>
            <w:r>
              <w:rPr>
                <w:rFonts w:ascii="Calibri" w:eastAsia="Calibri" w:hAnsi="Calibri" w:cs="Calibri"/>
                <w:sz w:val="20"/>
                <w:bdr w:val="nil"/>
              </w:rPr>
              <w:br/>
              <w:t>- porovnávání, zaokrouhlování</w:t>
            </w:r>
            <w:r>
              <w:rPr>
                <w:rFonts w:ascii="Calibri" w:eastAsia="Calibri" w:hAnsi="Calibri" w:cs="Calibri"/>
                <w:sz w:val="20"/>
                <w:bdr w:val="nil"/>
              </w:rPr>
              <w:br/>
              <w:t>- sčítání, odčítání, násobení, dělení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Desetinná čísla s přesností více než desetiny - MDU</w:t>
            </w:r>
            <w:r>
              <w:rPr>
                <w:rFonts w:ascii="Calibri" w:eastAsia="Calibri" w:hAnsi="Calibri" w:cs="Calibri"/>
                <w:i/>
                <w:iCs/>
                <w:sz w:val="20"/>
                <w:bdr w:val="nil"/>
              </w:rPr>
              <w:br/>
              <w:t>- zápis, znázornění na ose</w:t>
            </w:r>
            <w:r>
              <w:rPr>
                <w:rFonts w:ascii="Calibri" w:eastAsia="Calibri" w:hAnsi="Calibri" w:cs="Calibri"/>
                <w:i/>
                <w:iCs/>
                <w:sz w:val="20"/>
                <w:bdr w:val="nil"/>
              </w:rPr>
              <w:br/>
              <w:t>- porovnávání, zaokrouhlování</w:t>
            </w:r>
            <w:r>
              <w:rPr>
                <w:rFonts w:ascii="Calibri" w:eastAsia="Calibri" w:hAnsi="Calibri" w:cs="Calibri"/>
                <w:i/>
                <w:iCs/>
                <w:sz w:val="20"/>
                <w:bdr w:val="nil"/>
              </w:rPr>
              <w:br/>
              <w:t>- sčítání, odčítání, násobení, dělení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M-9-1-02p provádí odhad výsledku, zaokrouhluje čísla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odhadnout výsledek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Desetinná čísla s přesností více než desetiny</w:t>
            </w:r>
            <w:r>
              <w:rPr>
                <w:rFonts w:ascii="Calibri" w:eastAsia="Calibri" w:hAnsi="Calibri" w:cs="Calibri"/>
                <w:sz w:val="20"/>
                <w:bdr w:val="nil"/>
              </w:rPr>
              <w:br/>
              <w:t>- zápis, znázornění na ose</w:t>
            </w:r>
            <w:r>
              <w:rPr>
                <w:rFonts w:ascii="Calibri" w:eastAsia="Calibri" w:hAnsi="Calibri" w:cs="Calibri"/>
                <w:sz w:val="20"/>
                <w:bdr w:val="nil"/>
              </w:rPr>
              <w:br/>
              <w:t>- porovnávání, zaokrouhlování</w:t>
            </w:r>
            <w:r>
              <w:rPr>
                <w:rFonts w:ascii="Calibri" w:eastAsia="Calibri" w:hAnsi="Calibri" w:cs="Calibri"/>
                <w:sz w:val="20"/>
                <w:bdr w:val="nil"/>
              </w:rPr>
              <w:br/>
              <w:t>- sčítání, odčítání, násobení, dělení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Desetinná čísla s přesností více než desetiny - MDU</w:t>
            </w:r>
            <w:r>
              <w:rPr>
                <w:rFonts w:ascii="Calibri" w:eastAsia="Calibri" w:hAnsi="Calibri" w:cs="Calibri"/>
                <w:i/>
                <w:iCs/>
                <w:sz w:val="20"/>
                <w:bdr w:val="nil"/>
              </w:rPr>
              <w:br/>
              <w:t>- zápis, znázornění na ose</w:t>
            </w:r>
            <w:r>
              <w:rPr>
                <w:rFonts w:ascii="Calibri" w:eastAsia="Calibri" w:hAnsi="Calibri" w:cs="Calibri"/>
                <w:i/>
                <w:iCs/>
                <w:sz w:val="20"/>
                <w:bdr w:val="nil"/>
              </w:rPr>
              <w:br/>
              <w:t>- porovnávání, zaokrouhlování</w:t>
            </w:r>
            <w:r>
              <w:rPr>
                <w:rFonts w:ascii="Calibri" w:eastAsia="Calibri" w:hAnsi="Calibri" w:cs="Calibri"/>
                <w:i/>
                <w:iCs/>
                <w:sz w:val="20"/>
                <w:bdr w:val="nil"/>
              </w:rPr>
              <w:br/>
              <w:t>- sčítání, odčítání, násobení, 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Síť krychle a kvádru</w:t>
            </w:r>
          </w:p>
        </w:tc>
      </w:tr>
    </w:tbl>
    <w:p w:rsidR="0026258E" w:rsidRDefault="00284ABD">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0"/>
              </w:numPr>
              <w:spacing w:line="240" w:lineRule="auto"/>
              <w:jc w:val="left"/>
              <w:rPr>
                <w:bdr w:val="nil"/>
              </w:rPr>
            </w:pPr>
            <w:r>
              <w:rPr>
                <w:rFonts w:ascii="Calibri" w:eastAsia="Calibri" w:hAnsi="Calibri" w:cs="Calibri"/>
                <w:sz w:val="20"/>
                <w:bdr w:val="nil"/>
              </w:rPr>
              <w:t>Kompetence k učení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různé způsoby kvantitativního vyjádření vztahu celek - část (zlomek, desetinné číslo, složené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 procento, základ, procentová část, počet %</w:t>
            </w:r>
            <w:r>
              <w:rPr>
                <w:rFonts w:ascii="Calibri" w:eastAsia="Calibri" w:hAnsi="Calibri" w:cs="Calibri"/>
                <w:sz w:val="20"/>
                <w:bdr w:val="nil"/>
              </w:rPr>
              <w:br/>
              <w:t>- 1%, výpočty jednotlivých prvků (základu, počtu procent, procentové části)</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řeší jednoduché úlohy s využitím racionálních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Celá čísla, racionální čísla</w:t>
            </w:r>
            <w:r>
              <w:rPr>
                <w:rFonts w:ascii="Calibri" w:eastAsia="Calibri" w:hAnsi="Calibri" w:cs="Calibri"/>
                <w:sz w:val="20"/>
                <w:bdr w:val="nil"/>
              </w:rPr>
              <w:br/>
              <w:t>- čísla kladná a záporná, navzájem opačná</w:t>
            </w:r>
            <w:r>
              <w:rPr>
                <w:rFonts w:ascii="Calibri" w:eastAsia="Calibri" w:hAnsi="Calibri" w:cs="Calibri"/>
                <w:sz w:val="20"/>
                <w:bdr w:val="nil"/>
              </w:rPr>
              <w:br/>
              <w:t>- absolutní hodnota čísla</w:t>
            </w:r>
            <w:r>
              <w:rPr>
                <w:rFonts w:ascii="Calibri" w:eastAsia="Calibri" w:hAnsi="Calibri" w:cs="Calibri"/>
                <w:sz w:val="20"/>
                <w:bdr w:val="nil"/>
              </w:rPr>
              <w:br/>
              <w:t>- uspořádání celých čísel</w:t>
            </w:r>
            <w:r>
              <w:rPr>
                <w:rFonts w:ascii="Calibri" w:eastAsia="Calibri" w:hAnsi="Calibri" w:cs="Calibri"/>
                <w:sz w:val="20"/>
                <w:bdr w:val="nil"/>
              </w:rPr>
              <w:br/>
              <w:t>- početní operace s celými čísly</w:t>
            </w:r>
            <w:r>
              <w:rPr>
                <w:rFonts w:ascii="Calibri" w:eastAsia="Calibri" w:hAnsi="Calibri" w:cs="Calibri"/>
                <w:sz w:val="20"/>
                <w:bdr w:val="nil"/>
              </w:rPr>
              <w:br/>
              <w:t>- záporná desetinná čísla</w:t>
            </w:r>
            <w:r>
              <w:rPr>
                <w:rFonts w:ascii="Calibri" w:eastAsia="Calibri" w:hAnsi="Calibri" w:cs="Calibri"/>
                <w:sz w:val="20"/>
                <w:bdr w:val="nil"/>
              </w:rPr>
              <w:br/>
              <w:t>- racionální čísla</w:t>
            </w:r>
            <w:r>
              <w:rPr>
                <w:rFonts w:ascii="Calibri" w:eastAsia="Calibri" w:hAnsi="Calibri" w:cs="Calibri"/>
                <w:sz w:val="20"/>
                <w:bdr w:val="nil"/>
              </w:rPr>
              <w:br/>
              <w:t>- uspořádání racionálních čísel</w:t>
            </w:r>
            <w:r>
              <w:rPr>
                <w:rFonts w:ascii="Calibri" w:eastAsia="Calibri" w:hAnsi="Calibri" w:cs="Calibri"/>
                <w:sz w:val="20"/>
                <w:bdr w:val="nil"/>
              </w:rPr>
              <w:br/>
              <w:t>- početní operace s racionálními čísly</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M-9-1-06 řeší aplikační úlohy na procenta (i pro případ, že procentová část je větší než celek)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řeší jednoduché úlohy na procenta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 procento, základ, procentová část, počet %</w:t>
            </w:r>
            <w:r>
              <w:rPr>
                <w:rFonts w:ascii="Calibri" w:eastAsia="Calibri" w:hAnsi="Calibri" w:cs="Calibri"/>
                <w:sz w:val="20"/>
                <w:bdr w:val="nil"/>
              </w:rPr>
              <w:br/>
              <w:t>- 1%, výpočty jednotlivých prvků (základu, počtu procent, procentové části)</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řeší modelováním a výpočtem situace vyjádřené poměrem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 poměr a převrácený poměr, postupný poměr</w:t>
            </w:r>
            <w:r>
              <w:rPr>
                <w:rFonts w:ascii="Calibri" w:eastAsia="Calibri" w:hAnsi="Calibri" w:cs="Calibri"/>
                <w:sz w:val="20"/>
                <w:bdr w:val="nil"/>
              </w:rPr>
              <w:br/>
              <w:t>- změna v daném poměru</w:t>
            </w:r>
            <w:r>
              <w:rPr>
                <w:rFonts w:ascii="Calibri" w:eastAsia="Calibri" w:hAnsi="Calibri" w:cs="Calibri"/>
                <w:sz w:val="20"/>
                <w:bdr w:val="nil"/>
              </w:rPr>
              <w:br/>
              <w:t>- rozdělení v daném poměru</w:t>
            </w:r>
            <w:r>
              <w:rPr>
                <w:rFonts w:ascii="Calibri" w:eastAsia="Calibri" w:hAnsi="Calibri" w:cs="Calibri"/>
                <w:sz w:val="20"/>
                <w:bdr w:val="nil"/>
              </w:rPr>
              <w:br/>
              <w:t>- měřítko plánů a map</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M-9-1-05 řeší modelováním a výpočtem situace vyjádřené poměrem; pracuje s měřítky map a plánů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s měřítkem mapy a plánku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 poměr a převrácený poměr, postupný poměr</w:t>
            </w:r>
            <w:r>
              <w:rPr>
                <w:rFonts w:ascii="Calibri" w:eastAsia="Calibri" w:hAnsi="Calibri" w:cs="Calibri"/>
                <w:sz w:val="20"/>
                <w:bdr w:val="nil"/>
              </w:rPr>
              <w:br/>
              <w:t>- změna v daném poměru</w:t>
            </w:r>
            <w:r>
              <w:rPr>
                <w:rFonts w:ascii="Calibri" w:eastAsia="Calibri" w:hAnsi="Calibri" w:cs="Calibri"/>
                <w:sz w:val="20"/>
                <w:bdr w:val="nil"/>
              </w:rPr>
              <w:br/>
              <w:t>- rozdělení v daném poměru</w:t>
            </w:r>
            <w:r>
              <w:rPr>
                <w:rFonts w:ascii="Calibri" w:eastAsia="Calibri" w:hAnsi="Calibri" w:cs="Calibri"/>
                <w:sz w:val="20"/>
                <w:bdr w:val="nil"/>
              </w:rPr>
              <w:br/>
              <w:t>- měřítko plánů a map</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M-9-1-04 užívá různé způsoby kvantitativního vyjádření vztahu celek – část (přirozeným číslem, poměrem, zlomkem, desetinným číslem, procentem)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různé způsoby kvantitativního vyjádření vztahu celek - část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t>- poměr a převrácený poměr, postupný poměr</w:t>
            </w:r>
            <w:r>
              <w:rPr>
                <w:rFonts w:ascii="Calibri" w:eastAsia="Calibri" w:hAnsi="Calibri" w:cs="Calibri"/>
                <w:sz w:val="20"/>
                <w:bdr w:val="nil"/>
              </w:rPr>
              <w:br/>
              <w:t>- změna v daném poměru</w:t>
            </w:r>
            <w:r>
              <w:rPr>
                <w:rFonts w:ascii="Calibri" w:eastAsia="Calibri" w:hAnsi="Calibri" w:cs="Calibri"/>
                <w:sz w:val="20"/>
                <w:bdr w:val="nil"/>
              </w:rPr>
              <w:br/>
              <w:t>- rozdělení v daném poměru</w:t>
            </w:r>
            <w:r>
              <w:rPr>
                <w:rFonts w:ascii="Calibri" w:eastAsia="Calibri" w:hAnsi="Calibri" w:cs="Calibri"/>
                <w:sz w:val="20"/>
                <w:bdr w:val="nil"/>
              </w:rPr>
              <w:br/>
              <w:t>- měřítko plánů a map</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vyhodnocuje a zpracovává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úměrnost –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vztah p/N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úměrnost –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řeší aplikační úlohy vyjádřené P/N úměrou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úměrnost –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 výpočty umí použít trojčlenku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Trojčlenka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M-9-3-08 načrtne a sestrojí obraz rovinného útvaru ve středové a osové souměrnosti, určí osově a středově souměrný útvar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sestrojí obraz libovolného rovinného útvaru ve středové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Shodnost, středová souměrnost</w:t>
            </w:r>
            <w:r>
              <w:rPr>
                <w:rFonts w:ascii="Calibri" w:eastAsia="Calibri" w:hAnsi="Calibri" w:cs="Calibri"/>
                <w:sz w:val="20"/>
                <w:bdr w:val="nil"/>
              </w:rPr>
              <w:br/>
              <w:t>- shodnost geometrických útvarů</w:t>
            </w:r>
            <w:r>
              <w:rPr>
                <w:rFonts w:ascii="Calibri" w:eastAsia="Calibri" w:hAnsi="Calibri" w:cs="Calibri"/>
                <w:sz w:val="20"/>
                <w:bdr w:val="nil"/>
              </w:rPr>
              <w:br/>
              <w:t>- shodnost trojúhelníků (věty o shodnosti)</w:t>
            </w:r>
            <w:r>
              <w:rPr>
                <w:rFonts w:ascii="Calibri" w:eastAsia="Calibri" w:hAnsi="Calibri" w:cs="Calibri"/>
                <w:sz w:val="20"/>
                <w:bdr w:val="nil"/>
              </w:rPr>
              <w:br/>
              <w:t>- shodná zobrazení – středová souměrnost</w:t>
            </w:r>
            <w:r>
              <w:rPr>
                <w:rFonts w:ascii="Calibri" w:eastAsia="Calibri" w:hAnsi="Calibri" w:cs="Calibri"/>
                <w:sz w:val="20"/>
                <w:bdr w:val="nil"/>
              </w:rPr>
              <w:br/>
              <w:t>- útvary středově souměrné</w:t>
            </w:r>
            <w:r>
              <w:rPr>
                <w:rFonts w:ascii="Calibri" w:eastAsia="Calibri" w:hAnsi="Calibri" w:cs="Calibri"/>
                <w:sz w:val="20"/>
                <w:bdr w:val="nil"/>
              </w:rPr>
              <w:br/>
              <w:t>- řešení úloh z praxe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středově souměrný útvar a jeho střed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Shodnost, středová souměrnost</w:t>
            </w:r>
            <w:r>
              <w:rPr>
                <w:rFonts w:ascii="Calibri" w:eastAsia="Calibri" w:hAnsi="Calibri" w:cs="Calibri"/>
                <w:sz w:val="20"/>
                <w:bdr w:val="nil"/>
              </w:rPr>
              <w:br/>
              <w:t>- shodnost geometrických útvarů</w:t>
            </w:r>
            <w:r>
              <w:rPr>
                <w:rFonts w:ascii="Calibri" w:eastAsia="Calibri" w:hAnsi="Calibri" w:cs="Calibri"/>
                <w:sz w:val="20"/>
                <w:bdr w:val="nil"/>
              </w:rPr>
              <w:br/>
              <w:t>- shodnost trojúhelníků (věty o shodnosti)</w:t>
            </w:r>
            <w:r>
              <w:rPr>
                <w:rFonts w:ascii="Calibri" w:eastAsia="Calibri" w:hAnsi="Calibri" w:cs="Calibri"/>
                <w:sz w:val="20"/>
                <w:bdr w:val="nil"/>
              </w:rPr>
              <w:br/>
              <w:t>- shodná zobrazení – středová souměrnost</w:t>
            </w:r>
            <w:r>
              <w:rPr>
                <w:rFonts w:ascii="Calibri" w:eastAsia="Calibri" w:hAnsi="Calibri" w:cs="Calibri"/>
                <w:sz w:val="20"/>
                <w:bdr w:val="nil"/>
              </w:rPr>
              <w:br/>
              <w:t>- útvary středově souměrné</w:t>
            </w:r>
            <w:r>
              <w:rPr>
                <w:rFonts w:ascii="Calibri" w:eastAsia="Calibri" w:hAnsi="Calibri" w:cs="Calibri"/>
                <w:sz w:val="20"/>
                <w:bdr w:val="nil"/>
              </w:rPr>
              <w:br/>
              <w:t>- řešení úloh z praxe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a charakterizuje čtyřúhelníky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Čtyřúhelníky</w:t>
            </w:r>
            <w:r>
              <w:rPr>
                <w:rFonts w:ascii="Calibri" w:eastAsia="Calibri" w:hAnsi="Calibri" w:cs="Calibri"/>
                <w:sz w:val="20"/>
                <w:bdr w:val="nil"/>
              </w:rPr>
              <w:br/>
              <w:t>- rozdělení</w:t>
            </w:r>
            <w:r>
              <w:rPr>
                <w:rFonts w:ascii="Calibri" w:eastAsia="Calibri" w:hAnsi="Calibri" w:cs="Calibri"/>
                <w:sz w:val="20"/>
                <w:bdr w:val="nil"/>
              </w:rPr>
              <w:br/>
              <w:t>- rovnoběžníky a jejich vlastnosti (obecně, čtverec, obdélník, kosočtverec, kosodélník)</w:t>
            </w:r>
            <w:r>
              <w:rPr>
                <w:rFonts w:ascii="Calibri" w:eastAsia="Calibri" w:hAnsi="Calibri" w:cs="Calibri"/>
                <w:sz w:val="20"/>
                <w:bdr w:val="nil"/>
              </w:rPr>
              <w:br/>
              <w:t>- lichoběžníky a jejich vlastnosti (obecně, pravoúhlý, rovnoramenný)</w:t>
            </w:r>
            <w:r>
              <w:rPr>
                <w:rFonts w:ascii="Calibri" w:eastAsia="Calibri" w:hAnsi="Calibri" w:cs="Calibri"/>
                <w:sz w:val="20"/>
                <w:bdr w:val="nil"/>
              </w:rPr>
              <w:br/>
              <w:t>- obvody a obsahy čtyřúhelníků</w:t>
            </w:r>
            <w:r>
              <w:rPr>
                <w:rFonts w:ascii="Calibri" w:eastAsia="Calibri" w:hAnsi="Calibri" w:cs="Calibri"/>
                <w:sz w:val="20"/>
                <w:bdr w:val="nil"/>
              </w:rPr>
              <w:br/>
              <w:t>- obsah trojúhelníku</w:t>
            </w:r>
            <w:r>
              <w:rPr>
                <w:rFonts w:ascii="Calibri" w:eastAsia="Calibri" w:hAnsi="Calibri" w:cs="Calibri"/>
                <w:sz w:val="20"/>
                <w:bdr w:val="nil"/>
              </w:rPr>
              <w:br/>
              <w:t>- konstrukce čtyřúhelníků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odhaduje a počítá obvod a obsah čtyřúhelníků a trojúhelníků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Čtyřúhelníky</w:t>
            </w:r>
            <w:r>
              <w:rPr>
                <w:rFonts w:ascii="Calibri" w:eastAsia="Calibri" w:hAnsi="Calibri" w:cs="Calibri"/>
                <w:sz w:val="20"/>
                <w:bdr w:val="nil"/>
              </w:rPr>
              <w:br/>
              <w:t>- rozdělení</w:t>
            </w:r>
            <w:r>
              <w:rPr>
                <w:rFonts w:ascii="Calibri" w:eastAsia="Calibri" w:hAnsi="Calibri" w:cs="Calibri"/>
                <w:sz w:val="20"/>
                <w:bdr w:val="nil"/>
              </w:rPr>
              <w:br/>
              <w:t>- rovnoběžníky a jejich vlastnosti (obecně, čtverec, obdélník, kosočtverec, kosodélník)</w:t>
            </w:r>
            <w:r>
              <w:rPr>
                <w:rFonts w:ascii="Calibri" w:eastAsia="Calibri" w:hAnsi="Calibri" w:cs="Calibri"/>
                <w:sz w:val="20"/>
                <w:bdr w:val="nil"/>
              </w:rPr>
              <w:br/>
              <w:t>- lichoběžníky a jejich vlastnosti (obecně, pravoúhlý, rovnoramenný)</w:t>
            </w:r>
            <w:r>
              <w:rPr>
                <w:rFonts w:ascii="Calibri" w:eastAsia="Calibri" w:hAnsi="Calibri" w:cs="Calibri"/>
                <w:sz w:val="20"/>
                <w:bdr w:val="nil"/>
              </w:rPr>
              <w:br/>
              <w:t>- obvody a obsahy čtyřúhelníků</w:t>
            </w:r>
            <w:r>
              <w:rPr>
                <w:rFonts w:ascii="Calibri" w:eastAsia="Calibri" w:hAnsi="Calibri" w:cs="Calibri"/>
                <w:sz w:val="20"/>
                <w:bdr w:val="nil"/>
              </w:rPr>
              <w:br/>
              <w:t>- obsah trojúhelníku</w:t>
            </w:r>
            <w:r>
              <w:rPr>
                <w:rFonts w:ascii="Calibri" w:eastAsia="Calibri" w:hAnsi="Calibri" w:cs="Calibri"/>
                <w:sz w:val="20"/>
                <w:bdr w:val="nil"/>
              </w:rPr>
              <w:br/>
              <w:t>- konstrukce čtyřúhelníků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a sestrojí trojúhelník, čtyřúhelník a pravidelný šestiúhelník a osmiúhelník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Čtyřúhelníky</w:t>
            </w:r>
            <w:r>
              <w:rPr>
                <w:rFonts w:ascii="Calibri" w:eastAsia="Calibri" w:hAnsi="Calibri" w:cs="Calibri"/>
                <w:sz w:val="20"/>
                <w:bdr w:val="nil"/>
              </w:rPr>
              <w:br/>
              <w:t>- rozdělení</w:t>
            </w:r>
            <w:r>
              <w:rPr>
                <w:rFonts w:ascii="Calibri" w:eastAsia="Calibri" w:hAnsi="Calibri" w:cs="Calibri"/>
                <w:sz w:val="20"/>
                <w:bdr w:val="nil"/>
              </w:rPr>
              <w:br/>
              <w:t>- rovnoběžníky a jejich vlastnosti (obecně, čtverec, obdélník, kosočtverec, kosodélník)</w:t>
            </w:r>
            <w:r>
              <w:rPr>
                <w:rFonts w:ascii="Calibri" w:eastAsia="Calibri" w:hAnsi="Calibri" w:cs="Calibri"/>
                <w:sz w:val="20"/>
                <w:bdr w:val="nil"/>
              </w:rPr>
              <w:br/>
              <w:t>- lichoběžníky a jejich vlastnosti (obecně, pravoúhlý, rovnoramenný)</w:t>
            </w:r>
            <w:r>
              <w:rPr>
                <w:rFonts w:ascii="Calibri" w:eastAsia="Calibri" w:hAnsi="Calibri" w:cs="Calibri"/>
                <w:sz w:val="20"/>
                <w:bdr w:val="nil"/>
              </w:rPr>
              <w:br/>
              <w:t>- obvody a obsahy čtyřúhelníků</w:t>
            </w:r>
            <w:r>
              <w:rPr>
                <w:rFonts w:ascii="Calibri" w:eastAsia="Calibri" w:hAnsi="Calibri" w:cs="Calibri"/>
                <w:sz w:val="20"/>
                <w:bdr w:val="nil"/>
              </w:rPr>
              <w:br/>
              <w:t>- obsah trojúhelníku</w:t>
            </w:r>
            <w:r>
              <w:rPr>
                <w:rFonts w:ascii="Calibri" w:eastAsia="Calibri" w:hAnsi="Calibri" w:cs="Calibri"/>
                <w:sz w:val="20"/>
                <w:bdr w:val="nil"/>
              </w:rPr>
              <w:br/>
              <w:t>- konstrukce čtyřúhelníků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a charakterizuje hranoly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Hranoly</w:t>
            </w:r>
            <w:r>
              <w:rPr>
                <w:rFonts w:ascii="Calibri" w:eastAsia="Calibri" w:hAnsi="Calibri" w:cs="Calibri"/>
                <w:sz w:val="20"/>
                <w:bdr w:val="nil"/>
              </w:rPr>
              <w:br/>
              <w:t>- kolmý hranol</w:t>
            </w:r>
            <w:r>
              <w:rPr>
                <w:rFonts w:ascii="Calibri" w:eastAsia="Calibri" w:hAnsi="Calibri" w:cs="Calibri"/>
                <w:sz w:val="20"/>
                <w:bdr w:val="nil"/>
              </w:rPr>
              <w:br/>
              <w:t>- povrch a objem kolmého hranolu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odhaduje a vypočítá povrch a objem kolmého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Hranoly</w:t>
            </w:r>
            <w:r>
              <w:rPr>
                <w:rFonts w:ascii="Calibri" w:eastAsia="Calibri" w:hAnsi="Calibri" w:cs="Calibri"/>
                <w:sz w:val="20"/>
                <w:bdr w:val="nil"/>
              </w:rPr>
              <w:br/>
              <w:t>- kolmý hranol</w:t>
            </w:r>
            <w:r>
              <w:rPr>
                <w:rFonts w:ascii="Calibri" w:eastAsia="Calibri" w:hAnsi="Calibri" w:cs="Calibri"/>
                <w:sz w:val="20"/>
                <w:bdr w:val="nil"/>
              </w:rPr>
              <w:br/>
              <w:t>- povrch a objem kolmého hranolu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síť hranolu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Hranoly</w:t>
            </w:r>
            <w:r>
              <w:rPr>
                <w:rFonts w:ascii="Calibri" w:eastAsia="Calibri" w:hAnsi="Calibri" w:cs="Calibri"/>
                <w:sz w:val="20"/>
                <w:bdr w:val="nil"/>
              </w:rPr>
              <w:br/>
              <w:t>- kolmý hranol</w:t>
            </w:r>
            <w:r>
              <w:rPr>
                <w:rFonts w:ascii="Calibri" w:eastAsia="Calibri" w:hAnsi="Calibri" w:cs="Calibri"/>
                <w:sz w:val="20"/>
                <w:bdr w:val="nil"/>
              </w:rPr>
              <w:br/>
              <w:t>- povrch a objem kolmého hranolu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M-9-3-12 načrtne a sestrojí obraz jednoduchých těles v rovině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základní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Hranoly</w:t>
            </w:r>
            <w:r>
              <w:rPr>
                <w:rFonts w:ascii="Calibri" w:eastAsia="Calibri" w:hAnsi="Calibri" w:cs="Calibri"/>
                <w:sz w:val="20"/>
                <w:bdr w:val="nil"/>
              </w:rPr>
              <w:br/>
              <w:t>- kolmý hranol</w:t>
            </w:r>
            <w:r>
              <w:rPr>
                <w:rFonts w:ascii="Calibri" w:eastAsia="Calibri" w:hAnsi="Calibri" w:cs="Calibri"/>
                <w:sz w:val="20"/>
                <w:bdr w:val="nil"/>
              </w:rPr>
              <w:br/>
              <w:t>- povrch a objem kolmého hranolu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řeší problémové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w:t>
            </w:r>
            <w:r>
              <w:rPr>
                <w:rFonts w:ascii="Calibri" w:eastAsia="Calibri" w:hAnsi="Calibri" w:cs="Calibri"/>
                <w:sz w:val="20"/>
                <w:bdr w:val="nil"/>
              </w:rPr>
              <w:br/>
              <w:t>Číselné a obrázkové analogie</w:t>
            </w:r>
            <w:r>
              <w:rPr>
                <w:rFonts w:ascii="Calibri" w:eastAsia="Calibri" w:hAnsi="Calibri" w:cs="Calibri"/>
                <w:sz w:val="20"/>
                <w:bdr w:val="nil"/>
              </w:rPr>
              <w:br/>
              <w:t>Logické a netradiční geometrické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hledá různá řešení daných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w:t>
            </w:r>
            <w:r>
              <w:rPr>
                <w:rFonts w:ascii="Calibri" w:eastAsia="Calibri" w:hAnsi="Calibri" w:cs="Calibri"/>
                <w:sz w:val="20"/>
                <w:bdr w:val="nil"/>
              </w:rPr>
              <w:br/>
              <w:t>Číselné a obrázkové analogie</w:t>
            </w:r>
            <w:r>
              <w:rPr>
                <w:rFonts w:ascii="Calibri" w:eastAsia="Calibri" w:hAnsi="Calibri" w:cs="Calibri"/>
                <w:sz w:val="20"/>
                <w:bdr w:val="nil"/>
              </w:rPr>
              <w:br/>
              <w:t>Logické a netradiční geometrické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poznatky a dovednosti z jiných vzdělávacích oblastí (využívá prostředky 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w:t>
            </w:r>
            <w:r>
              <w:rPr>
                <w:rFonts w:ascii="Calibri" w:eastAsia="Calibri" w:hAnsi="Calibri" w:cs="Calibri"/>
                <w:sz w:val="20"/>
                <w:bdr w:val="nil"/>
              </w:rPr>
              <w:br/>
              <w:t>Číselné a obrázkové analogie</w:t>
            </w:r>
            <w:r>
              <w:rPr>
                <w:rFonts w:ascii="Calibri" w:eastAsia="Calibri" w:hAnsi="Calibri" w:cs="Calibri"/>
                <w:sz w:val="20"/>
                <w:bdr w:val="nil"/>
              </w:rPr>
              <w:br/>
              <w:t>Logické a netradiční geometrické úlohy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M-9-1-01p pracuje se zlomky a smíšenými čísly, používá vyjádření vztahu celek–část (zlomek, desetinné číslo, procento)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číst, zapsat číslo tvarem zlomku, provádí se zlomky a smíšenými čísly základní početní operace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Zlomky</w:t>
            </w:r>
            <w:r>
              <w:rPr>
                <w:rFonts w:ascii="Calibri" w:eastAsia="Calibri" w:hAnsi="Calibri" w:cs="Calibri"/>
                <w:sz w:val="20"/>
                <w:bdr w:val="nil"/>
              </w:rPr>
              <w:br/>
              <w:t>- základní tvar, rozšiřování, krácení</w:t>
            </w:r>
            <w:r>
              <w:rPr>
                <w:rFonts w:ascii="Calibri" w:eastAsia="Calibri" w:hAnsi="Calibri" w:cs="Calibri"/>
                <w:sz w:val="20"/>
                <w:bdr w:val="nil"/>
              </w:rPr>
              <w:br/>
              <w:t>- porovnávání zlomků</w:t>
            </w:r>
            <w:r>
              <w:rPr>
                <w:rFonts w:ascii="Calibri" w:eastAsia="Calibri" w:hAnsi="Calibri" w:cs="Calibri"/>
                <w:sz w:val="20"/>
                <w:bdr w:val="nil"/>
              </w:rPr>
              <w:br/>
              <w:t>- převrácený zlomek</w:t>
            </w:r>
            <w:r>
              <w:rPr>
                <w:rFonts w:ascii="Calibri" w:eastAsia="Calibri" w:hAnsi="Calibri" w:cs="Calibri"/>
                <w:sz w:val="20"/>
                <w:bdr w:val="nil"/>
              </w:rPr>
              <w:br/>
              <w:t>- smíšené číslo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Zlomky - MDU</w:t>
            </w:r>
            <w:r>
              <w:rPr>
                <w:rFonts w:ascii="Calibri" w:eastAsia="Calibri" w:hAnsi="Calibri" w:cs="Calibri"/>
                <w:i/>
                <w:iCs/>
                <w:sz w:val="20"/>
                <w:bdr w:val="nil"/>
              </w:rPr>
              <w:br/>
              <w:t>- základní tvar, rozšiřování, krácení</w:t>
            </w:r>
            <w:r>
              <w:rPr>
                <w:rFonts w:ascii="Calibri" w:eastAsia="Calibri" w:hAnsi="Calibri" w:cs="Calibri"/>
                <w:i/>
                <w:iCs/>
                <w:sz w:val="20"/>
                <w:bdr w:val="nil"/>
              </w:rPr>
              <w:br/>
              <w:t>- porovnávání zlomků</w:t>
            </w:r>
            <w:r>
              <w:rPr>
                <w:rFonts w:ascii="Calibri" w:eastAsia="Calibri" w:hAnsi="Calibri" w:cs="Calibri"/>
                <w:i/>
                <w:iCs/>
                <w:sz w:val="20"/>
                <w:bdr w:val="nil"/>
              </w:rPr>
              <w:br/>
              <w:t>- převrácený zlomek</w:t>
            </w:r>
            <w:r>
              <w:rPr>
                <w:rFonts w:ascii="Calibri" w:eastAsia="Calibri" w:hAnsi="Calibri" w:cs="Calibri"/>
                <w:i/>
                <w:iCs/>
                <w:sz w:val="20"/>
                <w:bdr w:val="nil"/>
              </w:rPr>
              <w:br/>
              <w:t>- smíšené číslo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M-9-1-01p pracuje se zlomky a smíšenými čísly, používá vyjádření vztahu celek–část (zlomek, desetinné číslo, procento)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a používá vztah celek - část (zlomek, procento)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Zlomky</w:t>
            </w:r>
            <w:r>
              <w:rPr>
                <w:rFonts w:ascii="Calibri" w:eastAsia="Calibri" w:hAnsi="Calibri" w:cs="Calibri"/>
                <w:sz w:val="20"/>
                <w:bdr w:val="nil"/>
              </w:rPr>
              <w:br/>
              <w:t>- základní tvar, rozšiřování, krácení</w:t>
            </w:r>
            <w:r>
              <w:rPr>
                <w:rFonts w:ascii="Calibri" w:eastAsia="Calibri" w:hAnsi="Calibri" w:cs="Calibri"/>
                <w:sz w:val="20"/>
                <w:bdr w:val="nil"/>
              </w:rPr>
              <w:br/>
              <w:t>- porovnávání zlomků</w:t>
            </w:r>
            <w:r>
              <w:rPr>
                <w:rFonts w:ascii="Calibri" w:eastAsia="Calibri" w:hAnsi="Calibri" w:cs="Calibri"/>
                <w:sz w:val="20"/>
                <w:bdr w:val="nil"/>
              </w:rPr>
              <w:br/>
              <w:t>- převrácený zlomek</w:t>
            </w:r>
            <w:r>
              <w:rPr>
                <w:rFonts w:ascii="Calibri" w:eastAsia="Calibri" w:hAnsi="Calibri" w:cs="Calibri"/>
                <w:sz w:val="20"/>
                <w:bdr w:val="nil"/>
              </w:rPr>
              <w:br/>
              <w:t>- smíšené číslo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Celá čísla, racionální čísla - MDU</w:t>
            </w:r>
            <w:r>
              <w:rPr>
                <w:rFonts w:ascii="Calibri" w:eastAsia="Calibri" w:hAnsi="Calibri" w:cs="Calibri"/>
                <w:i/>
                <w:iCs/>
                <w:sz w:val="20"/>
                <w:bdr w:val="nil"/>
              </w:rPr>
              <w:br/>
              <w:t>- čísla kladná a záporná, navzájem opačná</w:t>
            </w:r>
            <w:r>
              <w:rPr>
                <w:rFonts w:ascii="Calibri" w:eastAsia="Calibri" w:hAnsi="Calibri" w:cs="Calibri"/>
                <w:i/>
                <w:iCs/>
                <w:sz w:val="20"/>
                <w:bdr w:val="nil"/>
              </w:rPr>
              <w:br/>
              <w:t>- absolutní hodnota čísla</w:t>
            </w:r>
            <w:r>
              <w:rPr>
                <w:rFonts w:ascii="Calibri" w:eastAsia="Calibri" w:hAnsi="Calibri" w:cs="Calibri"/>
                <w:i/>
                <w:iCs/>
                <w:sz w:val="20"/>
                <w:bdr w:val="nil"/>
              </w:rPr>
              <w:br/>
              <w:t>- uspořádání celých čísel</w:t>
            </w:r>
            <w:r>
              <w:rPr>
                <w:rFonts w:ascii="Calibri" w:eastAsia="Calibri" w:hAnsi="Calibri" w:cs="Calibri"/>
                <w:i/>
                <w:iCs/>
                <w:sz w:val="20"/>
                <w:bdr w:val="nil"/>
              </w:rPr>
              <w:br/>
              <w:t>- početní operace s celými čísly</w:t>
            </w:r>
            <w:r>
              <w:rPr>
                <w:rFonts w:ascii="Calibri" w:eastAsia="Calibri" w:hAnsi="Calibri" w:cs="Calibri"/>
                <w:i/>
                <w:iCs/>
                <w:sz w:val="20"/>
                <w:bdr w:val="nil"/>
              </w:rPr>
              <w:br/>
              <w:t>- záporná desetinná čísla</w:t>
            </w:r>
            <w:r>
              <w:rPr>
                <w:rFonts w:ascii="Calibri" w:eastAsia="Calibri" w:hAnsi="Calibri" w:cs="Calibri"/>
                <w:i/>
                <w:iCs/>
                <w:sz w:val="20"/>
                <w:bdr w:val="nil"/>
              </w:rPr>
              <w:br/>
              <w:t>- racionální čísla</w:t>
            </w:r>
            <w:r>
              <w:rPr>
                <w:rFonts w:ascii="Calibri" w:eastAsia="Calibri" w:hAnsi="Calibri" w:cs="Calibri"/>
                <w:i/>
                <w:iCs/>
                <w:sz w:val="20"/>
                <w:bdr w:val="nil"/>
              </w:rPr>
              <w:br/>
              <w:t>- uspořádání racionálních čísel</w:t>
            </w:r>
            <w:r>
              <w:rPr>
                <w:rFonts w:ascii="Calibri" w:eastAsia="Calibri" w:hAnsi="Calibri" w:cs="Calibri"/>
                <w:i/>
                <w:iCs/>
                <w:sz w:val="20"/>
                <w:bdr w:val="nil"/>
              </w:rPr>
              <w:br/>
              <w:t>- početní operace s racionálními čísly</w:t>
            </w:r>
            <w:r>
              <w:rPr>
                <w:rFonts w:ascii="Calibri" w:eastAsia="Calibri" w:hAnsi="Calibri" w:cs="Calibri"/>
                <w:i/>
                <w:iCs/>
                <w:sz w:val="20"/>
                <w:bdr w:val="nil"/>
              </w:rPr>
              <w:br/>
              <w:t>- slovní úlohy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M-9-1-05p používá měřítko mapy a plánu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použít měřítko mapy a plánu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Poměr</w:t>
            </w:r>
            <w:r>
              <w:rPr>
                <w:rFonts w:ascii="Calibri" w:eastAsia="Calibri" w:hAnsi="Calibri" w:cs="Calibri"/>
                <w:sz w:val="20"/>
                <w:bdr w:val="nil"/>
              </w:rPr>
              <w:br/>
            </w:r>
            <w:r>
              <w:rPr>
                <w:rFonts w:ascii="Calibri" w:eastAsia="Calibri" w:hAnsi="Calibri" w:cs="Calibri"/>
                <w:sz w:val="20"/>
                <w:bdr w:val="nil"/>
              </w:rPr>
              <w:lastRenderedPageBreak/>
              <w:t>- poměr a převrácený poměr, postupný poměr</w:t>
            </w:r>
            <w:r>
              <w:rPr>
                <w:rFonts w:ascii="Calibri" w:eastAsia="Calibri" w:hAnsi="Calibri" w:cs="Calibri"/>
                <w:sz w:val="20"/>
                <w:bdr w:val="nil"/>
              </w:rPr>
              <w:br/>
              <w:t>- změna v daném poměru</w:t>
            </w:r>
            <w:r>
              <w:rPr>
                <w:rFonts w:ascii="Calibri" w:eastAsia="Calibri" w:hAnsi="Calibri" w:cs="Calibri"/>
                <w:sz w:val="20"/>
                <w:bdr w:val="nil"/>
              </w:rPr>
              <w:br/>
              <w:t>- rozdělení v daném poměru</w:t>
            </w:r>
            <w:r>
              <w:rPr>
                <w:rFonts w:ascii="Calibri" w:eastAsia="Calibri" w:hAnsi="Calibri" w:cs="Calibri"/>
                <w:sz w:val="20"/>
                <w:bdr w:val="nil"/>
              </w:rPr>
              <w:br/>
              <w:t>- měřítko plánů a map</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Poměr - MDU</w:t>
            </w:r>
            <w:r>
              <w:rPr>
                <w:rFonts w:ascii="Calibri" w:eastAsia="Calibri" w:hAnsi="Calibri" w:cs="Calibri"/>
                <w:i/>
                <w:iCs/>
                <w:sz w:val="20"/>
                <w:bdr w:val="nil"/>
              </w:rPr>
              <w:br/>
              <w:t>- poměr a převrácený poměr, postupný poměr</w:t>
            </w:r>
            <w:r>
              <w:rPr>
                <w:rFonts w:ascii="Calibri" w:eastAsia="Calibri" w:hAnsi="Calibri" w:cs="Calibri"/>
                <w:i/>
                <w:iCs/>
                <w:sz w:val="20"/>
                <w:bdr w:val="nil"/>
              </w:rPr>
              <w:br/>
              <w:t>- změna v daném poměru</w:t>
            </w:r>
            <w:r>
              <w:rPr>
                <w:rFonts w:ascii="Calibri" w:eastAsia="Calibri" w:hAnsi="Calibri" w:cs="Calibri"/>
                <w:i/>
                <w:iCs/>
                <w:sz w:val="20"/>
                <w:bdr w:val="nil"/>
              </w:rPr>
              <w:br/>
              <w:t>- rozdělení v daném poměru</w:t>
            </w:r>
            <w:r>
              <w:rPr>
                <w:rFonts w:ascii="Calibri" w:eastAsia="Calibri" w:hAnsi="Calibri" w:cs="Calibri"/>
                <w:i/>
                <w:iCs/>
                <w:sz w:val="20"/>
                <w:bdr w:val="nil"/>
              </w:rPr>
              <w:br/>
              <w:t>- měřítko plánů a map</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M-9-1-06p řeší jednoduché úlohy na procenta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řešit jednoduché úlohy na procenta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Procenta</w:t>
            </w:r>
            <w:r>
              <w:rPr>
                <w:rFonts w:ascii="Calibri" w:eastAsia="Calibri" w:hAnsi="Calibri" w:cs="Calibri"/>
                <w:sz w:val="20"/>
                <w:bdr w:val="nil"/>
              </w:rPr>
              <w:br/>
              <w:t>- procento, základ, procentová část, počet %</w:t>
            </w:r>
            <w:r>
              <w:rPr>
                <w:rFonts w:ascii="Calibri" w:eastAsia="Calibri" w:hAnsi="Calibri" w:cs="Calibri"/>
                <w:sz w:val="20"/>
                <w:bdr w:val="nil"/>
              </w:rPr>
              <w:br/>
              <w:t>- 1%, výpočty jednotlivých prvků (základu, počtu procent, procentové části)</w:t>
            </w:r>
            <w:r>
              <w:rPr>
                <w:rFonts w:ascii="Calibri" w:eastAsia="Calibri" w:hAnsi="Calibri" w:cs="Calibri"/>
                <w:sz w:val="20"/>
                <w:bdr w:val="nil"/>
              </w:rPr>
              <w:br/>
              <w:t>- slovní úlohy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Procenta - MDU</w:t>
            </w:r>
            <w:r>
              <w:rPr>
                <w:rFonts w:ascii="Calibri" w:eastAsia="Calibri" w:hAnsi="Calibri" w:cs="Calibri"/>
                <w:i/>
                <w:iCs/>
                <w:sz w:val="20"/>
                <w:bdr w:val="nil"/>
              </w:rPr>
              <w:br/>
              <w:t>- procento, základ, procentová část, počet %</w:t>
            </w:r>
            <w:r>
              <w:rPr>
                <w:rFonts w:ascii="Calibri" w:eastAsia="Calibri" w:hAnsi="Calibri" w:cs="Calibri"/>
                <w:i/>
                <w:iCs/>
                <w:sz w:val="20"/>
                <w:bdr w:val="nil"/>
              </w:rPr>
              <w:br/>
              <w:t>- 1%, výpočty jednotlivých prvků (základu, počtu procent, procentové části)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M-9-2-01p vyhledává a třídí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vyhledat, třídit a zpracovat data, vypracuje jednoduchou tabulku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úměrnost – slovní úlohy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Přímá a nepřímá úměrnost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M-9-3-03p vyznačuje, rýsuje a měří úhly, provádí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rozeznat základní rovinné útvary a provádí jejich jednoduché konstrukce (čtyřúhelníky)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Čtyřúhelníky</w:t>
            </w:r>
            <w:r>
              <w:rPr>
                <w:rFonts w:ascii="Calibri" w:eastAsia="Calibri" w:hAnsi="Calibri" w:cs="Calibri"/>
                <w:sz w:val="20"/>
                <w:bdr w:val="nil"/>
              </w:rPr>
              <w:br/>
              <w:t>- rozdělení</w:t>
            </w:r>
            <w:r>
              <w:rPr>
                <w:rFonts w:ascii="Calibri" w:eastAsia="Calibri" w:hAnsi="Calibri" w:cs="Calibri"/>
                <w:sz w:val="20"/>
                <w:bdr w:val="nil"/>
              </w:rPr>
              <w:br/>
              <w:t>- rovnoběžníky a jejich vlastnosti (obecně, čtverec, obdélník, kosočtverec, kosodélník)</w:t>
            </w:r>
            <w:r>
              <w:rPr>
                <w:rFonts w:ascii="Calibri" w:eastAsia="Calibri" w:hAnsi="Calibri" w:cs="Calibri"/>
                <w:sz w:val="20"/>
                <w:bdr w:val="nil"/>
              </w:rPr>
              <w:br/>
              <w:t>- lichoběžníky a jejich vlastnosti (obecně, pravoúhlý, rovnoramenný)</w:t>
            </w:r>
            <w:r>
              <w:rPr>
                <w:rFonts w:ascii="Calibri" w:eastAsia="Calibri" w:hAnsi="Calibri" w:cs="Calibri"/>
                <w:sz w:val="20"/>
                <w:bdr w:val="nil"/>
              </w:rPr>
              <w:br/>
              <w:t>- obvody a obsahy čtyřúhelníků</w:t>
            </w:r>
            <w:r>
              <w:rPr>
                <w:rFonts w:ascii="Calibri" w:eastAsia="Calibri" w:hAnsi="Calibri" w:cs="Calibri"/>
                <w:sz w:val="20"/>
                <w:bdr w:val="nil"/>
              </w:rPr>
              <w:br/>
              <w:t>- obsah trojúhelníku</w:t>
            </w:r>
            <w:r>
              <w:rPr>
                <w:rFonts w:ascii="Calibri" w:eastAsia="Calibri" w:hAnsi="Calibri" w:cs="Calibri"/>
                <w:sz w:val="20"/>
                <w:bdr w:val="nil"/>
              </w:rPr>
              <w:br/>
              <w:t>- konstrukce čtyřúhelníků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Čtyřúhelníky - MDU</w:t>
            </w:r>
            <w:r>
              <w:rPr>
                <w:rFonts w:ascii="Calibri" w:eastAsia="Calibri" w:hAnsi="Calibri" w:cs="Calibri"/>
                <w:i/>
                <w:iCs/>
                <w:sz w:val="20"/>
                <w:bdr w:val="nil"/>
              </w:rPr>
              <w:br/>
              <w:t>- rozdělení</w:t>
            </w:r>
            <w:r>
              <w:rPr>
                <w:rFonts w:ascii="Calibri" w:eastAsia="Calibri" w:hAnsi="Calibri" w:cs="Calibri"/>
                <w:i/>
                <w:iCs/>
                <w:sz w:val="20"/>
                <w:bdr w:val="nil"/>
              </w:rPr>
              <w:br/>
              <w:t>- rovnoběžníky a jejich vlastnosti (obecně, čtverec, obdélník, kosočtverec, kosodélník)</w:t>
            </w:r>
            <w:r>
              <w:rPr>
                <w:rFonts w:ascii="Calibri" w:eastAsia="Calibri" w:hAnsi="Calibri" w:cs="Calibri"/>
                <w:i/>
                <w:iCs/>
                <w:sz w:val="20"/>
                <w:bdr w:val="nil"/>
              </w:rPr>
              <w:br/>
            </w:r>
            <w:r>
              <w:rPr>
                <w:rFonts w:ascii="Calibri" w:eastAsia="Calibri" w:hAnsi="Calibri" w:cs="Calibri"/>
                <w:i/>
                <w:iCs/>
                <w:sz w:val="20"/>
                <w:bdr w:val="nil"/>
              </w:rPr>
              <w:lastRenderedPageBreak/>
              <w:t>- lichoběžníky a jejich vlastnosti (obecně, pravoúhlý, rovnoramenný)</w:t>
            </w:r>
            <w:r>
              <w:rPr>
                <w:rFonts w:ascii="Calibri" w:eastAsia="Calibri" w:hAnsi="Calibri" w:cs="Calibri"/>
                <w:i/>
                <w:iCs/>
                <w:sz w:val="20"/>
                <w:bdr w:val="nil"/>
              </w:rPr>
              <w:br/>
              <w:t>- obvody a obsahy čtyřúhelníků</w:t>
            </w:r>
            <w:r>
              <w:rPr>
                <w:rFonts w:ascii="Calibri" w:eastAsia="Calibri" w:hAnsi="Calibri" w:cs="Calibri"/>
                <w:i/>
                <w:iCs/>
                <w:sz w:val="20"/>
                <w:bdr w:val="nil"/>
              </w:rPr>
              <w:br/>
              <w:t>- obsah trojúhelníku</w:t>
            </w:r>
            <w:r>
              <w:rPr>
                <w:rFonts w:ascii="Calibri" w:eastAsia="Calibri" w:hAnsi="Calibri" w:cs="Calibri"/>
                <w:i/>
                <w:iCs/>
                <w:sz w:val="20"/>
                <w:bdr w:val="nil"/>
              </w:rPr>
              <w:br/>
              <w:t>- konstrukce čtyřúhelníků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M-9-3-04p vypočítá obvod a obsah trojúhelníka, čtverce, obdélníka, kruhu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vypočítat obvody a obsahy základních rovinných útvarů (trojúhelník, čtyřúhelníky), provádí převody jednotek obvodu a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Čtyřúhelníky</w:t>
            </w:r>
            <w:r>
              <w:rPr>
                <w:rFonts w:ascii="Calibri" w:eastAsia="Calibri" w:hAnsi="Calibri" w:cs="Calibri"/>
                <w:sz w:val="20"/>
                <w:bdr w:val="nil"/>
              </w:rPr>
              <w:br/>
              <w:t>- rozdělení</w:t>
            </w:r>
            <w:r>
              <w:rPr>
                <w:rFonts w:ascii="Calibri" w:eastAsia="Calibri" w:hAnsi="Calibri" w:cs="Calibri"/>
                <w:sz w:val="20"/>
                <w:bdr w:val="nil"/>
              </w:rPr>
              <w:br/>
              <w:t>- rovnoběžníky a jejich vlastnosti (obecně, čtverec, obdélník, kosočtverec, kosodélník)</w:t>
            </w:r>
            <w:r>
              <w:rPr>
                <w:rFonts w:ascii="Calibri" w:eastAsia="Calibri" w:hAnsi="Calibri" w:cs="Calibri"/>
                <w:sz w:val="20"/>
                <w:bdr w:val="nil"/>
              </w:rPr>
              <w:br/>
              <w:t>- lichoběžníky a jejich vlastnosti (obecně, pravoúhlý, rovnoramenný)</w:t>
            </w:r>
            <w:r>
              <w:rPr>
                <w:rFonts w:ascii="Calibri" w:eastAsia="Calibri" w:hAnsi="Calibri" w:cs="Calibri"/>
                <w:sz w:val="20"/>
                <w:bdr w:val="nil"/>
              </w:rPr>
              <w:br/>
              <w:t>- obvody a obsahy čtyřúhelníků</w:t>
            </w:r>
            <w:r>
              <w:rPr>
                <w:rFonts w:ascii="Calibri" w:eastAsia="Calibri" w:hAnsi="Calibri" w:cs="Calibri"/>
                <w:sz w:val="20"/>
                <w:bdr w:val="nil"/>
              </w:rPr>
              <w:br/>
              <w:t>- obsah trojúhelníku</w:t>
            </w:r>
            <w:r>
              <w:rPr>
                <w:rFonts w:ascii="Calibri" w:eastAsia="Calibri" w:hAnsi="Calibri" w:cs="Calibri"/>
                <w:sz w:val="20"/>
                <w:bdr w:val="nil"/>
              </w:rPr>
              <w:br/>
              <w:t>- konstrukce čtyřúhelníků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Čtyřúhelníky - MDU</w:t>
            </w:r>
            <w:r>
              <w:rPr>
                <w:rFonts w:ascii="Calibri" w:eastAsia="Calibri" w:hAnsi="Calibri" w:cs="Calibri"/>
                <w:i/>
                <w:iCs/>
                <w:sz w:val="20"/>
                <w:bdr w:val="nil"/>
              </w:rPr>
              <w:br/>
              <w:t>- rozdělení</w:t>
            </w:r>
            <w:r>
              <w:rPr>
                <w:rFonts w:ascii="Calibri" w:eastAsia="Calibri" w:hAnsi="Calibri" w:cs="Calibri"/>
                <w:i/>
                <w:iCs/>
                <w:sz w:val="20"/>
                <w:bdr w:val="nil"/>
              </w:rPr>
              <w:br/>
              <w:t>- rovnoběžníky a jejich vlastnosti (obecně, čtverec, obdélník, kosočtverec, kosodélník)</w:t>
            </w:r>
            <w:r>
              <w:rPr>
                <w:rFonts w:ascii="Calibri" w:eastAsia="Calibri" w:hAnsi="Calibri" w:cs="Calibri"/>
                <w:i/>
                <w:iCs/>
                <w:sz w:val="20"/>
                <w:bdr w:val="nil"/>
              </w:rPr>
              <w:br/>
              <w:t>- lichoběžníky a jejich vlastnosti (obecně, pravoúhlý, rovnoramenný)</w:t>
            </w:r>
            <w:r>
              <w:rPr>
                <w:rFonts w:ascii="Calibri" w:eastAsia="Calibri" w:hAnsi="Calibri" w:cs="Calibri"/>
                <w:i/>
                <w:iCs/>
                <w:sz w:val="20"/>
                <w:bdr w:val="nil"/>
              </w:rPr>
              <w:br/>
              <w:t>- obvody a obsahy čtyřúhelníků</w:t>
            </w:r>
            <w:r>
              <w:rPr>
                <w:rFonts w:ascii="Calibri" w:eastAsia="Calibri" w:hAnsi="Calibri" w:cs="Calibri"/>
                <w:i/>
                <w:iCs/>
                <w:sz w:val="20"/>
                <w:bdr w:val="nil"/>
              </w:rPr>
              <w:br/>
              <w:t>- obsah trojúhelníku</w:t>
            </w:r>
            <w:r>
              <w:rPr>
                <w:rFonts w:ascii="Calibri" w:eastAsia="Calibri" w:hAnsi="Calibri" w:cs="Calibri"/>
                <w:i/>
                <w:iCs/>
                <w:sz w:val="20"/>
                <w:bdr w:val="nil"/>
              </w:rPr>
              <w:br/>
              <w:t>- konstrukce čtyřúhelníků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M-9-3-08p sestrojí základní rovinné útvary ve středové a osové souměrnosti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sestrojit základní rovinné útvary ve středové souměrnosti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Čtyřúhelníky</w:t>
            </w:r>
            <w:r>
              <w:rPr>
                <w:rFonts w:ascii="Calibri" w:eastAsia="Calibri" w:hAnsi="Calibri" w:cs="Calibri"/>
                <w:sz w:val="20"/>
                <w:bdr w:val="nil"/>
              </w:rPr>
              <w:br/>
              <w:t>- rozdělení</w:t>
            </w:r>
            <w:r>
              <w:rPr>
                <w:rFonts w:ascii="Calibri" w:eastAsia="Calibri" w:hAnsi="Calibri" w:cs="Calibri"/>
                <w:sz w:val="20"/>
                <w:bdr w:val="nil"/>
              </w:rPr>
              <w:br/>
              <w:t>- rovnoběžníky a jejich vlastnosti (obecně, čtverec, obdélník, kosočtverec, kosodélník)</w:t>
            </w:r>
            <w:r>
              <w:rPr>
                <w:rFonts w:ascii="Calibri" w:eastAsia="Calibri" w:hAnsi="Calibri" w:cs="Calibri"/>
                <w:sz w:val="20"/>
                <w:bdr w:val="nil"/>
              </w:rPr>
              <w:br/>
              <w:t>- lichoběžníky a jejich vlastnosti (obecně, pravoúhlý, rovnoramenný)</w:t>
            </w:r>
            <w:r>
              <w:rPr>
                <w:rFonts w:ascii="Calibri" w:eastAsia="Calibri" w:hAnsi="Calibri" w:cs="Calibri"/>
                <w:sz w:val="20"/>
                <w:bdr w:val="nil"/>
              </w:rPr>
              <w:br/>
              <w:t>- obvody a obsahy čtyřúhelníků</w:t>
            </w:r>
            <w:r>
              <w:rPr>
                <w:rFonts w:ascii="Calibri" w:eastAsia="Calibri" w:hAnsi="Calibri" w:cs="Calibri"/>
                <w:sz w:val="20"/>
                <w:bdr w:val="nil"/>
              </w:rPr>
              <w:br/>
              <w:t>- obsah trojúhelníku</w:t>
            </w:r>
            <w:r>
              <w:rPr>
                <w:rFonts w:ascii="Calibri" w:eastAsia="Calibri" w:hAnsi="Calibri" w:cs="Calibri"/>
                <w:sz w:val="20"/>
                <w:bdr w:val="nil"/>
              </w:rPr>
              <w:br/>
              <w:t>- konstrukce čtyřúhelníků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Shodnost, středová souměrnost - MDU</w:t>
            </w:r>
            <w:r>
              <w:rPr>
                <w:rFonts w:ascii="Calibri" w:eastAsia="Calibri" w:hAnsi="Calibri" w:cs="Calibri"/>
                <w:i/>
                <w:iCs/>
                <w:sz w:val="20"/>
                <w:bdr w:val="nil"/>
              </w:rPr>
              <w:br/>
              <w:t>- shodnost geometrických útvarů</w:t>
            </w:r>
            <w:r>
              <w:rPr>
                <w:rFonts w:ascii="Calibri" w:eastAsia="Calibri" w:hAnsi="Calibri" w:cs="Calibri"/>
                <w:i/>
                <w:iCs/>
                <w:sz w:val="20"/>
                <w:bdr w:val="nil"/>
              </w:rPr>
              <w:br/>
            </w:r>
            <w:r>
              <w:rPr>
                <w:rFonts w:ascii="Calibri" w:eastAsia="Calibri" w:hAnsi="Calibri" w:cs="Calibri"/>
                <w:i/>
                <w:iCs/>
                <w:sz w:val="20"/>
                <w:bdr w:val="nil"/>
              </w:rPr>
              <w:lastRenderedPageBreak/>
              <w:t>- shodnost trojúhelníků (věty o shodnosti)</w:t>
            </w:r>
            <w:r>
              <w:rPr>
                <w:rFonts w:ascii="Calibri" w:eastAsia="Calibri" w:hAnsi="Calibri" w:cs="Calibri"/>
                <w:i/>
                <w:iCs/>
                <w:sz w:val="20"/>
                <w:bdr w:val="nil"/>
              </w:rPr>
              <w:br/>
              <w:t>- shodná zobrazení – středová souměrnost</w:t>
            </w:r>
            <w:r>
              <w:rPr>
                <w:rFonts w:ascii="Calibri" w:eastAsia="Calibri" w:hAnsi="Calibri" w:cs="Calibri"/>
                <w:i/>
                <w:iCs/>
                <w:sz w:val="20"/>
                <w:bdr w:val="nil"/>
              </w:rPr>
              <w:br/>
              <w:t>- útvary středově souměrné</w:t>
            </w:r>
            <w:r>
              <w:rPr>
                <w:rFonts w:ascii="Calibri" w:eastAsia="Calibri" w:hAnsi="Calibri" w:cs="Calibri"/>
                <w:i/>
                <w:iCs/>
                <w:sz w:val="20"/>
                <w:bdr w:val="nil"/>
              </w:rPr>
              <w:br/>
              <w:t>- řešení úloh z praxe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M-9-3-12p načrtne základní tělesa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načrtnout základní tělesa (krychle, kvádr)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Hranoly</w:t>
            </w:r>
            <w:r>
              <w:rPr>
                <w:rFonts w:ascii="Calibri" w:eastAsia="Calibri" w:hAnsi="Calibri" w:cs="Calibri"/>
                <w:sz w:val="20"/>
                <w:bdr w:val="nil"/>
              </w:rPr>
              <w:br/>
              <w:t>- kolmý hranol</w:t>
            </w:r>
            <w:r>
              <w:rPr>
                <w:rFonts w:ascii="Calibri" w:eastAsia="Calibri" w:hAnsi="Calibri" w:cs="Calibri"/>
                <w:sz w:val="20"/>
                <w:bdr w:val="nil"/>
              </w:rPr>
              <w:br/>
              <w:t>- povrch a objem kolmého hranolu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Hranoly - MDU</w:t>
            </w:r>
            <w:r>
              <w:rPr>
                <w:rFonts w:ascii="Calibri" w:eastAsia="Calibri" w:hAnsi="Calibri" w:cs="Calibri"/>
                <w:i/>
                <w:iCs/>
                <w:sz w:val="20"/>
                <w:bdr w:val="nil"/>
              </w:rPr>
              <w:br/>
              <w:t>- kolmý hranol</w:t>
            </w:r>
            <w:r>
              <w:rPr>
                <w:rFonts w:ascii="Calibri" w:eastAsia="Calibri" w:hAnsi="Calibri" w:cs="Calibri"/>
                <w:i/>
                <w:iCs/>
                <w:sz w:val="20"/>
                <w:bdr w:val="nil"/>
              </w:rPr>
              <w:br/>
              <w:t>- povrch a objem kolmého hranolu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M-9-2-04p vypracuje jednoduchou tabulku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vypracovat jednoduchou tabulku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Přímá a nepřímá úměrnost – slovní úlohy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Trojčlenka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zaokrouhluje a provádí odhady výpočtů s celými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Celá čísla, racionální čísla</w:t>
            </w:r>
            <w:r>
              <w:rPr>
                <w:rFonts w:ascii="Calibri" w:eastAsia="Calibri" w:hAnsi="Calibri" w:cs="Calibri"/>
                <w:sz w:val="20"/>
                <w:bdr w:val="nil"/>
              </w:rPr>
              <w:br/>
              <w:t>- čísla kladná a záporná, navzájem opačná</w:t>
            </w:r>
            <w:r>
              <w:rPr>
                <w:rFonts w:ascii="Calibri" w:eastAsia="Calibri" w:hAnsi="Calibri" w:cs="Calibri"/>
                <w:sz w:val="20"/>
                <w:bdr w:val="nil"/>
              </w:rPr>
              <w:br/>
              <w:t>- absolutní hodnota čísla</w:t>
            </w:r>
            <w:r>
              <w:rPr>
                <w:rFonts w:ascii="Calibri" w:eastAsia="Calibri" w:hAnsi="Calibri" w:cs="Calibri"/>
                <w:sz w:val="20"/>
                <w:bdr w:val="nil"/>
              </w:rPr>
              <w:br/>
              <w:t>- uspořádání celých čísel</w:t>
            </w:r>
            <w:r>
              <w:rPr>
                <w:rFonts w:ascii="Calibri" w:eastAsia="Calibri" w:hAnsi="Calibri" w:cs="Calibri"/>
                <w:sz w:val="20"/>
                <w:bdr w:val="nil"/>
              </w:rPr>
              <w:br/>
              <w:t>- početní operace s celými čísly</w:t>
            </w:r>
            <w:r>
              <w:rPr>
                <w:rFonts w:ascii="Calibri" w:eastAsia="Calibri" w:hAnsi="Calibri" w:cs="Calibri"/>
                <w:sz w:val="20"/>
                <w:bdr w:val="nil"/>
              </w:rPr>
              <w:br/>
              <w:t>- záporná desetinná čísla</w:t>
            </w:r>
            <w:r>
              <w:rPr>
                <w:rFonts w:ascii="Calibri" w:eastAsia="Calibri" w:hAnsi="Calibri" w:cs="Calibri"/>
                <w:sz w:val="20"/>
                <w:bdr w:val="nil"/>
              </w:rPr>
              <w:br/>
              <w:t>- racionální čísla</w:t>
            </w:r>
            <w:r>
              <w:rPr>
                <w:rFonts w:ascii="Calibri" w:eastAsia="Calibri" w:hAnsi="Calibri" w:cs="Calibri"/>
                <w:sz w:val="20"/>
                <w:bdr w:val="nil"/>
              </w:rPr>
              <w:br/>
              <w:t>- uspořádání racionálních čísel</w:t>
            </w:r>
            <w:r>
              <w:rPr>
                <w:rFonts w:ascii="Calibri" w:eastAsia="Calibri" w:hAnsi="Calibri" w:cs="Calibri"/>
                <w:sz w:val="20"/>
                <w:bdr w:val="nil"/>
              </w:rPr>
              <w:br/>
              <w:t>- početní operace s racionálními čísly</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orientaci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umístí celá čísla na číselnou osu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Celá čísla, racionální čísla</w:t>
            </w:r>
            <w:r>
              <w:rPr>
                <w:rFonts w:ascii="Calibri" w:eastAsia="Calibri" w:hAnsi="Calibri" w:cs="Calibri"/>
                <w:sz w:val="20"/>
                <w:bdr w:val="nil"/>
              </w:rPr>
              <w:br/>
              <w:t>- čísla kladná a záporná, navzájem opačná</w:t>
            </w:r>
            <w:r>
              <w:rPr>
                <w:rFonts w:ascii="Calibri" w:eastAsia="Calibri" w:hAnsi="Calibri" w:cs="Calibri"/>
                <w:sz w:val="20"/>
                <w:bdr w:val="nil"/>
              </w:rPr>
              <w:br/>
              <w:t>- absolutní hodnota čísla</w:t>
            </w:r>
            <w:r>
              <w:rPr>
                <w:rFonts w:ascii="Calibri" w:eastAsia="Calibri" w:hAnsi="Calibri" w:cs="Calibri"/>
                <w:sz w:val="20"/>
                <w:bdr w:val="nil"/>
              </w:rPr>
              <w:br/>
              <w:t>- uspořádání celých čísel</w:t>
            </w:r>
            <w:r>
              <w:rPr>
                <w:rFonts w:ascii="Calibri" w:eastAsia="Calibri" w:hAnsi="Calibri" w:cs="Calibri"/>
                <w:sz w:val="20"/>
                <w:bdr w:val="nil"/>
              </w:rPr>
              <w:br/>
              <w:t>- početní operace s celými čísly</w:t>
            </w:r>
            <w:r>
              <w:rPr>
                <w:rFonts w:ascii="Calibri" w:eastAsia="Calibri" w:hAnsi="Calibri" w:cs="Calibri"/>
                <w:sz w:val="20"/>
                <w:bdr w:val="nil"/>
              </w:rPr>
              <w:br/>
              <w:t>- záporná desetinná čísla</w:t>
            </w:r>
            <w:r>
              <w:rPr>
                <w:rFonts w:ascii="Calibri" w:eastAsia="Calibri" w:hAnsi="Calibri" w:cs="Calibri"/>
                <w:sz w:val="20"/>
                <w:bdr w:val="nil"/>
              </w:rPr>
              <w:br/>
              <w:t>- racionální čísla</w:t>
            </w:r>
            <w:r>
              <w:rPr>
                <w:rFonts w:ascii="Calibri" w:eastAsia="Calibri" w:hAnsi="Calibri" w:cs="Calibri"/>
                <w:sz w:val="20"/>
                <w:bdr w:val="nil"/>
              </w:rPr>
              <w:br/>
              <w:t>- uspořádání racionálních čísel</w:t>
            </w:r>
            <w:r>
              <w:rPr>
                <w:rFonts w:ascii="Calibri" w:eastAsia="Calibri" w:hAnsi="Calibri" w:cs="Calibri"/>
                <w:sz w:val="20"/>
                <w:bdr w:val="nil"/>
              </w:rPr>
              <w:br/>
              <w:t>- početní operace s racionálními čísly</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orientaci na číselné ose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umístí racionální čísla na číselnou osu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Celá čísla, racionální čísla</w:t>
            </w:r>
            <w:r>
              <w:rPr>
                <w:rFonts w:ascii="Calibri" w:eastAsia="Calibri" w:hAnsi="Calibri" w:cs="Calibri"/>
                <w:sz w:val="20"/>
                <w:bdr w:val="nil"/>
              </w:rPr>
              <w:br/>
            </w:r>
            <w:r>
              <w:rPr>
                <w:rFonts w:ascii="Calibri" w:eastAsia="Calibri" w:hAnsi="Calibri" w:cs="Calibri"/>
                <w:sz w:val="20"/>
                <w:bdr w:val="nil"/>
              </w:rPr>
              <w:lastRenderedPageBreak/>
              <w:t>- čísla kladná a záporná, navzájem opačná</w:t>
            </w:r>
            <w:r>
              <w:rPr>
                <w:rFonts w:ascii="Calibri" w:eastAsia="Calibri" w:hAnsi="Calibri" w:cs="Calibri"/>
                <w:sz w:val="20"/>
                <w:bdr w:val="nil"/>
              </w:rPr>
              <w:br/>
              <w:t>- absolutní hodnota čísla</w:t>
            </w:r>
            <w:r>
              <w:rPr>
                <w:rFonts w:ascii="Calibri" w:eastAsia="Calibri" w:hAnsi="Calibri" w:cs="Calibri"/>
                <w:sz w:val="20"/>
                <w:bdr w:val="nil"/>
              </w:rPr>
              <w:br/>
              <w:t>- uspořádání celých čísel</w:t>
            </w:r>
            <w:r>
              <w:rPr>
                <w:rFonts w:ascii="Calibri" w:eastAsia="Calibri" w:hAnsi="Calibri" w:cs="Calibri"/>
                <w:sz w:val="20"/>
                <w:bdr w:val="nil"/>
              </w:rPr>
              <w:br/>
              <w:t>- početní operace s celými čísly</w:t>
            </w:r>
            <w:r>
              <w:rPr>
                <w:rFonts w:ascii="Calibri" w:eastAsia="Calibri" w:hAnsi="Calibri" w:cs="Calibri"/>
                <w:sz w:val="20"/>
                <w:bdr w:val="nil"/>
              </w:rPr>
              <w:br/>
              <w:t>- záporná desetinná čísla</w:t>
            </w:r>
            <w:r>
              <w:rPr>
                <w:rFonts w:ascii="Calibri" w:eastAsia="Calibri" w:hAnsi="Calibri" w:cs="Calibri"/>
                <w:sz w:val="20"/>
                <w:bdr w:val="nil"/>
              </w:rPr>
              <w:br/>
              <w:t>- racionální čísla</w:t>
            </w:r>
            <w:r>
              <w:rPr>
                <w:rFonts w:ascii="Calibri" w:eastAsia="Calibri" w:hAnsi="Calibri" w:cs="Calibri"/>
                <w:sz w:val="20"/>
                <w:bdr w:val="nil"/>
              </w:rPr>
              <w:br/>
              <w:t>- uspořádání racionálních čísel</w:t>
            </w:r>
            <w:r>
              <w:rPr>
                <w:rFonts w:ascii="Calibri" w:eastAsia="Calibri" w:hAnsi="Calibri" w:cs="Calibri"/>
                <w:sz w:val="20"/>
                <w:bdr w:val="nil"/>
              </w:rPr>
              <w:br/>
              <w:t>- početní operace s racionálními čísly</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výpočty s celými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Celá čísla, racionální čísla</w:t>
            </w:r>
            <w:r>
              <w:rPr>
                <w:rFonts w:ascii="Calibri" w:eastAsia="Calibri" w:hAnsi="Calibri" w:cs="Calibri"/>
                <w:sz w:val="20"/>
                <w:bdr w:val="nil"/>
              </w:rPr>
              <w:br/>
              <w:t>- čísla kladná a záporná, navzájem opačná</w:t>
            </w:r>
            <w:r>
              <w:rPr>
                <w:rFonts w:ascii="Calibri" w:eastAsia="Calibri" w:hAnsi="Calibri" w:cs="Calibri"/>
                <w:sz w:val="20"/>
                <w:bdr w:val="nil"/>
              </w:rPr>
              <w:br/>
              <w:t>- absolutní hodnota čísla</w:t>
            </w:r>
            <w:r>
              <w:rPr>
                <w:rFonts w:ascii="Calibri" w:eastAsia="Calibri" w:hAnsi="Calibri" w:cs="Calibri"/>
                <w:sz w:val="20"/>
                <w:bdr w:val="nil"/>
              </w:rPr>
              <w:br/>
              <w:t>- uspořádání celých čísel</w:t>
            </w:r>
            <w:r>
              <w:rPr>
                <w:rFonts w:ascii="Calibri" w:eastAsia="Calibri" w:hAnsi="Calibri" w:cs="Calibri"/>
                <w:sz w:val="20"/>
                <w:bdr w:val="nil"/>
              </w:rPr>
              <w:br/>
              <w:t>- početní operace s celými čísly</w:t>
            </w:r>
            <w:r>
              <w:rPr>
                <w:rFonts w:ascii="Calibri" w:eastAsia="Calibri" w:hAnsi="Calibri" w:cs="Calibri"/>
                <w:sz w:val="20"/>
                <w:bdr w:val="nil"/>
              </w:rPr>
              <w:br/>
              <w:t>- záporná desetinná čísla</w:t>
            </w:r>
            <w:r>
              <w:rPr>
                <w:rFonts w:ascii="Calibri" w:eastAsia="Calibri" w:hAnsi="Calibri" w:cs="Calibri"/>
                <w:sz w:val="20"/>
                <w:bdr w:val="nil"/>
              </w:rPr>
              <w:br/>
              <w:t>- racionální čísla</w:t>
            </w:r>
            <w:r>
              <w:rPr>
                <w:rFonts w:ascii="Calibri" w:eastAsia="Calibri" w:hAnsi="Calibri" w:cs="Calibri"/>
                <w:sz w:val="20"/>
                <w:bdr w:val="nil"/>
              </w:rPr>
              <w:br/>
              <w:t>- uspořádání racionálních čísel</w:t>
            </w:r>
            <w:r>
              <w:rPr>
                <w:rFonts w:ascii="Calibri" w:eastAsia="Calibri" w:hAnsi="Calibri" w:cs="Calibri"/>
                <w:sz w:val="20"/>
                <w:bdr w:val="nil"/>
              </w:rPr>
              <w:br/>
              <w:t>- početní operace s racionálními čísly</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sečte, odečte, vynásobí a vydělí zlomky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Zlomky</w:t>
            </w:r>
            <w:r>
              <w:rPr>
                <w:rFonts w:ascii="Calibri" w:eastAsia="Calibri" w:hAnsi="Calibri" w:cs="Calibri"/>
                <w:sz w:val="20"/>
                <w:bdr w:val="nil"/>
              </w:rPr>
              <w:br/>
              <w:t>- základní tvar, rozšiřování, krácení</w:t>
            </w:r>
            <w:r>
              <w:rPr>
                <w:rFonts w:ascii="Calibri" w:eastAsia="Calibri" w:hAnsi="Calibri" w:cs="Calibri"/>
                <w:sz w:val="20"/>
                <w:bdr w:val="nil"/>
              </w:rPr>
              <w:br/>
              <w:t>- porovnávání zlomků</w:t>
            </w:r>
            <w:r>
              <w:rPr>
                <w:rFonts w:ascii="Calibri" w:eastAsia="Calibri" w:hAnsi="Calibri" w:cs="Calibri"/>
                <w:sz w:val="20"/>
                <w:bdr w:val="nil"/>
              </w:rPr>
              <w:br/>
              <w:t>- převrácený zlomek</w:t>
            </w:r>
            <w:r>
              <w:rPr>
                <w:rFonts w:ascii="Calibri" w:eastAsia="Calibri" w:hAnsi="Calibri" w:cs="Calibri"/>
                <w:sz w:val="20"/>
                <w:bdr w:val="nil"/>
              </w:rPr>
              <w:br/>
              <w:t>- smíšené číslo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výpočty s racionálními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Celá čísla, racionální čísla</w:t>
            </w:r>
            <w:r>
              <w:rPr>
                <w:rFonts w:ascii="Calibri" w:eastAsia="Calibri" w:hAnsi="Calibri" w:cs="Calibri"/>
                <w:sz w:val="20"/>
                <w:bdr w:val="nil"/>
              </w:rPr>
              <w:br/>
              <w:t>- čísla kladná a záporná, navzájem opačná</w:t>
            </w:r>
            <w:r>
              <w:rPr>
                <w:rFonts w:ascii="Calibri" w:eastAsia="Calibri" w:hAnsi="Calibri" w:cs="Calibri"/>
                <w:sz w:val="20"/>
                <w:bdr w:val="nil"/>
              </w:rPr>
              <w:br/>
              <w:t>- absolutní hodnota čísla</w:t>
            </w:r>
            <w:r>
              <w:rPr>
                <w:rFonts w:ascii="Calibri" w:eastAsia="Calibri" w:hAnsi="Calibri" w:cs="Calibri"/>
                <w:sz w:val="20"/>
                <w:bdr w:val="nil"/>
              </w:rPr>
              <w:br/>
              <w:t>- uspořádání celých čísel</w:t>
            </w:r>
            <w:r>
              <w:rPr>
                <w:rFonts w:ascii="Calibri" w:eastAsia="Calibri" w:hAnsi="Calibri" w:cs="Calibri"/>
                <w:sz w:val="20"/>
                <w:bdr w:val="nil"/>
              </w:rPr>
              <w:br/>
              <w:t>- početní operace s celými čísly</w:t>
            </w:r>
            <w:r>
              <w:rPr>
                <w:rFonts w:ascii="Calibri" w:eastAsia="Calibri" w:hAnsi="Calibri" w:cs="Calibri"/>
                <w:sz w:val="20"/>
                <w:bdr w:val="nil"/>
              </w:rPr>
              <w:br/>
              <w:t>- záporná desetinná čísla</w:t>
            </w:r>
            <w:r>
              <w:rPr>
                <w:rFonts w:ascii="Calibri" w:eastAsia="Calibri" w:hAnsi="Calibri" w:cs="Calibri"/>
                <w:sz w:val="20"/>
                <w:bdr w:val="nil"/>
              </w:rPr>
              <w:br/>
              <w:t>- racionální čísla</w:t>
            </w:r>
            <w:r>
              <w:rPr>
                <w:rFonts w:ascii="Calibri" w:eastAsia="Calibri" w:hAnsi="Calibri" w:cs="Calibri"/>
                <w:sz w:val="20"/>
                <w:bdr w:val="nil"/>
              </w:rPr>
              <w:br/>
              <w:t>- uspořádání racionálních čísel</w:t>
            </w:r>
            <w:r>
              <w:rPr>
                <w:rFonts w:ascii="Calibri" w:eastAsia="Calibri" w:hAnsi="Calibri" w:cs="Calibri"/>
                <w:sz w:val="20"/>
                <w:bdr w:val="nil"/>
              </w:rPr>
              <w:br/>
              <w:t>- početní operace s racionálními čísly</w:t>
            </w:r>
            <w:r>
              <w:rPr>
                <w:rFonts w:ascii="Calibri" w:eastAsia="Calibri" w:hAnsi="Calibri" w:cs="Calibri"/>
                <w:sz w:val="20"/>
                <w:bdr w:val="nil"/>
              </w:rPr>
              <w:br/>
              <w:t>- slovní úlohy</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Zlomky, racionální čísla, úměrnosti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Hranoly-výpočty povrchů a objemů</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Sebepoznání a sebepojetí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Procenta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1"/>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4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41"/>
              </w:numPr>
              <w:spacing w:line="240" w:lineRule="auto"/>
              <w:jc w:val="left"/>
              <w:rPr>
                <w:bdr w:val="nil"/>
              </w:rPr>
            </w:pPr>
            <w:r>
              <w:rPr>
                <w:rFonts w:ascii="Calibri" w:eastAsia="Calibri" w:hAnsi="Calibri" w:cs="Calibri"/>
                <w:sz w:val="20"/>
                <w:bdr w:val="nil"/>
              </w:rPr>
              <w:t>Kompetence k řešení problémů</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M-9-1-02 zaokrouhluje a provádí odhady s danou přesností, účelně využívá kalkulátor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zaokrouhluje a provádí odhady s danou přesností, účelně využívá tabulky a kalkulátor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mocnina a odmocnina</w:t>
            </w:r>
            <w:r>
              <w:rPr>
                <w:rFonts w:ascii="Calibri" w:eastAsia="Calibri" w:hAnsi="Calibri" w:cs="Calibri"/>
                <w:sz w:val="20"/>
                <w:bdr w:val="nil"/>
              </w:rPr>
              <w:br/>
              <w:t>- mocnina a odmocnina přirozeného čísla</w:t>
            </w:r>
            <w:r>
              <w:rPr>
                <w:rFonts w:ascii="Calibri" w:eastAsia="Calibri" w:hAnsi="Calibri" w:cs="Calibri"/>
                <w:sz w:val="20"/>
                <w:bdr w:val="nil"/>
              </w:rPr>
              <w:br/>
              <w:t>- mocnina a odmocnina desetinného čísla</w:t>
            </w:r>
            <w:r>
              <w:rPr>
                <w:rFonts w:ascii="Calibri" w:eastAsia="Calibri" w:hAnsi="Calibri" w:cs="Calibri"/>
                <w:sz w:val="20"/>
                <w:bdr w:val="nil"/>
              </w:rPr>
              <w:br/>
              <w:t>- mocnina a odmocnina racionálního čísla</w:t>
            </w:r>
            <w:r>
              <w:rPr>
                <w:rFonts w:ascii="Calibri" w:eastAsia="Calibri" w:hAnsi="Calibri" w:cs="Calibri"/>
                <w:sz w:val="20"/>
                <w:bdr w:val="nil"/>
              </w:rPr>
              <w:br/>
              <w:t>- výpočty s druhou mocninou a odmocninou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početní operace v oboru racionálních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mocnina a odmocnina</w:t>
            </w:r>
            <w:r>
              <w:rPr>
                <w:rFonts w:ascii="Calibri" w:eastAsia="Calibri" w:hAnsi="Calibri" w:cs="Calibri"/>
                <w:sz w:val="20"/>
                <w:bdr w:val="nil"/>
              </w:rPr>
              <w:br/>
              <w:t>- mocnina a odmocnina přirozeného čísla</w:t>
            </w:r>
            <w:r>
              <w:rPr>
                <w:rFonts w:ascii="Calibri" w:eastAsia="Calibri" w:hAnsi="Calibri" w:cs="Calibri"/>
                <w:sz w:val="20"/>
                <w:bdr w:val="nil"/>
              </w:rPr>
              <w:br/>
              <w:t>- mocnina a odmocnina desetinného čísla</w:t>
            </w:r>
            <w:r>
              <w:rPr>
                <w:rFonts w:ascii="Calibri" w:eastAsia="Calibri" w:hAnsi="Calibri" w:cs="Calibri"/>
                <w:sz w:val="20"/>
                <w:bdr w:val="nil"/>
              </w:rPr>
              <w:br/>
              <w:t>- mocnina a odmocnina racionálního čísla</w:t>
            </w:r>
            <w:r>
              <w:rPr>
                <w:rFonts w:ascii="Calibri" w:eastAsia="Calibri" w:hAnsi="Calibri" w:cs="Calibri"/>
                <w:sz w:val="20"/>
                <w:bdr w:val="nil"/>
              </w:rPr>
              <w:br/>
              <w:t>- výpočty s druhou mocninou a odmocninou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M-9-1-01 provádí početní operace v oboru celých a racionálních čísel; užívá ve výpočtech druhou mocninu a odmocninu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ve výpočtech druhou mocninu a odmocninu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mocnina a odmocnina</w:t>
            </w:r>
            <w:r>
              <w:rPr>
                <w:rFonts w:ascii="Calibri" w:eastAsia="Calibri" w:hAnsi="Calibri" w:cs="Calibri"/>
                <w:sz w:val="20"/>
                <w:bdr w:val="nil"/>
              </w:rPr>
              <w:br/>
              <w:t>- mocnina a odmocnina přirozeného čísla</w:t>
            </w:r>
            <w:r>
              <w:rPr>
                <w:rFonts w:ascii="Calibri" w:eastAsia="Calibri" w:hAnsi="Calibri" w:cs="Calibri"/>
                <w:sz w:val="20"/>
                <w:bdr w:val="nil"/>
              </w:rPr>
              <w:br/>
              <w:t>- mocnina a odmocnina desetinného čísla</w:t>
            </w:r>
            <w:r>
              <w:rPr>
                <w:rFonts w:ascii="Calibri" w:eastAsia="Calibri" w:hAnsi="Calibri" w:cs="Calibri"/>
                <w:sz w:val="20"/>
                <w:bdr w:val="nil"/>
              </w:rPr>
              <w:br/>
              <w:t>- mocnina a odmocnina racionálního čísla</w:t>
            </w:r>
            <w:r>
              <w:rPr>
                <w:rFonts w:ascii="Calibri" w:eastAsia="Calibri" w:hAnsi="Calibri" w:cs="Calibri"/>
                <w:sz w:val="20"/>
                <w:bdr w:val="nil"/>
              </w:rPr>
              <w:br/>
              <w:t>- výpočty s druhou mocninou a odmocninou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M-9-1-07 matematizuje jednoduché reálné situace s využitím proměnných; určí hodnotu výrazu, sčítá a násobí mnohočleny, provádí rozklad mnohočlenu na </w:t>
            </w:r>
            <w:r>
              <w:rPr>
                <w:rFonts w:ascii="Calibri" w:eastAsia="Calibri" w:hAnsi="Calibri" w:cs="Calibri"/>
                <w:sz w:val="20"/>
                <w:bdr w:val="nil"/>
              </w:rPr>
              <w:lastRenderedPageBreak/>
              <w:t>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určí hodnotu výrazu pro konkrétní číslo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Výrazy a mnohočleny</w:t>
            </w:r>
            <w:r>
              <w:rPr>
                <w:rFonts w:ascii="Calibri" w:eastAsia="Calibri" w:hAnsi="Calibri" w:cs="Calibri"/>
                <w:sz w:val="20"/>
                <w:bdr w:val="nil"/>
              </w:rPr>
              <w:br/>
              <w:t>- zápis číselného výrazu, určení jeho hodnoty</w:t>
            </w:r>
            <w:r>
              <w:rPr>
                <w:rFonts w:ascii="Calibri" w:eastAsia="Calibri" w:hAnsi="Calibri" w:cs="Calibri"/>
                <w:sz w:val="20"/>
                <w:bdr w:val="nil"/>
              </w:rPr>
              <w:br/>
              <w:t>- reálná čísla</w:t>
            </w:r>
            <w:r>
              <w:rPr>
                <w:rFonts w:ascii="Calibri" w:eastAsia="Calibri" w:hAnsi="Calibri" w:cs="Calibri"/>
                <w:sz w:val="20"/>
                <w:bdr w:val="nil"/>
              </w:rPr>
              <w:br/>
            </w:r>
            <w:r>
              <w:rPr>
                <w:rFonts w:ascii="Calibri" w:eastAsia="Calibri" w:hAnsi="Calibri" w:cs="Calibri"/>
                <w:sz w:val="20"/>
                <w:bdr w:val="nil"/>
              </w:rPr>
              <w:lastRenderedPageBreak/>
              <w:t>- zápis výrazu s proměnnou, jeho hodnota</w:t>
            </w:r>
            <w:r>
              <w:rPr>
                <w:rFonts w:ascii="Calibri" w:eastAsia="Calibri" w:hAnsi="Calibri" w:cs="Calibri"/>
                <w:sz w:val="20"/>
                <w:bdr w:val="nil"/>
              </w:rPr>
              <w:br/>
              <w:t>- početní výkony s výrazy s proměnnou</w:t>
            </w:r>
            <w:r>
              <w:rPr>
                <w:rFonts w:ascii="Calibri" w:eastAsia="Calibri" w:hAnsi="Calibri" w:cs="Calibri"/>
                <w:sz w:val="20"/>
                <w:bdr w:val="nil"/>
              </w:rPr>
              <w:br/>
              <w:t>- algebraické vzorce (a2-b2 ; (a+b)2 ; (a-b)2)</w:t>
            </w:r>
            <w:r>
              <w:rPr>
                <w:rFonts w:ascii="Calibri" w:eastAsia="Calibri" w:hAnsi="Calibri" w:cs="Calibri"/>
                <w:sz w:val="20"/>
                <w:bdr w:val="nil"/>
              </w:rPr>
              <w:br/>
              <w:t>- početní výkony s mnohočleny</w:t>
            </w:r>
            <w:r>
              <w:rPr>
                <w:rFonts w:ascii="Calibri" w:eastAsia="Calibri" w:hAnsi="Calibri" w:cs="Calibri"/>
                <w:sz w:val="20"/>
                <w:bdr w:val="nil"/>
              </w:rPr>
              <w:br/>
              <w:t>- rozklady výrazů na součin (vytýkáním, podle vzorců)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sečte, odečte mnohočleny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Výrazy a mnohočleny</w:t>
            </w:r>
            <w:r>
              <w:rPr>
                <w:rFonts w:ascii="Calibri" w:eastAsia="Calibri" w:hAnsi="Calibri" w:cs="Calibri"/>
                <w:sz w:val="20"/>
                <w:bdr w:val="nil"/>
              </w:rPr>
              <w:br/>
              <w:t>- zápis číselného výrazu, určení jeho hodnoty</w:t>
            </w:r>
            <w:r>
              <w:rPr>
                <w:rFonts w:ascii="Calibri" w:eastAsia="Calibri" w:hAnsi="Calibri" w:cs="Calibri"/>
                <w:sz w:val="20"/>
                <w:bdr w:val="nil"/>
              </w:rPr>
              <w:br/>
              <w:t>- reálná čísla</w:t>
            </w:r>
            <w:r>
              <w:rPr>
                <w:rFonts w:ascii="Calibri" w:eastAsia="Calibri" w:hAnsi="Calibri" w:cs="Calibri"/>
                <w:sz w:val="20"/>
                <w:bdr w:val="nil"/>
              </w:rPr>
              <w:br/>
              <w:t>- zápis výrazu s proměnnou, jeho hodnota</w:t>
            </w:r>
            <w:r>
              <w:rPr>
                <w:rFonts w:ascii="Calibri" w:eastAsia="Calibri" w:hAnsi="Calibri" w:cs="Calibri"/>
                <w:sz w:val="20"/>
                <w:bdr w:val="nil"/>
              </w:rPr>
              <w:br/>
              <w:t>- početní výkony s výrazy s proměnnou</w:t>
            </w:r>
            <w:r>
              <w:rPr>
                <w:rFonts w:ascii="Calibri" w:eastAsia="Calibri" w:hAnsi="Calibri" w:cs="Calibri"/>
                <w:sz w:val="20"/>
                <w:bdr w:val="nil"/>
              </w:rPr>
              <w:br/>
              <w:t>- algebraické vzorce (a2-b2 ; (a+b)2 ; (a-b)2)</w:t>
            </w:r>
            <w:r>
              <w:rPr>
                <w:rFonts w:ascii="Calibri" w:eastAsia="Calibri" w:hAnsi="Calibri" w:cs="Calibri"/>
                <w:sz w:val="20"/>
                <w:bdr w:val="nil"/>
              </w:rPr>
              <w:br/>
              <w:t>- početní výkony s mnohočleny</w:t>
            </w:r>
            <w:r>
              <w:rPr>
                <w:rFonts w:ascii="Calibri" w:eastAsia="Calibri" w:hAnsi="Calibri" w:cs="Calibri"/>
                <w:sz w:val="20"/>
                <w:bdr w:val="nil"/>
              </w:rPr>
              <w:br/>
              <w:t>- rozklady výrazů na součin (vytýkáním, podle vzorců)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násobí mnohočleny, využívá 3 algebraické vzorce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Výrazy a mnohočleny</w:t>
            </w:r>
            <w:r>
              <w:rPr>
                <w:rFonts w:ascii="Calibri" w:eastAsia="Calibri" w:hAnsi="Calibri" w:cs="Calibri"/>
                <w:sz w:val="20"/>
                <w:bdr w:val="nil"/>
              </w:rPr>
              <w:br/>
              <w:t>- zápis číselného výrazu, určení jeho hodnoty</w:t>
            </w:r>
            <w:r>
              <w:rPr>
                <w:rFonts w:ascii="Calibri" w:eastAsia="Calibri" w:hAnsi="Calibri" w:cs="Calibri"/>
                <w:sz w:val="20"/>
                <w:bdr w:val="nil"/>
              </w:rPr>
              <w:br/>
              <w:t>- reálná čísla</w:t>
            </w:r>
            <w:r>
              <w:rPr>
                <w:rFonts w:ascii="Calibri" w:eastAsia="Calibri" w:hAnsi="Calibri" w:cs="Calibri"/>
                <w:sz w:val="20"/>
                <w:bdr w:val="nil"/>
              </w:rPr>
              <w:br/>
              <w:t>- zápis výrazu s proměnnou, jeho hodnota</w:t>
            </w:r>
            <w:r>
              <w:rPr>
                <w:rFonts w:ascii="Calibri" w:eastAsia="Calibri" w:hAnsi="Calibri" w:cs="Calibri"/>
                <w:sz w:val="20"/>
                <w:bdr w:val="nil"/>
              </w:rPr>
              <w:br/>
              <w:t>- početní výkony s výrazy s proměnnou</w:t>
            </w:r>
            <w:r>
              <w:rPr>
                <w:rFonts w:ascii="Calibri" w:eastAsia="Calibri" w:hAnsi="Calibri" w:cs="Calibri"/>
                <w:sz w:val="20"/>
                <w:bdr w:val="nil"/>
              </w:rPr>
              <w:br/>
              <w:t>- algebraické vzorce (a2-b2 ; (a+b)2 ; (a-b)2)</w:t>
            </w:r>
            <w:r>
              <w:rPr>
                <w:rFonts w:ascii="Calibri" w:eastAsia="Calibri" w:hAnsi="Calibri" w:cs="Calibri"/>
                <w:sz w:val="20"/>
                <w:bdr w:val="nil"/>
              </w:rPr>
              <w:br/>
              <w:t>- početní výkony s mnohočleny</w:t>
            </w:r>
            <w:r>
              <w:rPr>
                <w:rFonts w:ascii="Calibri" w:eastAsia="Calibri" w:hAnsi="Calibri" w:cs="Calibri"/>
                <w:sz w:val="20"/>
                <w:bdr w:val="nil"/>
              </w:rPr>
              <w:br/>
              <w:t>- rozklady výrazů na součin (vytýkáním, podle vzorců)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rozloží výraz na součin pomocí 2 metod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Výrazy a mnohočleny</w:t>
            </w:r>
            <w:r>
              <w:rPr>
                <w:rFonts w:ascii="Calibri" w:eastAsia="Calibri" w:hAnsi="Calibri" w:cs="Calibri"/>
                <w:sz w:val="20"/>
                <w:bdr w:val="nil"/>
              </w:rPr>
              <w:br/>
              <w:t>- zápis číselného výrazu, určení jeho hodnoty</w:t>
            </w:r>
            <w:r>
              <w:rPr>
                <w:rFonts w:ascii="Calibri" w:eastAsia="Calibri" w:hAnsi="Calibri" w:cs="Calibri"/>
                <w:sz w:val="20"/>
                <w:bdr w:val="nil"/>
              </w:rPr>
              <w:br/>
              <w:t>- reálná čísla</w:t>
            </w:r>
            <w:r>
              <w:rPr>
                <w:rFonts w:ascii="Calibri" w:eastAsia="Calibri" w:hAnsi="Calibri" w:cs="Calibri"/>
                <w:sz w:val="20"/>
                <w:bdr w:val="nil"/>
              </w:rPr>
              <w:br/>
              <w:t>- zápis výrazu s proměnnou, jeho hodnota</w:t>
            </w:r>
            <w:r>
              <w:rPr>
                <w:rFonts w:ascii="Calibri" w:eastAsia="Calibri" w:hAnsi="Calibri" w:cs="Calibri"/>
                <w:sz w:val="20"/>
                <w:bdr w:val="nil"/>
              </w:rPr>
              <w:br/>
              <w:t>- početní výkony s výrazy s proměnnou</w:t>
            </w:r>
            <w:r>
              <w:rPr>
                <w:rFonts w:ascii="Calibri" w:eastAsia="Calibri" w:hAnsi="Calibri" w:cs="Calibri"/>
                <w:sz w:val="20"/>
                <w:bdr w:val="nil"/>
              </w:rPr>
              <w:br/>
              <w:t>- algebraické vzorce (a2-b2 ; (a+b)2 ; (a-b)2)</w:t>
            </w:r>
            <w:r>
              <w:rPr>
                <w:rFonts w:ascii="Calibri" w:eastAsia="Calibri" w:hAnsi="Calibri" w:cs="Calibri"/>
                <w:sz w:val="20"/>
                <w:bdr w:val="nil"/>
              </w:rPr>
              <w:br/>
              <w:t>- početní výkony s mnohočleny</w:t>
            </w:r>
            <w:r>
              <w:rPr>
                <w:rFonts w:ascii="Calibri" w:eastAsia="Calibri" w:hAnsi="Calibri" w:cs="Calibri"/>
                <w:sz w:val="20"/>
                <w:bdr w:val="nil"/>
              </w:rPr>
              <w:br/>
              <w:t>- rozklady výrazů na součin (vytýkáním, podle vzorců)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 ekvivalentní úpravy rovnic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Rovnice s jednou neznámou</w:t>
            </w:r>
            <w:r>
              <w:rPr>
                <w:rFonts w:ascii="Calibri" w:eastAsia="Calibri" w:hAnsi="Calibri" w:cs="Calibri"/>
                <w:sz w:val="20"/>
                <w:bdr w:val="nil"/>
              </w:rPr>
              <w:br/>
              <w:t>- rovnost výrazů, levá a pravá strana rovnice</w:t>
            </w:r>
            <w:r>
              <w:rPr>
                <w:rFonts w:ascii="Calibri" w:eastAsia="Calibri" w:hAnsi="Calibri" w:cs="Calibri"/>
                <w:sz w:val="20"/>
                <w:bdr w:val="nil"/>
              </w:rPr>
              <w:br/>
              <w:t>- ekvivalentní úpravy rovnic</w:t>
            </w:r>
            <w:r>
              <w:rPr>
                <w:rFonts w:ascii="Calibri" w:eastAsia="Calibri" w:hAnsi="Calibri" w:cs="Calibri"/>
                <w:sz w:val="20"/>
                <w:bdr w:val="nil"/>
              </w:rPr>
              <w:br/>
              <w:t>- řešení rovnic se závorkou, se zlomkem</w:t>
            </w:r>
            <w:r>
              <w:rPr>
                <w:rFonts w:ascii="Calibri" w:eastAsia="Calibri" w:hAnsi="Calibri" w:cs="Calibri"/>
                <w:sz w:val="20"/>
                <w:bdr w:val="nil"/>
              </w:rPr>
              <w:br/>
              <w:t>- lineární rovnice a její kořen</w:t>
            </w:r>
            <w:r>
              <w:rPr>
                <w:rFonts w:ascii="Calibri" w:eastAsia="Calibri" w:hAnsi="Calibri" w:cs="Calibri"/>
                <w:sz w:val="20"/>
                <w:bdr w:val="nil"/>
              </w:rPr>
              <w:br/>
            </w:r>
            <w:r>
              <w:rPr>
                <w:rFonts w:ascii="Calibri" w:eastAsia="Calibri" w:hAnsi="Calibri" w:cs="Calibri"/>
                <w:sz w:val="20"/>
                <w:bdr w:val="nil"/>
              </w:rPr>
              <w:lastRenderedPageBreak/>
              <w:t>- zkouška rovnice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vyřeší kořen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Rovnice s jednou neznámou</w:t>
            </w:r>
            <w:r>
              <w:rPr>
                <w:rFonts w:ascii="Calibri" w:eastAsia="Calibri" w:hAnsi="Calibri" w:cs="Calibri"/>
                <w:sz w:val="20"/>
                <w:bdr w:val="nil"/>
              </w:rPr>
              <w:br/>
              <w:t>- rovnost výrazů, levá a pravá strana rovnice</w:t>
            </w:r>
            <w:r>
              <w:rPr>
                <w:rFonts w:ascii="Calibri" w:eastAsia="Calibri" w:hAnsi="Calibri" w:cs="Calibri"/>
                <w:sz w:val="20"/>
                <w:bdr w:val="nil"/>
              </w:rPr>
              <w:br/>
              <w:t>- ekvivalentní úpravy rovnic</w:t>
            </w:r>
            <w:r>
              <w:rPr>
                <w:rFonts w:ascii="Calibri" w:eastAsia="Calibri" w:hAnsi="Calibri" w:cs="Calibri"/>
                <w:sz w:val="20"/>
                <w:bdr w:val="nil"/>
              </w:rPr>
              <w:br/>
              <w:t>- řešení rovnic se závorkou, se zlomkem</w:t>
            </w:r>
            <w:r>
              <w:rPr>
                <w:rFonts w:ascii="Calibri" w:eastAsia="Calibri" w:hAnsi="Calibri" w:cs="Calibri"/>
                <w:sz w:val="20"/>
                <w:bdr w:val="nil"/>
              </w:rPr>
              <w:br/>
              <w:t>- lineární rovnice a její kořen</w:t>
            </w:r>
            <w:r>
              <w:rPr>
                <w:rFonts w:ascii="Calibri" w:eastAsia="Calibri" w:hAnsi="Calibri" w:cs="Calibri"/>
                <w:sz w:val="20"/>
                <w:bdr w:val="nil"/>
              </w:rPr>
              <w:br/>
              <w:t>- zkouška rovnice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ověří kořen zkouškou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Rovnice s jednou neznámou</w:t>
            </w:r>
            <w:r>
              <w:rPr>
                <w:rFonts w:ascii="Calibri" w:eastAsia="Calibri" w:hAnsi="Calibri" w:cs="Calibri"/>
                <w:sz w:val="20"/>
                <w:bdr w:val="nil"/>
              </w:rPr>
              <w:br/>
              <w:t>- rovnost výrazů, levá a pravá strana rovnice</w:t>
            </w:r>
            <w:r>
              <w:rPr>
                <w:rFonts w:ascii="Calibri" w:eastAsia="Calibri" w:hAnsi="Calibri" w:cs="Calibri"/>
                <w:sz w:val="20"/>
                <w:bdr w:val="nil"/>
              </w:rPr>
              <w:br/>
              <w:t>- ekvivalentní úpravy rovnic</w:t>
            </w:r>
            <w:r>
              <w:rPr>
                <w:rFonts w:ascii="Calibri" w:eastAsia="Calibri" w:hAnsi="Calibri" w:cs="Calibri"/>
                <w:sz w:val="20"/>
                <w:bdr w:val="nil"/>
              </w:rPr>
              <w:br/>
              <w:t>- řešení rovnic se závorkou, se zlomkem</w:t>
            </w:r>
            <w:r>
              <w:rPr>
                <w:rFonts w:ascii="Calibri" w:eastAsia="Calibri" w:hAnsi="Calibri" w:cs="Calibri"/>
                <w:sz w:val="20"/>
                <w:bdr w:val="nil"/>
              </w:rPr>
              <w:br/>
              <w:t>- lineární rovnice a její kořen</w:t>
            </w:r>
            <w:r>
              <w:rPr>
                <w:rFonts w:ascii="Calibri" w:eastAsia="Calibri" w:hAnsi="Calibri" w:cs="Calibri"/>
                <w:sz w:val="20"/>
                <w:bdr w:val="nil"/>
              </w:rPr>
              <w:br/>
              <w:t>- zkouška rovnice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M-9-3-02 charakterizuje a třídí základní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a třídí základní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Kruh, kružnice</w:t>
            </w:r>
            <w:r>
              <w:rPr>
                <w:rFonts w:ascii="Calibri" w:eastAsia="Calibri" w:hAnsi="Calibri" w:cs="Calibri"/>
                <w:sz w:val="20"/>
                <w:bdr w:val="nil"/>
              </w:rPr>
              <w:br/>
              <w:t>- délka kružnice, obvod kruhu</w:t>
            </w:r>
            <w:r>
              <w:rPr>
                <w:rFonts w:ascii="Calibri" w:eastAsia="Calibri" w:hAnsi="Calibri" w:cs="Calibri"/>
                <w:sz w:val="20"/>
                <w:bdr w:val="nil"/>
              </w:rPr>
              <w:br/>
              <w:t>- obsah kruhu</w:t>
            </w:r>
            <w:r>
              <w:rPr>
                <w:rFonts w:ascii="Calibri" w:eastAsia="Calibri" w:hAnsi="Calibri" w:cs="Calibri"/>
                <w:sz w:val="20"/>
                <w:bdr w:val="nil"/>
              </w:rPr>
              <w:br/>
              <w:t>- vzájemná poloha přímky a kružnice</w:t>
            </w:r>
            <w:r>
              <w:rPr>
                <w:rFonts w:ascii="Calibri" w:eastAsia="Calibri" w:hAnsi="Calibri" w:cs="Calibri"/>
                <w:sz w:val="20"/>
                <w:bdr w:val="nil"/>
              </w:rPr>
              <w:br/>
              <w:t>- vzájemná poloha 2 kružnic</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M-9-3-04 odhaduje a vypočítá obsah a obvod základních rovinných útvarů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odhaduje a počítá obvod a obsah kruhu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Kruh, kružnice</w:t>
            </w:r>
            <w:r>
              <w:rPr>
                <w:rFonts w:ascii="Calibri" w:eastAsia="Calibri" w:hAnsi="Calibri" w:cs="Calibri"/>
                <w:sz w:val="20"/>
                <w:bdr w:val="nil"/>
              </w:rPr>
              <w:br/>
              <w:t>- délka kružnice, obvod kruhu</w:t>
            </w:r>
            <w:r>
              <w:rPr>
                <w:rFonts w:ascii="Calibri" w:eastAsia="Calibri" w:hAnsi="Calibri" w:cs="Calibri"/>
                <w:sz w:val="20"/>
                <w:bdr w:val="nil"/>
              </w:rPr>
              <w:br/>
              <w:t>- obsah kruhu</w:t>
            </w:r>
            <w:r>
              <w:rPr>
                <w:rFonts w:ascii="Calibri" w:eastAsia="Calibri" w:hAnsi="Calibri" w:cs="Calibri"/>
                <w:sz w:val="20"/>
                <w:bdr w:val="nil"/>
              </w:rPr>
              <w:br/>
              <w:t>- vzájemná poloha přímky a kružnice</w:t>
            </w:r>
            <w:r>
              <w:rPr>
                <w:rFonts w:ascii="Calibri" w:eastAsia="Calibri" w:hAnsi="Calibri" w:cs="Calibri"/>
                <w:sz w:val="20"/>
                <w:bdr w:val="nil"/>
              </w:rPr>
              <w:br/>
              <w:t>- vzájemná poloha 2 kružnic</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síť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Válec</w:t>
            </w:r>
            <w:r>
              <w:rPr>
                <w:rFonts w:ascii="Calibri" w:eastAsia="Calibri" w:hAnsi="Calibri" w:cs="Calibri"/>
                <w:sz w:val="20"/>
                <w:bdr w:val="nil"/>
              </w:rPr>
              <w:br/>
              <w:t>- výpočet povrchu a objemu válce</w:t>
            </w:r>
            <w:r>
              <w:rPr>
                <w:rFonts w:ascii="Calibri" w:eastAsia="Calibri" w:hAnsi="Calibri" w:cs="Calibri"/>
                <w:sz w:val="20"/>
                <w:bdr w:val="nil"/>
              </w:rPr>
              <w:br/>
              <w:t>- užití v praxi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odhaduje a počítá povrch a objem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Válec</w:t>
            </w:r>
            <w:r>
              <w:rPr>
                <w:rFonts w:ascii="Calibri" w:eastAsia="Calibri" w:hAnsi="Calibri" w:cs="Calibri"/>
                <w:sz w:val="20"/>
                <w:bdr w:val="nil"/>
              </w:rPr>
              <w:br/>
              <w:t>- výpočet povrchu a objemu válce</w:t>
            </w:r>
            <w:r>
              <w:rPr>
                <w:rFonts w:ascii="Calibri" w:eastAsia="Calibri" w:hAnsi="Calibri" w:cs="Calibri"/>
                <w:sz w:val="20"/>
                <w:bdr w:val="nil"/>
              </w:rPr>
              <w:br/>
              <w:t>- užití v praxi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řeší problémové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r>
              <w:rPr>
                <w:rFonts w:ascii="Calibri" w:eastAsia="Calibri" w:hAnsi="Calibri" w:cs="Calibri"/>
                <w:sz w:val="20"/>
                <w:bdr w:val="nil"/>
              </w:rPr>
              <w:br/>
              <w:t>Logické a netradiční geometrické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hledá různá řešení daných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r>
              <w:rPr>
                <w:rFonts w:ascii="Calibri" w:eastAsia="Calibri" w:hAnsi="Calibri" w:cs="Calibri"/>
                <w:sz w:val="20"/>
                <w:bdr w:val="nil"/>
              </w:rPr>
              <w:br/>
              <w:t>Logické a netradiční geometrické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M-9-4-02 řeší úlohy na prostorovou představivost, aplikuje a kombinuje poznatky a dovednosti z různých tematických a vzdělávacích oblastí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poznatky a dovednosti z jiných vzdělávacích oblastí (využívá prostředky 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4. 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r>
              <w:rPr>
                <w:rFonts w:ascii="Calibri" w:eastAsia="Calibri" w:hAnsi="Calibri" w:cs="Calibri"/>
                <w:sz w:val="20"/>
                <w:bdr w:val="nil"/>
              </w:rPr>
              <w:br/>
              <w:t>Logické a netradiční geometrické úlohy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M-9-1-02p píše, čte, porovnává a zaokrouhluje čísla v oboru do 1 000 000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psát, číst, porovnávat a zaokrouhlovat čísla v oboru do 1 000 000</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mocnina a odmocnina</w:t>
            </w:r>
            <w:r>
              <w:rPr>
                <w:rFonts w:ascii="Calibri" w:eastAsia="Calibri" w:hAnsi="Calibri" w:cs="Calibri"/>
                <w:sz w:val="20"/>
                <w:bdr w:val="nil"/>
              </w:rPr>
              <w:br/>
              <w:t>- mocnina a odmocnina přirozeného čísla</w:t>
            </w:r>
            <w:r>
              <w:rPr>
                <w:rFonts w:ascii="Calibri" w:eastAsia="Calibri" w:hAnsi="Calibri" w:cs="Calibri"/>
                <w:sz w:val="20"/>
                <w:bdr w:val="nil"/>
              </w:rPr>
              <w:br/>
              <w:t>- mocnina a odmocnina desetinného čísla</w:t>
            </w:r>
            <w:r>
              <w:rPr>
                <w:rFonts w:ascii="Calibri" w:eastAsia="Calibri" w:hAnsi="Calibri" w:cs="Calibri"/>
                <w:sz w:val="20"/>
                <w:bdr w:val="nil"/>
              </w:rPr>
              <w:br/>
              <w:t>- mocnina a odmocnina racionálního čísla</w:t>
            </w:r>
            <w:r>
              <w:rPr>
                <w:rFonts w:ascii="Calibri" w:eastAsia="Calibri" w:hAnsi="Calibri" w:cs="Calibri"/>
                <w:sz w:val="20"/>
                <w:bdr w:val="nil"/>
              </w:rPr>
              <w:br/>
              <w:t>- výpočty s druhou mocninou a odmocninou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Druhá mocnina a odmocnina - MDU</w:t>
            </w:r>
            <w:r>
              <w:rPr>
                <w:rFonts w:ascii="Calibri" w:eastAsia="Calibri" w:hAnsi="Calibri" w:cs="Calibri"/>
                <w:i/>
                <w:iCs/>
                <w:sz w:val="20"/>
                <w:bdr w:val="nil"/>
              </w:rPr>
              <w:br/>
              <w:t>- mocnina a odmocnina přirozeného čísla</w:t>
            </w:r>
            <w:r>
              <w:rPr>
                <w:rFonts w:ascii="Calibri" w:eastAsia="Calibri" w:hAnsi="Calibri" w:cs="Calibri"/>
                <w:i/>
                <w:iCs/>
                <w:sz w:val="20"/>
                <w:bdr w:val="nil"/>
              </w:rPr>
              <w:br/>
              <w:t>- mocnina a odmocnina desetinného čísla</w:t>
            </w:r>
            <w:r>
              <w:rPr>
                <w:rFonts w:ascii="Calibri" w:eastAsia="Calibri" w:hAnsi="Calibri" w:cs="Calibri"/>
                <w:i/>
                <w:iCs/>
                <w:sz w:val="20"/>
                <w:bdr w:val="nil"/>
              </w:rPr>
              <w:br/>
              <w:t>- mocnina a odmocnina racionálního čísla</w:t>
            </w:r>
            <w:r>
              <w:rPr>
                <w:rFonts w:ascii="Calibri" w:eastAsia="Calibri" w:hAnsi="Calibri" w:cs="Calibri"/>
                <w:i/>
                <w:iCs/>
                <w:sz w:val="20"/>
                <w:bdr w:val="nil"/>
              </w:rPr>
              <w:br/>
              <w:t>- výpočty s druhou mocninou a odmocninou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orientaci na číselné ose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na číselné ose s racionálními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mocnina a odmocnina</w:t>
            </w:r>
            <w:r>
              <w:rPr>
                <w:rFonts w:ascii="Calibri" w:eastAsia="Calibri" w:hAnsi="Calibri" w:cs="Calibri"/>
                <w:sz w:val="20"/>
                <w:bdr w:val="nil"/>
              </w:rPr>
              <w:br/>
              <w:t>- mocnina a odmocnina přirozeného čísla</w:t>
            </w:r>
            <w:r>
              <w:rPr>
                <w:rFonts w:ascii="Calibri" w:eastAsia="Calibri" w:hAnsi="Calibri" w:cs="Calibri"/>
                <w:sz w:val="20"/>
                <w:bdr w:val="nil"/>
              </w:rPr>
              <w:br/>
              <w:t>- mocnina a odmocnina desetinného čísla</w:t>
            </w:r>
            <w:r>
              <w:rPr>
                <w:rFonts w:ascii="Calibri" w:eastAsia="Calibri" w:hAnsi="Calibri" w:cs="Calibri"/>
                <w:sz w:val="20"/>
                <w:bdr w:val="nil"/>
              </w:rPr>
              <w:br/>
              <w:t>- mocnina a odmocnina racionálního čísla</w:t>
            </w:r>
            <w:r>
              <w:rPr>
                <w:rFonts w:ascii="Calibri" w:eastAsia="Calibri" w:hAnsi="Calibri" w:cs="Calibri"/>
                <w:sz w:val="20"/>
                <w:bdr w:val="nil"/>
              </w:rPr>
              <w:br/>
              <w:t>- výpočty s druhou mocninou a odmocninou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Druhá mocnina a odmocnina - MDU</w:t>
            </w:r>
            <w:r>
              <w:rPr>
                <w:rFonts w:ascii="Calibri" w:eastAsia="Calibri" w:hAnsi="Calibri" w:cs="Calibri"/>
                <w:i/>
                <w:iCs/>
                <w:sz w:val="20"/>
                <w:bdr w:val="nil"/>
              </w:rPr>
              <w:br/>
              <w:t>- mocnina a odmocnina přirozeného čísla</w:t>
            </w:r>
            <w:r>
              <w:rPr>
                <w:rFonts w:ascii="Calibri" w:eastAsia="Calibri" w:hAnsi="Calibri" w:cs="Calibri"/>
                <w:i/>
                <w:iCs/>
                <w:sz w:val="20"/>
                <w:bdr w:val="nil"/>
              </w:rPr>
              <w:br/>
              <w:t>- mocnina a odmocnina desetinného čísla</w:t>
            </w:r>
            <w:r>
              <w:rPr>
                <w:rFonts w:ascii="Calibri" w:eastAsia="Calibri" w:hAnsi="Calibri" w:cs="Calibri"/>
                <w:i/>
                <w:iCs/>
                <w:sz w:val="20"/>
                <w:bdr w:val="nil"/>
              </w:rPr>
              <w:br/>
              <w:t>- mocnina a odmocnina racionálního čísla</w:t>
            </w:r>
            <w:r>
              <w:rPr>
                <w:rFonts w:ascii="Calibri" w:eastAsia="Calibri" w:hAnsi="Calibri" w:cs="Calibri"/>
                <w:i/>
                <w:iCs/>
                <w:sz w:val="20"/>
                <w:bdr w:val="nil"/>
              </w:rPr>
              <w:br/>
              <w:t>- výpočty s druhou mocninou a odmocninou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M-9-1-02p píše, čte, porovnává a zaokrouhluje čísla v oboru do 1 000 000</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provádí výpočty s racionálními čísly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mocnina a odmocnina</w:t>
            </w:r>
            <w:r>
              <w:rPr>
                <w:rFonts w:ascii="Calibri" w:eastAsia="Calibri" w:hAnsi="Calibri" w:cs="Calibri"/>
                <w:sz w:val="20"/>
                <w:bdr w:val="nil"/>
              </w:rPr>
              <w:br/>
              <w:t>- mocnina a odmocnina přirozeného čísla</w:t>
            </w:r>
            <w:r>
              <w:rPr>
                <w:rFonts w:ascii="Calibri" w:eastAsia="Calibri" w:hAnsi="Calibri" w:cs="Calibri"/>
                <w:sz w:val="20"/>
                <w:bdr w:val="nil"/>
              </w:rPr>
              <w:br/>
              <w:t>- mocnina a odmocnina desetinného čísla</w:t>
            </w:r>
            <w:r>
              <w:rPr>
                <w:rFonts w:ascii="Calibri" w:eastAsia="Calibri" w:hAnsi="Calibri" w:cs="Calibri"/>
                <w:sz w:val="20"/>
                <w:bdr w:val="nil"/>
              </w:rPr>
              <w:br/>
              <w:t>- mocnina a odmocnina racionálního čísla</w:t>
            </w:r>
            <w:r>
              <w:rPr>
                <w:rFonts w:ascii="Calibri" w:eastAsia="Calibri" w:hAnsi="Calibri" w:cs="Calibri"/>
                <w:sz w:val="20"/>
                <w:bdr w:val="nil"/>
              </w:rPr>
              <w:br/>
              <w:t>- výpočty s druhou mocninou a odmocninou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Druhá mocnina a odmocnina - MDU</w:t>
            </w:r>
            <w:r>
              <w:rPr>
                <w:rFonts w:ascii="Calibri" w:eastAsia="Calibri" w:hAnsi="Calibri" w:cs="Calibri"/>
                <w:i/>
                <w:iCs/>
                <w:sz w:val="20"/>
                <w:bdr w:val="nil"/>
              </w:rPr>
              <w:br/>
              <w:t>- mocnina a odmocnina přirozeného čísla</w:t>
            </w:r>
            <w:r>
              <w:rPr>
                <w:rFonts w:ascii="Calibri" w:eastAsia="Calibri" w:hAnsi="Calibri" w:cs="Calibri"/>
                <w:i/>
                <w:iCs/>
                <w:sz w:val="20"/>
                <w:bdr w:val="nil"/>
              </w:rPr>
              <w:br/>
              <w:t>- mocnina a odmocnina desetinného čísla</w:t>
            </w:r>
            <w:r>
              <w:rPr>
                <w:rFonts w:ascii="Calibri" w:eastAsia="Calibri" w:hAnsi="Calibri" w:cs="Calibri"/>
                <w:i/>
                <w:iCs/>
                <w:sz w:val="20"/>
                <w:bdr w:val="nil"/>
              </w:rPr>
              <w:br/>
              <w:t>- mocnina a odmocnina racionálního čísla</w:t>
            </w:r>
            <w:r>
              <w:rPr>
                <w:rFonts w:ascii="Calibri" w:eastAsia="Calibri" w:hAnsi="Calibri" w:cs="Calibri"/>
                <w:i/>
                <w:iCs/>
                <w:sz w:val="20"/>
                <w:bdr w:val="nil"/>
              </w:rPr>
              <w:br/>
              <w:t>- výpočty s druhou mocninou a odmocninou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Výrazy a mnohočleny - MDU</w:t>
            </w:r>
            <w:r>
              <w:rPr>
                <w:rFonts w:ascii="Calibri" w:eastAsia="Calibri" w:hAnsi="Calibri" w:cs="Calibri"/>
                <w:i/>
                <w:iCs/>
                <w:sz w:val="20"/>
                <w:bdr w:val="nil"/>
              </w:rPr>
              <w:br/>
              <w:t>- zápis číselného výrazu, určení jeho hodnoty</w:t>
            </w:r>
            <w:r>
              <w:rPr>
                <w:rFonts w:ascii="Calibri" w:eastAsia="Calibri" w:hAnsi="Calibri" w:cs="Calibri"/>
                <w:i/>
                <w:iCs/>
                <w:sz w:val="20"/>
                <w:bdr w:val="nil"/>
              </w:rPr>
              <w:br/>
              <w:t>- reálná čísla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M-9-2-02p porovnává data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porovnávat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Výrazy a mnohočleny</w:t>
            </w:r>
            <w:r>
              <w:rPr>
                <w:rFonts w:ascii="Calibri" w:eastAsia="Calibri" w:hAnsi="Calibri" w:cs="Calibri"/>
                <w:sz w:val="20"/>
                <w:bdr w:val="nil"/>
              </w:rPr>
              <w:br/>
              <w:t>- zápis číselného výrazu, určení jeho hodnoty</w:t>
            </w:r>
            <w:r>
              <w:rPr>
                <w:rFonts w:ascii="Calibri" w:eastAsia="Calibri" w:hAnsi="Calibri" w:cs="Calibri"/>
                <w:sz w:val="20"/>
                <w:bdr w:val="nil"/>
              </w:rPr>
              <w:br/>
              <w:t>- reálná čísla</w:t>
            </w:r>
            <w:r>
              <w:rPr>
                <w:rFonts w:ascii="Calibri" w:eastAsia="Calibri" w:hAnsi="Calibri" w:cs="Calibri"/>
                <w:sz w:val="20"/>
                <w:bdr w:val="nil"/>
              </w:rPr>
              <w:br/>
              <w:t>- zápis výrazu s proměnnou, jeho hodnota</w:t>
            </w:r>
            <w:r>
              <w:rPr>
                <w:rFonts w:ascii="Calibri" w:eastAsia="Calibri" w:hAnsi="Calibri" w:cs="Calibri"/>
                <w:sz w:val="20"/>
                <w:bdr w:val="nil"/>
              </w:rPr>
              <w:br/>
              <w:t>- početní výkony s výrazy s proměnnou</w:t>
            </w:r>
            <w:r>
              <w:rPr>
                <w:rFonts w:ascii="Calibri" w:eastAsia="Calibri" w:hAnsi="Calibri" w:cs="Calibri"/>
                <w:sz w:val="20"/>
                <w:bdr w:val="nil"/>
              </w:rPr>
              <w:br/>
              <w:t>- algebraické vzorce (a2-b2 ; (a+b)2 ; (a-b)2)</w:t>
            </w:r>
            <w:r>
              <w:rPr>
                <w:rFonts w:ascii="Calibri" w:eastAsia="Calibri" w:hAnsi="Calibri" w:cs="Calibri"/>
                <w:sz w:val="20"/>
                <w:bdr w:val="nil"/>
              </w:rPr>
              <w:br/>
              <w:t>- početní výkony s mnohočleny</w:t>
            </w:r>
            <w:r>
              <w:rPr>
                <w:rFonts w:ascii="Calibri" w:eastAsia="Calibri" w:hAnsi="Calibri" w:cs="Calibri"/>
                <w:sz w:val="20"/>
                <w:bdr w:val="nil"/>
              </w:rPr>
              <w:br/>
              <w:t>- rozklady výrazů na součin (vytýkáním, podle vzorců)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Rovnice s jednou neznámou - MDU</w:t>
            </w:r>
            <w:r>
              <w:rPr>
                <w:rFonts w:ascii="Calibri" w:eastAsia="Calibri" w:hAnsi="Calibri" w:cs="Calibri"/>
                <w:i/>
                <w:iCs/>
                <w:sz w:val="20"/>
                <w:bdr w:val="nil"/>
              </w:rPr>
              <w:br/>
              <w:t>- rovnost výrazů, levá a pravá strana rovnice</w:t>
            </w:r>
            <w:r>
              <w:rPr>
                <w:rFonts w:ascii="Calibri" w:eastAsia="Calibri" w:hAnsi="Calibri" w:cs="Calibri"/>
                <w:i/>
                <w:iCs/>
                <w:sz w:val="20"/>
                <w:bdr w:val="nil"/>
              </w:rPr>
              <w:br/>
              <w:t>- ekvivalentní úpravy rovnic</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početní úkony s penězi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zvládne početní úkony s penězi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Výrazy a mnohočleny</w:t>
            </w:r>
            <w:r>
              <w:rPr>
                <w:rFonts w:ascii="Calibri" w:eastAsia="Calibri" w:hAnsi="Calibri" w:cs="Calibri"/>
                <w:sz w:val="20"/>
                <w:bdr w:val="nil"/>
              </w:rPr>
              <w:br/>
              <w:t>- zápis číselného výrazu, určení jeho hodnoty</w:t>
            </w:r>
            <w:r>
              <w:rPr>
                <w:rFonts w:ascii="Calibri" w:eastAsia="Calibri" w:hAnsi="Calibri" w:cs="Calibri"/>
                <w:sz w:val="20"/>
                <w:bdr w:val="nil"/>
              </w:rPr>
              <w:br/>
              <w:t>- reálná čísla</w:t>
            </w:r>
            <w:r>
              <w:rPr>
                <w:rFonts w:ascii="Calibri" w:eastAsia="Calibri" w:hAnsi="Calibri" w:cs="Calibri"/>
                <w:sz w:val="20"/>
                <w:bdr w:val="nil"/>
              </w:rPr>
              <w:br/>
              <w:t>- zápis výrazu s proměnnou, jeho hodnota</w:t>
            </w:r>
            <w:r>
              <w:rPr>
                <w:rFonts w:ascii="Calibri" w:eastAsia="Calibri" w:hAnsi="Calibri" w:cs="Calibri"/>
                <w:sz w:val="20"/>
                <w:bdr w:val="nil"/>
              </w:rPr>
              <w:br/>
              <w:t>- početní výkony s výrazy s proměnnou</w:t>
            </w:r>
            <w:r>
              <w:rPr>
                <w:rFonts w:ascii="Calibri" w:eastAsia="Calibri" w:hAnsi="Calibri" w:cs="Calibri"/>
                <w:sz w:val="20"/>
                <w:bdr w:val="nil"/>
              </w:rPr>
              <w:br/>
              <w:t>- algebraické vzorce (a2-b2 ; (a+b)2 ; (a-b)2)</w:t>
            </w:r>
            <w:r>
              <w:rPr>
                <w:rFonts w:ascii="Calibri" w:eastAsia="Calibri" w:hAnsi="Calibri" w:cs="Calibri"/>
                <w:sz w:val="20"/>
                <w:bdr w:val="nil"/>
              </w:rPr>
              <w:br/>
              <w:t>- početní výkony s mnohočleny</w:t>
            </w:r>
            <w:r>
              <w:rPr>
                <w:rFonts w:ascii="Calibri" w:eastAsia="Calibri" w:hAnsi="Calibri" w:cs="Calibri"/>
                <w:sz w:val="20"/>
                <w:bdr w:val="nil"/>
              </w:rPr>
              <w:br/>
              <w:t>- rozklady výrazů na součin (vytýkáním, podle vzorců)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Rovnice s jednou neznámou - MDU</w:t>
            </w:r>
            <w:r>
              <w:rPr>
                <w:rFonts w:ascii="Calibri" w:eastAsia="Calibri" w:hAnsi="Calibri" w:cs="Calibri"/>
                <w:i/>
                <w:iCs/>
                <w:sz w:val="20"/>
                <w:bdr w:val="nil"/>
              </w:rPr>
              <w:br/>
              <w:t>- rovnost výrazů, levá a pravá strana rovnice</w:t>
            </w:r>
            <w:r>
              <w:rPr>
                <w:rFonts w:ascii="Calibri" w:eastAsia="Calibri" w:hAnsi="Calibri" w:cs="Calibri"/>
                <w:i/>
                <w:iCs/>
                <w:sz w:val="20"/>
                <w:bdr w:val="nil"/>
              </w:rPr>
              <w:br/>
              <w:t>- ekvivalentní úpravy rovnic</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M-9-3-04p vypočítá obvod a obsah trojúhelníka, čtverce, obdélníka, kruhu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rozeznat rozdíl mezi kruhem a kružnicí, dokáže vypočítat obvod a obsah kruhu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Kruh, kružnice</w:t>
            </w:r>
            <w:r>
              <w:rPr>
                <w:rFonts w:ascii="Calibri" w:eastAsia="Calibri" w:hAnsi="Calibri" w:cs="Calibri"/>
                <w:sz w:val="20"/>
                <w:bdr w:val="nil"/>
              </w:rPr>
              <w:br/>
              <w:t>- délka kružnice, obvod kruhu</w:t>
            </w:r>
            <w:r>
              <w:rPr>
                <w:rFonts w:ascii="Calibri" w:eastAsia="Calibri" w:hAnsi="Calibri" w:cs="Calibri"/>
                <w:sz w:val="20"/>
                <w:bdr w:val="nil"/>
              </w:rPr>
              <w:br/>
              <w:t>- obsah kruhu</w:t>
            </w:r>
            <w:r>
              <w:rPr>
                <w:rFonts w:ascii="Calibri" w:eastAsia="Calibri" w:hAnsi="Calibri" w:cs="Calibri"/>
                <w:sz w:val="20"/>
                <w:bdr w:val="nil"/>
              </w:rPr>
              <w:br/>
              <w:t>- vzájemná poloha přímky a kružnice</w:t>
            </w:r>
            <w:r>
              <w:rPr>
                <w:rFonts w:ascii="Calibri" w:eastAsia="Calibri" w:hAnsi="Calibri" w:cs="Calibri"/>
                <w:sz w:val="20"/>
                <w:bdr w:val="nil"/>
              </w:rPr>
              <w:br/>
            </w:r>
            <w:r>
              <w:rPr>
                <w:rFonts w:ascii="Calibri" w:eastAsia="Calibri" w:hAnsi="Calibri" w:cs="Calibri"/>
                <w:sz w:val="20"/>
                <w:bdr w:val="nil"/>
              </w:rPr>
              <w:lastRenderedPageBreak/>
              <w:t>- vzájemná poloha 2 kružnic</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Kruh, kružnice - MDU</w:t>
            </w:r>
            <w:r>
              <w:rPr>
                <w:rFonts w:ascii="Calibri" w:eastAsia="Calibri" w:hAnsi="Calibri" w:cs="Calibri"/>
                <w:i/>
                <w:iCs/>
                <w:sz w:val="20"/>
                <w:bdr w:val="nil"/>
              </w:rPr>
              <w:br/>
              <w:t>- délka kružnice, obvod kruhu</w:t>
            </w:r>
            <w:r>
              <w:rPr>
                <w:rFonts w:ascii="Calibri" w:eastAsia="Calibri" w:hAnsi="Calibri" w:cs="Calibri"/>
                <w:i/>
                <w:iCs/>
                <w:sz w:val="20"/>
                <w:bdr w:val="nil"/>
              </w:rPr>
              <w:br/>
              <w:t>- obsah kruhu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M-9-3-11p sestrojí sítě základních těles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dokáže načrtnout síť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Válec</w:t>
            </w:r>
            <w:r>
              <w:rPr>
                <w:rFonts w:ascii="Calibri" w:eastAsia="Calibri" w:hAnsi="Calibri" w:cs="Calibri"/>
                <w:sz w:val="20"/>
                <w:bdr w:val="nil"/>
              </w:rPr>
              <w:br/>
              <w:t>- výpočet povrchu a objemu válce</w:t>
            </w:r>
            <w:r>
              <w:rPr>
                <w:rFonts w:ascii="Calibri" w:eastAsia="Calibri" w:hAnsi="Calibri" w:cs="Calibri"/>
                <w:sz w:val="20"/>
                <w:bdr w:val="nil"/>
              </w:rPr>
              <w:br/>
              <w:t>- užití v praxi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Válec - MDU</w:t>
            </w:r>
            <w:r>
              <w:rPr>
                <w:rFonts w:ascii="Calibri" w:eastAsia="Calibri" w:hAnsi="Calibri" w:cs="Calibri"/>
                <w:i/>
                <w:iCs/>
                <w:sz w:val="20"/>
                <w:bdr w:val="nil"/>
              </w:rPr>
              <w:br/>
              <w:t>- výpočet povrchu a objemu válce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M-9-3-10p vypočítá povrch a objem kvádru, krychle a válce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vypočítat povrch a objem válce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Válec</w:t>
            </w:r>
            <w:r>
              <w:rPr>
                <w:rFonts w:ascii="Calibri" w:eastAsia="Calibri" w:hAnsi="Calibri" w:cs="Calibri"/>
                <w:sz w:val="20"/>
                <w:bdr w:val="nil"/>
              </w:rPr>
              <w:br/>
              <w:t>- výpočet povrchu a objemu válce</w:t>
            </w:r>
            <w:r>
              <w:rPr>
                <w:rFonts w:ascii="Calibri" w:eastAsia="Calibri" w:hAnsi="Calibri" w:cs="Calibri"/>
                <w:sz w:val="20"/>
                <w:bdr w:val="nil"/>
              </w:rPr>
              <w:br/>
              <w:t>- užití v praxi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Válec - MDU</w:t>
            </w:r>
            <w:r>
              <w:rPr>
                <w:rFonts w:ascii="Calibri" w:eastAsia="Calibri" w:hAnsi="Calibri" w:cs="Calibri"/>
                <w:i/>
                <w:iCs/>
                <w:sz w:val="20"/>
                <w:bdr w:val="nil"/>
              </w:rPr>
              <w:br/>
              <w:t>- výpočet povrchu a objemu válce</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Slovní úlohy a geometrické učivo</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Matematika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4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42"/>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42"/>
              </w:numPr>
              <w:spacing w:line="240" w:lineRule="auto"/>
              <w:jc w:val="left"/>
              <w:rPr>
                <w:bdr w:val="nil"/>
              </w:rPr>
            </w:pPr>
            <w:r>
              <w:rPr>
                <w:rFonts w:ascii="Calibri" w:eastAsia="Calibri" w:hAnsi="Calibri" w:cs="Calibri"/>
                <w:sz w:val="20"/>
                <w:bdr w:val="nil"/>
              </w:rPr>
              <w:t>Kompetence komunikativní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M-9-1-07 matematizuje jednoduché reálné situace s využitím proměnných; určí hodnotu výrazu, sčítá a násobí mnohočleny, provádí rozklad mnohočlenu na součin pomocí vzorců a vytýkáním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formuluje a řeší reálnou situaci pomocí rovnic s jednou neznámou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Rovnice – slovní úlohy (obecné, o pohybu, o společné práci, o směsích)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řeší soustavu 2 rovnic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Soustavy rovnic</w:t>
            </w:r>
            <w:r>
              <w:rPr>
                <w:rFonts w:ascii="Calibri" w:eastAsia="Calibri" w:hAnsi="Calibri" w:cs="Calibri"/>
                <w:sz w:val="20"/>
                <w:bdr w:val="nil"/>
              </w:rPr>
              <w:br/>
              <w:t>- metody řešení</w:t>
            </w:r>
            <w:r>
              <w:rPr>
                <w:rFonts w:ascii="Calibri" w:eastAsia="Calibri" w:hAnsi="Calibri" w:cs="Calibri"/>
                <w:sz w:val="20"/>
                <w:bdr w:val="nil"/>
              </w:rPr>
              <w:br/>
            </w:r>
            <w:r>
              <w:rPr>
                <w:rFonts w:ascii="Calibri" w:eastAsia="Calibri" w:hAnsi="Calibri" w:cs="Calibri"/>
                <w:sz w:val="20"/>
                <w:bdr w:val="nil"/>
              </w:rPr>
              <w:lastRenderedPageBreak/>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M-9-1-08 formuluje a řeší reálnou situaci pomocí rovnic a jejich soustav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formuluje a řeší reálnou situaci pomocí rovnic a jejich soustav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Soustavy rovnic</w:t>
            </w:r>
            <w:r>
              <w:rPr>
                <w:rFonts w:ascii="Calibri" w:eastAsia="Calibri" w:hAnsi="Calibri" w:cs="Calibri"/>
                <w:sz w:val="20"/>
                <w:bdr w:val="nil"/>
              </w:rPr>
              <w:br/>
              <w:t>- metody řešení</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M-9-1-09 analyzuje a řeší jednoduché problémy, modeluje konkrétní situace, v nichž využívá matematický aparát v oboru celých a racionálních čísel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řeší jednoduché problémy, v nichž využívá matematický aparát v oboru reálných čísel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Soustavy rovnic</w:t>
            </w:r>
            <w:r>
              <w:rPr>
                <w:rFonts w:ascii="Calibri" w:eastAsia="Calibri" w:hAnsi="Calibri" w:cs="Calibri"/>
                <w:sz w:val="20"/>
                <w:bdr w:val="nil"/>
              </w:rPr>
              <w:br/>
              <w:t>- metody řešení</w:t>
            </w:r>
            <w:r>
              <w:rPr>
                <w:rFonts w:ascii="Calibri" w:eastAsia="Calibri" w:hAnsi="Calibri" w:cs="Calibri"/>
                <w:sz w:val="20"/>
                <w:bdr w:val="nil"/>
              </w:rPr>
              <w:br/>
              <w:t>- slovní úlohy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M-9-2-01 vyhledává, vyhodnocuje a zpracovává data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zapisuje závislosti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Funkce – lineární (PÚ)</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M-9-2-02 porovnává soubory dat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vyhodnocuje a zpracovává data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Funkce – lineární (PÚ)</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M-9-2-03 určuje vztah přímé anebo nepřímé úměrnosti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sestrojí graf přímé úměrnosti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Funkce – lineární (PÚ)</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funkci rostoucí, klesající, konstantní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Funkce – lineární (PÚ)</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graf lineární funkce z dané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Funkce – lineární (PÚ)</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sestrojí graf lineární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Funkce – lineární (PÚ)</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funkční vztah tabulkou, rovnicí, grafem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Funkce – lineární (PÚ)</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graf nelineárních funkcí z dané rovnice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Funkce nelineární</w:t>
            </w:r>
            <w:r>
              <w:rPr>
                <w:rFonts w:ascii="Calibri" w:eastAsia="Calibri" w:hAnsi="Calibri" w:cs="Calibri"/>
                <w:sz w:val="20"/>
                <w:bdr w:val="nil"/>
              </w:rPr>
              <w:br/>
              <w:t>- nepřímá úměrnost</w:t>
            </w:r>
            <w:r>
              <w:rPr>
                <w:rFonts w:ascii="Calibri" w:eastAsia="Calibri" w:hAnsi="Calibri" w:cs="Calibri"/>
                <w:sz w:val="20"/>
                <w:bdr w:val="nil"/>
              </w:rPr>
              <w:br/>
              <w:t>- kvadratická funkce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M-9-2-04 vyjádří funkční vztah tabulkou, rovnicí, grafem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načrtnout grafy funkcí sin, cos, tg v intervalu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Goniometrické funkce</w:t>
            </w:r>
            <w:r>
              <w:rPr>
                <w:rFonts w:ascii="Calibri" w:eastAsia="Calibri" w:hAnsi="Calibri" w:cs="Calibri"/>
                <w:sz w:val="20"/>
                <w:bdr w:val="nil"/>
              </w:rPr>
              <w:br/>
              <w:t>- funkce sinus</w:t>
            </w:r>
            <w:r>
              <w:rPr>
                <w:rFonts w:ascii="Calibri" w:eastAsia="Calibri" w:hAnsi="Calibri" w:cs="Calibri"/>
                <w:sz w:val="20"/>
                <w:bdr w:val="nil"/>
              </w:rPr>
              <w:br/>
              <w:t>- funkce kosinus</w:t>
            </w:r>
            <w:r>
              <w:rPr>
                <w:rFonts w:ascii="Calibri" w:eastAsia="Calibri" w:hAnsi="Calibri" w:cs="Calibri"/>
                <w:sz w:val="20"/>
                <w:bdr w:val="nil"/>
              </w:rPr>
              <w:br/>
              <w:t>- funkce tangens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goniometrické funkce při výpočtech v pravoúhlém trojúhelníku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Goniometrické funkce</w:t>
            </w:r>
            <w:r>
              <w:rPr>
                <w:rFonts w:ascii="Calibri" w:eastAsia="Calibri" w:hAnsi="Calibri" w:cs="Calibri"/>
                <w:sz w:val="20"/>
                <w:bdr w:val="nil"/>
              </w:rPr>
              <w:br/>
              <w:t>- funkce sinus</w:t>
            </w:r>
            <w:r>
              <w:rPr>
                <w:rFonts w:ascii="Calibri" w:eastAsia="Calibri" w:hAnsi="Calibri" w:cs="Calibri"/>
                <w:sz w:val="20"/>
                <w:bdr w:val="nil"/>
              </w:rPr>
              <w:br/>
              <w:t>- funkce kosinus</w:t>
            </w:r>
            <w:r>
              <w:rPr>
                <w:rFonts w:ascii="Calibri" w:eastAsia="Calibri" w:hAnsi="Calibri" w:cs="Calibri"/>
                <w:sz w:val="20"/>
                <w:bdr w:val="nil"/>
              </w:rPr>
              <w:br/>
              <w:t>- funkce tangens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využít goniometrické funkce při výpočtech v úlohách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Goniometrické funkce</w:t>
            </w:r>
            <w:r>
              <w:rPr>
                <w:rFonts w:ascii="Calibri" w:eastAsia="Calibri" w:hAnsi="Calibri" w:cs="Calibri"/>
                <w:sz w:val="20"/>
                <w:bdr w:val="nil"/>
              </w:rPr>
              <w:br/>
              <w:t>- funkce sinus</w:t>
            </w:r>
            <w:r>
              <w:rPr>
                <w:rFonts w:ascii="Calibri" w:eastAsia="Calibri" w:hAnsi="Calibri" w:cs="Calibri"/>
                <w:sz w:val="20"/>
                <w:bdr w:val="nil"/>
              </w:rPr>
              <w:br/>
            </w:r>
            <w:r>
              <w:rPr>
                <w:rFonts w:ascii="Calibri" w:eastAsia="Calibri" w:hAnsi="Calibri" w:cs="Calibri"/>
                <w:sz w:val="20"/>
                <w:bdr w:val="nil"/>
              </w:rPr>
              <w:lastRenderedPageBreak/>
              <w:t>- funkce kosinus</w:t>
            </w:r>
            <w:r>
              <w:rPr>
                <w:rFonts w:ascii="Calibri" w:eastAsia="Calibri" w:hAnsi="Calibri" w:cs="Calibri"/>
                <w:sz w:val="20"/>
                <w:bdr w:val="nil"/>
              </w:rPr>
              <w:br/>
              <w:t>- funkce tangens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zvládá početní úkony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početní úlohy s penězi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Finanční matematika – závislosti a data (příklady z praktického života)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M-9-2-05 matematizuje jednoduché reálné situace s využitím funkčních vztahů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při výpočtech Pythagorovu větu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Pythagorova věta</w:t>
            </w:r>
            <w:r>
              <w:rPr>
                <w:rFonts w:ascii="Calibri" w:eastAsia="Calibri" w:hAnsi="Calibri" w:cs="Calibri"/>
                <w:sz w:val="20"/>
                <w:bdr w:val="nil"/>
              </w:rPr>
              <w:br/>
              <w:t>- její znění a užití pro výpočty délek stran v pravoúhlém trojúhelníku</w:t>
            </w:r>
            <w:r>
              <w:rPr>
                <w:rFonts w:ascii="Calibri" w:eastAsia="Calibri" w:hAnsi="Calibri" w:cs="Calibri"/>
                <w:sz w:val="20"/>
                <w:bdr w:val="nil"/>
              </w:rPr>
              <w:br/>
              <w:t>- obrácená Pythagorova věta a její užití</w:t>
            </w:r>
            <w:r>
              <w:rPr>
                <w:rFonts w:ascii="Calibri" w:eastAsia="Calibri" w:hAnsi="Calibri" w:cs="Calibri"/>
                <w:sz w:val="20"/>
                <w:bdr w:val="nil"/>
              </w:rPr>
              <w:br/>
              <w:t>- užití Pythagorovy věty v praxi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M-9-3-01 zdůvodňuje a využívá polohové a metrické vlastnosti základních rovinných útvarů při řešení úloh a jednoduchých praktických problémů; využívá potřebnou matematickou symboliku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zdůvodňuje a využívá polohové a metrické vlastnosti základních rovinných útvarů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Rovnice – slovní úlohy (obecné, o pohybu, o společné práci, o směsích)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Množiny bodů dané vlastnosti</w:t>
            </w:r>
            <w:r>
              <w:rPr>
                <w:rFonts w:ascii="Calibri" w:eastAsia="Calibri" w:hAnsi="Calibri" w:cs="Calibri"/>
                <w:sz w:val="20"/>
                <w:bdr w:val="nil"/>
              </w:rPr>
              <w:br/>
              <w:t>- jednoduché konstrukce</w:t>
            </w:r>
            <w:r>
              <w:rPr>
                <w:rFonts w:ascii="Calibri" w:eastAsia="Calibri" w:hAnsi="Calibri" w:cs="Calibri"/>
                <w:sz w:val="20"/>
                <w:bdr w:val="nil"/>
              </w:rPr>
              <w:br/>
              <w:t>- základní geometrické útvary a jejich vlastnosti</w:t>
            </w:r>
            <w:r>
              <w:rPr>
                <w:rFonts w:ascii="Calibri" w:eastAsia="Calibri" w:hAnsi="Calibri" w:cs="Calibri"/>
                <w:sz w:val="20"/>
                <w:bdr w:val="nil"/>
              </w:rPr>
              <w:br/>
              <w:t>- vzdálenost bodu od přímky</w:t>
            </w:r>
            <w:r>
              <w:rPr>
                <w:rFonts w:ascii="Calibri" w:eastAsia="Calibri" w:hAnsi="Calibri" w:cs="Calibri"/>
                <w:sz w:val="20"/>
                <w:bdr w:val="nil"/>
              </w:rPr>
              <w:br/>
              <w:t>- vzdálenost 2 bodů, 2 přímek</w:t>
            </w:r>
            <w:r>
              <w:rPr>
                <w:rFonts w:ascii="Calibri" w:eastAsia="Calibri" w:hAnsi="Calibri" w:cs="Calibri"/>
                <w:sz w:val="20"/>
                <w:bdr w:val="nil"/>
              </w:rPr>
              <w:br/>
              <w:t>- Thaletova kružnice a její užití při konstrukčních úlohách</w:t>
            </w:r>
            <w:r>
              <w:rPr>
                <w:rFonts w:ascii="Calibri" w:eastAsia="Calibri" w:hAnsi="Calibri" w:cs="Calibri"/>
                <w:sz w:val="20"/>
                <w:bdr w:val="nil"/>
              </w:rPr>
              <w:br/>
              <w:t>- konstrukce rovinných útvarů (trojúhelníky, čtyřúhelníky)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M-9-3-05 využívá pojem množina všech bodů dané vlastnosti k charakteristice útvaru a k řešení polohových a nepolohových konstrukčních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pojem množina všech bodů dané vlastnosti k charakteristice útvaru a k řešení polohových konstrukčních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Množiny bodů dané vlastnosti</w:t>
            </w:r>
            <w:r>
              <w:rPr>
                <w:rFonts w:ascii="Calibri" w:eastAsia="Calibri" w:hAnsi="Calibri" w:cs="Calibri"/>
                <w:sz w:val="20"/>
                <w:bdr w:val="nil"/>
              </w:rPr>
              <w:br/>
              <w:t>- jednoduché konstrukce</w:t>
            </w:r>
            <w:r>
              <w:rPr>
                <w:rFonts w:ascii="Calibri" w:eastAsia="Calibri" w:hAnsi="Calibri" w:cs="Calibri"/>
                <w:sz w:val="20"/>
                <w:bdr w:val="nil"/>
              </w:rPr>
              <w:br/>
              <w:t>- základní geometrické útvary a jejich vlastnosti</w:t>
            </w:r>
            <w:r>
              <w:rPr>
                <w:rFonts w:ascii="Calibri" w:eastAsia="Calibri" w:hAnsi="Calibri" w:cs="Calibri"/>
                <w:sz w:val="20"/>
                <w:bdr w:val="nil"/>
              </w:rPr>
              <w:br/>
              <w:t>- vzdálenost bodu od přímky</w:t>
            </w:r>
            <w:r>
              <w:rPr>
                <w:rFonts w:ascii="Calibri" w:eastAsia="Calibri" w:hAnsi="Calibri" w:cs="Calibri"/>
                <w:sz w:val="20"/>
                <w:bdr w:val="nil"/>
              </w:rPr>
              <w:br/>
              <w:t>- vzdálenost 2 bodů, 2 přímek</w:t>
            </w:r>
            <w:r>
              <w:rPr>
                <w:rFonts w:ascii="Calibri" w:eastAsia="Calibri" w:hAnsi="Calibri" w:cs="Calibri"/>
                <w:sz w:val="20"/>
                <w:bdr w:val="nil"/>
              </w:rPr>
              <w:br/>
              <w:t>- Thaletova kružnice a její užití při konstrukčních úlohách</w:t>
            </w:r>
            <w:r>
              <w:rPr>
                <w:rFonts w:ascii="Calibri" w:eastAsia="Calibri" w:hAnsi="Calibri" w:cs="Calibri"/>
                <w:sz w:val="20"/>
                <w:bdr w:val="nil"/>
              </w:rPr>
              <w:br/>
              <w:t>- konstrukce rovinných útvarů (trojúhelníky, čtyřúhelníky)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M-9-3-06 načrtne a sestrojí rovinné útvary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a sestrojí rovinné útvary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Množiny bodů dané vlastnosti</w:t>
            </w:r>
            <w:r>
              <w:rPr>
                <w:rFonts w:ascii="Calibri" w:eastAsia="Calibri" w:hAnsi="Calibri" w:cs="Calibri"/>
                <w:sz w:val="20"/>
                <w:bdr w:val="nil"/>
              </w:rPr>
              <w:br/>
              <w:t>- jednoduché konstrukce</w:t>
            </w:r>
            <w:r>
              <w:rPr>
                <w:rFonts w:ascii="Calibri" w:eastAsia="Calibri" w:hAnsi="Calibri" w:cs="Calibri"/>
                <w:sz w:val="20"/>
                <w:bdr w:val="nil"/>
              </w:rPr>
              <w:br/>
              <w:t>- základní geometrické útvary a jejich vlastnosti</w:t>
            </w:r>
            <w:r>
              <w:rPr>
                <w:rFonts w:ascii="Calibri" w:eastAsia="Calibri" w:hAnsi="Calibri" w:cs="Calibri"/>
                <w:sz w:val="20"/>
                <w:bdr w:val="nil"/>
              </w:rPr>
              <w:br/>
              <w:t>- vzdálenost bodu od přímky</w:t>
            </w:r>
            <w:r>
              <w:rPr>
                <w:rFonts w:ascii="Calibri" w:eastAsia="Calibri" w:hAnsi="Calibri" w:cs="Calibri"/>
                <w:sz w:val="20"/>
                <w:bdr w:val="nil"/>
              </w:rPr>
              <w:br/>
              <w:t>- vzdálenost 2 bodů, 2 přímek</w:t>
            </w:r>
            <w:r>
              <w:rPr>
                <w:rFonts w:ascii="Calibri" w:eastAsia="Calibri" w:hAnsi="Calibri" w:cs="Calibri"/>
                <w:sz w:val="20"/>
                <w:bdr w:val="nil"/>
              </w:rPr>
              <w:br/>
            </w:r>
            <w:r>
              <w:rPr>
                <w:rFonts w:ascii="Calibri" w:eastAsia="Calibri" w:hAnsi="Calibri" w:cs="Calibri"/>
                <w:sz w:val="20"/>
                <w:bdr w:val="nil"/>
              </w:rPr>
              <w:lastRenderedPageBreak/>
              <w:t>- Thaletova kružnice a její užití při konstrukčních úlohách</w:t>
            </w:r>
            <w:r>
              <w:rPr>
                <w:rFonts w:ascii="Calibri" w:eastAsia="Calibri" w:hAnsi="Calibri" w:cs="Calibri"/>
                <w:sz w:val="20"/>
                <w:bdr w:val="nil"/>
              </w:rPr>
              <w:br/>
              <w:t>- konstrukce rovinných útvarů (trojúhelníky, čtyřúhelníky)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M-9-3-07 užívá k argumentaci a při výpočtech věty o shodnosti a podobnosti trojúhelníků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využít podobnosti trojúhelníků pro změnu / rozdělení úsečky v daném poměru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Podobnost</w:t>
            </w:r>
            <w:r>
              <w:rPr>
                <w:rFonts w:ascii="Calibri" w:eastAsia="Calibri" w:hAnsi="Calibri" w:cs="Calibri"/>
                <w:sz w:val="20"/>
                <w:bdr w:val="nil"/>
              </w:rPr>
              <w:br/>
              <w:t>- podobnost geometrických útvarů</w:t>
            </w:r>
            <w:r>
              <w:rPr>
                <w:rFonts w:ascii="Calibri" w:eastAsia="Calibri" w:hAnsi="Calibri" w:cs="Calibri"/>
                <w:sz w:val="20"/>
                <w:bdr w:val="nil"/>
              </w:rPr>
              <w:br/>
              <w:t>- věty o podobnosti trojúhelníků</w:t>
            </w:r>
            <w:r>
              <w:rPr>
                <w:rFonts w:ascii="Calibri" w:eastAsia="Calibri" w:hAnsi="Calibri" w:cs="Calibri"/>
                <w:sz w:val="20"/>
                <w:bdr w:val="nil"/>
              </w:rPr>
              <w:br/>
              <w:t>- využití podobnosti při řešení úloh z praxe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M-9-3-09 určuje a charakterizuje základní prostorové útvary (tělesa), analyzuje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a charakterizuje základní prostorové útvary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Prostorové útvary</w:t>
            </w:r>
            <w:r>
              <w:rPr>
                <w:rFonts w:ascii="Calibri" w:eastAsia="Calibri" w:hAnsi="Calibri" w:cs="Calibri"/>
                <w:sz w:val="20"/>
                <w:bdr w:val="nil"/>
              </w:rPr>
              <w:br/>
              <w:t>- jehlan, rotační kužel, koule</w:t>
            </w:r>
            <w:r>
              <w:rPr>
                <w:rFonts w:ascii="Calibri" w:eastAsia="Calibri" w:hAnsi="Calibri" w:cs="Calibri"/>
                <w:sz w:val="20"/>
                <w:bdr w:val="nil"/>
              </w:rPr>
              <w:br/>
              <w:t>- využití výpočtů objemů a povrchů těles v praxi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M-9-3-10 odhaduje a vypočítá objem a povrch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odhaduje a vypočítá objem a povrch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Prostorové útvary</w:t>
            </w:r>
            <w:r>
              <w:rPr>
                <w:rFonts w:ascii="Calibri" w:eastAsia="Calibri" w:hAnsi="Calibri" w:cs="Calibri"/>
                <w:sz w:val="20"/>
                <w:bdr w:val="nil"/>
              </w:rPr>
              <w:br/>
              <w:t>- jehlan, rotační kužel, koule</w:t>
            </w:r>
            <w:r>
              <w:rPr>
                <w:rFonts w:ascii="Calibri" w:eastAsia="Calibri" w:hAnsi="Calibri" w:cs="Calibri"/>
                <w:sz w:val="20"/>
                <w:bdr w:val="nil"/>
              </w:rPr>
              <w:br/>
              <w:t>- využití výpočtů objemů a povrchů těles v praxi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M-9-3-11 načrtne a sestrojí sítě základních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načrtne sítě těles a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Prostorové útvary</w:t>
            </w:r>
            <w:r>
              <w:rPr>
                <w:rFonts w:ascii="Calibri" w:eastAsia="Calibri" w:hAnsi="Calibri" w:cs="Calibri"/>
                <w:sz w:val="20"/>
                <w:bdr w:val="nil"/>
              </w:rPr>
              <w:br/>
              <w:t>- jehlan, rotační kužel, koule</w:t>
            </w:r>
            <w:r>
              <w:rPr>
                <w:rFonts w:ascii="Calibri" w:eastAsia="Calibri" w:hAnsi="Calibri" w:cs="Calibri"/>
                <w:sz w:val="20"/>
                <w:bdr w:val="nil"/>
              </w:rPr>
              <w:br/>
              <w:t>- využití výpočtů objemů a povrchů těles v praxi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řeší problémové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M-9-4-01 užívá logickou úvahu a kombinační úsudek při řešení úloh a problémů a nalézá různá řešení předkládaných nebo zkoumaných situací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hledá různá řešení daných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M-9-3-13 analyzuje a řeší aplikační geometrické úlohy s využitím osvojeného matematického aparátu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poznatky a dovednosti z jiných vzdělávacích oblastí (využívá prostředky 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M-9-4-01p samostatně řeší praktické úlohy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snaží se samostatně řešit praktické úlohy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Rovnice – slovní úlohy - jednoduché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M-9-4-01p hledá různá řešení předložených situací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hledá různá řešení předložených situací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Rovnice – slovní úlohy - jednoduché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M-9-3-05p provádí jednoduché konstrukce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provádí jednoduché konstrukce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Množiny bodů dané vlastnosti</w:t>
            </w:r>
            <w:r>
              <w:rPr>
                <w:rFonts w:ascii="Calibri" w:eastAsia="Calibri" w:hAnsi="Calibri" w:cs="Calibri"/>
                <w:sz w:val="20"/>
                <w:bdr w:val="nil"/>
              </w:rPr>
              <w:br/>
              <w:t>- jednoduché konstrukce</w:t>
            </w:r>
            <w:r>
              <w:rPr>
                <w:rFonts w:ascii="Calibri" w:eastAsia="Calibri" w:hAnsi="Calibri" w:cs="Calibri"/>
                <w:sz w:val="20"/>
                <w:bdr w:val="nil"/>
              </w:rPr>
              <w:br/>
              <w:t>- základní geometrické útvary a jejich vlastnosti</w:t>
            </w:r>
            <w:r>
              <w:rPr>
                <w:rFonts w:ascii="Calibri" w:eastAsia="Calibri" w:hAnsi="Calibri" w:cs="Calibri"/>
                <w:sz w:val="20"/>
                <w:bdr w:val="nil"/>
              </w:rPr>
              <w:br/>
              <w:t>- vzdálenost bodu od přímky</w:t>
            </w:r>
            <w:r>
              <w:rPr>
                <w:rFonts w:ascii="Calibri" w:eastAsia="Calibri" w:hAnsi="Calibri" w:cs="Calibri"/>
                <w:sz w:val="20"/>
                <w:bdr w:val="nil"/>
              </w:rPr>
              <w:br/>
              <w:t>- vzdálenost 2 bodů, 2 přímek</w:t>
            </w:r>
            <w:r>
              <w:rPr>
                <w:rFonts w:ascii="Calibri" w:eastAsia="Calibri" w:hAnsi="Calibri" w:cs="Calibri"/>
                <w:sz w:val="20"/>
                <w:bdr w:val="nil"/>
              </w:rPr>
              <w:br/>
              <w:t>- Thaletova kružnice a její užití při konstrukčních úlohách</w:t>
            </w:r>
            <w:r>
              <w:rPr>
                <w:rFonts w:ascii="Calibri" w:eastAsia="Calibri" w:hAnsi="Calibri" w:cs="Calibri"/>
                <w:sz w:val="20"/>
                <w:bdr w:val="nil"/>
              </w:rPr>
              <w:br/>
              <w:t>- konstrukce rovinných útvarů (trojúhelníky, čtyřúhelníky)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Množiny bodů dané vlastnosti - MDU</w:t>
            </w:r>
            <w:r>
              <w:rPr>
                <w:rFonts w:ascii="Calibri" w:eastAsia="Calibri" w:hAnsi="Calibri" w:cs="Calibri"/>
                <w:i/>
                <w:iCs/>
                <w:sz w:val="20"/>
                <w:bdr w:val="nil"/>
              </w:rPr>
              <w:br/>
              <w:t>- jednoduché konstrukce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používá technické písmo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používá technické písmo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Množiny bodů dané vlastnosti</w:t>
            </w:r>
            <w:r>
              <w:rPr>
                <w:rFonts w:ascii="Calibri" w:eastAsia="Calibri" w:hAnsi="Calibri" w:cs="Calibri"/>
                <w:sz w:val="20"/>
                <w:bdr w:val="nil"/>
              </w:rPr>
              <w:br/>
              <w:t>- jednoduché konstrukce</w:t>
            </w:r>
            <w:r>
              <w:rPr>
                <w:rFonts w:ascii="Calibri" w:eastAsia="Calibri" w:hAnsi="Calibri" w:cs="Calibri"/>
                <w:sz w:val="20"/>
                <w:bdr w:val="nil"/>
              </w:rPr>
              <w:br/>
              <w:t>- základní geometrické útvary a jejich vlastnosti</w:t>
            </w:r>
            <w:r>
              <w:rPr>
                <w:rFonts w:ascii="Calibri" w:eastAsia="Calibri" w:hAnsi="Calibri" w:cs="Calibri"/>
                <w:sz w:val="20"/>
                <w:bdr w:val="nil"/>
              </w:rPr>
              <w:br/>
              <w:t>- vzdálenost bodu od přímky</w:t>
            </w:r>
            <w:r>
              <w:rPr>
                <w:rFonts w:ascii="Calibri" w:eastAsia="Calibri" w:hAnsi="Calibri" w:cs="Calibri"/>
                <w:sz w:val="20"/>
                <w:bdr w:val="nil"/>
              </w:rPr>
              <w:br/>
              <w:t>- vzdálenost 2 bodů, 2 přímek</w:t>
            </w:r>
            <w:r>
              <w:rPr>
                <w:rFonts w:ascii="Calibri" w:eastAsia="Calibri" w:hAnsi="Calibri" w:cs="Calibri"/>
                <w:sz w:val="20"/>
                <w:bdr w:val="nil"/>
              </w:rPr>
              <w:br/>
              <w:t>- Thaletova kružnice a její užití při konstrukčních úlohách</w:t>
            </w:r>
            <w:r>
              <w:rPr>
                <w:rFonts w:ascii="Calibri" w:eastAsia="Calibri" w:hAnsi="Calibri" w:cs="Calibri"/>
                <w:sz w:val="20"/>
                <w:bdr w:val="nil"/>
              </w:rPr>
              <w:br/>
              <w:t>- konstrukce rovinných útvarů (trojúhelníky, čtyřúhelníky)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Množiny bodů dané vlastnosti - MDU</w:t>
            </w:r>
            <w:r>
              <w:rPr>
                <w:rFonts w:ascii="Calibri" w:eastAsia="Calibri" w:hAnsi="Calibri" w:cs="Calibri"/>
                <w:i/>
                <w:iCs/>
                <w:sz w:val="20"/>
                <w:bdr w:val="nil"/>
              </w:rPr>
              <w:br/>
              <w:t>- jednoduché konstrukce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 a rozumí jednoduchým technickým výkresům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čte a rozumí jednoduchým technickým výkresům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Prostorové útvary - MDU</w:t>
            </w:r>
            <w:r>
              <w:rPr>
                <w:rFonts w:ascii="Calibri" w:eastAsia="Calibri" w:hAnsi="Calibri" w:cs="Calibri"/>
                <w:i/>
                <w:iCs/>
                <w:sz w:val="20"/>
                <w:bdr w:val="nil"/>
              </w:rPr>
              <w:br/>
              <w:t>- jehlan, rotační kužel, koule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prostředky výpočetní techniky při řešení úloh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 řešení úloh využívá prostředky výpočetní techniky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Pythagorova věta - MDU</w:t>
            </w:r>
            <w:r>
              <w:rPr>
                <w:rFonts w:ascii="Calibri" w:eastAsia="Calibri" w:hAnsi="Calibri" w:cs="Calibri"/>
                <w:i/>
                <w:iCs/>
                <w:sz w:val="20"/>
                <w:bdr w:val="nil"/>
              </w:rPr>
              <w:br/>
              <w:t xml:space="preserve">- její znění a užití pro výpočty délek stran v pravoúhlém </w:t>
            </w:r>
            <w:r>
              <w:rPr>
                <w:rFonts w:ascii="Calibri" w:eastAsia="Calibri" w:hAnsi="Calibri" w:cs="Calibri"/>
                <w:i/>
                <w:iCs/>
                <w:sz w:val="20"/>
                <w:bdr w:val="nil"/>
              </w:rPr>
              <w:lastRenderedPageBreak/>
              <w:t>trojúhelníku</w:t>
            </w:r>
            <w:r>
              <w:rPr>
                <w:rFonts w:ascii="Calibri" w:eastAsia="Calibri" w:hAnsi="Calibri" w:cs="Calibri"/>
                <w:i/>
                <w:iCs/>
                <w:sz w:val="20"/>
                <w:bdr w:val="nil"/>
              </w:rPr>
              <w:br/>
              <w:t>- obrácená Pythagorova věta a její užití</w:t>
            </w:r>
            <w:r>
              <w:rPr>
                <w:rFonts w:ascii="Calibri" w:eastAsia="Calibri" w:hAnsi="Calibri" w:cs="Calibri"/>
                <w:i/>
                <w:iCs/>
                <w:sz w:val="20"/>
                <w:bdr w:val="nil"/>
              </w:rPr>
              <w:br/>
              <w:t>- užití P.v. v praxi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M-9-4-02p aplikuje poznatky a dovednosti z jiných vzdělávacích oblastí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využít získané vědomosti a dovednosti z jiných vzdělávacích oblastí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Nestandardní aplikační úlohy a problémy</w:t>
            </w:r>
            <w:r>
              <w:rPr>
                <w:rFonts w:ascii="Calibri" w:eastAsia="Calibri" w:hAnsi="Calibri" w:cs="Calibri"/>
                <w:sz w:val="20"/>
                <w:bdr w:val="nil"/>
              </w:rPr>
              <w:br/>
              <w:t>Číselné a logické řady a úlohy</w:t>
            </w:r>
            <w:r>
              <w:rPr>
                <w:rFonts w:ascii="Calibri" w:eastAsia="Calibri" w:hAnsi="Calibri" w:cs="Calibri"/>
                <w:sz w:val="20"/>
                <w:bdr w:val="nil"/>
              </w:rPr>
              <w:br/>
              <w:t>Číselné a obrázkové analogie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Pythagorova věta - MDU</w:t>
            </w:r>
            <w:r>
              <w:rPr>
                <w:rFonts w:ascii="Calibri" w:eastAsia="Calibri" w:hAnsi="Calibri" w:cs="Calibri"/>
                <w:i/>
                <w:iCs/>
                <w:sz w:val="20"/>
                <w:bdr w:val="nil"/>
              </w:rPr>
              <w:br/>
              <w:t>- její znění a užití pro výpočty délek stran v pravoúhlém trojúhelníku</w:t>
            </w:r>
            <w:r>
              <w:rPr>
                <w:rFonts w:ascii="Calibri" w:eastAsia="Calibri" w:hAnsi="Calibri" w:cs="Calibri"/>
                <w:i/>
                <w:iCs/>
                <w:sz w:val="20"/>
                <w:bdr w:val="nil"/>
              </w:rPr>
              <w:br/>
              <w:t>- obrácená Pythagorova věta a její užití</w:t>
            </w:r>
            <w:r>
              <w:rPr>
                <w:rFonts w:ascii="Calibri" w:eastAsia="Calibri" w:hAnsi="Calibri" w:cs="Calibri"/>
                <w:i/>
                <w:iCs/>
                <w:sz w:val="20"/>
                <w:bdr w:val="nil"/>
              </w:rPr>
              <w:br/>
              <w:t>- užití P.v. v praxi</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20"/>
                <w:bdr w:val="nil"/>
              </w:rPr>
              <w:t>Funkce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Slovní úlohy, Soustavy 2 rovnic se 2 neznámými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Sebepoznání a sebepojetí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Množiny bodů dané vlastnosti</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35" w:name="_Toc256000036"/>
      <w:r>
        <w:rPr>
          <w:bdr w:val="nil"/>
        </w:rPr>
        <w:t>Informatika</w:t>
      </w:r>
      <w:bookmarkEnd w:id="3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bdr w:val="nil"/>
              </w:rPr>
              <w:t>  </w:t>
            </w:r>
          </w:p>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Informatika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Informační a komunikační technologie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Informatika umožňuje všem žákům dosáhnout základní úrovně informační gramotnosti – získat elementární dovednosti v ovládání výpočetní techniky a moderních informačních technologií, orientovat se ve světě informací, tvořivě pracovat s informacemi a využívat je při dalším vzdělávání i v praktickém životě. Současně je dbáno na bezpečnost žáků při práci s PC.</w:t>
            </w:r>
            <w:r>
              <w:rPr>
                <w:rFonts w:ascii="Calibri" w:eastAsia="Calibri" w:hAnsi="Calibri" w:cs="Calibri"/>
                <w:bdr w:val="nil"/>
              </w:rPr>
              <w:br/>
              <w:t>Předmět Informatika je vyučován v 5. až 7. ročníku po jedné hodině týdně, vyučuje se podle počtu žáků ve třídě buď celá třída, případně se třída dělí na dvě části, a vyučuje se ve speciální třídě vybavené pro výuku informatiky. V 8. ročníku se vyučuje v rámci předmětu Pracovní činnosti s hodinovou dotací týdně.</w:t>
            </w:r>
            <w:r>
              <w:rPr>
                <w:rFonts w:ascii="Calibri" w:eastAsia="Calibri" w:hAnsi="Calibri" w:cs="Calibri"/>
                <w:bdr w:val="nil"/>
              </w:rPr>
              <w:br/>
              <w:t>Nedílnou součástí předmětu Informatika je schopnost žáků využívat výukové programy pro zefektivnění své učební činnosti.</w:t>
            </w:r>
            <w:r>
              <w:rPr>
                <w:rFonts w:ascii="Calibri" w:eastAsia="Calibri" w:hAnsi="Calibri" w:cs="Calibri"/>
                <w:bdr w:val="nil"/>
              </w:rPr>
              <w:br/>
              <w:t xml:space="preserve">Dovednosti získané v předmětu Informatika umožňují žákům aplikovat výpočetní techniku s bohatou škálou vzdělávacího softwaru a informačních zdrojů ve všech vzdělávacích oblastech celého základního vzdělávání. Tato aplikační rovina přesahuje rámec vzdělávacího obsahu celé oblasti Informační a komunikační technologie a stává se součástí všech vzdělávacích oblastí základního vzdělávání.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shd w:val="clear" w:color="auto" w:fill="FFFFFF"/>
              </w:rPr>
              <w:t>Vzdělávací obsah předmětu informatika je rozdělen na tři tematické okruhy:</w:t>
            </w:r>
            <w:r>
              <w:rPr>
                <w:rFonts w:ascii="Calibri" w:eastAsia="Calibri" w:hAnsi="Calibri" w:cs="Calibri"/>
                <w:bdr w:val="nil"/>
              </w:rPr>
              <w:br/>
            </w:r>
            <w:r>
              <w:rPr>
                <w:rFonts w:ascii="Calibri" w:eastAsia="Calibri" w:hAnsi="Calibri" w:cs="Calibri"/>
                <w:szCs w:val="18"/>
                <w:bdr w:val="nil"/>
                <w:shd w:val="clear" w:color="auto" w:fill="FFFFFF"/>
              </w:rPr>
              <w:t>Základy práce s počítačem</w:t>
            </w:r>
            <w:r>
              <w:rPr>
                <w:rFonts w:ascii="Calibri" w:eastAsia="Calibri" w:hAnsi="Calibri" w:cs="Calibri"/>
                <w:bdr w:val="nil"/>
              </w:rPr>
              <w:br/>
            </w:r>
            <w:r>
              <w:rPr>
                <w:rFonts w:ascii="Calibri" w:eastAsia="Calibri" w:hAnsi="Calibri" w:cs="Calibri"/>
                <w:szCs w:val="18"/>
                <w:bdr w:val="nil"/>
                <w:shd w:val="clear" w:color="auto" w:fill="FFFFFF"/>
              </w:rPr>
              <w:t>Vyhledávání informací a komunikace</w:t>
            </w:r>
            <w:r>
              <w:rPr>
                <w:rFonts w:ascii="Calibri" w:eastAsia="Calibri" w:hAnsi="Calibri" w:cs="Calibri"/>
                <w:bdr w:val="nil"/>
              </w:rPr>
              <w:br/>
            </w:r>
            <w:r>
              <w:rPr>
                <w:rFonts w:ascii="Calibri" w:eastAsia="Calibri" w:hAnsi="Calibri" w:cs="Calibri"/>
                <w:szCs w:val="18"/>
                <w:bdr w:val="nil"/>
                <w:shd w:val="clear" w:color="auto" w:fill="FFFFFF"/>
              </w:rPr>
              <w:t>Zpracování a využití informací</w:t>
            </w:r>
            <w:r>
              <w:rPr>
                <w:rFonts w:ascii="Calibri" w:eastAsia="Calibri" w:hAnsi="Calibri" w:cs="Calibri"/>
                <w:bdr w:val="nil"/>
              </w:rPr>
              <w:br/>
            </w:r>
            <w:r>
              <w:rPr>
                <w:rFonts w:ascii="Calibri" w:eastAsia="Calibri" w:hAnsi="Calibri" w:cs="Calibri"/>
                <w:szCs w:val="18"/>
                <w:bdr w:val="nil"/>
                <w:shd w:val="clear" w:color="auto" w:fill="FFFFFF"/>
              </w:rPr>
              <w:t>Žáci jsou vedeni k chápání a správnému užívání pojmů z oblasti hardwaru, softwaru, práce v síti a z oblasti internetu. Jsou vedeni k praktickému zvládnutí práce s textem, s tabulkami a s grafikou. Všechny tyto nástroje se žáci učí používat pro zpracování informací, které se učí vyhledávat na internetu. Pro vzájemnou komunikaci a předávání souborů se učí používat elektronickou poštu. </w:t>
            </w:r>
          </w:p>
          <w:p w:rsidR="0026258E" w:rsidRDefault="00284ABD">
            <w:pPr>
              <w:spacing w:line="240" w:lineRule="auto"/>
              <w:jc w:val="left"/>
              <w:rPr>
                <w:bdr w:val="nil"/>
              </w:rPr>
            </w:pPr>
            <w:r>
              <w:rPr>
                <w:rFonts w:ascii="Calibri" w:eastAsia="Calibri" w:hAnsi="Calibri" w:cs="Calibri"/>
                <w:szCs w:val="18"/>
                <w:bdr w:val="nil"/>
                <w:shd w:val="clear" w:color="auto" w:fill="FFFFFF"/>
              </w:rPr>
              <w:t>Časová dotace je od 5. do 8. ročníku, v každém ročníku jedna hodina týdně.</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3"/>
              </w:numPr>
              <w:spacing w:line="240" w:lineRule="auto"/>
              <w:jc w:val="left"/>
              <w:rPr>
                <w:bdr w:val="nil"/>
              </w:rPr>
            </w:pPr>
            <w:r>
              <w:rPr>
                <w:rFonts w:ascii="Calibri" w:eastAsia="Calibri" w:hAnsi="Calibri" w:cs="Calibri"/>
                <w:bdr w:val="nil"/>
              </w:rPr>
              <w:t>Informační a komunikační technologie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4"/>
              </w:numPr>
              <w:spacing w:line="240" w:lineRule="auto"/>
              <w:jc w:val="left"/>
              <w:rPr>
                <w:bdr w:val="nil"/>
              </w:rPr>
            </w:pPr>
            <w:r>
              <w:rPr>
                <w:rFonts w:ascii="Calibri" w:eastAsia="Calibri" w:hAnsi="Calibri" w:cs="Calibri"/>
                <w:bdr w:val="nil"/>
              </w:rPr>
              <w:t>Matematika</w:t>
            </w:r>
          </w:p>
          <w:p w:rsidR="0026258E" w:rsidRDefault="00284ABD" w:rsidP="00C76DE3">
            <w:pPr>
              <w:numPr>
                <w:ilvl w:val="0"/>
                <w:numId w:val="44"/>
              </w:numPr>
              <w:spacing w:line="240" w:lineRule="auto"/>
              <w:jc w:val="left"/>
              <w:rPr>
                <w:bdr w:val="nil"/>
              </w:rPr>
            </w:pPr>
            <w:r>
              <w:rPr>
                <w:rFonts w:ascii="Calibri" w:eastAsia="Calibri" w:hAnsi="Calibri" w:cs="Calibri"/>
                <w:bdr w:val="nil"/>
              </w:rPr>
              <w:t>Základy administrativy</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 naučit žáka vybírat si a využívat efektivní učební způsoby, metody a strategie. </w:t>
            </w:r>
            <w:r>
              <w:rPr>
                <w:rFonts w:ascii="Calibri" w:eastAsia="Calibri" w:hAnsi="Calibri" w:cs="Calibri"/>
                <w:bdr w:val="nil"/>
              </w:rPr>
              <w:br/>
              <w:t xml:space="preserve">- zadávanými úkoly jsou žáci vedeni k samostatnému objevování možností využití informačních a komunikačních technologií v praktickém životě, pro toto poznávání využívají zkušeností s jiným SW, spolupráci s ostatními spolužáky, nápovědu v programech, literaturu apod.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žáci jsou vedeni zadáváním úloh a projektů k tvořivému přístupu při jejich řešení</w:t>
            </w:r>
            <w:r>
              <w:rPr>
                <w:rFonts w:ascii="Calibri" w:eastAsia="Calibri" w:hAnsi="Calibri" w:cs="Calibri"/>
                <w:bdr w:val="nil"/>
              </w:rPr>
              <w:br/>
              <w:t>- učí se chápat, že se v životě při práci s ICT budou často setkávat s problémy, které nemají jen jedno správné řešení, ale že najdou více způsobů řešení</w:t>
            </w:r>
            <w:r>
              <w:rPr>
                <w:rFonts w:ascii="Calibri" w:eastAsia="Calibri" w:hAnsi="Calibri" w:cs="Calibri"/>
                <w:bdr w:val="nil"/>
              </w:rPr>
              <w:br/>
              <w:t>- žáci jsou vedeni nejen k nalézání řešení problému, ale také k jeho praktickému provedení a dokončení.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spočívá hlavně ve schopnosti komunikovat prostřednictvím elektronické pošty, ale také při prezentaci svého projektu ve schopnosti jasně a srozumitelně formulovat myšlenky, postupy a závěry.</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rozvíjeny hlavně při práci ve skupině a v týmu, kdy se učí rozdělovat si úkoly a podílet se na řešení problému společně, v jednotlivých úsecích</w:t>
            </w:r>
            <w:r>
              <w:rPr>
                <w:rFonts w:ascii="Calibri" w:eastAsia="Calibri" w:hAnsi="Calibri" w:cs="Calibri"/>
                <w:bdr w:val="nil"/>
              </w:rPr>
              <w:br/>
              <w:t>- žák přijímá jiné způsoby řešení, podílí se na debatě o postupech řešení, podle potřeby poskytuje pomoc a radu a čerpá poučení z postupů druhých</w:t>
            </w:r>
            <w:r>
              <w:rPr>
                <w:rFonts w:ascii="Calibri" w:eastAsia="Calibri" w:hAnsi="Calibri" w:cs="Calibri"/>
                <w:bdr w:val="nil"/>
              </w:rPr>
              <w:br/>
              <w:t>- učí se plánování a časovému rozvržení</w:t>
            </w:r>
            <w:r>
              <w:rPr>
                <w:rFonts w:ascii="Calibri" w:eastAsia="Calibri" w:hAnsi="Calibri" w:cs="Calibri"/>
                <w:bdr w:val="nil"/>
              </w:rPr>
              <w:br/>
              <w:t>- při úspěšném řešení si vytváří pozitivní představu o sobě samém, podporuje svoji sebedůvěru, získává pocit sebeúcty a sebeuspokojení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 v informatice souvisejí s legislativou a obecnými morálními zákony (SW pirátství, autorský zákon, ochrana osobních údajů, bezpečnost hesla) </w:t>
            </w:r>
            <w:r>
              <w:rPr>
                <w:rFonts w:ascii="Calibri" w:eastAsia="Calibri" w:hAnsi="Calibri" w:cs="Calibri"/>
                <w:bdr w:val="nil"/>
              </w:rPr>
              <w:br/>
              <w:t>- žáci se učí tyto zákony dodržovat (citace použitého pramene, ve škole neexistuje nelegální SW, žáci si chrání své přístupové heslo, …)</w:t>
            </w:r>
            <w:r>
              <w:rPr>
                <w:rFonts w:ascii="Calibri" w:eastAsia="Calibri" w:hAnsi="Calibri" w:cs="Calibri"/>
                <w:bdr w:val="nil"/>
              </w:rPr>
              <w:br/>
              <w:t>- žáci jsou vedeni ke kritickému myšlení nad obsahem sdělení, ke kterým se mohou dostat prostřednictvím internetu.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souvisí hlavně s dodržováním bezpečnosti a hygieny práce a dodržováním stanovených pravidel a norem</w:t>
            </w:r>
            <w:r>
              <w:rPr>
                <w:rFonts w:ascii="Calibri" w:eastAsia="Calibri" w:hAnsi="Calibri" w:cs="Calibri"/>
                <w:bdr w:val="nil"/>
              </w:rPr>
              <w:br/>
              <w:t>- žáci využívají ICT pro hledání informací důležitých pro svůj další profesní růst.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informatika je posílen na druhém stupni 2 hodinami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Hlavním hodnotícím prvkem je práce s počítačem:</w:t>
            </w:r>
            <w:r>
              <w:rPr>
                <w:rFonts w:ascii="Calibri" w:eastAsia="Calibri" w:hAnsi="Calibri" w:cs="Calibri"/>
                <w:bdr w:val="nil"/>
              </w:rPr>
              <w:br/>
              <w:t xml:space="preserve">1 - žák samostatně a aktivně přistupuje k plnění úkolu, úkol splní správně podle zadání, výsledná práce je upravená do požadovaného tvaru, práci </w:t>
            </w:r>
            <w:r>
              <w:rPr>
                <w:rFonts w:ascii="Calibri" w:eastAsia="Calibri" w:hAnsi="Calibri" w:cs="Calibri"/>
                <w:bdr w:val="nil"/>
              </w:rPr>
              <w:br/>
            </w:r>
            <w:r>
              <w:rPr>
                <w:rFonts w:ascii="Calibri" w:eastAsia="Calibri" w:hAnsi="Calibri" w:cs="Calibri"/>
                <w:bdr w:val="nil"/>
              </w:rPr>
              <w:lastRenderedPageBreak/>
              <w:t>zvládne ve stanoveném čase a odevzdá v zadaném formátu (uloží, odešle elektronickou poštou)</w:t>
            </w:r>
            <w:r>
              <w:rPr>
                <w:rFonts w:ascii="Calibri" w:eastAsia="Calibri" w:hAnsi="Calibri" w:cs="Calibri"/>
                <w:bdr w:val="nil"/>
              </w:rPr>
              <w:br/>
              <w:t xml:space="preserve">2 - žák s menšími podněty učitele uplatňuje osvojené poznatky a dovednosti, úkol splní správně podle zadání, výsledná práce má drobné odchylky </w:t>
            </w:r>
            <w:r>
              <w:rPr>
                <w:rFonts w:ascii="Calibri" w:eastAsia="Calibri" w:hAnsi="Calibri" w:cs="Calibri"/>
                <w:bdr w:val="nil"/>
              </w:rPr>
              <w:br/>
              <w:t>od požadovaného tvaru, práci zvládne ve stanoveném čase a odevzdá v zadaném formátu (uloží, odešle elektronickou poštou)</w:t>
            </w:r>
            <w:r>
              <w:rPr>
                <w:rFonts w:ascii="Calibri" w:eastAsia="Calibri" w:hAnsi="Calibri" w:cs="Calibri"/>
                <w:bdr w:val="nil"/>
              </w:rPr>
              <w:br/>
              <w:t>3 - žák se při plnění úkolu dopouští chyb, uplatňuje poznatky podle podnětů učitele, podstatné chyby dokáže za pomoci učitele korigovat, výsledná práce</w:t>
            </w:r>
            <w:r>
              <w:rPr>
                <w:rFonts w:ascii="Calibri" w:eastAsia="Calibri" w:hAnsi="Calibri" w:cs="Calibri"/>
                <w:bdr w:val="nil"/>
              </w:rPr>
              <w:br/>
              <w:t xml:space="preserve">má větší odchylky od požadovaného tvaru, práci nezvládne ve stanoveném čase, odevzdá ji v zadaném formátu s podněty učitele (uloží, odešle </w:t>
            </w:r>
            <w:r>
              <w:rPr>
                <w:rFonts w:ascii="Calibri" w:eastAsia="Calibri" w:hAnsi="Calibri" w:cs="Calibri"/>
                <w:bdr w:val="nil"/>
              </w:rPr>
              <w:br/>
              <w:t>elektronickou poštou s dopomocí učitele)</w:t>
            </w:r>
            <w:r>
              <w:rPr>
                <w:rFonts w:ascii="Calibri" w:eastAsia="Calibri" w:hAnsi="Calibri" w:cs="Calibri"/>
                <w:bdr w:val="nil"/>
              </w:rPr>
              <w:br/>
              <w:t xml:space="preserve">4 - u žáka se v uplatňování osvojených poznatků a dovedností při plnění úkolu vyskytují závažné chyby, chybně propojuje jednotlivé poznatky, má v nich </w:t>
            </w:r>
            <w:r>
              <w:rPr>
                <w:rFonts w:ascii="Calibri" w:eastAsia="Calibri" w:hAnsi="Calibri" w:cs="Calibri"/>
                <w:bdr w:val="nil"/>
              </w:rPr>
              <w:br/>
              <w:t xml:space="preserve">velké mezery, výsledná práce má velké odchylky od požadovaného tvaru, práci nezvládne ve stanoveném čase a odevzdá ji v požadovaném formátu </w:t>
            </w:r>
            <w:r>
              <w:rPr>
                <w:rFonts w:ascii="Calibri" w:eastAsia="Calibri" w:hAnsi="Calibri" w:cs="Calibri"/>
                <w:bdr w:val="nil"/>
              </w:rPr>
              <w:br/>
              <w:t>s pomocí učitele</w:t>
            </w:r>
            <w:r>
              <w:rPr>
                <w:rFonts w:ascii="Calibri" w:eastAsia="Calibri" w:hAnsi="Calibri" w:cs="Calibri"/>
                <w:bdr w:val="nil"/>
              </w:rPr>
              <w:br/>
              <w:t>5 - u žáka se v uplatňování osvojených vědomostí, dovedností a návyků vyskytují velmi závažné chyby, nedokáže je odstranit, výsledná práce je neuspokojivá a nedokáže ji odevzdat v požadovaném formátu</w:t>
            </w:r>
          </w:p>
        </w:tc>
      </w:tr>
    </w:tbl>
    <w:p w:rsidR="0026258E" w:rsidRDefault="00284ABD">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4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4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45"/>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45"/>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45"/>
              </w:numPr>
              <w:spacing w:line="240" w:lineRule="auto"/>
              <w:jc w:val="left"/>
              <w:rPr>
                <w:bdr w:val="nil"/>
              </w:rPr>
            </w:pPr>
            <w:r>
              <w:rPr>
                <w:rFonts w:ascii="Calibri" w:eastAsia="Calibri" w:hAnsi="Calibri" w:cs="Calibri"/>
                <w:sz w:val="20"/>
                <w:bdr w:val="nil"/>
              </w:rPr>
              <w:t>Kompetence komunikativní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důležité mezníky ve vývoji počítačů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Historie vývoje počítačů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vyjmenovat základní zařízení PC sestavy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Hardware - rozdělení zařízení, popis zařízení a jejich charakteristika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pojmy v informatice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jednotlivá HW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Hardware - rozdělení zařízení, popis zařízení a jejich charakteristika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pojmy v informatice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základní standardní funkce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pojmy v informatice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zapíná a vypíná PC a přídavná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bezpečnosti práce a chování v učebně informatiky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pravidla bezpečné práce s PC a postupuje poučeně i v případě jejich závady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bezpečnosti práce a chování v učebně informatiky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ICT-5-1-03 chrání data před poškozením, ztrátou a zneužitím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chrání zařízení i data před poškozením, ztrátou a zneužitím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bezpečnosti práce a chování v učebně informatiky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ICT-5-1-02 respektuje pravidla bezpečné práce s hardware i software a postupuje poučeně v případě jejich závady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vyhledávání informací na internetu používá některý ze známých webových prohlížečů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 - základní zásady efektivního využití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ICT-5-2-01 při vyhledávání informací na internetu používá jednoduché a vhodné cesty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 - nejznámější vyhledávače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ICT-5-2-02 vyhledává informace na portálech, v knihovnách a databázích</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Kyberšikana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ICT-5-2-03 komunikuje pomocí internetu či jiných běžných komunikačních zařízení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komunikuje pomocí běžných komunikačních zařízení a prostřednictvím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způsoby komunikace - e-mail, komunikační nástroje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Kyberšikana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nastavit prostředí pracovní plochy v OS Windows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seznámení s prostředím, základní orientace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nabídka Start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základní principy práce s Windows - práce s okny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seznámení s prostředím, základní orientace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dovede spustit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seznámení s prostředím, základní orientace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 základní operace s adresáři, složkami a soubory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seznámení s prostředím, základní orientace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ukládá vytvořené soubory a otevírá již uložené soubory k případné editaci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seznámení s prostředím, základní orientace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 práci s myší, dokáže používat kreslící nástroje, osvojuje si základní práci s objekty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příslušenství</w:t>
            </w:r>
            <w:r>
              <w:rPr>
                <w:rFonts w:ascii="Calibri" w:eastAsia="Calibri" w:hAnsi="Calibri" w:cs="Calibri"/>
                <w:sz w:val="20"/>
                <w:bdr w:val="nil"/>
              </w:rPr>
              <w:br/>
              <w:t>- grafický editor Malování</w:t>
            </w:r>
            <w:r>
              <w:rPr>
                <w:rFonts w:ascii="Calibri" w:eastAsia="Calibri" w:hAnsi="Calibri" w:cs="Calibri"/>
                <w:sz w:val="20"/>
                <w:bdr w:val="nil"/>
              </w:rPr>
              <w:br/>
              <w:t>- poznámkový blok</w:t>
            </w:r>
            <w:r>
              <w:rPr>
                <w:rFonts w:ascii="Calibri" w:eastAsia="Calibri" w:hAnsi="Calibri" w:cs="Calibri"/>
                <w:sz w:val="20"/>
                <w:bdr w:val="nil"/>
              </w:rPr>
              <w:br/>
              <w:t>- kalkulačka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 a využívá práci se Schránkou v rámci téhož dokumentu i mezi různými dokumenty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seznámení s prostředím, základní orientace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získané vědomosti a dovednosti při samostatné práci v jiných předmětech a seznamuje se s vhodnými výukovými programy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Výukové programy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ICT-5-3-01 pracuje s textem a obrázkem v textovém a grafickém editoru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ICT-5-1-01p ovládá základní obsluhu počítače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žák ovládá základní obsluhu počítače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Hardware - rozdělení zařízení, popis zařízení a jejich charakteristika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Software - operační systémy, uživatelské programy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Windows - seznámení s prostředím, základní orientace, nabídka Start, příslušenství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žáků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ICT-5-1-02p dodržuje pravidla bezpečné a zdravotně nezávadné práce s výpočetní technikou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žák dodržuje pravidla bezpečné a zdravotně nezávadné práce s výpočetní technikou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Zásady bezpečnosti práce a chování v učebně informatiky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Kyberšikana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žáků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ICT-5-3-01p pracuje s výukovými a zábavními programy podle pokynu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žák pracuje s výukovými a zábavními programy dle pokynů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Výukové programy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žáků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ICT-5-1-02 respektuje pravidla bezpečné práce s hardware i software a postupuje poučeně v případě </w:t>
            </w:r>
            <w:r>
              <w:rPr>
                <w:rFonts w:ascii="Calibri" w:eastAsia="Calibri" w:hAnsi="Calibri" w:cs="Calibri"/>
                <w:sz w:val="20"/>
                <w:bdr w:val="nil"/>
              </w:rPr>
              <w:lastRenderedPageBreak/>
              <w:t>jejich závady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zná pojem kyberšikana, zná všechny pravidla a zásady bezpečného chování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Kyberšikana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ICT-5-1-01 využívá základní standardní funkce počítače a jeho nejběžnější periferie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nejznámější operační systémy a ví jak v počítači pracují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Software - operační systémy, uživatelské programy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nabídka Start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ví jaký je rozdíl mezi operačním systémem a uživatelským programem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Software - operační systémy, uživatelské programy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ICT-5-1-01 využívá základní standardní funkce počítače a jeho nejběžnější periferie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jednoduché programy v Příslušenství OS Windows a dokáže je používat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Windows - příslušenství</w:t>
            </w:r>
            <w:r>
              <w:rPr>
                <w:rFonts w:ascii="Calibri" w:eastAsia="Calibri" w:hAnsi="Calibri" w:cs="Calibri"/>
                <w:sz w:val="20"/>
                <w:bdr w:val="nil"/>
              </w:rPr>
              <w:br/>
              <w:t>- grafický editor Malování</w:t>
            </w:r>
            <w:r>
              <w:rPr>
                <w:rFonts w:ascii="Calibri" w:eastAsia="Calibri" w:hAnsi="Calibri" w:cs="Calibri"/>
                <w:sz w:val="20"/>
                <w:bdr w:val="nil"/>
              </w:rPr>
              <w:br/>
              <w:t>- poznámkový blok</w:t>
            </w:r>
            <w:r>
              <w:rPr>
                <w:rFonts w:ascii="Calibri" w:eastAsia="Calibri" w:hAnsi="Calibri" w:cs="Calibri"/>
                <w:sz w:val="20"/>
                <w:bdr w:val="nil"/>
              </w:rPr>
              <w:br/>
              <w:t>- kalkulačka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ICT-5-2-03 komunikuje pomocí internetu či jiných běžných komunikačních zařízení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komunikuje pomocí internetu či jiných běžných komunikačních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Internet - základní zásady efektivního využití, nejznámější vyhledávače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žáků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Vyhledávání informací na internetu z důvěryhodných serverů a pramenů</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Seznámení s internetovými komunikačními nástroji a sociální sítí - email, Facebook, Twitter</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Fungování a vliv médií ve společnosti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Hoax - internetové sdělení s nepravdivým obsahem, šíření poplašných, nebezpečných a zbytečných řetězových zpráv</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4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4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4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46"/>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46"/>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ICT-9-2-01 ovládá práci s textovými a grafickými </w:t>
            </w:r>
            <w:r>
              <w:rPr>
                <w:rFonts w:ascii="Calibri" w:eastAsia="Calibri" w:hAnsi="Calibri" w:cs="Calibri"/>
                <w:sz w:val="20"/>
                <w:bdr w:val="nil"/>
              </w:rPr>
              <w:lastRenderedPageBreak/>
              <w:t>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 xml:space="preserve">umí využít funkci všech kláves na klávesnici (+ některé </w:t>
            </w:r>
            <w:r>
              <w:rPr>
                <w:rFonts w:ascii="Calibri" w:eastAsia="Calibri" w:hAnsi="Calibri" w:cs="Calibri"/>
                <w:sz w:val="20"/>
                <w:bdr w:val="nil"/>
              </w:rPr>
              <w:lastRenderedPageBreak/>
              <w:t>klávesové zkratky) a ovládá funkci tlačítek na myši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Microsoft Word</w:t>
            </w:r>
            <w:r>
              <w:rPr>
                <w:rFonts w:ascii="Calibri" w:eastAsia="Calibri" w:hAnsi="Calibri" w:cs="Calibri"/>
                <w:sz w:val="20"/>
                <w:bdr w:val="nil"/>
              </w:rPr>
              <w:br/>
            </w:r>
            <w:r>
              <w:rPr>
                <w:rFonts w:ascii="Calibri" w:eastAsia="Calibri" w:hAnsi="Calibri" w:cs="Calibri"/>
                <w:sz w:val="20"/>
                <w:bdr w:val="nil"/>
              </w:rPr>
              <w:lastRenderedPageBreak/>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práce s vyhledavači</w:t>
            </w:r>
            <w:r>
              <w:rPr>
                <w:rFonts w:ascii="Calibri" w:eastAsia="Calibri" w:hAnsi="Calibri" w:cs="Calibri"/>
                <w:sz w:val="20"/>
                <w:bdr w:val="nil"/>
              </w:rPr>
              <w:br/>
              <w:t>- orientace a práce v internetových encyklopediích</w:t>
            </w:r>
            <w:r>
              <w:rPr>
                <w:rFonts w:ascii="Calibri" w:eastAsia="Calibri" w:hAnsi="Calibri" w:cs="Calibri"/>
                <w:sz w:val="20"/>
                <w:bdr w:val="nil"/>
              </w:rPr>
              <w:br/>
              <w:t>- práce s klíčovými slovy</w:t>
            </w:r>
            <w:r>
              <w:rPr>
                <w:rFonts w:ascii="Calibri" w:eastAsia="Calibri" w:hAnsi="Calibri" w:cs="Calibri"/>
                <w:sz w:val="20"/>
                <w:bdr w:val="nil"/>
              </w:rPr>
              <w:br/>
              <w:t>- bezpečnost na internetu, kyberšikana</w:t>
            </w:r>
            <w:r>
              <w:rPr>
                <w:rFonts w:ascii="Calibri" w:eastAsia="Calibri" w:hAnsi="Calibri" w:cs="Calibri"/>
                <w:sz w:val="20"/>
                <w:bdr w:val="nil"/>
              </w:rPr>
              <w:br/>
              <w:t>- komunikační nástroje Internetu (email, sociální sítě)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 vyhledávání informací umí používat výukové a multimediální programy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práce s vyhledavači</w:t>
            </w:r>
            <w:r>
              <w:rPr>
                <w:rFonts w:ascii="Calibri" w:eastAsia="Calibri" w:hAnsi="Calibri" w:cs="Calibri"/>
                <w:sz w:val="20"/>
                <w:bdr w:val="nil"/>
              </w:rPr>
              <w:br/>
              <w:t>- orientace a práce v internetových encyklopediích</w:t>
            </w:r>
            <w:r>
              <w:rPr>
                <w:rFonts w:ascii="Calibri" w:eastAsia="Calibri" w:hAnsi="Calibri" w:cs="Calibri"/>
                <w:sz w:val="20"/>
                <w:bdr w:val="nil"/>
              </w:rPr>
              <w:br/>
              <w:t>- práce s klíčovými slovy</w:t>
            </w:r>
            <w:r>
              <w:rPr>
                <w:rFonts w:ascii="Calibri" w:eastAsia="Calibri" w:hAnsi="Calibri" w:cs="Calibri"/>
                <w:sz w:val="20"/>
                <w:bdr w:val="nil"/>
              </w:rPr>
              <w:br/>
              <w:t>- bezpečnost na internetu, kyberšikana</w:t>
            </w:r>
            <w:r>
              <w:rPr>
                <w:rFonts w:ascii="Calibri" w:eastAsia="Calibri" w:hAnsi="Calibri" w:cs="Calibri"/>
                <w:sz w:val="20"/>
                <w:bdr w:val="nil"/>
              </w:rPr>
              <w:br/>
              <w:t>- komunikační nástroje Internetu (email, sociální sítě)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Výukové programy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najít informace na internetu pomocí jednoduchých a vhodných cest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práce s vyhledavači</w:t>
            </w:r>
            <w:r>
              <w:rPr>
                <w:rFonts w:ascii="Calibri" w:eastAsia="Calibri" w:hAnsi="Calibri" w:cs="Calibri"/>
                <w:sz w:val="20"/>
                <w:bdr w:val="nil"/>
              </w:rPr>
              <w:br/>
              <w:t>- orientace a práce v internetových encyklopediích</w:t>
            </w:r>
            <w:r>
              <w:rPr>
                <w:rFonts w:ascii="Calibri" w:eastAsia="Calibri" w:hAnsi="Calibri" w:cs="Calibri"/>
                <w:sz w:val="20"/>
                <w:bdr w:val="nil"/>
              </w:rPr>
              <w:br/>
              <w:t>- práce s klíčovými slovy</w:t>
            </w:r>
            <w:r>
              <w:rPr>
                <w:rFonts w:ascii="Calibri" w:eastAsia="Calibri" w:hAnsi="Calibri" w:cs="Calibri"/>
                <w:sz w:val="20"/>
                <w:bdr w:val="nil"/>
              </w:rPr>
              <w:br/>
              <w:t>- bezpečnost na internetu, kyberšikana</w:t>
            </w:r>
            <w:r>
              <w:rPr>
                <w:rFonts w:ascii="Calibri" w:eastAsia="Calibri" w:hAnsi="Calibri" w:cs="Calibri"/>
                <w:sz w:val="20"/>
                <w:bdr w:val="nil"/>
              </w:rPr>
              <w:br/>
              <w:t>- komunikační nástroje Internetu (email, sociální sítě)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komunikuje pomocí internetu či jiných běžných komunikačních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práce s vyhledavači</w:t>
            </w:r>
            <w:r>
              <w:rPr>
                <w:rFonts w:ascii="Calibri" w:eastAsia="Calibri" w:hAnsi="Calibri" w:cs="Calibri"/>
                <w:sz w:val="20"/>
                <w:bdr w:val="nil"/>
              </w:rPr>
              <w:br/>
              <w:t>- orientace a práce v internetových encyklopediích</w:t>
            </w:r>
            <w:r>
              <w:rPr>
                <w:rFonts w:ascii="Calibri" w:eastAsia="Calibri" w:hAnsi="Calibri" w:cs="Calibri"/>
                <w:sz w:val="20"/>
                <w:bdr w:val="nil"/>
              </w:rPr>
              <w:br/>
              <w:t>- práce s klíčovými slovy</w:t>
            </w:r>
            <w:r>
              <w:rPr>
                <w:rFonts w:ascii="Calibri" w:eastAsia="Calibri" w:hAnsi="Calibri" w:cs="Calibri"/>
                <w:sz w:val="20"/>
                <w:bdr w:val="nil"/>
              </w:rPr>
              <w:br/>
              <w:t>- bezpečnost na internetu, kyberšikana</w:t>
            </w:r>
            <w:r>
              <w:rPr>
                <w:rFonts w:ascii="Calibri" w:eastAsia="Calibri" w:hAnsi="Calibri" w:cs="Calibri"/>
                <w:sz w:val="20"/>
                <w:bdr w:val="nil"/>
              </w:rPr>
              <w:br/>
              <w:t>- komunikační nástroje Internetu (email, sociální sítě)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čerpá informace z internetových stran, kopíruje a vkládá je do textového editoru s celkovou úpravou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práce s vyhledavači</w:t>
            </w:r>
            <w:r>
              <w:rPr>
                <w:rFonts w:ascii="Calibri" w:eastAsia="Calibri" w:hAnsi="Calibri" w:cs="Calibri"/>
                <w:sz w:val="20"/>
                <w:bdr w:val="nil"/>
              </w:rPr>
              <w:br/>
              <w:t>- orientace a práce v internetových encyklopediích</w:t>
            </w:r>
            <w:r>
              <w:rPr>
                <w:rFonts w:ascii="Calibri" w:eastAsia="Calibri" w:hAnsi="Calibri" w:cs="Calibri"/>
                <w:sz w:val="20"/>
                <w:bdr w:val="nil"/>
              </w:rPr>
              <w:br/>
              <w:t>- práce s klíčovými slovy</w:t>
            </w:r>
            <w:r>
              <w:rPr>
                <w:rFonts w:ascii="Calibri" w:eastAsia="Calibri" w:hAnsi="Calibri" w:cs="Calibri"/>
                <w:sz w:val="20"/>
                <w:bdr w:val="nil"/>
              </w:rPr>
              <w:br/>
              <w:t>- bezpečnost na internetu, kyberšikana</w:t>
            </w:r>
            <w:r>
              <w:rPr>
                <w:rFonts w:ascii="Calibri" w:eastAsia="Calibri" w:hAnsi="Calibri" w:cs="Calibri"/>
                <w:sz w:val="20"/>
                <w:bdr w:val="nil"/>
              </w:rPr>
              <w:br/>
              <w:t>- komunikační nástroje Internetu (email, sociální sítě)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ovládá základní práci s textovými editory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r>
            <w:r>
              <w:rPr>
                <w:rFonts w:ascii="Calibri" w:eastAsia="Calibri" w:hAnsi="Calibri" w:cs="Calibri"/>
                <w:sz w:val="20"/>
                <w:bdr w:val="nil"/>
              </w:rPr>
              <w:lastRenderedPageBreak/>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upravuje texty v dokumentu a umí je graficky sladit s celkovou image stránky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podle předlohy na papíře vytvořit dokument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vkládat objekty z nabídky Wordu a internetu a dále je upravovat velikostně, barevně i umístit na vhodné místo v doplnění 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r>
            <w:r>
              <w:rPr>
                <w:rFonts w:ascii="Calibri" w:eastAsia="Calibri" w:hAnsi="Calibri" w:cs="Calibri"/>
                <w:sz w:val="20"/>
                <w:bdr w:val="nil"/>
              </w:rPr>
              <w:lastRenderedPageBreak/>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ukládá zpracované a dokončené soubory na určité téma do své složky, umí je odstranit a zkopírovat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vytváří obrázky v malování a dále s nimi pracuje ve Wordu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ICT-9-2-02 uplatňuje základní estetická a typografická </w:t>
            </w:r>
            <w:r>
              <w:rPr>
                <w:rFonts w:ascii="Calibri" w:eastAsia="Calibri" w:hAnsi="Calibri" w:cs="Calibri"/>
                <w:sz w:val="20"/>
                <w:bdr w:val="nil"/>
              </w:rPr>
              <w:lastRenderedPageBreak/>
              <w:t>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si nastavit vzhled stránky podle potřeby pomocí zobrazení nebo tabulátorů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získané vědomosti a dovednosti při samostatné práci v jiných předmětech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Word</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nástroje pro psaní a úpravu textu</w:t>
            </w:r>
            <w:r>
              <w:rPr>
                <w:rFonts w:ascii="Calibri" w:eastAsia="Calibri" w:hAnsi="Calibri" w:cs="Calibri"/>
                <w:sz w:val="20"/>
                <w:bdr w:val="nil"/>
              </w:rPr>
              <w:br/>
              <w:t>- funkce funkčních kláves (Ctrl, Alt, Shift) a klávesových zkratek</w:t>
            </w:r>
            <w:r>
              <w:rPr>
                <w:rFonts w:ascii="Calibri" w:eastAsia="Calibri" w:hAnsi="Calibri" w:cs="Calibri"/>
                <w:sz w:val="20"/>
                <w:bdr w:val="nil"/>
              </w:rPr>
              <w:br/>
              <w:t>- příprava dokumentu (okraj, orientace, odstavec, odrážky)</w:t>
            </w:r>
            <w:r>
              <w:rPr>
                <w:rFonts w:ascii="Calibri" w:eastAsia="Calibri" w:hAnsi="Calibri" w:cs="Calibri"/>
                <w:sz w:val="20"/>
                <w:bdr w:val="nil"/>
              </w:rPr>
              <w:br/>
              <w:t>- práce s tabulkou</w:t>
            </w:r>
            <w:r>
              <w:rPr>
                <w:rFonts w:ascii="Calibri" w:eastAsia="Calibri" w:hAnsi="Calibri" w:cs="Calibri"/>
                <w:sz w:val="20"/>
                <w:bdr w:val="nil"/>
              </w:rPr>
              <w:br/>
              <w:t>- vkládání objektů (obrázků, grafů, obrazců)</w:t>
            </w:r>
            <w:r>
              <w:rPr>
                <w:rFonts w:ascii="Calibri" w:eastAsia="Calibri" w:hAnsi="Calibri" w:cs="Calibri"/>
                <w:sz w:val="20"/>
                <w:bdr w:val="nil"/>
              </w:rPr>
              <w:br/>
              <w:t>- kopírování a vkládání textu z internetu</w:t>
            </w:r>
            <w:r>
              <w:rPr>
                <w:rFonts w:ascii="Calibri" w:eastAsia="Calibri" w:hAnsi="Calibri" w:cs="Calibri"/>
                <w:sz w:val="20"/>
                <w:bdr w:val="nil"/>
              </w:rPr>
              <w:br/>
              <w:t>- uložení dokumentu do vlastní složky - Windows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žák si osvojuje základy komunikace pomocí internetu a pomocí dalších komunikačních zařízení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Internet-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ICT-9-2-03p, ICT-9-2-04p, ICT-9-2-05p vyhledává potřebné informace na internetu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ICT-9-1-01p vyhledává potřebné informace na </w:t>
            </w:r>
            <w:r>
              <w:rPr>
                <w:rFonts w:ascii="Calibri" w:eastAsia="Calibri" w:hAnsi="Calibri" w:cs="Calibri"/>
                <w:i/>
                <w:iCs/>
                <w:sz w:val="20"/>
                <w:bdr w:val="nil"/>
              </w:rPr>
              <w:lastRenderedPageBreak/>
              <w:t>internetu; dodržuje pravidla zacházení s výpočetní technikou; osvojí si základy elektronické komunikace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ovládá základy psaní na klávesnici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Microsoft Word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ICT-9-2-01p, ICT-9-2-02p ovládá základy psaní na klávesnici, na uživatelské úrovni práci s textovým editorem; využívá vhodné aplikace; zvládá práci s výukovými programy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Internet-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ICT-9-2-01p, ICT-9-2-02p ovládá základy psaní na klávesnici, na uživatelské úrovni práci s textovým editorem; využívá vhodné aplikace; zvládá práci s výukovými 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 uživatelské úrovni ovládá práci s textovým editorem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Microsoft Word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s informacemi v souladu se zákony o duševním vlastnictví, ví co je to plagiát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práce s vyhledavači</w:t>
            </w:r>
            <w:r>
              <w:rPr>
                <w:rFonts w:ascii="Calibri" w:eastAsia="Calibri" w:hAnsi="Calibri" w:cs="Calibri"/>
                <w:sz w:val="20"/>
                <w:bdr w:val="nil"/>
              </w:rPr>
              <w:br/>
              <w:t>- orientace a práce v internetových encyklopediích</w:t>
            </w:r>
            <w:r>
              <w:rPr>
                <w:rFonts w:ascii="Calibri" w:eastAsia="Calibri" w:hAnsi="Calibri" w:cs="Calibri"/>
                <w:sz w:val="20"/>
                <w:bdr w:val="nil"/>
              </w:rPr>
              <w:br/>
              <w:t>- práce s klíčovými slovy</w:t>
            </w:r>
            <w:r>
              <w:rPr>
                <w:rFonts w:ascii="Calibri" w:eastAsia="Calibri" w:hAnsi="Calibri" w:cs="Calibri"/>
                <w:sz w:val="20"/>
                <w:bdr w:val="nil"/>
              </w:rPr>
              <w:br/>
              <w:t>- bezpečnost na internetu, kyberšikana</w:t>
            </w:r>
            <w:r>
              <w:rPr>
                <w:rFonts w:ascii="Calibri" w:eastAsia="Calibri" w:hAnsi="Calibri" w:cs="Calibri"/>
                <w:sz w:val="20"/>
                <w:bdr w:val="nil"/>
              </w:rPr>
              <w:br/>
              <w:t>- komunikační nástroje Internetu (email, sociální sítě)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bezpečného zacházení s výpočetní technikou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pravidla bezpečného zacházení s výpočetní technikou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bezpečnosti práce a chování v učebně informatiky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bezpečného zacházení s výpočetní technikou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bezpečného zacházení s výpočetní technikou v učebně PC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a chování při práci s výpočetní technikou-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Kyberšikana-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Sebepoznání a sebepojetí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Tvorba jednoduchého životopisu v textovém editoru</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Internetové komunikační nástroje a sociální sítě - výhody a nevýhody jejich používání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Oficiální a neoficiální internetové prameny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lastRenderedPageBreak/>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4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4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4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4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4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ICT-9-2-01p, ICT-9-2-02p ovládá základy psaní na klávesnici, na uživatelské úrovni práci s textovým editorem; využívá vhodné aplikace; zvládá práci s výukovými 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žák umí využívat vhodné aplikace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Microsoft Excel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Výukové programy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Opakování a prohloubení učiva 6. ročníku - MS Word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ICT-9-1-01p vyhledává potřebné informace na internetu; dodržuje pravidla zacházení s výpočetní technikou; osvojí si základy elektronické komunikace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si vyhledávat potřebné informace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při práci na internetu, kyberšikana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Vyhledávání informací na internetu pomocí různých zdrojů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ICT-9-1-01p vyhledává potřebné informace na internetu; dodržuje pravidla zacházení s výpočetní technikou; osvojí si základy elektronické komunikace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žák komunikuje pomocí elektronické komunikace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Výukové programy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ovládá základní práci s textovým editorem MS Word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Opakování a prohloubení učiva 6. ročníku - MS Word</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prostředí MS Excel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Excel</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operace s buňkami</w:t>
            </w:r>
            <w:r>
              <w:rPr>
                <w:rFonts w:ascii="Calibri" w:eastAsia="Calibri" w:hAnsi="Calibri" w:cs="Calibri"/>
                <w:sz w:val="20"/>
                <w:bdr w:val="nil"/>
              </w:rPr>
              <w:br/>
              <w:t>- tabulky, filtry</w:t>
            </w:r>
            <w:r>
              <w:rPr>
                <w:rFonts w:ascii="Calibri" w:eastAsia="Calibri" w:hAnsi="Calibri" w:cs="Calibri"/>
                <w:sz w:val="20"/>
                <w:bdr w:val="nil"/>
              </w:rPr>
              <w:br/>
              <w:t>- vzorce</w:t>
            </w:r>
            <w:r>
              <w:rPr>
                <w:rFonts w:ascii="Calibri" w:eastAsia="Calibri" w:hAnsi="Calibri" w:cs="Calibri"/>
                <w:sz w:val="20"/>
                <w:bdr w:val="nil"/>
              </w:rPr>
              <w:br/>
              <w:t>- funkce</w:t>
            </w:r>
            <w:r>
              <w:rPr>
                <w:rFonts w:ascii="Calibri" w:eastAsia="Calibri" w:hAnsi="Calibri" w:cs="Calibri"/>
                <w:sz w:val="20"/>
                <w:bdr w:val="nil"/>
              </w:rPr>
              <w:br/>
              <w:t>- grafy</w:t>
            </w:r>
            <w:r>
              <w:rPr>
                <w:rFonts w:ascii="Calibri" w:eastAsia="Calibri" w:hAnsi="Calibri" w:cs="Calibri"/>
                <w:sz w:val="20"/>
                <w:bdr w:val="nil"/>
              </w:rPr>
              <w:br/>
            </w:r>
            <w:r>
              <w:rPr>
                <w:rFonts w:ascii="Calibri" w:eastAsia="Calibri" w:hAnsi="Calibri" w:cs="Calibri"/>
                <w:sz w:val="20"/>
                <w:bdr w:val="nil"/>
              </w:rPr>
              <w:lastRenderedPageBreak/>
              <w:t>- grafické objekty</w:t>
            </w:r>
            <w:r>
              <w:rPr>
                <w:rFonts w:ascii="Calibri" w:eastAsia="Calibri" w:hAnsi="Calibri" w:cs="Calibri"/>
                <w:sz w:val="20"/>
                <w:bdr w:val="nil"/>
              </w:rPr>
              <w:br/>
              <w:t>- propojení Excelu s Wordem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pracovat s buňkami - zvládá úpravu buněk, ohraničí buňky a vytvoří z nich tabulku, umí buňky slučovat a zalamovat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Excel</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operace s buňkami</w:t>
            </w:r>
            <w:r>
              <w:rPr>
                <w:rFonts w:ascii="Calibri" w:eastAsia="Calibri" w:hAnsi="Calibri" w:cs="Calibri"/>
                <w:sz w:val="20"/>
                <w:bdr w:val="nil"/>
              </w:rPr>
              <w:br/>
              <w:t>- tabulky, filtry</w:t>
            </w:r>
            <w:r>
              <w:rPr>
                <w:rFonts w:ascii="Calibri" w:eastAsia="Calibri" w:hAnsi="Calibri" w:cs="Calibri"/>
                <w:sz w:val="20"/>
                <w:bdr w:val="nil"/>
              </w:rPr>
              <w:br/>
              <w:t>- vzorce</w:t>
            </w:r>
            <w:r>
              <w:rPr>
                <w:rFonts w:ascii="Calibri" w:eastAsia="Calibri" w:hAnsi="Calibri" w:cs="Calibri"/>
                <w:sz w:val="20"/>
                <w:bdr w:val="nil"/>
              </w:rPr>
              <w:br/>
              <w:t>- funkce</w:t>
            </w:r>
            <w:r>
              <w:rPr>
                <w:rFonts w:ascii="Calibri" w:eastAsia="Calibri" w:hAnsi="Calibri" w:cs="Calibri"/>
                <w:sz w:val="20"/>
                <w:bdr w:val="nil"/>
              </w:rPr>
              <w:br/>
              <w:t>- grafy</w:t>
            </w:r>
            <w:r>
              <w:rPr>
                <w:rFonts w:ascii="Calibri" w:eastAsia="Calibri" w:hAnsi="Calibri" w:cs="Calibri"/>
                <w:sz w:val="20"/>
                <w:bdr w:val="nil"/>
              </w:rPr>
              <w:br/>
              <w:t>- grafické objekty</w:t>
            </w:r>
            <w:r>
              <w:rPr>
                <w:rFonts w:ascii="Calibri" w:eastAsia="Calibri" w:hAnsi="Calibri" w:cs="Calibri"/>
                <w:sz w:val="20"/>
                <w:bdr w:val="nil"/>
              </w:rPr>
              <w:br/>
              <w:t>- propojení Excelu s Wordem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samostatně vytvořit jednoduchý vzorec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Excel</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operace s buňkami</w:t>
            </w:r>
            <w:r>
              <w:rPr>
                <w:rFonts w:ascii="Calibri" w:eastAsia="Calibri" w:hAnsi="Calibri" w:cs="Calibri"/>
                <w:sz w:val="20"/>
                <w:bdr w:val="nil"/>
              </w:rPr>
              <w:br/>
              <w:t>- tabulky, filtry</w:t>
            </w:r>
            <w:r>
              <w:rPr>
                <w:rFonts w:ascii="Calibri" w:eastAsia="Calibri" w:hAnsi="Calibri" w:cs="Calibri"/>
                <w:sz w:val="20"/>
                <w:bdr w:val="nil"/>
              </w:rPr>
              <w:br/>
              <w:t>- vzorce</w:t>
            </w:r>
            <w:r>
              <w:rPr>
                <w:rFonts w:ascii="Calibri" w:eastAsia="Calibri" w:hAnsi="Calibri" w:cs="Calibri"/>
                <w:sz w:val="20"/>
                <w:bdr w:val="nil"/>
              </w:rPr>
              <w:br/>
              <w:t>- funkce</w:t>
            </w:r>
            <w:r>
              <w:rPr>
                <w:rFonts w:ascii="Calibri" w:eastAsia="Calibri" w:hAnsi="Calibri" w:cs="Calibri"/>
                <w:sz w:val="20"/>
                <w:bdr w:val="nil"/>
              </w:rPr>
              <w:br/>
              <w:t>- grafy</w:t>
            </w:r>
            <w:r>
              <w:rPr>
                <w:rFonts w:ascii="Calibri" w:eastAsia="Calibri" w:hAnsi="Calibri" w:cs="Calibri"/>
                <w:sz w:val="20"/>
                <w:bdr w:val="nil"/>
              </w:rPr>
              <w:br/>
              <w:t>- grafické objekty</w:t>
            </w:r>
            <w:r>
              <w:rPr>
                <w:rFonts w:ascii="Calibri" w:eastAsia="Calibri" w:hAnsi="Calibri" w:cs="Calibri"/>
                <w:sz w:val="20"/>
                <w:bdr w:val="nil"/>
              </w:rPr>
              <w:br/>
              <w:t>- propojení Excelu s Wordem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základní funkce (matematické, statistické, logické)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Excel</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operace s buňkami</w:t>
            </w:r>
            <w:r>
              <w:rPr>
                <w:rFonts w:ascii="Calibri" w:eastAsia="Calibri" w:hAnsi="Calibri" w:cs="Calibri"/>
                <w:sz w:val="20"/>
                <w:bdr w:val="nil"/>
              </w:rPr>
              <w:br/>
              <w:t>- tabulky, filtry</w:t>
            </w:r>
            <w:r>
              <w:rPr>
                <w:rFonts w:ascii="Calibri" w:eastAsia="Calibri" w:hAnsi="Calibri" w:cs="Calibri"/>
                <w:sz w:val="20"/>
                <w:bdr w:val="nil"/>
              </w:rPr>
              <w:br/>
              <w:t>- vzorce</w:t>
            </w:r>
            <w:r>
              <w:rPr>
                <w:rFonts w:ascii="Calibri" w:eastAsia="Calibri" w:hAnsi="Calibri" w:cs="Calibri"/>
                <w:sz w:val="20"/>
                <w:bdr w:val="nil"/>
              </w:rPr>
              <w:br/>
              <w:t>- funkce</w:t>
            </w:r>
            <w:r>
              <w:rPr>
                <w:rFonts w:ascii="Calibri" w:eastAsia="Calibri" w:hAnsi="Calibri" w:cs="Calibri"/>
                <w:sz w:val="20"/>
                <w:bdr w:val="nil"/>
              </w:rPr>
              <w:br/>
              <w:t>- grafy</w:t>
            </w:r>
            <w:r>
              <w:rPr>
                <w:rFonts w:ascii="Calibri" w:eastAsia="Calibri" w:hAnsi="Calibri" w:cs="Calibri"/>
                <w:sz w:val="20"/>
                <w:bdr w:val="nil"/>
              </w:rPr>
              <w:br/>
              <w:t>- grafické objekty</w:t>
            </w:r>
            <w:r>
              <w:rPr>
                <w:rFonts w:ascii="Calibri" w:eastAsia="Calibri" w:hAnsi="Calibri" w:cs="Calibri"/>
                <w:sz w:val="20"/>
                <w:bdr w:val="nil"/>
              </w:rPr>
              <w:br/>
              <w:t>- propojení Excelu s Wordem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nastavit filtr tabulky, seřadí data dle libovolného sloupce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Excel</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operace s buňkami</w:t>
            </w:r>
            <w:r>
              <w:rPr>
                <w:rFonts w:ascii="Calibri" w:eastAsia="Calibri" w:hAnsi="Calibri" w:cs="Calibri"/>
                <w:sz w:val="20"/>
                <w:bdr w:val="nil"/>
              </w:rPr>
              <w:br/>
              <w:t>- tabulky, filtry</w:t>
            </w:r>
            <w:r>
              <w:rPr>
                <w:rFonts w:ascii="Calibri" w:eastAsia="Calibri" w:hAnsi="Calibri" w:cs="Calibri"/>
                <w:sz w:val="20"/>
                <w:bdr w:val="nil"/>
              </w:rPr>
              <w:br/>
              <w:t>- vzorce</w:t>
            </w:r>
            <w:r>
              <w:rPr>
                <w:rFonts w:ascii="Calibri" w:eastAsia="Calibri" w:hAnsi="Calibri" w:cs="Calibri"/>
                <w:sz w:val="20"/>
                <w:bdr w:val="nil"/>
              </w:rPr>
              <w:br/>
              <w:t>- funkce</w:t>
            </w:r>
            <w:r>
              <w:rPr>
                <w:rFonts w:ascii="Calibri" w:eastAsia="Calibri" w:hAnsi="Calibri" w:cs="Calibri"/>
                <w:sz w:val="20"/>
                <w:bdr w:val="nil"/>
              </w:rPr>
              <w:br/>
              <w:t>- grafy</w:t>
            </w:r>
            <w:r>
              <w:rPr>
                <w:rFonts w:ascii="Calibri" w:eastAsia="Calibri" w:hAnsi="Calibri" w:cs="Calibri"/>
                <w:sz w:val="20"/>
                <w:bdr w:val="nil"/>
              </w:rPr>
              <w:br/>
              <w:t>- grafické objekty</w:t>
            </w:r>
            <w:r>
              <w:rPr>
                <w:rFonts w:ascii="Calibri" w:eastAsia="Calibri" w:hAnsi="Calibri" w:cs="Calibri"/>
                <w:sz w:val="20"/>
                <w:bdr w:val="nil"/>
              </w:rPr>
              <w:br/>
              <w:t>- propojení Excelu s Wordem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ze zadaných vytvořit různé typy grafů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Excel</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operace s buňkami</w:t>
            </w:r>
            <w:r>
              <w:rPr>
                <w:rFonts w:ascii="Calibri" w:eastAsia="Calibri" w:hAnsi="Calibri" w:cs="Calibri"/>
                <w:sz w:val="20"/>
                <w:bdr w:val="nil"/>
              </w:rPr>
              <w:br/>
              <w:t>- tabulky, filtry</w:t>
            </w:r>
            <w:r>
              <w:rPr>
                <w:rFonts w:ascii="Calibri" w:eastAsia="Calibri" w:hAnsi="Calibri" w:cs="Calibri"/>
                <w:sz w:val="20"/>
                <w:bdr w:val="nil"/>
              </w:rPr>
              <w:br/>
              <w:t>- vzorce</w:t>
            </w:r>
            <w:r>
              <w:rPr>
                <w:rFonts w:ascii="Calibri" w:eastAsia="Calibri" w:hAnsi="Calibri" w:cs="Calibri"/>
                <w:sz w:val="20"/>
                <w:bdr w:val="nil"/>
              </w:rPr>
              <w:br/>
              <w:t>- funkce</w:t>
            </w:r>
            <w:r>
              <w:rPr>
                <w:rFonts w:ascii="Calibri" w:eastAsia="Calibri" w:hAnsi="Calibri" w:cs="Calibri"/>
                <w:sz w:val="20"/>
                <w:bdr w:val="nil"/>
              </w:rPr>
              <w:br/>
              <w:t>- grafy</w:t>
            </w:r>
            <w:r>
              <w:rPr>
                <w:rFonts w:ascii="Calibri" w:eastAsia="Calibri" w:hAnsi="Calibri" w:cs="Calibri"/>
                <w:sz w:val="20"/>
                <w:bdr w:val="nil"/>
              </w:rPr>
              <w:br/>
              <w:t>- grafické objekty</w:t>
            </w:r>
            <w:r>
              <w:rPr>
                <w:rFonts w:ascii="Calibri" w:eastAsia="Calibri" w:hAnsi="Calibri" w:cs="Calibri"/>
                <w:sz w:val="20"/>
                <w:bdr w:val="nil"/>
              </w:rPr>
              <w:br/>
              <w:t>- propojení Excelu s Wordem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vloží do listu grafický objekt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Excel</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operace s buňkami</w:t>
            </w:r>
            <w:r>
              <w:rPr>
                <w:rFonts w:ascii="Calibri" w:eastAsia="Calibri" w:hAnsi="Calibri" w:cs="Calibri"/>
                <w:sz w:val="20"/>
                <w:bdr w:val="nil"/>
              </w:rPr>
              <w:br/>
              <w:t>- tabulky, filtry</w:t>
            </w:r>
            <w:r>
              <w:rPr>
                <w:rFonts w:ascii="Calibri" w:eastAsia="Calibri" w:hAnsi="Calibri" w:cs="Calibri"/>
                <w:sz w:val="20"/>
                <w:bdr w:val="nil"/>
              </w:rPr>
              <w:br/>
              <w:t>- vzorce</w:t>
            </w:r>
            <w:r>
              <w:rPr>
                <w:rFonts w:ascii="Calibri" w:eastAsia="Calibri" w:hAnsi="Calibri" w:cs="Calibri"/>
                <w:sz w:val="20"/>
                <w:bdr w:val="nil"/>
              </w:rPr>
              <w:br/>
              <w:t>- funkce</w:t>
            </w:r>
            <w:r>
              <w:rPr>
                <w:rFonts w:ascii="Calibri" w:eastAsia="Calibri" w:hAnsi="Calibri" w:cs="Calibri"/>
                <w:sz w:val="20"/>
                <w:bdr w:val="nil"/>
              </w:rPr>
              <w:br/>
              <w:t>- grafy</w:t>
            </w:r>
            <w:r>
              <w:rPr>
                <w:rFonts w:ascii="Calibri" w:eastAsia="Calibri" w:hAnsi="Calibri" w:cs="Calibri"/>
                <w:sz w:val="20"/>
                <w:bdr w:val="nil"/>
              </w:rPr>
              <w:br/>
              <w:t>- grafické objekty</w:t>
            </w:r>
            <w:r>
              <w:rPr>
                <w:rFonts w:ascii="Calibri" w:eastAsia="Calibri" w:hAnsi="Calibri" w:cs="Calibri"/>
                <w:sz w:val="20"/>
                <w:bdr w:val="nil"/>
              </w:rPr>
              <w:br/>
              <w:t>- propojení Excelu s Wordem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kopíruje tabulky a grafy z Excelu do Wordu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Microsoft Excel</w:t>
            </w:r>
            <w:r>
              <w:rPr>
                <w:rFonts w:ascii="Calibri" w:eastAsia="Calibri" w:hAnsi="Calibri" w:cs="Calibri"/>
                <w:sz w:val="20"/>
                <w:bdr w:val="nil"/>
              </w:rPr>
              <w:br/>
              <w:t>- seznámení se strukturou programu - pásy karet</w:t>
            </w:r>
            <w:r>
              <w:rPr>
                <w:rFonts w:ascii="Calibri" w:eastAsia="Calibri" w:hAnsi="Calibri" w:cs="Calibri"/>
                <w:sz w:val="20"/>
                <w:bdr w:val="nil"/>
              </w:rPr>
              <w:br/>
              <w:t>- základní operace s buňkami</w:t>
            </w:r>
            <w:r>
              <w:rPr>
                <w:rFonts w:ascii="Calibri" w:eastAsia="Calibri" w:hAnsi="Calibri" w:cs="Calibri"/>
                <w:sz w:val="20"/>
                <w:bdr w:val="nil"/>
              </w:rPr>
              <w:br/>
            </w:r>
            <w:r>
              <w:rPr>
                <w:rFonts w:ascii="Calibri" w:eastAsia="Calibri" w:hAnsi="Calibri" w:cs="Calibri"/>
                <w:sz w:val="20"/>
                <w:bdr w:val="nil"/>
              </w:rPr>
              <w:lastRenderedPageBreak/>
              <w:t>- tabulky, filtry</w:t>
            </w:r>
            <w:r>
              <w:rPr>
                <w:rFonts w:ascii="Calibri" w:eastAsia="Calibri" w:hAnsi="Calibri" w:cs="Calibri"/>
                <w:sz w:val="20"/>
                <w:bdr w:val="nil"/>
              </w:rPr>
              <w:br/>
              <w:t>- vzorce</w:t>
            </w:r>
            <w:r>
              <w:rPr>
                <w:rFonts w:ascii="Calibri" w:eastAsia="Calibri" w:hAnsi="Calibri" w:cs="Calibri"/>
                <w:sz w:val="20"/>
                <w:bdr w:val="nil"/>
              </w:rPr>
              <w:br/>
              <w:t>- funkce</w:t>
            </w:r>
            <w:r>
              <w:rPr>
                <w:rFonts w:ascii="Calibri" w:eastAsia="Calibri" w:hAnsi="Calibri" w:cs="Calibri"/>
                <w:sz w:val="20"/>
                <w:bdr w:val="nil"/>
              </w:rPr>
              <w:br/>
              <w:t>- grafy</w:t>
            </w:r>
            <w:r>
              <w:rPr>
                <w:rFonts w:ascii="Calibri" w:eastAsia="Calibri" w:hAnsi="Calibri" w:cs="Calibri"/>
                <w:sz w:val="20"/>
                <w:bdr w:val="nil"/>
              </w:rPr>
              <w:br/>
              <w:t>- grafické objekty</w:t>
            </w:r>
            <w:r>
              <w:rPr>
                <w:rFonts w:ascii="Calibri" w:eastAsia="Calibri" w:hAnsi="Calibri" w:cs="Calibri"/>
                <w:sz w:val="20"/>
                <w:bdr w:val="nil"/>
              </w:rPr>
              <w:br/>
              <w:t>- propojení Excelu s Wordem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ICT-9-2-02 uplatňuje základní estetická a typografická pravidla pro práci s textem a obrazem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získané vědomosti a dovednosti při samostatné práci v jiných předmětech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Vyhledávání informací na internetu pomocí různých zdrojů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vyhledávání informací na internetu používá některý ze známých web. prohlížečů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Vyhledávání informací na internetu pomocí různých zdrojů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bezpečného zacházení s výpočetní technikou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bezpečnostní pravidla při práci s internetem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bezpečnosti práce a chování v učebně informatiky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při práci na internetu, kyberšikana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nutnost ochrany svých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při práci na internetu, kyberšikana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seznamuje se s vhodnými výukovými programy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dodržuje pravidla bezpečného zacházení s výpočetní </w:t>
            </w:r>
            <w:r>
              <w:rPr>
                <w:rFonts w:ascii="Calibri" w:eastAsia="Calibri" w:hAnsi="Calibri" w:cs="Calibri"/>
                <w:i/>
                <w:iCs/>
                <w:sz w:val="20"/>
                <w:bdr w:val="nil"/>
              </w:rPr>
              <w:lastRenderedPageBreak/>
              <w:t>technikou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 xml:space="preserve">dodržuje pravidla bezpečného zacházení s výpočetní </w:t>
            </w:r>
            <w:r>
              <w:rPr>
                <w:rFonts w:ascii="Calibri" w:eastAsia="Calibri" w:hAnsi="Calibri" w:cs="Calibri"/>
                <w:sz w:val="20"/>
                <w:bdr w:val="nil"/>
              </w:rPr>
              <w:lastRenderedPageBreak/>
              <w:t>technikou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 xml:space="preserve">Zásady bezpečnosti práce a chování v učebně </w:t>
            </w:r>
            <w:r>
              <w:rPr>
                <w:rFonts w:ascii="Calibri" w:eastAsia="Calibri" w:hAnsi="Calibri" w:cs="Calibri"/>
                <w:sz w:val="20"/>
                <w:bdr w:val="nil"/>
              </w:rPr>
              <w:lastRenderedPageBreak/>
              <w:t>informatiky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výukové programy a aplikace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Výukové programy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bezpečného zacházení s výpočetní technikou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bezpečného zacházení s výpočetní technikou v učebně PC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Zásady bezpečnosti práce a chování v učebně informatiky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ICT-9-2-01p, ICT-9-2-02p ovládá základy psaní na klávesnici, na uživatelské úrovni práci s textovým editorem; využívá vhodné aplikace; zvládá práci s výukovými 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prostředí tabulkového editoru a umí využívat jeho základní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Microsoft Excel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Výukové programy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Komunikační nástroje internetu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Informatika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4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4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4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48"/>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48"/>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ICT-9-2-01 ovládá práci s textovými a grafickými editory i tabulkovými editory a využívá vhodných aplikací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ovládá základní práci s textovým a tabulkovým editorem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Opakování a prohloubení učiva - MS Word a MS Excel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získané vědomosti a dovednosti v dalších předmětech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Opakování a prohloubení učiva - MS Word a MS Excel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PowerPoint</w:t>
            </w:r>
            <w:r>
              <w:rPr>
                <w:rFonts w:ascii="Calibri" w:eastAsia="Calibri" w:hAnsi="Calibri" w:cs="Calibri"/>
                <w:sz w:val="20"/>
                <w:bdr w:val="nil"/>
              </w:rPr>
              <w:br/>
              <w:t>- seznámení se strukturou programu - pásy karet</w:t>
            </w:r>
            <w:r>
              <w:rPr>
                <w:rFonts w:ascii="Calibri" w:eastAsia="Calibri" w:hAnsi="Calibri" w:cs="Calibri"/>
                <w:sz w:val="20"/>
                <w:bdr w:val="nil"/>
              </w:rPr>
              <w:br/>
              <w:t>- režimy rozložení snímků</w:t>
            </w:r>
            <w:r>
              <w:rPr>
                <w:rFonts w:ascii="Calibri" w:eastAsia="Calibri" w:hAnsi="Calibri" w:cs="Calibri"/>
                <w:sz w:val="20"/>
                <w:bdr w:val="nil"/>
              </w:rPr>
              <w:br/>
            </w:r>
            <w:r>
              <w:rPr>
                <w:rFonts w:ascii="Calibri" w:eastAsia="Calibri" w:hAnsi="Calibri" w:cs="Calibri"/>
                <w:sz w:val="20"/>
                <w:bdr w:val="nil"/>
              </w:rPr>
              <w:lastRenderedPageBreak/>
              <w:t>- vkládání textů, obrázku, objektů a vytvoření komplexní grafiky prezentace</w:t>
            </w:r>
            <w:r>
              <w:rPr>
                <w:rFonts w:ascii="Calibri" w:eastAsia="Calibri" w:hAnsi="Calibri" w:cs="Calibri"/>
                <w:sz w:val="20"/>
                <w:bdr w:val="nil"/>
              </w:rPr>
              <w:br/>
              <w:t>- animace</w:t>
            </w:r>
            <w:r>
              <w:rPr>
                <w:rFonts w:ascii="Calibri" w:eastAsia="Calibri" w:hAnsi="Calibri" w:cs="Calibri"/>
                <w:sz w:val="20"/>
                <w:bdr w:val="nil"/>
              </w:rPr>
              <w:br/>
              <w:t>- časování prezentace automatický chod</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základní zásady efektivního využití</w:t>
            </w:r>
            <w:r>
              <w:rPr>
                <w:rFonts w:ascii="Calibri" w:eastAsia="Calibri" w:hAnsi="Calibri" w:cs="Calibri"/>
                <w:sz w:val="20"/>
                <w:bdr w:val="nil"/>
              </w:rPr>
              <w:br/>
              <w:t>- nejznámější vyhledávače</w:t>
            </w:r>
            <w:r>
              <w:rPr>
                <w:rFonts w:ascii="Calibri" w:eastAsia="Calibri" w:hAnsi="Calibri" w:cs="Calibri"/>
                <w:sz w:val="20"/>
                <w:bdr w:val="nil"/>
              </w:rPr>
              <w:br/>
              <w:t>- práce a klíčovými slovy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Výukové programy – seznámení s jejich ovládáním pro využití v ostatních předmětech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vhodně graficky sladit snímky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PowerPoint</w:t>
            </w:r>
            <w:r>
              <w:rPr>
                <w:rFonts w:ascii="Calibri" w:eastAsia="Calibri" w:hAnsi="Calibri" w:cs="Calibri"/>
                <w:sz w:val="20"/>
                <w:bdr w:val="nil"/>
              </w:rPr>
              <w:br/>
              <w:t>- seznámení se strukturou programu - pásy karet</w:t>
            </w:r>
            <w:r>
              <w:rPr>
                <w:rFonts w:ascii="Calibri" w:eastAsia="Calibri" w:hAnsi="Calibri" w:cs="Calibri"/>
                <w:sz w:val="20"/>
                <w:bdr w:val="nil"/>
              </w:rPr>
              <w:br/>
              <w:t>- režimy rozložení snímků</w:t>
            </w:r>
            <w:r>
              <w:rPr>
                <w:rFonts w:ascii="Calibri" w:eastAsia="Calibri" w:hAnsi="Calibri" w:cs="Calibri"/>
                <w:sz w:val="20"/>
                <w:bdr w:val="nil"/>
              </w:rPr>
              <w:br/>
              <w:t>- vkládání textů, obrázku, objektů a vytvoření komplexní grafiky prezentace</w:t>
            </w:r>
            <w:r>
              <w:rPr>
                <w:rFonts w:ascii="Calibri" w:eastAsia="Calibri" w:hAnsi="Calibri" w:cs="Calibri"/>
                <w:sz w:val="20"/>
                <w:bdr w:val="nil"/>
              </w:rPr>
              <w:br/>
              <w:t>- animace</w:t>
            </w:r>
            <w:r>
              <w:rPr>
                <w:rFonts w:ascii="Calibri" w:eastAsia="Calibri" w:hAnsi="Calibri" w:cs="Calibri"/>
                <w:sz w:val="20"/>
                <w:bdr w:val="nil"/>
              </w:rPr>
              <w:br/>
              <w:t>- časování prezentace automatický chod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vytvoří jednoduchou prezentaci dle papírové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PowerPoint</w:t>
            </w:r>
            <w:r>
              <w:rPr>
                <w:rFonts w:ascii="Calibri" w:eastAsia="Calibri" w:hAnsi="Calibri" w:cs="Calibri"/>
                <w:sz w:val="20"/>
                <w:bdr w:val="nil"/>
              </w:rPr>
              <w:br/>
              <w:t>- seznámení se strukturou programu - pásy karet</w:t>
            </w:r>
            <w:r>
              <w:rPr>
                <w:rFonts w:ascii="Calibri" w:eastAsia="Calibri" w:hAnsi="Calibri" w:cs="Calibri"/>
                <w:sz w:val="20"/>
                <w:bdr w:val="nil"/>
              </w:rPr>
              <w:br/>
              <w:t>- režimy rozložení snímků</w:t>
            </w:r>
            <w:r>
              <w:rPr>
                <w:rFonts w:ascii="Calibri" w:eastAsia="Calibri" w:hAnsi="Calibri" w:cs="Calibri"/>
                <w:sz w:val="20"/>
                <w:bdr w:val="nil"/>
              </w:rPr>
              <w:br/>
              <w:t>- vkládání textů, obrázku, objektů a vytvoření komplexní grafiky prezentace</w:t>
            </w:r>
            <w:r>
              <w:rPr>
                <w:rFonts w:ascii="Calibri" w:eastAsia="Calibri" w:hAnsi="Calibri" w:cs="Calibri"/>
                <w:sz w:val="20"/>
                <w:bdr w:val="nil"/>
              </w:rPr>
              <w:br/>
              <w:t>- animace</w:t>
            </w:r>
            <w:r>
              <w:rPr>
                <w:rFonts w:ascii="Calibri" w:eastAsia="Calibri" w:hAnsi="Calibri" w:cs="Calibri"/>
                <w:sz w:val="20"/>
                <w:bdr w:val="nil"/>
              </w:rPr>
              <w:br/>
              <w:t>- časování prezentace automatický chod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vkládá do snímků objekty a vhodně je upravuje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PowerPoint</w:t>
            </w:r>
            <w:r>
              <w:rPr>
                <w:rFonts w:ascii="Calibri" w:eastAsia="Calibri" w:hAnsi="Calibri" w:cs="Calibri"/>
                <w:sz w:val="20"/>
                <w:bdr w:val="nil"/>
              </w:rPr>
              <w:br/>
              <w:t>- seznámení se strukturou programu - pásy karet</w:t>
            </w:r>
            <w:r>
              <w:rPr>
                <w:rFonts w:ascii="Calibri" w:eastAsia="Calibri" w:hAnsi="Calibri" w:cs="Calibri"/>
                <w:sz w:val="20"/>
                <w:bdr w:val="nil"/>
              </w:rPr>
              <w:br/>
              <w:t>- režimy rozložení snímků</w:t>
            </w:r>
            <w:r>
              <w:rPr>
                <w:rFonts w:ascii="Calibri" w:eastAsia="Calibri" w:hAnsi="Calibri" w:cs="Calibri"/>
                <w:sz w:val="20"/>
                <w:bdr w:val="nil"/>
              </w:rPr>
              <w:br/>
              <w:t xml:space="preserve">- vkládání textů, obrázku, objektů a vytvoření </w:t>
            </w:r>
            <w:r>
              <w:rPr>
                <w:rFonts w:ascii="Calibri" w:eastAsia="Calibri" w:hAnsi="Calibri" w:cs="Calibri"/>
                <w:sz w:val="20"/>
                <w:bdr w:val="nil"/>
              </w:rPr>
              <w:lastRenderedPageBreak/>
              <w:t>komplexní grafiky prezentace</w:t>
            </w:r>
            <w:r>
              <w:rPr>
                <w:rFonts w:ascii="Calibri" w:eastAsia="Calibri" w:hAnsi="Calibri" w:cs="Calibri"/>
                <w:sz w:val="20"/>
                <w:bdr w:val="nil"/>
              </w:rPr>
              <w:br/>
              <w:t>- animace</w:t>
            </w:r>
            <w:r>
              <w:rPr>
                <w:rFonts w:ascii="Calibri" w:eastAsia="Calibri" w:hAnsi="Calibri" w:cs="Calibri"/>
                <w:sz w:val="20"/>
                <w:bdr w:val="nil"/>
              </w:rPr>
              <w:br/>
              <w:t>- časování prezentace automatický chod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vkládá do snímků texty (různé fonty, velikost, barva...)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PowerPoint</w:t>
            </w:r>
            <w:r>
              <w:rPr>
                <w:rFonts w:ascii="Calibri" w:eastAsia="Calibri" w:hAnsi="Calibri" w:cs="Calibri"/>
                <w:sz w:val="20"/>
                <w:bdr w:val="nil"/>
              </w:rPr>
              <w:br/>
              <w:t>- seznámení se strukturou programu - pásy karet</w:t>
            </w:r>
            <w:r>
              <w:rPr>
                <w:rFonts w:ascii="Calibri" w:eastAsia="Calibri" w:hAnsi="Calibri" w:cs="Calibri"/>
                <w:sz w:val="20"/>
                <w:bdr w:val="nil"/>
              </w:rPr>
              <w:br/>
              <w:t>- režimy rozložení snímků</w:t>
            </w:r>
            <w:r>
              <w:rPr>
                <w:rFonts w:ascii="Calibri" w:eastAsia="Calibri" w:hAnsi="Calibri" w:cs="Calibri"/>
                <w:sz w:val="20"/>
                <w:bdr w:val="nil"/>
              </w:rPr>
              <w:br/>
              <w:t>- vkládání textů, obrázku, objektů a vytvoření komplexní grafiky prezentace</w:t>
            </w:r>
            <w:r>
              <w:rPr>
                <w:rFonts w:ascii="Calibri" w:eastAsia="Calibri" w:hAnsi="Calibri" w:cs="Calibri"/>
                <w:sz w:val="20"/>
                <w:bdr w:val="nil"/>
              </w:rPr>
              <w:br/>
              <w:t>- animace</w:t>
            </w:r>
            <w:r>
              <w:rPr>
                <w:rFonts w:ascii="Calibri" w:eastAsia="Calibri" w:hAnsi="Calibri" w:cs="Calibri"/>
                <w:sz w:val="20"/>
                <w:bdr w:val="nil"/>
              </w:rPr>
              <w:br/>
              <w:t>- časování prezentace automatický chod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ICT-9-2-02 uplatňuje základní estetická a typografická pravidla pro práci s textem a obrazem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snímky zanimovat, načasovat a spustit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PowerPoint</w:t>
            </w:r>
            <w:r>
              <w:rPr>
                <w:rFonts w:ascii="Calibri" w:eastAsia="Calibri" w:hAnsi="Calibri" w:cs="Calibri"/>
                <w:sz w:val="20"/>
                <w:bdr w:val="nil"/>
              </w:rPr>
              <w:br/>
              <w:t>- seznámení se strukturou programu - pásy karet</w:t>
            </w:r>
            <w:r>
              <w:rPr>
                <w:rFonts w:ascii="Calibri" w:eastAsia="Calibri" w:hAnsi="Calibri" w:cs="Calibri"/>
                <w:sz w:val="20"/>
                <w:bdr w:val="nil"/>
              </w:rPr>
              <w:br/>
              <w:t>- režimy rozložení snímků</w:t>
            </w:r>
            <w:r>
              <w:rPr>
                <w:rFonts w:ascii="Calibri" w:eastAsia="Calibri" w:hAnsi="Calibri" w:cs="Calibri"/>
                <w:sz w:val="20"/>
                <w:bdr w:val="nil"/>
              </w:rPr>
              <w:br/>
              <w:t>- vkládání textů, obrázku, objektů a vytvoření komplexní grafiky prezentace</w:t>
            </w:r>
            <w:r>
              <w:rPr>
                <w:rFonts w:ascii="Calibri" w:eastAsia="Calibri" w:hAnsi="Calibri" w:cs="Calibri"/>
                <w:sz w:val="20"/>
                <w:bdr w:val="nil"/>
              </w:rPr>
              <w:br/>
              <w:t>- animace</w:t>
            </w:r>
            <w:r>
              <w:rPr>
                <w:rFonts w:ascii="Calibri" w:eastAsia="Calibri" w:hAnsi="Calibri" w:cs="Calibri"/>
                <w:sz w:val="20"/>
                <w:bdr w:val="nil"/>
              </w:rPr>
              <w:br/>
              <w:t>- časování prezentace automatický chod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ICT-9-2-05 zpracuje a prezentuje na uživatelské úrovni informace v textové, grafické a multimediální formě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ICT-9-1-01 ověřuje věrohodnost informací a informačních zdrojů, posuzuje jejich závažnost a 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vyhledávání informací na internetu používá některý ze známých webových prohlížečů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Internet</w:t>
            </w:r>
            <w:r>
              <w:rPr>
                <w:rFonts w:ascii="Calibri" w:eastAsia="Calibri" w:hAnsi="Calibri" w:cs="Calibri"/>
                <w:sz w:val="20"/>
                <w:bdr w:val="nil"/>
              </w:rPr>
              <w:br/>
              <w:t>- základní zásady efektivního využití</w:t>
            </w:r>
            <w:r>
              <w:rPr>
                <w:rFonts w:ascii="Calibri" w:eastAsia="Calibri" w:hAnsi="Calibri" w:cs="Calibri"/>
                <w:sz w:val="20"/>
                <w:bdr w:val="nil"/>
              </w:rPr>
              <w:br/>
              <w:t>- nejznámější vyhledávače</w:t>
            </w:r>
            <w:r>
              <w:rPr>
                <w:rFonts w:ascii="Calibri" w:eastAsia="Calibri" w:hAnsi="Calibri" w:cs="Calibri"/>
                <w:sz w:val="20"/>
                <w:bdr w:val="nil"/>
              </w:rPr>
              <w:br/>
              <w:t>- práce a klíčovými slovy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ICT-9-2-03 pracuje s informacemi v souladu se zákony o duševním vlastnictví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ICT-9-1-01 ověřuje věrohodnost informací a informačních zdrojů, posuzuje jejich závažnost a </w:t>
            </w:r>
            <w:r>
              <w:rPr>
                <w:rFonts w:ascii="Calibri" w:eastAsia="Calibri" w:hAnsi="Calibri" w:cs="Calibri"/>
                <w:sz w:val="20"/>
                <w:bdr w:val="nil"/>
              </w:rPr>
              <w:lastRenderedPageBreak/>
              <w:t>vzájemnou návaznost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seznamuje se s vhodnými výukovými programy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Výukové programy – seznámení s jejich ovládáním pro využití v ostatních předmětech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žáků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pravidla bezpečného zacházení s výpočetní technikou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bezpečnosti práce a chování v učebně informatiky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bezpečnostní pravidla při práci s internetem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při práci na internetu, kyberšikana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ICT-9-2-04 používá informace z různých informačních zdrojů a vyhodnocuje jednoduché vztahy mezi údaji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nutnost ochrany svých dat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při práci na internetu, kyberšikana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bezpečného zacházení s výpočetní technikou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 komunikace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Zásady bezpečnosti práce a chování v učebně informatiky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ICT-9-1-01p vyhledává potřebné informace na internetu; dodržuje pravidla zacházení s výpočetní technikou; osvojí si základy elektronické komunikace</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při práci na internetu, kyberšikana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ICT-9-1-01p vyhledává potřebné informace na internetu; dodržuje pravidla zacházení s výpočetní technikou; osvojí si základy elektronické komunikace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vyhledává data na internetu a zpracovává tato data ve vhodných aplikacích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Internet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ICT-9-2-03p, ICT-9-2-04p, ICT-9-2-05p vyhledává potřebné informace na internetu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žáků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při práci na internetu, kyberšikana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ICT-9-1-01p vyhledává potřebné informace na internetu; dodržuje pravidla zacházení s výpočetní technikou; osvojí si základy elektronické komunikace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komunikuje na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Internet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při práci na internetu, kyberšikana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ICT-9-2-01p, ICT-9-2-02p ovládá základy psaní na klávesnici, na uživatelské úrovni práci s textovým editorem; využívá vhodné aplikace; zvládá práci s výukovými 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 výukové programy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Výukové programy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bezpečného zacházení s výpočetní technikou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a dodržuje pravidla bezpečného zacházení s výpočetní technikou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Zásady bezpečnosti práce a chování v učebně informatiky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ICT-9-2-01p, ICT-9-2-02p ovládá základy psaní na klávesnici, na uživatelské úrovni práci s textovým editorem; využívá vhodné aplikace; zvládá práci s výukovými programy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vhodné aplikace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Power Point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Výukové programy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ICT-9-2-01p, ICT-9-2-02p ovládá základy psaní na klávesnici, na uživatelské úrovni práci s textovým </w:t>
            </w:r>
            <w:r>
              <w:rPr>
                <w:rFonts w:ascii="Calibri" w:eastAsia="Calibri" w:hAnsi="Calibri" w:cs="Calibri"/>
                <w:i/>
                <w:iCs/>
                <w:sz w:val="20"/>
                <w:bdr w:val="nil"/>
              </w:rPr>
              <w:lastRenderedPageBreak/>
              <w:t>editorem; využívá vhodné aplikace; zvládá práci s výukovými 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zná prostředí programu na tvorbu prezentací a umí používat jeho základní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Power Point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ICT-9-2-01p, ICT-9-2-02p ovládá základy psaní na klávesnici, na uživatelské úrovni práci s textovým editorem; využívá vhodné aplikace; zvládá práci s výukovými programy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 na jednoduché uživatelské úrovni textový a tabulkový editor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Opakování a prohloubení učiva - MS Word a MS Excel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Internetové komunikační nástroje a sociální sítě</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Prezentace na různá témata - Brno, moje rodina, škola, atd.</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36" w:name="_Toc256000037"/>
      <w:r>
        <w:rPr>
          <w:bdr w:val="nil"/>
        </w:rPr>
        <w:t>Prvouka</w:t>
      </w:r>
      <w:bookmarkEnd w:id="3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6</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Prvouka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jeho svět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Vzdělávací oblastí tohoto předmětu je člověk, rodina, společnost, příroda, kultura a zdraví. Vyučovací předmět Prvouka rozvíjí poznatky, dovednosti a prvotní zkušenosti žáků získané v rodině a v MŠ. Žáci pozorují a pojmenovávají věci, jevy a děje, utváří si ucelený obraz světa. Poznávají sebe a své nejbližší okolí, učí se vnímat lidi a vztahy mezi nimi. Učí se vyjadřovat své myšlenky, poznatky a dojmy, reagovat na myšlenky, názory a podněty jiných. Podmínkou vzdělávání je vlastní prožitek žáků.</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 xml:space="preserve">Obsahové, časové a organizační vymezení </w:t>
            </w:r>
            <w:r>
              <w:rPr>
                <w:rFonts w:ascii="Calibri" w:eastAsia="Calibri" w:hAnsi="Calibri" w:cs="Calibri"/>
                <w:bdr w:val="nil"/>
              </w:rPr>
              <w:lastRenderedPageBreak/>
              <w:t>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lastRenderedPageBreak/>
              <w:t>Předmět je dotován 6 vyučovacími hodinami týdně.</w:t>
            </w:r>
            <w:r>
              <w:rPr>
                <w:rFonts w:ascii="Calibri" w:eastAsia="Calibri" w:hAnsi="Calibri" w:cs="Calibri"/>
                <w:bdr w:val="nil"/>
              </w:rPr>
              <w:br/>
            </w:r>
            <w:r>
              <w:rPr>
                <w:rFonts w:ascii="Calibri" w:eastAsia="Calibri" w:hAnsi="Calibri" w:cs="Calibri"/>
                <w:bdr w:val="nil"/>
              </w:rPr>
              <w:lastRenderedPageBreak/>
              <w:t xml:space="preserve">Rozvržení časové dotace: </w:t>
            </w:r>
            <w:r>
              <w:rPr>
                <w:rFonts w:ascii="Calibri" w:eastAsia="Calibri" w:hAnsi="Calibri" w:cs="Calibri"/>
                <w:bdr w:val="nil"/>
              </w:rPr>
              <w:br/>
              <w:t>1. ročník - 2 hodiny týdně</w:t>
            </w:r>
            <w:r>
              <w:rPr>
                <w:rFonts w:ascii="Calibri" w:eastAsia="Calibri" w:hAnsi="Calibri" w:cs="Calibri"/>
                <w:bdr w:val="nil"/>
              </w:rPr>
              <w:br/>
              <w:t>2. ročník - 2 hodiny týdně</w:t>
            </w:r>
            <w:r>
              <w:rPr>
                <w:rFonts w:ascii="Calibri" w:eastAsia="Calibri" w:hAnsi="Calibri" w:cs="Calibri"/>
                <w:bdr w:val="nil"/>
              </w:rPr>
              <w:br/>
              <w:t>3. ročník - 2 hodiny týdně</w:t>
            </w:r>
            <w:r>
              <w:rPr>
                <w:rFonts w:ascii="Calibri" w:eastAsia="Calibri" w:hAnsi="Calibri" w:cs="Calibri"/>
                <w:bdr w:val="nil"/>
              </w:rPr>
              <w:br/>
              <w:t>Výuka probíhá v kmenových učebnách.</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49"/>
              </w:numPr>
              <w:spacing w:line="240" w:lineRule="auto"/>
              <w:jc w:val="left"/>
              <w:rPr>
                <w:bdr w:val="nil"/>
              </w:rPr>
            </w:pPr>
            <w:r>
              <w:rPr>
                <w:rFonts w:ascii="Calibri" w:eastAsia="Calibri" w:hAnsi="Calibri" w:cs="Calibri"/>
                <w:bdr w:val="nil"/>
              </w:rPr>
              <w:t>Člověk a jeho svět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0"/>
              </w:numPr>
              <w:spacing w:line="240" w:lineRule="auto"/>
              <w:jc w:val="left"/>
              <w:rPr>
                <w:bdr w:val="nil"/>
              </w:rPr>
            </w:pPr>
            <w:r>
              <w:rPr>
                <w:rFonts w:ascii="Calibri" w:eastAsia="Calibri" w:hAnsi="Calibri" w:cs="Calibri"/>
                <w:bdr w:val="nil"/>
              </w:rPr>
              <w:t>Přírodověda</w:t>
            </w:r>
          </w:p>
          <w:p w:rsidR="0026258E" w:rsidRDefault="00284ABD" w:rsidP="00C76DE3">
            <w:pPr>
              <w:numPr>
                <w:ilvl w:val="0"/>
                <w:numId w:val="50"/>
              </w:numPr>
              <w:spacing w:line="240" w:lineRule="auto"/>
              <w:jc w:val="left"/>
              <w:rPr>
                <w:bdr w:val="nil"/>
              </w:rPr>
            </w:pPr>
            <w:r>
              <w:rPr>
                <w:rFonts w:ascii="Calibri" w:eastAsia="Calibri" w:hAnsi="Calibri" w:cs="Calibri"/>
                <w:bdr w:val="nil"/>
              </w:rPr>
              <w:t>Vlastivěda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nabízet žákům různé způsoby, metody a strategie učení, které jim umožní samostatně organizovat a řídit vlastní učení</w:t>
            </w:r>
            <w:r>
              <w:rPr>
                <w:rFonts w:ascii="Calibri" w:eastAsia="Calibri" w:hAnsi="Calibri" w:cs="Calibri"/>
                <w:bdr w:val="nil"/>
              </w:rPr>
              <w:br/>
              <w:t>- vést žáky k aktivnímu vyhledávání a třídění informací, jejich propojování a systematizaci</w:t>
            </w:r>
            <w:r>
              <w:rPr>
                <w:rFonts w:ascii="Calibri" w:eastAsia="Calibri" w:hAnsi="Calibri" w:cs="Calibri"/>
                <w:bdr w:val="nil"/>
              </w:rPr>
              <w:br/>
              <w:t>- vést žáky k samostatnému pozorování a porovnávání získaných výsledků</w:t>
            </w:r>
            <w:r>
              <w:rPr>
                <w:rFonts w:ascii="Calibri" w:eastAsia="Calibri" w:hAnsi="Calibri" w:cs="Calibri"/>
                <w:bdr w:val="nil"/>
              </w:rPr>
              <w:br/>
              <w:t>- umožnit žákům poznávat smysl a cíl učení a umět posuzovat vlastní pokrok</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vést žáky k tomu, aby vnímali problémové situace ve škole i mimo ni, učit je rozpoznávat a chápat problémy a nesrovnalosti</w:t>
            </w:r>
            <w:r>
              <w:rPr>
                <w:rFonts w:ascii="Calibri" w:eastAsia="Calibri" w:hAnsi="Calibri" w:cs="Calibri"/>
                <w:bdr w:val="nil"/>
              </w:rPr>
              <w:br/>
              <w:t>- ukázat žákům různé zdroje informací, které mohou vést k řešení problému a vést je k jejich ověřování a srovnávání</w:t>
            </w:r>
            <w:r>
              <w:rPr>
                <w:rFonts w:ascii="Calibri" w:eastAsia="Calibri" w:hAnsi="Calibri" w:cs="Calibri"/>
                <w:bdr w:val="nil"/>
              </w:rPr>
              <w:br/>
              <w:t>- vést žáky k ověřování správnosti řešení problému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xml:space="preserve">- rozvíjet u žáků dovednost správně, výstižně a logicky formulovat své myšlenky a názory na lidskou společnost a přírodní jevy </w:t>
            </w:r>
            <w:r>
              <w:rPr>
                <w:rFonts w:ascii="Calibri" w:eastAsia="Calibri" w:hAnsi="Calibri" w:cs="Calibri"/>
                <w:bdr w:val="nil"/>
              </w:rPr>
              <w:br/>
              <w:t>- seznámit žáky s různými typy textů a obrazových materiálů o probíraných tématech</w:t>
            </w:r>
            <w:r>
              <w:rPr>
                <w:rFonts w:ascii="Calibri" w:eastAsia="Calibri" w:hAnsi="Calibri" w:cs="Calibri"/>
                <w:bdr w:val="nil"/>
              </w:rPr>
              <w:br/>
              <w:t>- rozšiřovat slovní zásobu žáků</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vést žáky ke schopnosti pracovat ve dvojici a v menší pracovní skupině při vyhledávání informací i zpracovávání výstupů</w:t>
            </w:r>
            <w:r>
              <w:rPr>
                <w:rFonts w:ascii="Calibri" w:eastAsia="Calibri" w:hAnsi="Calibri" w:cs="Calibri"/>
                <w:bdr w:val="nil"/>
              </w:rPr>
              <w:br/>
              <w:t>- předkládat žákům možnosti stanovení pravidel pro činnost skupiny a vést je k jejich dodržování</w:t>
            </w:r>
            <w:r>
              <w:rPr>
                <w:rFonts w:ascii="Calibri" w:eastAsia="Calibri" w:hAnsi="Calibri" w:cs="Calibri"/>
                <w:bdr w:val="nil"/>
              </w:rPr>
              <w:br/>
              <w:t>- individuálním přístupem budovat sebedůvěru žáka a jeho samostatný rozvoj</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budovat u žáků schopnost orientace v problematice peněz a k odpovědnému spravování osobního rozpočtu</w:t>
            </w:r>
            <w:r>
              <w:rPr>
                <w:rFonts w:ascii="Calibri" w:eastAsia="Calibri" w:hAnsi="Calibri" w:cs="Calibri"/>
                <w:bdr w:val="nil"/>
              </w:rPr>
              <w:br/>
              <w:t>- naučit žáky rozeznávat správné a nesprávné postupy při prosazování vlastních zájmů (formy nátlaku, korupce) a naučit se nesprávným postupům bránit</w:t>
            </w:r>
            <w:r>
              <w:rPr>
                <w:rFonts w:ascii="Calibri" w:eastAsia="Calibri" w:hAnsi="Calibri" w:cs="Calibri"/>
                <w:bdr w:val="nil"/>
              </w:rPr>
              <w:br/>
              <w:t>- umožnit žákům poznávat a chápat rozdíly mezi lidmi a chovat se kulturně a tolerantně na základě respektu a společně vytvořených a přijatých pravidel soužití</w:t>
            </w:r>
            <w:r>
              <w:rPr>
                <w:rFonts w:ascii="Calibri" w:eastAsia="Calibri" w:hAnsi="Calibri" w:cs="Calibri"/>
                <w:bdr w:val="nil"/>
              </w:rPr>
              <w:br/>
              <w:t>- vést žáky k plnění povinností a společných úkolů, k dodržování obecně uplatňovaných pravidel a k respektu majetku státu, obce, školy a ostatních lidí</w:t>
            </w:r>
            <w:r>
              <w:rPr>
                <w:rFonts w:ascii="Calibri" w:eastAsia="Calibri" w:hAnsi="Calibri" w:cs="Calibri"/>
                <w:bdr w:val="nil"/>
              </w:rPr>
              <w:br/>
              <w:t>- rozvíjet orientaci ve světě informací</w:t>
            </w:r>
            <w:r>
              <w:rPr>
                <w:rFonts w:ascii="Calibri" w:eastAsia="Calibri" w:hAnsi="Calibri" w:cs="Calibri"/>
                <w:bdr w:val="nil"/>
              </w:rPr>
              <w:br/>
              <w:t>- pomoci žákům poznávat podstatu zdraví a příčiny jeho ohrožení, příčiny vzniku nemocí a úrazů, jejich předcházení a základní ošetření</w:t>
            </w:r>
            <w:r>
              <w:rPr>
                <w:rFonts w:ascii="Calibri" w:eastAsia="Calibri" w:hAnsi="Calibri" w:cs="Calibri"/>
                <w:bdr w:val="nil"/>
              </w:rPr>
              <w:br/>
              <w:t>- upevňovat preventivní chování, účelné rozhodování a jednání v různých situacích ohrožení zdraví a bezpečnosti, včetně chování při mimořádných událostech</w:t>
            </w:r>
            <w:r>
              <w:rPr>
                <w:rFonts w:ascii="Calibri" w:eastAsia="Calibri" w:hAnsi="Calibri" w:cs="Calibri"/>
                <w:bdr w:val="nil"/>
              </w:rPr>
              <w:br/>
              <w:t>- rozvíjet orientaci žáků v provozu na pozemních komunikacích, upevňovat správné chování v různých dopravních situacích (bezpečnost chodce, cyklisty)</w:t>
            </w:r>
            <w:r>
              <w:rPr>
                <w:rFonts w:ascii="Calibri" w:eastAsia="Calibri" w:hAnsi="Calibri" w:cs="Calibri"/>
                <w:bdr w:val="nil"/>
              </w:rPr>
              <w:br/>
              <w:t>- vést žáky k chápání základních vztahů v různých ekosystémech a souvisejících environmentálních problémů</w:t>
            </w:r>
            <w:r>
              <w:rPr>
                <w:rFonts w:ascii="Calibri" w:eastAsia="Calibri" w:hAnsi="Calibri" w:cs="Calibri"/>
                <w:bdr w:val="nil"/>
              </w:rPr>
              <w:br/>
              <w:t>- ukázat žákům význam jednotlivých složek životního prostředí i prostředí jako celku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naučit žáky pracovat podle návodu, předem stanoveného postupu a umožnit jim hledat vlastní postup</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prvouka není dotován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20"/>
                <w:bdr w:val="nil"/>
              </w:rPr>
              <w:t>* Obecné zásady pro ústní ověřování</w:t>
            </w:r>
          </w:p>
          <w:tbl>
            <w:tblPr>
              <w:tblStyle w:val="TabulkaP4"/>
              <w:tblW w:w="5000" w:type="pct"/>
              <w:tblCellMar>
                <w:left w:w="15" w:type="dxa"/>
                <w:right w:w="15" w:type="dxa"/>
              </w:tblCellMar>
              <w:tblLook w:val="04A0" w:firstRow="1" w:lastRow="0" w:firstColumn="1" w:lastColumn="0" w:noHBand="0" w:noVBand="1"/>
            </w:tblPr>
            <w:tblGrid>
              <w:gridCol w:w="2103"/>
              <w:gridCol w:w="2167"/>
              <w:gridCol w:w="2104"/>
              <w:gridCol w:w="1023"/>
              <w:gridCol w:w="1084"/>
              <w:gridCol w:w="1099"/>
            </w:tblGrid>
            <w:tr w:rsidR="0026258E">
              <w:trPr>
                <w:cnfStyle w:val="100000000000" w:firstRow="1" w:lastRow="0" w:firstColumn="0" w:lastColumn="0" w:oddVBand="0" w:evenVBand="0" w:oddHBand="0" w:evenHBand="0" w:firstRowFirstColumn="0" w:firstRowLastColumn="0" w:lastRowFirstColumn="0" w:lastRowLastColumn="0"/>
                <w:trHeight w:val="824"/>
                <w:tblHeader/>
              </w:trPr>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szCs w:val="20"/>
                      <w:bdr w:val="nil"/>
                    </w:rPr>
                    <w:t>Ovládnutí učiva </w:t>
                  </w:r>
                  <w:r>
                    <w:rPr>
                      <w:rFonts w:ascii="Calibri" w:eastAsia="Calibri" w:hAnsi="Calibri" w:cs="Calibri"/>
                      <w:sz w:val="20"/>
                      <w:bdr w:val="nil"/>
                    </w:rPr>
                    <w:t xml:space="preserve">  </w:t>
                  </w:r>
                </w:p>
              </w:tc>
              <w:tc>
                <w:tcPr>
                  <w:tcW w:w="170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szCs w:val="20"/>
                      <w:bdr w:val="nil"/>
                    </w:rPr>
                    <w:t>Úroveň myšlení </w:t>
                  </w:r>
                  <w:r>
                    <w:rPr>
                      <w:rFonts w:ascii="Calibri" w:eastAsia="Calibri" w:hAnsi="Calibri" w:cs="Calibri"/>
                      <w:sz w:val="20"/>
                      <w:bdr w:val="nil"/>
                    </w:rPr>
                    <w:t xml:space="preserve">  </w:t>
                  </w:r>
                </w:p>
              </w:tc>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szCs w:val="20"/>
                      <w:bdr w:val="nil"/>
                    </w:rPr>
                    <w:t>Úroveň vyjadřování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szCs w:val="20"/>
                      <w:bdr w:val="nil"/>
                    </w:rPr>
                    <w:t>Aplikace vědomostí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szCs w:val="20"/>
                      <w:bdr w:val="nil"/>
                    </w:rPr>
                    <w:t>Aktivní přístup k učení </w:t>
                  </w:r>
                  <w:r>
                    <w:rPr>
                      <w:rFonts w:ascii="Calibri" w:eastAsia="Calibri" w:hAnsi="Calibri" w:cs="Calibri"/>
                      <w:sz w:val="20"/>
                      <w:bdr w:val="nil"/>
                    </w:rPr>
                    <w:t xml:space="preserve">  </w:t>
                  </w:r>
                </w:p>
              </w:tc>
              <w:tc>
                <w:tcPr>
                  <w:tcW w:w="0" w:type="auto"/>
                  <w:shd w:val="clear" w:color="auto" w:fill="9CC2E5"/>
                </w:tcPr>
                <w:p w:rsidR="0026258E" w:rsidRDefault="0026258E"/>
              </w:tc>
            </w:tr>
            <w:tr w:rsidR="0026258E">
              <w:trPr>
                <w:trHeight w:val="988"/>
              </w:trPr>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32"/>
                      <w:bdr w:val="nil"/>
                    </w:rPr>
                    <w:t>1 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ovládá bezpečně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pohotový, bystrý, dobře chápe souvislosti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výstižné a poměrně přesné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 xml:space="preserve">používá vědomosti a dovednosti při řešení </w:t>
                  </w:r>
                  <w:r>
                    <w:rPr>
                      <w:rFonts w:ascii="Calibri" w:eastAsia="Calibri" w:hAnsi="Calibri" w:cs="Calibri"/>
                      <w:sz w:val="20"/>
                      <w:szCs w:val="20"/>
                      <w:bdr w:val="nil"/>
                    </w:rPr>
                    <w:lastRenderedPageBreak/>
                    <w:t>úkolů, pracuje samostatně, přesně a s jistotou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lastRenderedPageBreak/>
                    <w:t>je aktivní, učí se svědomitě a se zájmem </w:t>
                  </w:r>
                  <w:r>
                    <w:rPr>
                      <w:rFonts w:ascii="Calibri" w:eastAsia="Calibri" w:hAnsi="Calibri" w:cs="Calibri"/>
                      <w:sz w:val="20"/>
                      <w:bdr w:val="nil"/>
                    </w:rPr>
                    <w:t xml:space="preserve">  </w:t>
                  </w:r>
                </w:p>
              </w:tc>
            </w:tr>
            <w:tr w:rsidR="0026258E">
              <w:trPr>
                <w:trHeight w:val="1356"/>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lastRenderedPageBreak/>
                    <w:t>2 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uvažuje celkem samostatně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celkem výstižné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používá vědomosti a dovednosti při řešení úkolů, dělá jen menší chyby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učí se svědomitě </w:t>
                  </w:r>
                  <w:r>
                    <w:rPr>
                      <w:rFonts w:ascii="Calibri" w:eastAsia="Calibri" w:hAnsi="Calibri" w:cs="Calibri"/>
                      <w:sz w:val="20"/>
                      <w:bdr w:val="nil"/>
                    </w:rPr>
                    <w:t xml:space="preserve">  </w:t>
                  </w:r>
                </w:p>
              </w:tc>
            </w:tr>
            <w:tr w:rsidR="0026258E">
              <w:trPr>
                <w:trHeight w:val="1134"/>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3 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v podstatě 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menší samostatnost  v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ne zcela přesně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řeší úkoly s pomocí učitele, překonává potíže a odstraňuje chyby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nepotřebuje větších podnětů </w:t>
                  </w:r>
                  <w:r>
                    <w:rPr>
                      <w:rFonts w:ascii="Calibri" w:eastAsia="Calibri" w:hAnsi="Calibri" w:cs="Calibri"/>
                      <w:sz w:val="20"/>
                      <w:bdr w:val="nil"/>
                    </w:rPr>
                    <w:t xml:space="preserve">  </w:t>
                  </w:r>
                </w:p>
              </w:tc>
            </w:tr>
            <w:tr w:rsidR="0026258E">
              <w:trPr>
                <w:trHeight w:val="1011"/>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4 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se značnými mezerami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nesamostatné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se značnými obtížemi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dělá podstatné chyby, nesnadno je překonává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potřebuje větších podnětů </w:t>
                  </w:r>
                  <w:r>
                    <w:rPr>
                      <w:rFonts w:ascii="Calibri" w:eastAsia="Calibri" w:hAnsi="Calibri" w:cs="Calibri"/>
                      <w:sz w:val="20"/>
                      <w:bdr w:val="nil"/>
                    </w:rPr>
                    <w:t xml:space="preserve">  </w:t>
                  </w:r>
                </w:p>
              </w:tc>
            </w:tr>
            <w:tr w:rsidR="0026258E">
              <w:trPr>
                <w:trHeight w:val="1142"/>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5 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odpovídá nesprávně i na návodné otázky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nedokáže vyjádřit myšlenku ani s návodnými otázkami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praktické úkoly nedokáže splnit ani s pomocí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pomoc a pobízení k učení jsou zatím neúčinné </w:t>
                  </w:r>
                  <w:r>
                    <w:rPr>
                      <w:rFonts w:ascii="Calibri" w:eastAsia="Calibri" w:hAnsi="Calibri" w:cs="Calibri"/>
                      <w:sz w:val="20"/>
                      <w:bdr w:val="nil"/>
                    </w:rPr>
                    <w:t xml:space="preserve">  </w:t>
                  </w:r>
                </w:p>
              </w:tc>
            </w:tr>
          </w:tbl>
          <w:p w:rsidR="0026258E" w:rsidRDefault="00284ABD">
            <w:pPr>
              <w:spacing w:line="240" w:lineRule="auto"/>
              <w:jc w:val="left"/>
              <w:rPr>
                <w:bdr w:val="nil"/>
              </w:rPr>
            </w:pPr>
            <w:r>
              <w:rPr>
                <w:rFonts w:ascii="Calibri" w:eastAsia="Calibri" w:hAnsi="Calibri" w:cs="Calibri"/>
                <w:szCs w:val="20"/>
                <w:bdr w:val="nil"/>
              </w:rPr>
              <w:t>* Pro písemné práce dle procentuálního vyjádření úspěšnosti</w:t>
            </w:r>
          </w:p>
          <w:tbl>
            <w:tblPr>
              <w:tblStyle w:val="TabulkaP4"/>
              <w:tblW w:w="5000" w:type="pct"/>
              <w:tblCellMar>
                <w:left w:w="15" w:type="dxa"/>
                <w:right w:w="15" w:type="dxa"/>
              </w:tblCellMar>
              <w:tblLook w:val="04A0" w:firstRow="1" w:lastRow="0" w:firstColumn="1" w:lastColumn="0" w:noHBand="0" w:noVBand="1"/>
            </w:tblPr>
            <w:tblGrid>
              <w:gridCol w:w="3609"/>
              <w:gridCol w:w="5971"/>
            </w:tblGrid>
            <w:tr w:rsidR="0026258E">
              <w:trPr>
                <w:cnfStyle w:val="100000000000" w:firstRow="1" w:lastRow="0" w:firstColumn="0" w:lastColumn="0" w:oddVBand="0" w:evenVBand="0" w:oddHBand="0" w:evenHBand="0" w:firstRowFirstColumn="0" w:firstRowLastColumn="0" w:lastRowFirstColumn="0" w:lastRowLastColumn="0"/>
                <w:trHeight w:val="504"/>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szCs w:val="18"/>
                      <w:bdr w:val="nil"/>
                    </w:rPr>
                    <w:t>známka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szCs w:val="18"/>
                      <w:bdr w:val="nil"/>
                    </w:rPr>
                    <w:t>úspěšnost v % </w:t>
                  </w:r>
                  <w:r>
                    <w:rPr>
                      <w:rFonts w:ascii="Calibri" w:eastAsia="Calibri" w:hAnsi="Calibri" w:cs="Calibri"/>
                      <w:sz w:val="20"/>
                      <w:bdr w:val="nil"/>
                    </w:rPr>
                    <w:t xml:space="preserve">  </w:t>
                  </w:r>
                </w:p>
              </w:tc>
            </w:tr>
            <w:tr w:rsidR="0026258E">
              <w:trPr>
                <w:trHeight w:val="504"/>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lastRenderedPageBreak/>
                    <w:t>1 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100 - 90 </w:t>
                  </w:r>
                  <w:r>
                    <w:rPr>
                      <w:rFonts w:ascii="Calibri" w:eastAsia="Calibri" w:hAnsi="Calibri" w:cs="Calibri"/>
                      <w:sz w:val="20"/>
                      <w:bdr w:val="nil"/>
                    </w:rPr>
                    <w:t xml:space="preserve">  </w:t>
                  </w:r>
                </w:p>
              </w:tc>
            </w:tr>
            <w:tr w:rsidR="0026258E">
              <w:trPr>
                <w:trHeight w:val="504"/>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2 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89 - 75 </w:t>
                  </w:r>
                  <w:r>
                    <w:rPr>
                      <w:rFonts w:ascii="Calibri" w:eastAsia="Calibri" w:hAnsi="Calibri" w:cs="Calibri"/>
                      <w:sz w:val="20"/>
                      <w:bdr w:val="nil"/>
                    </w:rPr>
                    <w:t xml:space="preserve">  </w:t>
                  </w:r>
                </w:p>
              </w:tc>
            </w:tr>
            <w:tr w:rsidR="0026258E">
              <w:trPr>
                <w:trHeight w:val="504"/>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3 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74 - 45 </w:t>
                  </w:r>
                  <w:r>
                    <w:rPr>
                      <w:rFonts w:ascii="Calibri" w:eastAsia="Calibri" w:hAnsi="Calibri" w:cs="Calibri"/>
                      <w:sz w:val="20"/>
                      <w:bdr w:val="nil"/>
                    </w:rPr>
                    <w:t xml:space="preserve">  </w:t>
                  </w:r>
                </w:p>
              </w:tc>
            </w:tr>
            <w:tr w:rsidR="0026258E">
              <w:trPr>
                <w:trHeight w:val="504"/>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4 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44 - 25 </w:t>
                  </w:r>
                  <w:r>
                    <w:rPr>
                      <w:rFonts w:ascii="Calibri" w:eastAsia="Calibri" w:hAnsi="Calibri" w:cs="Calibri"/>
                      <w:sz w:val="20"/>
                      <w:bdr w:val="nil"/>
                    </w:rPr>
                    <w:t xml:space="preserve">  </w:t>
                  </w:r>
                </w:p>
              </w:tc>
            </w:tr>
            <w:tr w:rsidR="0026258E">
              <w:trPr>
                <w:trHeight w:val="504"/>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5 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18"/>
                      <w:bdr w:val="nil"/>
                    </w:rPr>
                    <w:t>24 - 0 </w:t>
                  </w:r>
                  <w:r>
                    <w:rPr>
                      <w:rFonts w:ascii="Calibri" w:eastAsia="Calibri" w:hAnsi="Calibri" w:cs="Calibri"/>
                      <w:sz w:val="20"/>
                      <w:bdr w:val="nil"/>
                    </w:rPr>
                    <w:t xml:space="preserve">  </w:t>
                  </w:r>
                </w:p>
              </w:tc>
            </w:tr>
          </w:tbl>
          <w:p w:rsidR="0026258E" w:rsidRDefault="00284ABD">
            <w:pPr>
              <w:spacing w:line="240" w:lineRule="auto"/>
              <w:jc w:val="left"/>
              <w:rPr>
                <w:bdr w:val="nil"/>
              </w:rPr>
            </w:pPr>
            <w:r>
              <w:rPr>
                <w:rFonts w:ascii="Calibri" w:eastAsia="Calibri" w:hAnsi="Calibri" w:cs="Calibri"/>
                <w:szCs w:val="20"/>
                <w:bdr w:val="nil"/>
              </w:rPr>
              <w:t>Do celkového hodnocení spadají i další kritéria:</w:t>
            </w:r>
          </w:p>
          <w:p w:rsidR="0026258E" w:rsidRDefault="00284ABD">
            <w:pPr>
              <w:spacing w:line="240" w:lineRule="auto"/>
              <w:jc w:val="left"/>
              <w:rPr>
                <w:bdr w:val="nil"/>
              </w:rPr>
            </w:pPr>
            <w:r>
              <w:rPr>
                <w:rFonts w:ascii="Calibri" w:eastAsia="Calibri" w:hAnsi="Calibri" w:cs="Calibri"/>
                <w:szCs w:val="20"/>
                <w:bdr w:val="nil"/>
              </w:rPr>
              <w:t>- aktivita v hodinách</w:t>
            </w:r>
          </w:p>
          <w:p w:rsidR="0026258E" w:rsidRDefault="00284ABD">
            <w:pPr>
              <w:spacing w:line="240" w:lineRule="auto"/>
              <w:jc w:val="left"/>
              <w:rPr>
                <w:bdr w:val="nil"/>
              </w:rPr>
            </w:pPr>
            <w:r>
              <w:rPr>
                <w:rFonts w:ascii="Calibri" w:eastAsia="Calibri" w:hAnsi="Calibri" w:cs="Calibri"/>
                <w:szCs w:val="20"/>
                <w:bdr w:val="nil"/>
              </w:rPr>
              <w:t>- vypracování DÚ</w:t>
            </w:r>
          </w:p>
          <w:p w:rsidR="0026258E" w:rsidRDefault="00284ABD">
            <w:pPr>
              <w:spacing w:line="240" w:lineRule="auto"/>
              <w:jc w:val="left"/>
              <w:rPr>
                <w:bdr w:val="nil"/>
              </w:rPr>
            </w:pPr>
            <w:r>
              <w:rPr>
                <w:rFonts w:ascii="Calibri" w:eastAsia="Calibri" w:hAnsi="Calibri" w:cs="Calibri"/>
                <w:szCs w:val="20"/>
                <w:bdr w:val="nil"/>
              </w:rPr>
              <w:t>Žáci i rodiče jsou s požadavky seznámeni na začátku školního roku.</w:t>
            </w:r>
          </w:p>
        </w:tc>
      </w:tr>
    </w:tbl>
    <w:p w:rsidR="0026258E" w:rsidRDefault="00284ABD">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5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5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5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5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5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okolí svého bydliště a v okolí školy, rozliší nebezpečí v nejbližším okolí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Škola – prostředí školy, činnosti ve škole, okolí školy, bezpečná cesta do školy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ČJS-3-1-03 rozliší přírodní a umělé prvky v okolní </w:t>
            </w:r>
            <w:r>
              <w:rPr>
                <w:rFonts w:ascii="Calibri" w:eastAsia="Calibri" w:hAnsi="Calibri" w:cs="Calibri"/>
                <w:sz w:val="20"/>
                <w:bdr w:val="nil"/>
              </w:rPr>
              <w:lastRenderedPageBreak/>
              <w:t>krajině a vyjádří různými způsoby její estetické hodnoty a rozmanitost</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a zvládne cestu do školy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Škola – prostředí školy, činnosti ve škole, okolí školy, bezpečná cesta do školy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blízké příbuzenské vztahy v rodině, role rodinných příslušníků a vztahy mezi nimi, pozná české mince a bankovky, zná pojem platební karta, zná cenu některých potravin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 domov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Soužití lidí, chování lidí – mezilidské vztahy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základní pravidla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 domov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Soužití lidí, chování lidí – mezilidské vztahy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setkání s cizími lidmi se chová adekvátně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 domov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Soužití lidí, chování lidí – mezilidské vztahy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toleranci k přirozeným odlišnostem spolužáků, jejich přednostem i nedostatkům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 domov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Soužití lidí, chování lidí – mezilidské vztahy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časové údaje při řešení různých situací v denním životě, rozlišuje děj v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čase – den, týden, měsíc, rok, kalendář, režim dne, roční období, minulost, přítomnost, budoucnost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ČJS-3-3-01 využívá časové údaje při řešení různých situací v denním životě, rozlišuje děj v minulosti, </w:t>
            </w:r>
            <w:r>
              <w:rPr>
                <w:rFonts w:ascii="Calibri" w:eastAsia="Calibri" w:hAnsi="Calibri" w:cs="Calibri"/>
                <w:sz w:val="20"/>
                <w:bdr w:val="nil"/>
              </w:rPr>
              <w:lastRenderedPageBreak/>
              <w:t>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zná rozvržení svých denních povinností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Orientace v čase – den, týden, měsíc, rok, kalendář, režim dne, roční období, minulost, přítomnost, </w:t>
            </w:r>
            <w:r>
              <w:rPr>
                <w:rFonts w:ascii="Calibri" w:eastAsia="Calibri" w:hAnsi="Calibri" w:cs="Calibri"/>
                <w:sz w:val="20"/>
                <w:bdr w:val="nil"/>
              </w:rPr>
              <w:lastRenderedPageBreak/>
              <w:t>budoucnost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pozoruje, popíše a porovná viditelné proměny v přírodě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Charakteristika ročních období, pozorování změn, počasí, reakce rostlin a živočichů na roční období, podmínky života na Zemi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základní hygienické, režimové a jiné zdravotně preventivní návyky s využitím elementárních znalostí o lidském těle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Správná životospráva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chování ve školním řádu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Správné a bezpečné chování při mimořádných událostech</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své zdravotní potíže a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Správná životospráva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chování ve školním řádu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Správné a bezpečné chování při mimořádných událostech</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vhodným chováním a činnostmi vztah ke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Správná životospráva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chování ve školním řádu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Správné a bezpečné chování při mimořádných událostech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zásady bezpečného chování tak, aby neohrožoval majetek a zdraví své i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Správná životospráva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chování ve školním řádu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Správné a bezpečné chování při mimořádných událostech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chová se obezřetně při setkání s neznámými jedinci - odmítne komunikaci, která je mu nepříjemná</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 krizové situace a situace hromadného ohrožení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případě potřeby požádá o pomoc pro sebe i pro jiné dítě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 krizové situace a situace hromadného ohrožení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základní pravidla účastníků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Znalost pravidel silničního provozu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vhodná místa pro hru a trávení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Znalost pravidel silničního provozu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bezpečné způsoby pohybu a chování v silničním provozu, pozná nebezpečná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Znalost pravidel silničního provozu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reaguje adekvátně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Znalost pravidel silničního provozu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rozvržení svých denních činností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čase – den, týden, měsíc, rok, kalendář, režim dne, roční období, minulost, přítomnost, budoucnost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ČJS-3-3-01 využívá časové údaje při řešení různých situací v denním životě, rozlišuje děj v minulosti, přítomnosti a budoucnosti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ČJS-3-1-01p orientuje se v okolí svého bydliště a v okolí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v okolí svého bydliště a v okolí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Škola – prostředí školy, činnosti ve škole, okolí školy, bezpečná cesta do školy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ČJS-3-4-01p pozoruje a na základě toho popíše některé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pozoruje a na základě toho popíše některé viditelné proměny v přírodě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Charakteristika ročních období, pozorování změn, počasí, reakce rostlin a živočichů na roční období, podmínky života na Zemi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ČJS-3-5-01p uplatňuje hygienické návyky a zvládá sebeobsluhu; popíše své zdravotní potíže a pocity; zvládá ošetření drobných poranění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hygienické návyky a zvládá sebeobsluhu; popíše své zdravotní potíže a pocity; zvládá ošetření drobných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Lidské tělo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Správná životospráva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chování ve školním řádu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ČJS-3-5-01p pojmenuje hlavní části lidského těla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pojmenuje hlavní části lidského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Lidské tělo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Správná životospráva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chování ve školním řádu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ČJS-3-5-02p rozezná nebezpečí; dodržuje zásady bezpečného chování; neohrožuje své zdraví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nebezpečí; dodržuje zásady bezpečného chování; neohrožuje své zdraví a zdraví jiných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Lidské tělo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Správná životospráva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chování ve školním řádu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ČJS-3-2-01p rozlišuje role rodinných příslušníků a vztahy mezi nimi, rozlišuje blízké příbuzenské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role rodinných příslušníků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Rodina, domov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Soužití lidí, chování lidí – mezilidské vztahy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ČJS-3-3-01p zná rozvržení svých denních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rozvržení svých denních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v čase – den, týden, měsíc, rok, kalendář, režim dne, roční období, minulost, přítomnost, budoucnost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ČJS-3-2-01p při setkání s neznámými lidmi se chová adekvátně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 setkání s neznámými lidmi se chová adekvátně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 krizové situace a situace hromadného ohrožení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krizové situace a situace hromadného ohrožení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Správné a bezpečné chování při mimořádných událostech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ČJS-3-5-02p uplatňuje základní pravidla bezpečného chování účastníka silničního provozu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pravidla bezpečného chování účastníka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Znalost pravidel silničního provozu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ČJS-3-2-01p dodržuje základní pravidla společenského </w:t>
            </w:r>
            <w:r>
              <w:rPr>
                <w:rFonts w:ascii="Calibri" w:eastAsia="Calibri" w:hAnsi="Calibri" w:cs="Calibri"/>
                <w:i/>
                <w:iCs/>
                <w:sz w:val="20"/>
                <w:bdr w:val="nil"/>
              </w:rPr>
              <w:lastRenderedPageBreak/>
              <w:t>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zná a dodržuje základní pravidla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Soužití lidí, chování lidí – mezilidské vztahy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Etnický původ</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Soužití lidí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Mezilidské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Kulturní diference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Rozdíly mezi lidmi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Poznávání lidí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Rodina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Základní podmínky života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Příroda kolem nás</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Výchova doma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Interpretace vztahu mediálních sdělení a reality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Rozlišení pravdivé a klamné reklamy ve vztahu ke zdravé výživě</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5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5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5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5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5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celou adresu a telefonní číslo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kolem nás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Domov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členění domu a bytu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kolem nás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Domov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bezpečně se orientuje a pohybuje v bezprostředním okolí bydliště a školy, uvede nejvýznamnější místa v okolí svého bydliště a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kolem nás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Domov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různé lidské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kolem nás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Domov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základní a širší příbuzenské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pojmenuje základní role a povinnosti jednotlivých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profesi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chová se přiměřeně ke starším a mladším členům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ČJS-3-2-01 rozlišuje blízké příbuzenské vztahy v rodině, role rodinných příslušníků a vztahy mezi nimi, projevuje toleranci k přirozeným odlišnostem </w:t>
            </w:r>
            <w:r>
              <w:rPr>
                <w:rFonts w:ascii="Calibri" w:eastAsia="Calibri" w:hAnsi="Calibri" w:cs="Calibri"/>
                <w:sz w:val="20"/>
                <w:bdr w:val="nil"/>
              </w:rPr>
              <w:lastRenderedPageBreak/>
              <w:t>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svěří se se svými případnými problémy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 české mince a bankovky a pozná, která má vyšší hodnotu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pojem platební karta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cenu některých potravin a odhadne cenu nákupu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budově školy - šatna, sborovna, toalety, školní družina, kancelář, ředitelna, jednotlivé třídy, jídelna, tělocvična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Škola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důležité osoby - učitele, vedení školy, vychovatelky, uklízečky, školníka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Škola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ČJS-3-1-01 vyznačí v jednoduchém plánu místo svého bydliště a školy, cestu na určené místo a rozliší možná nebezpečí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má osvojené pojmy označující vyučovací předměty, učební pomůcky, činnosti dětí o přestávce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Škola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zásady bezpečnosti a hygienické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ČJS-3-4-03 provádí jednoduché pokusy u skupiny známých látek, určuje jejich společné a rozdílné vlastnosti a změří základní veličiny pomocí </w:t>
            </w:r>
            <w:r>
              <w:rPr>
                <w:rFonts w:ascii="Calibri" w:eastAsia="Calibri" w:hAnsi="Calibri" w:cs="Calibri"/>
                <w:sz w:val="20"/>
                <w:bdr w:val="nil"/>
              </w:rPr>
              <w:lastRenderedPageBreak/>
              <w:t>jednoduchých nástrojů a přístrojů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pozná, kolik je hodin, 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a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Rozmanitost přírody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čase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Látky a jejich vlastnosti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Živočichové ve volné přírodě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proměny přírody, chápe příčiny některých přírodních jevů a zákonitostí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a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Rozmanitost přírody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čase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Látky a jejich vlastnosti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Živočichové ve volné přírodě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časové údaje při řešení situací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a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Rozmanitost přírody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čase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Látky a jejich vlastnosti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Živočichové ve volné přírodě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děj v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a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Rozmanitost přírody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čase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Látky a jejich vlastnosti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Živočichové ve volné přírodě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a porovná viditelné změny v přírodě v jednotlivých ročních obdobích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a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Rozmanitost přírody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čase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Látky a jejich vlastnosti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Živočichové ve volné přírodě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osvojí si pojmy hmyz, ptáci, savci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Lidé a čas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Rozmanitost přírody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čase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Látky a jejich vlastnosti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Živočichové ve volné přírodě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ČJS-3-5-01 uplatňuje základní hygienické, režimové a jiné zdravotně preventivní návyky s využitím elementárních znalostí o lidském těle; projevuje </w:t>
            </w:r>
            <w:r>
              <w:rPr>
                <w:rFonts w:ascii="Calibri" w:eastAsia="Calibri" w:hAnsi="Calibri" w:cs="Calibri"/>
                <w:sz w:val="20"/>
                <w:bdr w:val="nil"/>
              </w:rPr>
              <w:lastRenderedPageBreak/>
              <w:t>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uplatňuje základní hygienické, režimové a jiné zdravotně preventivní návyky s využitím základních znalostí o lidském těle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základní ochranné prvky v silniční dopravě v roli chodce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nebezpečná místa i mimo bezprostřední okolí svého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vyhodnotí vhodnost míst pro hru a trávení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modelových situacích pozná možné ohrožení zdraví a bezpečí a diskutuje o možných způsobech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ČJS-3-5-03 chová se obezřetně při setkání s neznámými jedinci, odmítne komunikaci, která je mu nepříjemná; v případě potřeby požádá o pomoc pro sebe i pro jiné; ovládá způsoby komunikace s operátory tísňových linek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chová se obezřetně při setkání s cizími lidmi, v případě potřeby požádá o pomoc pro sebe i pro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etapách vývoje lidského života, v lidských potřebách a životních projevech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ČJS-3-1-01p popíše a zvládne cestu do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a zvládne cestu do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Místo, kde žijeme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Domov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Škola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ČJS-3-2-01p rozlišuje role rodinných příslušníků a vztahy mezi nimi, rozlišuje blízké příbuzenské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role rodinných příslušníků a vztahy mezi nimi, rozlišuje blízké příbuzenské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Lidé kolem nás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Rodina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ČJS-3-3-01p pozná, kolik je hodin; orientuje se v čase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kolik je hodin; orientuje se v čase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Lidé a čas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v čase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ČJS-3-4-02p pozná nejběžnější druhy domácích a volně žijících zvířat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nejběžnější druhy domácích a volně žijících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Rozmanitost přírody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Živočichové ve volné přírodě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ČJS-3-5-02p uplatňuje základní pravidla bezpečného chování účastníka silničního provozu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pravidla bezpečného chování účastníka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jeho zdraví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Lidské tělo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ČJS-3-2-01p dodržuje základní pravidla společenského chování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základní pravidla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Lidé kolem nás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Škola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ČJS-3-3-02p ČJS-3-3-03p rozlišuje děj v minulosti, přítomnosti a budoucnosti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děj v minulosti, přítomnosti a budoucnost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Lidé a čas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Místo kde žijeme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Lidé kolem nás</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Škola pro všechny </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Prvouka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3"/>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53"/>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53"/>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53"/>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53"/>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53"/>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ČJS-3-2-01 rozlišuje blízké příbuzenské vztahy v </w:t>
            </w:r>
            <w:r>
              <w:rPr>
                <w:rFonts w:ascii="Calibri" w:eastAsia="Calibri" w:hAnsi="Calibri" w:cs="Calibri"/>
                <w:sz w:val="20"/>
                <w:bdr w:val="nil"/>
              </w:rPr>
              <w:lastRenderedPageBreak/>
              <w:t>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zná svoji plnou adresu a telefon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ví, že není vhodné tyto údaje svěřovat cizím osobám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základní a širší příbuzenské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má radost ze zdařilých rodinných a společenských akcí a umí o nich vyprávět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rozdělení rolí v rodině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ČJS-3-2-01 rozlišuje blízké příbuzenské vztahy v rodině, role rodinných příslušníků a vztahy mezi nimi, projevuje toleranci k přirozeným odlišnostem spolužáků i jiných lidí, jejich přednostem i nedostatkům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přiměřeně se chová ke starším a mladším osobám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bezpečně se orientuje v okolí bydliště a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ČJS-3-1-02 začlení svou obec (město) do příslušného </w:t>
            </w:r>
            <w:r>
              <w:rPr>
                <w:rFonts w:ascii="Calibri" w:eastAsia="Calibri" w:hAnsi="Calibri" w:cs="Calibri"/>
                <w:sz w:val="20"/>
                <w:bdr w:val="nil"/>
              </w:rPr>
              <w:lastRenderedPageBreak/>
              <w:t>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 xml:space="preserve">orientuje se ve městě (městské části ) přiměřeně svému </w:t>
            </w:r>
            <w:r>
              <w:rPr>
                <w:rFonts w:ascii="Calibri" w:eastAsia="Calibri" w:hAnsi="Calibri" w:cs="Calibri"/>
                <w:sz w:val="20"/>
                <w:bdr w:val="nil"/>
              </w:rPr>
              <w:lastRenderedPageBreak/>
              <w:t>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důležitá telefonní čísla, dopravní prostředky, ovládá způsoby komunikace s operátory tísňových linek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bezpečně cestuje bez přestupu do nepříliš vzdálených míst, uplatňuje základní pravidla bezpečného chování účastníka silničního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zájem o významná místa, poznává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ČJS-3-3-02 pojmenuje některé rodáky, kulturní či historické památky, významné události regionu, interpretuje některé pověsti nebo báje spjaté s místem, v němž žije</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ČJS-3-3-03 uplatňuje elementární poznatky o sobě, o rodině a činnostech člověka, o lidské společnosti, soužití, zvycích a o práci lidí; na příkladech porovnává minulost a současnost</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pozoruje a popisuje rozdíly mezi městem a venkovem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ČJS-3-1-03 rozliší přírodní a umělé prvky v okolní krajině a vyjádří různými způsoby její estetické hodnoty a rozmanitost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hlavní zeměpisné dominanty v místní krajině a uvádí jejich názvy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ČJS-3-5-02 rozezná nebezpečí různého charakteru, využívá bezpečná místa pro hru a trávení volného času; uplatňuje základní pravidla bezpečného chování účastníka silničního provozu, jedná tak, aby </w:t>
            </w:r>
            <w:r>
              <w:rPr>
                <w:rFonts w:ascii="Calibri" w:eastAsia="Calibri" w:hAnsi="Calibri" w:cs="Calibri"/>
                <w:sz w:val="20"/>
                <w:bdr w:val="nil"/>
              </w:rPr>
              <w:lastRenderedPageBreak/>
              <w:t>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popisuje základní činnosti člověka v krajině a jejich vliv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nebezpečí vyplývající z pobytu ve volné krajině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ČJS-3-1-02 začlení svou obec (město) do příslušného kraje a obslužného centra ČR, pozoruje a popíše změny v nejbližším okolí, obci (městě)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začlení svou obec do příslušného kraje, správního území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Místo, kde žijeme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v níž žijeme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popisuje základní shody a rozdíly v životních projevech lidí 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toleranci k přirozeným odlišnostem spolužáků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ve vývojových etapách lidského života, v potřebách a životních projevech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základní části lidského těla včetně vnitřních orgánů a smyslů a orientuje se v jejich funkci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návyky osobní hygieny a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význam dostatečného spánku, odpočinku a pohybu pro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příznaky běžných nemocí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ČJS-3-5-01 uplatňuje základní hygienické, režimové a jiné zdravotně preventivní návyky s využitím elementárních znalostí o lidském těle; projevuje vhodným chováním a činnostmi vztah ke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zásadu podávání léků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nebezpečí alkoholu a tabáku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poskytne první pomoc při drobném zranění, ví, kde je lékárnička doma i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ČJS-3-5-02 rozezná nebezpečí různého charakteru, využívá bezpečná místa pro hru a trávení volného času; uplatňuje základní pravidla bezpečného chování účastníka silničního provozu, jedná tak, aby neohrožoval zdraví své a zdraví jiných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cestu do nejbližšího zdravotnického zařízení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telefonicky přivolat pomoc lékaře, policie, hasičů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modelových situacích rozpozná hrozící nebezpečí a adekvátně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základní ochranné prvky v silniční dopravě v roli cyklisty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ČJS-3-5-04 reaguje adekvátně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bezpečně a ohleduplně se chová v dopravních prostředcích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rámcově se orientuje v profesi rodičů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volný čas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různá povolání, zná jejich náplň a uvědomuje si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volný čas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dobře a špatně vykonanou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volný čas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vztahu mezi odvedenou prací a výší odměny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volný čas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ví, kolik peněz má být vráceno při placení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volný čas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ví, co to je banka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volný čas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hodnotí svůj režim dne a náplň volného času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volný čas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ČJS-3-2-02 odvodí význam a potřebu různých povolání a pracovních činností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pojem aktivní odpočinek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volný čas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význam měření a vážení pro každodenní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běžné jednotky délky, hmotnosti, objemu, teploty a času, projevuje zájem o vývoj měření v historii,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používat jednoduchá měřidla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objevuje propojenost živé a neživé přírody, princip přírodní rovnováhy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Znaky života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nachází souvislost mezi konečným vzhledem přírody a lidskou činností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Obratlovci - systematické třídění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zkoumá živočišná a rostlinná společenstva ve vybraných lokalitách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Bezobratlí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Obratlovci - systematické třídění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zdůvodňuje vzájemné vztahy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Bezobratlí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Obratlovci - systematické třídění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ČJS-3-4-01 pozoruje, popíše a porovná viditelné proměny v přírodě v jednotlivých ročních obdobích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základní projevy života jednotlivých skupin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Znaky života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třídí rostliny a živočichy do skupin podle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Znaky života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Bezobratlí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Obratlovci - systematické třídění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 nejběžnější druhy domácích a volně žijících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Obratlovci - systematické třídění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pojmenuje základní druhy ovoce a zeleniny a pozná rozdíl mezi dřevinami a bylinami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provede jednoduchý pokus podle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Znaky života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ČJS-3-4-03 provádí jednoduché pokusy u skupiny známých látek, určuje jejich společné a rozdílné vlastnosti a změří základní veličiny pomocí jednoduchých nástrojů a přístrojů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jednoduché atlasy, encyklopedie a klíče k rozšíření svých vědomostí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Znaky života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ČJS-3-1-03p uvede nejvýznamnější místa v okolí svého bydliště a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nejvýznamnější místa v okolí svého bydliště a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Místo, kde žijeme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Země, v níž žijeme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ČJS-3-2-01p při setkání s neznámými lidmi se chová adekvátně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 setkání s neznámými lidmi se chová adekvátně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a volný čas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xml:space="preserve">ČJS-3-2-01p projevuje toleranci k odlišnostem </w:t>
            </w:r>
            <w:r>
              <w:rPr>
                <w:rFonts w:ascii="Calibri" w:eastAsia="Calibri" w:hAnsi="Calibri" w:cs="Calibri"/>
                <w:i/>
                <w:iCs/>
                <w:sz w:val="20"/>
                <w:bdr w:val="nil"/>
              </w:rPr>
              <w:lastRenderedPageBreak/>
              <w:t>spolužáků, jejich přednostem i nedostatkům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 xml:space="preserve">projevuje toleranci k odlišnostem spolužáků, jejich </w:t>
            </w:r>
            <w:r>
              <w:rPr>
                <w:rFonts w:ascii="Calibri" w:eastAsia="Calibri" w:hAnsi="Calibri" w:cs="Calibri"/>
                <w:i/>
                <w:iCs/>
                <w:sz w:val="20"/>
                <w:bdr w:val="nil"/>
              </w:rPr>
              <w:lastRenderedPageBreak/>
              <w:t>přednostem i nedostatkům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Práce a volný čas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lastRenderedPageBreak/>
              <w:t>ČJS-3-2-02p pojmenuje nejběžnější povolání a pracovní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pojmenuje nejběžnější povolání a pracovní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a volný čas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Měření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ČJS-3-3-03p poznává různé lidské 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poznává různé lidské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a volný čas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ČJS-3-4-02p pojmenuje základní druhy ovoce a zeleniny a pozná rozdíly mezi dřevinami a bylinami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pojmenuje základní druhy ovoce a zeleniny a pozná rozdíly mezi dřevinami a bylinami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Rostliny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ČJS-3-5-03p chová se obezřetně při setkání s neznámými jedinci; v případě potřeby požádá o pomoc pro sebe i pro jiné; ovládá způsoby komunikace s operátory tísňových linek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obezřetně při setkání s neznámými jedinci; v případě potřeby požádá o pomoc pro sebe i pro jiné; ovládá způsoby komunikace s operátory tísňových linek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ČJS-3-5-04 reaguje adekvátně na pokyny dospělých při mimořádných událostech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adekvátně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ČJS-3-4-03p provede jednoduchý pokus podle návodu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provede jednoduchý pokus dle návodu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Látky a jejich vlastnosti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ČJS-3-2-01p dodržuje základní pravidla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základní pravidla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ČJS-3-4-02p pozná nejběžnější druhy domácích a volně žijících zvířat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nejběžnější druhy domácích a volně žijících zvířat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Znaky života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Bezobratlí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Obratlovci - systematické třídění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Odborné časopisy pro děti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Země v niž žijeme ve vztahu k evropským zemím</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Občanská společnost a škola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Škola (práce) a volný čas</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37" w:name="_Toc256000038"/>
      <w:r>
        <w:rPr>
          <w:bdr w:val="nil"/>
        </w:rPr>
        <w:lastRenderedPageBreak/>
        <w:t>Přírodověda</w:t>
      </w:r>
      <w:bookmarkEnd w:id="3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Přírodověda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jeho svět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Směřuje k dovednostem pro praktický život. Učí žáky pozorovat a pojmenovávat věci, jevy a děje, jejich vzájemné vztahy a souvislosti. Významné je propojení s praktickými zkušenostmi a reálným životem. Připravuje základy pro specializovanější výuku v oblasti Člověk a příroda. Ukazuje žákům Zemi jako planetu sluneční soustavy, kde vznikl a rozvíjí se život, ukazuje velkou rozmanitost i proměnlivost živé i neživé přírody. Vede žáky k poznání, že Země a život na ní tvoří jeden nedílný celek, ve kterém jsou všechny děje v souladu a rovnováze, kterou může člověk snadno narušit. Vytváří představu o různorodosti forem života na Zemi. Ukazuje žákům, jak najít možnosti, jak přispět k ochraně přírody, zlepšení životního prostředí a k trvale udržitelnému rozvoji. Seznamuje žáky s pojetím člověka jako živé bytosti, která má své biologické a fyziologické funkce a potřeby, s vývojem člověka od narození do dospělosti, s tím,  co je pro člověka vhodné a nevhodné z hlediska denního režimu, hygieny, výživy.  Zakládá vědomosti o zdraví a nemocech, zdravotní prevenci, první pomoci a o bezpečném chování v různých životních situacích, včetně mimořádných událostí. Vytváří u žáků pocit zodpovědnosti za své zdraví.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Přírodověda se vyučuje ve 4. a 5. ročníku po 2 hodinách týdně.</w:t>
            </w:r>
            <w:r>
              <w:rPr>
                <w:rFonts w:ascii="Calibri" w:eastAsia="Calibri" w:hAnsi="Calibri" w:cs="Calibri"/>
                <w:bdr w:val="nil"/>
              </w:rPr>
              <w:br/>
              <w:t>Je tedy zařazen do 2. období a navazuje na předmět Prvouka z 1. období, jehož učivo dále rozvíjí a prohlubuje.</w:t>
            </w:r>
            <w:r>
              <w:rPr>
                <w:rFonts w:ascii="Calibri" w:eastAsia="Calibri" w:hAnsi="Calibri" w:cs="Calibri"/>
                <w:bdr w:val="nil"/>
              </w:rPr>
              <w:br/>
              <w:t>Výuka probíhá v kmenových učebnách.</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4"/>
              </w:numPr>
              <w:spacing w:line="240" w:lineRule="auto"/>
              <w:jc w:val="left"/>
              <w:rPr>
                <w:bdr w:val="nil"/>
              </w:rPr>
            </w:pPr>
            <w:r>
              <w:rPr>
                <w:rFonts w:ascii="Calibri" w:eastAsia="Calibri" w:hAnsi="Calibri" w:cs="Calibri"/>
                <w:bdr w:val="nil"/>
              </w:rPr>
              <w:t>Člověk a jeho svět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5"/>
              </w:numPr>
              <w:spacing w:line="240" w:lineRule="auto"/>
              <w:jc w:val="left"/>
              <w:rPr>
                <w:bdr w:val="nil"/>
              </w:rPr>
            </w:pPr>
            <w:r>
              <w:rPr>
                <w:rFonts w:ascii="Calibri" w:eastAsia="Calibri" w:hAnsi="Calibri" w:cs="Calibri"/>
                <w:bdr w:val="nil"/>
              </w:rPr>
              <w:t>Prvouka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 xml:space="preserve">Výchovné a vzdělávací strategie: společné postupy uplatňované na úrovni předmětu, </w:t>
            </w:r>
            <w:r>
              <w:rPr>
                <w:rFonts w:ascii="Calibri" w:eastAsia="Calibri" w:hAnsi="Calibri" w:cs="Calibri"/>
                <w:bdr w:val="nil"/>
              </w:rPr>
              <w:lastRenderedPageBreak/>
              <w:t>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lastRenderedPageBreak/>
              <w:t>Kompetence k učení:</w:t>
            </w:r>
            <w:r>
              <w:rPr>
                <w:rFonts w:ascii="Calibri" w:eastAsia="Calibri" w:hAnsi="Calibri" w:cs="Calibri"/>
                <w:bdr w:val="nil"/>
              </w:rPr>
              <w:br/>
              <w:t>- na základě získaných poznatků se snaží vyvodit obecné závěry</w:t>
            </w:r>
            <w:r>
              <w:rPr>
                <w:rFonts w:ascii="Calibri" w:eastAsia="Calibri" w:hAnsi="Calibri" w:cs="Calibri"/>
                <w:bdr w:val="nil"/>
              </w:rPr>
              <w:br/>
            </w:r>
            <w:r>
              <w:rPr>
                <w:rFonts w:ascii="Calibri" w:eastAsia="Calibri" w:hAnsi="Calibri" w:cs="Calibri"/>
                <w:bdr w:val="nil"/>
              </w:rPr>
              <w:lastRenderedPageBreak/>
              <w:t>- využívá získaných poznatků při pozorování a zkoumání přírody</w:t>
            </w:r>
            <w:r>
              <w:rPr>
                <w:rFonts w:ascii="Calibri" w:eastAsia="Calibri" w:hAnsi="Calibri" w:cs="Calibri"/>
                <w:bdr w:val="nil"/>
              </w:rPr>
              <w:br/>
              <w:t>- vyhledává samostatně nebo ve skupině nové poznatky</w:t>
            </w:r>
            <w:r>
              <w:rPr>
                <w:rFonts w:ascii="Calibri" w:eastAsia="Calibri" w:hAnsi="Calibri" w:cs="Calibri"/>
                <w:bdr w:val="nil"/>
              </w:rPr>
              <w:br/>
              <w:t>- snaží se ohodnotit výsledky své práce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hledá řešení přiměřené náročnosti úkolů</w:t>
            </w:r>
            <w:r>
              <w:rPr>
                <w:rFonts w:ascii="Calibri" w:eastAsia="Calibri" w:hAnsi="Calibri" w:cs="Calibri"/>
                <w:bdr w:val="nil"/>
              </w:rPr>
              <w:br/>
              <w:t>- ověřuje si správnost svých poznatků</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komunikuje ve skupině</w:t>
            </w:r>
            <w:r>
              <w:rPr>
                <w:rFonts w:ascii="Calibri" w:eastAsia="Calibri" w:hAnsi="Calibri" w:cs="Calibri"/>
                <w:bdr w:val="nil"/>
              </w:rPr>
              <w:br/>
              <w:t>- spolupracuje na zadaných úkolech</w:t>
            </w:r>
            <w:r>
              <w:rPr>
                <w:rFonts w:ascii="Calibri" w:eastAsia="Calibri" w:hAnsi="Calibri" w:cs="Calibri"/>
                <w:bdr w:val="nil"/>
              </w:rPr>
              <w:br/>
              <w:t>- prezentuje výsledky své práce</w:t>
            </w:r>
            <w:r>
              <w:rPr>
                <w:rFonts w:ascii="Calibri" w:eastAsia="Calibri" w:hAnsi="Calibri" w:cs="Calibri"/>
                <w:bdr w:val="nil"/>
              </w:rPr>
              <w:br/>
              <w:t>- dokáže přijmout pochvalu i kritiku</w:t>
            </w:r>
            <w:r>
              <w:rPr>
                <w:rFonts w:ascii="Calibri" w:eastAsia="Calibri" w:hAnsi="Calibri" w:cs="Calibri"/>
                <w:bdr w:val="nil"/>
              </w:rPr>
              <w:br/>
              <w:t>- při verbální komunikaci používá správnou terminologii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dokáže pracovat ve skupině spolužáků a spolužaček</w:t>
            </w:r>
            <w:r>
              <w:rPr>
                <w:rFonts w:ascii="Calibri" w:eastAsia="Calibri" w:hAnsi="Calibri" w:cs="Calibri"/>
                <w:bdr w:val="nil"/>
              </w:rPr>
              <w:br/>
              <w:t>- zvládá prezentovat svůj názor i respektovat názory ostatních</w:t>
            </w:r>
            <w:r>
              <w:rPr>
                <w:rFonts w:ascii="Calibri" w:eastAsia="Calibri" w:hAnsi="Calibri" w:cs="Calibri"/>
                <w:bdr w:val="nil"/>
              </w:rPr>
              <w:br/>
              <w:t>- hodnotí svou práci pro skupinu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respektuje hygienická a bezpečností pravidla</w:t>
            </w:r>
            <w:r>
              <w:rPr>
                <w:rFonts w:ascii="Calibri" w:eastAsia="Calibri" w:hAnsi="Calibri" w:cs="Calibri"/>
                <w:bdr w:val="nil"/>
              </w:rPr>
              <w:br/>
              <w:t>- chrání zdraví své i svých spolužaček a spolužáků</w:t>
            </w:r>
            <w:r>
              <w:rPr>
                <w:rFonts w:ascii="Calibri" w:eastAsia="Calibri" w:hAnsi="Calibri" w:cs="Calibri"/>
                <w:bdr w:val="nil"/>
              </w:rPr>
              <w:br/>
              <w:t>- při úrazu zavolá odpovědného dospělého</w:t>
            </w:r>
            <w:r>
              <w:rPr>
                <w:rFonts w:ascii="Calibri" w:eastAsia="Calibri" w:hAnsi="Calibri" w:cs="Calibri"/>
                <w:bdr w:val="nil"/>
              </w:rPr>
              <w:br/>
              <w:t>- dokáže přivolat odbornou pomoc</w:t>
            </w:r>
            <w:r>
              <w:rPr>
                <w:rFonts w:ascii="Calibri" w:eastAsia="Calibri" w:hAnsi="Calibri" w:cs="Calibri"/>
                <w:bdr w:val="nil"/>
              </w:rPr>
              <w:br/>
              <w:t>- udržuje v čistotě okolí školy i bydliště, chrání přírodu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vykoná zadanou práci s ohledem na svůj věk</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Přírodověda není dotován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20"/>
                <w:bdr w:val="nil"/>
              </w:rPr>
              <w:t>* Obecné zásady pro ústní ověřování</w:t>
            </w:r>
          </w:p>
          <w:tbl>
            <w:tblPr>
              <w:tblStyle w:val="TabulkaP4"/>
              <w:tblW w:w="5000" w:type="pct"/>
              <w:tblCellMar>
                <w:left w:w="15" w:type="dxa"/>
                <w:right w:w="15" w:type="dxa"/>
              </w:tblCellMar>
              <w:tblLook w:val="04A0" w:firstRow="1" w:lastRow="0" w:firstColumn="1" w:lastColumn="0" w:noHBand="0" w:noVBand="1"/>
            </w:tblPr>
            <w:tblGrid>
              <w:gridCol w:w="2065"/>
              <w:gridCol w:w="2127"/>
              <w:gridCol w:w="2064"/>
              <w:gridCol w:w="1141"/>
              <w:gridCol w:w="1084"/>
              <w:gridCol w:w="1099"/>
            </w:tblGrid>
            <w:tr w:rsidR="0026258E">
              <w:trPr>
                <w:cnfStyle w:val="100000000000" w:firstRow="1" w:lastRow="0" w:firstColumn="0" w:lastColumn="0" w:oddVBand="0" w:evenVBand="0" w:oddHBand="0" w:evenHBand="0" w:firstRowFirstColumn="0" w:firstRowLastColumn="0" w:lastRowFirstColumn="0" w:lastRowLastColumn="0"/>
                <w:trHeight w:val="913"/>
                <w:tblHeader/>
              </w:trPr>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   </w:t>
                  </w:r>
                </w:p>
              </w:tc>
              <w:tc>
                <w:tcPr>
                  <w:tcW w:w="170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Ovládnutí učiva </w:t>
                  </w:r>
                  <w:r>
                    <w:rPr>
                      <w:rFonts w:ascii="Calibri" w:eastAsia="Calibri" w:hAnsi="Calibri" w:cs="Calibri"/>
                      <w:sz w:val="20"/>
                      <w:bdr w:val="nil"/>
                    </w:rPr>
                    <w:t xml:space="preserve">  </w:t>
                  </w:r>
                </w:p>
              </w:tc>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myšlení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vyjadřování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Aplikace vědomostí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Aktivní přístup k učení </w:t>
                  </w:r>
                  <w:r>
                    <w:rPr>
                      <w:rFonts w:ascii="Calibri" w:eastAsia="Calibri" w:hAnsi="Calibri" w:cs="Calibri"/>
                      <w:sz w:val="20"/>
                      <w:bdr w:val="nil"/>
                    </w:rPr>
                    <w:t xml:space="preserve">  </w:t>
                  </w:r>
                </w:p>
              </w:tc>
            </w:tr>
            <w:tr w:rsidR="0026258E">
              <w:trPr>
                <w:trHeight w:val="1095"/>
              </w:trPr>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32"/>
                      <w:bdr w:val="nil"/>
                    </w:rPr>
                    <w:lastRenderedPageBreak/>
                    <w:t>1 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ovládá bezpečně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pohotový, bystrý, dobře chápe souvislosti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výstižné a poměrně přesné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používá vědomosti a dovednosti při řešení úkolů, pracuje samostatně, přesně a s jistotou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aktivní, učí se svědomitě a se zájmem </w:t>
                  </w:r>
                  <w:r>
                    <w:rPr>
                      <w:rFonts w:ascii="Calibri" w:eastAsia="Calibri" w:hAnsi="Calibri" w:cs="Calibri"/>
                      <w:sz w:val="20"/>
                      <w:bdr w:val="nil"/>
                    </w:rPr>
                    <w:t xml:space="preserve">  </w:t>
                  </w:r>
                </w:p>
              </w:tc>
            </w:tr>
            <w:tr w:rsidR="0026258E">
              <w:trPr>
                <w:trHeight w:val="1502"/>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2 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uvažuje celkem samostatně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celkem výstižné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používá vědomosti a dovednosti při řešení úkolů, dělá jen menší chyby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učí se svědomitě </w:t>
                  </w:r>
                  <w:r>
                    <w:rPr>
                      <w:rFonts w:ascii="Calibri" w:eastAsia="Calibri" w:hAnsi="Calibri" w:cs="Calibri"/>
                      <w:sz w:val="20"/>
                      <w:bdr w:val="nil"/>
                    </w:rPr>
                    <w:t xml:space="preserve">  </w:t>
                  </w:r>
                </w:p>
              </w:tc>
            </w:tr>
            <w:tr w:rsidR="0026258E">
              <w:trPr>
                <w:trHeight w:val="1256"/>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3 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v podstatě 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menší samostatnost </w:t>
                  </w:r>
                  <w:r>
                    <w:rPr>
                      <w:rFonts w:ascii="Calibri" w:eastAsia="Calibri" w:hAnsi="Calibri" w:cs="Calibri"/>
                      <w:sz w:val="20"/>
                      <w:bdr w:val="nil"/>
                    </w:rPr>
                    <w:br/>
                    <w:t> </w:t>
                  </w:r>
                  <w:r>
                    <w:rPr>
                      <w:rFonts w:ascii="Calibri" w:eastAsia="Calibri" w:hAnsi="Calibri" w:cs="Calibri"/>
                      <w:sz w:val="20"/>
                      <w:szCs w:val="20"/>
                      <w:bdr w:val="nil"/>
                    </w:rPr>
                    <w:t>       v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ne zcela přesně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řeší úkoly s pomocí učitele, překonává potíže a odstraňuje chyby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nepotřebuje větších podnětů </w:t>
                  </w:r>
                  <w:r>
                    <w:rPr>
                      <w:rFonts w:ascii="Calibri" w:eastAsia="Calibri" w:hAnsi="Calibri" w:cs="Calibri"/>
                      <w:sz w:val="20"/>
                      <w:bdr w:val="nil"/>
                    </w:rPr>
                    <w:t xml:space="preserve">  </w:t>
                  </w:r>
                </w:p>
              </w:tc>
            </w:tr>
            <w:tr w:rsidR="0026258E">
              <w:trPr>
                <w:trHeight w:val="1119"/>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4 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se značnými mezerami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nesamostatné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se značnými obtížemi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dělá podstatné chyby, nesnadno je překonává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potřebuje větších podnětů </w:t>
                  </w:r>
                  <w:r>
                    <w:rPr>
                      <w:rFonts w:ascii="Calibri" w:eastAsia="Calibri" w:hAnsi="Calibri" w:cs="Calibri"/>
                      <w:sz w:val="20"/>
                      <w:bdr w:val="nil"/>
                    </w:rPr>
                    <w:t xml:space="preserve">  </w:t>
                  </w:r>
                </w:p>
              </w:tc>
            </w:tr>
            <w:tr w:rsidR="0026258E">
              <w:trPr>
                <w:trHeight w:val="1264"/>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5 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odpovídá nesprávně i na návodné otázky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 xml:space="preserve">nedokáže vyjádřit myšlenku ani s návodnými </w:t>
                  </w:r>
                  <w:r>
                    <w:rPr>
                      <w:rFonts w:ascii="Calibri" w:eastAsia="Calibri" w:hAnsi="Calibri" w:cs="Calibri"/>
                      <w:sz w:val="20"/>
                      <w:szCs w:val="20"/>
                      <w:bdr w:val="nil"/>
                    </w:rPr>
                    <w:lastRenderedPageBreak/>
                    <w:t>otázkami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lastRenderedPageBreak/>
                    <w:t>praktické úkoly nedokáže splnit ani s pomocí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pomoc a pobízení k učení jsou zatím neúčinné </w:t>
                  </w:r>
                  <w:r>
                    <w:rPr>
                      <w:rFonts w:ascii="Calibri" w:eastAsia="Calibri" w:hAnsi="Calibri" w:cs="Calibri"/>
                      <w:sz w:val="20"/>
                      <w:bdr w:val="nil"/>
                    </w:rPr>
                    <w:t xml:space="preserve">  </w:t>
                  </w:r>
                </w:p>
              </w:tc>
            </w:tr>
          </w:tbl>
          <w:p w:rsidR="0026258E" w:rsidRDefault="00284ABD">
            <w:pPr>
              <w:spacing w:line="240" w:lineRule="auto"/>
              <w:jc w:val="left"/>
              <w:rPr>
                <w:bdr w:val="nil"/>
              </w:rPr>
            </w:pPr>
            <w:r>
              <w:rPr>
                <w:rFonts w:ascii="Calibri" w:eastAsia="Calibri" w:hAnsi="Calibri" w:cs="Calibri"/>
                <w:szCs w:val="20"/>
                <w:bdr w:val="nil"/>
              </w:rPr>
              <w:lastRenderedPageBreak/>
              <w:t xml:space="preserve">* Pro písemné práce dle procentuálního vyjádření úspěšnosti </w:t>
            </w:r>
          </w:p>
          <w:tbl>
            <w:tblPr>
              <w:tblStyle w:val="TabulkaP4"/>
              <w:tblW w:w="5000" w:type="pct"/>
              <w:tblCellMar>
                <w:left w:w="15" w:type="dxa"/>
                <w:right w:w="15" w:type="dxa"/>
              </w:tblCellMar>
              <w:tblLook w:val="04A0" w:firstRow="1" w:lastRow="0" w:firstColumn="1" w:lastColumn="0" w:noHBand="0" w:noVBand="1"/>
            </w:tblPr>
            <w:tblGrid>
              <w:gridCol w:w="3553"/>
              <w:gridCol w:w="6027"/>
            </w:tblGrid>
            <w:tr w:rsidR="0026258E">
              <w:trPr>
                <w:cnfStyle w:val="100000000000" w:firstRow="1" w:lastRow="0" w:firstColumn="0" w:lastColumn="0" w:oddVBand="0" w:evenVBand="0" w:oddHBand="0" w:evenHBand="0" w:firstRowFirstColumn="0" w:firstRowLastColumn="0" w:lastRowFirstColumn="0" w:lastRowLastColumn="0"/>
                <w:trHeight w:val="499"/>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známka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úspěšnost v %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100 - 90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89 - 75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3  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74 - 45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44 - 25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5  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24 - 0  </w:t>
                  </w:r>
                </w:p>
              </w:tc>
            </w:tr>
          </w:tbl>
          <w:p w:rsidR="0026258E" w:rsidRDefault="00284ABD">
            <w:pPr>
              <w:spacing w:line="240" w:lineRule="auto"/>
              <w:jc w:val="left"/>
              <w:rPr>
                <w:bdr w:val="nil"/>
              </w:rPr>
            </w:pPr>
            <w:r>
              <w:rPr>
                <w:rFonts w:ascii="Calibri" w:eastAsia="Calibri" w:hAnsi="Calibri" w:cs="Calibri"/>
                <w:szCs w:val="20"/>
                <w:bdr w:val="nil"/>
              </w:rPr>
              <w:t>Do celkového hodnocení spadají i další kritéria:</w:t>
            </w:r>
          </w:p>
          <w:p w:rsidR="0026258E" w:rsidRDefault="00284ABD">
            <w:pPr>
              <w:spacing w:line="240" w:lineRule="auto"/>
              <w:jc w:val="left"/>
              <w:rPr>
                <w:bdr w:val="nil"/>
              </w:rPr>
            </w:pPr>
            <w:r>
              <w:rPr>
                <w:rFonts w:ascii="Calibri" w:eastAsia="Calibri" w:hAnsi="Calibri" w:cs="Calibri"/>
                <w:szCs w:val="20"/>
                <w:bdr w:val="nil"/>
              </w:rPr>
              <w:t>- aktivita v hodinách</w:t>
            </w:r>
          </w:p>
          <w:p w:rsidR="0026258E" w:rsidRDefault="00284ABD">
            <w:pPr>
              <w:spacing w:line="240" w:lineRule="auto"/>
              <w:jc w:val="left"/>
              <w:rPr>
                <w:bdr w:val="nil"/>
              </w:rPr>
            </w:pPr>
            <w:r>
              <w:rPr>
                <w:rFonts w:ascii="Calibri" w:eastAsia="Calibri" w:hAnsi="Calibri" w:cs="Calibri"/>
                <w:szCs w:val="20"/>
                <w:bdr w:val="nil"/>
              </w:rPr>
              <w:t>- vypracování DÚ</w:t>
            </w:r>
          </w:p>
          <w:p w:rsidR="0026258E" w:rsidRDefault="00284ABD">
            <w:pPr>
              <w:spacing w:line="240" w:lineRule="auto"/>
              <w:jc w:val="left"/>
              <w:rPr>
                <w:bdr w:val="nil"/>
              </w:rPr>
            </w:pPr>
            <w:r>
              <w:rPr>
                <w:rFonts w:ascii="Calibri" w:eastAsia="Calibri" w:hAnsi="Calibri" w:cs="Calibri"/>
                <w:szCs w:val="20"/>
                <w:bdr w:val="nil"/>
              </w:rPr>
              <w:t>Žáci i rodiče jsou s požadavky seznámeni na začátku školního roku.</w:t>
            </w:r>
            <w:r>
              <w:rPr>
                <w:rFonts w:ascii="Calibri" w:eastAsia="Calibri" w:hAnsi="Calibri" w:cs="Calibri"/>
                <w:bdr w:val="nil"/>
              </w:rPr>
              <w:t xml:space="preserve"> </w:t>
            </w:r>
          </w:p>
        </w:tc>
      </w:tr>
    </w:tbl>
    <w:p w:rsidR="0026258E" w:rsidRDefault="00284ABD">
      <w:pPr>
        <w:rPr>
          <w:bdr w:val="nil"/>
        </w:rPr>
      </w:pPr>
      <w:r>
        <w:rPr>
          <w:bdr w:val="nil"/>
        </w:rPr>
        <w:lastRenderedPageBreak/>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5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5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5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56"/>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56"/>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lastRenderedPageBreak/>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objevuje propojenost prvků živé a neživé přírody na jednotlivých příkladech, princip rovnováhy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Slunce, vzduch, voda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Nerosty a horniny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Půda, uhlí, ropa, zemní plyn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Vlastnosti látek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Živá příroda - Znaky života živočichů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nachází souvislosti mezi konečným vzhledem přírody a činností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Slunce, vzduch, voda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Nerosty a horniny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Půda, uhlí, ropa, zemní plyn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Vlastnosti látek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Živá příroda - Znaky života živočichů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hodnotí některé konkrétní činnosti člověka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Slunce, vzduch, voda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Nerosty a horniny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Půda, uhlí, ropa, zemní plyn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Vlastnosti látek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Živá příroda - Znaky života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aktivity, které mohou prostředí i zdraví člověka poškozovat.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ČJS-5-4-07 založí jednoduchý pokus, naplánuje a zdůvodní postup, vyhodnotí a vysvětlí výsledky pokusu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provádí jednoduché pokusy se známými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Vlastnosti látek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na základě pozorování projevy života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Živá příroda - Znaky života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prakticky třídí organismy do skupin podle nápadných určujících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Živá příroda - Znaky života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ČJS-5-4-04 porovnává na základě pozorování základní </w:t>
            </w:r>
            <w:r>
              <w:rPr>
                <w:rFonts w:ascii="Calibri" w:eastAsia="Calibri" w:hAnsi="Calibri" w:cs="Calibri"/>
                <w:sz w:val="20"/>
                <w:bdr w:val="nil"/>
              </w:rPr>
              <w:lastRenderedPageBreak/>
              <w:t>projevy života na konkrétních organismech, prakticky třídí organismy do známých skupin, využívá k tomu i jednoduché klíče a atlasy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využívá jednoduché klíče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Živá příroda - Znaky života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zkoumá základní společenstva ve vybraných lokalitách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Přírodní společenstva</w:t>
            </w:r>
            <w:r>
              <w:rPr>
                <w:rFonts w:ascii="Calibri" w:eastAsia="Calibri" w:hAnsi="Calibri" w:cs="Calibri"/>
                <w:sz w:val="20"/>
                <w:bdr w:val="nil"/>
              </w:rPr>
              <w:br/>
              <w:t>- v lese</w:t>
            </w:r>
            <w:r>
              <w:rPr>
                <w:rFonts w:ascii="Calibri" w:eastAsia="Calibri" w:hAnsi="Calibri" w:cs="Calibri"/>
                <w:sz w:val="20"/>
                <w:bdr w:val="nil"/>
              </w:rPr>
              <w:br/>
              <w:t>- u lidských obydlí</w:t>
            </w:r>
            <w:r>
              <w:rPr>
                <w:rFonts w:ascii="Calibri" w:eastAsia="Calibri" w:hAnsi="Calibri" w:cs="Calibri"/>
                <w:sz w:val="20"/>
                <w:bdr w:val="nil"/>
              </w:rPr>
              <w:br/>
              <w:t>- na poli</w:t>
            </w:r>
            <w:r>
              <w:rPr>
                <w:rFonts w:ascii="Calibri" w:eastAsia="Calibri" w:hAnsi="Calibri" w:cs="Calibri"/>
                <w:sz w:val="20"/>
                <w:bdr w:val="nil"/>
              </w:rPr>
              <w:br/>
              <w:t>- na louce</w:t>
            </w:r>
            <w:r>
              <w:rPr>
                <w:rFonts w:ascii="Calibri" w:eastAsia="Calibri" w:hAnsi="Calibri" w:cs="Calibri"/>
                <w:sz w:val="20"/>
                <w:bdr w:val="nil"/>
              </w:rPr>
              <w:br/>
              <w:t>- ve vodě a jejím okolí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zdůvodní podstatné vzájemné vztahy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Přírodní společenstva</w:t>
            </w:r>
            <w:r>
              <w:rPr>
                <w:rFonts w:ascii="Calibri" w:eastAsia="Calibri" w:hAnsi="Calibri" w:cs="Calibri"/>
                <w:sz w:val="20"/>
                <w:bdr w:val="nil"/>
              </w:rPr>
              <w:br/>
              <w:t>- v lese</w:t>
            </w:r>
            <w:r>
              <w:rPr>
                <w:rFonts w:ascii="Calibri" w:eastAsia="Calibri" w:hAnsi="Calibri" w:cs="Calibri"/>
                <w:sz w:val="20"/>
                <w:bdr w:val="nil"/>
              </w:rPr>
              <w:br/>
              <w:t>- u lidských obydlí</w:t>
            </w:r>
            <w:r>
              <w:rPr>
                <w:rFonts w:ascii="Calibri" w:eastAsia="Calibri" w:hAnsi="Calibri" w:cs="Calibri"/>
                <w:sz w:val="20"/>
                <w:bdr w:val="nil"/>
              </w:rPr>
              <w:br/>
              <w:t>- na poli</w:t>
            </w:r>
            <w:r>
              <w:rPr>
                <w:rFonts w:ascii="Calibri" w:eastAsia="Calibri" w:hAnsi="Calibri" w:cs="Calibri"/>
                <w:sz w:val="20"/>
                <w:bdr w:val="nil"/>
              </w:rPr>
              <w:br/>
              <w:t>- na louce</w:t>
            </w:r>
            <w:r>
              <w:rPr>
                <w:rFonts w:ascii="Calibri" w:eastAsia="Calibri" w:hAnsi="Calibri" w:cs="Calibri"/>
                <w:sz w:val="20"/>
                <w:bdr w:val="nil"/>
              </w:rPr>
              <w:br/>
              <w:t>- ve vodě a jejím okolí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nachází shody a rozdíly v přizpůsobení organismů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Přírodní společenstva</w:t>
            </w:r>
            <w:r>
              <w:rPr>
                <w:rFonts w:ascii="Calibri" w:eastAsia="Calibri" w:hAnsi="Calibri" w:cs="Calibri"/>
                <w:sz w:val="20"/>
                <w:bdr w:val="nil"/>
              </w:rPr>
              <w:br/>
              <w:t>- v lese</w:t>
            </w:r>
            <w:r>
              <w:rPr>
                <w:rFonts w:ascii="Calibri" w:eastAsia="Calibri" w:hAnsi="Calibri" w:cs="Calibri"/>
                <w:sz w:val="20"/>
                <w:bdr w:val="nil"/>
              </w:rPr>
              <w:br/>
              <w:t>- u lidských obydlí</w:t>
            </w:r>
            <w:r>
              <w:rPr>
                <w:rFonts w:ascii="Calibri" w:eastAsia="Calibri" w:hAnsi="Calibri" w:cs="Calibri"/>
                <w:sz w:val="20"/>
                <w:bdr w:val="nil"/>
              </w:rPr>
              <w:br/>
              <w:t>- na poli</w:t>
            </w:r>
            <w:r>
              <w:rPr>
                <w:rFonts w:ascii="Calibri" w:eastAsia="Calibri" w:hAnsi="Calibri" w:cs="Calibri"/>
                <w:sz w:val="20"/>
                <w:bdr w:val="nil"/>
              </w:rPr>
              <w:br/>
              <w:t>- na louce</w:t>
            </w:r>
            <w:r>
              <w:rPr>
                <w:rFonts w:ascii="Calibri" w:eastAsia="Calibri" w:hAnsi="Calibri" w:cs="Calibri"/>
                <w:sz w:val="20"/>
                <w:bdr w:val="nil"/>
              </w:rPr>
              <w:br/>
              <w:t>- ve vodě a jejím okolí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střídání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Slunce, vzduch, voda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přírodní jevy a jiné situace, které mohou ohrozit lidské zdraví a životy, vybere vhodný způsob ochrany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zdraví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ČJS-5-4-06 stručně charakterizuje specifické přírodní jevy a z nich vyplývající rizika vzniku mimořádných událostí; v modelové situaci prokáže schopnost se účinně chránit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základní znalosti, dovednosti a návyky související s preventivní ochranou zdraví a zdravého životního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 zdravá výživa, růst, vývoj</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 xml:space="preserve">ČJS-5-4-05 zhodnotí některé konkrétní činnosti </w:t>
            </w:r>
            <w:r>
              <w:rPr>
                <w:rFonts w:ascii="Calibri" w:eastAsia="Calibri" w:hAnsi="Calibri" w:cs="Calibri"/>
                <w:sz w:val="20"/>
                <w:bdr w:val="nil"/>
              </w:rPr>
              <w:lastRenderedPageBreak/>
              <w:t>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řídí se zásadami bezpečného pobytu a pohybu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lastRenderedPageBreak/>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Zemi jako planetu sluneční soustavy, kde vznikl a rozvíjí se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Slunce, vzduch, voda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rozmanitost a proměnlivost živé i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Slunce, vzduch, voda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ČJS-5-4-02 vysvětlí na základě elementárních poznatků o Zemi jako součásti vesmíru souvislost s rozdělením času a střídáním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že Země a život na ní jsou jeden nedělitelný celek, chápe přírodní rovnováhu a důležitost jejího udržení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Neživá příroda - Slunce, vzduch, voda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ČJS-5-4-05p chová se podle zásad ochrany přírody a životního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řídí se zásadami bezpečného pohybu a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příroda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ČJS-5-4-01p na jednotlivých příkladech poznává propojenost živé a neživé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 jednotlivých příkladech poznává propojenost živé a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Živá a neživá příroda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ČJS-5-4-03p zkoumá základní společenstva vyskytující se v nejbližším okolí a pozoruje přizpůsobení organismů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zkoumá základní společenstva vyskytující se v nejbližším okolí a pozoruje přizpůsobení organismů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Přírodní společenstva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ČJS-5-4-05p zvládá péči o pokojové rostliny a zná způsob péče o drobná domácí zvířata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péči o pokojové rostliny a zná způsob péče o drobná domácí zvířata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příroda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ČJS-5-5-05p odmítá návykové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odmítá návykové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ČJS-5-4-02p popíše střídání ročních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popsat střídání ročních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Vesmír, Země, střídání ročních období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ČJS-5-5-01p uplatňuje základní znalosti, dovednosti a návyky související s preventivní ochranou zdraví a zdravého životního stylu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uplatni základní znalosti, dovednosti a návyky související s preventivní ochranou zdraví a zdravého životního stylu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zdraví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Základní podmínky života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19"/>
                <w:bdr w:val="nil"/>
              </w:rPr>
              <w:t>Neživá příroda - Slunce, vzduch, voda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Ekosystémy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Přírodní společenstva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Přírodověda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57"/>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5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5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5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57"/>
              </w:numPr>
              <w:spacing w:line="240" w:lineRule="auto"/>
              <w:jc w:val="left"/>
              <w:rPr>
                <w:bdr w:val="nil"/>
              </w:rPr>
            </w:pPr>
            <w:r>
              <w:rPr>
                <w:rFonts w:ascii="Calibri" w:eastAsia="Calibri" w:hAnsi="Calibri" w:cs="Calibri"/>
                <w:sz w:val="20"/>
                <w:bdr w:val="nil"/>
              </w:rPr>
              <w:t>Kompetence k řešení problémů</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Zemi jako planetu sluneční soustavy, kde vznikl a rozvíjí se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Vesmír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Poznáváme magnetickou sílu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Gravitační síla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rozmanitost a proměnlivost živé i neživé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Vesmír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Poznáváme magnetickou sílu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Gravitační síla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ČJS-3-4-02 roztřídí některé přírodniny podle nápadných určujících znaků, uvede příklady výskytu organismů ve známé lokalitě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že Země a život na ní jsou jeden nedělitelný celek, chápe přírodní rovnováhu a důležitost jejího udržení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Vesmír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Poznáváme magnetickou sílu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Gravitační síla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ČJS-5-4-05 zhodnotí některé konkrétní činnosti člověka v přírodě a rozlišuje aktivity, které mohou prostředí i zdraví člověka podporovat nebo poškozovat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některé konkrétní činnosti člověka v přírodě a rozlišuje aktivity, které mohou prostředí i zdraví člověka podporovat nebo poškozovat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příroda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poznatků o lidském těle k vysvětlení základních funkcí jednotlivých orgánových soustav a podpoře vlastního zdravého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jeho životní podmínky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Kostra, svaly, kůže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Oběhová, dýchací a trávicí soustava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Močová a rozmnožovací soustava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Nervová soustava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Smyslová ústrojí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účelné způsoby chování v situacích ohrožujících zdraví a v modelových situacích simulujících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člověka za mimořádných situací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modelových situacích prokáže schopnost vhodně reagovat na pokyny dospělých a jednat v souladu s pravidly ochrany zdraví a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člověka za mimořádných situací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ČJS-5-5-04 uplatňuje účelné způsoby chování v situacích ohrožujících zdraví a v modelových situacích simulujících mimořádné události; vnímá dopravní situaci, správně ji vyhodnotí a vyvodí odpovídající závěry pro své chování jako chodec a cyklista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modelových situacích vyhodnotí nebezpečná místa v silničním provozu a v hromadné dopravě a zvolí vhodné bezpečné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člověka za mimořádných situací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ČJS-5-5-05 předvede v modelových situacích osvojené jednoduché způsoby odmítání návykových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předvede v modelových situacích osvojené jednoduché způsoby odmítání návykových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člověka za mimořádných situací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ČJS-5-5-06 uplatňuje základní dovednosti a návyky související s podporou zdraví a jeho preventivní ochranou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základní dovednosti a návyky související s podporou zdraví a jeho ochranou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Volba povolání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ČJS-5-5-07 rozpozná život ohrožující zranění; ošetří drobná poranění a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ošetří drobná poranění a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zdraví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ČJS-5-5-08 uplatňuje ohleduplné chování k druhému pohlaví a orientuje se v bezpečných způsobech sexuálního chování mezi chlapci a děvčaty v daném věku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ohleduplné chování k druhému pohlaví a orientuje se v bezpečných způsobech sexuálního chování mezi chlapci a děvčaty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Močová a rozmnožovací soustava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Volba povolání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popisuje vliv činností lidí na přírodu a jmenuje některé činnosti, které přírodnímu prostředí pomáhají a které mu škodí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příroda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ČJS-5-4-01 objevuje a zjišťuje propojenost prvků živé a neživé přírody, princip rovnováhy přírody a nachází souvislosti mezi konečným vzhledem přírody a činností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chová se podle zásad ochrany přírody a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příroda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jednotlivé etapy lidského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 zdravá výživa, růst, vývoj</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ČJS-5-5-02 rozlišuje jednotlivé etapy lidského života a orientuje se ve vývoji dítěte před a po jeho narození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ve vývoji jedince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 zdravá výživa, růst, vývoj</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poznatků o lidském těle k vysvětlení základních funkcí jednotlivých orgánových soustav a k podpoře vlastního zdravého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tělo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Kostra, svaly, kůže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Oběhová, dýchací a trávicí soustava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Močová a rozmnožovací soustava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Nervová soustava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Smyslová ústrojí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ČJS-5-5-03 účelně plánuje svůj čas pro učení, práci, zábavu a odpočinek podle vlastních potřeb s ohledem na oprávněné nároky jiných osob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účelně plánuje svůj čas pro učení, práci, zábavu a odpočinek podle vlastních potřeb s ohledem na oprávněné nároky jiných osob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a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objevuje propojenost prvků živé a neživé přírody na jednotlivých příkladech, princip rovnováhy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Podmínky života na Zemi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nachází souvislosti mezi konečným vzhledem přírody a činností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Podmínky života na Zemi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ČJS-5-5-01 využívá poznatků o lidském těle k vysvětlení základních funkcí jednotlivých orgánových soustav a podpoře vlastního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hodnotí některé konkrétní činnosti člověka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Podmínky života na Zemi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zkoumá základní společenstva ve vybraných lokalitách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Přizpůsobivost rostlin a živočichů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Podnebné pásy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zdůvodní podstatné vzájemné vztahy mezi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Přizpůsobivost rostlin a živočichů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Podnebné pásy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ČJS-5-4-03 zkoumá základní společenstva ve vybraných lokalitách regionů, zdůvodní podstatné vzájemné vztahy mezi organismy a nachází shody a rozdíly v přizpůsobení organismů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nachází shody a rozdíly v přizpůsobení organismů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Přizpůsobivost rostlin a živočichů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Podnebné pásy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na základě pozorování projevy života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Třídění organismů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Botanické a zoologické zahrady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prakticky třídí organismy do skupin podle nápadných určujících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Třídění organismů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Botanické a zoologické zahrady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ČJS-5-4-04 porovnává na základě pozorování základní projevy života na konkrétních organismech, prakticky třídí organismy do známých skupin, využívá k tomu i jednoduché klíče a atlasy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jednoduché klíče a atlasy.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Třídění organismů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Botanické a zoologické zahrady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ČJS-5-4-05p popisuje vliv činnosti lidí na přírodu a jmenuje některé činnosti, které přírodnímu prostředí pomáhají a které ho poškozují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popisuje vliv činnosti lidí na přírodu a jmenuje některé činnosti, které přírodnímu prostředí pomáhají a které ho poškozují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ČJS-5-4-06p reaguje vhodným způsobem na pokyny dospělých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vhodným způsobem na pokyny dospělých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Ochrana člověka za mimořádných událostí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ČJS-5-4-07p provádí jednoduché pokusy se známými látkami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provádí jednoduché pokusy se známými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Vlastnosti látek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ČJS-5-5-04p uplatňuje základní pravidla silničního provozu pro cyklisty; správně vyhodnotí jednoduchou dopravní situaci na hřišti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pravidla silničního provozu pro cyklisty; správně vyhodnotí jednoduchou dopravní situaci na hřišti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Dopravní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ČJS-5-5-07p ošetří drobná poranění a v případě nutnosti zajistí lékařskou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ošetří drobná poranění a v případě nutnosti zajistí lékařskou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ČJS-5-4-05p chová se podle zásad ochrany přírody a životního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dle zásad ochrany přírody a životního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příroda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ČJS-5-5-08 uplatňuje ohleduplné chování k druhému pohlaví a orientuje se v bezpečných způsobech sexuálního chování mezi chlapci a děvčaty v daném věku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se ohleduplně chovat k druhému pohlaví a orientuje se v bezpečných způsobech sexuálního chování mezi chlapci a děvčaty v daném 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ČJS-5-5-02p rozlišuje jednotlivé etapy lidského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jednotlivé etapy lidského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a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ČJS-5-5-04p uplatňuje účelné způsoby chování v situacích ohrožujících zdraví a v modelových situacích simulujících mimořádné události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uplatnit účelné způsoby chování v situacích ohrožujících zdraví a v modelových situacích simulujících mimořádné události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Ochrana člověka za mimořádných událostí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Člověk a příroda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szCs w:val="19"/>
                <w:bdr w:val="nil"/>
              </w:rPr>
              <w:t>Člověk a jeho životní podmínky - ochrana životního prostředí</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38" w:name="_Toc256000039"/>
      <w:r>
        <w:rPr>
          <w:bdr w:val="nil"/>
        </w:rPr>
        <w:t>Vlastivěda</w:t>
      </w:r>
      <w:bookmarkEnd w:id="3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Vlastivěda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jeho svět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Uplatňuje pohled do minulosti i současnosti a směřuje k dovednostem pro praktický život.</w:t>
            </w:r>
            <w:r>
              <w:rPr>
                <w:rFonts w:ascii="Calibri" w:eastAsia="Calibri" w:hAnsi="Calibri" w:cs="Calibri"/>
                <w:bdr w:val="nil"/>
              </w:rPr>
              <w:br/>
              <w:t>Žáci poznávají sebe a nejbližší okolí a postupně se seznamují i s časově i místně vzdálenějšími osobami a jevy a se složitějšími ději.</w:t>
            </w:r>
            <w:r>
              <w:rPr>
                <w:rFonts w:ascii="Calibri" w:eastAsia="Calibri" w:hAnsi="Calibri" w:cs="Calibri"/>
                <w:bdr w:val="nil"/>
              </w:rPr>
              <w:br/>
              <w:t>Učí se vnímat lidi a vztahy mezi nimi, všímat si podstatných věcných stránek krásy lidských výtvorů a přírodních jevů, soustředěně je pozorovat a přemýšlet o nich.</w:t>
            </w:r>
            <w:r>
              <w:rPr>
                <w:rFonts w:ascii="Calibri" w:eastAsia="Calibri" w:hAnsi="Calibri" w:cs="Calibri"/>
                <w:bdr w:val="nil"/>
              </w:rPr>
              <w:br/>
              <w:t xml:space="preserve">Na základě poznání sebe a svých potřeb a porozumění světu kolem sebe se žáci učí vnímat základní vztahy ve společnosti, porozumět soudobému způsobu života, </w:t>
            </w:r>
            <w:r>
              <w:rPr>
                <w:rFonts w:ascii="Calibri" w:eastAsia="Calibri" w:hAnsi="Calibri" w:cs="Calibri"/>
                <w:bdr w:val="nil"/>
              </w:rPr>
              <w:br/>
              <w:t>jeho přednostem a problémům, vnímat současnost jako výsledek minulosti a východisko do budoucnosti.</w:t>
            </w:r>
            <w:r>
              <w:rPr>
                <w:rFonts w:ascii="Calibri" w:eastAsia="Calibri" w:hAnsi="Calibri" w:cs="Calibri"/>
                <w:bdr w:val="nil"/>
              </w:rPr>
              <w:br/>
              <w:t>Žáci se učí vyjadřovat své myšlenky, poznatky a dojmy a reagovat na myšlenky, názory a podněty jiných. Rozšiřují si slovní zásobu v osvojovaných tématech a na základě toho formulují a vyjadřují své myšlenky a názory v logickém sledu, výstižně a kultivovaně v písemném i ústním projevu. Účinně se zapojují do diskusí a přiměřeně argumentují. Předmět tak připravuje základy pro specializovanější výuku ve vzdělávací oblasti Člověk a společnost.</w:t>
            </w:r>
            <w:r>
              <w:rPr>
                <w:rFonts w:ascii="Calibri" w:eastAsia="Calibri" w:hAnsi="Calibri" w:cs="Calibri"/>
                <w:bdr w:val="nil"/>
              </w:rPr>
              <w:br/>
              <w:t>Činnosti a úkoly přirozeným způsobem probouzejí v žácích kladný vztah k místu bydliště, postupně rozvíjejí jejich národní cítění a vztah k vlasti.</w:t>
            </w:r>
            <w:r>
              <w:rPr>
                <w:rFonts w:ascii="Calibri" w:eastAsia="Calibri" w:hAnsi="Calibri" w:cs="Calibri"/>
                <w:bdr w:val="nil"/>
              </w:rPr>
              <w:br/>
              <w:t>Žáci se seznamují se základními právy a povinnostmi, ale i s problémy, které provázejí soužití lidí, celou společnost i svět. Směřují tak k prvotním poznatkům a dovednostem občana demokratického státu.</w:t>
            </w:r>
            <w:r>
              <w:rPr>
                <w:rFonts w:ascii="Calibri" w:eastAsia="Calibri" w:hAnsi="Calibri" w:cs="Calibri"/>
                <w:bdr w:val="nil"/>
              </w:rPr>
              <w:br/>
              <w:t>Předmět v žácích vyvolává zájem o minulost a kulturní bohatství vlasti.</w:t>
            </w:r>
            <w:r>
              <w:rPr>
                <w:rFonts w:ascii="Calibri" w:eastAsia="Calibri" w:hAnsi="Calibri" w:cs="Calibri"/>
                <w:bdr w:val="nil"/>
              </w:rPr>
              <w:br/>
              <w:t>Žáci si vytvoří pozitivní představu o sobě, objevují, co je zajímá a v čem by mohli v budoucnu uspět.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Vlastivěda zahrnuje časovou dotaci po 2 hodinách týdně ve 4. a 5. ročníku – celkem tedy 4 hodiny.</w:t>
            </w:r>
            <w:r>
              <w:rPr>
                <w:rFonts w:ascii="Calibri" w:eastAsia="Calibri" w:hAnsi="Calibri" w:cs="Calibri"/>
                <w:bdr w:val="nil"/>
              </w:rPr>
              <w:br/>
              <w:t>Je zařazen do 2. období a navazuje na předmět Prvouka z 1. období, jehož učivo dále rozvíjí a prohlubuje.</w:t>
            </w:r>
            <w:r>
              <w:rPr>
                <w:rFonts w:ascii="Calibri" w:eastAsia="Calibri" w:hAnsi="Calibri" w:cs="Calibri"/>
                <w:bdr w:val="nil"/>
              </w:rPr>
              <w:br/>
              <w:t>Tvoří základ učiva pro předměty Dějepis a Zeměpis na 2. stupni.</w:t>
            </w:r>
            <w:r>
              <w:rPr>
                <w:rFonts w:ascii="Calibri" w:eastAsia="Calibri" w:hAnsi="Calibri" w:cs="Calibri"/>
                <w:bdr w:val="nil"/>
              </w:rPr>
              <w:br/>
              <w:t>Výuka probíhá v kmenových učebnách.</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8"/>
              </w:numPr>
              <w:spacing w:line="240" w:lineRule="auto"/>
              <w:jc w:val="left"/>
              <w:rPr>
                <w:bdr w:val="nil"/>
              </w:rPr>
            </w:pPr>
            <w:r>
              <w:rPr>
                <w:rFonts w:ascii="Calibri" w:eastAsia="Calibri" w:hAnsi="Calibri" w:cs="Calibri"/>
                <w:bdr w:val="nil"/>
              </w:rPr>
              <w:t>Člověk a jeho svět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59"/>
              </w:numPr>
              <w:spacing w:line="240" w:lineRule="auto"/>
              <w:jc w:val="left"/>
              <w:rPr>
                <w:bdr w:val="nil"/>
              </w:rPr>
            </w:pPr>
            <w:r>
              <w:rPr>
                <w:rFonts w:ascii="Calibri" w:eastAsia="Calibri" w:hAnsi="Calibri" w:cs="Calibri"/>
                <w:bdr w:val="nil"/>
              </w:rPr>
              <w:t>Prvouka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vyhledává a třídí informace, systematizuje je</w:t>
            </w:r>
            <w:r>
              <w:rPr>
                <w:rFonts w:ascii="Calibri" w:eastAsia="Calibri" w:hAnsi="Calibri" w:cs="Calibri"/>
                <w:bdr w:val="nil"/>
              </w:rPr>
              <w:br/>
              <w:t>- samostatně pozoruje a experimentuje, získané výsledky porovnává, kriticky posuzuje a vyvozuje z nich závěry</w:t>
            </w:r>
            <w:r>
              <w:rPr>
                <w:rFonts w:ascii="Calibri" w:eastAsia="Calibri" w:hAnsi="Calibri" w:cs="Calibri"/>
                <w:bdr w:val="nil"/>
              </w:rPr>
              <w:br/>
              <w:t xml:space="preserve">- propojuje poznatky z různých vzdělávacích oblastí a na základě toho si vytváří komplexnější pohled na svět kolem nás; </w:t>
            </w:r>
            <w:r>
              <w:rPr>
                <w:rFonts w:ascii="Calibri" w:eastAsia="Calibri" w:hAnsi="Calibri" w:cs="Calibri"/>
                <w:bdr w:val="nil"/>
              </w:rPr>
              <w:br/>
              <w:t>- plánuje a organizuje vlastní učení</w:t>
            </w:r>
            <w:r>
              <w:rPr>
                <w:rFonts w:ascii="Calibri" w:eastAsia="Calibri" w:hAnsi="Calibri" w:cs="Calibri"/>
                <w:bdr w:val="nil"/>
              </w:rPr>
              <w:br/>
              <w:t xml:space="preserve">- hodnotí výsledky svého učení, určí překážky bránící učení a naplánuje, jakým způsobem by mohl své učení zdokonalit.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rozpozná problémové situace ve škole i mimo ni a přemýšlí o jejich příčinách</w:t>
            </w:r>
            <w:r>
              <w:rPr>
                <w:rFonts w:ascii="Calibri" w:eastAsia="Calibri" w:hAnsi="Calibri" w:cs="Calibri"/>
                <w:bdr w:val="nil"/>
              </w:rPr>
              <w:br/>
              <w:t xml:space="preserve">- využívá vlastních úsudků k řešení </w:t>
            </w:r>
            <w:r>
              <w:rPr>
                <w:rFonts w:ascii="Calibri" w:eastAsia="Calibri" w:hAnsi="Calibri" w:cs="Calibri"/>
                <w:bdr w:val="nil"/>
              </w:rPr>
              <w:br/>
              <w:t>- vyhledává informace vhodné k řešení problému (v případě potřeby u rodičů a vyučujících)</w:t>
            </w:r>
            <w:r>
              <w:rPr>
                <w:rFonts w:ascii="Calibri" w:eastAsia="Calibri" w:hAnsi="Calibri" w:cs="Calibri"/>
                <w:bdr w:val="nil"/>
              </w:rPr>
              <w:br/>
              <w:t>- uvědomuje si zodpovědnost za svá rozhodnutí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formuluje a vyjadřuje své myšlenky v ústním i písemném projevu</w:t>
            </w:r>
            <w:r>
              <w:rPr>
                <w:rFonts w:ascii="Calibri" w:eastAsia="Calibri" w:hAnsi="Calibri" w:cs="Calibri"/>
                <w:bdr w:val="nil"/>
              </w:rPr>
              <w:br/>
              <w:t>- zapojuje se do diskuse</w:t>
            </w:r>
            <w:r>
              <w:rPr>
                <w:rFonts w:ascii="Calibri" w:eastAsia="Calibri" w:hAnsi="Calibri" w:cs="Calibri"/>
                <w:bdr w:val="nil"/>
              </w:rPr>
              <w:br/>
              <w:t>- obhajuje svůj názor</w:t>
            </w:r>
            <w:r>
              <w:rPr>
                <w:rFonts w:ascii="Calibri" w:eastAsia="Calibri" w:hAnsi="Calibri" w:cs="Calibri"/>
                <w:bdr w:val="nil"/>
              </w:rPr>
              <w:br/>
              <w:t>- komunikuje s okolním světem prostřednictvím informačních a komunikačních prostředků a technologií</w:t>
            </w:r>
            <w:r>
              <w:rPr>
                <w:rFonts w:ascii="Calibri" w:eastAsia="Calibri" w:hAnsi="Calibri" w:cs="Calibri"/>
                <w:bdr w:val="nil"/>
              </w:rPr>
              <w:br/>
              <w:t>- využívá získaných komunikativních dovedností v soužití s ostatními lidmi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p>
          <w:p w:rsidR="0026258E" w:rsidRDefault="00284ABD">
            <w:pPr>
              <w:spacing w:line="240" w:lineRule="auto"/>
              <w:jc w:val="left"/>
              <w:rPr>
                <w:bdr w:val="nil"/>
              </w:rPr>
            </w:pPr>
            <w:r>
              <w:rPr>
                <w:rFonts w:ascii="Calibri" w:eastAsia="Calibri" w:hAnsi="Calibri" w:cs="Calibri"/>
                <w:bdr w:val="nil"/>
              </w:rPr>
              <w:t>- spolupracuje ve skupině</w:t>
            </w:r>
          </w:p>
          <w:p w:rsidR="0026258E" w:rsidRDefault="00284ABD">
            <w:pPr>
              <w:spacing w:line="240" w:lineRule="auto"/>
              <w:jc w:val="left"/>
              <w:rPr>
                <w:bdr w:val="nil"/>
              </w:rPr>
            </w:pPr>
            <w:r>
              <w:rPr>
                <w:rFonts w:ascii="Calibri" w:eastAsia="Calibri" w:hAnsi="Calibri" w:cs="Calibri"/>
                <w:bdr w:val="nil"/>
              </w:rPr>
              <w:t>- podílí se na vytváření pravidel spolupráce v týmu</w:t>
            </w:r>
          </w:p>
          <w:p w:rsidR="0026258E" w:rsidRDefault="00284ABD">
            <w:pPr>
              <w:spacing w:line="240" w:lineRule="auto"/>
              <w:jc w:val="left"/>
              <w:rPr>
                <w:bdr w:val="nil"/>
              </w:rPr>
            </w:pPr>
            <w:r>
              <w:rPr>
                <w:rFonts w:ascii="Calibri" w:eastAsia="Calibri" w:hAnsi="Calibri" w:cs="Calibri"/>
                <w:bdr w:val="nil"/>
              </w:rPr>
              <w:t>- v případě potřeby nabídne druhým pomoc nebo o ni požádá</w:t>
            </w:r>
          </w:p>
          <w:p w:rsidR="0026258E" w:rsidRDefault="00284ABD">
            <w:pPr>
              <w:spacing w:line="240" w:lineRule="auto"/>
              <w:jc w:val="left"/>
              <w:rPr>
                <w:bdr w:val="nil"/>
              </w:rPr>
            </w:pPr>
            <w:r>
              <w:rPr>
                <w:rFonts w:ascii="Calibri" w:eastAsia="Calibri" w:hAnsi="Calibri" w:cs="Calibri"/>
                <w:bdr w:val="nil"/>
              </w:rPr>
              <w:t>- podílí se na utváření pozitivní atmosféry v týmu</w:t>
            </w:r>
          </w:p>
          <w:p w:rsidR="0026258E" w:rsidRDefault="00284ABD">
            <w:pPr>
              <w:spacing w:line="240" w:lineRule="auto"/>
              <w:jc w:val="left"/>
              <w:rPr>
                <w:bdr w:val="nil"/>
              </w:rPr>
            </w:pPr>
            <w:r>
              <w:rPr>
                <w:rFonts w:ascii="Calibri" w:eastAsia="Calibri" w:hAnsi="Calibri" w:cs="Calibri"/>
                <w:bdr w:val="nil"/>
              </w:rPr>
              <w:t>- je ohleduplný a uctivý při jednání s druhými lidmi</w:t>
            </w:r>
          </w:p>
          <w:p w:rsidR="0026258E" w:rsidRDefault="00284ABD">
            <w:pPr>
              <w:spacing w:line="240" w:lineRule="auto"/>
              <w:jc w:val="left"/>
              <w:rPr>
                <w:bdr w:val="nil"/>
              </w:rPr>
            </w:pPr>
            <w:r>
              <w:rPr>
                <w:rFonts w:ascii="Calibri" w:eastAsia="Calibri" w:hAnsi="Calibri" w:cs="Calibri"/>
                <w:bdr w:val="nil"/>
              </w:rPr>
              <w:t>- chápe potřebu spolupracovat s ostatními při řešení daného úkolu</w:t>
            </w:r>
          </w:p>
          <w:p w:rsidR="0026258E" w:rsidRDefault="00284ABD">
            <w:pPr>
              <w:spacing w:line="240" w:lineRule="auto"/>
              <w:jc w:val="left"/>
              <w:rPr>
                <w:bdr w:val="nil"/>
              </w:rPr>
            </w:pPr>
            <w:r>
              <w:rPr>
                <w:rFonts w:ascii="Calibri" w:eastAsia="Calibri" w:hAnsi="Calibri" w:cs="Calibri"/>
                <w:bdr w:val="nil"/>
              </w:rPr>
              <w:t>- ocení zkušenosti těch, se kterými v týmu spolupracoval</w:t>
            </w:r>
          </w:p>
          <w:p w:rsidR="0026258E" w:rsidRDefault="00284ABD">
            <w:pPr>
              <w:spacing w:line="240" w:lineRule="auto"/>
              <w:jc w:val="left"/>
              <w:rPr>
                <w:bdr w:val="nil"/>
              </w:rPr>
            </w:pPr>
            <w:r>
              <w:rPr>
                <w:rFonts w:ascii="Calibri" w:eastAsia="Calibri" w:hAnsi="Calibri" w:cs="Calibri"/>
                <w:bdr w:val="nil"/>
              </w:rPr>
              <w:t>- respektuje názory ostatních</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respektuje přesvědčení druhých</w:t>
            </w:r>
            <w:r>
              <w:rPr>
                <w:rFonts w:ascii="Calibri" w:eastAsia="Calibri" w:hAnsi="Calibri" w:cs="Calibri"/>
                <w:bdr w:val="nil"/>
              </w:rPr>
              <w:br/>
              <w:t>- odmítá útlak a hrubé zacházení</w:t>
            </w:r>
            <w:r>
              <w:rPr>
                <w:rFonts w:ascii="Calibri" w:eastAsia="Calibri" w:hAnsi="Calibri" w:cs="Calibri"/>
                <w:bdr w:val="nil"/>
              </w:rPr>
              <w:br/>
              <w:t>- uvědomuje si povinnost postavit se proti fyzickému a psychickému násilí</w:t>
            </w:r>
            <w:r>
              <w:rPr>
                <w:rFonts w:ascii="Calibri" w:eastAsia="Calibri" w:hAnsi="Calibri" w:cs="Calibri"/>
                <w:bdr w:val="nil"/>
              </w:rPr>
              <w:br/>
              <w:t>- je si vědom svých práv i povinností ve škole i mimo školu</w:t>
            </w:r>
            <w:r>
              <w:rPr>
                <w:rFonts w:ascii="Calibri" w:eastAsia="Calibri" w:hAnsi="Calibri" w:cs="Calibri"/>
                <w:bdr w:val="nil"/>
              </w:rPr>
              <w:br/>
              <w:t>- chová se zodpovědně v situacích ohrožujících život a zdraví člověka</w:t>
            </w:r>
            <w:r>
              <w:rPr>
                <w:rFonts w:ascii="Calibri" w:eastAsia="Calibri" w:hAnsi="Calibri" w:cs="Calibri"/>
                <w:bdr w:val="nil"/>
              </w:rPr>
              <w:br/>
              <w:t>- respektuje tradice a kulturní dědictví naše i ostatních zemí Evropy a světa</w:t>
            </w:r>
            <w:r>
              <w:rPr>
                <w:rFonts w:ascii="Calibri" w:eastAsia="Calibri" w:hAnsi="Calibri" w:cs="Calibri"/>
                <w:bdr w:val="nil"/>
              </w:rPr>
              <w:br/>
              <w:t>- respektuje potřebu kvalitního životního prostředí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pracuje s mapou, naučí se orientovat v krajině s pomocí buzoly (příp. kompasu), při práci v terénu se chová bezpečně</w:t>
            </w:r>
            <w:r>
              <w:rPr>
                <w:rFonts w:ascii="Calibri" w:eastAsia="Calibri" w:hAnsi="Calibri" w:cs="Calibri"/>
                <w:bdr w:val="nil"/>
              </w:rPr>
              <w:br/>
              <w:t>- dodržuje vymezená pravidla při práci ve škole i mimo ni</w:t>
            </w:r>
            <w:r>
              <w:rPr>
                <w:rFonts w:ascii="Calibri" w:eastAsia="Calibri" w:hAnsi="Calibri" w:cs="Calibri"/>
                <w:bdr w:val="nil"/>
              </w:rPr>
              <w:br/>
              <w:t>- posuzuje svoji práci z hlediska kvality, ale i z hlediska ochrany svého zdraví a zdraví druhých, z hlediska ochrany životního prostředí</w:t>
            </w:r>
            <w:r>
              <w:rPr>
                <w:rFonts w:ascii="Calibri" w:eastAsia="Calibri" w:hAnsi="Calibri" w:cs="Calibri"/>
                <w:bdr w:val="nil"/>
              </w:rPr>
              <w:br/>
              <w:t>- využívá komplexních znalostí a dovedností ze všech vzdělávacích oblastí ke svému rozvoji.</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Vlastivěda je dotován 2 hodinami z disponibilní časové dotace.</w:t>
            </w:r>
            <w:r>
              <w:rPr>
                <w:rFonts w:ascii="Calibri" w:eastAsia="Calibri" w:hAnsi="Calibri" w:cs="Calibri"/>
                <w:bdr w:val="nil"/>
              </w:rPr>
              <w:br/>
              <w:t>1 hodina z DČD je ve 4. ročníku a 1 hodina z DČD je v 5. ročníku.</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20"/>
                <w:bdr w:val="nil"/>
              </w:rPr>
              <w:t>* Obecné zásady pro ústní ověřování</w:t>
            </w:r>
          </w:p>
          <w:tbl>
            <w:tblPr>
              <w:tblStyle w:val="TabulkaP4"/>
              <w:tblW w:w="5000" w:type="pct"/>
              <w:tblCellMar>
                <w:left w:w="15" w:type="dxa"/>
                <w:right w:w="15" w:type="dxa"/>
              </w:tblCellMar>
              <w:tblLook w:val="04A0" w:firstRow="1" w:lastRow="0" w:firstColumn="1" w:lastColumn="0" w:noHBand="0" w:noVBand="1"/>
            </w:tblPr>
            <w:tblGrid>
              <w:gridCol w:w="2065"/>
              <w:gridCol w:w="2127"/>
              <w:gridCol w:w="2064"/>
              <w:gridCol w:w="1141"/>
              <w:gridCol w:w="1084"/>
              <w:gridCol w:w="1099"/>
            </w:tblGrid>
            <w:tr w:rsidR="0026258E">
              <w:trPr>
                <w:cnfStyle w:val="100000000000" w:firstRow="1" w:lastRow="0" w:firstColumn="0" w:lastColumn="0" w:oddVBand="0" w:evenVBand="0" w:oddHBand="0" w:evenHBand="0" w:firstRowFirstColumn="0" w:firstRowLastColumn="0" w:lastRowFirstColumn="0" w:lastRowLastColumn="0"/>
                <w:trHeight w:val="913"/>
                <w:tblHeader/>
              </w:trPr>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   </w:t>
                  </w:r>
                </w:p>
              </w:tc>
              <w:tc>
                <w:tcPr>
                  <w:tcW w:w="170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Ovládnutí učiva </w:t>
                  </w:r>
                  <w:r>
                    <w:rPr>
                      <w:rFonts w:ascii="Calibri" w:eastAsia="Calibri" w:hAnsi="Calibri" w:cs="Calibri"/>
                      <w:sz w:val="20"/>
                      <w:bdr w:val="nil"/>
                    </w:rPr>
                    <w:t xml:space="preserve">  </w:t>
                  </w:r>
                </w:p>
              </w:tc>
              <w:tc>
                <w:tcPr>
                  <w:tcW w:w="1650" w:type="pct"/>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myšlení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Úroveň vyjadřování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Aplikace vědomostí </w:t>
                  </w:r>
                  <w:r>
                    <w:rPr>
                      <w:rFonts w:ascii="Calibri" w:eastAsia="Calibri" w:hAnsi="Calibri" w:cs="Calibri"/>
                      <w:sz w:val="20"/>
                      <w:bdr w:val="nil"/>
                    </w:rPr>
                    <w:t xml:space="preserve">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b/>
                      <w:bCs/>
                      <w:sz w:val="20"/>
                      <w:szCs w:val="20"/>
                      <w:bdr w:val="nil"/>
                    </w:rPr>
                    <w:t>Aktivní přístup k učení </w:t>
                  </w:r>
                  <w:r>
                    <w:rPr>
                      <w:rFonts w:ascii="Calibri" w:eastAsia="Calibri" w:hAnsi="Calibri" w:cs="Calibri"/>
                      <w:sz w:val="20"/>
                      <w:bdr w:val="nil"/>
                    </w:rPr>
                    <w:t xml:space="preserve">  </w:t>
                  </w:r>
                </w:p>
              </w:tc>
            </w:tr>
            <w:tr w:rsidR="0026258E">
              <w:trPr>
                <w:trHeight w:val="1095"/>
              </w:trPr>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32"/>
                      <w:bdr w:val="nil"/>
                    </w:rPr>
                    <w:t>1 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ovládá bezpečně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pohotový, bystrý, dobře chápe souvislosti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výstižné a poměrně přesné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používá vědomosti a dovednosti při řešení úkolů, pracuje samostatně, přesně a s jistotou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szCs w:val="20"/>
                      <w:bdr w:val="nil"/>
                    </w:rPr>
                    <w:t>je aktivní, učí se svědomitě a se zájmem </w:t>
                  </w:r>
                  <w:r>
                    <w:rPr>
                      <w:rFonts w:ascii="Calibri" w:eastAsia="Calibri" w:hAnsi="Calibri" w:cs="Calibri"/>
                      <w:sz w:val="20"/>
                      <w:bdr w:val="nil"/>
                    </w:rPr>
                    <w:t xml:space="preserve">  </w:t>
                  </w:r>
                </w:p>
              </w:tc>
            </w:tr>
            <w:tr w:rsidR="0026258E">
              <w:trPr>
                <w:trHeight w:val="1502"/>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2 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uvažuje celkem samostatně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celkem výstižné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používá vědomosti a dovednosti při řešení úkolů, dělá jen menší chyby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učí se svědomitě </w:t>
                  </w:r>
                  <w:r>
                    <w:rPr>
                      <w:rFonts w:ascii="Calibri" w:eastAsia="Calibri" w:hAnsi="Calibri" w:cs="Calibri"/>
                      <w:sz w:val="20"/>
                      <w:bdr w:val="nil"/>
                    </w:rPr>
                    <w:t xml:space="preserve">  </w:t>
                  </w:r>
                </w:p>
              </w:tc>
            </w:tr>
            <w:tr w:rsidR="0026258E">
              <w:trPr>
                <w:trHeight w:val="1256"/>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3 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v podstatě 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menší samostatnost </w:t>
                  </w:r>
                  <w:r>
                    <w:rPr>
                      <w:rFonts w:ascii="Calibri" w:eastAsia="Calibri" w:hAnsi="Calibri" w:cs="Calibri"/>
                      <w:sz w:val="20"/>
                      <w:bdr w:val="nil"/>
                    </w:rPr>
                    <w:br/>
                    <w:t> </w:t>
                  </w:r>
                  <w:r>
                    <w:rPr>
                      <w:rFonts w:ascii="Calibri" w:eastAsia="Calibri" w:hAnsi="Calibri" w:cs="Calibri"/>
                      <w:sz w:val="20"/>
                      <w:szCs w:val="20"/>
                      <w:bdr w:val="nil"/>
                    </w:rPr>
                    <w:t>       v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ne zcela přesně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řeší úkoly s pomocí učitele, překonává potíže a odstraňuje chyby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nepotřebuje větších podnětů </w:t>
                  </w:r>
                  <w:r>
                    <w:rPr>
                      <w:rFonts w:ascii="Calibri" w:eastAsia="Calibri" w:hAnsi="Calibri" w:cs="Calibri"/>
                      <w:sz w:val="20"/>
                      <w:bdr w:val="nil"/>
                    </w:rPr>
                    <w:t xml:space="preserve">  </w:t>
                  </w:r>
                </w:p>
              </w:tc>
            </w:tr>
            <w:tr w:rsidR="0026258E">
              <w:trPr>
                <w:trHeight w:val="1119"/>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4 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ovládá se značnými mezerami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nesamostatné myšlení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myšlenky vyjadřuje se značnými obtížemi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dělá podstatné chyby, nesnadno je překonává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k učení a práci potřebuje větších podnětů </w:t>
                  </w:r>
                  <w:r>
                    <w:rPr>
                      <w:rFonts w:ascii="Calibri" w:eastAsia="Calibri" w:hAnsi="Calibri" w:cs="Calibri"/>
                      <w:sz w:val="20"/>
                      <w:bdr w:val="nil"/>
                    </w:rPr>
                    <w:t xml:space="preserve">  </w:t>
                  </w:r>
                </w:p>
              </w:tc>
            </w:tr>
            <w:tr w:rsidR="0026258E">
              <w:trPr>
                <w:trHeight w:val="1264"/>
              </w:trPr>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32"/>
                      <w:bdr w:val="nil"/>
                    </w:rPr>
                    <w:t>5 </w:t>
                  </w:r>
                  <w:r>
                    <w:rPr>
                      <w:rFonts w:ascii="Calibri" w:eastAsia="Calibri" w:hAnsi="Calibri" w:cs="Calibri"/>
                      <w:sz w:val="20"/>
                      <w:bdr w:val="nil"/>
                    </w:rPr>
                    <w:t xml:space="preserve">  </w:t>
                  </w:r>
                </w:p>
              </w:tc>
              <w:tc>
                <w:tcPr>
                  <w:tcW w:w="170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neovládá </w:t>
                  </w:r>
                  <w:r>
                    <w:rPr>
                      <w:rFonts w:ascii="Calibri" w:eastAsia="Calibri" w:hAnsi="Calibri" w:cs="Calibri"/>
                      <w:sz w:val="20"/>
                      <w:bdr w:val="nil"/>
                    </w:rPr>
                    <w:t xml:space="preserve">  </w:t>
                  </w:r>
                </w:p>
              </w:tc>
              <w:tc>
                <w:tcPr>
                  <w:tcW w:w="1650" w:type="pct"/>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odpovídá nesprávně i na návodné otázky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nedokáže vyjádřit myšlenku ani s návodnými otázkami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praktické úkoly nedokáže splnit ani s pomocí </w:t>
                  </w:r>
                  <w:r>
                    <w:rPr>
                      <w:rFonts w:ascii="Calibri" w:eastAsia="Calibri" w:hAnsi="Calibri" w:cs="Calibri"/>
                      <w:sz w:val="20"/>
                      <w:bdr w:val="nil"/>
                    </w:rPr>
                    <w:t xml:space="preserve">  </w:t>
                  </w:r>
                </w:p>
              </w:tc>
              <w:tc>
                <w:tcPr>
                  <w:tcW w:w="0" w:type="auto"/>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szCs w:val="20"/>
                      <w:bdr w:val="nil"/>
                    </w:rPr>
                    <w:t>pomoc a pobízení k učení jsou zatím neúčinné </w:t>
                  </w:r>
                  <w:r>
                    <w:rPr>
                      <w:rFonts w:ascii="Calibri" w:eastAsia="Calibri" w:hAnsi="Calibri" w:cs="Calibri"/>
                      <w:sz w:val="20"/>
                      <w:bdr w:val="nil"/>
                    </w:rPr>
                    <w:t xml:space="preserve">  </w:t>
                  </w:r>
                </w:p>
              </w:tc>
            </w:tr>
          </w:tbl>
          <w:p w:rsidR="0026258E" w:rsidRDefault="00284ABD">
            <w:pPr>
              <w:spacing w:line="240" w:lineRule="auto"/>
              <w:jc w:val="left"/>
              <w:rPr>
                <w:bdr w:val="nil"/>
              </w:rPr>
            </w:pPr>
            <w:r>
              <w:rPr>
                <w:rFonts w:ascii="Calibri" w:eastAsia="Calibri" w:hAnsi="Calibri" w:cs="Calibri"/>
                <w:szCs w:val="20"/>
                <w:bdr w:val="nil"/>
              </w:rPr>
              <w:t xml:space="preserve">* Pro písemné práce dle procentuálního vyjádření úspěšnosti </w:t>
            </w:r>
          </w:p>
          <w:tbl>
            <w:tblPr>
              <w:tblStyle w:val="TabulkaP4"/>
              <w:tblW w:w="5000" w:type="pct"/>
              <w:tblCellMar>
                <w:left w:w="15" w:type="dxa"/>
                <w:right w:w="15" w:type="dxa"/>
              </w:tblCellMar>
              <w:tblLook w:val="04A0" w:firstRow="1" w:lastRow="0" w:firstColumn="1" w:lastColumn="0" w:noHBand="0" w:noVBand="1"/>
            </w:tblPr>
            <w:tblGrid>
              <w:gridCol w:w="3553"/>
              <w:gridCol w:w="6027"/>
            </w:tblGrid>
            <w:tr w:rsidR="0026258E">
              <w:trPr>
                <w:cnfStyle w:val="100000000000" w:firstRow="1" w:lastRow="0" w:firstColumn="0" w:lastColumn="0" w:oddVBand="0" w:evenVBand="0" w:oddHBand="0" w:evenHBand="0" w:firstRowFirstColumn="0" w:firstRowLastColumn="0" w:lastRowFirstColumn="0" w:lastRowLastColumn="0"/>
                <w:trHeight w:val="499"/>
                <w:tblHeader/>
              </w:trPr>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známka  </w:t>
                  </w:r>
                </w:p>
              </w:tc>
              <w:tc>
                <w:tcPr>
                  <w:tcW w:w="0" w:type="auto"/>
                  <w:shd w:val="clear" w:color="auto" w:fill="9CC2E5"/>
                  <w:tcMar>
                    <w:top w:w="15" w:type="dxa"/>
                    <w:left w:w="15" w:type="dxa"/>
                    <w:bottom w:w="15" w:type="dxa"/>
                    <w:right w:w="15" w:type="dxa"/>
                  </w:tcMar>
                </w:tcPr>
                <w:p w:rsidR="0026258E" w:rsidRDefault="00284ABD">
                  <w:pPr>
                    <w:shd w:val="clear" w:color="auto" w:fill="9CC2E5"/>
                    <w:spacing w:line="240" w:lineRule="auto"/>
                    <w:rPr>
                      <w:bdr w:val="nil"/>
                    </w:rPr>
                  </w:pPr>
                  <w:r>
                    <w:rPr>
                      <w:rFonts w:ascii="Calibri" w:eastAsia="Calibri" w:hAnsi="Calibri" w:cs="Calibri"/>
                      <w:sz w:val="20"/>
                      <w:bdr w:val="nil"/>
                    </w:rPr>
                    <w:t>úspěšnost v %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100 - 90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89 - 75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3  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74 - 45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44 - 25  </w:t>
                  </w:r>
                </w:p>
              </w:tc>
            </w:tr>
            <w:tr w:rsidR="0026258E">
              <w:trPr>
                <w:trHeight w:val="499"/>
              </w:trPr>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5  </w:t>
                  </w:r>
                </w:p>
              </w:tc>
              <w:tc>
                <w:tcPr>
                  <w:tcW w:w="0" w:type="auto"/>
                  <w:tcMar>
                    <w:top w:w="15" w:type="dxa"/>
                    <w:left w:w="15" w:type="dxa"/>
                    <w:bottom w:w="15" w:type="dxa"/>
                    <w:right w:w="15" w:type="dxa"/>
                  </w:tcMar>
                </w:tcPr>
                <w:p w:rsidR="0026258E" w:rsidRDefault="00284ABD">
                  <w:pPr>
                    <w:spacing w:line="240" w:lineRule="auto"/>
                    <w:rPr>
                      <w:bdr w:val="nil"/>
                    </w:rPr>
                  </w:pPr>
                  <w:r>
                    <w:rPr>
                      <w:rFonts w:ascii="Calibri" w:eastAsia="Calibri" w:hAnsi="Calibri" w:cs="Calibri"/>
                      <w:sz w:val="20"/>
                      <w:bdr w:val="nil"/>
                    </w:rPr>
                    <w:t>24 - 0  </w:t>
                  </w:r>
                </w:p>
              </w:tc>
            </w:tr>
          </w:tbl>
          <w:p w:rsidR="0026258E" w:rsidRDefault="00284ABD">
            <w:pPr>
              <w:spacing w:line="240" w:lineRule="auto"/>
              <w:jc w:val="left"/>
              <w:rPr>
                <w:bdr w:val="nil"/>
              </w:rPr>
            </w:pPr>
            <w:r>
              <w:rPr>
                <w:rFonts w:ascii="Calibri" w:eastAsia="Calibri" w:hAnsi="Calibri" w:cs="Calibri"/>
                <w:szCs w:val="20"/>
                <w:bdr w:val="nil"/>
              </w:rPr>
              <w:t>Do celkového hodnocení spadají i další kritéria:</w:t>
            </w:r>
          </w:p>
          <w:p w:rsidR="0026258E" w:rsidRDefault="00284ABD">
            <w:pPr>
              <w:spacing w:line="240" w:lineRule="auto"/>
              <w:jc w:val="left"/>
              <w:rPr>
                <w:bdr w:val="nil"/>
              </w:rPr>
            </w:pPr>
            <w:r>
              <w:rPr>
                <w:rFonts w:ascii="Calibri" w:eastAsia="Calibri" w:hAnsi="Calibri" w:cs="Calibri"/>
                <w:szCs w:val="20"/>
                <w:bdr w:val="nil"/>
              </w:rPr>
              <w:t>- aktivita v hodinách</w:t>
            </w:r>
          </w:p>
          <w:p w:rsidR="0026258E" w:rsidRDefault="00284ABD">
            <w:pPr>
              <w:spacing w:line="240" w:lineRule="auto"/>
              <w:jc w:val="left"/>
              <w:rPr>
                <w:bdr w:val="nil"/>
              </w:rPr>
            </w:pPr>
            <w:r>
              <w:rPr>
                <w:rFonts w:ascii="Calibri" w:eastAsia="Calibri" w:hAnsi="Calibri" w:cs="Calibri"/>
                <w:szCs w:val="20"/>
                <w:bdr w:val="nil"/>
              </w:rPr>
              <w:t>- vypracování DÚ</w:t>
            </w:r>
          </w:p>
          <w:p w:rsidR="0026258E" w:rsidRDefault="00284ABD">
            <w:pPr>
              <w:spacing w:line="240" w:lineRule="auto"/>
              <w:jc w:val="left"/>
              <w:rPr>
                <w:bdr w:val="nil"/>
              </w:rPr>
            </w:pPr>
            <w:r>
              <w:rPr>
                <w:rFonts w:ascii="Calibri" w:eastAsia="Calibri" w:hAnsi="Calibri" w:cs="Calibri"/>
                <w:szCs w:val="20"/>
                <w:bdr w:val="nil"/>
              </w:rPr>
              <w:t>Žáci i rodiče jsou s požadavky seznámeni na začátku školního roku.</w:t>
            </w:r>
            <w:r>
              <w:rPr>
                <w:rFonts w:ascii="Calibri" w:eastAsia="Calibri" w:hAnsi="Calibri" w:cs="Calibri"/>
                <w:bdr w:val="nil"/>
              </w:rPr>
              <w:t xml:space="preserve"> </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6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6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6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60"/>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60"/>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ČJS-5-1-06 rozlišuje hlavní orgány státní moci a některé jejich zástupce, symboly našeho státu a jejich význam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hlavní orgány státní moci a jejich zástupce, symboly našeho státu a jejich význam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vlast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Státní symboly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peníze v běžných situacích, odhadne a zkontroluje cenu jednoduchého nákupu a vrácené peníze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Nákup do domácnosti, kapesné, jednoduchý rozpočet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 svá přání a potřeby se svými finančními možnostmi, chápe, jak funguje půjčka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Nákup do domácnosti, kapesné, jednoduchý rozpočet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ČJS-5-2-04 orientuje se v základních formách vlastnictví; používá peníze v běžných situacích, odhadne a zkontroluje cenu nákupu a vrácené peníze, na příkladu ukáže nemožnost realizace všech chtěných výdajů, vysvětlí, proč spořit, kdy si půjčovat a jak vracet dluhy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sestaví jednoduchý osobní rozpočet, uvede příklady základních příjmů a výdajů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Nákup do domácnosti, kapesné, jednoduchý rozpočet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základní typy map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Typy krajiny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ČJS-5-1-03 rozlišuje mezi náčrty, plány a základními typy map; vyhledává jednoduché údaje o přírodních podmínkách a sídlištích lidí na mapách naší republiky, Evropy a polokoulí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jednoduché údaje o přírodních podmínkách a sídlištích lidí na mapách naší republiky, Evropy a polokoulí.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Typy krajiny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pracovat s různými typy jízdních řádů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Jízdní řád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využije vlastních zkušeností a zážitků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Referát o vybraném navštíveném místě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a vysvětlí polohu České republiky vzhledem k Evropě, rozeznává hranice naší vlasti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Poloha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pozoruje a popíše rozmanitost povrchu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Povrch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mapě ČR lokalizuje pohraniční i vnitrozemská pohoří a nížiny.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Povrch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jednotlivé části vodních toků a zařadí je do systému vodstva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Vodstvo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lokalizuje na mapě ČR jednotlivé vodní toky a nádrže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Vodstvo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polohu svého bydliště na mapě ČR, vyjádří význam měst ČR z hlediska historického, správního a kulturního, zprostředkuje ostatním své zkušenosti a zážitky z cest po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Významná města ČR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na základě pozorování vliv počasí a podnebí na přírodní podmínky v naší vlasti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Počasí a podnebí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objevuje propojenost prvků živé a neživé přírody, princip rovnováhy v přírodě a nachází souvislosti mezi konečným vzhledem přírody a činností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Půda a zemědělství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Nerostné bohatství a průmysl</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Životní prostředí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ČJS-5-3-02 využívá archivů, knihoven, sbírek muzeí a galerií jako informačních zdrojů pro pochopení minulosti; zdůvodní základní význam chráněných částí přírody, nemovitých i movitých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archivů, knihoven, sbírek muzeí jako informačních zdrojů pro pochopení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Dávní Slované</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dobách přemyslovských knížat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Lucemburkové na českém trůně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Husitské války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českých zemích po husitských válkách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Jagellonci na českém trůně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Počátky vlády Habsburků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České země po bitvě na Bílé hoře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ČJS-5-2-02 rozlišuje základní rozdíly mezi lidmi, obhájí a odůvodní své názory, připustí svůj omyl a dohodne se na společném postupu řešení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základní rozdíly mezi lidmi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Lidské rasy, lidské konflikty a řešení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ČJS-5-1-02 určí světové strany v přírodě i podle mapy, orientuje se podle nich a řídí se podle zásad bezpečného pohybu a pobytu v přírodě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urči světové strany, orientuje se v mapě, zná zásady bezpečného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mapou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v krajině - kompas, buzola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ČJS-5-1-01p, ČJS-5-1-02p orientuje se na mapě České republiky, určí světové strany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na mapě České republiky, určí světové strany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Mapa, směrová růžice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ČJS-5-1-02p řídí se zásadami bezpečného pohybu a pobytu v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řídí se zásadami bezpečného pohybu a pobytu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v krajině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ČJS-5-1-04p uvede pamětihodnosti, zvláštnosti a zajímavosti regionu, ve kterém bydlí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pamětihodnosti, zvláštnosti a zajímavosti regionu, ve kterém bydlí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Povrch, poloha, vodstvo, podnebí - jižní Morava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ČJS-5-1-06p pozná státní symboly České republiky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státní symboly České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Statní symboly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ČJS-5-3-03p, ČJS-5-3-04p rozeznává rozdíl mezi životem dnes a životem v dávných dobách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rozeznává rozdíl mezi životem dnes a životem v dávných dobách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Slované, Přemyslovci, Lucemburkové, husitské války, Jagellonci, Habsburkové, bitva na Bílé hoře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ČJS-5-3-03p, ČJS-5-3-04p uvede významné události, které se vztahují k regionu a kraji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významné události, které se vztahují k regionu a kraji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Regiony ČR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ČJS-5-1-05p sdělí poznatky a zážitky z vlastních cest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sdělí poznatky a zážitky z vlastních cest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Referát - navštívené místo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ČJS-5-2-04p používá peníze v běžných situacích, odhadne a zkontroluje cenu jednoduchého nákupu a vrácené peníze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používá peníze v běžných situacích, odhadne a zkontroluje cenu nákupu a vrácené peníze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Nákup do domácnosti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ČJS-5-2-04p porovná svá přání a potřeby se svými finančními možnostmi, uvede příklady rizik půjčování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porovná svá přání a potřeby se svými finančními možnostmi, zná rizika půjčování peněz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Kapesné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ČJS-5-2-04p sestaví jednoduchý osobní/rodinný rozpočet, uvede příklady základních příjmů a výdajů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sestaví jednoduchý rozpočet, uvede příklady základních příjmů a výdajů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Jednoduchý rozpočet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Naše vlast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Poloha ČR - povrch, vodstva, počasí a podnebí </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Etnický původ</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Lidské rasy, lidské konflikty a řešení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Statní symboly, hlavní představitelé ČR</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Vlastivěda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6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6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6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6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6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ČJS-5-3-01 pracuje s časovými údaji a využívá zjištěných údajů k pochopení vztahů mezi ději a mezi jevy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s časovými údaji a využívá jich k pochopení vztahů mezi ději a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Obrazy z novějších českých dějin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Rakousko - Uhersko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První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Samostatné Československo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Obnovená Československá republika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Návrat k demokracii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Česká republika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ČJS-5-2-01 vyjádří na základě vlastních zkušeností základní vztahy mezi lidmi, vyvodí a dodržuje pravidla pro soužití ve škole, mezi chlapci a dívkami,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pravidla soužití ve škole, v rodině, v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slušného chování, vztahy mezi lidmi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nevhodné chování a jednání vrstevníků a dospělých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Práva dítěte, práva a povinnosti žáka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ČJS-5-3-04 srovnává a hodnotí na vybraných ukázkách způsob života a práce předků na našem území v minulosti a současnosti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srovnává a hodnotí způsob života a práce předků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Obrazy z novějších českých dějin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Rakousko - Uhersko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První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Samostatné Československo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Obnovená Československá republika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Návrat k demokracii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Česká republika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ČJS-5-2-05 poukáže v nejbližším společenském a přírodním prostředí na změny a některé problémy a navrhne možnosti zlepšení životního prostředí obce (města)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elementární poznatky o lidské společnosti a práci lidí na porovnávání minulosti a současnosti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Referát - životní prostředí v mojí obci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děj v minulosti, přítomnosti a budoucnosti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Obrazy z novějších českých dějin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Rakousko - Uhersko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První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Samostatné Československo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Obnovená Československá republika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Návrat k demokracii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Česká republika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ČJS-5-3-03 rozeznává současné a minulé a orientuje se v hlavních reáliích minulosti a současnosti naší vlasti s využitím regionálních specifik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pojmenuje některé rodáky, kulturní a historické památky, významné události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Obrazy z novějších českých dějin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Rakousko - Uhersko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První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Samostatné Československo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Obnovená Československá republika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Návrat k demokracii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Česká republika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ČJS-5-3-05 objasní historické důvody pro zařazení státních svátků a významných dnů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historické důvody pro zařazení státních svátků a významných dnů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Obrazy z novějších českých dějin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Rakousko - Uhersko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První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Samostatné Československo</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Druhá světová válka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Obnovená Československá republika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Návrat k demokracii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Česká republika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 při práci s mapou polohu hlavního města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Praha a její okolí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vymezí a lokalizuje vybraný region ČR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ČR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ČJS-5-1-04 vyhledá typické regionální zvláštnosti přírody, osídlení, hospodářství a kultury, jednoduchým způsobem posoudí jejich význam z hlediska přírodního, historického, politického, správního a vlastnického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přiměřené úrovni hodnotí a porovnává přírodní, hospodářské a kulturní poměry, lidský a hospodářský potenciál jednotlivých regionů ČR, Vyhledává typické regionální zvláštnosti přírody, osídlení, hospodářství a kultury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ČR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ČJS-5-1-01 určí a vysvětlí polohu svého bydliště nebo pobytu vzhledem ke krajině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polohu svého bydliště na mapě, začlení jej do příslušného kraje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Historie a současnost Brna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a porovná velikost a polohu jednotlivých světadílů se zaměřením na Evropu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Planeta Země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Evropa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jednoduché údaje o přírodních podmínkách a sídlištích lidí na mapách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Evropa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ČJS-5-2-03 rozpozná ve svém okolí jednání a chování, která se už tolerovat nemohou a která porušují základní lidská práva nebo demokratické principy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základní práva dítěte, práva a povinnosti žáka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Práva dítěte, práva a povinnosti žáka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ČJS-5-1-05 zprostředkuje ostatním zkušenosti, zážitky a zajímavosti z vlastních cest a porovná způsob života a přírodu v naší vlasti i v jiných zemích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a přiměřeně hodnotí polohu, přírodní a hospodářské poměry jednotlivých středoevropských států a na základě toho si vytvoří vlastní myšlenkové mapy pro orientaci v konkrétních státech střední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Evropské státy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Německo, Rakousko, Slovensko, Polsko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ČJS-5-1-01p popíše polohu svého bydliště na mapě, začlení svou obec (město) do příslušného kraje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polohu svého bydliště na mapě, začlení svou obec (město) do příslušného kraje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Brno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ČJS-5-1-04p uvede pamětihodnosti, zvláštnosti a zajímavosti regionu, ve kterém bydlí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ČJS-5-1-03p má základní znalosti o České republice a její zeměpisné poloze v Evropě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základní znalosti o České republice a její zeměpisné poloze v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ČR a Evropa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ČJS-5-3-03p, ČJS-5-3-04p vyjmenuje nejvýznamnější kulturní, historické a přírodní památky v okolí svého bydliště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vyjmenuje nejvýznamnější kulturní, historické a přírodní památky v okolí svého bydliště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Regiony ČR - jižní Morava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ČJS-5-2-01p, ČJS-5-2-02p dodržuje pravidla pro soužití ve škole, v rodině, v obci (městě)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pro soužití ve škole, v rodině, v obci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slušného chování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ČJS-5-2-03p rozpozná nevhodné jednání a chování vrstevníků a dospělých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nevhodné jednání a chování vrstevníků a dospělých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slušného chování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ČJS-5-2-03p uvede základní práva dítěte, práva a povinnosti žáka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základní práva dítěte, práva a povinnosti žáka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Práva dítěte, práva a povinnosti žáka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Mezilidské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Pravidla slušného chování mezi lidmi, práva dítěte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Referát - životní prostředí v mé obci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Evropské státy, Německo, Rakousko, Slovensko, Polsko</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Sametová revoluce - návrat k demokracii</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39" w:name="_Toc256000040"/>
      <w:r>
        <w:rPr>
          <w:bdr w:val="nil"/>
        </w:rPr>
        <w:t>Dějepis</w:t>
      </w:r>
      <w:bookmarkEnd w:id="3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8</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Dějepis</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společnost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Dějepis přináší základní poznatky o konání člověka v minulosti. Zaměřuje se na dějinné, sociálně a kulturně historické aspekty života lidí v jejich rozmanitosti, proměnlivosti a ve vzájemných souvislostech. Učí žáky respektovat různá kulturní prostředí a chránit umělecké a kulturní hodnoty. Žáci jsou vedeni k poznání, že historie není jen uzavřenou minulostí ani shlukem faktů, ale zdrojem poučení pro budoucnost.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Dějepis má časovou dotaci 2 hodiny týdně v 6. - 9. ročníku.</w:t>
            </w:r>
            <w:r>
              <w:rPr>
                <w:rFonts w:ascii="Calibri" w:eastAsia="Calibri" w:hAnsi="Calibri" w:cs="Calibri"/>
                <w:bdr w:val="nil"/>
              </w:rPr>
              <w:br/>
              <w:t>Tedy celkem 8 hodin týdně.</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2"/>
              </w:numPr>
              <w:spacing w:line="240" w:lineRule="auto"/>
              <w:jc w:val="left"/>
              <w:rPr>
                <w:bdr w:val="nil"/>
              </w:rPr>
            </w:pPr>
            <w:r>
              <w:rPr>
                <w:rFonts w:ascii="Calibri" w:eastAsia="Calibri" w:hAnsi="Calibri" w:cs="Calibri"/>
                <w:bdr w:val="nil"/>
              </w:rPr>
              <w:t>Dějepis</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3"/>
              </w:numPr>
              <w:spacing w:line="240" w:lineRule="auto"/>
              <w:jc w:val="left"/>
              <w:rPr>
                <w:bdr w:val="nil"/>
              </w:rPr>
            </w:pPr>
            <w:r>
              <w:rPr>
                <w:rFonts w:ascii="Calibri" w:eastAsia="Calibri" w:hAnsi="Calibri" w:cs="Calibri"/>
                <w:bdr w:val="nil"/>
              </w:rPr>
              <w:t>Občanská výchova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operuje s obecně užívanými termíny, znaky a symboly užívané v dějepise</w:t>
            </w:r>
            <w:r>
              <w:rPr>
                <w:rFonts w:ascii="Calibri" w:eastAsia="Calibri" w:hAnsi="Calibri" w:cs="Calibri"/>
                <w:bdr w:val="nil"/>
              </w:rPr>
              <w:br/>
              <w:t>- vyhledává a třídí informace o zadaných oblastech podle určených kritérií</w:t>
            </w:r>
            <w:r>
              <w:rPr>
                <w:rFonts w:ascii="Calibri" w:eastAsia="Calibri" w:hAnsi="Calibri" w:cs="Calibri"/>
                <w:bdr w:val="nil"/>
              </w:rPr>
              <w:br/>
              <w:t>- orientuje se v čase a prostoru na základě časových přímek a historických map</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vyhledává informace k zadaným úkolům</w:t>
            </w:r>
            <w:r>
              <w:rPr>
                <w:rFonts w:ascii="Calibri" w:eastAsia="Calibri" w:hAnsi="Calibri" w:cs="Calibri"/>
                <w:bdr w:val="nil"/>
              </w:rPr>
              <w:br/>
              <w:t>- kriticky myslí, svá rozhodnutí dokáže obhájit</w:t>
            </w:r>
            <w:r>
              <w:rPr>
                <w:rFonts w:ascii="Calibri" w:eastAsia="Calibri" w:hAnsi="Calibri" w:cs="Calibri"/>
                <w:bdr w:val="nil"/>
              </w:rPr>
              <w:br/>
              <w:t>- vyhledává příčiny dějinných událostí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dokáže formulovat své názory v písemném i ústním projevu</w:t>
            </w:r>
            <w:r>
              <w:rPr>
                <w:rFonts w:ascii="Calibri" w:eastAsia="Calibri" w:hAnsi="Calibri" w:cs="Calibri"/>
                <w:bdr w:val="nil"/>
              </w:rPr>
              <w:br/>
              <w:t>- naslouchá druhým lidem, vhodně argumentuje</w:t>
            </w:r>
            <w:r>
              <w:rPr>
                <w:rFonts w:ascii="Calibri" w:eastAsia="Calibri" w:hAnsi="Calibri" w:cs="Calibri"/>
                <w:bdr w:val="nil"/>
              </w:rPr>
              <w:br/>
              <w:t>- účinně se zapojuje do diskusí, porovnává své názory s názory spolužáků, umí své názory obhajovat vhodnými argumenty</w:t>
            </w:r>
            <w:r>
              <w:rPr>
                <w:rFonts w:ascii="Calibri" w:eastAsia="Calibri" w:hAnsi="Calibri" w:cs="Calibri"/>
                <w:bdr w:val="nil"/>
              </w:rPr>
              <w:br/>
              <w:t>- využívá informační a komunikační technologie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spolupracuje ve skupině</w:t>
            </w:r>
            <w:r>
              <w:rPr>
                <w:rFonts w:ascii="Calibri" w:eastAsia="Calibri" w:hAnsi="Calibri" w:cs="Calibri"/>
                <w:bdr w:val="nil"/>
              </w:rPr>
              <w:br/>
              <w:t xml:space="preserve">- přispívá k diskusi ve skupině i v celé třídě, respektuje různá hlediska a čerpá poučení z toho, co si druzí myslí, říkají a dělají </w:t>
            </w:r>
            <w:r>
              <w:rPr>
                <w:rFonts w:ascii="Calibri" w:eastAsia="Calibri" w:hAnsi="Calibri" w:cs="Calibri"/>
                <w:bdr w:val="nil"/>
              </w:rPr>
              <w:br/>
              <w:t>- v případě potřeby poskytne pomoc, nebo o ni požádá</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respektuje, chrání a ocení naše tradice a kulturní i historické dědictví</w:t>
            </w:r>
            <w:r>
              <w:rPr>
                <w:rFonts w:ascii="Calibri" w:eastAsia="Calibri" w:hAnsi="Calibri" w:cs="Calibri"/>
                <w:bdr w:val="nil"/>
              </w:rPr>
              <w:br/>
              <w:t>- rozumí základním principům, na kterých spočívají zákony a společenské normy</w:t>
            </w:r>
            <w:r>
              <w:rPr>
                <w:rFonts w:ascii="Calibri" w:eastAsia="Calibri" w:hAnsi="Calibri" w:cs="Calibri"/>
                <w:bdr w:val="nil"/>
              </w:rPr>
              <w:br/>
              <w:t>- chápe, jak člověk v průběhu své historie zasáhl a ovlivnil životní prostředí, zná klady a zápory zásahů lidí do přírody</w:t>
            </w:r>
            <w:r>
              <w:rPr>
                <w:rFonts w:ascii="Calibri" w:eastAsia="Calibri" w:hAnsi="Calibri" w:cs="Calibri"/>
                <w:bdr w:val="nil"/>
              </w:rPr>
              <w:br/>
              <w:t xml:space="preserve">- odmítá útlak a hrubé zacházení, uvědomuje si povinnost postavit se proti fyzickému i psychickému násilí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využívá znalosti a zkušenosti získané v dějepise v zájmu vlastního rozvoje</w:t>
            </w:r>
            <w:r>
              <w:rPr>
                <w:rFonts w:ascii="Calibri" w:eastAsia="Calibri" w:hAnsi="Calibri" w:cs="Calibri"/>
                <w:bdr w:val="nil"/>
              </w:rPr>
              <w:br/>
              <w:t>- dodržuje vymezená pravidla, plní povinnosti a závazky</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je na druhém stupni - v 9. ročníku posílen o 1 hodinu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1. Ústní zkoušení</w:t>
            </w:r>
            <w:r>
              <w:rPr>
                <w:rFonts w:ascii="Calibri" w:eastAsia="Calibri" w:hAnsi="Calibri" w:cs="Calibri"/>
                <w:bdr w:val="nil"/>
              </w:rPr>
              <w:br/>
              <w:t>- spisovný jazyk, oční kontakt, plynulá a smysluplná řeč, správně a s přehledem zodpoví zadané dotazy ohledně zkoušené látky</w:t>
            </w:r>
            <w:r>
              <w:rPr>
                <w:rFonts w:ascii="Calibri" w:eastAsia="Calibri" w:hAnsi="Calibri" w:cs="Calibri"/>
                <w:bdr w:val="nil"/>
              </w:rPr>
              <w:br/>
            </w:r>
            <w:r>
              <w:rPr>
                <w:rFonts w:ascii="Calibri" w:eastAsia="Calibri" w:hAnsi="Calibri" w:cs="Calibri"/>
                <w:b/>
                <w:bCs/>
                <w:bdr w:val="nil"/>
              </w:rPr>
              <w:t>2. Písemné zkoušení</w:t>
            </w:r>
            <w:r>
              <w:rPr>
                <w:rFonts w:ascii="Calibri" w:eastAsia="Calibri" w:hAnsi="Calibri" w:cs="Calibri"/>
                <w:bdr w:val="nil"/>
              </w:rPr>
              <w:br/>
              <w:t>Stupeň Správnost v %</w:t>
            </w:r>
            <w:r>
              <w:rPr>
                <w:rFonts w:ascii="Calibri" w:eastAsia="Calibri" w:hAnsi="Calibri" w:cs="Calibri"/>
                <w:bdr w:val="nil"/>
              </w:rPr>
              <w:br/>
              <w:t>1 - 100 – 90</w:t>
            </w:r>
            <w:r>
              <w:rPr>
                <w:rFonts w:ascii="Calibri" w:eastAsia="Calibri" w:hAnsi="Calibri" w:cs="Calibri"/>
                <w:bdr w:val="nil"/>
              </w:rPr>
              <w:br/>
              <w:t>2 - 89 – 75</w:t>
            </w:r>
            <w:r>
              <w:rPr>
                <w:rFonts w:ascii="Calibri" w:eastAsia="Calibri" w:hAnsi="Calibri" w:cs="Calibri"/>
                <w:bdr w:val="nil"/>
              </w:rPr>
              <w:br/>
              <w:t>3 - 74 – 50</w:t>
            </w:r>
            <w:r>
              <w:rPr>
                <w:rFonts w:ascii="Calibri" w:eastAsia="Calibri" w:hAnsi="Calibri" w:cs="Calibri"/>
                <w:bdr w:val="nil"/>
              </w:rPr>
              <w:br/>
              <w:t>4 - 49 – 25</w:t>
            </w:r>
            <w:r>
              <w:rPr>
                <w:rFonts w:ascii="Calibri" w:eastAsia="Calibri" w:hAnsi="Calibri" w:cs="Calibri"/>
                <w:bdr w:val="nil"/>
              </w:rPr>
              <w:br/>
              <w:t>5 - 24 – 0</w:t>
            </w:r>
            <w:r>
              <w:rPr>
                <w:rFonts w:ascii="Calibri" w:eastAsia="Calibri" w:hAnsi="Calibri" w:cs="Calibri"/>
                <w:bdr w:val="nil"/>
              </w:rPr>
              <w:br/>
            </w:r>
            <w:r>
              <w:rPr>
                <w:rFonts w:ascii="Calibri" w:eastAsia="Calibri" w:hAnsi="Calibri" w:cs="Calibri"/>
                <w:b/>
                <w:bCs/>
                <w:bdr w:val="nil"/>
              </w:rPr>
              <w:t>3. Skupinová práce</w:t>
            </w:r>
            <w:r>
              <w:rPr>
                <w:rFonts w:ascii="Calibri" w:eastAsia="Calibri" w:hAnsi="Calibri" w:cs="Calibri"/>
                <w:bdr w:val="nil"/>
              </w:rPr>
              <w:br/>
              <w:t>- žák pracuje ochotně, samostatně, tvořivě, navrhuje postupy a řešení, aktivně se účastní diskuze ve skupině, odpovídající měrou se podílí na práci skupiny, podporuje ostatní, dodržuje zásady práce ve skupině, provádí sebehodnocení a posoudí svůj podíl na výsledné práci skupiny</w:t>
            </w:r>
            <w:r>
              <w:rPr>
                <w:rFonts w:ascii="Calibri" w:eastAsia="Calibri" w:hAnsi="Calibri" w:cs="Calibri"/>
                <w:bdr w:val="nil"/>
              </w:rPr>
              <w:br/>
              <w:t>1 – vždy</w:t>
            </w:r>
            <w:r>
              <w:rPr>
                <w:rFonts w:ascii="Calibri" w:eastAsia="Calibri" w:hAnsi="Calibri" w:cs="Calibri"/>
                <w:bdr w:val="nil"/>
              </w:rPr>
              <w:br/>
              <w:t>2 – často</w:t>
            </w:r>
            <w:r>
              <w:rPr>
                <w:rFonts w:ascii="Calibri" w:eastAsia="Calibri" w:hAnsi="Calibri" w:cs="Calibri"/>
                <w:bdr w:val="nil"/>
              </w:rPr>
              <w:br/>
              <w:t>3 – někdy</w:t>
            </w:r>
            <w:r>
              <w:rPr>
                <w:rFonts w:ascii="Calibri" w:eastAsia="Calibri" w:hAnsi="Calibri" w:cs="Calibri"/>
                <w:bdr w:val="nil"/>
              </w:rPr>
              <w:br/>
              <w:t>4 – zřídka</w:t>
            </w:r>
            <w:r>
              <w:rPr>
                <w:rFonts w:ascii="Calibri" w:eastAsia="Calibri" w:hAnsi="Calibri" w:cs="Calibri"/>
                <w:bdr w:val="nil"/>
              </w:rPr>
              <w:br/>
            </w:r>
            <w:r>
              <w:rPr>
                <w:rFonts w:ascii="Calibri" w:eastAsia="Calibri" w:hAnsi="Calibri" w:cs="Calibri"/>
                <w:b/>
                <w:bCs/>
                <w:bdr w:val="nil"/>
              </w:rPr>
              <w:t>4. Kritéria pro celkové hodnocení</w:t>
            </w:r>
            <w:r>
              <w:rPr>
                <w:rFonts w:ascii="Calibri" w:eastAsia="Calibri" w:hAnsi="Calibri" w:cs="Calibri"/>
                <w:bdr w:val="nil"/>
              </w:rPr>
              <w:br/>
              <w:t xml:space="preserve">- žák splní všechny požadavky a zadané úkoly </w:t>
            </w:r>
            <w:r>
              <w:rPr>
                <w:rFonts w:ascii="Calibri" w:eastAsia="Calibri" w:hAnsi="Calibri" w:cs="Calibri"/>
                <w:bdr w:val="nil"/>
              </w:rPr>
              <w:br/>
              <w:t>- je vybaven pomůckami</w:t>
            </w:r>
            <w:r>
              <w:rPr>
                <w:rFonts w:ascii="Calibri" w:eastAsia="Calibri" w:hAnsi="Calibri" w:cs="Calibri"/>
                <w:bdr w:val="nil"/>
              </w:rPr>
              <w:br/>
              <w:t>- aktivně a vhodně se zapojuje do komunikace v hodinách</w:t>
            </w:r>
            <w:r>
              <w:rPr>
                <w:rFonts w:ascii="Calibri" w:eastAsia="Calibri" w:hAnsi="Calibri" w:cs="Calibri"/>
                <w:bdr w:val="nil"/>
              </w:rPr>
              <w:br/>
              <w:t>- provádí sebehodnocení</w:t>
            </w:r>
            <w:r>
              <w:rPr>
                <w:rFonts w:ascii="Calibri" w:eastAsia="Calibri" w:hAnsi="Calibri" w:cs="Calibri"/>
                <w:bdr w:val="nil"/>
              </w:rPr>
              <w:br/>
              <w:t>- k náplni předmětu přistupuje vstřícně</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64"/>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64"/>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64"/>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64"/>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64"/>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D-9-1-01 uvede konkrétní příklady důležitosti a potřebnosti dějepisných poznatků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konkrétní příklady důležitosti a potřebnosti dějepisných poznatků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zkoumání dějin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D-9-1-02 uvede příklady zdrojů informací o minulosti; pojmenuje instituce, kde jsou tyto zdroje shromažďovány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zdrojů informací o minulosti, pojmenuje instituce, kde jsou tyto zdroje shromažďovány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Historické prameny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D-9-1-03 orientuje se na časové ose a v historické mapě, řadí hlavní historické epochy v chronologickém sledu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na časové ose a v historické mapě, řadí hlavní historické epochy v chronologickém sledu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Historický čas a prostor, hlavní období historie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D-9-2-01 charakterizuje život pravěkých sběračů a lovců, jejich materiální a duchovní kulturu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život pravěkých sběračů a lovců, jejich materiální a duchovní kulturu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Vývoj lidské společnosti v pravěku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D-9-2-02 objasní význam zemědělství, dobytkářství a zpracování kovů pro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význam zemědělství, dobytkářství a zpracování kovů pro lidskou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Vývoj lidské společnosti v pravěku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D-9-2-03 uvede příklady archeologických kultur na našem území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archeologických kultur na našem území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Vývoj lidské společnosti v pravěku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D-9-3-01 rozpozná souvislost mezi přírodními podmínkami a vznikem prvních velkých zemědělských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souvislost mezi přírodními podmínkami a vznikem prvních velkých zemědělských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Nejstarší starověké civilizace (Mezopotámie, Egypt, Indie, Čína) a jejich odkaz</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D-9-3-02 uvede nejvýznamnější typy památek, které se staly součástí světového kulturního dědictví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nejvýznamnější typy památek, které se staly součástí světového kulturního dědictví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Nejstarší starověké civilizace (Mezopotámie, Egypt, Indie, Čína) a jejich odkaz</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Starověké Řecko a Řím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D-9-3-03 demonstruje na konkrétních příkladech přínos antické kultury a uvede osobnosti antiky důležité pro evropskou civilizaci, zrod křesťanství a souvislost s judaismem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demonstruje na konkrétních příkladech přínos antické kultury a uvede osobnosti antiky důležité pro evropskou civilizaci, zrod křesťanství a souvislost s judaismem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Starověké Řecko a Řím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D-9-3-04 porovná formy vlády a postavení společenských skupin v jednotlivých státech a vysvětlí podstatu antické demokracie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 formy vlády a postavení společenských skupin v jednotlivých státech a vysvětlí podstatu antické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Starověké Řecko a Řím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D-9-4-01 popíše podstatnou změnu evropské situace, která nastala v důsledku příchodu nových etnik, christianizace a vzniku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podstatnou změnu evropské situace, která nastala v důsledku příchodu nových etnik, christianizace a vzniku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Stěhování národů a vznik prvních státních útvarů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D-9-1-01p chápe význam dějin jako možnost poučit se z minulosti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dějin jako možnost poučit se z minulosti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Úvod do vyučování dějepisu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D-9-2-01p rozliší základní rozdíly ve způsobu života pravěkých a současných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základní rozdíly ve způsobu života pravěkých a současných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Vývoj lidské společnosti v pravěku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D-9-3-01p uvědomuje si souvislosti mezi přírodními podmínkami a vývojem starověkých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souvislosti mezi přírodními podmínkami a vývojem starověkých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Nejstarší civilizace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D-9-3-03p, D-9-3-04p popíše život v době nejstarších civilizací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život v době nejstarších civilizací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Nejstarší civilizace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D-9-2-01p podle obrázků popíše pravěká zvířata, způsob jejich lovu, zbraně, předměty denní potřeby a kultovní předměty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podle obrázků popíše pravěká zvířata, způsob jejich lovu, zbraně, předměty denní potřeby a kultovní předměty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Vývoj lidské společnosti v pravěku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Starověké Řecko a Řím</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6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65"/>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6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65"/>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65"/>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D-9-4-02 porovná základní rysy západoevropské, byzantsko-slovanské a islámské kulturní oblasti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 základní rysy západoevropské, byzantsko-slovanské a islámské kulturní oblasti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Státy ve východoevropském a západoevropském kulturním okruhu, islám a islámské říše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Velká Morava a český stát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D-9-4-03 objasní situaci Velkomoravské říše a vnitřní vývoj českého státu a postavení těchto státních útvarů v evropských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situaci Velkomoravské říše a vnitřní vývoj českého státu a postavení těchto státních útvarů v evropských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Velká Morava a český stát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D-9-4-04 vymezí úlohu křesťanství a víry v životě středověkého člověka, konflikty mezi světskou a církevní mocí, vztah křesťanství ke kacířství a jiným věroukám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vymezí úlohu křesťanství a víry v životě středověkého člověka, konflikty mezi světskou a církevní mocí, vztah křesťanství ke kacířství a jiným věroukám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Křesťanství, křížové výpravy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D-9-4-05 ilustruje postavení jednotlivých vrstev středověké společnosti, uvede příklady románské a gotické kultury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ilustruje postavení jednotlivých vrstev středověké společnosti, uvede příklady románské a gotické kultury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Středověká společnost-její struktura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Románská kultura, gotická kultura a barokní kultura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D-9-5-01 vysvětlí znovuobjevení antického ideálu člověka, nové myšlenky žádající reformu církve včetně reakce církve na tyto požadavky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znovuobjevení antického ideálu člověka, nové myšlenky žádající reformu církve včetně reakce církve na tyto požadavky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Renesance, humanismus, reformace, protireformace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D-9-5-02 vymezí význam husitské tradice pro český politický a kulturní život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vymezí význam husitské tradice pro český politický a kulturní život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Husitství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D-9-5-03 popíše a demonstruje průběh zámořských objevů, jejich příčiny a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a demonstruje průběh zámořských objevů, jejich příčiny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Zámořské objevy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D-9-5-04 objasní postavení českého státu v podmínkách Evropy rozdělené do řady mocenských a náboženských center a jeho postavení uvnitř habsburské monarchie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postavení českého státu v podmínkách Evropy rozdělené do řady mocenských a náboženských center a jeho postavení uvnitř Habsburské monarchie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Český stát v 15. - 17. století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D-9-5-05 objasní příčiny a důsledky vzniku třicetileté války a posoudí její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příčiny a důsledky vzniku třicetileté války a posoudí jejich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Třicetiletá válka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D-9-5-06 na příkladech evropských dějin konkretizuje absolutismus, konstituční monarchie, parlamentarismus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příkladech evropských dějin konkretizuje absolutismus, konstituční monarchie, parlamentarismus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Velmoci v 15. - 18. století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D-9-4-03p uvede první státní útvary na našem území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první státní útvary na našem území má základní informace z období počátku českého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Sámova říše a Velká Morava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D-9-4-03p uvede základní informace z období počátků českého státu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Počátky českého státu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D-9-4-04p popíše úlohu a postavení církve ve středověké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úlohu a postavení církve ve středověké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Středověká společnost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D-9-4-04p charakterizuje příčiny, průběh a důsledky husitského hnutí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charakterizuje příčiny, průběh a důsledky husitského hnutí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Husitství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D-9-4-05p rozeznává období rozkvětu českého státu v době přemyslovské a lucemburské</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rozeznává období rozkvětu českého státu v době přemyslovské a lucemburské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Český stát v 9. až 14.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D-9-4-05p uvede nejvýraznější osobnosti přemyslovského a lucemburského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nejvýraznější osobnosti přemyslovského a lucemburského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Český stát v 9. až 14.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D-9-5-03p popíše důsledky objevných cest a poznávání nových civilizací pro Evropu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důsledky objevných cest a poznávání nových civilizací pro Evropu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Zámořské objevy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D-9-5-04p, D-9-5-05p uvede zásadní historické události v naší zemi v daném období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přehled o zásadních historických událostech v naší zemi v daném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Český stát v 15. až 17.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D-9-5-04p, D-9-5-05p pojmenuje nejvýraznější osobnosti českých dějin v novověku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pojmenuje nejvýraznější osobnosti českých dějin v novověku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Český stát v 15. až 17.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základní znaky jednotlivých kulturních stylů a uvede jejich představitele a příklady významných kulturních památek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Románská kultura, gotická kultura a barokní kultura</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Vývoj v českých zemích a v Evropě od středověku po novověk</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6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6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6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66"/>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66"/>
              </w:numPr>
              <w:spacing w:line="240" w:lineRule="auto"/>
              <w:jc w:val="left"/>
              <w:rPr>
                <w:bdr w:val="nil"/>
              </w:rPr>
            </w:pPr>
            <w:r>
              <w:rPr>
                <w:rFonts w:ascii="Calibri" w:eastAsia="Calibri" w:hAnsi="Calibri" w:cs="Calibri"/>
                <w:sz w:val="20"/>
                <w:bdr w:val="nil"/>
              </w:rPr>
              <w:t>Kompetence občanské</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D-9-6-02 objasní souvislost mezi událostmi francouzské revoluce a napoleonských válek na jedné straně a rozbitím starých společenských struktur v Evropě na straně druhé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souvislost mezi událostmi francouzské revoluce a napoleonských válek na jedné straně a rozbití starých společenských struktur v Evropě na straně druhé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Osvícenství, osvícenský absolutismus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Habsburská monarchie za Marie Terezie a Josefa II.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 v 17. – 18. století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Velká francouzská revoluce, období konstituční monarchie, republiky a jakobínské diktatury ve Francii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Direktorium a konzulát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Napoleon I. a napoleonské války, ponapoleonská Evropa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D-9-5-07 rozpozná základní znaky jednotlivých kulturních stylů a uvede jejich představitele a příklady významných kulturních památek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podstatné ekonomické, sociální, politické a kulturní změny ve vybraných zemích a u nás, které charakterizují modernizaci společnosti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Průmyslové revoluce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D-9-6-01 vysvětlí podstatné ekonomické, sociální, politické a kulturní změny ve vybraných zemích a u nás, které charakterizují modernizaci společnosti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D-9-6-04 charakterizuje emancipační úsilí významných sociálních skupin; uvede požadavky formulované ve vybraných evropských revolucích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emancipační úsilí významných sociálních skupin, uvede požadavky formulované ve vybraných evropských revolucích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Habsburská monarchie v 1. pol. 19. století, národní obrození, revoluční rok 1848 v Evropě a u nás</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D-9-6-03 porovná jednotlivé fáze utváření novodobého českého národa v souvislosti s národními hnutími vybraných evropských národů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 jednotlivé fáze utváření novodobého českého národa v souvislosti s národními hnutími vybraných evropských národů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Habsburská monarchie v 1. pol. 19. století, národní obrození, revoluční rok 1848 v Evropě a u nás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Vývoj ve Francii, sjednocení Itálie a Německa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D-9-6-05 na vybraných příkladech demonstruje základní politické proudy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vybraných příkladech demonstruje základní politické proudy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Habsburská monarchie a české země ve 2. pol. 19. století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rozdílné tempo modernizace a prohloubení nerovnoměrnosti vývoje jednotlivých částí Evropy a světa včetně důsledků, ke kterým tato nerovnoměrnost vedla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Průmyslové revoluce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Občanská válka v USA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Vzestup USA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D-9-6-06 vysvětlí rozdílné tempo modernizace a prohloubení nerovnoměrnosti vývoje jednotlivých částí Evropy a světa včetně důsledků, ke kterým tato nerovnoměrnost vedla; charakterizuje soupeření mezi velmocemi a vymezí význam kolonií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soupeření mezi velmocemi a vymezí význam kolonií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Evropa a svět v předvečer 1. světové války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příkladech demonstruje zneužití techniky ve světových válkách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1. světová válka a její politické, sociální a kulturní důsledky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D-9-6-03p uvede základní historické události v naší zemi v 19. století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přehled o základních historických událostech v naší zemi v 19.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Habsburská monarchie v 18. a 19.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D-9-6-03p vyjmenuje nejvýznamnější osobnosti českých dějin 19. století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nejvýznamnější osobnosti českých dějin 19.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Habsburská monarchie v 18. a 19.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D-9-6-04p rozlišuje rozdíly ve způsobu života společnosti jednotlivých historických etap</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rozdíly ve způsobu života společnosti jednotlivých historických etap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Revoluce v 19. století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D-9-7-01p, D-9-7-03p, D-9-7-04p uvede příčiny a politické, sociální a kulturní důsledky 1. světové války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příčiny a politické, sociální a kulturní důsledky 1. světové války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1. světová válka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Vývoj v Evropě a v českých zemích od francouzské revoluce po 1. světovou válku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Dějepis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6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6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6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6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6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D-9-7-01 na příkladech demonstruje zneužití techniky ve světových válkách a jeho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příkladech demonstruje zneužití techniky ve světových válkách a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2. světová válka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D-9-7-02 rozpozná klady a nedostatky demokratických systémů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klady a nedostatky demokratických 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Politické uspořádání Evropy po první světové válce, postavení USA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Evropa ve 20. a 30. letech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Světová hospodářská krize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jednotlivé totalitní systémy, příčiny jejich nastolení v širších ekonomických a politických souvislostech a důsledky jejich existence pro svět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Nástup totalitních systémů a jejich důsledky (komunismus, fašismus, nacismus)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D-9-7-03 charakterizuje jednotlivé totalitní systémy, příčiny jejich nastolení v širších ekonomických a politických souvislostech a důsledky jejich existence pro svět; rozpozná destruktivní sílu totalitarismu a vypjatého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destruktivní sílu totalitarismu a vypjatého nacionalismu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Nástup totalitních systémů a jejich důsledky (komunismus, fašismus, nacismus)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D-9-7-04 na příkladech vyloží antisemitismus, rasismus a jejich nepřijatelnost z hlediska lidských práv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příkladech vyloží antisemitismus, rasismus a jejich nepřijatelnost z hlediska lidských práv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Holocaust</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D-9-7-05 zhodnotí postavení Československa v evropských souvislostech a jeho vnitřní sociální, politické, hospodářské a kulturní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postavení Československa v evropských souvislostech jeho vnitřní sociální, politické, hospodářské a kulturní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Vznik Československa a jeho vývoj do roku 1948</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Československo v letech 1948 – 1989 („sametová revoluce“), vznik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D-9-8-01 vysvětlí příčiny a důsledky vzniku bipolárního světa; uvede příklady střetávání obou bloků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příčiny a důsledky vzniku bipolárního světa, uvede příklady střetávání obou bloků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Období studené války – politické, hospodářské, sociální a ideologické soupeření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D-9-8-02 vysvětlí a na příkladech doloží mocenské a politické důvody euroatlantické hospodářské a vojenské spolupráce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a na příkladech doloží mocenské a politické důvody euroatlantické hospodářské a vojenské spolupráce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Období studené války – politické, hospodářské, sociální a ideologické soupeření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D-9-8-03 posoudí postavení rozvojových zemí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postavení rozvojových zemí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Země třetího světa a jejich boj za nezávislost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D-9-8-04 prokáže základní orientaci v problémech současného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prokáže základní orientaci v problémech současného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Globální problémy lidstva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D-9-7-01p, D-9-7-05p uvede základní informace o vzniku samostatné Československé republiky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základní informace o vzniku samostatné Československé republiky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Vývoj v Československu od 1918 -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D-9-8-01p, D-9-8-02p popíše průběh a důsledky 2. světové války a politický a hospodářský vývoj v poválečné Evropě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průběh a důsledky 2. světové války a politický a hospodářský vývoj v poválečné Evropě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2. světová válka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D-9-8-04p chápe význam událostí v roce 1989 a vítězství demokracie v naší vlasti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událostí v roce 1989 a vítězství demokracie v naší vlasti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Sametová revoluce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Období 2. světové války, studená válka, sametová revoluce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Princip sociálního smíru a solidarity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Holocaust - účast žáků na pietní vzpomínkové akci na naší škole</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0" w:name="_Toc256000041"/>
      <w:r>
        <w:rPr>
          <w:bdr w:val="nil"/>
        </w:rPr>
        <w:t>Občanská výchova</w:t>
      </w:r>
      <w:bookmarkEnd w:id="40"/>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Občanská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společnost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Výuka se zaměřuje na vytváření kvalit souvisejících s orientací žáků v sociální realitě a s jejich začleňováním do různých společenských vztahů a vazeb. Vede žáky k realistickému sebepoznání a poznání osobností druhých lidí. Vyučovací předmět seznamuje žáky se vztahy v rodině a širších společenstvích, s hospodářským životem a rozvíjí jejich orientaci ve světě financí, motivuje žáky k aktivní účasti na životě v demokratické společnosti.</w:t>
            </w:r>
            <w:r>
              <w:rPr>
                <w:rFonts w:ascii="Calibri" w:eastAsia="Calibri" w:hAnsi="Calibri" w:cs="Calibri"/>
                <w:bdr w:val="nil"/>
              </w:rPr>
              <w:br/>
              <w:t>Důležitou součástí vzdělávání je prevence rasistických, xenofobních a extremistických postojů, výchova k toleranci a respektování lidských práv.</w:t>
            </w:r>
            <w:r>
              <w:rPr>
                <w:rFonts w:ascii="Calibri" w:eastAsia="Calibri" w:hAnsi="Calibri" w:cs="Calibri"/>
                <w:bdr w:val="nil"/>
              </w:rPr>
              <w:br/>
              <w:t>Vzdělávání vychází z poznání nejbližšího okolí a postupně přechází k poznávání stále širších kontextů společenských jevů, vztahů a institucí.</w:t>
            </w:r>
            <w:r>
              <w:rPr>
                <w:rFonts w:ascii="Calibri" w:eastAsia="Calibri" w:hAnsi="Calibri" w:cs="Calibri"/>
                <w:bdr w:val="nil"/>
              </w:rPr>
              <w:br/>
              <w:t xml:space="preserve">Předmět vede k uplatňování aktivního přístupu k ochraně zdraví, života, majetku při běžných, rizikových i mimořádných událostech i poznávání otázek obrany státu (NATO ad.). </w:t>
            </w:r>
            <w:r>
              <w:rPr>
                <w:rFonts w:ascii="Calibri" w:eastAsia="Calibri" w:hAnsi="Calibri" w:cs="Calibri"/>
                <w:bdr w:val="nil"/>
              </w:rPr>
              <w:br/>
              <w:t>Přibližuje žákům úkoly důležitých politických institucí a orgánů, včetně činností armády, a ukazuje možné způsoby zapojení jednotlivců do občanského života.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Občanská výchova má časovou dotaci v 6. 7. 8. a 9. ročníku jednu hodinu týdně.</w:t>
            </w:r>
            <w:r>
              <w:rPr>
                <w:rFonts w:ascii="Calibri" w:eastAsia="Calibri" w:hAnsi="Calibri" w:cs="Calibri"/>
                <w:bdr w:val="nil"/>
              </w:rPr>
              <w:br/>
              <w:t>Vyučování probíhá v kmenových učebnách s možností využití odborných učeben (PC).</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8"/>
              </w:numPr>
              <w:spacing w:line="240" w:lineRule="auto"/>
              <w:jc w:val="left"/>
              <w:rPr>
                <w:bdr w:val="nil"/>
              </w:rPr>
            </w:pPr>
            <w:r>
              <w:rPr>
                <w:rFonts w:ascii="Calibri" w:eastAsia="Calibri" w:hAnsi="Calibri" w:cs="Calibri"/>
                <w:bdr w:val="nil"/>
              </w:rPr>
              <w:t>Výchova k občanství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69"/>
              </w:numPr>
              <w:spacing w:line="240" w:lineRule="auto"/>
              <w:jc w:val="left"/>
              <w:rPr>
                <w:bdr w:val="nil"/>
              </w:rPr>
            </w:pPr>
            <w:r>
              <w:rPr>
                <w:rFonts w:ascii="Calibri" w:eastAsia="Calibri" w:hAnsi="Calibri" w:cs="Calibri"/>
                <w:bdr w:val="nil"/>
              </w:rPr>
              <w:t>Dějepis</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chápe probíraná témata, termíny, znaky a symboly a využívá je v procesu učení, tvůrčích činnostech a společenském dění</w:t>
            </w:r>
            <w:r>
              <w:rPr>
                <w:rFonts w:ascii="Calibri" w:eastAsia="Calibri" w:hAnsi="Calibri" w:cs="Calibri"/>
                <w:bdr w:val="nil"/>
              </w:rPr>
              <w:br/>
              <w:t>- žák vyhledává a třídí informace a na základě toho si vytváří komplexnější pohled na společenské a kulturní jevy</w:t>
            </w:r>
            <w:r>
              <w:rPr>
                <w:rFonts w:ascii="Calibri" w:eastAsia="Calibri" w:hAnsi="Calibri" w:cs="Calibri"/>
                <w:bdr w:val="nil"/>
              </w:rPr>
              <w:br/>
              <w:t>- zúčastňuje se besed, výstav, výukových programů se zaměřením na učivo a na prevenci nežádoucích jevů</w:t>
            </w:r>
            <w:r>
              <w:rPr>
                <w:rFonts w:ascii="Calibri" w:eastAsia="Calibri" w:hAnsi="Calibri" w:cs="Calibri"/>
                <w:bdr w:val="nil"/>
              </w:rPr>
              <w:br/>
              <w:t>- zapojuje se do hodnocení svého učení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vnímá nejrůznější problémové situace ve škole i mimo školu, rozpozná a pochopí problém, naplánuje způsob řešení; vnímá problémy v jejich vývoji a hledá paralely v jejich historii</w:t>
            </w:r>
            <w:r>
              <w:rPr>
                <w:rFonts w:ascii="Calibri" w:eastAsia="Calibri" w:hAnsi="Calibri" w:cs="Calibri"/>
                <w:bdr w:val="nil"/>
              </w:rPr>
              <w:br/>
              <w:t>- umí vyhledat informace vhodné k řešení problému, objevuje různé varianty řešení, hledá konečné řešení problému</w:t>
            </w:r>
            <w:r>
              <w:rPr>
                <w:rFonts w:ascii="Calibri" w:eastAsia="Calibri" w:hAnsi="Calibri" w:cs="Calibri"/>
                <w:bdr w:val="nil"/>
              </w:rPr>
              <w:br/>
              <w:t>- klade otázky, hledá odpovědi v diskusi</w:t>
            </w:r>
            <w:r>
              <w:rPr>
                <w:rFonts w:ascii="Calibri" w:eastAsia="Calibri" w:hAnsi="Calibri" w:cs="Calibri"/>
                <w:bdr w:val="nil"/>
              </w:rPr>
              <w:br/>
              <w:t>- posuzuje problém z nejrůznějších společenských aspektů</w:t>
            </w:r>
            <w:r>
              <w:rPr>
                <w:rFonts w:ascii="Calibri" w:eastAsia="Calibri" w:hAnsi="Calibri" w:cs="Calibri"/>
                <w:bdr w:val="nil"/>
              </w:rPr>
              <w:br/>
              <w:t>- umí řešit problémy podle modelových situací v praxi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žák formuluje a vyjadřuje své myšlenky a názory souvisle a kultivovaně</w:t>
            </w:r>
            <w:r>
              <w:rPr>
                <w:rFonts w:ascii="Calibri" w:eastAsia="Calibri" w:hAnsi="Calibri" w:cs="Calibri"/>
                <w:bdr w:val="nil"/>
              </w:rPr>
              <w:br/>
              <w:t>- umí naslouchat jiným lidem, vhodně se zapojuje do diskuse, zabývá se odlišným názorem, svůj názor umí obhajovat, vhodně argumentuje</w:t>
            </w:r>
            <w:r>
              <w:rPr>
                <w:rFonts w:ascii="Calibri" w:eastAsia="Calibri" w:hAnsi="Calibri" w:cs="Calibri"/>
                <w:bdr w:val="nil"/>
              </w:rPr>
              <w:br/>
              <w:t>- umí zacházet s různými komunikačními technikami a prostředky, zná základy asertivního jednání</w:t>
            </w:r>
            <w:r>
              <w:rPr>
                <w:rFonts w:ascii="Calibri" w:eastAsia="Calibri" w:hAnsi="Calibri" w:cs="Calibri"/>
                <w:bdr w:val="nil"/>
              </w:rPr>
              <w:br/>
              <w:t>- svých komunikačních dovedností využívá k vytváření vztahů</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respektuje školní pravidla, na jejichž formulaci se podílí a respektuje pravidla celospolečenská, ovlivňuje kvalitu společné práce</w:t>
            </w:r>
            <w:r>
              <w:rPr>
                <w:rFonts w:ascii="Calibri" w:eastAsia="Calibri" w:hAnsi="Calibri" w:cs="Calibri"/>
                <w:bdr w:val="nil"/>
              </w:rPr>
              <w:br/>
              <w:t>- na základě ohleduplnosti a úcty při jednání s druhými lidmi přispívá k upevňování mezilidských vztahů</w:t>
            </w:r>
            <w:r>
              <w:rPr>
                <w:rFonts w:ascii="Calibri" w:eastAsia="Calibri" w:hAnsi="Calibri" w:cs="Calibri"/>
                <w:bdr w:val="nil"/>
              </w:rPr>
              <w:br/>
              <w:t>- řídí se pravidly společenského chování</w:t>
            </w:r>
            <w:r>
              <w:rPr>
                <w:rFonts w:ascii="Calibri" w:eastAsia="Calibri" w:hAnsi="Calibri" w:cs="Calibri"/>
                <w:bdr w:val="nil"/>
              </w:rPr>
              <w:br/>
              <w:t>- má citlivý přístup k postiženým, nemocným a starým lidem</w:t>
            </w:r>
            <w:r>
              <w:rPr>
                <w:rFonts w:ascii="Calibri" w:eastAsia="Calibri" w:hAnsi="Calibri" w:cs="Calibri"/>
                <w:bdr w:val="nil"/>
              </w:rPr>
              <w:br/>
              <w:t>- efektivně spolupracuje s druhými při řešení daného úkolu, oceňuje zkušenost druhých lidí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chápe principy demokracie, zná legislativu, obecné morální zákony(Ústava ČR, Listina základních práv a svobod, Úmluva o právech dítěte)</w:t>
            </w:r>
            <w:r>
              <w:rPr>
                <w:rFonts w:ascii="Calibri" w:eastAsia="Calibri" w:hAnsi="Calibri" w:cs="Calibri"/>
                <w:bdr w:val="nil"/>
              </w:rPr>
              <w:br/>
              <w:t>- dodržuje pravidla slušného chování</w:t>
            </w:r>
            <w:r>
              <w:rPr>
                <w:rFonts w:ascii="Calibri" w:eastAsia="Calibri" w:hAnsi="Calibri" w:cs="Calibri"/>
                <w:bdr w:val="nil"/>
              </w:rPr>
              <w:br/>
              <w:t>- respektuje, chrání a ocení naše tradice a kulturní i historické dědictví, projevuje smysl pro kulturu, aktivně se zapojuje do kulturního dění</w:t>
            </w:r>
            <w:r>
              <w:rPr>
                <w:rFonts w:ascii="Calibri" w:eastAsia="Calibri" w:hAnsi="Calibri" w:cs="Calibri"/>
                <w:bdr w:val="nil"/>
              </w:rPr>
              <w:br/>
              <w:t>- chápe základní ekologické souvislosti, zná historická dědictví a kulturní tradice vlasti, regionu, obce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má upevněné základní pracovní návyky, organizaci vlastní práce a chrání své zdraví i zdraví druhých, dbá na ochranu životního prostředí i ochranu kulturních a společenských hodnot</w:t>
            </w:r>
            <w:r>
              <w:rPr>
                <w:rFonts w:ascii="Calibri" w:eastAsia="Calibri" w:hAnsi="Calibri" w:cs="Calibri"/>
                <w:bdr w:val="nil"/>
              </w:rPr>
              <w:br/>
              <w:t>- je zodpovědný za svou práci, umí ji prezentovat</w:t>
            </w:r>
            <w:r>
              <w:rPr>
                <w:rFonts w:ascii="Calibri" w:eastAsia="Calibri" w:hAnsi="Calibri" w:cs="Calibri"/>
                <w:bdr w:val="nil"/>
              </w:rPr>
              <w:br/>
              <w:t>- umí reálně posoudit své schopnosti, umí se rozhodnout o dalším vzdělávání a profesním zaměření</w:t>
            </w:r>
            <w:r>
              <w:rPr>
                <w:rFonts w:ascii="Calibri" w:eastAsia="Calibri" w:hAnsi="Calibri" w:cs="Calibri"/>
                <w:bdr w:val="nil"/>
              </w:rPr>
              <w:br/>
              <w:t>- chápe podstatu, cíl a riziko podnikání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Občanská výchova není dotován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1. Ústní zkoušení</w:t>
            </w:r>
            <w:r>
              <w:rPr>
                <w:rFonts w:ascii="Calibri" w:eastAsia="Calibri" w:hAnsi="Calibri" w:cs="Calibri"/>
                <w:bdr w:val="nil"/>
              </w:rPr>
              <w:br/>
              <w:t>- spisovný jazyk, oční kontakt, plynulá a smysluplná řeč, správně a s přehledem zodpoví zadané dotazy ohledně zkoušené látky</w:t>
            </w:r>
            <w:r>
              <w:rPr>
                <w:rFonts w:ascii="Calibri" w:eastAsia="Calibri" w:hAnsi="Calibri" w:cs="Calibri"/>
                <w:bdr w:val="nil"/>
              </w:rPr>
              <w:br/>
            </w:r>
            <w:r>
              <w:rPr>
                <w:rFonts w:ascii="Calibri" w:eastAsia="Calibri" w:hAnsi="Calibri" w:cs="Calibri"/>
                <w:b/>
                <w:bCs/>
                <w:bdr w:val="nil"/>
              </w:rPr>
              <w:t>2. Písemné zkoušení</w:t>
            </w:r>
            <w:r>
              <w:rPr>
                <w:rFonts w:ascii="Calibri" w:eastAsia="Calibri" w:hAnsi="Calibri" w:cs="Calibri"/>
                <w:bdr w:val="nil"/>
              </w:rPr>
              <w:br/>
              <w:t>Stupeň Správnost v %</w:t>
            </w:r>
            <w:r>
              <w:rPr>
                <w:rFonts w:ascii="Calibri" w:eastAsia="Calibri" w:hAnsi="Calibri" w:cs="Calibri"/>
                <w:bdr w:val="nil"/>
              </w:rPr>
              <w:br/>
              <w:t>1 - 100 – 90</w:t>
            </w:r>
            <w:r>
              <w:rPr>
                <w:rFonts w:ascii="Calibri" w:eastAsia="Calibri" w:hAnsi="Calibri" w:cs="Calibri"/>
                <w:bdr w:val="nil"/>
              </w:rPr>
              <w:br/>
              <w:t>2 - 89 – 75</w:t>
            </w:r>
            <w:r>
              <w:rPr>
                <w:rFonts w:ascii="Calibri" w:eastAsia="Calibri" w:hAnsi="Calibri" w:cs="Calibri"/>
                <w:bdr w:val="nil"/>
              </w:rPr>
              <w:br/>
              <w:t>3 - 74 – 50</w:t>
            </w:r>
            <w:r>
              <w:rPr>
                <w:rFonts w:ascii="Calibri" w:eastAsia="Calibri" w:hAnsi="Calibri" w:cs="Calibri"/>
                <w:bdr w:val="nil"/>
              </w:rPr>
              <w:br/>
              <w:t>4 - 49 – 25</w:t>
            </w:r>
            <w:r>
              <w:rPr>
                <w:rFonts w:ascii="Calibri" w:eastAsia="Calibri" w:hAnsi="Calibri" w:cs="Calibri"/>
                <w:bdr w:val="nil"/>
              </w:rPr>
              <w:br/>
              <w:t>5 - 24 – 0</w:t>
            </w:r>
            <w:r>
              <w:rPr>
                <w:rFonts w:ascii="Calibri" w:eastAsia="Calibri" w:hAnsi="Calibri" w:cs="Calibri"/>
                <w:bdr w:val="nil"/>
              </w:rPr>
              <w:br/>
            </w:r>
            <w:r>
              <w:rPr>
                <w:rFonts w:ascii="Calibri" w:eastAsia="Calibri" w:hAnsi="Calibri" w:cs="Calibri"/>
                <w:b/>
                <w:bCs/>
                <w:bdr w:val="nil"/>
              </w:rPr>
              <w:t>3. Skupinová práce</w:t>
            </w:r>
            <w:r>
              <w:rPr>
                <w:rFonts w:ascii="Calibri" w:eastAsia="Calibri" w:hAnsi="Calibri" w:cs="Calibri"/>
                <w:bdr w:val="nil"/>
              </w:rPr>
              <w:br/>
              <w:t>Spolupráce ve skupině – žák pracuje ochotně, samostatně, tvořivě, navrhuje postupy a řešení, aktivně se účastní diskuze ve skupině, odpovídající měrou se podílí na práci skupiny,</w:t>
            </w:r>
            <w:r>
              <w:rPr>
                <w:rFonts w:ascii="Calibri" w:eastAsia="Calibri" w:hAnsi="Calibri" w:cs="Calibri"/>
                <w:bdr w:val="nil"/>
              </w:rPr>
              <w:br/>
              <w:t>podporuje ostatní, dodržuje zásady práce ve skupině, provádí sebehodnocení a posoudí svůj</w:t>
            </w:r>
            <w:r>
              <w:rPr>
                <w:rFonts w:ascii="Calibri" w:eastAsia="Calibri" w:hAnsi="Calibri" w:cs="Calibri"/>
                <w:bdr w:val="nil"/>
              </w:rPr>
              <w:br/>
              <w:t>podíl na výsledné práci skupiny</w:t>
            </w:r>
            <w:r>
              <w:rPr>
                <w:rFonts w:ascii="Calibri" w:eastAsia="Calibri" w:hAnsi="Calibri" w:cs="Calibri"/>
                <w:bdr w:val="nil"/>
              </w:rPr>
              <w:br/>
              <w:t>1 – vždy</w:t>
            </w:r>
            <w:r>
              <w:rPr>
                <w:rFonts w:ascii="Calibri" w:eastAsia="Calibri" w:hAnsi="Calibri" w:cs="Calibri"/>
                <w:bdr w:val="nil"/>
              </w:rPr>
              <w:br/>
              <w:t>2 – často</w:t>
            </w:r>
            <w:r>
              <w:rPr>
                <w:rFonts w:ascii="Calibri" w:eastAsia="Calibri" w:hAnsi="Calibri" w:cs="Calibri"/>
                <w:bdr w:val="nil"/>
              </w:rPr>
              <w:br/>
              <w:t>3 – někdy</w:t>
            </w:r>
            <w:r>
              <w:rPr>
                <w:rFonts w:ascii="Calibri" w:eastAsia="Calibri" w:hAnsi="Calibri" w:cs="Calibri"/>
                <w:bdr w:val="nil"/>
              </w:rPr>
              <w:br/>
              <w:t>4 – zřídka</w:t>
            </w:r>
            <w:r>
              <w:rPr>
                <w:rFonts w:ascii="Calibri" w:eastAsia="Calibri" w:hAnsi="Calibri" w:cs="Calibri"/>
                <w:bdr w:val="nil"/>
              </w:rPr>
              <w:br/>
            </w:r>
            <w:r>
              <w:rPr>
                <w:rFonts w:ascii="Calibri" w:eastAsia="Calibri" w:hAnsi="Calibri" w:cs="Calibri"/>
                <w:b/>
                <w:bCs/>
                <w:bdr w:val="nil"/>
              </w:rPr>
              <w:t>4. Kritéria pro celkové hodnocení</w:t>
            </w:r>
            <w:r>
              <w:rPr>
                <w:rFonts w:ascii="Calibri" w:eastAsia="Calibri" w:hAnsi="Calibri" w:cs="Calibri"/>
                <w:bdr w:val="nil"/>
              </w:rPr>
              <w:br/>
              <w:t xml:space="preserve">- žák splní všechny požadavky a zadané úkoly </w:t>
            </w:r>
            <w:r>
              <w:rPr>
                <w:rFonts w:ascii="Calibri" w:eastAsia="Calibri" w:hAnsi="Calibri" w:cs="Calibri"/>
                <w:bdr w:val="nil"/>
              </w:rPr>
              <w:br/>
              <w:t>- je vybaven pomůckami</w:t>
            </w:r>
            <w:r>
              <w:rPr>
                <w:rFonts w:ascii="Calibri" w:eastAsia="Calibri" w:hAnsi="Calibri" w:cs="Calibri"/>
                <w:bdr w:val="nil"/>
              </w:rPr>
              <w:br/>
              <w:t>- aktivně a vhodně se zapojuje do komunikace v hodinách</w:t>
            </w:r>
            <w:r>
              <w:rPr>
                <w:rFonts w:ascii="Calibri" w:eastAsia="Calibri" w:hAnsi="Calibri" w:cs="Calibri"/>
                <w:bdr w:val="nil"/>
              </w:rPr>
              <w:br/>
              <w:t>- provádí sebehodnocení</w:t>
            </w:r>
            <w:r>
              <w:rPr>
                <w:rFonts w:ascii="Calibri" w:eastAsia="Calibri" w:hAnsi="Calibri" w:cs="Calibri"/>
                <w:bdr w:val="nil"/>
              </w:rPr>
              <w:br/>
              <w:t>k náplni předmětu přistupuje vstřícně</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7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7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7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70"/>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70"/>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VO-9-1-01 objasní účel důležitých symbolů našeho státu a způsoby jejich používání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vyjmenuje státní symboly a možnosti, kdy symboly používat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Státní symboly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vlast</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čase a kalendáři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Státní symboly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vlast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 rytmu času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VO-9-1-02 rozlišuje projevy vlastenectví od projevů nacionalismu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odlišnost významu slova vlastenec a nacionalista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ČR – demokratický právní stát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pojmy patriarchát, matriarchát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 role v rodině, partnerství, sňatek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pojmenuje příbuzenské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 role v rodině, partnerství, sňatek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VO-9-1-08 objasní potřebu tolerance ve společnosti, respektuje kulturní zvláštnosti i odlišné názory, zájmy, způsoby chování a myšlení lidí, zaujímá tolerantní postoje k menšinám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rozdílnost rolí v rodině v minulosti a dnes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 role v rodině, partnerství, sňatek</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základní funkce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rodině a ve škole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obec</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systém našeho školství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rodině a ve škole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obec</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VO-9-1-10 posoudí a na příkladech doloží přínos spolupráce lidí při řešení konkrétních úkolů a dosahování některých cílů v rodině, ve škole, v obci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se strukturou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rodině a ve škole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obec</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VO-9-3-02p stručně popíše sociální, právní a ekonomické otázky rodinného života a rozlišuje postavení a role rodinných příslušníků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role členů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Rodina, role v rodině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VO-9-3-02p stručně popíše sociální, právní a ekonomické otázky rodinného života a rozlišuje postavení a role rodinných příslušníků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základní informace o sociálních, právních a ekonomických otázkách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Rodina, role v rodině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VO-9-4-02p chápe státoprávní uspořádání České republiky, zákonodárných orgánů a institucí státní správy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vysvětlí demokratický způsob řízení státu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ČR – demokratický právní stát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VO-9-4-02p uvede základní prvky fungování demokratické společnosti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VO-9-4-02p uvede symboly našeho státu a zná způsoby jejich užívání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vyjmenuje státní symboly ČR a uvede jejich užití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Státní symboly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VO-9-4-02p uvede základní prvky fungování demokratické společnosti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Státní symboly</w:t>
            </w:r>
            <w:r>
              <w:rPr>
                <w:rFonts w:ascii="Calibri" w:eastAsia="Calibri" w:hAnsi="Calibri" w:cs="Calibri"/>
                <w:sz w:val="20"/>
                <w:bdr w:val="nil"/>
              </w:rPr>
              <w:br/>
              <w:t>Naše obec</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Mezilidské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Rodina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Občanská společnost a škola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Život v rodině a ve škole</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7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7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7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7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7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VO-9-1-03 zdůvodní nepřijatelnost vandalského chování a aktivně proti němu vystupuje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zdůvodní nutnost ochrany majetku svého a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přírodního a kulturního bohatství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VO-9-1-03 zdůvodní nepřijatelnost vandalského chování a aktivně proti němu vystupuje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odsuzuje vandalské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přírodního a kulturního bohatství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nejznámější architektonické slohy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Kulturní bohatství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VO-9-1-04 zhodnotí nabídku kulturních institucí a cíleně z ní vybírá akce, které ho zajímají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vyjmenuje důležité kulturní instituce v ČR i ve svém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Kulturní bohatství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VO-9-1-05 kriticky přistupuje k mediálním informacím, vyjádří svůj postoj k působení propagandy a reklamy na veřejné mínění a chování lidí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pojem média, obhájí výběr médií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Sdělovací a komunikační prostředky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VO-9-1-06 zhodnotí a na příkladech doloží význam vzájemné solidarity mezi lidmi, vyjádří své možnosti, jak může v případě potřeby pomáhat lidem v nouzi a jak pomoci v situacích ohrožení a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uvědomí si způsob života handicapovaných lidí, respektuje jejich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mezi lidmi, handicapovaní lidé</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nedostatky ve vzájemné komunikaci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vliv rodiny a vrstevníků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VO-9-1-07 uplatňuje vhodné způsoby chování a komunikace v různých životních situacích, případné neshody či konflikty s druhými lidmi řeší nenásilným způsobem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negativní vliv kamarádů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vliv rodiny a vrstevníků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základní lidská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Lidská práva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rodině a ve škole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rovnost všech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Lidská práva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rodině a ve škole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VO-9-1-09 rozpoznává netolerantní, rasistické, xenofobní a extremistické projevy v chování lidí a zaujímá aktivní postoj proti všem projevům lidské nesnášenlivosti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nebezpečí šikany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Lidská práva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rodině a ve škole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druhy vlastnictví,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Majetek a vlastnictví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VO-9-3-01 rozlišuje a porovnává různé formy vlastnictví, včetně duševního vlastnictví, a způsoby jejich ochrany, uvede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majetek movitý a nemovitý</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Majetek a vlastnictví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nejdůležitější potřeby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Hospodaření domácnosti, rozpočet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VO-9-3-02 sestaví jednoduchý rozpočet domácnosti, uvede hlavní příjmy a výdaje, rozliší pravidelné a jednorázové příjmy a výdaje, zváží nezbytnost jednotlivých výdajů v hospodaření domácnosti, objasní princip vyrovnaného, schodkového a přebytkového rozpočtu domácnosti, dodržuje zásady hospodárnosti a vyhýbá se rizikům při hospodařená s penězi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zváží nezbytnost jednotlivých výdajů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Hospodaření domácnosti, rozpočet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znaky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VO-9-4-01 rozlišuje nejčastější typy a formy států a na příkladech porovná jejich znaky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různé formy státu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VO-9-4-02 rozlišuje a porovnává úkoly jednotlivých složek státní moci ČR i jejich orgánů a institucí, uvede příklady institucí a orgánů, které se podílejí na správě obcí, krajů a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systém řízení společnosti (obec, kraj, stát)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Začlenění do veřejného života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pojem demokracie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demokratického státu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VO-9-4-03 objasní výhody demokratického způsobu řízení státu pro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význam demokracie pro život občana ve státě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demokratického státu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volby, uvede politické strany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Volby, politické strany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VO-9-4-04 vyloží smysl voleb do zastupitelstev v demokratických státech a uvede příklady, jak mohou výsledky voleb ovlivňovat každodenní život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volby komunální, parlamentní, prezidentské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Volby, politické strany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VO-9-1-07p uplatňuje vhodné způsoby chování a komunikace v různých životních situacích a rozlišuje projevy nepřiměřeného chování a porušování společenských norem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základní pravidla slušného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Komunikace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 mezi lidmi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VO-9-1-07p uplatňuje vhodné způsoby chování a komunikace v různých životních situacích a rozlišuje projevy nepřiměřeného chování a porušování společenských norem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rozlišovat projevy chování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Komunikace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 mezi lidmi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VO-9-1-08p respektuje kulturní zvláštnosti, názory a zájmy minoritních skupin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hodnotu přátelství a dobrých mezilidských vztahů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 mezi lidmi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VO-9-1-08p rozpoznává hodnoty přátelství a vztahů mezi lidmi a je ohleduplný ke starým, nemocným a postiženým spoluobčanům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VO-9-1-08p respektuje kulturní zvláštnosti, názory a zájmy minoritních skupin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nutnost ohleduplnosti k lidem starým, nemocným, handicapovaným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 mezi lidmi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VO-9-1-08p respektuje kulturní zvláštnosti, názory a zájmy minoritních skupin ve společnosti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kulturní odlišnosti, způsoby života a zájmy minoritních skupin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 mezi lidmi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Lidská práva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VO-9-1-09p je seznámen s nebezpečím rasismu a xenofobie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slov rasismus, xenofobie a extremismus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Lidská práva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VO-9-3-02p sestaví jednoduchý rozpočet domácnosti, uvede hlavní příjmy a výdaje, rozliší pravidelné a jednorázové příjmy a výdaje, zváží nezbytnost jednotlivých výdajů v hospodaření domácnosti, vyhýbá se rizikům při hospodaření s penězi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hlavní příjmy a výdaje domácnosti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Hospodaření domácnosti, rozpočet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VO-9-3-02p stručně popíše sociální, právní a ekonomické otázky rodinného života a rozlišuje postavení a role rodinných příslušníků</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VO-9-3-02p sestaví jednoduchý rozpočet domácnosti, uvede hlavní příjmy a výdaje, rozliší pravidelné a jednorázové příjmy a výdaje, zváží nezbytnost jednotlivých výdajů v hospodaření domácnosti, vyhýbá se rizikům při hospodaření s penězi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uvědomí si rizika při hospodaření s penězi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Hospodaření domácnosti, rozpočet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VO-9-3-02p stručně popíše sociální, právní a ekonomické otázky rodinného života a rozlišuje postavení a role rodinných příslušníků</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VO-9-4-02p uvede základní prvky fungování demokratické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zákonodárné orgány a instituce státní správy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Začlenění do veřejného života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VO-9-4-04p vyjmenuje základní práva a povinnosti občanů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vyjmenuje základní práva a povinnosti občanů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Lidská práva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VO-9-1-03p přistupuje kriticky k projevům vandalismu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odsoudí vandalské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Ochrana přírodního a kulturního bohatství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MEDIÁLNÍ VÝCHOVA - Kritické čtení a vnímání mediálních sdělení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Sdělovací a komunikační prostředky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Mezilidské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Život mezi lidmi,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Ochrana kulturního a životního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Formy participace občanů v politickém životě</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Volby, politické strany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Principy demokracie jako formy vlády a způsobu rozhodování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Zásady demokratického státu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7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7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7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7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7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pojem osobnost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Osobnost, změny osobnosti, charakter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biologických, psychických a sociálních změn osobnosti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Osobnost, změny osobnosti, charakter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pojem temperament, uvede jeho typy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Osobnost, změny osobnosti, charakter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VO-9-2-01 objasní, jak může realističtější poznání a hodnocení vlastní osobnosti a potenciálu pozitivně ovlivnit jeho rozhodování, vztahy s druhými lidmi i kvalitu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vlastnosti, které jsou pro něj typické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Osobnost, změny osobnosti, charakter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pojmy vlohy, schopnosti, vjem, smyslový klam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Psychické stavy a procesy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VO-9-2-02 posoudí vliv osobních vlastností na dosahování individuálních i společných cílů, objasní význam vůle při dosahování cílů a překonávání překážek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způsoby agresivního, asertivního a pasivního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Psychické stavy a procesy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VO-9-2-03 rozpoznává projevy záporných charakterových vlastností u sebe i u druhých lidí, kriticky hodnotí a vhodně koriguje své chování a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učí se zvládat konfliktní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 sociálních vztazích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VO-9-2-04 popíše, jak lze usměrňovat a kultivovat charakterové a volní vlastnosti, rozvíjet osobní přednosti, překonávat osobní nedostatky a pěstovat zdravou sebedůvěru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smysl rovnice zdraví (harmonické vztahy s lidmi, zdravá výživa, pohyb, umění odpouštět)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 sociálních vztazích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pojmy morálka a právo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Právní a morální normy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VO-9-4-05 přiměřeně uplatňuje svá práva včetně práv spotřebitele a respektuje práva a oprávněné zájmy druhých lidí, posoudí význam ochrany lidských práv a svobod, rozumí povinnostem občana při zajišťováni obrany státu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morálních a právních norem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Právní a morální normy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učí se prosazovat svá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Právní odvětví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VO-9-4-08 dodržuje právní ustanovení, která se na něj vztahují a uvědomuje si rizika jejich porušování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práva druhých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Právní odvětví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nutnost znalosti práv a povinností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Právní vztahy, trestné činy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VO-9-4-09 rozlišuje a porovnává úkoly orgánů právní ochrany občanů, uvede příklady jejich činnosti a spolupráce při postihování trestných činů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pojem fyzická a právnická osoba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Právní vztahy, trestné činy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VO-9-4-10 rozpozná protiprávní jednání, rozliší přestupek a trestný čin, uvede jejich příklady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přestupek a trestní čin,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Právní minimum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VO-9-4-11 diskutuje o příčinách a důsledcích korupčního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známé příklady korupce ve společnosti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 historie práva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VO-9-1-07p respektuje mravní principy a pravidla společenského soužití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pravidla společenského soužití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Právní a morální normy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VO-9-4-10p rozeznává nebezpečí ohrožení sociálně patologickými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nebezpeční ohrožení sociálně patologickými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v sociálních vztazích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Psychohygiena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Psychické stavy a procesy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Právní a morální normy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Občanská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3"/>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73"/>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73"/>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73"/>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73"/>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73"/>
              </w:numPr>
              <w:spacing w:line="240" w:lineRule="auto"/>
              <w:jc w:val="left"/>
              <w:rPr>
                <w:bdr w:val="nil"/>
              </w:rPr>
            </w:pPr>
            <w:r>
              <w:rPr>
                <w:rFonts w:ascii="Calibri" w:eastAsia="Calibri" w:hAnsi="Calibri" w:cs="Calibri"/>
                <w:sz w:val="20"/>
                <w:bdr w:val="nil"/>
              </w:rPr>
              <w:t>Kompetence k řešení problémů</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VO-9-3-03 na příkladech ukáže vhodné využití různých nástrojů hotovostního a bezhotovostního placení, uvede příklady použití debetní a kreditní platební karty, vysvětlí jejich omezení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příklady použití debetní a kreditní platební karty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Finanční gramotnost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jaké služby nabízejí banky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Banky a pojišťovny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VO-9-3-04 vysvětlí, jakou funkci plní banky a jaké služby občanům nabízejí, vysvětlí význam úroku placeného a přijatého, uvede nejčastější druhy pojištění a navrhne, kdy je využít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pojmy úrok, cenné papíry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Banky a pojišťovny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VO-9-3-05 uvede a porovná nejobvyklejší způsoby nakládání s volnými prostředky a způsoby krytí deficitu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nejčastější způsoby nakládání s volnými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Finanční gramotnost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vliv nabídky a poptávky na tvorbu cen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Nabídka a poptávka, tvorba cen, peníze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VO-9-3-06 na příkladu chování kupujících a prodávajících vyloží podstatu fungování trhu, objasní vliv nabídky a poptávky na tvorbu ceny a její změny, na příkladu ukáže tvorbu ceny jako součet nákladů, zisku a DPH, popíše vliv inflace na hodnotu peněz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pojem inflace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Nabídka a poptávka, tvorba cen, peníze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složky státního rozpočtu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Státní rozpočet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Daně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pojmy přebytek, vyrovnaný rozpočet a schodek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Státní rozpočet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Daně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VO-9-3-07 rozlišuje, ze kterých zdrojů pocházejí příjmy státu a do kterých oblastí stát směruje své výdaje, uvede příklady dávek a příspěvků, které ze státního rozpočtu získávají občané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uvědomí si důležitost daní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Státní rozpočet</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Daně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VO-9-3-08 rozlišuje a porovnává úlohu výroby, obchodu a služeb, uvede příklady jejich součinnosti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odvětví národního hospodářství, doloží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Odvětví národního hospodářství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rozdíl hrubá a čistá mzda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Pracovní poměr, kvalifikace a mzda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VO-9-4-06 objasní význam právní úpravy důležitých vztahů – vlastnictví, pracovní poměr, manželství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kladné a záporné stránky pracovního poměru a podnikání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Pracovní poměr, kvalifikace a mzda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VO-9-4-07 provádí jednoduché právní úkony a chápe jejich důsledky, uvede příklady některých smluv upravujících občanskoprávní vztahy – osobní přeprava; koupě, oprava či pronájem věci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pojmy reklamace, koupě, pronájem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Smlouvy, reklamace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VO-9-5-01 popíše vliv začlenění ČR do EU na každodenní život občanů, uvede příklady práv občanů ČR v rámci EU i možných způsobů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práva a povinnosti ČR v EU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Evropská unie, zapojení ČR do EU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VO-9-5-02 uvede některé významné mezinárodní organizace a společenství, k nimž má vztah ČR, posoudí jejich význam ve světovém dění a popíše výhody spolupráce mezi státy, včetně zajišťování obrany státu a účasti v zahraničních misích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zapojení ČR do mezinárodních organizací (OSN, NATO, UNICEF, UNESCO)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ČR a mezinárodní organizace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VO-9-5-03 uvede příklady některých projevů globalizace, porovná jejich klady a zápory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vyjmenuje problémy globalizace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Současný svět, globalizace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základní problémy současného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Problémy současného světa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VO-9-5-04 uvede některé globální problémy současnosti, vyjádří na ně svůj osobní názor a popíše jejich hlavní příčiny i možné důsledky pro život lidstva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příčiny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Problémy současného světa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VO-9-5-05 objasní souvislosti globálních a lokálních problémů, uvede příklady možných projevů a způsobů řešení globálních problémů na lokální úrovni – v obci,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se k současným problémům města,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Lokální problémy, charita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VO-9-5-05 objasní souvislosti globálních a lokálních problémů, uvede příklady možných projevů a způsobů řešení globálních problémů na lokální úrovni – v obci,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pokusí se hledat řešení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Lokální problémy, charita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VO-9-5-06 uvede příklady mezinárodního terorismu a zaujme vlastní postoj ke způsobům jeho potírání, objasní roli ozbrojených sil ČR při zajišťování obrany státu a při řešení krizí nevojenského charakteru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agresivních projevů chování lidí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Terorismus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obyvatel v případě ohrožení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VO-9-5-06 uvede příklady mezinárodního terorismu a zaujme vlastní postoj ke způsobům jeho potírání, objasní roli ozbrojených sil ČR při zajišťování obrany státu a při řešení krizí nevojenského charakteru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diskutuje o terorismu a zajištění obyvatel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Terorismus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obyvatel v případě ohrožení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VO-9-1-06p v modelové situaci uplatní dovednosti potřebné k ochraně osob za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zásady pomoci při ochraně osob v případě ohrožení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Ochrana obyvatelstva za mimořádných událostí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VO-9-2-01p chápe význam vzdělávání v kontextu s profesním uplatněním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uvědomí si význam vzdělání pro své budoucí uplatnění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Vzdělání a zaměstnání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VO-9-2-04p formuluje své nejbližší plány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své představy a nejbližší plány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Životní plány a cíle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VO-9-3-03p ukáže na příkladech vhodné využití různých nástrojů hotovostního a bezhotovostního placení, vysvětlí, k čemu slouží bankovní účet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objasní výhody (nevýhody) bankovního účtu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Finanční gramotnost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VO-9-3-04p uvede příklady služeb, které banky nabízejí občanům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jaké služby banky nabízejí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Banky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VO-9-3-07p uvědomuje si význam sociální péče o potřebné občany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uvědomí si význam sociální péče o občany, uvede příklady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Záchytná sociální síť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VO-9-4-05p na příkladu vysvětlí, jak reklamovat výrobek nebo službu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jak by postupoval při reklamaci výrobku (služby)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Reklamace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VO-9-4-05p uvede příklady, jak se bránit v případě porušení práv spotřebitele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jak se bránit v případě porušení práv spotřebitele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Občanské právo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VO-9-4-09p uvede základní informace o sociálních, právních a ekonomických otázkách rodinného života a rozlišuje postavení a role rodinných příslušníků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funkce rodiny z pohledu práva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Rodinné právo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VO-9-4-08p uvědomuje si rizika porušování právních ustanovení a důsledky protiprávního jednání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rizika porušování právních ustanovení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Přestupky a správní řízení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VO-9-4-09p vyřizuje své osobní záležitosti včetně běžné komunikace s úřady; požádá v případě potřeby vhodným způsobem o radu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způsob vyřizování různých záležitostí na úřadě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 úřadě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VO-9-4-10p v krizových situacích využívá služby pomáhajících organizací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organizace, které pomáhají lidem v krizových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Charita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VO-9-5-01p uvede příklady základních práv občanů ČR v rámci EU a způsoby jejich uplatňování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práva a povinnosti občanů ČR v rámci Evropské unie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Zapojení České republiky do EU -</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VO-9-5-01p, VO-9-5-02p uvede některé významné mezinárodní organizace a společenství, k nimž má ČR vztah, a ví o výhodách spolupráce mezi státy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vyjmenuje některé mezinárodní organizace, do kterých je ČR zapojena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Česká republika a mezinárodní organizace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VO-9-5-06p uvede příklady mezinárodního terorismu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příklady terorismu ve světě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Terorismus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Zapojení ČR do EU</w:t>
            </w:r>
          </w:p>
          <w:p w:rsidR="0026258E" w:rsidRDefault="00284ABD">
            <w:pPr>
              <w:spacing w:line="240" w:lineRule="auto"/>
              <w:jc w:val="left"/>
              <w:rPr>
                <w:bdr w:val="nil"/>
              </w:rPr>
            </w:pPr>
            <w:r>
              <w:rPr>
                <w:rFonts w:ascii="Calibri" w:eastAsia="Calibri" w:hAnsi="Calibri" w:cs="Calibri"/>
                <w:sz w:val="20"/>
                <w:bdr w:val="nil"/>
              </w:rPr>
              <w:t>Současný svět</w:t>
            </w:r>
          </w:p>
          <w:p w:rsidR="0026258E" w:rsidRDefault="00284ABD">
            <w:pPr>
              <w:spacing w:line="240" w:lineRule="auto"/>
              <w:jc w:val="left"/>
              <w:rPr>
                <w:bdr w:val="nil"/>
              </w:rPr>
            </w:pPr>
            <w:r>
              <w:rPr>
                <w:rFonts w:ascii="Calibri" w:eastAsia="Calibri" w:hAnsi="Calibri" w:cs="Calibri"/>
                <w:sz w:val="20"/>
                <w:bdr w:val="nil"/>
              </w:rPr>
              <w:t>Globalizace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Finanční gramotnost</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1" w:name="_Toc256000042"/>
      <w:r>
        <w:rPr>
          <w:bdr w:val="nil"/>
        </w:rPr>
        <w:t>Fyzika</w:t>
      </w:r>
      <w:bookmarkEnd w:id="41"/>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7</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Fyzika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příroda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Vyučovací předmět je součástí vzdělávací oblasti Člověk a příroda. Hlavním cílem je motivovat žáky k logickému uvažování a vytváření vlastních úsudků k získaným vědomostem. V tomto předmětu dostávají žáci příležitost poznávat přírodu a její fyzikální zákony jako systém, jehož součásti jsou vzájemně propojeny, působí na sebe a ovlivňují se. Na takovém poznání je založeno i pochopení důležitosti udržování přírodní rovnováhy pro existenci živých soustav i člověka, včetně možných ohrožení plynoucích z přírodních procesů, z lidské činnosti a zásahů člověka do přírody. Jakožto předmět matematického charakteru apeluje na uplatňování početních znalostí žáků při řešení fyzikálních úloh. Během výuky žák získává nejzákladnější znalosti o chování věcí a látek na Zemi a ve vesmíru. Měl by proto být schopen rozumově vysvětlit fyzikální jevy, které ho každodenně obklopují.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Výuka předmětu Fyzika probíhá ve všech ročnících na 2. stupni s časovou dotací:</w:t>
            </w:r>
            <w:r>
              <w:rPr>
                <w:rFonts w:ascii="Calibri" w:eastAsia="Calibri" w:hAnsi="Calibri" w:cs="Calibri"/>
                <w:bdr w:val="nil"/>
              </w:rPr>
              <w:br/>
              <w:t>6. ročník - 2 hodiny týdně</w:t>
            </w:r>
            <w:r>
              <w:rPr>
                <w:rFonts w:ascii="Calibri" w:eastAsia="Calibri" w:hAnsi="Calibri" w:cs="Calibri"/>
                <w:bdr w:val="nil"/>
              </w:rPr>
              <w:br/>
              <w:t>7. ročník - 2 hodiny týdně</w:t>
            </w:r>
            <w:r>
              <w:rPr>
                <w:rFonts w:ascii="Calibri" w:eastAsia="Calibri" w:hAnsi="Calibri" w:cs="Calibri"/>
                <w:bdr w:val="nil"/>
              </w:rPr>
              <w:br/>
              <w:t>8. ročník - 2 hodiny týdně</w:t>
            </w:r>
            <w:r>
              <w:rPr>
                <w:rFonts w:ascii="Calibri" w:eastAsia="Calibri" w:hAnsi="Calibri" w:cs="Calibri"/>
                <w:bdr w:val="nil"/>
              </w:rPr>
              <w:br/>
              <w:t>9. ročník - 1 hodina týdně</w:t>
            </w:r>
            <w:r>
              <w:rPr>
                <w:rFonts w:ascii="Calibri" w:eastAsia="Calibri" w:hAnsi="Calibri" w:cs="Calibri"/>
                <w:bdr w:val="nil"/>
              </w:rPr>
              <w:br/>
              <w:t>Výuka probíhá v učebně fyziky, případně v kmenových učebnách.</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4"/>
              </w:numPr>
              <w:spacing w:line="240" w:lineRule="auto"/>
              <w:jc w:val="left"/>
              <w:rPr>
                <w:bdr w:val="nil"/>
              </w:rPr>
            </w:pPr>
            <w:r>
              <w:rPr>
                <w:rFonts w:ascii="Calibri" w:eastAsia="Calibri" w:hAnsi="Calibri" w:cs="Calibri"/>
                <w:bdr w:val="nil"/>
              </w:rPr>
              <w:t>Fyzika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5"/>
              </w:numPr>
              <w:spacing w:line="240" w:lineRule="auto"/>
              <w:jc w:val="left"/>
              <w:rPr>
                <w:bdr w:val="nil"/>
              </w:rPr>
            </w:pPr>
            <w:r>
              <w:rPr>
                <w:rFonts w:ascii="Calibri" w:eastAsia="Calibri" w:hAnsi="Calibri" w:cs="Calibri"/>
                <w:bdr w:val="nil"/>
              </w:rPr>
              <w:t>Matematika</w:t>
            </w:r>
          </w:p>
          <w:p w:rsidR="0026258E" w:rsidRDefault="00284ABD" w:rsidP="00C76DE3">
            <w:pPr>
              <w:numPr>
                <w:ilvl w:val="0"/>
                <w:numId w:val="75"/>
              </w:numPr>
              <w:spacing w:line="240" w:lineRule="auto"/>
              <w:jc w:val="left"/>
              <w:rPr>
                <w:bdr w:val="nil"/>
              </w:rPr>
            </w:pPr>
            <w:r>
              <w:rPr>
                <w:rFonts w:ascii="Calibri" w:eastAsia="Calibri" w:hAnsi="Calibri" w:cs="Calibri"/>
                <w:bdr w:val="nil"/>
              </w:rPr>
              <w:t>Chemie</w:t>
            </w:r>
          </w:p>
          <w:p w:rsidR="0026258E" w:rsidRDefault="00284ABD" w:rsidP="00C76DE3">
            <w:pPr>
              <w:numPr>
                <w:ilvl w:val="0"/>
                <w:numId w:val="75"/>
              </w:numPr>
              <w:spacing w:line="240" w:lineRule="auto"/>
              <w:jc w:val="left"/>
              <w:rPr>
                <w:bdr w:val="nil"/>
              </w:rPr>
            </w:pPr>
            <w:r>
              <w:rPr>
                <w:rFonts w:ascii="Calibri" w:eastAsia="Calibri" w:hAnsi="Calibri" w:cs="Calibri"/>
                <w:bdr w:val="nil"/>
              </w:rPr>
              <w:t>Pracovní činnosti</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Učitel vede žáky:</w:t>
            </w:r>
            <w:r>
              <w:rPr>
                <w:rFonts w:ascii="Calibri" w:eastAsia="Calibri" w:hAnsi="Calibri" w:cs="Calibri"/>
                <w:bdr w:val="nil"/>
              </w:rPr>
              <w:br/>
              <w:t>- k vyhledávání, třídění a propojování informací</w:t>
            </w:r>
            <w:r>
              <w:rPr>
                <w:rFonts w:ascii="Calibri" w:eastAsia="Calibri" w:hAnsi="Calibri" w:cs="Calibri"/>
                <w:bdr w:val="nil"/>
              </w:rPr>
              <w:br/>
              <w:t>- k používání odborné terminologie</w:t>
            </w:r>
            <w:r>
              <w:rPr>
                <w:rFonts w:ascii="Calibri" w:eastAsia="Calibri" w:hAnsi="Calibri" w:cs="Calibri"/>
                <w:bdr w:val="nil"/>
              </w:rPr>
              <w:br/>
              <w:t>- k samostatnému měření, experimentování a porovnávání získaných informací</w:t>
            </w:r>
            <w:r>
              <w:rPr>
                <w:rFonts w:ascii="Calibri" w:eastAsia="Calibri" w:hAnsi="Calibri" w:cs="Calibri"/>
                <w:bdr w:val="nil"/>
              </w:rPr>
              <w:br/>
              <w:t xml:space="preserve">- k nalézání souvislostí mezi získanými daty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Učitel:</w:t>
            </w:r>
            <w:r>
              <w:rPr>
                <w:rFonts w:ascii="Calibri" w:eastAsia="Calibri" w:hAnsi="Calibri" w:cs="Calibri"/>
                <w:bdr w:val="nil"/>
              </w:rPr>
              <w:br/>
              <w:t xml:space="preserve">- předává žákům důležité poznatky z vybraných okruhů učiva </w:t>
            </w:r>
            <w:r>
              <w:rPr>
                <w:rFonts w:ascii="Calibri" w:eastAsia="Calibri" w:hAnsi="Calibri" w:cs="Calibri"/>
                <w:bdr w:val="nil"/>
              </w:rPr>
              <w:br/>
              <w:t xml:space="preserve">- objasňuje přínos fyziky pro vytváření vědeckého obrazu světa a pro rozvoj moderních technologií </w:t>
            </w:r>
            <w:r>
              <w:rPr>
                <w:rFonts w:ascii="Calibri" w:eastAsia="Calibri" w:hAnsi="Calibri" w:cs="Calibri"/>
                <w:bdr w:val="nil"/>
              </w:rPr>
              <w:br/>
              <w:t xml:space="preserve">- vede žáky k rozvíjení svého logického uvažování a myšlení </w:t>
            </w:r>
            <w:r>
              <w:rPr>
                <w:rFonts w:ascii="Calibri" w:eastAsia="Calibri" w:hAnsi="Calibri" w:cs="Calibri"/>
                <w:bdr w:val="nil"/>
              </w:rPr>
              <w:br/>
              <w:t xml:space="preserve">- žáky učí pracovat s jasně vymezenými pojmy. </w:t>
            </w:r>
            <w:r>
              <w:rPr>
                <w:rFonts w:ascii="Calibri" w:eastAsia="Calibri" w:hAnsi="Calibri" w:cs="Calibri"/>
                <w:bdr w:val="nil"/>
              </w:rPr>
              <w:br/>
              <w:t xml:space="preserve">- učí získané či předložené informace kriticky hodnotit a ověřovat je z různých hledisek (především z hlediska jejich správnosti, přesnosti a spolehlivosti).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Učitel:</w:t>
            </w:r>
            <w:r>
              <w:rPr>
                <w:rFonts w:ascii="Calibri" w:eastAsia="Calibri" w:hAnsi="Calibri" w:cs="Calibri"/>
                <w:bdr w:val="nil"/>
              </w:rPr>
              <w:br/>
              <w:t xml:space="preserve">- vede žáky k osvojování prvků základních metod práce, kterých fyzika používá při poznávání fyzikálních jevů a procesů a to pozorování, měření, vytváření experimentů </w:t>
            </w:r>
            <w:r>
              <w:rPr>
                <w:rFonts w:ascii="Calibri" w:eastAsia="Calibri" w:hAnsi="Calibri" w:cs="Calibri"/>
                <w:bdr w:val="nil"/>
              </w:rPr>
              <w:br/>
              <w:t>- vede žáky ke zpracování získaných údajů, jejich hodnocení a vyvozování závěrů z těchto údajů tak, aby si kladli otázky (Jak? Proč? Co se stane, jestliže?) a hledali na ně odpovědi, vysvětlovali pozorované jevy, hledali a řešili poznávací nebo praktické problémy, využívali poznání zákonitostí fyzikálních procesů pro jejich předvídání či ovlivňování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Učitel</w:t>
            </w:r>
            <w:r>
              <w:rPr>
                <w:rFonts w:ascii="Calibri" w:eastAsia="Calibri" w:hAnsi="Calibri" w:cs="Calibri"/>
                <w:bdr w:val="nil"/>
              </w:rPr>
              <w:br/>
              <w:t xml:space="preserve">- vede žáky k využití informačních a komunikačních technologií při komunikaci s okolím světem </w:t>
            </w:r>
            <w:r>
              <w:rPr>
                <w:rFonts w:ascii="Calibri" w:eastAsia="Calibri" w:hAnsi="Calibri" w:cs="Calibri"/>
                <w:bdr w:val="nil"/>
              </w:rPr>
              <w:br/>
              <w:t xml:space="preserve">- učí žáky naslouchat a respektovat názory jiných </w:t>
            </w:r>
            <w:r>
              <w:rPr>
                <w:rFonts w:ascii="Calibri" w:eastAsia="Calibri" w:hAnsi="Calibri" w:cs="Calibri"/>
                <w:bdr w:val="nil"/>
              </w:rPr>
              <w:br/>
              <w:t xml:space="preserve">- vede žáky ke spolupráci při řešení problémů, pomáhá vytvářet a respektovat pravidla práce v týmu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Učitel:</w:t>
            </w:r>
            <w:r>
              <w:rPr>
                <w:rFonts w:ascii="Calibri" w:eastAsia="Calibri" w:hAnsi="Calibri" w:cs="Calibri"/>
                <w:bdr w:val="nil"/>
              </w:rPr>
              <w:br/>
              <w:t>- vede žáky k šetrnému využívání elektrické energie, k posuzování efektivity jednotlivých energetických zdrojů</w:t>
            </w:r>
            <w:r>
              <w:rPr>
                <w:rFonts w:ascii="Calibri" w:eastAsia="Calibri" w:hAnsi="Calibri" w:cs="Calibri"/>
                <w:bdr w:val="nil"/>
              </w:rPr>
              <w:br/>
              <w:t>- podněcuje žáky k upřednostňování obnovitelných zdrojů ve svém budoucím životě</w:t>
            </w:r>
            <w:r>
              <w:rPr>
                <w:rFonts w:ascii="Calibri" w:eastAsia="Calibri" w:hAnsi="Calibri" w:cs="Calibri"/>
                <w:bdr w:val="nil"/>
              </w:rPr>
              <w:br/>
              <w:t xml:space="preserve">- vede žáky k uvědomění si povinnosti svým chováním a jednáním neohrožovat a nepoškozovat sebe a jiné, přírodu či životní prostředí </w:t>
            </w:r>
            <w:r>
              <w:rPr>
                <w:rFonts w:ascii="Calibri" w:eastAsia="Calibri" w:hAnsi="Calibri" w:cs="Calibri"/>
                <w:bdr w:val="nil"/>
              </w:rPr>
              <w:br/>
              <w:t xml:space="preserve">- vede žáky k zodpovědnému chování a k poskytnutí účinné pomoci podle možností v krizových situacích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Učitel:</w:t>
            </w:r>
            <w:r>
              <w:rPr>
                <w:rFonts w:ascii="Calibri" w:eastAsia="Calibri" w:hAnsi="Calibri" w:cs="Calibri"/>
                <w:bdr w:val="nil"/>
              </w:rPr>
              <w:br/>
              <w:t xml:space="preserve">- vede žáky k získávání dovedností využívat osvojených poznatků a dovedností při řešení fyzikálních problémů a úloh, při objasňování podstaty fyzikálních jevů vyskytujících se v přírodě, denním životě i technické či technologické praxi, při samostatném provádění jednoduchých pokusů </w:t>
            </w:r>
            <w:r>
              <w:rPr>
                <w:rFonts w:ascii="Calibri" w:eastAsia="Calibri" w:hAnsi="Calibri" w:cs="Calibri"/>
                <w:bdr w:val="nil"/>
              </w:rPr>
              <w:br/>
              <w:t>- vede žáky k dodržování základních pravidel bezpečné práce při provádění fyzikálních pozorování, měření a experimentů</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fyzika je posílen o 1 hodinu z disponibilní časové dotace v 6. ročníku.</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Obecné hodnocení osvojení klíčových kompetencí žákem shrnuje tabulka pro písemný projev,</w:t>
            </w:r>
            <w:r>
              <w:rPr>
                <w:rFonts w:ascii="Calibri" w:eastAsia="Calibri" w:hAnsi="Calibri" w:cs="Calibri"/>
                <w:bdr w:val="nil"/>
              </w:rPr>
              <w:br/>
              <w:t xml:space="preserve">poměřujeme jeho výstup procentuálním vyjádřením správných řešení. </w:t>
            </w:r>
            <w:r>
              <w:rPr>
                <w:rFonts w:ascii="Calibri" w:eastAsia="Calibri" w:hAnsi="Calibri" w:cs="Calibri"/>
                <w:bdr w:val="nil"/>
              </w:rPr>
              <w:br/>
              <w:t>V případě dyslektických tříd a žáků s SPU dyskalkulie je tabulka ještě dále upravena-je mírnější:</w:t>
            </w:r>
            <w:r>
              <w:rPr>
                <w:rFonts w:ascii="Calibri" w:eastAsia="Calibri" w:hAnsi="Calibri" w:cs="Calibri"/>
                <w:bdr w:val="nil"/>
              </w:rPr>
              <w:br/>
              <w:t xml:space="preserve">běžné třídy - známka stupeň správnost v %: </w:t>
            </w:r>
            <w:r>
              <w:rPr>
                <w:rFonts w:ascii="Calibri" w:eastAsia="Calibri" w:hAnsi="Calibri" w:cs="Calibri"/>
                <w:bdr w:val="nil"/>
              </w:rPr>
              <w:br/>
              <w:t xml:space="preserve">1 - 100 - 95 </w:t>
            </w:r>
            <w:r>
              <w:rPr>
                <w:rFonts w:ascii="Calibri" w:eastAsia="Calibri" w:hAnsi="Calibri" w:cs="Calibri"/>
                <w:bdr w:val="nil"/>
              </w:rPr>
              <w:br/>
              <w:t xml:space="preserve">2 - 94 - 75 </w:t>
            </w:r>
            <w:r>
              <w:rPr>
                <w:rFonts w:ascii="Calibri" w:eastAsia="Calibri" w:hAnsi="Calibri" w:cs="Calibri"/>
                <w:bdr w:val="nil"/>
              </w:rPr>
              <w:br/>
              <w:t xml:space="preserve">3 - 74 - 55 </w:t>
            </w:r>
            <w:r>
              <w:rPr>
                <w:rFonts w:ascii="Calibri" w:eastAsia="Calibri" w:hAnsi="Calibri" w:cs="Calibri"/>
                <w:bdr w:val="nil"/>
              </w:rPr>
              <w:br/>
              <w:t xml:space="preserve">4 - 54 - 25 </w:t>
            </w:r>
            <w:r>
              <w:rPr>
                <w:rFonts w:ascii="Calibri" w:eastAsia="Calibri" w:hAnsi="Calibri" w:cs="Calibri"/>
                <w:bdr w:val="nil"/>
              </w:rPr>
              <w:br/>
              <w:t xml:space="preserve">5 - 24 - 0 </w:t>
            </w:r>
            <w:r>
              <w:rPr>
                <w:rFonts w:ascii="Calibri" w:eastAsia="Calibri" w:hAnsi="Calibri" w:cs="Calibri"/>
                <w:bdr w:val="nil"/>
              </w:rPr>
              <w:br/>
              <w:t>dyslektické třídy a žáci s SPU dyskalkulie známka stupeň správnost v %:</w:t>
            </w:r>
            <w:r>
              <w:rPr>
                <w:rFonts w:ascii="Calibri" w:eastAsia="Calibri" w:hAnsi="Calibri" w:cs="Calibri"/>
                <w:bdr w:val="nil"/>
              </w:rPr>
              <w:br/>
              <w:t>1 - 100 - 90</w:t>
            </w:r>
            <w:r>
              <w:rPr>
                <w:rFonts w:ascii="Calibri" w:eastAsia="Calibri" w:hAnsi="Calibri" w:cs="Calibri"/>
                <w:bdr w:val="nil"/>
              </w:rPr>
              <w:br/>
              <w:t>2 - 89 - 75</w:t>
            </w:r>
            <w:r>
              <w:rPr>
                <w:rFonts w:ascii="Calibri" w:eastAsia="Calibri" w:hAnsi="Calibri" w:cs="Calibri"/>
                <w:bdr w:val="nil"/>
              </w:rPr>
              <w:br/>
              <w:t>3 - 74 - 45</w:t>
            </w:r>
            <w:r>
              <w:rPr>
                <w:rFonts w:ascii="Calibri" w:eastAsia="Calibri" w:hAnsi="Calibri" w:cs="Calibri"/>
                <w:bdr w:val="nil"/>
              </w:rPr>
              <w:br/>
              <w:t>4 - 44 - 25</w:t>
            </w:r>
            <w:r>
              <w:rPr>
                <w:rFonts w:ascii="Calibri" w:eastAsia="Calibri" w:hAnsi="Calibri" w:cs="Calibri"/>
                <w:bdr w:val="nil"/>
              </w:rPr>
              <w:br/>
              <w:t>5 - 24 - 0</w:t>
            </w:r>
            <w:r>
              <w:rPr>
                <w:rFonts w:ascii="Calibri" w:eastAsia="Calibri" w:hAnsi="Calibri" w:cs="Calibri"/>
                <w:bdr w:val="nil"/>
              </w:rPr>
              <w:br/>
              <w:t>Tabulka platí pro:</w:t>
            </w:r>
            <w:r>
              <w:rPr>
                <w:rFonts w:ascii="Calibri" w:eastAsia="Calibri" w:hAnsi="Calibri" w:cs="Calibri"/>
                <w:bdr w:val="nil"/>
              </w:rPr>
              <w:br/>
              <w:t>- tematické písemné práce po probrání celku</w:t>
            </w:r>
            <w:r>
              <w:rPr>
                <w:rFonts w:ascii="Calibri" w:eastAsia="Calibri" w:hAnsi="Calibri" w:cs="Calibri"/>
                <w:bdr w:val="nil"/>
              </w:rPr>
              <w:br/>
              <w:t>- dílčí několikaminutovky</w:t>
            </w:r>
            <w:r>
              <w:rPr>
                <w:rFonts w:ascii="Calibri" w:eastAsia="Calibri" w:hAnsi="Calibri" w:cs="Calibri"/>
                <w:bdr w:val="nil"/>
              </w:rPr>
              <w:br/>
              <w:t>Ústní zkoušení</w:t>
            </w:r>
            <w:r>
              <w:rPr>
                <w:rFonts w:ascii="Calibri" w:eastAsia="Calibri" w:hAnsi="Calibri" w:cs="Calibri"/>
                <w:bdr w:val="nil"/>
              </w:rPr>
              <w:br/>
              <w:t>Výborný - žák učivo ovládá bez chyb, odpovídá zcela samostatně, chápe souvislosti a výstižně se vyjadřuje. Vědomosti aplikuje bez zaváhání. Je schopen samostatně hovořit bez dopomoci učitele na zadané téma.</w:t>
            </w:r>
            <w:r>
              <w:rPr>
                <w:rFonts w:ascii="Calibri" w:eastAsia="Calibri" w:hAnsi="Calibri" w:cs="Calibri"/>
                <w:bdr w:val="nil"/>
              </w:rPr>
              <w:br/>
              <w:t xml:space="preserve">Chvalitebný -  žák učivo ovládá s drobnými chybami. Na otázky učitele odpovídá celkem výstižně, uvažuje a pracuje samostatně. Při práci se dopouští drobných chyb, které je schopen po upozornění sám opravit. </w:t>
            </w:r>
            <w:r>
              <w:rPr>
                <w:rFonts w:ascii="Calibri" w:eastAsia="Calibri" w:hAnsi="Calibri" w:cs="Calibri"/>
                <w:bdr w:val="nil"/>
              </w:rPr>
              <w:br/>
              <w:t>Dobrý - žák učivo v podstatě ovládá. Nedovede se však sám přesně vyjádřit, ale je schopen reagovat na otázky učitele. Chyby odstraňuje s dopomocí učitele.</w:t>
            </w:r>
            <w:r>
              <w:rPr>
                <w:rFonts w:ascii="Calibri" w:eastAsia="Calibri" w:hAnsi="Calibri" w:cs="Calibri"/>
                <w:bdr w:val="nil"/>
              </w:rPr>
              <w:br/>
              <w:t>Dostatečný -  žák má ve znalostech mezery. Neorientuje se v základních pojmech. Na otázky kladené učitelem se vyjadřuje značně nepřesně a nesamostatně. Po upozornění není schopen chyby odstranit nebo se dopouští takových chyb, které ukazují na nepochopení učiva.</w:t>
            </w:r>
            <w:r>
              <w:rPr>
                <w:rFonts w:ascii="Calibri" w:eastAsia="Calibri" w:hAnsi="Calibri" w:cs="Calibri"/>
                <w:bdr w:val="nil"/>
              </w:rPr>
              <w:br/>
              <w:t>Nedostatečný -  žák učivo neovládá. Na otázky učitele odpovídá většinou nesprávně nebo vůbec. Vyjadřuje se s obtížemi a prokazuje, že se v daném učivu neorientuje. I s dopomocí učitele není schopen plnit zadané úkoly.</w:t>
            </w:r>
            <w:r>
              <w:rPr>
                <w:rFonts w:ascii="Calibri" w:eastAsia="Calibri" w:hAnsi="Calibri" w:cs="Calibri"/>
                <w:bdr w:val="nil"/>
              </w:rPr>
              <w:br/>
              <w:t>Do celkového hodnocení spadají i další činnosti :</w:t>
            </w:r>
            <w:r>
              <w:rPr>
                <w:rFonts w:ascii="Calibri" w:eastAsia="Calibri" w:hAnsi="Calibri" w:cs="Calibri"/>
                <w:bdr w:val="nil"/>
              </w:rPr>
              <w:br/>
              <w:t>- aktivita v hodině</w:t>
            </w:r>
            <w:r>
              <w:rPr>
                <w:rFonts w:ascii="Calibri" w:eastAsia="Calibri" w:hAnsi="Calibri" w:cs="Calibri"/>
                <w:bdr w:val="nil"/>
              </w:rPr>
              <w:br/>
              <w:t>- vypracování pracovních listů</w:t>
            </w:r>
            <w:r>
              <w:rPr>
                <w:rFonts w:ascii="Calibri" w:eastAsia="Calibri" w:hAnsi="Calibri" w:cs="Calibri"/>
                <w:bdr w:val="nil"/>
              </w:rPr>
              <w:br/>
              <w:t>- zapojení do soutěží</w:t>
            </w:r>
            <w:r>
              <w:rPr>
                <w:rFonts w:ascii="Calibri" w:eastAsia="Calibri" w:hAnsi="Calibri" w:cs="Calibri"/>
                <w:bdr w:val="nil"/>
              </w:rPr>
              <w:br/>
              <w:t>- referáty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7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7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7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76"/>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76"/>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F-9-1-01 změří vhodně zvolenými měřidly některé důležité fyzikální veličiny charakterizující látky a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změří vhodně zvolenými měřidly některé důležité fyzikální veličiny charakterizující látky a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TĚLESA A LÁTKY – skupenství látek, stavba látek, vzájemné působení těles, difúze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F-9-1-02 uvede konkrétní příklady jevů dokazujících, že se částice látek neustále pohybují a vzájemně na sebe působí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konkrétní příklady jevů dokazujících, že se částice látek neustále pohybují a vzájemně na sebe působí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ČÁSTICOVÁ STAVBA LÁTEK – vzájemné silové působení částic, atomy a molekuly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ELEKTRICKÉ VLASTNOSTI LÁTEK</w:t>
            </w:r>
            <w:r>
              <w:rPr>
                <w:rFonts w:ascii="Calibri" w:eastAsia="Calibri" w:hAnsi="Calibri" w:cs="Calibri"/>
                <w:sz w:val="20"/>
                <w:bdr w:val="nil"/>
              </w:rPr>
              <w:br/>
              <w:t>Elektrování těles – elektrování při vzájemném dotyku, elektrické pole, model atomu, elektrický náboj, elektrické pole, elektroskop</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předpoví, jak se změní délka či objem tělesa při dané změně jeho teploty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FYZIKÁLNÍCH VELIČIN</w:t>
            </w:r>
            <w:r>
              <w:rPr>
                <w:rFonts w:ascii="Calibri" w:eastAsia="Calibri" w:hAnsi="Calibri" w:cs="Calibri"/>
                <w:sz w:val="20"/>
                <w:bdr w:val="nil"/>
              </w:rPr>
              <w:br/>
              <w:t>Měření veličin – měření a porovnávání, měření hmotnosti, délky, objemu, hustoty, času a teploty těles</w:t>
            </w:r>
            <w:r>
              <w:rPr>
                <w:rFonts w:ascii="Calibri" w:eastAsia="Calibri" w:hAnsi="Calibri" w:cs="Calibri"/>
                <w:sz w:val="20"/>
                <w:bdr w:val="nil"/>
              </w:rPr>
              <w:br/>
              <w:t>Gravitační síla - Fg</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F-9-1-04 využívá s porozuměním vztah mezi hustotou, hmotností a objemem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s porozuměním vztah mezi hustotou, hmotností a objemem při řešení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FYZIKÁLNÍCH VELIČIN</w:t>
            </w:r>
            <w:r>
              <w:rPr>
                <w:rFonts w:ascii="Calibri" w:eastAsia="Calibri" w:hAnsi="Calibri" w:cs="Calibri"/>
                <w:sz w:val="20"/>
                <w:bdr w:val="nil"/>
              </w:rPr>
              <w:br/>
              <w:t>Měření veličin – měření a porovnávání, měření hmotnosti, délky, objemu, hustoty, času a teploty těles</w:t>
            </w:r>
            <w:r>
              <w:rPr>
                <w:rFonts w:ascii="Calibri" w:eastAsia="Calibri" w:hAnsi="Calibri" w:cs="Calibri"/>
                <w:sz w:val="20"/>
                <w:bdr w:val="nil"/>
              </w:rPr>
              <w:br/>
              <w:t>Gravitační síla - Fg</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změří velikost působící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FYZIKÁLNÍCH VELIČIN</w:t>
            </w:r>
            <w:r>
              <w:rPr>
                <w:rFonts w:ascii="Calibri" w:eastAsia="Calibri" w:hAnsi="Calibri" w:cs="Calibri"/>
                <w:sz w:val="20"/>
                <w:bdr w:val="nil"/>
              </w:rPr>
              <w:br/>
              <w:t>Měření veličin – měření a porovnávání, měření hmotnosti, délky, objemu, hustoty, času a teploty těles</w:t>
            </w:r>
            <w:r>
              <w:rPr>
                <w:rFonts w:ascii="Calibri" w:eastAsia="Calibri" w:hAnsi="Calibri" w:cs="Calibri"/>
                <w:sz w:val="20"/>
                <w:bdr w:val="nil"/>
              </w:rPr>
              <w:br/>
              <w:t>Gravitační síla - Fg</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v konkrétní jednoduché situaci druhy sil působících na těleso, jejich velikosti, směry a výslednici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FYZIKÁLNÍCH VELIČIN</w:t>
            </w:r>
            <w:r>
              <w:rPr>
                <w:rFonts w:ascii="Calibri" w:eastAsia="Calibri" w:hAnsi="Calibri" w:cs="Calibri"/>
                <w:sz w:val="20"/>
                <w:bdr w:val="nil"/>
              </w:rPr>
              <w:br/>
              <w:t>Měření veličin – měření a porovnávání, měření hmotnosti, délky, objemu, hustoty, času a teploty těles</w:t>
            </w:r>
            <w:r>
              <w:rPr>
                <w:rFonts w:ascii="Calibri" w:eastAsia="Calibri" w:hAnsi="Calibri" w:cs="Calibri"/>
                <w:sz w:val="20"/>
                <w:bdr w:val="nil"/>
              </w:rPr>
              <w:br/>
              <w:t>Gravitační síla - Fg</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sestaví správně podle schématu elektrický obvod a analyzuje správně schéma reálného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OBVOD</w:t>
            </w:r>
            <w:r>
              <w:rPr>
                <w:rFonts w:ascii="Calibri" w:eastAsia="Calibri" w:hAnsi="Calibri" w:cs="Calibri"/>
                <w:sz w:val="20"/>
                <w:bdr w:val="nil"/>
              </w:rPr>
              <w:br/>
              <w:t>Elektrický proud v kovech – sestavení elektrického obvodu, elektrický proud a napětí</w:t>
            </w:r>
            <w:r>
              <w:rPr>
                <w:rFonts w:ascii="Calibri" w:eastAsia="Calibri" w:hAnsi="Calibri" w:cs="Calibri"/>
                <w:sz w:val="20"/>
                <w:bdr w:val="nil"/>
              </w:rPr>
              <w:br/>
              <w:t>Vodiče a izolanty – zahřívání elektrického vodiče při průchodu elektrického proudu</w:t>
            </w:r>
            <w:r>
              <w:rPr>
                <w:rFonts w:ascii="Calibri" w:eastAsia="Calibri" w:hAnsi="Calibri" w:cs="Calibri"/>
                <w:sz w:val="20"/>
                <w:bdr w:val="nil"/>
              </w:rPr>
              <w:br/>
              <w:t>Tepelné elektrické spotřebiče – druhy a jejich funkce</w:t>
            </w:r>
            <w:r>
              <w:rPr>
                <w:rFonts w:ascii="Calibri" w:eastAsia="Calibri" w:hAnsi="Calibri" w:cs="Calibri"/>
                <w:sz w:val="20"/>
                <w:bdr w:val="nil"/>
              </w:rPr>
              <w:br/>
              <w:t>Pojistka – funkce pojistky</w:t>
            </w:r>
            <w:r>
              <w:rPr>
                <w:rFonts w:ascii="Calibri" w:eastAsia="Calibri" w:hAnsi="Calibri" w:cs="Calibri"/>
                <w:sz w:val="20"/>
                <w:bdr w:val="nil"/>
              </w:rPr>
              <w:br/>
              <w:t>Magnetické pole cívky s proudem – měření proudu, elektromagnet, elektrický zvonek</w:t>
            </w:r>
            <w:r>
              <w:rPr>
                <w:rFonts w:ascii="Calibri" w:eastAsia="Calibri" w:hAnsi="Calibri" w:cs="Calibri"/>
                <w:sz w:val="20"/>
                <w:bdr w:val="nil"/>
              </w:rPr>
              <w:br/>
              <w:t>Jednoduchý a složitější elektrický obvod</w:t>
            </w:r>
            <w:r>
              <w:rPr>
                <w:rFonts w:ascii="Calibri" w:eastAsia="Calibri" w:hAnsi="Calibri" w:cs="Calibri"/>
                <w:sz w:val="20"/>
                <w:bdr w:val="nil"/>
              </w:rPr>
              <w:br/>
              <w:t>Bezpečné zacházení s elektrickými spotřebiči</w:t>
            </w:r>
            <w:r>
              <w:rPr>
                <w:rFonts w:ascii="Calibri" w:eastAsia="Calibri" w:hAnsi="Calibri" w:cs="Calibri"/>
                <w:sz w:val="20"/>
                <w:bdr w:val="nil"/>
              </w:rPr>
              <w:br/>
              <w:t>První pomoc při úrazu elektrickým proudem – hlavní zásady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změří elektrický proud a napětí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OBVOD</w:t>
            </w:r>
            <w:r>
              <w:rPr>
                <w:rFonts w:ascii="Calibri" w:eastAsia="Calibri" w:hAnsi="Calibri" w:cs="Calibri"/>
                <w:sz w:val="20"/>
                <w:bdr w:val="nil"/>
              </w:rPr>
              <w:br/>
              <w:t>Elektrický proud v kovech – sestavení elektrického obvodu, elektrický proud a napětí</w:t>
            </w:r>
            <w:r>
              <w:rPr>
                <w:rFonts w:ascii="Calibri" w:eastAsia="Calibri" w:hAnsi="Calibri" w:cs="Calibri"/>
                <w:sz w:val="20"/>
                <w:bdr w:val="nil"/>
              </w:rPr>
              <w:br/>
              <w:t>Vodiče a izolanty – zahřívání elektrického vodiče při průchodu elektrického proudu</w:t>
            </w:r>
            <w:r>
              <w:rPr>
                <w:rFonts w:ascii="Calibri" w:eastAsia="Calibri" w:hAnsi="Calibri" w:cs="Calibri"/>
                <w:sz w:val="20"/>
                <w:bdr w:val="nil"/>
              </w:rPr>
              <w:br/>
              <w:t>Tepelné elektrické spotřebiče – druhy a jejich funkce</w:t>
            </w:r>
            <w:r>
              <w:rPr>
                <w:rFonts w:ascii="Calibri" w:eastAsia="Calibri" w:hAnsi="Calibri" w:cs="Calibri"/>
                <w:sz w:val="20"/>
                <w:bdr w:val="nil"/>
              </w:rPr>
              <w:br/>
              <w:t>Pojistka – funkce pojistky</w:t>
            </w:r>
            <w:r>
              <w:rPr>
                <w:rFonts w:ascii="Calibri" w:eastAsia="Calibri" w:hAnsi="Calibri" w:cs="Calibri"/>
                <w:sz w:val="20"/>
                <w:bdr w:val="nil"/>
              </w:rPr>
              <w:br/>
              <w:t>Magnetické pole cívky s proudem – měření proudu, elektromagnet, elektrický zvonek</w:t>
            </w:r>
            <w:r>
              <w:rPr>
                <w:rFonts w:ascii="Calibri" w:eastAsia="Calibri" w:hAnsi="Calibri" w:cs="Calibri"/>
                <w:sz w:val="20"/>
                <w:bdr w:val="nil"/>
              </w:rPr>
              <w:br/>
              <w:t>Jednoduchý a složitější elektrický obvod</w:t>
            </w:r>
            <w:r>
              <w:rPr>
                <w:rFonts w:ascii="Calibri" w:eastAsia="Calibri" w:hAnsi="Calibri" w:cs="Calibri"/>
                <w:sz w:val="20"/>
                <w:bdr w:val="nil"/>
              </w:rPr>
              <w:br/>
              <w:t>Bezpečné zacházení s elektrickými spotřebiči</w:t>
            </w:r>
            <w:r>
              <w:rPr>
                <w:rFonts w:ascii="Calibri" w:eastAsia="Calibri" w:hAnsi="Calibri" w:cs="Calibri"/>
                <w:sz w:val="20"/>
                <w:bdr w:val="nil"/>
              </w:rPr>
              <w:br/>
              <w:t>První pomoc při úrazu elektrickým proudem – hlavní zásady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vodič, izolant na základě analýzy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ELEKTRICKÉ VLASTNOSTI LÁTEK</w:t>
            </w:r>
            <w:r>
              <w:rPr>
                <w:rFonts w:ascii="Calibri" w:eastAsia="Calibri" w:hAnsi="Calibri" w:cs="Calibri"/>
                <w:sz w:val="20"/>
                <w:bdr w:val="nil"/>
              </w:rPr>
              <w:br/>
              <w:t>Elektrování těles – elektrování při vzájemném dotyku, elektrické pole, model atomu, elektrický náboj, elektrické pole, elektroskop</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OBVOD</w:t>
            </w:r>
            <w:r>
              <w:rPr>
                <w:rFonts w:ascii="Calibri" w:eastAsia="Calibri" w:hAnsi="Calibri" w:cs="Calibri"/>
                <w:sz w:val="20"/>
                <w:bdr w:val="nil"/>
              </w:rPr>
              <w:br/>
              <w:t>Elektrický proud v kovech – sestavení elektrického obvodu, elektrický proud a napětí</w:t>
            </w:r>
            <w:r>
              <w:rPr>
                <w:rFonts w:ascii="Calibri" w:eastAsia="Calibri" w:hAnsi="Calibri" w:cs="Calibri"/>
                <w:sz w:val="20"/>
                <w:bdr w:val="nil"/>
              </w:rPr>
              <w:br/>
              <w:t>Vodiče a izolanty – zahřívání elektrického vodiče při průchodu elektrického proudu</w:t>
            </w:r>
            <w:r>
              <w:rPr>
                <w:rFonts w:ascii="Calibri" w:eastAsia="Calibri" w:hAnsi="Calibri" w:cs="Calibri"/>
                <w:sz w:val="20"/>
                <w:bdr w:val="nil"/>
              </w:rPr>
              <w:br/>
              <w:t>Tepelné elektrické spotřebiče – druhy a jejich funkce</w:t>
            </w:r>
            <w:r>
              <w:rPr>
                <w:rFonts w:ascii="Calibri" w:eastAsia="Calibri" w:hAnsi="Calibri" w:cs="Calibri"/>
                <w:sz w:val="20"/>
                <w:bdr w:val="nil"/>
              </w:rPr>
              <w:br/>
              <w:t>Pojistka – funkce pojistky</w:t>
            </w:r>
            <w:r>
              <w:rPr>
                <w:rFonts w:ascii="Calibri" w:eastAsia="Calibri" w:hAnsi="Calibri" w:cs="Calibri"/>
                <w:sz w:val="20"/>
                <w:bdr w:val="nil"/>
              </w:rPr>
              <w:br/>
              <w:t>Magnetické pole cívky s proudem – měření proudu, elektromagnet, elektrický zvonek</w:t>
            </w:r>
            <w:r>
              <w:rPr>
                <w:rFonts w:ascii="Calibri" w:eastAsia="Calibri" w:hAnsi="Calibri" w:cs="Calibri"/>
                <w:sz w:val="20"/>
                <w:bdr w:val="nil"/>
              </w:rPr>
              <w:br/>
              <w:t>Jednoduchý a složitější elektrický obvod</w:t>
            </w:r>
            <w:r>
              <w:rPr>
                <w:rFonts w:ascii="Calibri" w:eastAsia="Calibri" w:hAnsi="Calibri" w:cs="Calibri"/>
                <w:sz w:val="20"/>
                <w:bdr w:val="nil"/>
              </w:rPr>
              <w:br/>
              <w:t>Bezpečné zacházení s elektrickými spotřebiči</w:t>
            </w:r>
            <w:r>
              <w:rPr>
                <w:rFonts w:ascii="Calibri" w:eastAsia="Calibri" w:hAnsi="Calibri" w:cs="Calibri"/>
                <w:sz w:val="20"/>
                <w:bdr w:val="nil"/>
              </w:rPr>
              <w:br/>
              <w:t>První pomoc při úrazu elektrickým proudem – hlavní zásady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prakticky poznatky o působení magnetického pole na magnet a cívku s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MAGNETICKÉ VLASTNOSTI LÁTEK</w:t>
            </w:r>
            <w:r>
              <w:rPr>
                <w:rFonts w:ascii="Calibri" w:eastAsia="Calibri" w:hAnsi="Calibri" w:cs="Calibri"/>
                <w:sz w:val="20"/>
                <w:bdr w:val="nil"/>
              </w:rPr>
              <w:br/>
              <w:t>Magnety – přírodní a umělé magnety, póly magnetu, magnetické pole, magnetizace látky, indukční čáry, magnetické pole Země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OBVOD</w:t>
            </w:r>
            <w:r>
              <w:rPr>
                <w:rFonts w:ascii="Calibri" w:eastAsia="Calibri" w:hAnsi="Calibri" w:cs="Calibri"/>
                <w:sz w:val="20"/>
                <w:bdr w:val="nil"/>
              </w:rPr>
              <w:br/>
              <w:t>Elektrický proud v kovech – sestavení elektrického obvodu, elektrický proud a napětí</w:t>
            </w:r>
            <w:r>
              <w:rPr>
                <w:rFonts w:ascii="Calibri" w:eastAsia="Calibri" w:hAnsi="Calibri" w:cs="Calibri"/>
                <w:sz w:val="20"/>
                <w:bdr w:val="nil"/>
              </w:rPr>
              <w:br/>
              <w:t>Vodiče a izolanty – zahřívání elektrického vodiče při průchodu elektrického proudu</w:t>
            </w:r>
            <w:r>
              <w:rPr>
                <w:rFonts w:ascii="Calibri" w:eastAsia="Calibri" w:hAnsi="Calibri" w:cs="Calibri"/>
                <w:sz w:val="20"/>
                <w:bdr w:val="nil"/>
              </w:rPr>
              <w:br/>
              <w:t>Tepelné elektrické spotřebiče – druhy a jejich funkce</w:t>
            </w:r>
            <w:r>
              <w:rPr>
                <w:rFonts w:ascii="Calibri" w:eastAsia="Calibri" w:hAnsi="Calibri" w:cs="Calibri"/>
                <w:sz w:val="20"/>
                <w:bdr w:val="nil"/>
              </w:rPr>
              <w:br/>
              <w:t>Pojistka – funkce pojistky</w:t>
            </w:r>
            <w:r>
              <w:rPr>
                <w:rFonts w:ascii="Calibri" w:eastAsia="Calibri" w:hAnsi="Calibri" w:cs="Calibri"/>
                <w:sz w:val="20"/>
                <w:bdr w:val="nil"/>
              </w:rPr>
              <w:br/>
              <w:t>Magnetické pole cívky s proudem – měření proudu, elektromagnet, elektrický zvonek</w:t>
            </w:r>
            <w:r>
              <w:rPr>
                <w:rFonts w:ascii="Calibri" w:eastAsia="Calibri" w:hAnsi="Calibri" w:cs="Calibri"/>
                <w:sz w:val="20"/>
                <w:bdr w:val="nil"/>
              </w:rPr>
              <w:br/>
              <w:t>Jednoduchý a složitější elektrický obvod</w:t>
            </w:r>
            <w:r>
              <w:rPr>
                <w:rFonts w:ascii="Calibri" w:eastAsia="Calibri" w:hAnsi="Calibri" w:cs="Calibri"/>
                <w:sz w:val="20"/>
                <w:bdr w:val="nil"/>
              </w:rPr>
              <w:br/>
              <w:t>Bezpečné zacházení s elektrickými spotřebiči</w:t>
            </w:r>
            <w:r>
              <w:rPr>
                <w:rFonts w:ascii="Calibri" w:eastAsia="Calibri" w:hAnsi="Calibri" w:cs="Calibri"/>
                <w:sz w:val="20"/>
                <w:bdr w:val="nil"/>
              </w:rPr>
              <w:br/>
              <w:t>První pomoc při úrazu elektrickým proudem – hlavní zásady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F-9-1-01p změří v jednoduchých konkrétních případech vhodně zvolenými měřidly důležité fyzikální veličiny charakterizující látky a tělesa – délku, hmotnost, čas</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změří v jednoduchých konkrétních případech vhodně zvolenými měřidly důležité fyzikální veličiny charakterizující látky a tělesa – délku, hmotnost, čas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Tělesa a látky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Měření fyzikálních veličin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F-9-6-01p sestaví podle schématu jednoduchý elektrický obvod</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sestaví podle schématu jednoduchý elektrický obvod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Elektrický obvod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F-9-6-02p vyjmenuje zdroje elektrického proudu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vyjmenuje zdroje elektrického proudu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Elektrický obvod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F-9-6-03p rozliší vodiče od izolantů na základě jejich vlastností; zná zásady bezpečnosti při práci s elektrickými přístroji a zařízeními; zná druhy magnetů a jejich praktické využití; rozpozná, zda těleso je, či není zdrojem světla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vodiče od izolantů na základě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Elektrický obvod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F-9-6-03p rozliší vodiče od izolantů na základě jejich vlastností; zná zásady bezpečnosti při práci s elektrickými přístroji a zařízeními; zná druhy magnetů a jejich praktické využití; rozpozná, zda těleso je, či není zdrojem světla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zásady bezpečnosti při práci s elektrickými přístroji a zařízeními;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Bezpečné zacházení s elektrickými spotřebiči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První pomoc při úrazu elektrickým proudem – hlavní zásady první pomoci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F-9-6-03p rozliší vodiče od izolantů na základě jejich vlastností; zná zásady bezpečnosti při práci s elektrickými přístroji a zařízeními; zná druhy magnetů a jejich praktické využití; rozpozná, zda těleso je, či není zdrojem světla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druhy magnetů a jejich praktické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Magnetické vlastnosti látek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Třídění látek</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7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7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7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7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7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F-9-2-01 rozhodne, jaký druh pohybu těleso koná vzhledem k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rozhodne, jaký druh pohybu těleso koná vzhledem k jinému tělesu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Pohyby těles – pohyb rovnoměrný a nerovnoměrný; pohyb přímočarý a křivočarý</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F-9-2-02 využívá s porozuměním při řešení problémů a úloh vztah mezi rychlostí, dráhou a časem u rovnoměrného pohybu těles</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s porozuměním při řešení problémů a úloh vztah mezi rychlostí, dráhou a časem u rovnoměrného pohybu těles</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Pohyby těles – pohyb rovnoměrný a nerovnoměrný; pohyb přímočarý a křivočarý</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F-9-2-03 změří velikost působící síly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rozezná, zda na těleso v konkrétní situaci působí síla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Gravitační pole a gravitační síla – přímá úměrnost mezi gravitační silou a hmotností tělesa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F-9-2-04 určí v konkrétní jednoduché situaci druhy sil působících na těleso, jejich velikosti, směry a výslednici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v konkrétní jednoduché situaci druhy sil působících na těleso, jejich velikosti, směry a výslednici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Výslednice dvou sil stejných a opačných směrů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F-9-2-05 využívá Newtonovy zákony pro objasňování či předvídání změn pohybu těles při působení stálé výsledné síly v jednoduchých situacích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Newtonovy zákony pro objasňování či předvídání změn pohybu těles při působení stálé výsledné síly v jednoduchých situacích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Newtonovy zákony – setrvačnost, akce a reakce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F-9-2-06 aplikuje poznatky o otáčivých účincích síly při řešení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aplikuje poznatky o otáčivých účincích síly při řešení jednoduchých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Newtonovy zákony – setrvačnost, akce a reakce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Třecí síla – smykové tření, ovlivňování velikosti třecí síly v praxi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F-9-3-01 využívá poznatky o zákonitostech tlaku v klidných tekutinách pro řešení konkrétních praktických problémů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poznatky o zákonitostech tlaku v klidných tekutinách pro řešení konkrétních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Tlaková síla, tlak – vztah mezi tlakovou sílou, tlakem a obsahem plochy, na niž síla působí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Pascalův zákon – hydraulická zařízení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Hydrostatický a atmosféricky tlak – souvislost mezi hydrostatickým tlakem, hloubkou a hustotou kapaliny; souvislost atmosférického tlaku s některými procesy v atmosféře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Archimédův zákon – vztlaková síla, potápění, vznášení se a plování těles v klidných tekutinách</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F-9-3-02 předpoví z analýzy sil působících na těleso v klidné tekutině chování tělesa v 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předpoví z analýzy sil působících na těleso v klidné tekutině chování tělesa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Pascalův zákon – hydraulická zařízení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Hydrostatický a atmosféricky tlak – souvislost mezi hydrostatickým tlakem, hloubkou a hustotou kapaliny; souvislost atmosférického tlaku s některými procesy v atmosféře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Archimédův zákon – vztlaková síla, potápění, vznášení se a plování těles v klidných tekutinách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F-9-6-07 využívá zákona o přímočarém šíření světla ve stejnorodém optickém prostředí a zákona odrazu světla při řešení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zákona o přímočarém šíření světla ve stejnorodém optickém prostředí a zákona odrazu světla při řešení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Vlastnosti světla – zdroje světla, rychlost světla ve vakuu a v jiných prostředích, stín, zatmění S a M, zobrazení odrazem v zrcadlech, zobrazení lomem, rozklad světla hranolem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rozhodne ze znalosti rychlosti světla ve dvou různých prostředích, zda se světlo bude lámat ke kolmici, či od kolmice, a využívá této skutečnosti při analýze průchodu světla čočkami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Čočky, optické přístroje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F-9-6-08 rozhodne ze znalosti rychlostí světla ve dvou různých prostředích, zda se světlo bude lámat ke kolmici či od kolmice, a využívá této skutečnosti při analýze průchodu světla čočkami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aplikuje poznatky o světelných jevech v optických přístrojích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Čočky, optické přístroje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F-9-2-01p rozeznává, že je těleso v klidu, či pohybu vůči jinému tělesu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rozeznává, že je těleso v klidu, či pohybu vůči jinému tělesu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 těles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F-9-2-02p zná vztah mezi rychlostí, dráhou a časem u rovnoměrného přímočarého pohybu těles při řešení jednoduchých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vztah mezi rychlostí, dráhou a časem u rovnoměrného přímočarého pohybu těles při řešení jednoduchých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 těles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F-9-2-05p předvídá změnu pohybu těles při působení síly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předvídá změnu pohybu těles při působení síly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 těles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F-9-3-01p využívá poznatky o zákonitostech tlaku v klidných tekutinách pro řešení jednoduchých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poznatky o zákonitostech tlaku v klidných tekutinách pro řešení jednoduchých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Mechanické vlastnosti tekutin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F-9-6-07p zná způsob šíření světla ve stejnorodém optickém prostředí; rozliší spojnou čočku od rozptylky a zná jejich využití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zda těleso je, či není zdrojem světla; zná způsob šíření světla ve stejnorodém optickém prostředí; rozliší spojnou čočku od rozptylky a zná jejich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Světelné děje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Sluneční elektrárny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7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7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7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78"/>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78"/>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F-9-4-01 určí v jednoduchých případech práci vykonanou silou a z ní určí změnu energie tělesa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v jednoduchých případech práci vykonanou silou a z ní určí změnu energie tělesa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Vnitřní energie. Teplo – látky jsou složeny z částic, tření, měrná tepelná kapacita látek, tepelná výměna vedením a prouděním, tepelné záření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s porozuměním vztah mezi výkonem, vykonanou prací a časem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výkon – práce při zvedání tělesa kladkami, výkon, účinnost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poznatky o vzájemných přeměnách různých forem energie a jejich přenosu při řešení konkrétních problémů a úloh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Pohybová a polohová energie – vzájemná přeměna polohové a pohybové energie tělesa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F-9-4-02 využívá s porozuměním vztah mezi výkonem, vykonanou prací a časem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rozpoznat výhodnost elektrického zařízení pomocí účinnosti daného 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a výkon – práce při zvedání tělesa kladkami, výkon, účinnost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různých jednoduchých životních situacích vysvětlí, kdy má těleso polohovou nebo pohybovou energii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Pohybová a polohová energie – vzájemná přeměna polohové a pohybové energie tělesa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F-9-4-03 využívá poznatky o vzájemných přeměnách různých forem energie a jejich přenosu při řešení konkrétních problémů a úloh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vzájemné přeměny různých forem energie, jejich přenosu a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Vnitřní energie. Teplo – látky jsou složeny z částic, tření, měrná tepelná kapacita látek, tepelná výměna vedením a prouděním, tepelné záření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kdy dochází k tepelné výměně mezi tělesy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Vnitřní energie. Teplo – látky jsou složeny z částic, tření, měrná tepelná kapacita látek, tepelná výměna vedením a prouděním, tepelné záření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F-9-4-04 určí v jednoduchých případech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jednoduchých příkladech dokáže určit přijaté nebo odevzdané teplo tělesem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Vnitřní energie. Teplo – látky jsou složeny z částic, tření, měrná tepelná kapacita látek, tepelná výměna vedením a prouděním, tepelné záření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F-9-4-05 zhodnotí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výhody a nevýhody využívání různých energetických zdrojů z hlediska vlivu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Vnitřní energie. Teplo – látky jsou složeny z částic, tření, měrná tepelná kapacita látek, tepelná výměna vedením a prouděním, tepelné záření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určuje pomocí teploty, k jaké změně skupenství dochází u různých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Změny skupenství látek – tání a tuhnutí, vypařování, var, kapalnění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F-9-1-03 předpoví, jak se změní délka či objem tělesa při dané změně jeho teploty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uvést možnosti, jak urychlit přeměny skupenství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Změny skupenství látek – tání a tuhnutí, vypařování, var, kapalnění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přiřadí různé látky do skupiny vodičů nebo izolantů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náboj a elektrické pole – vodič a izolant, siločáry elektrického pole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schematické značky k zakreslení elektrických obvodů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proud – měření elektrického proudu a napětí, zdroje, Ohmův zákon, vlastnosti vodiče, odpor, reostat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F-9-6-01 sestaví správně podle schématu elektrický obvod a analyzuje správně schéma reálného obvodu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sestaví správně podle schématu elektrický obvod a analyzuje správně schéma reálného obvodu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proud – měření elektrického proudu a napětí, zdroje, Ohmův zákon, vlastnosti vodiče, odpor, reostat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měří napětí a proud v obvodu pomocí měřících přístrojů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proud – měření elektrického proudu a napětí, zdroje, Ohmův zákon, vlastnosti vodiče, odpor, reostat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F-9-6-04 využívá Ohmův zákon pro část obvodu při řešení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Ohmova zákona při výpočtu jednoduchých příkladů pro část elektrického obvodu a při řešení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Elektrický proud – měření elektrického proudu a napětí, zdroje, Ohmův zákon, vlastnosti vodiče, odpor, reostat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F-9-5-01 rozpozná ve svém okolí zdroje zvuku a kvalitativně analyzuje příhodnost daného prostředí pro šíření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ve svém okolí zdroje zvuku a kvalitativně analyzuje příhodnost daného prostředí pro šíření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Zvukové jevy – zvukový rozruch, tón, rezonance, odraz zvuku, ucho jako přijímač zvuku, rychlost šíření zvuku v různých prostředích, ozvěna, pohlcování zvuku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F-9-5-02 posoudí možnosti zmenšování vlivu nadměrného hluku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možnosti zmenšování vlivu nadměrného hluku na životní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Zvukové jevy – zvukový rozruch, tón, rezonance, odraz zvuku, ucho jako přijímač zvuku, rychlost šíření zvuku v různých prostředích, ozvěna, pohlcování zvuku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F-9-4-02p uvede vzájemný vztah mezi výkonem, vykonanou prací a časem (bez vzorců)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vzájemný vztah mezi výkonem, vykonanou prací a časem (bez vzorců)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energie, teplo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F-9-4-04p rozezná v jednoduchých příkladech teplo přijaté či odevzdané tělesem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v jednoduchých příkladech teplo přijaté či odevzdané tělesem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energie, teplo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F-9-4-05p pojmenuje výhody a nevýhody využívání různých energetických zdrojů z hlediska vlivu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pojmenuje výhody a nevýhody využívání různých energetických zdrojů z hlediska vlivu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energie, teplo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F-9-5-01p rozpozná zdroje zvuku, jeho šíření a odraz</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zdroje zvuku, jeho šíření a odraz</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Zvukové jevy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F-9-5-02p posoudí vliv nadměrného hluku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posoudí vliv nadměrného hluku na životní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Zvukové jevy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F-9-2-04p rozezná, zda na těleso v konkrétní situaci působí síla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zda na těleso v konkrétní situaci působí síla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Síla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F-9-4-03p rozpozná vzájemné přeměny různých forem energie, jejich přenosu a využití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vzájemné přeměny různých forem energie, jejich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energie, teplo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F-9-2-06p aplikuje poznatky o jednoduchých strojích při řešení jednoduchých praktických problémů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aplikuje poznatky o jednoduchých strojích při řešení jednoduchých praktických problémů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Jednoduché stroje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Ekosystémy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Tání ledovců, oteplování planety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Fyzika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7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7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7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79"/>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79"/>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79"/>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popsat jak funguje správně zvonek pomocí elektromagnetu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Elektromagnetické záření – magnetické pole cívky, elektromagnet, elektromotor, elektromagnetická indukce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F-9-6-02 rozliší stejnosměrný proud od střídavého a změří elektrický proud a napětí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vysvětlit rozdíl mezi stejnosměrným a střídavým proudem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Elektromagnetické záření – magnetické pole cívky, elektromagnet, elektromotor, elektromagnetická indukce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Polovodiče – odpor polovodiče, polovodiče typu P a N, polovodičová dioda a další součástky s PN přechodem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prakticky poznatky o působení magnetického pole na magnet a cívku s proudem a o vlivu změny magnetického pole v okolí cívky na vznik indukovaného napětí v 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Elektromagnetické záření – magnetické pole cívky, elektromagnet, elektromotor, elektromagnetická indukce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F-9-6-05 využívá prakticky poznatky o působení magnetického pole na magnet a cívku s proudem a o vlivu změny magnetického pole v okolí cívky na vznik indukovaného napětí v 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jak funguje transformátor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Elektromagnetické záření – magnetické pole cívky, elektromagnet, elektromotor, elektromagnetická indukce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F-9-6-03 rozliší vodič, izolant a polovodič na základě analýzy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vodič, izolant a polovodič na základě analýzy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Polovodiče – odpor polovodiče, polovodiče typu P a N, polovodičová dioda a další součástky s PN přechodem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F-9-6-06 zapojí správně polovodičovou diodu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zapojí správně polovodičovou diodu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Polovodiče – odpor polovodiče, polovodiče typu P a N, polovodičová dioda a další součástky s PN přechodem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pomocí poznatků o gravitačních silách pohyb planet kolem Slunce a měsíců planet kolem planet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Sluneční soustava – její hlavní složky, měsíční fáze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F-9-7-02 odliší hvězdu od planety na základě jejich vlastností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odliší hvězdu od planety na základě jejich vlastností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Hvězdy – jejich složení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planety Sluneční soustavy a jejich postavení vzhledem ke Slunci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Sluneční soustava – její hlavní složky, měsíční fáze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F-9-7-01 objasní (kvalitativně) pomocí poznatků o gravitačních silách pohyb planet kolem Slunce a měsíců planet kolem planet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osvojí si základní vědomosti o Zemi jako vesmírném tělese a jejím postavení ve vesmíru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Sluneční soustava – její hlavní složky, měsíční fáze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F-9-7-01p objasní pohyb planety Země kolem Slunce a pohyb Měsíce kolem Země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objasní pohyb planety Země kolem Slunce a pohyb Měsíce kolem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Země a vesmír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F-9-7-02 odliší hvězdu od planety na základě jejich vlastností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odliší hvězdu od planety na základě jejich vlastností - zná planety sluneční soustavy a jejich postavení vzhledem ke Slunci - osvojí si základní vědomosti o Zemi jako vesmírném tělese a jejím postavení ve vesmíru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Země a vesmír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osvojí si základní vědomosti o Zemi jako vesmírném tělese a jejím postavení ve vesmíru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planety sluneční soustavy a jejich postavení vzhledem ke Slunci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Výchova k úctě k životnímu prostředí</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2" w:name="_Toc256000043"/>
      <w:r>
        <w:rPr>
          <w:bdr w:val="nil"/>
        </w:rPr>
        <w:t>Chemie</w:t>
      </w:r>
      <w:bookmarkEnd w:id="42"/>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Chemie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příroda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vede k poznávání základních chemických pojmů a zákonitostí na příkladech směsí, chemických látek a jejich reakcí s využíváním jednoduchých chemických pokusů. Učí řešit problémy a správně jednat v praktických situacích, vysvětlovat a zdůvodňovat chemické jevy. Učí získávat a upevňovat dovednosti pracovat podle pravidel bezpečné práce s chemikáliemi a dovednosti poskytnout první pomoc při úrazech s nebezpečnými chemickými látkami a přípravky.</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Chemie se vyučuje v 8. ročníku 2 hodiny týdně a v 9. ročníku 2 hodiny týdně, tedy celkem 4 vyučovací hodiny.</w:t>
            </w:r>
            <w:r>
              <w:rPr>
                <w:rFonts w:ascii="Calibri" w:eastAsia="Calibri" w:hAnsi="Calibri" w:cs="Calibri"/>
                <w:bdr w:val="nil"/>
              </w:rPr>
              <w:br/>
              <w:t>Výuka probíhá v učebně chemie.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0"/>
              </w:numPr>
              <w:spacing w:line="240" w:lineRule="auto"/>
              <w:jc w:val="left"/>
              <w:rPr>
                <w:bdr w:val="nil"/>
              </w:rPr>
            </w:pPr>
            <w:r>
              <w:rPr>
                <w:rFonts w:ascii="Calibri" w:eastAsia="Calibri" w:hAnsi="Calibri" w:cs="Calibri"/>
                <w:bdr w:val="nil"/>
              </w:rPr>
              <w:t>Chemie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1"/>
              </w:numPr>
              <w:spacing w:line="240" w:lineRule="auto"/>
              <w:jc w:val="left"/>
              <w:rPr>
                <w:bdr w:val="nil"/>
              </w:rPr>
            </w:pPr>
            <w:r>
              <w:rPr>
                <w:rFonts w:ascii="Calibri" w:eastAsia="Calibri" w:hAnsi="Calibri" w:cs="Calibri"/>
                <w:bdr w:val="nil"/>
              </w:rPr>
              <w:t>Fyzika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vede žáky k systematickému pozorování jako základní formě zjišťování chemických vlastností látek, jejich přeměn a podmínek, za kterých tyto přeměny nastávají, k jejich popisu, hledání souvislostí mezi jevy a jejich vysvětlení</w:t>
            </w:r>
            <w:r>
              <w:rPr>
                <w:rFonts w:ascii="Calibri" w:eastAsia="Calibri" w:hAnsi="Calibri" w:cs="Calibri"/>
                <w:bdr w:val="nil"/>
              </w:rPr>
              <w:br/>
              <w:t>- vede žáky ke správnému používání chemických termínů, symbolů a značek</w:t>
            </w:r>
            <w:r>
              <w:rPr>
                <w:rFonts w:ascii="Calibri" w:eastAsia="Calibri" w:hAnsi="Calibri" w:cs="Calibri"/>
                <w:bdr w:val="nil"/>
              </w:rPr>
              <w:br/>
              <w:t>- dává žákům možnost samostatně či ve skupinách formulovat závěry na základě pozorování a pokusů</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předkládá problémové situace související s učivem chemie</w:t>
            </w:r>
            <w:r>
              <w:rPr>
                <w:rFonts w:ascii="Calibri" w:eastAsia="Calibri" w:hAnsi="Calibri" w:cs="Calibri"/>
                <w:bdr w:val="nil"/>
              </w:rPr>
              <w:br/>
              <w:t>- dává žákům možnost volit různé způsoby řešení</w:t>
            </w:r>
            <w:r>
              <w:rPr>
                <w:rFonts w:ascii="Calibri" w:eastAsia="Calibri" w:hAnsi="Calibri" w:cs="Calibri"/>
                <w:bdr w:val="nil"/>
              </w:rPr>
              <w:br/>
              <w:t>- dává možnost obhajovat svá rozhodnutí</w:t>
            </w:r>
            <w:r>
              <w:rPr>
                <w:rFonts w:ascii="Calibri" w:eastAsia="Calibri" w:hAnsi="Calibri" w:cs="Calibri"/>
                <w:bdr w:val="nil"/>
              </w:rPr>
              <w:br/>
              <w:t>- vede žáky k promýšlení pracovních postupů praktických cvičení</w:t>
            </w:r>
            <w:r>
              <w:rPr>
                <w:rFonts w:ascii="Calibri" w:eastAsia="Calibri" w:hAnsi="Calibri" w:cs="Calibri"/>
                <w:bdr w:val="nil"/>
              </w:rPr>
              <w:br/>
              <w:t>- vede žáky k nacházení příkladů chemických dějů a jevů z běžné praxe, k vysvětlování jejich chemické podstaty</w:t>
            </w:r>
            <w:r>
              <w:rPr>
                <w:rFonts w:ascii="Calibri" w:eastAsia="Calibri" w:hAnsi="Calibri" w:cs="Calibri"/>
                <w:bdr w:val="nil"/>
              </w:rPr>
              <w:br/>
              <w:t>- klade důraz na aplikaci poznatků v praxi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vede žáky ke správnému užívání chemických symbolů a značek</w:t>
            </w:r>
            <w:r>
              <w:rPr>
                <w:rFonts w:ascii="Calibri" w:eastAsia="Calibri" w:hAnsi="Calibri" w:cs="Calibri"/>
                <w:bdr w:val="nil"/>
              </w:rPr>
              <w:br/>
              <w:t>- podněcuje žáky k argumentaci</w:t>
            </w:r>
            <w:r>
              <w:rPr>
                <w:rFonts w:ascii="Calibri" w:eastAsia="Calibri" w:hAnsi="Calibri" w:cs="Calibri"/>
                <w:bdr w:val="nil"/>
              </w:rPr>
              <w:br/>
              <w:t xml:space="preserve">- zadává takové úkoly, při kterých mohou žáci navzájem komunikovat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zadává úkoly, při kterých mohou žáci spolupracovat</w:t>
            </w:r>
            <w:r>
              <w:rPr>
                <w:rFonts w:ascii="Calibri" w:eastAsia="Calibri" w:hAnsi="Calibri" w:cs="Calibri"/>
                <w:bdr w:val="nil"/>
              </w:rPr>
              <w:br/>
              <w:t xml:space="preserve">- podněcuje žáky ke smysluplné diskusi </w:t>
            </w:r>
            <w:r>
              <w:rPr>
                <w:rFonts w:ascii="Calibri" w:eastAsia="Calibri" w:hAnsi="Calibri" w:cs="Calibri"/>
                <w:bdr w:val="nil"/>
              </w:rPr>
              <w:br/>
              <w:t>- vytváří situace, při kterých se žáci učí respektovat názory jiných</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společně s žáky respektuje pravidla pro práci s chemickými látkami, řád učebny a laboratorní řád</w:t>
            </w:r>
            <w:r>
              <w:rPr>
                <w:rFonts w:ascii="Calibri" w:eastAsia="Calibri" w:hAnsi="Calibri" w:cs="Calibri"/>
                <w:bdr w:val="nil"/>
              </w:rPr>
              <w:br/>
              <w:t>- vyžaduje dodržování pravidel slušného chování</w:t>
            </w:r>
            <w:r>
              <w:rPr>
                <w:rFonts w:ascii="Calibri" w:eastAsia="Calibri" w:hAnsi="Calibri" w:cs="Calibri"/>
                <w:bdr w:val="nil"/>
              </w:rPr>
              <w:br/>
              <w:t>- předkládá situace, ve kterých se žáci učí chápat základní ekologické souvislosti a environmentální problémy, respektovat požadavky na kvalitní životní prostředí</w:t>
            </w:r>
            <w:r>
              <w:rPr>
                <w:rFonts w:ascii="Calibri" w:eastAsia="Calibri" w:hAnsi="Calibri" w:cs="Calibri"/>
                <w:bdr w:val="nil"/>
              </w:rPr>
              <w:br/>
              <w:t>- vede žáky k zodpovědnému chování v krizových situacích (přivolat pomoc a poskytnout první pomoc)</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vede žáky k bezpečnému a účinnému používání materiálů, nástrojů a vybavení</w:t>
            </w:r>
            <w:r>
              <w:rPr>
                <w:rFonts w:ascii="Calibri" w:eastAsia="Calibri" w:hAnsi="Calibri" w:cs="Calibri"/>
                <w:bdr w:val="nil"/>
              </w:rPr>
              <w:br/>
              <w:t xml:space="preserve">- vyžaduje dodržování vymezených pravidel / povinností z hlediska ochrany svého zdraví i zdraví druhých a ochrany životního prostředí </w:t>
            </w:r>
            <w:r>
              <w:rPr>
                <w:rFonts w:ascii="Calibri" w:eastAsia="Calibri" w:hAnsi="Calibri" w:cs="Calibri"/>
                <w:bdr w:val="nil"/>
              </w:rPr>
              <w:br/>
              <w:t>- zadává úkoly tak, aby žáci byli schopni využít poznatků v běžné praxi</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Obecné hodnocení osvojení klíčových kompetencí žákem shrnuje tabulka pro písemný projev,</w:t>
            </w:r>
            <w:r>
              <w:rPr>
                <w:rFonts w:ascii="Calibri" w:eastAsia="Calibri" w:hAnsi="Calibri" w:cs="Calibri"/>
                <w:bdr w:val="nil"/>
              </w:rPr>
              <w:br/>
              <w:t>poměřujeme jeho výstup procentuálním vyjádřením správných řešení. </w:t>
            </w:r>
            <w:r>
              <w:rPr>
                <w:rFonts w:ascii="Calibri" w:eastAsia="Calibri" w:hAnsi="Calibri" w:cs="Calibri"/>
                <w:bdr w:val="nil"/>
              </w:rPr>
              <w:br/>
              <w:t>V případě dyslektických tříd a žáků s SPU dyskalkulie je tabulka ještě dále upravena-je mírnější:</w:t>
            </w:r>
            <w:r>
              <w:rPr>
                <w:rFonts w:ascii="Calibri" w:eastAsia="Calibri" w:hAnsi="Calibri" w:cs="Calibri"/>
                <w:bdr w:val="nil"/>
              </w:rPr>
              <w:br/>
              <w:t>běžné třídy - známka stupeň správnost v %: </w:t>
            </w:r>
            <w:r>
              <w:rPr>
                <w:rFonts w:ascii="Calibri" w:eastAsia="Calibri" w:hAnsi="Calibri" w:cs="Calibri"/>
                <w:bdr w:val="nil"/>
              </w:rPr>
              <w:br/>
              <w:t>1 - 100 - 95 </w:t>
            </w:r>
            <w:r>
              <w:rPr>
                <w:rFonts w:ascii="Calibri" w:eastAsia="Calibri" w:hAnsi="Calibri" w:cs="Calibri"/>
                <w:bdr w:val="nil"/>
              </w:rPr>
              <w:br/>
              <w:t>2 - 94 - 75 </w:t>
            </w:r>
            <w:r>
              <w:rPr>
                <w:rFonts w:ascii="Calibri" w:eastAsia="Calibri" w:hAnsi="Calibri" w:cs="Calibri"/>
                <w:bdr w:val="nil"/>
              </w:rPr>
              <w:br/>
              <w:t>3 - 74 - 55 </w:t>
            </w:r>
            <w:r>
              <w:rPr>
                <w:rFonts w:ascii="Calibri" w:eastAsia="Calibri" w:hAnsi="Calibri" w:cs="Calibri"/>
                <w:bdr w:val="nil"/>
              </w:rPr>
              <w:br/>
              <w:t>4 - 54 - 25 </w:t>
            </w:r>
            <w:r>
              <w:rPr>
                <w:rFonts w:ascii="Calibri" w:eastAsia="Calibri" w:hAnsi="Calibri" w:cs="Calibri"/>
                <w:bdr w:val="nil"/>
              </w:rPr>
              <w:br/>
              <w:t>5 - 24 - 0 </w:t>
            </w:r>
            <w:r>
              <w:rPr>
                <w:rFonts w:ascii="Calibri" w:eastAsia="Calibri" w:hAnsi="Calibri" w:cs="Calibri"/>
                <w:bdr w:val="nil"/>
              </w:rPr>
              <w:br/>
              <w:t>dyslektické třídy a žáci s SPU dyskalkulie známka stupeň správnost v %:</w:t>
            </w:r>
            <w:r>
              <w:rPr>
                <w:rFonts w:ascii="Calibri" w:eastAsia="Calibri" w:hAnsi="Calibri" w:cs="Calibri"/>
                <w:bdr w:val="nil"/>
              </w:rPr>
              <w:br/>
              <w:t>1 - 100 - 90</w:t>
            </w:r>
            <w:r>
              <w:rPr>
                <w:rFonts w:ascii="Calibri" w:eastAsia="Calibri" w:hAnsi="Calibri" w:cs="Calibri"/>
                <w:bdr w:val="nil"/>
              </w:rPr>
              <w:br/>
              <w:t>2 - 89 - 75</w:t>
            </w:r>
            <w:r>
              <w:rPr>
                <w:rFonts w:ascii="Calibri" w:eastAsia="Calibri" w:hAnsi="Calibri" w:cs="Calibri"/>
                <w:bdr w:val="nil"/>
              </w:rPr>
              <w:br/>
              <w:t>3 - 74 - 45</w:t>
            </w:r>
            <w:r>
              <w:rPr>
                <w:rFonts w:ascii="Calibri" w:eastAsia="Calibri" w:hAnsi="Calibri" w:cs="Calibri"/>
                <w:bdr w:val="nil"/>
              </w:rPr>
              <w:br/>
              <w:t>4 - 44 - 25</w:t>
            </w:r>
            <w:r>
              <w:rPr>
                <w:rFonts w:ascii="Calibri" w:eastAsia="Calibri" w:hAnsi="Calibri" w:cs="Calibri"/>
                <w:bdr w:val="nil"/>
              </w:rPr>
              <w:br/>
              <w:t>5 - 24 - 0</w:t>
            </w:r>
            <w:r>
              <w:rPr>
                <w:rFonts w:ascii="Calibri" w:eastAsia="Calibri" w:hAnsi="Calibri" w:cs="Calibri"/>
                <w:bdr w:val="nil"/>
              </w:rPr>
              <w:br/>
              <w:t>Tabulka platí pro:</w:t>
            </w:r>
            <w:r>
              <w:rPr>
                <w:rFonts w:ascii="Calibri" w:eastAsia="Calibri" w:hAnsi="Calibri" w:cs="Calibri"/>
                <w:bdr w:val="nil"/>
              </w:rPr>
              <w:br/>
              <w:t>- 2 základní písemné práce na konci každého pololetí - jsou sjednocené (dys třídy mají úpravu-jen základní učivo, ne slovní úlohy)</w:t>
            </w:r>
            <w:r>
              <w:rPr>
                <w:rFonts w:ascii="Calibri" w:eastAsia="Calibri" w:hAnsi="Calibri" w:cs="Calibri"/>
                <w:bdr w:val="nil"/>
              </w:rPr>
              <w:br/>
              <w:t>- tematické písemné práce po probrání celku</w:t>
            </w:r>
            <w:r>
              <w:rPr>
                <w:rFonts w:ascii="Calibri" w:eastAsia="Calibri" w:hAnsi="Calibri" w:cs="Calibri"/>
                <w:bdr w:val="nil"/>
              </w:rPr>
              <w:br/>
              <w:t>- dílčí několikaminutovky (převody jednotek, chemické prvky, apod.)</w:t>
            </w:r>
            <w:r>
              <w:rPr>
                <w:rFonts w:ascii="Calibri" w:eastAsia="Calibri" w:hAnsi="Calibri" w:cs="Calibri"/>
                <w:bdr w:val="nil"/>
              </w:rPr>
              <w:br/>
              <w:t>Ústní zkoušení</w:t>
            </w:r>
            <w:r>
              <w:rPr>
                <w:rFonts w:ascii="Calibri" w:eastAsia="Calibri" w:hAnsi="Calibri" w:cs="Calibri"/>
                <w:bdr w:val="nil"/>
              </w:rPr>
              <w:br/>
              <w:t>Výborný -  žák učivo ovládá bez chyb, odpovídá zcela samostatně, chápe souvislosti a výstižně se vyjadřuje. Vědomosti aplikuje bez zaváhání. Je schopen samostatně hovořit bez dopomoci učitele na zadané téma.</w:t>
            </w:r>
            <w:r>
              <w:rPr>
                <w:rFonts w:ascii="Calibri" w:eastAsia="Calibri" w:hAnsi="Calibri" w:cs="Calibri"/>
                <w:bdr w:val="nil"/>
              </w:rPr>
              <w:br/>
              <w:t>Chvalitebný -  žák učivo ovládá s drobnými chybami. Na otázky učitele odpovídá celkem výstižně, uvažuje a pracuje samostatně. Při práci se dopouští drobných chyb, které je schopen po upozornění sám opravit. </w:t>
            </w:r>
            <w:r>
              <w:rPr>
                <w:rFonts w:ascii="Calibri" w:eastAsia="Calibri" w:hAnsi="Calibri" w:cs="Calibri"/>
                <w:bdr w:val="nil"/>
              </w:rPr>
              <w:br/>
              <w:t>Dobrý -  žák učivo v podstatě ovládá. Nedovede se však sám přesně vyjádřit, ale je schopen reagovat na otázky učitele. Chyby odstraňuje s dopomocí učitele.</w:t>
            </w:r>
            <w:r>
              <w:rPr>
                <w:rFonts w:ascii="Calibri" w:eastAsia="Calibri" w:hAnsi="Calibri" w:cs="Calibri"/>
                <w:bdr w:val="nil"/>
              </w:rPr>
              <w:br/>
              <w:t>Dostatečný -  žák má ve znalostech mezery. Neorientuje se v základních pojmech. Na otázky kladené učitelem se vyjadřuje značně nepřesně a nesamostatně. Po upozornění není schopen chyby odstranit nebo se dopouští takových chyb, které ukazují na nepochopení učiva.</w:t>
            </w:r>
            <w:r>
              <w:rPr>
                <w:rFonts w:ascii="Calibri" w:eastAsia="Calibri" w:hAnsi="Calibri" w:cs="Calibri"/>
                <w:bdr w:val="nil"/>
              </w:rPr>
              <w:br/>
              <w:t>Nedostatečný - žák učivo neovládá. Na otázky učitele odpovídá většinou nesprávně nebo vůbec. Vyjadřuje se s obtížemi a prokazuje, že se v daném učivu neorientuje. I s dopomocí učitele není schopen plnit zadané úkoly.</w:t>
            </w:r>
            <w:r>
              <w:rPr>
                <w:rFonts w:ascii="Calibri" w:eastAsia="Calibri" w:hAnsi="Calibri" w:cs="Calibri"/>
                <w:bdr w:val="nil"/>
              </w:rPr>
              <w:br/>
              <w:t>Do celkového hodnocení spadají i další činnosti :</w:t>
            </w:r>
            <w:r>
              <w:rPr>
                <w:rFonts w:ascii="Calibri" w:eastAsia="Calibri" w:hAnsi="Calibri" w:cs="Calibri"/>
                <w:bdr w:val="nil"/>
              </w:rPr>
              <w:br/>
              <w:t>- aktivita v hodině</w:t>
            </w:r>
            <w:r>
              <w:rPr>
                <w:rFonts w:ascii="Calibri" w:eastAsia="Calibri" w:hAnsi="Calibri" w:cs="Calibri"/>
                <w:bdr w:val="nil"/>
              </w:rPr>
              <w:br/>
              <w:t>- vypracování pracovních listů</w:t>
            </w:r>
            <w:r>
              <w:rPr>
                <w:rFonts w:ascii="Calibri" w:eastAsia="Calibri" w:hAnsi="Calibri" w:cs="Calibri"/>
                <w:bdr w:val="nil"/>
              </w:rPr>
              <w:br/>
              <w:t>- zapojení do soutěží</w:t>
            </w:r>
            <w:r>
              <w:rPr>
                <w:rFonts w:ascii="Calibri" w:eastAsia="Calibri" w:hAnsi="Calibri" w:cs="Calibri"/>
                <w:bdr w:val="nil"/>
              </w:rPr>
              <w:br/>
              <w:t>- práce s chemickými modely</w:t>
            </w:r>
            <w:r>
              <w:rPr>
                <w:rFonts w:ascii="Calibri" w:eastAsia="Calibri" w:hAnsi="Calibri" w:cs="Calibri"/>
                <w:bdr w:val="nil"/>
              </w:rPr>
              <w:br/>
              <w:t>- referáty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8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8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8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8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8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CH-9-1-01 určí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společné a rozdílné vlastnosti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Vlastnosti látek</w:t>
            </w:r>
            <w:r>
              <w:rPr>
                <w:rFonts w:ascii="Calibri" w:eastAsia="Calibri" w:hAnsi="Calibri" w:cs="Calibri"/>
                <w:sz w:val="20"/>
                <w:bdr w:val="nil"/>
              </w:rPr>
              <w:br/>
              <w:t>- hustota, rozpustnost, tepelná a elektrická vodivost, vliv atmosféry na vlastnosti a stav látek.</w:t>
            </w:r>
            <w:r>
              <w:rPr>
                <w:rFonts w:ascii="Calibri" w:eastAsia="Calibri" w:hAnsi="Calibri" w:cs="Calibri"/>
                <w:sz w:val="20"/>
                <w:bdr w:val="nil"/>
              </w:rPr>
              <w:br/>
              <w:t>- zásady bezpečné práce - ve školní pracovně (laboratoři) i v běžném životě</w:t>
            </w:r>
            <w:r>
              <w:rPr>
                <w:rFonts w:ascii="Calibri" w:eastAsia="Calibri" w:hAnsi="Calibri" w:cs="Calibri"/>
                <w:sz w:val="20"/>
                <w:bdr w:val="nil"/>
              </w:rPr>
              <w:br/>
              <w:t>- nebezpečné látky a přípravky - význam piktogramů, H-věty, S-věty</w:t>
            </w:r>
            <w:r>
              <w:rPr>
                <w:rFonts w:ascii="Calibri" w:eastAsia="Calibri" w:hAnsi="Calibri" w:cs="Calibri"/>
                <w:sz w:val="20"/>
                <w:bdr w:val="nil"/>
              </w:rPr>
              <w:br/>
              <w:t>- mimořádné události - havárie chemických provozů, úniky nebezpečných látek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CH-9-1-02 pracuje bezpečně s vybranými dostupnými a běžně používanými látkami a hodnotí jejich rizikovost; posoudí nebezpečnost vybraných dostupných látek, se kterými zatím pracovat nesmí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bezpečně s vybranými dostupnými a běžně používanými látkami a hodnotí jejich rizikovost; posoudí nebezpečnost vybraných dostupných látek, se kterými zatím pracovat nesmí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Vlastnosti látek</w:t>
            </w:r>
            <w:r>
              <w:rPr>
                <w:rFonts w:ascii="Calibri" w:eastAsia="Calibri" w:hAnsi="Calibri" w:cs="Calibri"/>
                <w:sz w:val="20"/>
                <w:bdr w:val="nil"/>
              </w:rPr>
              <w:br/>
              <w:t>- hustota, rozpustnost, tepelná a elektrická vodivost, vliv atmosféry na vlastnosti a stav látek.</w:t>
            </w:r>
            <w:r>
              <w:rPr>
                <w:rFonts w:ascii="Calibri" w:eastAsia="Calibri" w:hAnsi="Calibri" w:cs="Calibri"/>
                <w:sz w:val="20"/>
                <w:bdr w:val="nil"/>
              </w:rPr>
              <w:br/>
              <w:t>- zásady bezpečné práce - ve školní pracovně (laboratoři) i v běžném životě</w:t>
            </w:r>
            <w:r>
              <w:rPr>
                <w:rFonts w:ascii="Calibri" w:eastAsia="Calibri" w:hAnsi="Calibri" w:cs="Calibri"/>
                <w:sz w:val="20"/>
                <w:bdr w:val="nil"/>
              </w:rPr>
              <w:br/>
              <w:t>- nebezpečné látky a přípravky - význam piktogramů, H-věty, S-věty</w:t>
            </w:r>
            <w:r>
              <w:rPr>
                <w:rFonts w:ascii="Calibri" w:eastAsia="Calibri" w:hAnsi="Calibri" w:cs="Calibri"/>
                <w:sz w:val="20"/>
                <w:bdr w:val="nil"/>
              </w:rPr>
              <w:br/>
              <w:t>- mimořádné události - havárie chemických provozů, úniky nebezpečných látek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CH-9-1-03 objasní nejefektivnější jednání v modelových příkladech havárie s únikem nebezpečných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nejefektivnější jednání v modelových příkladech havárie s únikem nebezpečných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Vlastnosti látek</w:t>
            </w:r>
            <w:r>
              <w:rPr>
                <w:rFonts w:ascii="Calibri" w:eastAsia="Calibri" w:hAnsi="Calibri" w:cs="Calibri"/>
                <w:sz w:val="20"/>
                <w:bdr w:val="nil"/>
              </w:rPr>
              <w:br/>
              <w:t>- hustota, rozpustnost, tepelná a elektrická vodivost, vliv atmosféry na vlastnosti a stav látek.</w:t>
            </w:r>
            <w:r>
              <w:rPr>
                <w:rFonts w:ascii="Calibri" w:eastAsia="Calibri" w:hAnsi="Calibri" w:cs="Calibri"/>
                <w:sz w:val="20"/>
                <w:bdr w:val="nil"/>
              </w:rPr>
              <w:br/>
              <w:t>- zásady bezpečné práce - ve školní pracovně (laboratoři) i v běžném životě</w:t>
            </w:r>
            <w:r>
              <w:rPr>
                <w:rFonts w:ascii="Calibri" w:eastAsia="Calibri" w:hAnsi="Calibri" w:cs="Calibri"/>
                <w:sz w:val="20"/>
                <w:bdr w:val="nil"/>
              </w:rPr>
              <w:br/>
              <w:t>- nebezpečné látky a přípravky - význam piktogramů, H-věty, S-věty</w:t>
            </w:r>
            <w:r>
              <w:rPr>
                <w:rFonts w:ascii="Calibri" w:eastAsia="Calibri" w:hAnsi="Calibri" w:cs="Calibri"/>
                <w:sz w:val="20"/>
                <w:bdr w:val="nil"/>
              </w:rPr>
              <w:br/>
              <w:t>- mimořádné události - havárie chemických provozů, úniky nebezpečných látek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CH-9-2-01 rozlišuje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směsi a chemické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Směsi - různorodé, stejnorodé roztoky; hmotnostní zlomek a koncentrace roztoku; koncentrovanější, zředěnější, nasycený a nenasycený roztok; vliv teploty, plošného obsahu a míchání pevné složky na rychlost jejího rozpouštění do roztoku; oddělování složek směsí (usazování, filtrace, destilace, krystalizace, sublimace)</w:t>
            </w:r>
            <w:r>
              <w:rPr>
                <w:rFonts w:ascii="Calibri" w:eastAsia="Calibri" w:hAnsi="Calibri" w:cs="Calibri"/>
                <w:sz w:val="20"/>
                <w:bdr w:val="nil"/>
              </w:rPr>
              <w:br/>
              <w:t>Voda - destilovaná, pitná, odpadní; výroba pitné vody; čistota vody</w:t>
            </w:r>
            <w:r>
              <w:rPr>
                <w:rFonts w:ascii="Calibri" w:eastAsia="Calibri" w:hAnsi="Calibri" w:cs="Calibri"/>
                <w:sz w:val="20"/>
                <w:bdr w:val="nil"/>
              </w:rPr>
              <w:br/>
              <w:t>Vzduch - složení, čistota ovzduší, ozonová vrstva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CH-9-2-02 vypočítá složení roztoků, připraví prakticky roztok daného složení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vypočítá složení roztoků, připraví prakticky roztok daného složení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Směsi - různorodé, stejnorodé roztoky; hmotnostní zlomek a koncentrace roztoku; koncentrovanější, zředěnější, nasycený a nenasycený roztok; vliv teploty, plošného obsahu a míchání pevné složky na rychlost jejího rozpouštění do roztoku; oddělování složek směsí (usazování, filtrace, destilace, krystalizace, sublimace)</w:t>
            </w:r>
            <w:r>
              <w:rPr>
                <w:rFonts w:ascii="Calibri" w:eastAsia="Calibri" w:hAnsi="Calibri" w:cs="Calibri"/>
                <w:sz w:val="20"/>
                <w:bdr w:val="nil"/>
              </w:rPr>
              <w:br/>
              <w:t>Voda - destilovaná, pitná, odpadní; výroba pitné vody; čistota vody</w:t>
            </w:r>
            <w:r>
              <w:rPr>
                <w:rFonts w:ascii="Calibri" w:eastAsia="Calibri" w:hAnsi="Calibri" w:cs="Calibri"/>
                <w:sz w:val="20"/>
                <w:bdr w:val="nil"/>
              </w:rPr>
              <w:br/>
              <w:t>Vzduch - složení, čistota ovzduší, ozonová vrstva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CH-9-2-03 vysvětlí základní faktory ovlivňující rozpouštění pevných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základní faktory ovlivňující rozpouštění pevných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Směsi - různorodé, stejnorodé roztoky; hmotnostní zlomek a koncentrace roztoku; koncentrovanější, zředěnější, nasycený a nenasycený roztok; vliv teploty, plošného obsahu a míchání pevné složky na rychlost jejího rozpouštění do roztoku; oddělování složek směsí (usazování, filtrace, destilace, krystalizace, sublimace)</w:t>
            </w:r>
            <w:r>
              <w:rPr>
                <w:rFonts w:ascii="Calibri" w:eastAsia="Calibri" w:hAnsi="Calibri" w:cs="Calibri"/>
                <w:sz w:val="20"/>
                <w:bdr w:val="nil"/>
              </w:rPr>
              <w:br/>
              <w:t>Voda - destilovaná, pitná, odpadní; výroba pitné vody; čistota vody</w:t>
            </w:r>
            <w:r>
              <w:rPr>
                <w:rFonts w:ascii="Calibri" w:eastAsia="Calibri" w:hAnsi="Calibri" w:cs="Calibri"/>
                <w:sz w:val="20"/>
                <w:bdr w:val="nil"/>
              </w:rPr>
              <w:br/>
              <w:t>Vzduch - složení, čistota ovzduší, ozonová vrstva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CH-9-2-04 navrhne postupy a prakticky provede oddělování složek směsí o známém složení; uvede příklady oddělování složek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navrhne postupy a prakticky provede oddělování složek směsí o známém složení; uvede příklady oddělování složek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Směsi - různorodé, stejnorodé roztoky; hmotnostní zlomek a koncentrace roztoku; koncentrovanější, zředěnější, nasycený a nenasycený roztok; vliv teploty, plošného obsahu a míchání pevné složky na rychlost jejího rozpouštění do roztoku; oddělování složek směsí (usazování, filtrace, destilace, krystalizace, sublimace)</w:t>
            </w:r>
            <w:r>
              <w:rPr>
                <w:rFonts w:ascii="Calibri" w:eastAsia="Calibri" w:hAnsi="Calibri" w:cs="Calibri"/>
                <w:sz w:val="20"/>
                <w:bdr w:val="nil"/>
              </w:rPr>
              <w:br/>
              <w:t>Voda - destilovaná, pitná, odpadní; výroba pitné vody; čistota vody</w:t>
            </w:r>
            <w:r>
              <w:rPr>
                <w:rFonts w:ascii="Calibri" w:eastAsia="Calibri" w:hAnsi="Calibri" w:cs="Calibri"/>
                <w:sz w:val="20"/>
                <w:bdr w:val="nil"/>
              </w:rPr>
              <w:br/>
              <w:t>Vzduch - složení, čistota ovzduší, ozonová vrstva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CH-9-2-05 rozliší různé druhy vody a uvede příklady jejich výskytu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různé druhy vody a uvede příklady jejich výskytu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Směsi - různorodé, stejnorodé roztoky; hmotnostní zlomek a koncentrace roztoku; koncentrovanější, zředěnější, nasycený a nenasycený roztok; vliv teploty, plošného obsahu a míchání pevné složky na rychlost jejího rozpouštění do roztoku; oddělování složek směsí (usazování, filtrace, destilace, krystalizace, sublimace)</w:t>
            </w:r>
            <w:r>
              <w:rPr>
                <w:rFonts w:ascii="Calibri" w:eastAsia="Calibri" w:hAnsi="Calibri" w:cs="Calibri"/>
                <w:sz w:val="20"/>
                <w:bdr w:val="nil"/>
              </w:rPr>
              <w:br/>
              <w:t>Voda - destilovaná, pitná, odpadní; výroba pitné vody; čistota vody</w:t>
            </w:r>
            <w:r>
              <w:rPr>
                <w:rFonts w:ascii="Calibri" w:eastAsia="Calibri" w:hAnsi="Calibri" w:cs="Calibri"/>
                <w:sz w:val="20"/>
                <w:bdr w:val="nil"/>
              </w:rPr>
              <w:br/>
              <w:t>Vzduch - složení, čistota ovzduší, ozonová vrstva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CH-9-2-06 uvede příklady znečišťování vody a vzduchu v pracovním prostředí a domácnosti, navrhne nejvhodnější preventivní opatření a způsoby likvidace znečištění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znečišťování vod a vzduchu v pracovním prostředí a domácnosti, navrhne nejvhodnější preventivní opatření a způsoby likvidace znečištění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Směsi - různorodé, stejnorodé roztoky; hmotnostní zlomek a koncentrace roztoku; koncentrovanější, zředěnější, nasycený a nenasycený roztok; vliv teploty, plošného obsahu a míchání pevné složky na rychlost jejího rozpouštění do roztoku; oddělování složek směsí (usazování, filtrace, destilace, krystalizace, sublimace)</w:t>
            </w:r>
            <w:r>
              <w:rPr>
                <w:rFonts w:ascii="Calibri" w:eastAsia="Calibri" w:hAnsi="Calibri" w:cs="Calibri"/>
                <w:sz w:val="20"/>
                <w:bdr w:val="nil"/>
              </w:rPr>
              <w:br/>
              <w:t>Voda - destilovaná, pitná, odpadní; výroba pitné vody; čistota vody</w:t>
            </w:r>
            <w:r>
              <w:rPr>
                <w:rFonts w:ascii="Calibri" w:eastAsia="Calibri" w:hAnsi="Calibri" w:cs="Calibri"/>
                <w:sz w:val="20"/>
                <w:bdr w:val="nil"/>
              </w:rPr>
              <w:br/>
              <w:t>Vzduch - složení, čistota ovzduší, ozonová vrstva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CH-9-3-01 používá pojmy atom a molekula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pojmy atom a molekula ve správných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Částicové složení látek - molekuly, atomy, atomové jádro, protony, neutrony, elektronový obal a jeho změny v chemických reakcích, elektrony</w:t>
            </w:r>
            <w:r>
              <w:rPr>
                <w:rFonts w:ascii="Calibri" w:eastAsia="Calibri" w:hAnsi="Calibri" w:cs="Calibri"/>
                <w:sz w:val="20"/>
                <w:bdr w:val="nil"/>
              </w:rPr>
              <w:br/>
              <w:t>Prvky - názvy, značky, vlastnosti a použití vybraných prvků, skupiny a periody v periodické soustavě chemických prvků; protonové číslo</w:t>
            </w:r>
            <w:r>
              <w:rPr>
                <w:rFonts w:ascii="Calibri" w:eastAsia="Calibri" w:hAnsi="Calibri" w:cs="Calibri"/>
                <w:sz w:val="20"/>
                <w:bdr w:val="nil"/>
              </w:rPr>
              <w:br/>
              <w:t>Chemické sloučeniny - chemická vazba, názvosloví jednoduchých anorganických a organických sloučenin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CH-9-3-02 rozlišuje chemické prvky a chemické sloučeniny a pojmy užívá ve správných souvislostech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chemické prvky a chemické sloučeniny a pojmy užívá ve správných souvislostech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Částicové složení látek - molekuly, atomy, atomové jádro, protony, neutrony, elektronový obal a jeho změny v chemických reakcích, elektrony</w:t>
            </w:r>
            <w:r>
              <w:rPr>
                <w:rFonts w:ascii="Calibri" w:eastAsia="Calibri" w:hAnsi="Calibri" w:cs="Calibri"/>
                <w:sz w:val="20"/>
                <w:bdr w:val="nil"/>
              </w:rPr>
              <w:br/>
              <w:t>Prvky - názvy, značky, vlastnosti a použití vybraných prvků, skupiny a periody v periodické soustavě chemických prvků; protonové číslo</w:t>
            </w:r>
            <w:r>
              <w:rPr>
                <w:rFonts w:ascii="Calibri" w:eastAsia="Calibri" w:hAnsi="Calibri" w:cs="Calibri"/>
                <w:sz w:val="20"/>
                <w:bdr w:val="nil"/>
              </w:rPr>
              <w:br/>
              <w:t>Chemické sloučeniny - chemická vazba, názvosloví jednoduchých anorganických a organických sloučenin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CH-9-3-03 orientuje se v periodické soustavě chemických prvků, rozpozná vybrané kovy a nekovy a usuzuje na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periodické soustavě chemických prvků, rozpozná vybrané kovy a nekovy a usuzuje na jejich možné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Částicové složení látek - molekuly, atomy, atomové jádro, protony, neutrony, elektronový obal a jeho změny v chemických reakcích, elektrony</w:t>
            </w:r>
            <w:r>
              <w:rPr>
                <w:rFonts w:ascii="Calibri" w:eastAsia="Calibri" w:hAnsi="Calibri" w:cs="Calibri"/>
                <w:sz w:val="20"/>
                <w:bdr w:val="nil"/>
              </w:rPr>
              <w:br/>
              <w:t>Prvky - názvy, značky, vlastnosti a použití vybraných prvků, skupiny a periody v periodické soustavě chemických prvků; protonové číslo</w:t>
            </w:r>
            <w:r>
              <w:rPr>
                <w:rFonts w:ascii="Calibri" w:eastAsia="Calibri" w:hAnsi="Calibri" w:cs="Calibri"/>
                <w:sz w:val="20"/>
                <w:bdr w:val="nil"/>
              </w:rPr>
              <w:br/>
              <w:t>Chemické sloučeniny - chemická vazba, názvosloví jednoduchých anorganických a organických sloučenin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CH-9-4-01 rozliší výchozí látky a produkty chemických reakcí, uvede příklady prakticky důležitých chemických reakcí, provede jejich klasifikaci a zhodnotí jejich využívání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výchozí látky a produkty chemických reakcí, uvede příklady prakticky důležitých chemických reakcí, provede jejich klasifikaci a zhodnotí jejich využívání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Chemické reakce - zákon zachování hmotnosti, chemické rovnice, látkové množství, molární hmotnost</w:t>
            </w:r>
            <w:r>
              <w:rPr>
                <w:rFonts w:ascii="Calibri" w:eastAsia="Calibri" w:hAnsi="Calibri" w:cs="Calibri"/>
                <w:sz w:val="20"/>
                <w:bdr w:val="nil"/>
              </w:rPr>
              <w:br/>
              <w:t>Klasifikace chemických reakcí - slučování, neutralizace, reakce exotermní a endotermní</w:t>
            </w:r>
            <w:r>
              <w:rPr>
                <w:rFonts w:ascii="Calibri" w:eastAsia="Calibri" w:hAnsi="Calibri" w:cs="Calibri"/>
                <w:sz w:val="20"/>
                <w:bdr w:val="nil"/>
              </w:rPr>
              <w:br/>
              <w:t>Faktory ovlivňující rychlost chemických reakcí - teplota, plošný obsah povrchu výchozích látek, katalýza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CH-9-4-02 přečte chemické rovnice a s užitím zákona zachování hmotnosti vypočítá hmotnost výchozí látky nebo produktu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přečte chemické rovnice a s užitím zákona zachování hmotnosti vypočítá hmotnost výchozí látky nebo produktu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Chemické reakce - zákon zachování hmotnosti, chemické rovnice, látkové množství, molární hmotnost</w:t>
            </w:r>
            <w:r>
              <w:rPr>
                <w:rFonts w:ascii="Calibri" w:eastAsia="Calibri" w:hAnsi="Calibri" w:cs="Calibri"/>
                <w:sz w:val="20"/>
                <w:bdr w:val="nil"/>
              </w:rPr>
              <w:br/>
              <w:t>Klasifikace chemických reakcí - slučování, neutralizace, reakce exotermní a endotermní</w:t>
            </w:r>
            <w:r>
              <w:rPr>
                <w:rFonts w:ascii="Calibri" w:eastAsia="Calibri" w:hAnsi="Calibri" w:cs="Calibri"/>
                <w:sz w:val="20"/>
                <w:bdr w:val="nil"/>
              </w:rPr>
              <w:br/>
              <w:t>Faktory ovlivňující rychlost chemických reakcí - teplota, plošný obsah povrchu výchozích látek, katalýza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CH-9-4-03 aplikuje poznatky o faktorech ovlivňujících průběh chemických reakcí v praxi a při předcházení jejich nebezpečnému průběhu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aplikuje poznatky o faktorech ovlivňujících průběh chemických reakcí v praxi a při předcházení jejich nebezpečnému průběhu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Chemické reakce - zákon zachování hmotnosti, chemické rovnice, látkové množství, molární hmotnost</w:t>
            </w:r>
            <w:r>
              <w:rPr>
                <w:rFonts w:ascii="Calibri" w:eastAsia="Calibri" w:hAnsi="Calibri" w:cs="Calibri"/>
                <w:sz w:val="20"/>
                <w:bdr w:val="nil"/>
              </w:rPr>
              <w:br/>
              <w:t>Klasifikace chemických reakcí - slučování, neutralizace, reakce exotermní a endotermní</w:t>
            </w:r>
            <w:r>
              <w:rPr>
                <w:rFonts w:ascii="Calibri" w:eastAsia="Calibri" w:hAnsi="Calibri" w:cs="Calibri"/>
                <w:sz w:val="20"/>
                <w:bdr w:val="nil"/>
              </w:rPr>
              <w:br/>
              <w:t>Faktory ovlivňující rychlost chemických reakcí - teplota, plošný obsah povrchu výchozích látek, katalýza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CH-9-5-01 porovná vlastnosti a použití vybraných prakticky významných oxidů, kyselin, hydroxidů a solí a posoudí vliv významných zástupců těchto látek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 vlastnosti a použití vybraných prakticky významných oxidů, halogenidů, kyselin, hydroxidů a solí a posoudí vliv významných zástupců těchto látek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Oxidy - názvosloví, vlastnosti a použití vybraných prakticky významných oxidů</w:t>
            </w:r>
            <w:r>
              <w:rPr>
                <w:rFonts w:ascii="Calibri" w:eastAsia="Calibri" w:hAnsi="Calibri" w:cs="Calibri"/>
                <w:sz w:val="20"/>
                <w:bdr w:val="nil"/>
              </w:rPr>
              <w:br/>
              <w:t>Kyseliny a hydroxidy - kyselost a zásaditost roztoků; vlastnosti, vzorce, názvy a použití vybraných prakticky významných kyselin a hydroxidů</w:t>
            </w:r>
            <w:r>
              <w:rPr>
                <w:rFonts w:ascii="Calibri" w:eastAsia="Calibri" w:hAnsi="Calibri" w:cs="Calibri"/>
                <w:sz w:val="20"/>
                <w:bdr w:val="nil"/>
              </w:rPr>
              <w:br/>
              <w:t>Soli kyslíkaté a bezkyslíkaté - vlastnosti, použití vybraných solí, oxidační číslo, názvosloví, vlastnosti a použití vybraných prakticky významných halogenidů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CH-9-5-02 vysvětlí vznik kyselých dešťů, uvede jejich vliv na životní prostředí a uvede opatření, kterými jim lze předcházet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vznik kyselých dešťů, uvede jejich vliv na životní prostředí a uvede opatření, kterými jim lze předcházet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Oxidy - názvosloví, vlastnosti a použití vybraných prakticky významných oxidů</w:t>
            </w:r>
            <w:r>
              <w:rPr>
                <w:rFonts w:ascii="Calibri" w:eastAsia="Calibri" w:hAnsi="Calibri" w:cs="Calibri"/>
                <w:sz w:val="20"/>
                <w:bdr w:val="nil"/>
              </w:rPr>
              <w:br/>
              <w:t>Kyseliny a hydroxidy - kyselost a zásaditost roztoků; vlastnosti, vzorce, názvy a použití vybraných prakticky významných kyselin a hydroxidů</w:t>
            </w:r>
            <w:r>
              <w:rPr>
                <w:rFonts w:ascii="Calibri" w:eastAsia="Calibri" w:hAnsi="Calibri" w:cs="Calibri"/>
                <w:sz w:val="20"/>
                <w:bdr w:val="nil"/>
              </w:rPr>
              <w:br/>
              <w:t>Soli kyslíkaté a bezkyslíkaté - vlastnosti, použití vybraných solí, oxidační číslo, názvosloví, vlastnosti a použití vybraných prakticky významných halogenidů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CH-9-5-03 orientuje se na stupnici pH, změří reakci roztoku univerzálním indikátorovým papírkem a uvede příklady uplatňování neutralizace v praxi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na stupnici pH, změří reakci roztoku univerzálním indikátorovým papírkem a uvede příklady uplatňování neutralizace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Oxidy - názvosloví, vlastnosti a použití vybraných prakticky významných oxidů</w:t>
            </w:r>
            <w:r>
              <w:rPr>
                <w:rFonts w:ascii="Calibri" w:eastAsia="Calibri" w:hAnsi="Calibri" w:cs="Calibri"/>
                <w:sz w:val="20"/>
                <w:bdr w:val="nil"/>
              </w:rPr>
              <w:br/>
              <w:t>Kyseliny a hydroxidy - kyselost a zásaditost roztoků; vlastnosti, vzorce, názvy a použití vybraných prakticky významných kyselin a hydroxidů</w:t>
            </w:r>
            <w:r>
              <w:rPr>
                <w:rFonts w:ascii="Calibri" w:eastAsia="Calibri" w:hAnsi="Calibri" w:cs="Calibri"/>
                <w:sz w:val="20"/>
                <w:bdr w:val="nil"/>
              </w:rPr>
              <w:br/>
              <w:t>Soli kyslíkaté a bezkyslíkaté - vlastnosti, použití vybraných solí, oxidační číslo, názvosloví, vlastnosti a použití vybraných prakticky významných halogenidů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CH-9-1-01p rozliší společné a rozdílné vlastnosti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společné a rozdílné vlastnosti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Vlastnosti látek, Zásady bezpečné práce, Mimořádné havárie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CH-9-1-02p pracuje bezpečně s vybranými běžně používanými nebezpečnými látkami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pracuje bezpečně s vybranými běžně používanými nebezpečnými látkami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Vlastnosti látek, Zásady bezpečné práce, Mimořádné havárie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CH-9-1-03p reaguje na případy úniku nebezpečných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na případy úniku nebezpečných látek - rozpozná přeměny skupenství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Vlastnosti látek, Zásady bezpečné práce, Mimořádné havárie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CH-9-2-01p pozná směsi a chemické látky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směsi a chemické látky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Směsi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CH-9-2-02p rozezná druhy roztoků a jejich využití v běžném životě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druhy roztoků a jejich využití v běžném životě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Směsi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CH-9-2-05p rozliší různé druhy vody a uvede příklady jejich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různé druhy vody a uvede příklady jejich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Směsi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CH-9-2-06p uvede zdroje znečišťování vody a vzduchu ve svém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zdroje znečišťování vody a vzduchu ve svém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Směsi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CH-9-3-02p uvede nejobvyklejší chemické prvky a jednoduché chemické sloučeniny a jejich značky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nejobvyklejší chemické prvky a jednoduché chemické sloučeniny a jejich značky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Částicové složení látek a chemické prvky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CH-9-3-03p rozpozná vybrané kovy a nekovy a jejich možné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vybrané kovy a nekovy a jejich možné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Částicové složení látek a chemické prvky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CH-9-4-01p pojmenuje výchozí látky a produkty nejjednodušších chemických reakcí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pojmenuje výchozí látky a produkty nejjednodušších chemických reakcí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Chemické reakce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CH-9-5-01p popíše vlastnosti a použití vybraných prakticky využitelných oxidů, kyselin, hydroxidů a solí a zná vliv těchto látek na životní prostředí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vlastnosti a použití vybraných prakticky využitelných oxidů, kyselin, hydroxidů a solí a zná vliv těchto látek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Oxidy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Kyseliny, hydroxidy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Soli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CH-9-5-03p orientuje se na stupnici pH, změří pH roztoku univerzálním indikátorovým papírkem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na stupnici pH, změří pH roztoku univerzálním indikátorovým papírkem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pH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poskytne první pomoc při zasažení pokožky kyselinou nebo hydroxidem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poskytne první pomoc při zasažení pokožky kyselinou nebo hydroxidem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Kyseliny, hydroxidy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přeměny skupenství látek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přeměny skupenství látek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Vlastnosti látek, Zásady bezpečné práce, Mimořádné havárie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Ekologické havárie</w:t>
            </w:r>
          </w:p>
          <w:p w:rsidR="0026258E" w:rsidRDefault="00284ABD">
            <w:pPr>
              <w:spacing w:line="240" w:lineRule="auto"/>
              <w:jc w:val="left"/>
              <w:rPr>
                <w:bdr w:val="nil"/>
              </w:rPr>
            </w:pPr>
            <w:r>
              <w:rPr>
                <w:rFonts w:ascii="Calibri" w:eastAsia="Calibri" w:hAnsi="Calibri" w:cs="Calibri"/>
                <w:sz w:val="20"/>
                <w:bdr w:val="nil"/>
              </w:rPr>
              <w:t>Nebezpečné látky</w:t>
            </w:r>
          </w:p>
          <w:p w:rsidR="0026258E" w:rsidRDefault="00284ABD">
            <w:pPr>
              <w:spacing w:line="240" w:lineRule="auto"/>
              <w:jc w:val="left"/>
              <w:rPr>
                <w:bdr w:val="nil"/>
              </w:rPr>
            </w:pPr>
            <w:r>
              <w:rPr>
                <w:rFonts w:ascii="Calibri" w:eastAsia="Calibri" w:hAnsi="Calibri" w:cs="Calibri"/>
                <w:sz w:val="20"/>
                <w:bdr w:val="nil"/>
              </w:rPr>
              <w:t>Životní prostředí</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Chemie</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3"/>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83"/>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83"/>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83"/>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83"/>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83"/>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CH-9-6-01 rozliší nejjednodušší uhlovodíky,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nejjednodušší uhlovodíky, uvede jejich zdroje, vlastnosti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Uhlovodíky - příklady v praxi významných alkanů, uhlovodíků s vícenásobnými vazbami a aromatických uhlovodíků</w:t>
            </w:r>
            <w:r>
              <w:rPr>
                <w:rFonts w:ascii="Calibri" w:eastAsia="Calibri" w:hAnsi="Calibri" w:cs="Calibri"/>
                <w:sz w:val="20"/>
                <w:bdr w:val="nil"/>
              </w:rPr>
              <w:br/>
              <w:t>Paliva – ropa, uhlí, zemní plyn, průmyslově vyráběna paliva</w:t>
            </w:r>
            <w:r>
              <w:rPr>
                <w:rFonts w:ascii="Calibri" w:eastAsia="Calibri" w:hAnsi="Calibri" w:cs="Calibri"/>
                <w:sz w:val="20"/>
                <w:bdr w:val="nil"/>
              </w:rPr>
              <w:br/>
              <w:t>Deriváty uhlovodíků - příklady v praxi významných alkoholů a karboxylových kyselin</w:t>
            </w:r>
            <w:r>
              <w:rPr>
                <w:rFonts w:ascii="Calibri" w:eastAsia="Calibri" w:hAnsi="Calibri" w:cs="Calibri"/>
                <w:sz w:val="20"/>
                <w:bdr w:val="nil"/>
              </w:rPr>
              <w:br/>
              <w:t>Přírodní látky - zdroje, vlastnosti a příklady funkcí bílkovin, tuků, sacharidů a vitaminů v lidském těle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CH-9-6-02 zhodnotí užívání fosilních paliv a vyráběných paliv jako zdrojů energie a uvede příklady produktů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užívání fosilních paliv a vyráběných paliv jako zdrojů energie a uvede příklady produktů průmyslového zpracování 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Uhlovodíky - příklady v praxi významných alkanů, uhlovodíků s vícenásobnými vazbami a aromatických uhlovodíků</w:t>
            </w:r>
            <w:r>
              <w:rPr>
                <w:rFonts w:ascii="Calibri" w:eastAsia="Calibri" w:hAnsi="Calibri" w:cs="Calibri"/>
                <w:sz w:val="20"/>
                <w:bdr w:val="nil"/>
              </w:rPr>
              <w:br/>
              <w:t>Paliva – ropa, uhlí, zemní plyn, průmyslově vyráběna paliva</w:t>
            </w:r>
            <w:r>
              <w:rPr>
                <w:rFonts w:ascii="Calibri" w:eastAsia="Calibri" w:hAnsi="Calibri" w:cs="Calibri"/>
                <w:sz w:val="20"/>
                <w:bdr w:val="nil"/>
              </w:rPr>
              <w:br/>
              <w:t>Deriváty uhlovodíků - příklady v praxi významných alkoholů a karboxylových kyselin</w:t>
            </w:r>
            <w:r>
              <w:rPr>
                <w:rFonts w:ascii="Calibri" w:eastAsia="Calibri" w:hAnsi="Calibri" w:cs="Calibri"/>
                <w:sz w:val="20"/>
                <w:bdr w:val="nil"/>
              </w:rPr>
              <w:br/>
              <w:t>Přírodní látky - zdroje, vlastnosti a příklady funkcí bílkovin, tuků, sacharidů a vitaminů v lidském těle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CH-9-6-03 rozliší vybrané deriváty uhlovodíků, uvede jejich zdroje, vlastnosti a použití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vybrané deriváty uhlovodíků, uvede jejich zdroje, vlastnosti a použití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Uhlovodíky - příklady v praxi významných alkanů, uhlovodíků s vícenásobnými vazbami a aromatických uhlovodíků</w:t>
            </w:r>
            <w:r>
              <w:rPr>
                <w:rFonts w:ascii="Calibri" w:eastAsia="Calibri" w:hAnsi="Calibri" w:cs="Calibri"/>
                <w:sz w:val="20"/>
                <w:bdr w:val="nil"/>
              </w:rPr>
              <w:br/>
              <w:t>Paliva – ropa, uhlí, zemní plyn, průmyslově vyráběna paliva</w:t>
            </w:r>
            <w:r>
              <w:rPr>
                <w:rFonts w:ascii="Calibri" w:eastAsia="Calibri" w:hAnsi="Calibri" w:cs="Calibri"/>
                <w:sz w:val="20"/>
                <w:bdr w:val="nil"/>
              </w:rPr>
              <w:br/>
              <w:t>Deriváty uhlovodíků - příklady v praxi významných alkoholů a karboxylových kyselin</w:t>
            </w:r>
            <w:r>
              <w:rPr>
                <w:rFonts w:ascii="Calibri" w:eastAsia="Calibri" w:hAnsi="Calibri" w:cs="Calibri"/>
                <w:sz w:val="20"/>
                <w:bdr w:val="nil"/>
              </w:rPr>
              <w:br/>
              <w:t>Přírodní látky - zdroje, vlastnosti a příklady funkcí bílkovin, tuků, sacharidů a vitaminů v lidském těle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CH-9-6-04 orientuje se ve výchozích látkách a produktech fotosyntézy a koncových produktů biochemického zpracování, především bílkovin, tuků, sacharidů.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ve výchozích látkách a produktech fotosyntézy a koncových produktů biochemického zpracování především bílkovin, tuků, sacharidů.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Uhlovodíky - příklady v praxi významných alkanů, uhlovodíků s vícenásobnými vazbami a aromatických uhlovodíků</w:t>
            </w:r>
            <w:r>
              <w:rPr>
                <w:rFonts w:ascii="Calibri" w:eastAsia="Calibri" w:hAnsi="Calibri" w:cs="Calibri"/>
                <w:sz w:val="20"/>
                <w:bdr w:val="nil"/>
              </w:rPr>
              <w:br/>
              <w:t>Paliva – ropa, uhlí, zemní plyn, průmyslově vyráběna paliva</w:t>
            </w:r>
            <w:r>
              <w:rPr>
                <w:rFonts w:ascii="Calibri" w:eastAsia="Calibri" w:hAnsi="Calibri" w:cs="Calibri"/>
                <w:sz w:val="20"/>
                <w:bdr w:val="nil"/>
              </w:rPr>
              <w:br/>
              <w:t>Deriváty uhlovodíků - příklady v praxi významných alkoholů a karboxylových kyselin</w:t>
            </w:r>
            <w:r>
              <w:rPr>
                <w:rFonts w:ascii="Calibri" w:eastAsia="Calibri" w:hAnsi="Calibri" w:cs="Calibri"/>
                <w:sz w:val="20"/>
                <w:bdr w:val="nil"/>
              </w:rPr>
              <w:br/>
              <w:t>Přírodní látky - zdroje, vlastnosti a příklady funkcí bílkovin, tuků, sacharidů a vitaminů v lidském těle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CH-9-6-05 určí podmínky postačující pro aktivní fotosyntézu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podmínky postačující pro aktivní fotosyntézu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Uhlovodíky - příklady v praxi významných alkanů, uhlovodíků s vícenásobnými vazbami a aromatických uhlovodíků</w:t>
            </w:r>
            <w:r>
              <w:rPr>
                <w:rFonts w:ascii="Calibri" w:eastAsia="Calibri" w:hAnsi="Calibri" w:cs="Calibri"/>
                <w:sz w:val="20"/>
                <w:bdr w:val="nil"/>
              </w:rPr>
              <w:br/>
              <w:t>Paliva – ropa, uhlí, zemní plyn, průmyslově vyráběna paliva</w:t>
            </w:r>
            <w:r>
              <w:rPr>
                <w:rFonts w:ascii="Calibri" w:eastAsia="Calibri" w:hAnsi="Calibri" w:cs="Calibri"/>
                <w:sz w:val="20"/>
                <w:bdr w:val="nil"/>
              </w:rPr>
              <w:br/>
              <w:t>Deriváty uhlovodíků - příklady v praxi významných alkoholů a karboxylových kyselin</w:t>
            </w:r>
            <w:r>
              <w:rPr>
                <w:rFonts w:ascii="Calibri" w:eastAsia="Calibri" w:hAnsi="Calibri" w:cs="Calibri"/>
                <w:sz w:val="20"/>
                <w:bdr w:val="nil"/>
              </w:rPr>
              <w:br/>
              <w:t>Přírodní látky - zdroje, vlastnosti a příklady funkcí bílkovin, tuků, sacharidů a vitaminů v lidském těle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CH-9-6-06 uvede příklady zdrojů bílkovin, tuků, sacharidů a vitaminů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zdrojů bílkovin, tuků, sacharidů a vitaminů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Uhlovodíky - příklady v praxi významných alkanů, uhlovodíků s vícenásobnými vazbami a aromatických uhlovodíků</w:t>
            </w:r>
            <w:r>
              <w:rPr>
                <w:rFonts w:ascii="Calibri" w:eastAsia="Calibri" w:hAnsi="Calibri" w:cs="Calibri"/>
                <w:sz w:val="20"/>
                <w:bdr w:val="nil"/>
              </w:rPr>
              <w:br/>
              <w:t>Paliva – ropa, uhlí, zemní plyn, průmyslově vyráběna paliva</w:t>
            </w:r>
            <w:r>
              <w:rPr>
                <w:rFonts w:ascii="Calibri" w:eastAsia="Calibri" w:hAnsi="Calibri" w:cs="Calibri"/>
                <w:sz w:val="20"/>
                <w:bdr w:val="nil"/>
              </w:rPr>
              <w:br/>
              <w:t>Deriváty uhlovodíků - příklady v praxi významných alkoholů a karboxylových kyselin</w:t>
            </w:r>
            <w:r>
              <w:rPr>
                <w:rFonts w:ascii="Calibri" w:eastAsia="Calibri" w:hAnsi="Calibri" w:cs="Calibri"/>
                <w:sz w:val="20"/>
                <w:bdr w:val="nil"/>
              </w:rPr>
              <w:br/>
              <w:t>Přírodní látky - zdroje, vlastnosti a příklady funkcí bílkovin, tuků, sacharidů a vitaminů v lidském těle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CH-9-7-01 zhodnotí využívání prvotních a druhotných surovin z hlediska trvale udržitelného rozvoje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využívání prvotních a druhotných surovin z hlediska trvale udržitelného rozvoje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Chemický průmysl v ČR - výrobky, rizika v souvislosti s životním prostředím, recyklace surovin, koroze</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a syntetická vlákna - vlastnosti, použití, likvidace</w:t>
            </w:r>
            <w:r>
              <w:rPr>
                <w:rFonts w:ascii="Calibri" w:eastAsia="Calibri" w:hAnsi="Calibri" w:cs="Calibri"/>
                <w:sz w:val="20"/>
                <w:bdr w:val="nil"/>
              </w:rPr>
              <w:br/>
              <w:t>Detergenty, pesticidy a insekticidy</w:t>
            </w:r>
            <w:r>
              <w:rPr>
                <w:rFonts w:ascii="Calibri" w:eastAsia="Calibri" w:hAnsi="Calibri" w:cs="Calibri"/>
                <w:sz w:val="20"/>
                <w:bdr w:val="nil"/>
              </w:rPr>
              <w:br/>
              <w:t>Hořlaviny - význam tříd nebezpečnosti</w:t>
            </w:r>
            <w:r>
              <w:rPr>
                <w:rFonts w:ascii="Calibri" w:eastAsia="Calibri" w:hAnsi="Calibri" w:cs="Calibri"/>
                <w:sz w:val="20"/>
                <w:bdr w:val="nil"/>
              </w:rPr>
              <w:br/>
              <w:t>Léčiva a návykové látky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CH-9-7-02 aplikuje znalosti o principech hašení požárů na řešení modelových situací z praxe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aplikuje znalosti o principech hašení požárů na řešení modelových situací z praxe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Chemický průmysl v ČR - výrobky, rizika v souvislosti s životním prostředím, recyklace surovin, koroze</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a syntetická vlákna - vlastnosti, použití, likvidace</w:t>
            </w:r>
            <w:r>
              <w:rPr>
                <w:rFonts w:ascii="Calibri" w:eastAsia="Calibri" w:hAnsi="Calibri" w:cs="Calibri"/>
                <w:sz w:val="20"/>
                <w:bdr w:val="nil"/>
              </w:rPr>
              <w:br/>
              <w:t>Detergenty, pesticidy a insekticidy</w:t>
            </w:r>
            <w:r>
              <w:rPr>
                <w:rFonts w:ascii="Calibri" w:eastAsia="Calibri" w:hAnsi="Calibri" w:cs="Calibri"/>
                <w:sz w:val="20"/>
                <w:bdr w:val="nil"/>
              </w:rPr>
              <w:br/>
              <w:t>Hořlaviny - význam tříd nebezpečnosti</w:t>
            </w:r>
            <w:r>
              <w:rPr>
                <w:rFonts w:ascii="Calibri" w:eastAsia="Calibri" w:hAnsi="Calibri" w:cs="Calibri"/>
                <w:sz w:val="20"/>
                <w:bdr w:val="nil"/>
              </w:rPr>
              <w:br/>
              <w:t>Léčiva a návykové látky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CH-9-7-03 orientuje se v přípravě a využívání různých látek v praxi a jejich vlivech na životní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přípravě a využívání různých látek v praxi a jejich vlivech na životní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Chemický průmysl v ČR - výrobky, rizika v souvislosti s životním prostředím, recyklace surovin, koroze</w:t>
            </w:r>
            <w:r>
              <w:rPr>
                <w:rFonts w:ascii="Calibri" w:eastAsia="Calibri" w:hAnsi="Calibri" w:cs="Calibri"/>
                <w:sz w:val="20"/>
                <w:bdr w:val="nil"/>
              </w:rPr>
              <w:br/>
              <w:t>Průmyslová hnojiva</w:t>
            </w:r>
            <w:r>
              <w:rPr>
                <w:rFonts w:ascii="Calibri" w:eastAsia="Calibri" w:hAnsi="Calibri" w:cs="Calibri"/>
                <w:sz w:val="20"/>
                <w:bdr w:val="nil"/>
              </w:rPr>
              <w:br/>
              <w:t>Tepelně zpracovávané materiály - cement, vápno, sádra, keramika</w:t>
            </w:r>
            <w:r>
              <w:rPr>
                <w:rFonts w:ascii="Calibri" w:eastAsia="Calibri" w:hAnsi="Calibri" w:cs="Calibri"/>
                <w:sz w:val="20"/>
                <w:bdr w:val="nil"/>
              </w:rPr>
              <w:br/>
              <w:t>Plasty a syntetická vlákna - vlastnosti, použití, likvidace</w:t>
            </w:r>
            <w:r>
              <w:rPr>
                <w:rFonts w:ascii="Calibri" w:eastAsia="Calibri" w:hAnsi="Calibri" w:cs="Calibri"/>
                <w:sz w:val="20"/>
                <w:bdr w:val="nil"/>
              </w:rPr>
              <w:br/>
              <w:t>Detergenty, pesticidy a insekticidy</w:t>
            </w:r>
            <w:r>
              <w:rPr>
                <w:rFonts w:ascii="Calibri" w:eastAsia="Calibri" w:hAnsi="Calibri" w:cs="Calibri"/>
                <w:sz w:val="20"/>
                <w:bdr w:val="nil"/>
              </w:rPr>
              <w:br/>
              <w:t>Hořlaviny - význam tříd nebezpečnosti</w:t>
            </w:r>
            <w:r>
              <w:rPr>
                <w:rFonts w:ascii="Calibri" w:eastAsia="Calibri" w:hAnsi="Calibri" w:cs="Calibri"/>
                <w:sz w:val="20"/>
                <w:bdr w:val="nil"/>
              </w:rPr>
              <w:br/>
              <w:t>Léčiva a návykové látky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CH-9-6-02p zhodnotí užívání paliv jako zdrojů energie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zhodnotí užívání paliv jako zdrojů energie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Zdroje energie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CH-9-6-02p vyjmenuje některé produkty průmyslového zpracování ropy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vyjmenuje některé produkty průmyslového zpracování 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Zpracování ropy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CH-9-6-06p uvede příklady bílkovin, tuků, sacharidů a vitaminů v potravě z hlediska obecně uznávaných zásad správné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příklady bílkovin, tuků, sacharidů a vitaminů v potravě z hlediska obecně uznávaných zásad správné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Bílkoviny, sacharidy, tuky, vitamíny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CH-9-7-01p uvede příklady využívání prvotních a druhotných surovin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příklady využívání prvotních a druhotných surovin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Prvotní a druhotné suroviny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CH-9-7-03p zhodnotí využívání různých látek v praxi vzhledem k životnímu prostředí a zdraví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zhodnotí využívání různých látek v praxi vzhledem k životnímu prostředí a zdraví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Chemie a společnost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Ekologické havárie</w:t>
            </w:r>
          </w:p>
          <w:p w:rsidR="0026258E" w:rsidRDefault="00284ABD">
            <w:pPr>
              <w:spacing w:line="240" w:lineRule="auto"/>
              <w:jc w:val="left"/>
              <w:rPr>
                <w:bdr w:val="nil"/>
              </w:rPr>
            </w:pPr>
            <w:r>
              <w:rPr>
                <w:rFonts w:ascii="Calibri" w:eastAsia="Calibri" w:hAnsi="Calibri" w:cs="Calibri"/>
                <w:sz w:val="20"/>
                <w:bdr w:val="nil"/>
              </w:rPr>
              <w:t>Nebezpečné látky</w:t>
            </w:r>
          </w:p>
          <w:p w:rsidR="0026258E" w:rsidRDefault="00284ABD">
            <w:pPr>
              <w:spacing w:line="240" w:lineRule="auto"/>
              <w:jc w:val="left"/>
              <w:rPr>
                <w:bdr w:val="nil"/>
              </w:rPr>
            </w:pPr>
            <w:r>
              <w:rPr>
                <w:rFonts w:ascii="Calibri" w:eastAsia="Calibri" w:hAnsi="Calibri" w:cs="Calibri"/>
                <w:sz w:val="20"/>
                <w:bdr w:val="nil"/>
              </w:rPr>
              <w:t>Životní prostředí</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3" w:name="_Toc256000044"/>
      <w:r>
        <w:rPr>
          <w:bdr w:val="nil"/>
        </w:rPr>
        <w:t>Přírodopis</w:t>
      </w:r>
      <w:bookmarkEnd w:id="43"/>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7</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Přírodopis</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příroda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Vyučovací předmět Obecná biologie, biologie nižších rostlin, biologie hub, biologie živočichů je určen žákům 6. ročníku a plynule navazuje na učivo prvního stupně.</w:t>
            </w:r>
            <w:r>
              <w:rPr>
                <w:rFonts w:ascii="Calibri" w:eastAsia="Calibri" w:hAnsi="Calibri" w:cs="Calibri"/>
                <w:bdr w:val="nil"/>
              </w:rPr>
              <w:br/>
              <w:t xml:space="preserve">Vyučovací předmět má časovou dotaci dvě hodiny týdně. </w:t>
            </w:r>
            <w:r>
              <w:rPr>
                <w:rFonts w:ascii="Calibri" w:eastAsia="Calibri" w:hAnsi="Calibri" w:cs="Calibri"/>
                <w:bdr w:val="nil"/>
              </w:rPr>
              <w:br/>
              <w:t>Výuka probíhá v dobře vybavené učebně přírodopisu s interaktivní tabulí. Výuka je doplňována exkurzemi, vzdělávacími programy či výstavami. Předmět směřuje k seznámení se s biologií jako oborem zabývajícím se živou i neživou přírodou a jejím vývojem v minulosti a možnostmi vývoje v budoucnosti. Žáci pracují na pochopení vzniku života a jeho postupném evolučním zdokonalování, na jeho systematickém členění, které se během ročníku rozvine do všech tří říší živé přírody – hub, rostlin i živočichů. Žáci proniknou do tajů nebuněčného, jednobuněčného i mnohobuněčného světa, poputují miliardy let v čase a pochopí zákonitosti evoluce.</w:t>
            </w:r>
            <w:r>
              <w:rPr>
                <w:rFonts w:ascii="Calibri" w:eastAsia="Calibri" w:hAnsi="Calibri" w:cs="Calibri"/>
                <w:bdr w:val="nil"/>
              </w:rPr>
              <w:br/>
              <w:t xml:space="preserve">Biologie vyšších rostlin a obratlovců je určen žákům 7. ročníků a navazuje učivem na 6. ročník. Žáci se zatoulají do světa vyšších rostlin od obyčejných plevelů po tropické ovoce, později do světa obratlovců od mihule po lidoopy, kdy na téma nejdokonalejšího primáta naváže 8. ročník. </w:t>
            </w:r>
            <w:r>
              <w:rPr>
                <w:rFonts w:ascii="Calibri" w:eastAsia="Calibri" w:hAnsi="Calibri" w:cs="Calibri"/>
                <w:bdr w:val="nil"/>
              </w:rPr>
              <w:br/>
              <w:t>Předmět má časovou dotaci 1 vyučovací hodinu týdně. Je vyučován v učebně přírodopisu. </w:t>
            </w:r>
            <w:r>
              <w:rPr>
                <w:rFonts w:ascii="Calibri" w:eastAsia="Calibri" w:hAnsi="Calibri" w:cs="Calibri"/>
                <w:bdr w:val="nil"/>
              </w:rPr>
              <w:br/>
              <w:t xml:space="preserve">Vyučovací předmět Biologie člověka je určený pro žáky 8. ročníku. </w:t>
            </w:r>
            <w:r>
              <w:rPr>
                <w:rFonts w:ascii="Calibri" w:eastAsia="Calibri" w:hAnsi="Calibri" w:cs="Calibri"/>
                <w:bdr w:val="nil"/>
              </w:rPr>
              <w:br/>
              <w:t>Vyučovací předmět biologie člověka má časovou dotaci dvě hodiny týdně.</w:t>
            </w:r>
            <w:r>
              <w:rPr>
                <w:rFonts w:ascii="Calibri" w:eastAsia="Calibri" w:hAnsi="Calibri" w:cs="Calibri"/>
                <w:bdr w:val="nil"/>
              </w:rPr>
              <w:br/>
              <w:t>Výuka seznamuje žáky s vývojem člověka (fylogeneze, Darwin), anatomií člověka (stavba a funkce jednotlivých částí lidského těla, orgány, orgánové soustavy, vývin jedince), základy genetiky, některými nemocemi, úrazy, prevencí a životním stylem.</w:t>
            </w:r>
            <w:r>
              <w:rPr>
                <w:rFonts w:ascii="Calibri" w:eastAsia="Calibri" w:hAnsi="Calibri" w:cs="Calibri"/>
                <w:bdr w:val="nil"/>
              </w:rPr>
              <w:br/>
              <w:t>Vyučovací předmět přináší základní poznatky o stavbě lidského těla, dědičnosti a životním stylu. V přímé souvislosti klade cíl formovat a rozvíjet u žáků pozitivní vztah k vlastnímu zdraví a ochraně zdraví vůči sobě i druhým.</w:t>
            </w:r>
            <w:r>
              <w:rPr>
                <w:rFonts w:ascii="Calibri" w:eastAsia="Calibri" w:hAnsi="Calibri" w:cs="Calibri"/>
                <w:bdr w:val="nil"/>
              </w:rPr>
              <w:br/>
              <w:t>V 9. ročníku se učí předmět Neživá příroda, ekologie, životní prostředí a seznámí žáky s objasněním vlivů vzniku Země mineralogií, petrologií, geologickými ději, éry vývoje a vzniku života na Zemi, ekologií a životním prostředím.</w:t>
            </w:r>
            <w:r>
              <w:rPr>
                <w:rFonts w:ascii="Calibri" w:eastAsia="Calibri" w:hAnsi="Calibri" w:cs="Calibri"/>
                <w:bdr w:val="nil"/>
              </w:rPr>
              <w:br/>
              <w:t>V tomto vyučovacím předmětu dostanou žáci příležitost poznat podstatnou souvislost mezi stavem přírody a lidskou činností, závislost člověka na přírodě a vlivy člověka na stav životního prostředí. Učí se odhalovat příčiny a následky ovlivňování globálních ekosystémů a využít poznání ve prospěch životního prostředí. Klademe cíl rozvíjet u žáků pozitivní vztah k poznávání neživé přírody a Zemi celkově.</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Vyučovací předmět Přírodopis má časovou dotaci dvě hodiny týdně v 6., 8, a 9. roč., v 7. roč. je 1 hodina týdně. Tedy celkem 7 hodin týdně.</w:t>
            </w:r>
            <w:r>
              <w:rPr>
                <w:rFonts w:ascii="Calibri" w:eastAsia="Calibri" w:hAnsi="Calibri" w:cs="Calibri"/>
                <w:bdr w:val="nil"/>
              </w:rPr>
              <w:br/>
              <w:t>Výuka probíhá v učebně přírodopisu, případně v kmenových učebnách.</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4"/>
              </w:numPr>
              <w:spacing w:line="240" w:lineRule="auto"/>
              <w:jc w:val="left"/>
              <w:rPr>
                <w:bdr w:val="nil"/>
              </w:rPr>
            </w:pPr>
            <w:r>
              <w:rPr>
                <w:rFonts w:ascii="Calibri" w:eastAsia="Calibri" w:hAnsi="Calibri" w:cs="Calibri"/>
                <w:bdr w:val="nil"/>
              </w:rPr>
              <w:t>Přírodopis</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5"/>
              </w:numPr>
              <w:spacing w:line="240" w:lineRule="auto"/>
              <w:jc w:val="left"/>
              <w:rPr>
                <w:bdr w:val="nil"/>
              </w:rPr>
            </w:pPr>
            <w:r>
              <w:rPr>
                <w:rFonts w:ascii="Calibri" w:eastAsia="Calibri" w:hAnsi="Calibri" w:cs="Calibri"/>
                <w:bdr w:val="nil"/>
              </w:rPr>
              <w:t>Zeměpis</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umí zpracovávat nabyté informace, třídit je a posuzovat, umí pracovat s informacemi a používat je v praktickém životě</w:t>
            </w:r>
            <w:r>
              <w:rPr>
                <w:rFonts w:ascii="Calibri" w:eastAsia="Calibri" w:hAnsi="Calibri" w:cs="Calibri"/>
                <w:bdr w:val="nil"/>
              </w:rPr>
              <w:br/>
              <w:t>- poznává smysl učení, umí a chce se sám dále rozvíjet, nebojí se experimentovat, věří vlastnímu úsudku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je schopen kriticky myslet, zastávat vlastní názor a diskutovat o různých hlediscích, respektovat názor druhých</w:t>
            </w:r>
            <w:r>
              <w:rPr>
                <w:rFonts w:ascii="Calibri" w:eastAsia="Calibri" w:hAnsi="Calibri" w:cs="Calibri"/>
                <w:bdr w:val="nil"/>
              </w:rPr>
              <w:br/>
              <w:t>- umí řešit vzniklé problémy, vyhledat informace v literatuře a dalších dostupných zdrojích informací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formuluje své názory písemnou i ústní formou, vhodně argumentuje, přijímá postoje druhých, využívá veškeré vhodné komunikační prostředky a rozvíjí se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podílí se na utváření příjemné atmosféry v hodinách, umí pracovat v kolektivu, respektuje různá hlediska, čerpá ponaučení od jiných, umí pomoci, umí ocenit druhé</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chrání život a usiluje o jeho zachování ve všech jeho formách, podporuje trvale udržitelný rozvoj společnosti, chápe základní ekologické souvislosti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 používá biologické přístroje, umí kriticky zhodnotit svou práci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 xml:space="preserve">Předmět je na druhém stupni, v 8. ročníku, posílen o 1 hodinu z disponibilní časové dotace.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 xml:space="preserve">Ústní zkoušení - látka z posledních 2-3 kapitol. Každý žák vyvolán alespoň 1x za pololetí. </w:t>
            </w:r>
            <w:r>
              <w:rPr>
                <w:rFonts w:ascii="Calibri" w:eastAsia="Calibri" w:hAnsi="Calibri" w:cs="Calibri"/>
                <w:bdr w:val="nil"/>
              </w:rPr>
              <w:br/>
              <w:t>Písemné zkoušení- vždy dopředu nahlášeno, po každém probraném celku. Písemná práce může být nahrazena ústním zkoušením. Častější možnost ústního zkoušení je vhodná pro žáky se specifickými poruchami učení.</w:t>
            </w:r>
            <w:r>
              <w:rPr>
                <w:rFonts w:ascii="Calibri" w:eastAsia="Calibri" w:hAnsi="Calibri" w:cs="Calibri"/>
                <w:bdr w:val="nil"/>
              </w:rPr>
              <w:br/>
              <w:t>Úprava sešitu – žák své zápisy vede přehledně a dbá na jejich úplnost, nechybí žádné obrázky, které učitel rozdal k nalepení, a jsou v něm splněny samostatné práce. Žáci si mohou vyzdobit sešit obrázky, které se týkají probírané látky. V případě nepřítomnosti žáka v hodinách je jeho povinností samostatně si učivo doplnit v co nejkratší době.</w:t>
            </w:r>
            <w:r>
              <w:rPr>
                <w:rFonts w:ascii="Calibri" w:eastAsia="Calibri" w:hAnsi="Calibri" w:cs="Calibri"/>
                <w:bdr w:val="nil"/>
              </w:rPr>
              <w:br/>
              <w:t>Práce a aktivita v hodině – hodnocena průběžně. Žák sleduje výuku a aktivně se jí zúčastňuje, přemýšlí o probíraných problémech.</w:t>
            </w:r>
            <w:r>
              <w:rPr>
                <w:rFonts w:ascii="Calibri" w:eastAsia="Calibri" w:hAnsi="Calibri" w:cs="Calibri"/>
                <w:bdr w:val="nil"/>
              </w:rPr>
              <w:br/>
              <w:t xml:space="preserve">Referát na určené téma </w:t>
            </w:r>
            <w:r>
              <w:rPr>
                <w:rFonts w:ascii="Calibri" w:eastAsia="Calibri" w:hAnsi="Calibri" w:cs="Calibri"/>
                <w:bdr w:val="nil"/>
              </w:rPr>
              <w:br/>
              <w:t>Referát je hodnocen známkou podle společně stanovených kritérií (1x ročně)</w:t>
            </w:r>
            <w:r>
              <w:rPr>
                <w:rFonts w:ascii="Calibri" w:eastAsia="Calibri" w:hAnsi="Calibri" w:cs="Calibri"/>
                <w:bdr w:val="nil"/>
              </w:rPr>
              <w:br/>
              <w:t xml:space="preserve">a) obohatit, ne opakovat už známé z výuky </w:t>
            </w:r>
            <w:r>
              <w:rPr>
                <w:rFonts w:ascii="Calibri" w:eastAsia="Calibri" w:hAnsi="Calibri" w:cs="Calibri"/>
                <w:bdr w:val="nil"/>
              </w:rPr>
              <w:br/>
              <w:t>b) přiměřený rozsah – ne sáhodlouhé, i za 2 minuty se dá sdělit mnoho</w:t>
            </w:r>
            <w:r>
              <w:rPr>
                <w:rFonts w:ascii="Calibri" w:eastAsia="Calibri" w:hAnsi="Calibri" w:cs="Calibri"/>
                <w:bdr w:val="nil"/>
              </w:rPr>
              <w:br/>
              <w:t>c) uvést zdroje informací</w:t>
            </w:r>
            <w:r>
              <w:rPr>
                <w:rFonts w:ascii="Calibri" w:eastAsia="Calibri" w:hAnsi="Calibri" w:cs="Calibri"/>
                <w:bdr w:val="nil"/>
              </w:rPr>
              <w:br/>
              <w:t>d) kvalita přednesu – co nejvíce vlastními slovy, zaujmout</w:t>
            </w:r>
            <w:r>
              <w:rPr>
                <w:rFonts w:ascii="Calibri" w:eastAsia="Calibri" w:hAnsi="Calibri" w:cs="Calibri"/>
                <w:bdr w:val="nil"/>
              </w:rPr>
              <w:br/>
              <w:t>e) kvalita písemného zpracování (pokud možno PC)</w:t>
            </w:r>
            <w:r>
              <w:rPr>
                <w:rFonts w:ascii="Calibri" w:eastAsia="Calibri" w:hAnsi="Calibri" w:cs="Calibri"/>
                <w:bdr w:val="nil"/>
              </w:rPr>
              <w:br/>
              <w:t>Pracovní list, samostatná práce – hodnoceno průběžně v rámci vyučovací hodiny</w:t>
            </w:r>
            <w:r>
              <w:rPr>
                <w:rFonts w:ascii="Calibri" w:eastAsia="Calibri" w:hAnsi="Calibri" w:cs="Calibri"/>
                <w:bdr w:val="nil"/>
              </w:rPr>
              <w:br/>
              <w:t>Domácí příprava – hodnocena průběžně. Žák má v pořádku požadované pomůcky, svědomitě se připravuje na výuku zopakováním probraného učiva nebo motivace k vyhledávání nových poznatků.</w:t>
            </w:r>
            <w:r>
              <w:rPr>
                <w:rFonts w:ascii="Calibri" w:eastAsia="Calibri" w:hAnsi="Calibri" w:cs="Calibri"/>
                <w:bdr w:val="nil"/>
              </w:rPr>
              <w:br/>
              <w:t>Vlastní aktivita – křížovky, doplňovačky, které tvoří žáci. Výstřižky do sešitu jako součást výzdoby. Obohacení výuky o praktickou ukázku (drobní živočichové, rostliny) Účast v soutěžích s přírodovědným zaměřením.</w:t>
            </w:r>
            <w:r>
              <w:rPr>
                <w:rFonts w:ascii="Calibri" w:eastAsia="Calibri" w:hAnsi="Calibri" w:cs="Calibri"/>
                <w:bdr w:val="nil"/>
              </w:rPr>
              <w:br/>
              <w:t>K žákům se SPU je přistupováno se zřetelem na jejich specifické potřeby. Tento individuální přístup spočívá v toleranci obtíží, uplatňování mírnějšího hodnocení a klasifikace, občasné dopomoci a intervenci učitele ve výuce. Při hodnocení a klasifikaci vychází učitel z doporučení a závěrů PPP a hodnocení je vždy zcela individuální. Žák je hodnocen s ohledem na své možnosti, je posuzován jeho individuální pokrok. Žáci integrovaní na základě doporučení PPP jsou vzděláváni a hodnoceni na základě Individuálních vzdělávacích plánů.</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8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8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8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86"/>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86"/>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základní projevy a podmínky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Vznik života (názory, projevy, rozmanitost, vývoj)</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P-9-1-01 rozliší základní projevy a podmínky života, orientuje se v daném přehledu vývoje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přehledu vývoje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Vznik života (názory, projevy, rozmanitost, vývoj)</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P-9-1-02 popíše základní rozdíly mezi buňkou rostlin, živočichů a bakterií a objasní funkci základních organel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popíše rozdíly mezi buňkou rostlin, živočichů, bakterií, objasní funkci organel</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struktura života (buňky, pletiva, tkáně, orgány, soustavy, organismy jednobuněčné a mnohobuněčné)</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P-9-3-01 odvodí na základě pozorování uspořádání rostlinného těla od buňky přes pletiva až k jednotlivým orgánům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P-9-1-03 rozpozná, porovná a objasní funkci základních orgánů (orgánových soustav) rostlin i živočichů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funkci orgánů a orgánových soustav rostlin a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struktura života (buňky, pletiva, tkáně, orgány, soustavy, organismy jednobuněčné a mnohobuněčné)</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P-9-1-04 třídí organismy a zařadí vybrané organismy do říší a nižších taxonomických jednotek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třídí organismy do říší a nižších taxonomických jednotek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Třídění organismů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P-9-1-05 vysvětlí podstatu pohlavního a nepohlavního rozmnožování a jeho význam z hlediska dědičnosti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podstatu pohlavního a nepohlavního rozmnožování, příklady dědičnosti v praxi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Dědičnost a proměnlivost organismů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P-9-1-07 uvede na příkladech z běžného života význam virů a bakterií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na příkladech význam virů a bakterií v přírodě i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Viry, bakterie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P-9-2-01 rozpozná naše nejznámější jedlé a jedovaté houby s plodnicemi a porovná je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naše nejznámější jedlé a jedovaté houby podle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Houby bez plodnic a s plodnicemi (stavba, výskyt, význam, první pomoc při otravě)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P-9-2-02 vysvětlí různé způsoby výživy hub a jejich význam v ekosystémech a místo v potravních řetězcích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způsob výživy, místo v potravním řetězci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Houby bez plodnic a s plodnicemi (stavba, výskyt, význam, první pomoc při otravě)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P-9-2-03 objasní funkci dvou organismů ve stélce lišejníků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funkci 2 organismů ve stélce lišejníku, pozná lišejníky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Lišejníky (stavba, symbióza, výskyt, význam)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princip základních fyziologických procesů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nižší rostliny</w:t>
            </w:r>
            <w:r>
              <w:rPr>
                <w:rFonts w:ascii="Calibri" w:eastAsia="Calibri" w:hAnsi="Calibri" w:cs="Calibri"/>
                <w:sz w:val="20"/>
                <w:bdr w:val="nil"/>
              </w:rPr>
              <w:br/>
              <w:t>- fyziologie rostlin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nižších rostlin, jejich ochrana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Biologie rostlin</w:t>
            </w:r>
            <w:r>
              <w:rPr>
                <w:rFonts w:ascii="Calibri" w:eastAsia="Calibri" w:hAnsi="Calibri" w:cs="Calibri"/>
                <w:sz w:val="20"/>
                <w:bdr w:val="nil"/>
              </w:rPr>
              <w:br/>
              <w:t>- nižší rostliny</w:t>
            </w:r>
            <w:r>
              <w:rPr>
                <w:rFonts w:ascii="Calibri" w:eastAsia="Calibri" w:hAnsi="Calibri" w:cs="Calibri"/>
                <w:sz w:val="20"/>
                <w:bdr w:val="nil"/>
              </w:rPr>
              <w:br/>
              <w:t>- fyziologie rostlin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jednotlivé skupiny živočichů a zná jejich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systém živočichů, významní zástupci</w:t>
            </w:r>
            <w:r>
              <w:rPr>
                <w:rFonts w:ascii="Calibri" w:eastAsia="Calibri" w:hAnsi="Calibri" w:cs="Calibri"/>
                <w:sz w:val="20"/>
                <w:bdr w:val="nil"/>
              </w:rPr>
              <w:br/>
              <w:t>(prvoci, bezobratlí – žahavci, ploštěnci, hlísti, měkkýši, kroužkovci, členovci)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základě pozorování odvodí projevy chování živočichů, objasní způsob života, přizpůsobení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systém živočichů, významní zástupci</w:t>
            </w:r>
            <w:r>
              <w:rPr>
                <w:rFonts w:ascii="Calibri" w:eastAsia="Calibri" w:hAnsi="Calibri" w:cs="Calibri"/>
                <w:sz w:val="20"/>
                <w:bdr w:val="nil"/>
              </w:rPr>
              <w:br/>
              <w:t>(prvoci, bezobratlí – žahavci, ploštěnci, hlísti, měkkýši, kroužkovci, členovci)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význam živočichů v přírodě i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systém živočichů, významní zástupci</w:t>
            </w:r>
            <w:r>
              <w:rPr>
                <w:rFonts w:ascii="Calibri" w:eastAsia="Calibri" w:hAnsi="Calibri" w:cs="Calibri"/>
                <w:sz w:val="20"/>
                <w:bdr w:val="nil"/>
              </w:rPr>
              <w:br/>
              <w:t>(prvoci, bezobratlí – žahavci, ploštěnci, hlísti, měkkýši, kroužkovci, členovci)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zásady bezpečného chování ve styku se živočichy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Biologie živočichů</w:t>
            </w:r>
            <w:r>
              <w:rPr>
                <w:rFonts w:ascii="Calibri" w:eastAsia="Calibri" w:hAnsi="Calibri" w:cs="Calibri"/>
                <w:sz w:val="20"/>
                <w:bdr w:val="nil"/>
              </w:rPr>
              <w:br/>
              <w:t>- systém živočichů, významní zástupci</w:t>
            </w:r>
            <w:r>
              <w:rPr>
                <w:rFonts w:ascii="Calibri" w:eastAsia="Calibri" w:hAnsi="Calibri" w:cs="Calibri"/>
                <w:sz w:val="20"/>
                <w:bdr w:val="nil"/>
              </w:rPr>
              <w:br/>
              <w:t>(prvoci, bezobratlí – žahavci, ploštěnci, hlísti, měkkýši, kroužkovci, členovci)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P-9-1-01p orientuje se v přehledu vývoje organismů a rozliší základní projevy a podmínky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v přehledu vývoje organismů a rozliší základní projevy a podmínky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Vznik života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P-9-1-03p zná základní funkce hlavních orgánů a orgánových soustav rostlin i živočichů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základní funkce hlavních orgánů a orgánových soustav rostlin i živočichů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Stavba těla jednobuněčných a mnohobuněčných organismů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P-9-1-04p rozpozná rozdíl mezi jednobuněčnými a mnohobuněčnými organismy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rozdíl mezi jednobuněčnými a mnohobuněčnými organismy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Stavba těla jednobuněčných a mnohobuněčných organismů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P-9-1-07p uvede na příkladech vliv virů a bakterií v přírodě a na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na příkladech vliv virů a bakterií v přírodě a na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Viry a bakterie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P-9-2-03p pozná lišejníky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lišejníky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Houby a lišejníky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základní vědomosti o přírodě a přírodních dějích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základní vědomosti o přírodě a přírodních dějích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Význam rostlin a živočichů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význam rostlin a živočichů v přírodě i pro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význam rostlin a živočichů v přírodě i pro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Význam rostlin a živočichů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P-9-2-01p rozpozná naše nejznámější jedlé a jedovaté houby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naše nejznámější jedlé a jedovaté houby 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Houby a lišejníky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P-9-8-01p využívá metody poznávání přírody osvojované v přírodopisu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metody poznávání přírody osvojované v přírodopisu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Praktické poznávání přírody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P-9-8-02p dodržuje základní pravidla bezpečného chování při poznávání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základní pravidla bezpečného chování při poznávání přírody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Praktické poznávání přírody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P-9-4-01p porovná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porovná vnější a vnitřní stavbu vybraných živočichů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Bezobratlí živočichové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P-9-4-02p rozliší jednotlivé skupiny živočichů a zná jejich hlavní zástupce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jednotlivé skupiny živočichů a zná jejich hlavní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Bezobratlí živočichové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Základní podmínky života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Základní struktura života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8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8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8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8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8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P-9-3-02 porovná vnější a vnitřní stavbu jednotlivých orgánů a uvede praktické příklady jejich funkcí a vztahů v rostlině jako celku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funkce jednotlivých částí rostlinného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Stavba rostlin (kořen, stonek, list, květ, plod, princip fotosyntézy, dýchání, růst, rozmnožování)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P-9-3-03 vysvětlí princip základních rostlinných fyziologických procesů a jejich využití při pěstování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ví o základních fyziologických procesech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Stavba rostlin (kořen, stonek, list, květ, plod, princip fotosyntézy, dýchání, růst, rozmnožování)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P-9-3-04 rozlišuje základní systematické skupiny rostlin a určuje jejich význačné zástupce pomocí klíčů a atlasů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základní systém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Systém rostlin (poznávání a zařazování vyšších rostlin)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P-9-3-05 odvodí na základě pozorování přírody závislost a přizpůsobení některých rostlin podmínkám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přizpůsobení rostlin přírodním podmínkám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rostlin a jejich ochrana (jedovaté rostliny, léčivé rostliny, chráněné rostliny, hospodářsky významné druhy)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význam a způsob pěstování hospodářsky významných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rostlin a jejich ochrana (jedovaté rostliny, léčivé rostliny, chráněné rostliny, hospodářsky významné druhy)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P-9-4-01 porovná základní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vnější a vnitřní stavbě živočichů a chápe funkce jednotlivých částí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Stavba těla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P-9-4-02 rozlišuje a porovná jednotlivé skupiny živočichů, určuje vybrané živočichy, zařazuje je do hlavních taxonomických skupin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systém obratlovců, rozliší jednotlivé skupiny živočichů a zná zástupce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Systém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a zná jednotlivá přizpůsobení živočichů danému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Rozšíření, význam a ochrana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P-9-4-03 odvodí na základě pozorování základní projevy chování živočichů v přírodě, na příkladech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odvodí dle vlastního pozorování způsob života živočicha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Projevy chování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rozumí základům chovatelství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Projevy chování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P-9-4-04 zhodnotí význam živočichů v přírodě i pro člověka uplatňuje zásady bezpečného chování ve styku se živočichy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význam živočichů v přírodě i pro člověka, uplatňuje zásady bezpečného chování ve styku se živočichy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Projevy chování živočichů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P-9-4-01p porovná vnější a vnitřní stavbu vybraných živočichů a vysvětlí funkci jednotlivých orgánů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porovná vnější a vnitřní stavbu vybraných živočichů a vysvětlí funkci jednotlivých orgánů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Stavba těla obratlovců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P-9-4-02p rozliší jednotlivé skupiny živočichů a zná jejich hlavní zástupce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jednotlivé skupiny živočichů a zná jejich hlavní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Systém obratlovců + zástupci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P-9-4-03 odvodí na základě vlastního pozorování základní projevy chování živočichů v přírodě,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odvodí na základě vlastního pozorování základní projevy chování živočichů v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Rozšíření, význam a ochrana živočichů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P-9-4-03 odvodí na základě vlastního pozorování základní projevy chování živočichů v přírodě, objasní jejich způsob života a přizpůsobení danému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objasní jejich způsob života a přizpůsobení danému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Rozšíření, význam a ochrana živočichů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P-9-4-04p ví o významu živočichů v přírodě i pro člověka a uplatňuje zásady bezpečného chování ve styku se živočichy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ví o významu živočichů v přírodě i pro člověka a uplatňuje zásady bezpečného chování ve styku se živočichy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Rozšíření, význam a ochrana živočichů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zkušenosti s chovem vybraných domácích živočichů k zajišťování jejich životních potřeb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zkušenosti s chovem vybraných domácích živočichů k zajišťování jejich životních potřeb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Rozšíření, význam a ochrana živočichů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P-9-3-02p porovná vnější a vnitřní stavbu rostlinného těla a zná funkce jednotlivých částí těla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porovná vnější a vnitřní stavbu rostlinného těla a zná funkce jednotlivých částí těla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Stavba těla rostliny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P-9-3-03p rozlišuje základní rostlinné fyziologické procesy a jejich využití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základní rostlinné fyziologické procesy a jejich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Fyziologické procesy rostlin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P-9-3-03p uvede význam hospodářsky důležitých rostlin a způsob jejich pěstování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význam hospodářsky důležitých rostlin a způsob jejich pěstování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Význam rostlin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P-9-3-04p rozliší základní systematické skupiny rostlin a zná jejich zástupce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základní systematické skupiny rostlin a zná jejich zástupce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Systém rostlin + zástupci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P-9-3-05p popíše přizpůsobení některých rostlin podmínkám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přizpůsobení některých rostlin podmínkám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Systém rostlin + zástupci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Význam rostlin a živočichů a jejich ochrana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8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8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8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88"/>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88"/>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P-9-5-02 orientuje se v základních vývojových stupních fylogeneze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základních vývojových stupních fylogeneze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Fylogeneze - původ, vývoj člověka, Darwinova teorie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P-9-5-01 určí polohu a objasní stavbu a funkci orgánů a orgánových soustav lidského těla, vysvětlí jejich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určí polohu a objasní stavbu a funkci orgánů a orgánových soustav lidského těla, vysvětlí jejich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Anatomie a fyziologie člověka</w:t>
            </w:r>
            <w:r>
              <w:rPr>
                <w:rFonts w:ascii="Calibri" w:eastAsia="Calibri" w:hAnsi="Calibri" w:cs="Calibri"/>
                <w:sz w:val="20"/>
                <w:bdr w:val="nil"/>
              </w:rPr>
              <w:br/>
              <w:t>- stavba a funkce jednotlivých částí lidského těla, orgány, orgánové soustavy(opěrná, pohybová, oběhová, dýchací, trávicí, metabolismus, vylučovací), vyšší nervová činnost</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P-9-5-03 objasní vznik a vývin nového jedince od početí až do stáří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vznik a vývin nového jedince od početí až do stáří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Rozmnožování člověka - ontogeneze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příčiny, příznaky běžných nemocí a uplatňuje zásady jejich prevence a léčby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Nemoci, úrazy a prevence, epidemie, životní styl-pozitivní a negativní dopad prostředí a životního stylu na zdraví člověka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P-9-5-04 rozlišuje příčiny, případně příznaky běžných nemocí a uplatňuje zásady jejich prevence a léčby, objasní význam zdravého způsobu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význam zdravého způsobu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Nemoci, úrazy a prevence, epidemie, životní styl-pozitivní a negativní dopad prostředí a životního stylu na zdraví člověka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P-9-5-05 aplikuje první pomoc při poranění a jiném poškození těla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aplikuje první pomoc při poranění a jiným poškozením těla, zná zásady první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Nemoci, úrazy a prevence, epidemie, životní styl-pozitivní a negativní dopad prostředí a životního stylu na zdraví člověka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P-9-1-06 uvede příklady dědičnosti v praktickém životě a příklady vlivu prostředí na utváření organismů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pochopí principy přenosu dědičné informace u všech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Genetika - Mendlovy zákony, základní termíny genetiky, genetická mapa člověka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P-9-5-01p popíše stavbu orgánů a orgánových soustav lidského těla a jejich funkce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stavbu orgánů a orgánových soustav lidského těla a jejich funkce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Anatomie a fyziologie člověka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P-9-5-02p charakterizuje hlavní etapy vývoje člověka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charakterizuje hlavní etapy vývoje člověka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Vznik, vývin a etapy vývoje člověka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P-9-5-03p popíše vznik a vývin jedince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vznik a vývin jedince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Vznik, vývin a etapy vývoje člověka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P-9-5-04p rozliší příčiny, případně příznaky běžných nemocí a uplatňuje zásady jejich prevence a léčby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příčiny, případně příznaky běžných nemocí a uplatňuje zásady jejich prevence a léčby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Nemoci, úrazy, prevence a první pomoc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P-9-5-05p zná zásady poskytování první pomoci při poranění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zásady poskytování první pomoci při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Nemoci, úrazy, prevence a první pomoc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Etnický původ</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Lidské rasy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Přírodopis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8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8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8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89"/>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89"/>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89"/>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P-9-6-01 objasní vliv jednotlivých sfér Země na vznik a trvání života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objasní vliv jednotlivých sfér Země na vznik a trvání života, popíše vrstvy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Vznik a stavba Země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P-9-6-02 rozpozná podle charakteristických vlastností vybrané nerosty a horniny s použitím určovacích pomůcek</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podle charakteristických vlastností vybrané nerosty a horniny s použitím určovacích pomůcek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Nerosty a horniny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P-9-8-01 aplikuje praktické metody poznávání přírody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P-9-6-03 rozlišuje důsledky vnitřních a vnějších geologických dějů, včetně geologického oběhu hornin i oběhu vody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důsledky vnitřních a vnějších geologických dějů, včetně geologického oběhu hornin i oběhu vody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Vnější a vnitřní geologické procesy - příčiny a důsledky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P-9-6-04 porovná význam půdotvorných činitelů pro vznik půdy, rozlišuje hlavní půdní typy a půdní druhy v naší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 význam půdotvorných činitelů pro vznik půdy, rozliší hlavní půdní typy a druhy v naší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Půdy - složení, vlastnosti a význam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P-9-6-05 rozlišuje jednotlivá geologická období podle charakteristických znaků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jednotlivá geologická období podle charakteristických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Vývoj zemské kůry a organismů na Zemi - geologické změny, vznik života, výskyt typických organismů a jejich přizpůsobování prostředí</w:t>
            </w:r>
            <w:r>
              <w:rPr>
                <w:rFonts w:ascii="Calibri" w:eastAsia="Calibri" w:hAnsi="Calibri" w:cs="Calibri"/>
                <w:sz w:val="20"/>
                <w:bdr w:val="nil"/>
              </w:rPr>
              <w:br/>
              <w:t>Geologický vývoj a stavba území ČR - Český masiv, Karpaty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P-9-6-06 uvede význam vlivu podnebí a počasí na rozvoj různých ekosystémů a charakterizuje mimořádné události způsobené výkyvy počasí a dalšími přírodními jevy, jejich doprovodné jevy a možné dopady i ochranu před nimi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význam vlivu podnebí a počasí na rozvoj různých ekosystémů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Podnebí a počasí ve vztahu k životu – význam vody a teploty pro život, ochrana a využití přírodních zdrojů, vlivy znečištěného ovzduší na organismy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P-9-7-01 uvede příklady výskytu organismů v určitém prostředí a vztahy mezi nimi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výskytu organismů v určitém prostředí a vztahy mezi nimi, potravní řetězce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Organismy a prostředí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P-9-7-02 rozlišuje a uvede příklady systémů organismů – populace, společenstva, ekosystémy a objasní na základě příkladu základní princip existence živých a neživých složek ekosystému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P-9-7-03 vysvětlí podstatu jednoduchých potravních řetězců v různých ekosystémech a zhodnotí jejich význam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P-9-7-04 uvede příklady kladných i záporných vlivů člověka na životní prostředí a příklady narušení rovnováhy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příklady kladných i záporných vlivů člověka na životní prostředí a příklady narušení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přírody a životního prostředí - mimořádné události způsobené přírodními vlivy a ochrana před nimi (povodně, sněhové kalamity, náledí)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P-9-8-02 dodržuje základní pravidla bezpečnosti práce a chování při poznávání živé a neživé přírody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charakterizuje mimořádné události způsobené výkyvy počasí a dalšími přírodními jevy, možné dopady a ochrana před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přírody a životního prostředí - mimořádné události způsobené přírodními vlivy a ochrana před nimi (povodně, sněhové kalamity, náledí)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P-9-6-01p popíše jednotlivé vrstvy Země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jednotlivé vrstvy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Stavba Země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P-9-6-02p pozná podle charakteristických vlastností vybrané nerosty a horniny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podle charakteristických vlastností vybrané nerosty a horniny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Nerosty a horniny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P-9-6-03p rozliší důsledky vnitřních a vnějších geologických dějů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důsledky vnitřních a vnějších geologických dějů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Geologické děje (vnitřní a vnější)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P-9-6-04p rozezná některé druhy půd a objasní jejich vznik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některé druhy půd a objasní jejich vznik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Půdy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P-9-6-06p na příkladech uvede význam vlivu podnebí a počasí na rozvoj a udržení života na Zemi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na příkladech uvede význam vlivu podnebí a počasí na rozvoj a udržení života na Zemi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Podnebí a počasí ke vztahu k životu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P-9-7-01 uvede příklady výskytu organismů v určitém prostředí a vztahy mezi nimi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příklady výskytu organismů v určitém prostředí a vztahy mezi nimi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ekologie - organismy a prostředí, ekosystémy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P-9-7-02p rozliší populace, společenstva, ekosystémy a objasní základní princip některého ekosystému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populace, společenstva, ekosystémy a objasní základní princip některého ekosystému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ekologie - organismy a prostředí, ekosystémy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P-9-7-03p vysvětlí podstatu jednoduchých potravních řetězců v různých ekosystémech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vysvětlí podstatu jednoduchých potravních řetězců v různých ekosystémech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Potravní řetězce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P-9-7-04p popíše změny v přírodě vyvolané člověkem a objasní jejich důsledky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popíše změny v přírodě vyvolané člověkem a objasní jejich důsledky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Vliv člověka na životní prostředí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P-9-7-04p pozná kladný a záporný vliv člověka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kladný a záporný vliv člověka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Vliv člověka na životní prostředí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Ekosystémy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Ochrana přírody a životního prostředí</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4" w:name="_Toc256000045"/>
      <w:r>
        <w:rPr>
          <w:bdr w:val="nil"/>
        </w:rPr>
        <w:t>Zeměpis</w:t>
      </w:r>
      <w:bookmarkEnd w:id="44"/>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7</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Zeměpis</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příroda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Zeměpis navazuje na vyučovací předměty I. stupně – prvouku a vlastivědu, je určen pro všechny ročníky 2. stupně a úzce souvisí s ostatními předměty této vzdělávací oblasti (chemie, přírodopis, fyzika). V hodinách zeměpisu je naším cílem vychovat žáky geograficky vzdělané, kteří budou chápat svět v prostorových souvislostech, budou umět sbírat, zpracovávat, třídit a interpretovat získané informace a údaje. Tím rozvíjíme i jejich přírodovědnou a občanskou gramotnost. Zeměpis má přírodovědný i společenský charakter, umožňuje žákům postupně odhalovat souvislosti přírodních, hospodářských a sociálních podmínek života lidí v České republice, státech světa i na jednotlivých kontinentech planety. Pomáhá žákům orientovat se v problémech současného lidstva, uvědomovat si civilizační rizika, zodpovědnost k životnímu prostředí a také spoluzodpovědnost za kvalitu života na Zemi.</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Vyučovací předmět Zeměpis má časovou dotaci dvě hodiny týdně v 6., 7, a 8. ročníku, v 9. ročníku je 1 hodina týdně. Tedy celkem 7 hodin týdně.</w:t>
            </w:r>
            <w:r>
              <w:rPr>
                <w:rFonts w:ascii="Calibri" w:eastAsia="Calibri" w:hAnsi="Calibri" w:cs="Calibri"/>
                <w:bdr w:val="nil"/>
              </w:rPr>
              <w:br/>
              <w:t>Výuka probíhá v kmenových učebnách.</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0"/>
              </w:numPr>
              <w:spacing w:line="240" w:lineRule="auto"/>
              <w:jc w:val="left"/>
              <w:rPr>
                <w:bdr w:val="nil"/>
              </w:rPr>
            </w:pPr>
            <w:r>
              <w:rPr>
                <w:rFonts w:ascii="Calibri" w:eastAsia="Calibri" w:hAnsi="Calibri" w:cs="Calibri"/>
                <w:bdr w:val="nil"/>
              </w:rPr>
              <w:t>Zeměpis (Geografie)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1"/>
              </w:numPr>
              <w:spacing w:line="240" w:lineRule="auto"/>
              <w:jc w:val="left"/>
              <w:rPr>
                <w:bdr w:val="nil"/>
              </w:rPr>
            </w:pPr>
            <w:r>
              <w:rPr>
                <w:rFonts w:ascii="Calibri" w:eastAsia="Calibri" w:hAnsi="Calibri" w:cs="Calibri"/>
                <w:bdr w:val="nil"/>
              </w:rPr>
              <w:t>Přírodopis</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 seznámit se s obecně používanými znaky, termíny a symboly vzdělávacích oborů zeměpisu </w:t>
            </w:r>
            <w:r>
              <w:rPr>
                <w:rFonts w:ascii="Calibri" w:eastAsia="Calibri" w:hAnsi="Calibri" w:cs="Calibri"/>
                <w:bdr w:val="nil"/>
              </w:rPr>
              <w:br/>
              <w:t>- získané poznatky kriticky posuzovat, porovnávat a formulovat závěry</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vnímat nejrůznější společenské problémy v jejich vývoji</w:t>
            </w:r>
            <w:r>
              <w:rPr>
                <w:rFonts w:ascii="Calibri" w:eastAsia="Calibri" w:hAnsi="Calibri" w:cs="Calibri"/>
                <w:bdr w:val="nil"/>
              </w:rPr>
              <w:br/>
              <w:t>- vyhledávat informace k zadaným úkolům</w:t>
            </w:r>
            <w:r>
              <w:rPr>
                <w:rFonts w:ascii="Calibri" w:eastAsia="Calibri" w:hAnsi="Calibri" w:cs="Calibri"/>
                <w:bdr w:val="nil"/>
              </w:rPr>
              <w:br/>
              <w:t>- žáci se učí myslet kriticky, jsou schopni hájit svá rozhodnutí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souvisle a výstižně formulovat své názory na společenské dění</w:t>
            </w:r>
            <w:r>
              <w:rPr>
                <w:rFonts w:ascii="Calibri" w:eastAsia="Calibri" w:hAnsi="Calibri" w:cs="Calibri"/>
                <w:bdr w:val="nil"/>
              </w:rPr>
              <w:br/>
              <w:t>- pochopit potřebu vyslechnout odlišný názor a zabývat se jím</w:t>
            </w:r>
            <w:r>
              <w:rPr>
                <w:rFonts w:ascii="Calibri" w:eastAsia="Calibri" w:hAnsi="Calibri" w:cs="Calibri"/>
                <w:bdr w:val="nil"/>
              </w:rPr>
              <w:br/>
              <w:t>- využívat komunikační a informační technologie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spolupracovat ve skupině</w:t>
            </w:r>
            <w:r>
              <w:rPr>
                <w:rFonts w:ascii="Calibri" w:eastAsia="Calibri" w:hAnsi="Calibri" w:cs="Calibri"/>
                <w:bdr w:val="nil"/>
              </w:rPr>
              <w:br/>
              <w:t>- seznámit se s možnostmi utváření příjemné atmosféry v týmu</w:t>
            </w:r>
            <w:r>
              <w:rPr>
                <w:rFonts w:ascii="Calibri" w:eastAsia="Calibri" w:hAnsi="Calibri" w:cs="Calibri"/>
                <w:bdr w:val="nil"/>
              </w:rPr>
              <w:br/>
              <w:t>- naučit se diskutovat</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poznat naše kulturní tradice a historické dědictví a tímto poznáním cítit potřebu je chránit</w:t>
            </w:r>
            <w:r>
              <w:rPr>
                <w:rFonts w:ascii="Calibri" w:eastAsia="Calibri" w:hAnsi="Calibri" w:cs="Calibri"/>
                <w:bdr w:val="nil"/>
              </w:rPr>
              <w:br/>
              <w:t>- respektovat přesvědčení druhých lidí a vážit si jejich vnitřních hodnot</w:t>
            </w:r>
            <w:r>
              <w:rPr>
                <w:rFonts w:ascii="Calibri" w:eastAsia="Calibri" w:hAnsi="Calibri" w:cs="Calibri"/>
                <w:bdr w:val="nil"/>
              </w:rPr>
              <w:br/>
              <w:t>- nacházet nenásilné cesty k řešení konfliktů</w:t>
            </w:r>
            <w:r>
              <w:rPr>
                <w:rFonts w:ascii="Calibri" w:eastAsia="Calibri" w:hAnsi="Calibri" w:cs="Calibri"/>
                <w:bdr w:val="nil"/>
              </w:rPr>
              <w:br/>
              <w:t>- dbát na ochranu zdraví, životů, životního prostředí a majetku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nacházet způsoby, jak využívat znalostí získané ve škole i mimo ni pro svůj další rozvoj</w:t>
            </w:r>
            <w:r>
              <w:rPr>
                <w:rFonts w:ascii="Calibri" w:eastAsia="Calibri" w:hAnsi="Calibri" w:cs="Calibri"/>
                <w:bdr w:val="nil"/>
              </w:rPr>
              <w:br/>
              <w:t>- dodržuje vymezená pravidla, plní povinnosti a závazky</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Zeměpis je na druhém stupni, v 7. ročníku, posílen o jednu hodinu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Konečné hodnocení žáka je závislé na výsledcích těchto dílčích kritérií:</w:t>
            </w:r>
            <w:r>
              <w:rPr>
                <w:rFonts w:ascii="Calibri" w:eastAsia="Calibri" w:hAnsi="Calibri" w:cs="Calibri"/>
                <w:bdr w:val="nil"/>
              </w:rPr>
              <w:br/>
              <w:t>1. Písemné testy slouží jako objektivní hodnocení (umožňují porovnávat vědomosti žáků.)</w:t>
            </w:r>
            <w:r>
              <w:rPr>
                <w:rFonts w:ascii="Calibri" w:eastAsia="Calibri" w:hAnsi="Calibri" w:cs="Calibri"/>
                <w:bdr w:val="nil"/>
              </w:rPr>
              <w:br/>
              <w:t>2. Práce s mapou, atlasem - je nezbytné umět používat a vyhledávat v atlasech i v mapových rejstřících.</w:t>
            </w:r>
            <w:r>
              <w:rPr>
                <w:rFonts w:ascii="Calibri" w:eastAsia="Calibri" w:hAnsi="Calibri" w:cs="Calibri"/>
                <w:bdr w:val="nil"/>
              </w:rPr>
              <w:br/>
              <w:t>3. Ústní zkoušení: (2x za rok) Žák by se mě umět stručně (cca 10 vět) vyjádřit k zadané problematice včetně současného ukazování na mapě</w:t>
            </w:r>
            <w:r>
              <w:rPr>
                <w:rFonts w:ascii="Calibri" w:eastAsia="Calibri" w:hAnsi="Calibri" w:cs="Calibri"/>
                <w:bdr w:val="nil"/>
              </w:rPr>
              <w:br/>
              <w:t>4. Slepé mapy: V úvodu regionálního zeměpisu každého světadílu a k procvičování dílčích celků</w:t>
            </w:r>
            <w:r>
              <w:rPr>
                <w:rFonts w:ascii="Calibri" w:eastAsia="Calibri" w:hAnsi="Calibri" w:cs="Calibri"/>
                <w:bdr w:val="nil"/>
              </w:rPr>
              <w:br/>
              <w:t>5. Referáty - v závěru výuky každého světadílu zpracuje každý žák jeden stát z daného regionu (popřípadě na jiné probírané učivo)</w:t>
            </w:r>
            <w:r>
              <w:rPr>
                <w:rFonts w:ascii="Calibri" w:eastAsia="Calibri" w:hAnsi="Calibri" w:cs="Calibri"/>
                <w:bdr w:val="nil"/>
              </w:rPr>
              <w:br/>
              <w:t xml:space="preserve">- jedná se o 2-3 referáty za školní rok </w:t>
            </w:r>
            <w:r>
              <w:rPr>
                <w:rFonts w:ascii="Calibri" w:eastAsia="Calibri" w:hAnsi="Calibri" w:cs="Calibri"/>
                <w:bdr w:val="nil"/>
              </w:rPr>
              <w:br/>
              <w:t>- kritéria hodnocení pro referát:</w:t>
            </w:r>
            <w:r>
              <w:rPr>
                <w:rFonts w:ascii="Calibri" w:eastAsia="Calibri" w:hAnsi="Calibri" w:cs="Calibri"/>
                <w:bdr w:val="nil"/>
              </w:rPr>
              <w:br/>
              <w:t>a) výběr vhodných a zajímavých informací: referát má obohatit (nepřehltit nepodstatnými nebo málo zajímavými detaily), zároveň neopakovat už známé údaje z výuky</w:t>
            </w:r>
            <w:r>
              <w:rPr>
                <w:rFonts w:ascii="Calibri" w:eastAsia="Calibri" w:hAnsi="Calibri" w:cs="Calibri"/>
                <w:bdr w:val="nil"/>
              </w:rPr>
              <w:br/>
              <w:t>b) samostatný ústní projev z paměti - pokud možno nečíst (žákům se specifickými poruchami učení jsou nároky individuálně upravovány)</w:t>
            </w:r>
            <w:r>
              <w:rPr>
                <w:rFonts w:ascii="Calibri" w:eastAsia="Calibri" w:hAnsi="Calibri" w:cs="Calibri"/>
                <w:bdr w:val="nil"/>
              </w:rPr>
              <w:br/>
              <w:t>c) přiměřený rozsah – cca 5 – 7 min</w:t>
            </w:r>
            <w:r>
              <w:rPr>
                <w:rFonts w:ascii="Calibri" w:eastAsia="Calibri" w:hAnsi="Calibri" w:cs="Calibri"/>
                <w:bdr w:val="nil"/>
              </w:rPr>
              <w:br/>
              <w:t>d) uvést zdroje informací</w:t>
            </w:r>
            <w:r>
              <w:rPr>
                <w:rFonts w:ascii="Calibri" w:eastAsia="Calibri" w:hAnsi="Calibri" w:cs="Calibri"/>
                <w:bdr w:val="nil"/>
              </w:rPr>
              <w:br/>
              <w:t>e) snaha zaujmout posluchače</w:t>
            </w:r>
            <w:r>
              <w:rPr>
                <w:rFonts w:ascii="Calibri" w:eastAsia="Calibri" w:hAnsi="Calibri" w:cs="Calibri"/>
                <w:bdr w:val="nil"/>
              </w:rPr>
              <w:br/>
              <w:t>f) příprava krátkého výstižného zápisu pro ostatní žáky – u žáků se specifickými poruchami učení není povinná</w:t>
            </w:r>
            <w:r>
              <w:rPr>
                <w:rFonts w:ascii="Calibri" w:eastAsia="Calibri" w:hAnsi="Calibri" w:cs="Calibri"/>
                <w:bdr w:val="nil"/>
              </w:rPr>
              <w:br/>
              <w:t> * V případě písemného referátu:</w:t>
            </w:r>
            <w:r>
              <w:rPr>
                <w:rFonts w:ascii="Calibri" w:eastAsia="Calibri" w:hAnsi="Calibri" w:cs="Calibri"/>
                <w:bdr w:val="nil"/>
              </w:rPr>
              <w:br/>
              <w:t>a) rozsah je delší než u ústního</w:t>
            </w:r>
            <w:r>
              <w:rPr>
                <w:rFonts w:ascii="Calibri" w:eastAsia="Calibri" w:hAnsi="Calibri" w:cs="Calibri"/>
                <w:bdr w:val="nil"/>
              </w:rPr>
              <w:br/>
              <w:t>b) kvalita písemného zpracování (lépe na PC)</w:t>
            </w:r>
            <w:r>
              <w:rPr>
                <w:rFonts w:ascii="Calibri" w:eastAsia="Calibri" w:hAnsi="Calibri" w:cs="Calibri"/>
                <w:bdr w:val="nil"/>
              </w:rPr>
              <w:br/>
              <w:t>6. Práce v hodině</w:t>
            </w:r>
            <w:r>
              <w:rPr>
                <w:rFonts w:ascii="Calibri" w:eastAsia="Calibri" w:hAnsi="Calibri" w:cs="Calibri"/>
                <w:bdr w:val="nil"/>
              </w:rPr>
              <w:br/>
              <w:t>a) ochota spolupracovat - aktivita</w:t>
            </w:r>
            <w:r>
              <w:rPr>
                <w:rFonts w:ascii="Calibri" w:eastAsia="Calibri" w:hAnsi="Calibri" w:cs="Calibri"/>
                <w:bdr w:val="nil"/>
              </w:rPr>
              <w:br/>
              <w:t>b) samostatnost</w:t>
            </w:r>
            <w:r>
              <w:rPr>
                <w:rFonts w:ascii="Calibri" w:eastAsia="Calibri" w:hAnsi="Calibri" w:cs="Calibri"/>
                <w:bdr w:val="nil"/>
              </w:rPr>
              <w:br/>
              <w:t>c) schopnost pracovat ve skupině</w:t>
            </w:r>
            <w:r>
              <w:rPr>
                <w:rFonts w:ascii="Calibri" w:eastAsia="Calibri" w:hAnsi="Calibri" w:cs="Calibri"/>
                <w:bdr w:val="nil"/>
              </w:rPr>
              <w:br/>
              <w:t>7. Kázeň v hodině – každý žák musí dodržovat stanovy školního řádu při výuce v učebně i při výukovém programu mimo školu</w:t>
            </w:r>
            <w:r>
              <w:rPr>
                <w:rFonts w:ascii="Calibri" w:eastAsia="Calibri" w:hAnsi="Calibri" w:cs="Calibri"/>
                <w:bdr w:val="nil"/>
              </w:rPr>
              <w:br/>
              <w:t>Všichni učitelé zeměpisu jsou detailně seznámeni s poruchami učení žáků v třídách s žáky s poruchami učení i s individuálními vzdělávacími plány žáků se vzdělávacími poruchami, zařazenými do běžných tříd.</w:t>
            </w:r>
            <w:r>
              <w:rPr>
                <w:rFonts w:ascii="Calibri" w:eastAsia="Calibri" w:hAnsi="Calibri" w:cs="Calibri"/>
                <w:bdr w:val="nil"/>
              </w:rPr>
              <w:br/>
              <w:t>Požadavky i způsob výuky se proto můžou lišit a podřizovat potřebám žáků.</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9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9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9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9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9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Z-9-2-01 zhodnotí postavení Země ve vesmíru a srovnává podstatné vlastnosti Země s ostatními tělesy sluneční soustavy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postavení Země ve vesmíru a srovnává podstatné vlastnosti Země s ostatními tělesy sluneční soustavy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Vesmír, Slunce, sluneční soustava, planety, hvězdy, galaxie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Z-9-2-02 prokáže na konkrétních příkladech tvar planety Země, zhodnotí důsledky pohybů Země na život lidí a organismů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prokáže na konkrétních příkladech tvar Země, zhodnotí důsledky pohybů Země na život lidí a organismů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 Země a jeho důsledky, roční období, časová pásma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Glóbus, určování zeměpisné polohy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Z-9-1-01 organizuje a přiměřeně hodnotí geografické informace a zdroje dat z dostupných kartografických produktů a elaborátů, z grafů, diagramů, statistických a dalších informačních zdrojů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organizuje a přiměřeně hodnotí geografické informace a zdroje dat z dostupných kartografických produktů a elaborátů, z grafů, diagramů, statistických a dalších informačních zdrojů.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Geografické a topografické pojmy, druhy map</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Z-9-1-02 používá s porozuměním základní geografickou, topografickou a kartografickou terminologii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s porozuměním základní geografickou, topografickou a kartografickou terminologii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Glóbus, určování zeměpisné polohy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Geografické a topografické pojmy, druhy map</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Z-9-1-03 přiměřeně hodnotí geografické objekty, jevy a procesy v krajinné sféře, jejich určité pravidelnosti, zákonitosti a odlišnosti, jejich vzájemnou souvislost a podmíněnost, rozeznává hranice (bariéry) mezi podstatnými prostorovými složkami v krajině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přiměřeně hodnotí geografické objekty, jevy a procesy v krajinné sféře, jejich určité pravidelnosti, zákonitosti a odlišnosti, jejich vzájemnou souvislost a podmíněnost, rozeznává hranice mezi podstatnými složkami v krajině</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Krajinná sféra a prvky přírodní sféry, jednotlivé složky přírody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Z-9-2-03 rozlišuje a porovnává složky a prvky přírodní sféry, jejich vzájemnou souvislost a podmíněnost, rozeznává, pojmenuje a klasifikuje tvary zemského povrchu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a porovnává složky a prvky přírodní sféry, jejich vzájemnou souvislost a podmíněnost, rozeznává, pojmenuje a klasifikuje tvary zemského povrchu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Přírodní oblasti a podnebná pásma, základní podmínky života na Zemi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Z-9-2-04 porovná působení vnitřních a vnějších procesů v přírodní sféře a jejich vliv na přírodu a na lidskou společnost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 působení vnitřních a vnějších procesů přírodní sféry a jejich vliv na přírodu a na lidskou společnost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Krajinná sféra a prvky přírodní sféry, jednotlivé složky přírody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lokalizuje na mapách světadíly, oceány a makroregiony světa, srovnává jejich postavení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(Afrika, Austrálie a Oceánie)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a přiměřeně hodnotí polohu, rozlohu, přírodní, kulturní, společenské, politické a hospodářské poměry, zvláštnosti a podobnosti, potenciál a bariéry jednotlivých světadílů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(Afrika, Austrálie a Oceánie)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zásadní přírodní a společenské atributy jako kritéria pro vymezení, ohraničení a lokalizaci regionů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Krajinná sféra a prvky přírodní sféry, jednotlivé složky přírody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Přírodní oblasti a podnebná pásma, základní podmínky života na Zemi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(Afrika, Austrálie a Oceánie)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Z-9-1-02p rozumí základní geografické, topografické a kartografické terminologii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rozumí základní geografické, topografické a kartografické terminologii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Mapa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Z-9-1-04p získá osobní představu o prostředí, které nás obklopuje, umí ho popsat a určit jednoduché vazby, vyjádří, co mu prospívá a škodí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získá osobní představu o prostředí, které nás obklopuje, umí ho popsat a určit jednoduché vazby, vyjádří, co mu prospívá a škodí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Krajinná sféra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Z-9-2-02p objasní důsledky pohybů Země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objasní důsledky pohybů Země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Pohyby Země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Z-9-2-04p uvede příklady působení vnitřních a vnějších procesů v přírodní sféře a jejich vlivu na přírodu a na lidskou společnost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příklady působení vnitřních a vnějších procesů v přírodní sféře a jejich vlivu na přírodu a na lidskou společnost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Zemětřesení, sopečná činnost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Z-9-2-04p uvede příklady působení přírodních vlivů na utváření zemského povrchu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příklady působení přírodních vlivů na utváření zemského povrchu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Horotvorné procesy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Z-9-3-02p vyhledá na mapách jednotlivé světadíly a oceány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vyhledá na mapách jednotlivé světadíly a oceány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na mapě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Z-9-3-03p rozliší zásadní přírodní a společenské znaky světových regionů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zásadní přírodní a společenské znaky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Obecná geografie regionů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Z-9-3-03p charakterizuje polohu, rozlohu, přírodní, kulturní, společenské, politické a hospodářské poměry vybraných světadílů, oceánů a vybraných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charakterizuje polohu, rozlohu, přírodní, kulturní, společenské, politické a hospodářské poměry Afriky, Austrálie a Oceánie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Konkrétní geografická rozmanitost regionů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Z-9-5-01 porovnává různé krajiny jako součást pevninské části krajinné sféry, rozlišuje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různé krajiny jako součást pevninské části krajinné sféry, rozlišuje na konkrétních příkladech specifické znaky a funkce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Krajinná sféra a prvky přírodní sféry, jednotlivé složky přírody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na vybraných příkladech závažné důsledky a rizika přírodních a společenských vlivů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Krajinná sféra a prvky přírodní sféry, jednotlivé složky přírody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lokalizuje na mapách světadíly, oceány a makroregiony světa podle zvolených kritérií, srovnává jejich postavení, rozvojová jádra a periferní zóny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(Afrika, Austrálie a Oceánie)</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Ekosystémy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Přírodní oblasti a podnebná pásma - základní podmínky života na Zemi</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3"/>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93"/>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93"/>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93"/>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93"/>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93"/>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Z-9-1-04 vytváří a využívá osobní myšlenková (mentální) schémata a myšlenkové (mentální) mapy pro orientaci v konkrétních regionech, pro prostorové vnímání a hodnocení míst, objektů, jevů a procesů v nich, pro vytváření postojů k okolnímu světu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lokalizuje na mapách vybrané světadíly, oceány a makroregiony světa, srovnává jejich postavení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(Amerika, Asie)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Oceány (Tichý, Atlantský, Indický, Severní ledový)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Společenské, politické a hospodářské aspekty zemí světa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zásadní přírodní a společenské atributy jako kritéria pro vymezení, ohraničení a lokalizaci regionů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(Amerika, Asie)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Společenské, politické a hospodářské aspekty zemí světa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a přiměřeně hodnotí polohu, rozlohu, přírodní, kulturní, společenské, politické a hospodářské poměry, zvláštnosti a podobnosti, potenciál a bariéry jednotlivých světadílů a oceánů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(Amerika, Asie)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Oceány (Tichý, Atlantský, Indický, Severní ledový)</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Společenské, politické a hospodářské aspekty zemí světa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Z-9-3-04 zvažuje, jaké změny ve vybraných regionech světa nastaly, nastávají, mohou nastat a co je příčinou zásadních změn v nich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zvažuje, jaké změny ve vybraných regionech nastaly a nastávají a co je příčinou zásadních změn v nich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(Amerika, Asie)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Společenské, politické a hospodářské aspekty zemí světa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Z-9-3-02p vyhledá na mapách jednotlivé světadíly a oceány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vyhledá na mapách jednotlivé světadíly a oceány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na mapě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Z-9-3-03p rozliší zásadní přírodní a společenské znaky světových regionů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zásadní přírodní a společenské znaky světových regionů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Obecná geografie regionů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Z-9-3-03p charakterizuje polohu, rozlohu, přírodní, kulturní, společenské, politické a hospodářské poměry vybraných světadílů, oceánů a vybraných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charakterizuje polohu, rozlohu, přírodní, kulturní, společenské, politické a hospodářské poměry vybraných světadílů, oceánů a vybraných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Konkrétní geografická rozmanitost regionů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Multikulturalita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Rasy, jazyky, náboženská vyznáni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Společenské, politické a hospodářské aspekty zemí světa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94"/>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94"/>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94"/>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94"/>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94"/>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Z-9-3-02 lokalizuje na mapách světadíly, oceány a makroregiony světa podle zvolených kritérií, srovnává jejich postavení, rozvojová jádra a periferní zóny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lokalizuje na mapách vybrané světadíly, oceány a makroregiony světa, srovnává jejich postavení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(Evropa)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Z-9-3-01 rozlišuje zásadní přírodní a společenské atributy jako kritéria pro vymezení, ohraničení a lokalizaci regionů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zásadní přírodní a společenské atributy jako kritéria pro vymezení, ohraničení a lokalizaci regionů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(Evropa)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Z-9-3-03 porovnává a přiměřeně hodnotí polohu, rozlohu, přírodní, kulturní, společenské, politické a hospodářské poměry, zvláštnosti a podobnosti, potenciál a bariéry jednotlivých světadílů, oceánů, vybraných makroregionů světa a vybraných (modelových)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a přiměřeně hodnotí polohu, rozlohu, přírodní, kulturní, společenské, politické a hospodářské poměry, zvláštnosti a podobnosti, potenciál a bariéry Evropy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(Evropa)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Z-9-4-01 posoudí na přiměřené úrovni prostorovou organizaci světové populace, její rozložení, strukturu, růst, pohyby a dynamiku růstu a pohybů, zhodnotí na vybraných příkladech mozaiku multikulturního světa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na přiměřené úrovni prostorovou organizaci světové populace, její rozložení, strukturu, růst, pohyby a dynamiku růstu a pohybů, zhodnotí na vybraných příkladech mozaiku multikulturního světa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Obyvatelstvo světa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Z-9-4-02 posoudí, jak přírodní podmínky souvisí s funkcí lidského sídla, pojmenuje obecné základní geografické znaky sídel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jak přírodní podmínky souvisejí s funkcí lidského sídla, pojmenuje základní geografické znaky sídel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Obyvatelstvo světa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Z-9-4-03 zhodnotí přiměřeně strukturu, složky a funkce světového hospodářství, lokalizuje na mapách hlavní světové surovinové a energetické zdroje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zhodnotí přiměřeně strukturu, složky a funkce světového hospodářství, lokalizuje na mapách hlavní světové surovinové a energetické zdroje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Světové hospodářství, nerostné suroviny, globalizace, sektorové a odvětvové struktury, ložiska nerostných surovin, přírodní podnebí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Z-9-4-04 porovnává předpoklady a hlavní faktory pro územní rozmístění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předpoklady a hlavní faktory pro územní rozmístění hospodářských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Světové hospodářství, nerostné suroviny, globalizace, sektorové a odvětvové struktury, ložiska nerostných surovin, přírodní podnebí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uvede některé významné mezinárodní organizace a společenství, k nimž má vztah ČR, posoudí jejich význam a popíše výhody spolupráce mezi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NATO, OSN, EU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Z-9-4-05 porovnává státy světa a zájmové integrace států světa na základě podobných a odlišných znaků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státy světa a zájmové integrace států světa na základě podobných a odlišných znaků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NATO, OSN, EU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Národní a mnohonárodnostní střety, politické a hospodářské uskupení, konfliktní ohniska, významné globální problémy v Evropě a ve světě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Z-9-4-06 lokalizuje na mapách jednotlivých světadílů hlavní aktuální geopolitické změny a politické problémy v konkrétních světových regionech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lokalizuje na mapách jednotlivých světadílů hlavní aktuální geopolitické změny a politické problémy v konkrétních světových regionech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NATO, OSN, EU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Národní a mnohonárodnostní střety, politické a hospodářské uskupení, konfliktní ohniska, významné globální problémy v Evropě a ve světě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Z-9-5-02 uvádí konkrétní příklady přírodních a kulturních krajinných složek a prvků, prostorové rozmístění hlavních ekosystémů (biomů)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konkrétní příklady přírodních a kulturních krajinných složek a prvků, prostorové rozmístění hlavních ekosystémů (biomů).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životního prostředí, chráněná krajinná území a národní parky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na vybraných příkladech závažné důsledky a rizika přírodních a společenských vlivů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Ochrana životního prostředí, chráněná krajinná území a národní parky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Z-9-5-03 uvádí na vybraných příkladech závažné důsledky a rizika přírodních a společenských vlivů na životní prostředí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různé krajiny jako součást pevninské části krajinné sféry, rozlišuje na konkrétních příkladech specifické znaky a funkce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Regiony světa (Evropa)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Z-9-3-02p vyhledá na mapách jednotlivé světadíly a oceány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vyhledá na mapách jednotlivé světadíly a oceány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Orientace na mapě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Z-9-3-03p rozliší zásadní přírodní a společenské znaky světových regionů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zásadní přírodní a společenské znaky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Obecná geografie regionů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Z-9-3-03p charakterizuje polohu, rozlohu, přírodní, kulturní, společenské, politické a hospodářské poměry vybraných světadílů, oceánů a vybraných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charakterizuje polohu, rozlohu, přírodní, kulturní, společenské, politické a hospodářské poměry Evropy a vybraných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Konkrétní geografická rozmanitost regionů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vyhledá na mapách nejznámější oblasti cestovního ruchu a rekreace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příklady, jak přírodní podmínky souvisejí s funkcí a rozmístěním lidských sídel - vyhledá na mapách nejznámější oblasti cestovního ruchu a rekreace</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Lokalizační faktory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Z-9-4-02p uvede příklady, jak přírodní podmínky souvisejí s funkcí a rozmístěním lidských sídel</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Z-9-5-01p umí pojmenovat různé krajiny jako součást pevninské části krajinné sféry, rozliší na konkrétních příkladech specifické znaky a funkce krajin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pojmenovat různé krajiny jako součást pevninské části krajinné sféry, rozliší na konkrétních příkladech specifické znaky a funkce krajin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Funkce krajin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Z-9-5-02p uvede příklady přírodních a kulturních krajinných složek</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příklady přírodních a kulturních krajinných složek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Dělení krajinné sféry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Z-9-5-03 uvádí na vybraných příkladech závažné důsledky a rizika přírodních a společenských vlivů na životní prostředí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na vybraných příkladech závažné důsledky a rizika přírodních a společenských vlivů na životní prostředí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Životní prostředí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Jsme Evropané</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NATO, OSN, EU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Zeměpis</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9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95"/>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9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95"/>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95"/>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lokalizuje na mapách ČR a sousední státy, určí zeměpisnou polohu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Poloha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Z-9-6-03 hodnotí a porovnává na přiměřené úrovni polohu, přírodní poměry, přírodní zdroje, lidský a hospodářský potenciál České republiky v evropském a světovém kontextu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hodnotí a porovnává na přiměřené úrovni polohu, přírodní poměry, lidský a hospodářský potenciál ČR v evropském a světovém kontextu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Přírodní podmínky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Z-9-6-05 uvádí příklady účasti a působnosti České republiky ve světových mezinárodních a nadnárodních institucích, organizacích a integracích států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příklady účasti a působnosti ČR ve světových mezinárodních a národních institucích, organizacích a integracích států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Česká republika a EU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lokalizuje na mapách jednotlivé kraje ČR a hlavní jádrové a periferní oblasti z hlediska osídlení a hospodářských aktivit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Rozdělení České republiky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Kraje České republiky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Z-9-6-02 hodnotí na přiměřené úrovni přírodní, hospodářské a kulturní poměry místního regionu, možnosti dalšího rozvoje, přiměřeně analyzuje vazby místního regionu k vyšším územním celkům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hodnotí na přiměřené úrovni přírodní, hospodářské a kulturní poměry místního regionu, možnosti dalšího rozvoje, přiměřeně analyzuje vazby místního regionu k vyšším územním celkům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Jihomoravský kraj</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Kraje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Z-9-6-04 lokalizuje na mapách jednotlivé kraje České republiky a hlavní jádrové a periferní oblasti z hlediska osídlení a hospodářských aktivit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znalost rozmístění jednotlivých krajů na mapě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Kraje České republiky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Z-9-6-01 vymezí a lokalizuje místní oblast (region) podle bydliště nebo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vymezit a lokalizovat místní oblast podle bydliště,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Okolí školy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Z-9-7-01 ovládá základy praktické topografie a orientace v terénu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ovládnutí základů praktické topografie a orientace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a bezpečnost v terénu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Z-9-7-02 aplikuje v terénu praktické postupy při pozorování, zobrazování a hodnocení krajiny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používání praktických postupů při pozorování, zobrazování a hodnocení krajiny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a bezpečnost v terénu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Tvorba vlastní mapy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Z-9-7-03 uplatňuje v praxi zásady bezpečného pohybu a pobytu v krajině, uplatňuje v modelových situacích zásady bezpečného chování a jednání při mimořádných událostech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praktické uplatňování zásad bezpečného pohybu a pobytu v krajině, uplatňuje v modelových situacích zásady bezpečného chování a jednání při mimořádných událostech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Orientace a bezpečnost v terénu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Z-9-6-01p vymezí a lokalizuje území místní krajiny a oblasti (regionu) podle bydliště nebo školy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vymezí a lokalizuje území místní krajiny a oblasti (regionu) podle bydliště nebo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Brno a okolí na mapě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Z-9-6-02p charakterizuje přírodní, hospodářské a kulturní poměry místního regionu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charakterizuje přírodní, hospodářské a kulturní poměry místního regionu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Brno a okolí - geomorfologický a socioekonomický náhled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Z-9-6-03p určí zeměpisnou polohu a rozlohu České republiky a její sousední státy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určí zeměpisnou polohu a rozlohu České republiky a její sousední státy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Poloha ČR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Z-9-6-03p rozlišuje přírodní podmínky ČR, popíše povrch a jeho členitost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přírodní podmínky ČR, popíše povrch a jeho členitost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Povrch ČR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Z-9-6-03p uvede hlavní údaje o rozmístění obyvatelstva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hlavní údaje o rozmístění obyvatelstva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Obyvatelstvo ČR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Z-9-6-04p vyhledá na mapách jednotlivé kraje České republiky a charakterizuje hospodářské poměry, přírodní zvláštnosti a kulturní zajímavosti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vyhledá na mapách jednotlivé kraje České republiky a charakterizuje hospodářské poměry, přírodní zvláštnosti a kulturní zajímavosti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Kraje ČR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Z-9-7-01 ovládá základy praktické topografie a orientace v terénu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 základy praktické topografie a orientace v terénu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Pobyt v krajině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Z-9-7-03p uplatňuje v praxi zásady bezpečného pohybu a pobytu ve volné přírodě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v praxi zásady bezpečného pohybu a pobytu ve volné přírodě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v terénu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Lidské aktivity a problémy životního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Národní parky a CHKO</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5" w:name="_Toc256000046"/>
      <w:r>
        <w:rPr>
          <w:bdr w:val="nil"/>
        </w:rPr>
        <w:t>Hudební výchova</w:t>
      </w:r>
      <w:bookmarkEnd w:id="45"/>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9</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Hudební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Umění a kultura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Hudební výchova vede žáka prostřednictvím vokálních, instrumentálních, hudebně pohybových a poslechových činností k pochopení umění jako specifického způsobu poznání a svébytného prostředku komunikace. Výuka probíhá v hudebně, případně ve kmenové třídě. U žáků se speciálními vzdělávacími potřebami je vhodné uplatňovat alternativní metody v souvislosti s jejich individuální diagnózou. Je nezbytné zohlednit druh, stupeň a míru postižení nebo znevýhodnění při hodnocení výsledků vzdělávání. Vhodné využívání metod práce vede k rozvíjení rozumových schopností, orientačních dovedností, zlepšování sociální komunikace a dalších specifických dovedností žáků.</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Vyučovací předmět má časovou dotací 1 hodinu týdně v 1. - 9. ročníku. Celkem 9 hodin týdně.</w:t>
            </w:r>
            <w:r>
              <w:rPr>
                <w:rFonts w:ascii="Calibri" w:eastAsia="Calibri" w:hAnsi="Calibri" w:cs="Calibri"/>
                <w:bdr w:val="nil"/>
              </w:rPr>
              <w:br/>
              <w:t>Výuka probíhá v učebně hudební výchovy.</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6"/>
              </w:numPr>
              <w:spacing w:line="240" w:lineRule="auto"/>
              <w:jc w:val="left"/>
              <w:rPr>
                <w:bdr w:val="nil"/>
              </w:rPr>
            </w:pPr>
            <w:r>
              <w:rPr>
                <w:rFonts w:ascii="Calibri" w:eastAsia="Calibri" w:hAnsi="Calibri" w:cs="Calibri"/>
                <w:bdr w:val="nil"/>
              </w:rPr>
              <w:t>Hudební výchova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rozvíjí tvůrčí potenciál</w:t>
            </w:r>
            <w:r>
              <w:rPr>
                <w:rFonts w:ascii="Calibri" w:eastAsia="Calibri" w:hAnsi="Calibri" w:cs="Calibri"/>
                <w:bdr w:val="nil"/>
              </w:rPr>
              <w:br/>
              <w:t>- utváří hierarchii hodnot</w:t>
            </w:r>
            <w:r>
              <w:rPr>
                <w:rFonts w:ascii="Calibri" w:eastAsia="Calibri" w:hAnsi="Calibri" w:cs="Calibri"/>
                <w:bdr w:val="nil"/>
              </w:rPr>
              <w:br/>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kultivuje své projevy a potřeby</w:t>
            </w:r>
            <w:r>
              <w:rPr>
                <w:rFonts w:ascii="Calibri" w:eastAsia="Calibri" w:hAnsi="Calibri" w:cs="Calibri"/>
                <w:bdr w:val="nil"/>
              </w:rPr>
              <w:br/>
              <w:t>- hledá vhodné způsoby řešení</w:t>
            </w:r>
            <w:r>
              <w:rPr>
                <w:rFonts w:ascii="Calibri" w:eastAsia="Calibri" w:hAnsi="Calibri" w:cs="Calibri"/>
                <w:bdr w:val="nil"/>
              </w:rPr>
              <w:br/>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chápe proces tvorby jako způsob vyjádření osobních postojů</w:t>
            </w:r>
            <w:r>
              <w:rPr>
                <w:rFonts w:ascii="Calibri" w:eastAsia="Calibri" w:hAnsi="Calibri" w:cs="Calibri"/>
                <w:bdr w:val="nil"/>
              </w:rPr>
              <w:br/>
              <w:t>- formuluje své myšlenky a názory, naslouchá</w:t>
            </w:r>
            <w:r>
              <w:rPr>
                <w:rFonts w:ascii="Calibri" w:eastAsia="Calibri" w:hAnsi="Calibri" w:cs="Calibri"/>
                <w:bdr w:val="nil"/>
              </w:rPr>
              <w:br/>
              <w:t>- porozumí jim a zapojuje se do diskuse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spoluvytváří podnětnou atmosféru pro tvorbu</w:t>
            </w:r>
            <w:r>
              <w:rPr>
                <w:rFonts w:ascii="Calibri" w:eastAsia="Calibri" w:hAnsi="Calibri" w:cs="Calibri"/>
                <w:bdr w:val="nil"/>
              </w:rPr>
              <w:br/>
              <w:t>- respektuje a toleruje názory jiných</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překonává životní stereotypy, chrání tradice, kulturní a historické dědictví</w:t>
            </w:r>
            <w:r>
              <w:rPr>
                <w:rFonts w:ascii="Calibri" w:eastAsia="Calibri" w:hAnsi="Calibri" w:cs="Calibri"/>
                <w:bdr w:val="nil"/>
              </w:rPr>
              <w:br/>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přistupuje k výsledkům pracovní činnosti z hlediska kulturních a společenských hodnot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Hudební výchova není dotovaná hodinami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1. Do celkového hodnocení žáka se zahrnuje celkový přístup žáka k předmětu Hv.</w:t>
            </w:r>
            <w:r>
              <w:rPr>
                <w:rFonts w:ascii="Calibri" w:eastAsia="Calibri" w:hAnsi="Calibri" w:cs="Calibri"/>
                <w:bdr w:val="nil"/>
              </w:rPr>
              <w:br/>
              <w:t>2. Vedení sešitu Hv.</w:t>
            </w:r>
            <w:r>
              <w:rPr>
                <w:rFonts w:ascii="Calibri" w:eastAsia="Calibri" w:hAnsi="Calibri" w:cs="Calibri"/>
                <w:bdr w:val="nil"/>
              </w:rPr>
              <w:br/>
              <w:t>3. Vokální, instrumentální, poslechová činnost ve výuce. (v rámci svých schopností a dovedností).</w:t>
            </w:r>
            <w:r>
              <w:rPr>
                <w:rFonts w:ascii="Calibri" w:eastAsia="Calibri" w:hAnsi="Calibri" w:cs="Calibri"/>
                <w:bdr w:val="nil"/>
              </w:rPr>
              <w:br/>
              <w:t>4. Okruh teoretických znalostí získaných ve výuce HV.</w:t>
            </w:r>
            <w:r>
              <w:rPr>
                <w:rFonts w:ascii="Calibri" w:eastAsia="Calibri" w:hAnsi="Calibri" w:cs="Calibri"/>
                <w:bdr w:val="nil"/>
              </w:rPr>
              <w:br/>
              <w:t>5. Aktivita žáka během výuky.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9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9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9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9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9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zpívá na základě svých dispozic intonačně čistě a rytmicky přesně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pěvecké dovednosti (dýchání, výslovnost, nasazení a tvorba tónu)</w:t>
            </w:r>
            <w:r>
              <w:rPr>
                <w:rFonts w:ascii="Calibri" w:eastAsia="Calibri" w:hAnsi="Calibri" w:cs="Calibri"/>
                <w:sz w:val="20"/>
                <w:bdr w:val="nil"/>
              </w:rPr>
              <w:br/>
              <w:t>- hlasová hygiena</w:t>
            </w:r>
            <w:r>
              <w:rPr>
                <w:rFonts w:ascii="Calibri" w:eastAsia="Calibri" w:hAnsi="Calibri" w:cs="Calibri"/>
                <w:sz w:val="20"/>
                <w:bdr w:val="nil"/>
              </w:rPr>
              <w:br/>
              <w:t>- hudební hry (ozvěna, otázka – odpověď)</w:t>
            </w:r>
            <w:r>
              <w:rPr>
                <w:rFonts w:ascii="Calibri" w:eastAsia="Calibri" w:hAnsi="Calibri" w:cs="Calibri"/>
                <w:sz w:val="20"/>
                <w:bdr w:val="nil"/>
              </w:rPr>
              <w:br/>
              <w:t>- záznam vokální hudby – zachycení melodie písně pomocí jednoduchého grafického vyjádření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jednoduché rytmické a melodické nástroje při doprovodné hře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rozlišení zvuků a tónů</w:t>
            </w:r>
            <w:r>
              <w:rPr>
                <w:rFonts w:ascii="Calibri" w:eastAsia="Calibri" w:hAnsi="Calibri" w:cs="Calibri"/>
                <w:sz w:val="20"/>
                <w:bdr w:val="nil"/>
              </w:rPr>
              <w:br/>
              <w:t>- lidský hlas a hudební nástroj</w:t>
            </w:r>
            <w:r>
              <w:rPr>
                <w:rFonts w:ascii="Calibri" w:eastAsia="Calibri" w:hAnsi="Calibri" w:cs="Calibri"/>
                <w:sz w:val="20"/>
                <w:bdr w:val="nil"/>
              </w:rPr>
              <w:br/>
              <w:t>- hudební styly a žánry – pochodová, ukolébavka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reaguje pohybem na znějící hudbu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správné držení těla, jednoduché taneční hry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v proudu znějící hudby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reprodukce motivů, témat (Orffův instrumentář)</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HV-3-1-04p reaguje pohybem na tempové a rytmické změny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pohybem na tempové a rytmické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Hudebně pohybové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HV-3-1-05p rozliší sílu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sílu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Instrumentální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HV-3-1-01p zpívá jednoduché písně v rozsahu kvinty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zpívá jednoduché písně v rozsahu kvinty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Pěvecké dovednosti (dýchání, výslovnost, nasazení, tvorba tónu, hlasová hygiena)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HV-3-1-02p správně a hospodárně dýchá a zřetelně vyslovuje při rytmizaci říkadel i při zpěvu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a hospodárně dýchá a zřetelně vyslovuje při rytmizaci říkadel a zpěvu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Instrumentální činnosti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Vokálně pohybové činnosti </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9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9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9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98"/>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98"/>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rytmizuje a melodizuje jednoduché texty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tvorba předeher, meziher, doher s využitím notového materiálu</w:t>
            </w:r>
            <w:r>
              <w:rPr>
                <w:rFonts w:ascii="Calibri" w:eastAsia="Calibri" w:hAnsi="Calibri" w:cs="Calibri"/>
                <w:sz w:val="20"/>
                <w:bdr w:val="nil"/>
              </w:rPr>
              <w:br/>
              <w:t>- rytmický kánon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kvality tónů – délka, síla, barva, výška (obeznámení)</w:t>
            </w:r>
            <w:r>
              <w:rPr>
                <w:rFonts w:ascii="Calibri" w:eastAsia="Calibri" w:hAnsi="Calibri" w:cs="Calibri"/>
                <w:sz w:val="20"/>
                <w:bdr w:val="nil"/>
              </w:rPr>
              <w:br/>
              <w:t>- hudební výrazové prostředky – pohyb melodie, rytmus, melodie, barva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jednotlivé kvality tónů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rozšiřování hlasového rozsahu</w:t>
            </w:r>
            <w:r>
              <w:rPr>
                <w:rFonts w:ascii="Calibri" w:eastAsia="Calibri" w:hAnsi="Calibri" w:cs="Calibri"/>
                <w:sz w:val="20"/>
                <w:bdr w:val="nil"/>
              </w:rPr>
              <w:br/>
              <w:t>- záznam vokální hudby – nota jako grafický znak pro tón</w:t>
            </w:r>
            <w:r>
              <w:rPr>
                <w:rFonts w:ascii="Calibri" w:eastAsia="Calibri" w:hAnsi="Calibri" w:cs="Calibri"/>
                <w:sz w:val="20"/>
                <w:bdr w:val="nil"/>
              </w:rPr>
              <w:br/>
              <w:t>- hudební abeceda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kvality tónů – délka, síla, barva, výška (obeznámení)</w:t>
            </w:r>
            <w:r>
              <w:rPr>
                <w:rFonts w:ascii="Calibri" w:eastAsia="Calibri" w:hAnsi="Calibri" w:cs="Calibri"/>
                <w:sz w:val="20"/>
                <w:bdr w:val="nil"/>
              </w:rPr>
              <w:br/>
              <w:t>- hudební výrazové prostředky – pohyb melodie, rytmus, melodie, barva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pohybem vyjadřuje metrum, tempo, dynamiku, směr melodie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pohybový doprovod znějící hudby – dvoudobý, třídobý</w:t>
            </w:r>
            <w:r>
              <w:rPr>
                <w:rFonts w:ascii="Calibri" w:eastAsia="Calibri" w:hAnsi="Calibri" w:cs="Calibri"/>
                <w:sz w:val="20"/>
                <w:bdr w:val="nil"/>
              </w:rPr>
              <w:br/>
              <w:t>- orientace v prostoru – utváření pohybové paměti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HV-3-1-05 rozlišuje jednotlivé kvality tónů, rozpozná výrazné tempové a dynamické změny v proudu znějící hudby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v proudu znějící hudby další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kvality tónů – délka, síla, barva, výška (obeznámení)</w:t>
            </w:r>
            <w:r>
              <w:rPr>
                <w:rFonts w:ascii="Calibri" w:eastAsia="Calibri" w:hAnsi="Calibri" w:cs="Calibri"/>
                <w:sz w:val="20"/>
                <w:bdr w:val="nil"/>
              </w:rPr>
              <w:br/>
              <w:t>- hudební výrazové prostředky – pohyb melodie, rytmus, melodie, barva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HV-3-1-05p rozliší sílu zvuku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rozliší sílu zvuku, pozorně vnímá jednoduché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Orffův instrumentář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HV-3-1-04p reaguje pohybem na tempové a rytmické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pohybem na tempové a rytmické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Realizace textu se zvýrazněným rytmem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Hra na tělo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pozorně vnímá jednoduché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pozorně vnímá jednoduché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Reprodukce jednotlivých skladbiček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Vnímání hudby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9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9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9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99"/>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99"/>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99"/>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zpívá intonačně čistě a rytmicky přesně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pokračování v osvojených činnostech z předešlých ročníků</w:t>
            </w:r>
            <w:r>
              <w:rPr>
                <w:rFonts w:ascii="Calibri" w:eastAsia="Calibri" w:hAnsi="Calibri" w:cs="Calibri"/>
                <w:sz w:val="20"/>
                <w:bdr w:val="nil"/>
              </w:rPr>
              <w:br/>
              <w:t>- hlasová hygiena</w:t>
            </w:r>
            <w:r>
              <w:rPr>
                <w:rFonts w:ascii="Calibri" w:eastAsia="Calibri" w:hAnsi="Calibri" w:cs="Calibri"/>
                <w:sz w:val="20"/>
                <w:bdr w:val="nil"/>
              </w:rPr>
              <w:br/>
              <w:t>- rozšiřování hlasového rozsahu</w:t>
            </w:r>
            <w:r>
              <w:rPr>
                <w:rFonts w:ascii="Calibri" w:eastAsia="Calibri" w:hAnsi="Calibri" w:cs="Calibri"/>
                <w:sz w:val="20"/>
                <w:bdr w:val="nil"/>
              </w:rPr>
              <w:br/>
              <w:t>- realizace písní v dvoudobém, třídobém taktu</w:t>
            </w:r>
            <w:r>
              <w:rPr>
                <w:rFonts w:ascii="Calibri" w:eastAsia="Calibri" w:hAnsi="Calibri" w:cs="Calibri"/>
                <w:sz w:val="20"/>
                <w:bdr w:val="nil"/>
              </w:rPr>
              <w:br/>
              <w:t>- upevňování vědomostí o délce not a pomlk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HV-3-1-01 zpívá na základě svých dispozic intonačně čistě a rytmicky přesně v jednohlase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zpívá jednoduché písně v rozsahu kvinty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pokračování v osvojených činnostech z předešlých ročníků</w:t>
            </w:r>
            <w:r>
              <w:rPr>
                <w:rFonts w:ascii="Calibri" w:eastAsia="Calibri" w:hAnsi="Calibri" w:cs="Calibri"/>
                <w:sz w:val="20"/>
                <w:bdr w:val="nil"/>
              </w:rPr>
              <w:br/>
              <w:t>- hlasová hygiena</w:t>
            </w:r>
            <w:r>
              <w:rPr>
                <w:rFonts w:ascii="Calibri" w:eastAsia="Calibri" w:hAnsi="Calibri" w:cs="Calibri"/>
                <w:sz w:val="20"/>
                <w:bdr w:val="nil"/>
              </w:rPr>
              <w:br/>
              <w:t>- rozšiřování hlasového rozsahu</w:t>
            </w:r>
            <w:r>
              <w:rPr>
                <w:rFonts w:ascii="Calibri" w:eastAsia="Calibri" w:hAnsi="Calibri" w:cs="Calibri"/>
                <w:sz w:val="20"/>
                <w:bdr w:val="nil"/>
              </w:rPr>
              <w:br/>
              <w:t>- realizace písní v dvoudobém, třídobém taktu</w:t>
            </w:r>
            <w:r>
              <w:rPr>
                <w:rFonts w:ascii="Calibri" w:eastAsia="Calibri" w:hAnsi="Calibri" w:cs="Calibri"/>
                <w:sz w:val="20"/>
                <w:bdr w:val="nil"/>
              </w:rPr>
              <w:br/>
              <w:t>- upevňování vědomostí o délce not a pomlk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HV-3-1-02 rytmizuje a melodizuje jednoduché texty, improvizuje v rámci nejjednodušších hudebních forem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a hospodárně dýchá a zřetelně vyslovuje při rytmizaci říkadel i zpěvu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pokračování v osvojených činnostech z předešlých ročníků</w:t>
            </w:r>
            <w:r>
              <w:rPr>
                <w:rFonts w:ascii="Calibri" w:eastAsia="Calibri" w:hAnsi="Calibri" w:cs="Calibri"/>
                <w:sz w:val="20"/>
                <w:bdr w:val="nil"/>
              </w:rPr>
              <w:br/>
              <w:t>- hlasová hygiena</w:t>
            </w:r>
            <w:r>
              <w:rPr>
                <w:rFonts w:ascii="Calibri" w:eastAsia="Calibri" w:hAnsi="Calibri" w:cs="Calibri"/>
                <w:sz w:val="20"/>
                <w:bdr w:val="nil"/>
              </w:rPr>
              <w:br/>
              <w:t>- rozšiřování hlasového rozsahu</w:t>
            </w:r>
            <w:r>
              <w:rPr>
                <w:rFonts w:ascii="Calibri" w:eastAsia="Calibri" w:hAnsi="Calibri" w:cs="Calibri"/>
                <w:sz w:val="20"/>
                <w:bdr w:val="nil"/>
              </w:rPr>
              <w:br/>
              <w:t>- realizace písní v dvoudobém, třídobém taktu</w:t>
            </w:r>
            <w:r>
              <w:rPr>
                <w:rFonts w:ascii="Calibri" w:eastAsia="Calibri" w:hAnsi="Calibri" w:cs="Calibri"/>
                <w:sz w:val="20"/>
                <w:bdr w:val="nil"/>
              </w:rPr>
              <w:br/>
              <w:t>- upevňování vědomostí o délce not a pomlk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HV-3-1-03 využívá jednoduché hudební nástroje k doprovodné hře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improvizuje v rámci nejjednodušších hudebních forem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zdokonalování doprovodu na nástroje Orffova instrumentáře</w:t>
            </w:r>
            <w:r>
              <w:rPr>
                <w:rFonts w:ascii="Calibri" w:eastAsia="Calibri" w:hAnsi="Calibri" w:cs="Calibri"/>
                <w:sz w:val="20"/>
                <w:bdr w:val="nil"/>
              </w:rPr>
              <w:br/>
              <w:t>- hudební doprovod – rytmizace říkadel, melodický kánon</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HV-3-1-04 reaguje pohybem na znějící hudbu, pohybem vyjadřuje metrum, tempo, dynamiku, směr melodie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výrazné tempové a dynamické změny v proudu znějící hudby, reaguje na ně pohybem, rozliší sílu zvuku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rozpoznání malé písňové formy</w:t>
            </w:r>
            <w:r>
              <w:rPr>
                <w:rFonts w:ascii="Calibri" w:eastAsia="Calibri" w:hAnsi="Calibri" w:cs="Calibri"/>
                <w:sz w:val="20"/>
                <w:bdr w:val="nil"/>
              </w:rPr>
              <w:br/>
              <w:t>- rytmizace a melodizace jednodílné písňové formy</w:t>
            </w:r>
            <w:r>
              <w:rPr>
                <w:rFonts w:ascii="Calibri" w:eastAsia="Calibri" w:hAnsi="Calibri" w:cs="Calibri"/>
                <w:sz w:val="20"/>
                <w:bdr w:val="nil"/>
              </w:rPr>
              <w:br/>
              <w:t>- hudební výrazové prostředky – metrické, rytmické, dynamické změny v hudebním proudu (seznámení)</w:t>
            </w:r>
            <w:r>
              <w:rPr>
                <w:rFonts w:ascii="Calibri" w:eastAsia="Calibri" w:hAnsi="Calibri" w:cs="Calibri"/>
                <w:sz w:val="20"/>
                <w:bdr w:val="nil"/>
              </w:rPr>
              <w:br/>
              <w:t>- hudba vokální, instrumentální a vokálně instrumentální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taktování – dvoudobý, třídobý takt</w:t>
            </w:r>
            <w:r>
              <w:rPr>
                <w:rFonts w:ascii="Calibri" w:eastAsia="Calibri" w:hAnsi="Calibri" w:cs="Calibri"/>
                <w:sz w:val="20"/>
                <w:bdr w:val="nil"/>
              </w:rPr>
              <w:br/>
              <w:t>- taneční hry se zpěvem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odliší hudbu vokální, instrumentální a vokálně instrumentální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pokračování v osvojených činnostech z předešlých ročníků</w:t>
            </w:r>
            <w:r>
              <w:rPr>
                <w:rFonts w:ascii="Calibri" w:eastAsia="Calibri" w:hAnsi="Calibri" w:cs="Calibri"/>
                <w:sz w:val="20"/>
                <w:bdr w:val="nil"/>
              </w:rPr>
              <w:br/>
              <w:t>- hlasová hygiena</w:t>
            </w:r>
            <w:r>
              <w:rPr>
                <w:rFonts w:ascii="Calibri" w:eastAsia="Calibri" w:hAnsi="Calibri" w:cs="Calibri"/>
                <w:sz w:val="20"/>
                <w:bdr w:val="nil"/>
              </w:rPr>
              <w:br/>
              <w:t>- rozšiřování hlasového rozsahu</w:t>
            </w:r>
            <w:r>
              <w:rPr>
                <w:rFonts w:ascii="Calibri" w:eastAsia="Calibri" w:hAnsi="Calibri" w:cs="Calibri"/>
                <w:sz w:val="20"/>
                <w:bdr w:val="nil"/>
              </w:rPr>
              <w:br/>
              <w:t>- realizace písní v dvoudobém, třídobém taktu</w:t>
            </w:r>
            <w:r>
              <w:rPr>
                <w:rFonts w:ascii="Calibri" w:eastAsia="Calibri" w:hAnsi="Calibri" w:cs="Calibri"/>
                <w:sz w:val="20"/>
                <w:bdr w:val="nil"/>
              </w:rPr>
              <w:br/>
              <w:t>- upevňování vědomostí o délce not a pomlk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rozpoznání malé písňové formy</w:t>
            </w:r>
            <w:r>
              <w:rPr>
                <w:rFonts w:ascii="Calibri" w:eastAsia="Calibri" w:hAnsi="Calibri" w:cs="Calibri"/>
                <w:sz w:val="20"/>
                <w:bdr w:val="nil"/>
              </w:rPr>
              <w:br/>
              <w:t>- rytmizace a melodizace jednodílné písňové formy</w:t>
            </w:r>
            <w:r>
              <w:rPr>
                <w:rFonts w:ascii="Calibri" w:eastAsia="Calibri" w:hAnsi="Calibri" w:cs="Calibri"/>
                <w:sz w:val="20"/>
                <w:bdr w:val="nil"/>
              </w:rPr>
              <w:br/>
              <w:t>- hudební výrazové prostředky – metrické, rytmické, dynamické změny v hudebním proudu (seznámení)</w:t>
            </w:r>
            <w:r>
              <w:rPr>
                <w:rFonts w:ascii="Calibri" w:eastAsia="Calibri" w:hAnsi="Calibri" w:cs="Calibri"/>
                <w:sz w:val="20"/>
                <w:bdr w:val="nil"/>
              </w:rPr>
              <w:br/>
              <w:t>- hudba vokální, instrumentální a vokálně instrumentální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zdokonalování doprovodu na nástroje Orffova instrumentáře</w:t>
            </w:r>
            <w:r>
              <w:rPr>
                <w:rFonts w:ascii="Calibri" w:eastAsia="Calibri" w:hAnsi="Calibri" w:cs="Calibri"/>
                <w:sz w:val="20"/>
                <w:bdr w:val="nil"/>
              </w:rPr>
              <w:br/>
              <w:t>- hudební doprovod – rytmizace říkadel, melodický kánon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HV-3-1-06 rozpozná v proudu znějící hudby některé hudební nástroje, odliší hudbu vokální, instrumentální a vokálně instrumentální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pozorně vnímá jednoduché skladby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rozpoznání malé písňové formy</w:t>
            </w:r>
            <w:r>
              <w:rPr>
                <w:rFonts w:ascii="Calibri" w:eastAsia="Calibri" w:hAnsi="Calibri" w:cs="Calibri"/>
                <w:sz w:val="20"/>
                <w:bdr w:val="nil"/>
              </w:rPr>
              <w:br/>
              <w:t>- rytmizace a melodizace jednodílné písňové formy</w:t>
            </w:r>
            <w:r>
              <w:rPr>
                <w:rFonts w:ascii="Calibri" w:eastAsia="Calibri" w:hAnsi="Calibri" w:cs="Calibri"/>
                <w:sz w:val="20"/>
                <w:bdr w:val="nil"/>
              </w:rPr>
              <w:br/>
              <w:t>- hudební výrazové prostředky – metrické, rytmické, dynamické změny v hudebním proudu (seznámení)</w:t>
            </w:r>
            <w:r>
              <w:rPr>
                <w:rFonts w:ascii="Calibri" w:eastAsia="Calibri" w:hAnsi="Calibri" w:cs="Calibri"/>
                <w:sz w:val="20"/>
                <w:bdr w:val="nil"/>
              </w:rPr>
              <w:br/>
              <w:t>- hudba vokální, instrumentální a vokálně instrumentální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pozorně vnímá znějící hudbu různých skladeb</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hospodaří s dechem při interpretaci písní - frázování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správně a hospodárně dýchat a zřetelně vyslovuje při rytmizaci říkadel i zpěvu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Rytmické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HV-3-1-01p zpívá jednoduché písně v rozsahu kvinty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zazpívat jednoduché písně v rozsahu kvinty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Pěvecké dovednosti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Vokální, pohybová a instrumentální činnost</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0"/>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0"/>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zpívá na základě svých dispozic intonačně čistě a rytmicky přesně v jednohlase v durových i mollových tóninách, při zpěvu využívá získané pěvecké dovednosti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hospodárné dýchání, zřetelná výslovnost, nasazení a tvorba tónu, rozšiřování hlasového rozsahu</w:t>
            </w:r>
            <w:r>
              <w:rPr>
                <w:rFonts w:ascii="Calibri" w:eastAsia="Calibri" w:hAnsi="Calibri" w:cs="Calibri"/>
                <w:sz w:val="20"/>
                <w:bdr w:val="nil"/>
              </w:rPr>
              <w:br/>
              <w:t>- realizace písní</w:t>
            </w:r>
            <w:r>
              <w:rPr>
                <w:rFonts w:ascii="Calibri" w:eastAsia="Calibri" w:hAnsi="Calibri" w:cs="Calibri"/>
                <w:sz w:val="20"/>
                <w:bdr w:val="nil"/>
              </w:rPr>
              <w:br/>
              <w:t>- zpěv kánonů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realizuje podle svých individuálních schopností a dovedností jednoduchou melodii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hospodárné dýchání, zřetelná výslovnost, nasazení a tvorba tónu, rozšiřování hlasového rozsahu</w:t>
            </w:r>
            <w:r>
              <w:rPr>
                <w:rFonts w:ascii="Calibri" w:eastAsia="Calibri" w:hAnsi="Calibri" w:cs="Calibri"/>
                <w:sz w:val="20"/>
                <w:bdr w:val="nil"/>
              </w:rPr>
              <w:br/>
              <w:t>- realizace písní</w:t>
            </w:r>
            <w:r>
              <w:rPr>
                <w:rFonts w:ascii="Calibri" w:eastAsia="Calibri" w:hAnsi="Calibri" w:cs="Calibri"/>
                <w:sz w:val="20"/>
                <w:bdr w:val="nil"/>
              </w:rPr>
              <w:br/>
              <w:t>- zpěv kánonů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na základě svých hudebních schopností a dovedností jednoduché hudební nástroje k doprovodné hře i k reprodukci jednoduchých motivů skladeb a písní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zdokonalování doprovodu na nástroje Orffova instrumentáře – reprodukce motivů a témat</w:t>
            </w:r>
            <w:r>
              <w:rPr>
                <w:rFonts w:ascii="Calibri" w:eastAsia="Calibri" w:hAnsi="Calibri" w:cs="Calibri"/>
                <w:sz w:val="20"/>
                <w:bdr w:val="nil"/>
              </w:rPr>
              <w:br/>
              <w:t>- čtení a zápis rytmického schématu jednoduchého motivku</w:t>
            </w:r>
            <w:r>
              <w:rPr>
                <w:rFonts w:ascii="Calibri" w:eastAsia="Calibri" w:hAnsi="Calibri" w:cs="Calibri"/>
                <w:sz w:val="20"/>
                <w:bdr w:val="nil"/>
              </w:rPr>
              <w:br/>
              <w:t>- tvorba hudebního doprovodu, tvorba předeher s využitím tónového materiálu písně</w:t>
            </w:r>
            <w:r>
              <w:rPr>
                <w:rFonts w:ascii="Calibri" w:eastAsia="Calibri" w:hAnsi="Calibri" w:cs="Calibri"/>
                <w:sz w:val="20"/>
                <w:bdr w:val="nil"/>
              </w:rPr>
              <w:br/>
              <w:t>- hudební hry (ozvěna, otázka – odpověď)</w:t>
            </w:r>
            <w:r>
              <w:rPr>
                <w:rFonts w:ascii="Calibri" w:eastAsia="Calibri" w:hAnsi="Calibri" w:cs="Calibri"/>
                <w:sz w:val="20"/>
                <w:bdr w:val="nil"/>
              </w:rPr>
              <w:br/>
              <w:t>- hra jednoduchých skladbiček pomocí nástrojů Orffova instrumentáře</w:t>
            </w:r>
            <w:r>
              <w:rPr>
                <w:rFonts w:ascii="Calibri" w:eastAsia="Calibri" w:hAnsi="Calibri" w:cs="Calibri"/>
                <w:sz w:val="20"/>
                <w:bdr w:val="nil"/>
              </w:rPr>
              <w:br/>
              <w:t>- tvorba hudebního doprovodu akcentace těžké doby v rytmickém doprovodu, ostinato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hudební formu jednoduché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hospodárné dýchání, zřetelná výslovnost, nasazení a tvorba tónu, rozšiřování hlasového rozsahu</w:t>
            </w:r>
            <w:r>
              <w:rPr>
                <w:rFonts w:ascii="Calibri" w:eastAsia="Calibri" w:hAnsi="Calibri" w:cs="Calibri"/>
                <w:sz w:val="20"/>
                <w:bdr w:val="nil"/>
              </w:rPr>
              <w:br/>
              <w:t>- realizace písní</w:t>
            </w:r>
            <w:r>
              <w:rPr>
                <w:rFonts w:ascii="Calibri" w:eastAsia="Calibri" w:hAnsi="Calibri" w:cs="Calibri"/>
                <w:sz w:val="20"/>
                <w:bdr w:val="nil"/>
              </w:rPr>
              <w:br/>
              <w:t>- zpěv kánonů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vytváří v rámci svých individuálních dispozic jednoduché předehry a provádí elementární hudební improvizaci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zdokonalování doprovodu na nástroje Orffova instrumentáře – reprodukce motivů a témat</w:t>
            </w:r>
            <w:r>
              <w:rPr>
                <w:rFonts w:ascii="Calibri" w:eastAsia="Calibri" w:hAnsi="Calibri" w:cs="Calibri"/>
                <w:sz w:val="20"/>
                <w:bdr w:val="nil"/>
              </w:rPr>
              <w:br/>
              <w:t>- čtení a zápis rytmického schématu jednoduchého motivku</w:t>
            </w:r>
            <w:r>
              <w:rPr>
                <w:rFonts w:ascii="Calibri" w:eastAsia="Calibri" w:hAnsi="Calibri" w:cs="Calibri"/>
                <w:sz w:val="20"/>
                <w:bdr w:val="nil"/>
              </w:rPr>
              <w:br/>
              <w:t>- tvorba hudebního doprovodu, tvorba předeher s využitím tónového materiálu písně</w:t>
            </w:r>
            <w:r>
              <w:rPr>
                <w:rFonts w:ascii="Calibri" w:eastAsia="Calibri" w:hAnsi="Calibri" w:cs="Calibri"/>
                <w:sz w:val="20"/>
                <w:bdr w:val="nil"/>
              </w:rPr>
              <w:br/>
              <w:t>- hudební hry (ozvěna, otázka – odpověď)</w:t>
            </w:r>
            <w:r>
              <w:rPr>
                <w:rFonts w:ascii="Calibri" w:eastAsia="Calibri" w:hAnsi="Calibri" w:cs="Calibri"/>
                <w:sz w:val="20"/>
                <w:bdr w:val="nil"/>
              </w:rPr>
              <w:br/>
              <w:t>- hra jednoduchých skladbiček pomocí nástrojů Orffova instrumentáře</w:t>
            </w:r>
            <w:r>
              <w:rPr>
                <w:rFonts w:ascii="Calibri" w:eastAsia="Calibri" w:hAnsi="Calibri" w:cs="Calibri"/>
                <w:sz w:val="20"/>
                <w:bdr w:val="nil"/>
              </w:rPr>
              <w:br/>
              <w:t>- tvorba hudebního doprovodu akcentace těžké doby v rytmickém doprovodu, ostinato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v proudu znějící hudby některé z užitých hudebních výrazových prostředků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rozpoznání písňové formy</w:t>
            </w:r>
            <w:r>
              <w:rPr>
                <w:rFonts w:ascii="Calibri" w:eastAsia="Calibri" w:hAnsi="Calibri" w:cs="Calibri"/>
                <w:sz w:val="20"/>
                <w:bdr w:val="nil"/>
              </w:rPr>
              <w:br/>
              <w:t>- rozpoznání kontrastu a gradace - rozpoznání melodie a harmonie</w:t>
            </w:r>
            <w:r>
              <w:rPr>
                <w:rFonts w:ascii="Calibri" w:eastAsia="Calibri" w:hAnsi="Calibri" w:cs="Calibri"/>
                <w:sz w:val="20"/>
                <w:bdr w:val="nil"/>
              </w:rPr>
              <w:br/>
              <w:t>- barva, zvukomalba</w:t>
            </w:r>
            <w:r>
              <w:rPr>
                <w:rFonts w:ascii="Calibri" w:eastAsia="Calibri" w:hAnsi="Calibri" w:cs="Calibri"/>
                <w:sz w:val="20"/>
                <w:bdr w:val="nil"/>
              </w:rPr>
              <w:br/>
              <w:t>- zdokonalování se v dalších tempových a dynamických označení</w:t>
            </w:r>
            <w:r>
              <w:rPr>
                <w:rFonts w:ascii="Calibri" w:eastAsia="Calibri" w:hAnsi="Calibri" w:cs="Calibri"/>
                <w:sz w:val="20"/>
                <w:bdr w:val="nil"/>
              </w:rPr>
              <w:br/>
              <w:t>- poznání rytmické, dynamické a harmonické změny v hudebním proudu</w:t>
            </w:r>
            <w:r>
              <w:rPr>
                <w:rFonts w:ascii="Calibri" w:eastAsia="Calibri" w:hAnsi="Calibri" w:cs="Calibri"/>
                <w:sz w:val="20"/>
                <w:bdr w:val="nil"/>
              </w:rPr>
              <w:br/>
              <w:t>- rozlišení hudby vokální, instrumentální a vokálně instrumentální</w:t>
            </w:r>
            <w:r>
              <w:rPr>
                <w:rFonts w:ascii="Calibri" w:eastAsia="Calibri" w:hAnsi="Calibri" w:cs="Calibri"/>
                <w:sz w:val="20"/>
                <w:bdr w:val="nil"/>
              </w:rPr>
              <w:br/>
              <w:t>- poznání vztahů mezi tóny – souzvuk, akord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upozorní na tempové, dynamické i zřetelné harmonické změny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rozpoznání písňové formy</w:t>
            </w:r>
            <w:r>
              <w:rPr>
                <w:rFonts w:ascii="Calibri" w:eastAsia="Calibri" w:hAnsi="Calibri" w:cs="Calibri"/>
                <w:sz w:val="20"/>
                <w:bdr w:val="nil"/>
              </w:rPr>
              <w:br/>
              <w:t>- rozpoznání kontrastu a gradace - rozpoznání melodie a harmonie</w:t>
            </w:r>
            <w:r>
              <w:rPr>
                <w:rFonts w:ascii="Calibri" w:eastAsia="Calibri" w:hAnsi="Calibri" w:cs="Calibri"/>
                <w:sz w:val="20"/>
                <w:bdr w:val="nil"/>
              </w:rPr>
              <w:br/>
              <w:t>- barva, zvukomalba</w:t>
            </w:r>
            <w:r>
              <w:rPr>
                <w:rFonts w:ascii="Calibri" w:eastAsia="Calibri" w:hAnsi="Calibri" w:cs="Calibri"/>
                <w:sz w:val="20"/>
                <w:bdr w:val="nil"/>
              </w:rPr>
              <w:br/>
              <w:t>- zdokonalování se v dalších tempových a dynamických označení</w:t>
            </w:r>
            <w:r>
              <w:rPr>
                <w:rFonts w:ascii="Calibri" w:eastAsia="Calibri" w:hAnsi="Calibri" w:cs="Calibri"/>
                <w:sz w:val="20"/>
                <w:bdr w:val="nil"/>
              </w:rPr>
              <w:br/>
              <w:t>- poznání rytmické, dynamické a harmonické změny v hudebním proudu</w:t>
            </w:r>
            <w:r>
              <w:rPr>
                <w:rFonts w:ascii="Calibri" w:eastAsia="Calibri" w:hAnsi="Calibri" w:cs="Calibri"/>
                <w:sz w:val="20"/>
                <w:bdr w:val="nil"/>
              </w:rPr>
              <w:br/>
              <w:t>- rozlišení hudby vokální, instrumentální a vokálně instrumentální</w:t>
            </w:r>
            <w:r>
              <w:rPr>
                <w:rFonts w:ascii="Calibri" w:eastAsia="Calibri" w:hAnsi="Calibri" w:cs="Calibri"/>
                <w:sz w:val="20"/>
                <w:bdr w:val="nil"/>
              </w:rPr>
              <w:br/>
              <w:t>- poznání vztahů mezi tóny – souzvuk, akord</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ztvárňuje hudbu pohybem s využitím tanečních kroků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taktování</w:t>
            </w:r>
            <w:r>
              <w:rPr>
                <w:rFonts w:ascii="Calibri" w:eastAsia="Calibri" w:hAnsi="Calibri" w:cs="Calibri"/>
                <w:sz w:val="20"/>
                <w:bdr w:val="nil"/>
              </w:rPr>
              <w:br/>
              <w:t>- reprodukce pohybů prováděných při tanci</w:t>
            </w:r>
            <w:r>
              <w:rPr>
                <w:rFonts w:ascii="Calibri" w:eastAsia="Calibri" w:hAnsi="Calibri" w:cs="Calibri"/>
                <w:sz w:val="20"/>
                <w:bdr w:val="nil"/>
              </w:rPr>
              <w:br/>
              <w:t>- taneční hry se zpěvem</w:t>
            </w:r>
            <w:r>
              <w:rPr>
                <w:rFonts w:ascii="Calibri" w:eastAsia="Calibri" w:hAnsi="Calibri" w:cs="Calibri"/>
                <w:sz w:val="20"/>
                <w:bdr w:val="nil"/>
              </w:rPr>
              <w:br/>
              <w:t>- pohybové ztvárnění jednoduchých lidových tanců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HV-5-1-01p zpívá písně v přiměřeném rozsahu k individuálním schopnostem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zpívá písně v přiměřeném rozsahu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Vokální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HV-5-1-02p, HV-5-1-07p propojí vlastní pohyb s hudbou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propojí vlastní pohyb s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Hudebně pohybové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HV-5-1-06p odliší tóny podle výšky, síly a barvy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odliší tóny podle výšky, síly a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Hudební výrazové prostředky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hospodaří s dechem při interpretaci písní - frázování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hospodaří s dechem při interpretaci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Frázování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Tradice a folklór jiných zemí</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zpívá písně v přiměřeném rozsahu k individuálním schopnostem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zpěv lidového dvojhlasu</w:t>
            </w:r>
            <w:r>
              <w:rPr>
                <w:rFonts w:ascii="Calibri" w:eastAsia="Calibri" w:hAnsi="Calibri" w:cs="Calibri"/>
                <w:sz w:val="20"/>
                <w:bdr w:val="nil"/>
              </w:rPr>
              <w:br/>
              <w:t>- diatonické postupy v durových a mollových tóninách</w:t>
            </w:r>
            <w:r>
              <w:rPr>
                <w:rFonts w:ascii="Calibri" w:eastAsia="Calibri" w:hAnsi="Calibri" w:cs="Calibri"/>
                <w:sz w:val="20"/>
                <w:bdr w:val="nil"/>
              </w:rPr>
              <w:br/>
              <w:t>- zřetelná výslovnost, nasazení a tvorba tónu, dynamicky odlišený zpěv</w:t>
            </w:r>
            <w:r>
              <w:rPr>
                <w:rFonts w:ascii="Calibri" w:eastAsia="Calibri" w:hAnsi="Calibri" w:cs="Calibri"/>
                <w:sz w:val="20"/>
                <w:bdr w:val="nil"/>
              </w:rPr>
              <w:br/>
              <w:t>- zpěv písní ve 2/4, ¾ a 4/4 taktu</w:t>
            </w:r>
            <w:r>
              <w:rPr>
                <w:rFonts w:ascii="Calibri" w:eastAsia="Calibri" w:hAnsi="Calibri" w:cs="Calibri"/>
                <w:sz w:val="20"/>
                <w:bdr w:val="nil"/>
              </w:rPr>
              <w:br/>
              <w:t>- prodleva</w:t>
            </w:r>
            <w:r>
              <w:rPr>
                <w:rFonts w:ascii="Calibri" w:eastAsia="Calibri" w:hAnsi="Calibri" w:cs="Calibri"/>
                <w:sz w:val="20"/>
                <w:bdr w:val="nil"/>
              </w:rPr>
              <w:br/>
              <w:t>- notový zápis jako opora při realizaci písně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zpěvu využívá získané pěvecké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zpěv lidového dvojhlasu</w:t>
            </w:r>
            <w:r>
              <w:rPr>
                <w:rFonts w:ascii="Calibri" w:eastAsia="Calibri" w:hAnsi="Calibri" w:cs="Calibri"/>
                <w:sz w:val="20"/>
                <w:bdr w:val="nil"/>
              </w:rPr>
              <w:br/>
              <w:t>- diatonické postupy v durových a mollových tóninách</w:t>
            </w:r>
            <w:r>
              <w:rPr>
                <w:rFonts w:ascii="Calibri" w:eastAsia="Calibri" w:hAnsi="Calibri" w:cs="Calibri"/>
                <w:sz w:val="20"/>
                <w:bdr w:val="nil"/>
              </w:rPr>
              <w:br/>
              <w:t>- zřetelná výslovnost, nasazení a tvorba tónu, dynamicky odlišený zpěv</w:t>
            </w:r>
            <w:r>
              <w:rPr>
                <w:rFonts w:ascii="Calibri" w:eastAsia="Calibri" w:hAnsi="Calibri" w:cs="Calibri"/>
                <w:sz w:val="20"/>
                <w:bdr w:val="nil"/>
              </w:rPr>
              <w:br/>
              <w:t>- zpěv písní ve 2/4, ¾ a 4/4 taktu</w:t>
            </w:r>
            <w:r>
              <w:rPr>
                <w:rFonts w:ascii="Calibri" w:eastAsia="Calibri" w:hAnsi="Calibri" w:cs="Calibri"/>
                <w:sz w:val="20"/>
                <w:bdr w:val="nil"/>
              </w:rPr>
              <w:br/>
              <w:t>- prodleva</w:t>
            </w:r>
            <w:r>
              <w:rPr>
                <w:rFonts w:ascii="Calibri" w:eastAsia="Calibri" w:hAnsi="Calibri" w:cs="Calibri"/>
                <w:sz w:val="20"/>
                <w:bdr w:val="nil"/>
              </w:rPr>
              <w:br/>
              <w:t>- notový zápis jako opora při realizaci písně</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HV-5-1-01 zpívá na základě svých dispozic intonačně čistě a rytmicky přesně v jednohlase či dvojhlase v durových i mollových tóninách a při zpěvu využívá získané pěvecké dovednosti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správně hospodaří s dechem při interpretaci písní frázování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zpěv lidového dvojhlasu</w:t>
            </w:r>
            <w:r>
              <w:rPr>
                <w:rFonts w:ascii="Calibri" w:eastAsia="Calibri" w:hAnsi="Calibri" w:cs="Calibri"/>
                <w:sz w:val="20"/>
                <w:bdr w:val="nil"/>
              </w:rPr>
              <w:br/>
              <w:t>- diatonické postupy v durových a mollových tóninách</w:t>
            </w:r>
            <w:r>
              <w:rPr>
                <w:rFonts w:ascii="Calibri" w:eastAsia="Calibri" w:hAnsi="Calibri" w:cs="Calibri"/>
                <w:sz w:val="20"/>
                <w:bdr w:val="nil"/>
              </w:rPr>
              <w:br/>
              <w:t>- zřetelná výslovnost, nasazení a tvorba tónu, dynamicky odlišený zpěv</w:t>
            </w:r>
            <w:r>
              <w:rPr>
                <w:rFonts w:ascii="Calibri" w:eastAsia="Calibri" w:hAnsi="Calibri" w:cs="Calibri"/>
                <w:sz w:val="20"/>
                <w:bdr w:val="nil"/>
              </w:rPr>
              <w:br/>
              <w:t>- zpěv písní ve 2/4, ¾ a 4/4 taktu</w:t>
            </w:r>
            <w:r>
              <w:rPr>
                <w:rFonts w:ascii="Calibri" w:eastAsia="Calibri" w:hAnsi="Calibri" w:cs="Calibri"/>
                <w:sz w:val="20"/>
                <w:bdr w:val="nil"/>
              </w:rPr>
              <w:br/>
              <w:t>- prodleva</w:t>
            </w:r>
            <w:r>
              <w:rPr>
                <w:rFonts w:ascii="Calibri" w:eastAsia="Calibri" w:hAnsi="Calibri" w:cs="Calibri"/>
                <w:sz w:val="20"/>
                <w:bdr w:val="nil"/>
              </w:rPr>
              <w:br/>
              <w:t>- notový zápis jako opora při realizaci písně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HV-5-1-02 realizuje podle svých individuálních schopností a dovedností (zpěvem, hrou, tancem, doprovodnou hrou) jednoduchou melodii či píseň zapsanou pomocí not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realizuje podle svých individuálních schopností a dovedností píseň zapsanou pomocí not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zpěv lidového dvojhlasu</w:t>
            </w:r>
            <w:r>
              <w:rPr>
                <w:rFonts w:ascii="Calibri" w:eastAsia="Calibri" w:hAnsi="Calibri" w:cs="Calibri"/>
                <w:sz w:val="20"/>
                <w:bdr w:val="nil"/>
              </w:rPr>
              <w:br/>
              <w:t>- diatonické postupy v durových a mollových tóninách</w:t>
            </w:r>
            <w:r>
              <w:rPr>
                <w:rFonts w:ascii="Calibri" w:eastAsia="Calibri" w:hAnsi="Calibri" w:cs="Calibri"/>
                <w:sz w:val="20"/>
                <w:bdr w:val="nil"/>
              </w:rPr>
              <w:br/>
              <w:t>- zřetelná výslovnost, nasazení a tvorba tónu, dynamicky odlišený zpěv</w:t>
            </w:r>
            <w:r>
              <w:rPr>
                <w:rFonts w:ascii="Calibri" w:eastAsia="Calibri" w:hAnsi="Calibri" w:cs="Calibri"/>
                <w:sz w:val="20"/>
                <w:bdr w:val="nil"/>
              </w:rPr>
              <w:br/>
              <w:t>- zpěv písní ve 2/4, ¾ a 4/4 taktu</w:t>
            </w:r>
            <w:r>
              <w:rPr>
                <w:rFonts w:ascii="Calibri" w:eastAsia="Calibri" w:hAnsi="Calibri" w:cs="Calibri"/>
                <w:sz w:val="20"/>
                <w:bdr w:val="nil"/>
              </w:rPr>
              <w:br/>
              <w:t>- prodleva</w:t>
            </w:r>
            <w:r>
              <w:rPr>
                <w:rFonts w:ascii="Calibri" w:eastAsia="Calibri" w:hAnsi="Calibri" w:cs="Calibri"/>
                <w:sz w:val="20"/>
                <w:bdr w:val="nil"/>
              </w:rPr>
              <w:br/>
              <w:t>- notový zápis jako opora při realizaci písně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čtení a zápis rytmického schématu tématu instrumentální skladby</w:t>
            </w:r>
            <w:r>
              <w:rPr>
                <w:rFonts w:ascii="Calibri" w:eastAsia="Calibri" w:hAnsi="Calibri" w:cs="Calibri"/>
                <w:sz w:val="20"/>
                <w:bdr w:val="nil"/>
              </w:rPr>
              <w:br/>
              <w:t>- zdokonalování hry na melodické nástroje Orffova instrumentáře</w:t>
            </w:r>
            <w:r>
              <w:rPr>
                <w:rFonts w:ascii="Calibri" w:eastAsia="Calibri" w:hAnsi="Calibri" w:cs="Calibri"/>
                <w:sz w:val="20"/>
                <w:bdr w:val="nil"/>
              </w:rPr>
              <w:br/>
              <w:t>- hra na keyboard, zobcovou flétnu</w:t>
            </w:r>
            <w:r>
              <w:rPr>
                <w:rFonts w:ascii="Calibri" w:eastAsia="Calibri" w:hAnsi="Calibri" w:cs="Calibri"/>
                <w:sz w:val="20"/>
                <w:bdr w:val="nil"/>
              </w:rPr>
              <w:br/>
              <w:t>- tvorba meziher a doher s využitím tónového materiálu písně</w:t>
            </w:r>
            <w:r>
              <w:rPr>
                <w:rFonts w:ascii="Calibri" w:eastAsia="Calibri" w:hAnsi="Calibri" w:cs="Calibri"/>
                <w:sz w:val="20"/>
                <w:bdr w:val="nil"/>
              </w:rPr>
              <w:br/>
              <w:t>- využití notačních programů</w:t>
            </w:r>
            <w:r>
              <w:rPr>
                <w:rFonts w:ascii="Calibri" w:eastAsia="Calibri" w:hAnsi="Calibri" w:cs="Calibri"/>
                <w:sz w:val="20"/>
                <w:bdr w:val="nil"/>
              </w:rPr>
              <w:br/>
              <w:t>- tvorba hudebního doprovodu – ostinato, prodleva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HV-5-1-03 využívá na základě svých hudebních schopností a dovedností jednoduché popřípadě složitější hudební nástroje k doprovodné hře i k reprodukci jednoduchých motivů skladeb a písní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doprovodí spolužáky na rytmické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čtení a zápis rytmického schématu tématu instrumentální skladby</w:t>
            </w:r>
            <w:r>
              <w:rPr>
                <w:rFonts w:ascii="Calibri" w:eastAsia="Calibri" w:hAnsi="Calibri" w:cs="Calibri"/>
                <w:sz w:val="20"/>
                <w:bdr w:val="nil"/>
              </w:rPr>
              <w:br/>
              <w:t>- zdokonalování hry na melodické nástroje Orffova instrumentáře</w:t>
            </w:r>
            <w:r>
              <w:rPr>
                <w:rFonts w:ascii="Calibri" w:eastAsia="Calibri" w:hAnsi="Calibri" w:cs="Calibri"/>
                <w:sz w:val="20"/>
                <w:bdr w:val="nil"/>
              </w:rPr>
              <w:br/>
              <w:t>- hra na keyboard, zobcovou flétnu</w:t>
            </w:r>
            <w:r>
              <w:rPr>
                <w:rFonts w:ascii="Calibri" w:eastAsia="Calibri" w:hAnsi="Calibri" w:cs="Calibri"/>
                <w:sz w:val="20"/>
                <w:bdr w:val="nil"/>
              </w:rPr>
              <w:br/>
              <w:t>- tvorba meziher a doher s využitím tónového materiálu písně</w:t>
            </w:r>
            <w:r>
              <w:rPr>
                <w:rFonts w:ascii="Calibri" w:eastAsia="Calibri" w:hAnsi="Calibri" w:cs="Calibri"/>
                <w:sz w:val="20"/>
                <w:bdr w:val="nil"/>
              </w:rPr>
              <w:br/>
              <w:t>- využití notačních programů</w:t>
            </w:r>
            <w:r>
              <w:rPr>
                <w:rFonts w:ascii="Calibri" w:eastAsia="Calibri" w:hAnsi="Calibri" w:cs="Calibri"/>
                <w:sz w:val="20"/>
                <w:bdr w:val="nil"/>
              </w:rPr>
              <w:br/>
              <w:t>- tvorba hudebního doprovodu – ostinato, prodleva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HV-5-1-04 rozpozná hudební formu jednoduché písně či skladby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hudební formu skladby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seznámení a rozpoznání hudebních forem – rondo a variace</w:t>
            </w:r>
            <w:r>
              <w:rPr>
                <w:rFonts w:ascii="Calibri" w:eastAsia="Calibri" w:hAnsi="Calibri" w:cs="Calibri"/>
                <w:sz w:val="20"/>
                <w:bdr w:val="nil"/>
              </w:rPr>
              <w:br/>
              <w:t>- poznání dalších tempových a dynamických označení</w:t>
            </w:r>
            <w:r>
              <w:rPr>
                <w:rFonts w:ascii="Calibri" w:eastAsia="Calibri" w:hAnsi="Calibri" w:cs="Calibri"/>
                <w:sz w:val="20"/>
                <w:bdr w:val="nil"/>
              </w:rPr>
              <w:br/>
              <w:t>- poznání metrické, rytmické a dynamické změny v hudebním proudu</w:t>
            </w:r>
            <w:r>
              <w:rPr>
                <w:rFonts w:ascii="Calibri" w:eastAsia="Calibri" w:hAnsi="Calibri" w:cs="Calibri"/>
                <w:sz w:val="20"/>
                <w:bdr w:val="nil"/>
              </w:rPr>
              <w:br/>
              <w:t>- vyjádření hudební nálady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HV-5-1-05 vytváří v rámci svých individuálních dispozic jednoduché předehry, mezihry a dohry a provádí elementární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vytváří v rámci svých individuálních dispozic jednoduché mezihry a dohry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čtení a zápis rytmického schématu tématu instrumentální skladby</w:t>
            </w:r>
            <w:r>
              <w:rPr>
                <w:rFonts w:ascii="Calibri" w:eastAsia="Calibri" w:hAnsi="Calibri" w:cs="Calibri"/>
                <w:sz w:val="20"/>
                <w:bdr w:val="nil"/>
              </w:rPr>
              <w:br/>
              <w:t>- zdokonalování hry na melodické nástroje Orffova instrumentáře</w:t>
            </w:r>
            <w:r>
              <w:rPr>
                <w:rFonts w:ascii="Calibri" w:eastAsia="Calibri" w:hAnsi="Calibri" w:cs="Calibri"/>
                <w:sz w:val="20"/>
                <w:bdr w:val="nil"/>
              </w:rPr>
              <w:br/>
              <w:t>- hra na keyboard, zobcovou flétnu</w:t>
            </w:r>
            <w:r>
              <w:rPr>
                <w:rFonts w:ascii="Calibri" w:eastAsia="Calibri" w:hAnsi="Calibri" w:cs="Calibri"/>
                <w:sz w:val="20"/>
                <w:bdr w:val="nil"/>
              </w:rPr>
              <w:br/>
              <w:t>- tvorba meziher a doher s využitím tónového materiálu písně</w:t>
            </w:r>
            <w:r>
              <w:rPr>
                <w:rFonts w:ascii="Calibri" w:eastAsia="Calibri" w:hAnsi="Calibri" w:cs="Calibri"/>
                <w:sz w:val="20"/>
                <w:bdr w:val="nil"/>
              </w:rPr>
              <w:br/>
              <w:t>- využití notačních programů</w:t>
            </w:r>
            <w:r>
              <w:rPr>
                <w:rFonts w:ascii="Calibri" w:eastAsia="Calibri" w:hAnsi="Calibri" w:cs="Calibri"/>
                <w:sz w:val="20"/>
                <w:bdr w:val="nil"/>
              </w:rPr>
              <w:br/>
              <w:t>- tvorba hudebního doprovodu – ostinato, prodleva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upozorní na metrorytmické, tempové a dynamické změny, odliší tóny podle výšky, síly a barvy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zpěv lidového dvojhlasu</w:t>
            </w:r>
            <w:r>
              <w:rPr>
                <w:rFonts w:ascii="Calibri" w:eastAsia="Calibri" w:hAnsi="Calibri" w:cs="Calibri"/>
                <w:sz w:val="20"/>
                <w:bdr w:val="nil"/>
              </w:rPr>
              <w:br/>
              <w:t>- diatonické postupy v durových a mollových tóninách</w:t>
            </w:r>
            <w:r>
              <w:rPr>
                <w:rFonts w:ascii="Calibri" w:eastAsia="Calibri" w:hAnsi="Calibri" w:cs="Calibri"/>
                <w:sz w:val="20"/>
                <w:bdr w:val="nil"/>
              </w:rPr>
              <w:br/>
              <w:t>- zřetelná výslovnost, nasazení a tvorba tónu, dynamicky odlišený zpěv</w:t>
            </w:r>
            <w:r>
              <w:rPr>
                <w:rFonts w:ascii="Calibri" w:eastAsia="Calibri" w:hAnsi="Calibri" w:cs="Calibri"/>
                <w:sz w:val="20"/>
                <w:bdr w:val="nil"/>
              </w:rPr>
              <w:br/>
              <w:t>- zpěv písní ve 2/4, ¾ a 4/4 taktu</w:t>
            </w:r>
            <w:r>
              <w:rPr>
                <w:rFonts w:ascii="Calibri" w:eastAsia="Calibri" w:hAnsi="Calibri" w:cs="Calibri"/>
                <w:sz w:val="20"/>
                <w:bdr w:val="nil"/>
              </w:rPr>
              <w:br/>
              <w:t>- prodleva</w:t>
            </w:r>
            <w:r>
              <w:rPr>
                <w:rFonts w:ascii="Calibri" w:eastAsia="Calibri" w:hAnsi="Calibri" w:cs="Calibri"/>
                <w:sz w:val="20"/>
                <w:bdr w:val="nil"/>
              </w:rPr>
              <w:br/>
              <w:t>- notový zápis jako opora při realizaci písně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čtení a zápis rytmického schématu tématu instrumentální skladby</w:t>
            </w:r>
            <w:r>
              <w:rPr>
                <w:rFonts w:ascii="Calibri" w:eastAsia="Calibri" w:hAnsi="Calibri" w:cs="Calibri"/>
                <w:sz w:val="20"/>
                <w:bdr w:val="nil"/>
              </w:rPr>
              <w:br/>
              <w:t>- zdokonalování hry na melodické nástroje Orffova instrumentáře</w:t>
            </w:r>
            <w:r>
              <w:rPr>
                <w:rFonts w:ascii="Calibri" w:eastAsia="Calibri" w:hAnsi="Calibri" w:cs="Calibri"/>
                <w:sz w:val="20"/>
                <w:bdr w:val="nil"/>
              </w:rPr>
              <w:br/>
              <w:t>- hra na keyboard, zobcovou flétnu</w:t>
            </w:r>
            <w:r>
              <w:rPr>
                <w:rFonts w:ascii="Calibri" w:eastAsia="Calibri" w:hAnsi="Calibri" w:cs="Calibri"/>
                <w:sz w:val="20"/>
                <w:bdr w:val="nil"/>
              </w:rPr>
              <w:br/>
              <w:t>- tvorba meziher a doher s využitím tónového materiálu písně</w:t>
            </w:r>
            <w:r>
              <w:rPr>
                <w:rFonts w:ascii="Calibri" w:eastAsia="Calibri" w:hAnsi="Calibri" w:cs="Calibri"/>
                <w:sz w:val="20"/>
                <w:bdr w:val="nil"/>
              </w:rPr>
              <w:br/>
              <w:t>- využití notačních programů</w:t>
            </w:r>
            <w:r>
              <w:rPr>
                <w:rFonts w:ascii="Calibri" w:eastAsia="Calibri" w:hAnsi="Calibri" w:cs="Calibri"/>
                <w:sz w:val="20"/>
                <w:bdr w:val="nil"/>
              </w:rPr>
              <w:br/>
              <w:t>- tvorba hudebního doprovodu – ostinato, prodleva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HV-5-1-07 ztvárňuje hudbu pohybem s využitím tanečních kroků, na základě individuálních schopností a dovedností vytváří pohybové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základě individuálních schopností a dovedností vytváří pohybové improvizace, propojí vlastní pohyb s hudbou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taktování čtyřdobého, třídobého, dvoudobého taktu (opakování)</w:t>
            </w:r>
            <w:r>
              <w:rPr>
                <w:rFonts w:ascii="Calibri" w:eastAsia="Calibri" w:hAnsi="Calibri" w:cs="Calibri"/>
                <w:sz w:val="20"/>
                <w:bdr w:val="nil"/>
              </w:rPr>
              <w:br/>
              <w:t>- pantomima a pohybová improvizace s využitím tanečních kroků</w:t>
            </w:r>
            <w:r>
              <w:rPr>
                <w:rFonts w:ascii="Calibri" w:eastAsia="Calibri" w:hAnsi="Calibri" w:cs="Calibri"/>
                <w:sz w:val="20"/>
                <w:bdr w:val="nil"/>
              </w:rPr>
              <w:br/>
              <w:t>- reprodukce pohybů prováděných při tanci nebo při pohybových hrách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HV-5-1-06 rozpozná v proudu znějící hudby některé z užitých hudebních výrazových prostředků, upozorní na metrorytmické, tempové, dynamické i zřetelné harmonické změny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pozorně vnímá znějící hudbu různých skladeb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seznámení a rozpoznání hudebních forem – rondo a variace</w:t>
            </w:r>
            <w:r>
              <w:rPr>
                <w:rFonts w:ascii="Calibri" w:eastAsia="Calibri" w:hAnsi="Calibri" w:cs="Calibri"/>
                <w:sz w:val="20"/>
                <w:bdr w:val="nil"/>
              </w:rPr>
              <w:br/>
              <w:t>- poznání dalších tempových a dynamických označení</w:t>
            </w:r>
            <w:r>
              <w:rPr>
                <w:rFonts w:ascii="Calibri" w:eastAsia="Calibri" w:hAnsi="Calibri" w:cs="Calibri"/>
                <w:sz w:val="20"/>
                <w:bdr w:val="nil"/>
              </w:rPr>
              <w:br/>
              <w:t>- poznání metrické, rytmické a dynamické změny v hudebním proudu</w:t>
            </w:r>
            <w:r>
              <w:rPr>
                <w:rFonts w:ascii="Calibri" w:eastAsia="Calibri" w:hAnsi="Calibri" w:cs="Calibri"/>
                <w:sz w:val="20"/>
                <w:bdr w:val="nil"/>
              </w:rPr>
              <w:br/>
              <w:t>- vyjádření hudební nálady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pozorně vnímá znějící hudbu různých skladeb</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vnímá znějící hudbu různých skladeb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Poslechové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HV-3-1-01p zpívá jednoduché písně v rozsahu kvinty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zpívá písně v přiměřeném rozsahu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Vokální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HV-5-1-03p doprovodí spolužáky na rytmické hudební nástroje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doprovodit spolužáky na rytmické hudební nástroje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Orffovy hudební nástroje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Vokální, pohybové a instrumentální činnosti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Kulturní diference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Poslech lidové a moderní hudby jiných národů (koledy, folklór)</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HV-9-1-01 využívá své individuální hudební schopnosti a dovednosti při hudebních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své individuální hudební schopnosti a dovednosti při hudebních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pěvecký a mluvní projev – rozšiřování hlasového rozsahu, hlasová hygiena</w:t>
            </w:r>
            <w:r>
              <w:rPr>
                <w:rFonts w:ascii="Calibri" w:eastAsia="Calibri" w:hAnsi="Calibri" w:cs="Calibri"/>
                <w:sz w:val="20"/>
                <w:bdr w:val="nil"/>
              </w:rPr>
              <w:br/>
              <w:t>- orientace v notovém záznamu vokální skladby – notový zápis jako opora při realizaci písně</w:t>
            </w:r>
            <w:r>
              <w:rPr>
                <w:rFonts w:ascii="Calibri" w:eastAsia="Calibri" w:hAnsi="Calibri" w:cs="Calibri"/>
                <w:sz w:val="20"/>
                <w:bdr w:val="nil"/>
              </w:rPr>
              <w:br/>
              <w:t>- rozvoj hudebního sluchu – reprodukce tónů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hra na hudební nástroje – hra a tvorba doprovodů s využitím nástrojů Orffova instrumentáře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pohybový doprovod znějící hudby – taktování</w:t>
            </w:r>
            <w:r>
              <w:rPr>
                <w:rFonts w:ascii="Calibri" w:eastAsia="Calibri" w:hAnsi="Calibri" w:cs="Calibri"/>
                <w:sz w:val="20"/>
                <w:bdr w:val="nil"/>
              </w:rPr>
              <w:br/>
              <w:t>- pohybové reakce na změny v proudu znějící hudby – tempové, dynamické, rytmicko-metrické, harmonické</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zpívá dle svých dispozic intonačně čistě a rytmicky přesně v jednohlase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pěvecký a mluvní projev – rozšiřování hlasového rozsahu, hlasová hygiena</w:t>
            </w:r>
            <w:r>
              <w:rPr>
                <w:rFonts w:ascii="Calibri" w:eastAsia="Calibri" w:hAnsi="Calibri" w:cs="Calibri"/>
                <w:sz w:val="20"/>
                <w:bdr w:val="nil"/>
              </w:rPr>
              <w:br/>
              <w:t>- orientace v notovém záznamu vokální skladby – notový zápis jako opora při realizaci písně</w:t>
            </w:r>
            <w:r>
              <w:rPr>
                <w:rFonts w:ascii="Calibri" w:eastAsia="Calibri" w:hAnsi="Calibri" w:cs="Calibri"/>
                <w:sz w:val="20"/>
                <w:bdr w:val="nil"/>
              </w:rPr>
              <w:br/>
              <w:t>- rozvoj hudebního sluchu – reprodukce tónů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reprodukuje na základě svých individuálních hudebních schopností a dovedností různé motivy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pěvecký a mluvní projev – rozšiřování hlasového rozsahu, hlasová hygiena</w:t>
            </w:r>
            <w:r>
              <w:rPr>
                <w:rFonts w:ascii="Calibri" w:eastAsia="Calibri" w:hAnsi="Calibri" w:cs="Calibri"/>
                <w:sz w:val="20"/>
                <w:bdr w:val="nil"/>
              </w:rPr>
              <w:br/>
              <w:t>- orientace v notovém záznamu vokální skladby – notový zápis jako opora při realizaci písně</w:t>
            </w:r>
            <w:r>
              <w:rPr>
                <w:rFonts w:ascii="Calibri" w:eastAsia="Calibri" w:hAnsi="Calibri" w:cs="Calibri"/>
                <w:sz w:val="20"/>
                <w:bdr w:val="nil"/>
              </w:rPr>
              <w:br/>
              <w:t>- rozvoj hudebního sluchu – reprodukce tónů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hra na hudební nástroje – hra a tvorba doprovodů s využitím nástrojů Orffova instrumentáře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proudu znějící hudby, vnímá určité hudebně výrazové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orientace v hudebním prostoru a analýza hudební skladby – výrazové prostředky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vybrané hudební nástroje symfonického orchestru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 vybrané hudební nástroje symfonického orchestru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HV-9-1-04p rozeznává různé hudební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rozezná jednotlivé hudební styly a žánry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HV-9-1-02p, HV-9-1-03p interpretuje vybrané lidové a umělé písně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a umí zazpívat vybrané lidové a umělé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Vokální činnosti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Sborový zpěv</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3"/>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3"/>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3"/>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3"/>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3"/>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3"/>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reprodukuje na základě svých individuálních hudebních schopností a dovedností různé motivy, témata i části skladeb</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pěvecký a mluvní projev</w:t>
            </w:r>
            <w:r>
              <w:rPr>
                <w:rFonts w:ascii="Calibri" w:eastAsia="Calibri" w:hAnsi="Calibri" w:cs="Calibri"/>
                <w:sz w:val="20"/>
                <w:bdr w:val="nil"/>
              </w:rPr>
              <w:br/>
              <w:t>- hlasová nedostatečnost a některé způsoby její nápravy, mutace</w:t>
            </w:r>
            <w:r>
              <w:rPr>
                <w:rFonts w:ascii="Calibri" w:eastAsia="Calibri" w:hAnsi="Calibri" w:cs="Calibri"/>
                <w:sz w:val="20"/>
                <w:bdr w:val="nil"/>
              </w:rPr>
              <w:br/>
              <w:t>- rozvoj hudebního sluchu – převádění (tónů) melodií z nezpěvné do zpěvné polohy, reprodukce tónů – opakování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hra na hudební nástroje – nástrojová reprodukce melodií (motivků, témat, písní, jednoduchých skladeb)</w:t>
            </w:r>
            <w:r>
              <w:rPr>
                <w:rFonts w:ascii="Calibri" w:eastAsia="Calibri" w:hAnsi="Calibri" w:cs="Calibri"/>
                <w:sz w:val="20"/>
                <w:bdr w:val="nil"/>
              </w:rPr>
              <w:br/>
              <w:t>- hra a tvorba doprovodů s využitím Orffova instrumentáře – opakování</w:t>
            </w:r>
            <w:r>
              <w:rPr>
                <w:rFonts w:ascii="Calibri" w:eastAsia="Calibri" w:hAnsi="Calibri" w:cs="Calibri"/>
                <w:sz w:val="20"/>
                <w:bdr w:val="nil"/>
              </w:rPr>
              <w:br/>
              <w:t>- vyjadřování hudebních, nehudebních představ a myšlenek pomocí hudebního nástroje – představy rytmické, melodické, tempové, dynamické</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HV-9-1-03 reprodukuje na základě svých individuálních hudebních schopností a dovedností různé motivy, témata i části skladeb, vytváří a volí jednoduché doprovody, provádí jednoduché hudební improvizace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vytváří a volí jednoduché doprovody, provádí jednoduché hudební improvizace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pohybové vyjádření hudby v návaznosti na sémantiku hudebního díla – improvizace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hudební styly a žánry – kulturní tradice a zvyky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některá jména hudebních skladatelů a název některého z jejich děl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některá jména hudebních skladatelů a název některého z jejich děl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Hudební skladatelé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HV-9-1-02p, HV-9-1-03p interpretuje vybrané lidové a umělé písně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zpívá lidové, umělé i populární písně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Vokální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HV-9-1-01p doprovází písně pomocí ostinata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doprovází písně pomocí ostinata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Instrumentální činnosti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Moderní a populární hudba zahraničních interpretů</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4"/>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4"/>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4"/>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4"/>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4"/>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zvolí vhodný typ hudebně pohybových prvků k poslouchané hudbě a na základě individuálních hudebních schopností a pohybové vyspělosti předvede jednoduchou pohybovou vazbu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pěvecký a mluvní projev – techniky vokálního projevu (scat, falzet apod.), jejich individuální využití při zpěvu i při společných vokálně instrumentálních aktivitách</w:t>
            </w:r>
            <w:r>
              <w:rPr>
                <w:rFonts w:ascii="Calibri" w:eastAsia="Calibri" w:hAnsi="Calibri" w:cs="Calibri"/>
                <w:sz w:val="20"/>
                <w:bdr w:val="nil"/>
              </w:rPr>
              <w:br/>
              <w:t>- intonace a vokální improvizace – improvizace jednoduchých hudebních forem</w:t>
            </w:r>
            <w:r>
              <w:rPr>
                <w:rFonts w:ascii="Calibri" w:eastAsia="Calibri" w:hAnsi="Calibri" w:cs="Calibri"/>
                <w:sz w:val="20"/>
                <w:bdr w:val="nil"/>
              </w:rPr>
              <w:br/>
              <w:t>- orientace v notovém záznamu vokální skladby – notový zápis jako opora při složitější vokální nebo vokálně instrumentální skladbě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Instrumentální činnosti</w:t>
            </w:r>
            <w:r>
              <w:rPr>
                <w:rFonts w:ascii="Calibri" w:eastAsia="Calibri" w:hAnsi="Calibri" w:cs="Calibri"/>
                <w:sz w:val="20"/>
                <w:bdr w:val="nil"/>
              </w:rPr>
              <w:br/>
              <w:t>- hra na hudební nástroje – hra a tvorba doprovodů s využitím keyboardů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pohybový doprovod znějící hudby – vlastní pohybové ztvárnění</w:t>
            </w:r>
            <w:r>
              <w:rPr>
                <w:rFonts w:ascii="Calibri" w:eastAsia="Calibri" w:hAnsi="Calibri" w:cs="Calibri"/>
                <w:sz w:val="20"/>
                <w:bdr w:val="nil"/>
              </w:rPr>
              <w:br/>
              <w:t>- pohybové vyjádření hudby v návaznosti na sémantiku hudebního díla – pantomima</w:t>
            </w:r>
            <w:r>
              <w:rPr>
                <w:rFonts w:ascii="Calibri" w:eastAsia="Calibri" w:hAnsi="Calibri" w:cs="Calibri"/>
                <w:sz w:val="20"/>
                <w:bdr w:val="nil"/>
              </w:rPr>
              <w:br/>
              <w:t>- orientace v prostoru – rozvoj pohybové paměti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orientace v hudebním prostoru a analýza hudební skladby – významné sémantické prvky užité ve skladbě (zvukomalba, dušemalba, pohyb melodie)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některá jména hudebních skladatelů a název některého z jejich děl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jména českých i světových hudebních skladatelů a název jejich děl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Hudební skladatelé (život a dílo)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pozorně vnímá znějící hudbu skladeb většího rozsahu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pozorně vnímá znějící hudbu (koncert, symfonie)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Poslechové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HV-9-1-02p, HV-9-1-03p interpretuje vybrané lidové a umělé písně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zpívá písně různých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Vokální činnosti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Objevujeme Evropu a svět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Zahraniční skladatelé klasické a populární hudby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Hudební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5"/>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5"/>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5"/>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HV-9-1-02 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získané pěvecké dovednosti a návyky při zpěvu i při mluvním projevu v běžném životě, zpívá dle svých dispozic intonačně čistě a rytmicky přesně v jednohlase i vícehlase, dokáže ocenit kvalitní vokální projev druhého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pěvecký a mluvní projev – vícehlasý zpěv – opakování, techniky vokálního projevu (scat, falzet apod.) – opakování</w:t>
            </w:r>
            <w:r>
              <w:rPr>
                <w:rFonts w:ascii="Calibri" w:eastAsia="Calibri" w:hAnsi="Calibri" w:cs="Calibri"/>
                <w:sz w:val="20"/>
                <w:bdr w:val="nil"/>
              </w:rPr>
              <w:br/>
              <w:t>- rozvoj hudebního sluchu a hudební představivosti – zachycování rytmu popřípadě i melodie zpívané (hrané) písně pomocí grafického (notového) záznamu</w:t>
            </w:r>
            <w:r>
              <w:rPr>
                <w:rFonts w:ascii="Calibri" w:eastAsia="Calibri" w:hAnsi="Calibri" w:cs="Calibri"/>
                <w:sz w:val="20"/>
                <w:bdr w:val="nil"/>
              </w:rPr>
              <w:br/>
              <w:t>- reflexe vokálního projevu – vlastní vokální projev a vokální projev ostatních, hledání možností nápravy hlasové nedostatečnosti (transpozice melodie, využití jiné hudební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HV-9-1-04 realizuje podle svých individuálních schopností a dovedností písně a skladby různých stylů a žánrů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realizuje podle svých individuálních schopností a dovedností písně a skladby různých stylů a žánrů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Vokální činnosti</w:t>
            </w:r>
            <w:r>
              <w:rPr>
                <w:rFonts w:ascii="Calibri" w:eastAsia="Calibri" w:hAnsi="Calibri" w:cs="Calibri"/>
                <w:sz w:val="20"/>
                <w:bdr w:val="nil"/>
              </w:rPr>
              <w:br/>
              <w:t>- pěvecký a mluvní projev – vícehlasý zpěv – opakování, techniky vokálního projevu (scat, falzet apod.) – opakování</w:t>
            </w:r>
            <w:r>
              <w:rPr>
                <w:rFonts w:ascii="Calibri" w:eastAsia="Calibri" w:hAnsi="Calibri" w:cs="Calibri"/>
                <w:sz w:val="20"/>
                <w:bdr w:val="nil"/>
              </w:rPr>
              <w:br/>
              <w:t>- rozvoj hudebního sluchu a hudební představivosti – zachycování rytmu popřípadě i melodie zpívané (hrané) písně pomocí grafického (notového) záznamu</w:t>
            </w:r>
            <w:r>
              <w:rPr>
                <w:rFonts w:ascii="Calibri" w:eastAsia="Calibri" w:hAnsi="Calibri" w:cs="Calibri"/>
                <w:sz w:val="20"/>
                <w:bdr w:val="nil"/>
              </w:rPr>
              <w:br/>
              <w:t>- reflexe vokálního projevu – vlastní vokální projev a vokální projev ostatních, hledání možností nápravy hlasové nedostatečnosti (transpozice melodie, využití jiné hudební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HV-9-1-05 rozpozná některé z tanců různých stylových období, zvolí vhodný typ hudebně pohybových prvků k poslouchané hudbě a na základě individuálních hudebních schopností a pohybové vyspělosti předvede jednoduchou pohybovou vazbu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 některé z tanců různých stylových období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Hudebně pohybové činnosti</w:t>
            </w:r>
            <w:r>
              <w:rPr>
                <w:rFonts w:ascii="Calibri" w:eastAsia="Calibri" w:hAnsi="Calibri" w:cs="Calibri"/>
                <w:sz w:val="20"/>
                <w:bdr w:val="nil"/>
              </w:rPr>
              <w:br/>
              <w:t>- pohybový doprovod znějící hudby – taneční kroky</w:t>
            </w:r>
            <w:r>
              <w:rPr>
                <w:rFonts w:ascii="Calibri" w:eastAsia="Calibri" w:hAnsi="Calibri" w:cs="Calibri"/>
                <w:sz w:val="20"/>
                <w:bdr w:val="nil"/>
              </w:rPr>
              <w:br/>
              <w:t>- orientace v prostoru – reprodukce pohybů prováděných při tanci či pohybových hrách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hudební dílo a její autor – hudební skladba v kontextu s jinými hudebními i nehudebními díly, dobou vzniku, životem autora, vlastními zkušenostmi (inspirace, epigonství, kýč, módnost a modernost, stylová provázanost)</w:t>
            </w:r>
            <w:r>
              <w:rPr>
                <w:rFonts w:ascii="Calibri" w:eastAsia="Calibri" w:hAnsi="Calibri" w:cs="Calibri"/>
                <w:sz w:val="20"/>
                <w:bdr w:val="nil"/>
              </w:rPr>
              <w:br/>
              <w:t>- hudební styly a žánry – chápání jejich funkcí vzhledem k životu jedince i společnosti, kulturním tradicím a zvykům</w:t>
            </w:r>
            <w:r>
              <w:rPr>
                <w:rFonts w:ascii="Calibri" w:eastAsia="Calibri" w:hAnsi="Calibri" w:cs="Calibri"/>
                <w:sz w:val="20"/>
                <w:bdr w:val="nil"/>
              </w:rPr>
              <w:br/>
              <w:t>- interpretace znějící hudby – slovní charakterizování hudebního díla (slohové, stylové zařazení apod.), vytváření vlastních soudů a preferencí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HV-9-1-06 orientuje se v proudu znějící hudby, vnímá užité hudebně výrazové prostředky a charakteristické sémantické prvky, chápe jejich význam v hudbě a na základě toho přistupuje k hudebnímu dílu jako k logicky utvářenému celku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zařadí na základě individuálních schopností a získaných vědomostí slyšenou hudbu do stylového období a porovná ji z hlediska její slohové a stylové příslušnosti s dalšími skladbami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hudební dílo a její autor – hudební skladba v kontextu s jinými hudebními i nehudebními díly, dobou vzniku, životem autora, vlastními zkušenostmi (inspirace, epigonství, kýč, módnost a modernost, stylová provázanost)</w:t>
            </w:r>
            <w:r>
              <w:rPr>
                <w:rFonts w:ascii="Calibri" w:eastAsia="Calibri" w:hAnsi="Calibri" w:cs="Calibri"/>
                <w:sz w:val="20"/>
                <w:bdr w:val="nil"/>
              </w:rPr>
              <w:br/>
              <w:t>- hudební styly a žánry – chápání jejich funkcí vzhledem k životu jedince i společnosti, kulturním tradicím a zvykům</w:t>
            </w:r>
            <w:r>
              <w:rPr>
                <w:rFonts w:ascii="Calibri" w:eastAsia="Calibri" w:hAnsi="Calibri" w:cs="Calibri"/>
                <w:sz w:val="20"/>
                <w:bdr w:val="nil"/>
              </w:rPr>
              <w:br/>
              <w:t>- interpretace znějící hudby – slovní charakterizování hudebního díla (slohové, stylové zařazení apod.), vytváření vlastních soudů a preferencí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HV-9-1-07 zařadí na základě individuálních schopností a získaných vědomostí slyšenou hudbu do stylového období a porovnává ji z hlediska její slohové a stylové příslušnosti s dalšími skladbami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HV-9-1-08 vyhledává souvislosti mezi hudbou a jinými druhy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 souvislosti mezi hudbou a jinými druhy umění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Poslechové činnosti</w:t>
            </w:r>
            <w:r>
              <w:rPr>
                <w:rFonts w:ascii="Calibri" w:eastAsia="Calibri" w:hAnsi="Calibri" w:cs="Calibri"/>
                <w:sz w:val="20"/>
                <w:bdr w:val="nil"/>
              </w:rPr>
              <w:br/>
              <w:t>- hudební dílo a její autor – hudební skladba v kontextu s jinými hudebními i nehudebními díly, dobou vzniku, životem autora, vlastními zkušenostmi (inspirace, epigonství, kýč, módnost a modernost, stylová provázanost)</w:t>
            </w:r>
            <w:r>
              <w:rPr>
                <w:rFonts w:ascii="Calibri" w:eastAsia="Calibri" w:hAnsi="Calibri" w:cs="Calibri"/>
                <w:sz w:val="20"/>
                <w:bdr w:val="nil"/>
              </w:rPr>
              <w:br/>
              <w:t>- hudební styly a žánry – chápání jejich funkcí vzhledem k životu jedince i společnosti, kulturním tradicím a zvykům</w:t>
            </w:r>
            <w:r>
              <w:rPr>
                <w:rFonts w:ascii="Calibri" w:eastAsia="Calibri" w:hAnsi="Calibri" w:cs="Calibri"/>
                <w:sz w:val="20"/>
                <w:bdr w:val="nil"/>
              </w:rPr>
              <w:br/>
              <w:t>- interpretace znějící hudby – slovní charakterizování hudebního díla (slohové, stylové zařazení apod.), vytváření vlastních soudů a preferencí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HV-9-1-04p rozeznává různé hudební žánry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styly a žánry moderní a populární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Styly a žánry moderní a populární hudby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HV-9-1-02p, HV-9-1-03p interpretuje vybrané lidové a umělé písně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zpívá české i světové písně lidové a populární hudby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Vokální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některá jména hudebních skladatelů a název některého z jejich děl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pozná skladby většiny hudebních skladatelů z období 20. století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Hudební skladatelé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Poslechové činnosti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Vnímání hudby jako celku</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6" w:name="_Toc256000047"/>
      <w:r>
        <w:rPr>
          <w:bdr w:val="nil"/>
        </w:rPr>
        <w:t>Výtvarná výchova</w:t>
      </w:r>
      <w:bookmarkEnd w:id="46"/>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13</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Výtvarná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Umění a kultura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 předmětu výtvarná výchova se pracuje s vizuálně obraznými znakovými systémy, které jsou nezastupitelným nástrojem poznávání a prožívání lidské existence. Tvořivý přístup k práci s nimi při tvorbě, vnímání a interpretaci vychází zejména z porovnávání dosavadní zkušenosti žáka a umožňuje mu uplatňovat osobně jedinečné pocity a prožitky</w:t>
            </w:r>
            <w:r>
              <w:rPr>
                <w:rFonts w:ascii="Calibri" w:eastAsia="Calibri" w:hAnsi="Calibri" w:cs="Calibri"/>
                <w:bdr w:val="nil"/>
              </w:rPr>
              <w:br/>
              <w:t>Dále se přistupuje k vizuálně obraznému vyjádření nikoliv jako k pouhému přenosu reality, ale jako k prostředku, který se podílí na způsobu jejího přijímání a zapojování do procesu komunikace</w:t>
            </w:r>
            <w:r>
              <w:rPr>
                <w:rFonts w:ascii="Calibri" w:eastAsia="Calibri" w:hAnsi="Calibri" w:cs="Calibri"/>
                <w:bdr w:val="nil"/>
              </w:rPr>
              <w:br/>
              <w:t>Výtvarná výchova je postavena na tvůrčích činnostech – tvorbě, vnímání a interpretaci a tím umožňuje rozvíjet vlastní vnímání, cítění, myšlení, prožívání, představivost, fantazii, intuici a invenci. Tvůrčími činnostmi (rozvíjením smyslové citlivosti, uplatňováním subjektivity s ověřováním komunikačních účinků) je žák veden k odvaze a chuti, uplatnit jedinečné pocity a prožitky a zapojit se na své odpovídající úrovni do procesu tvorby a komunikace</w:t>
            </w:r>
            <w:r>
              <w:rPr>
                <w:rFonts w:ascii="Calibri" w:eastAsia="Calibri" w:hAnsi="Calibri" w:cs="Calibri"/>
                <w:bdr w:val="nil"/>
              </w:rPr>
              <w:br/>
              <w:t>U žáků se speciálními vzdělávacími potřebami je vhodné uplatňovat alternativní metody v souvislosti s jejich individuální diagnózou. Je nezbytné zohlednit druh, stupeň a míru postižení nebo znevýhodnění při hodnocení výsledků vzdělávání. Vhodné využívání metod práce vede k rozvíjení rozumových schopností, orientačních dovedností, zlepšování sociální komunikace a dalších specifických dovedností žáků.</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Vyučovací předmět Výtvarná výchova se vyučuje ve všech ročnících s následující časovou dotací:</w:t>
            </w:r>
            <w:r>
              <w:rPr>
                <w:rFonts w:ascii="Calibri" w:eastAsia="Calibri" w:hAnsi="Calibri" w:cs="Calibri"/>
                <w:bdr w:val="nil"/>
              </w:rPr>
              <w:br/>
              <w:t xml:space="preserve">1. ročník – 1 hodina týdně </w:t>
            </w:r>
            <w:r>
              <w:rPr>
                <w:rFonts w:ascii="Calibri" w:eastAsia="Calibri" w:hAnsi="Calibri" w:cs="Calibri"/>
                <w:bdr w:val="nil"/>
              </w:rPr>
              <w:br/>
              <w:t xml:space="preserve">2. ročník – 2 hodiny týdně </w:t>
            </w:r>
            <w:r>
              <w:rPr>
                <w:rFonts w:ascii="Calibri" w:eastAsia="Calibri" w:hAnsi="Calibri" w:cs="Calibri"/>
                <w:bdr w:val="nil"/>
              </w:rPr>
              <w:br/>
              <w:t xml:space="preserve">3. ročník – 2 hodiny týdně </w:t>
            </w:r>
            <w:r>
              <w:rPr>
                <w:rFonts w:ascii="Calibri" w:eastAsia="Calibri" w:hAnsi="Calibri" w:cs="Calibri"/>
                <w:bdr w:val="nil"/>
              </w:rPr>
              <w:br/>
              <w:t xml:space="preserve">4. ročník – 1 hodina týdně </w:t>
            </w:r>
            <w:r>
              <w:rPr>
                <w:rFonts w:ascii="Calibri" w:eastAsia="Calibri" w:hAnsi="Calibri" w:cs="Calibri"/>
                <w:bdr w:val="nil"/>
              </w:rPr>
              <w:br/>
              <w:t>5. ročník – 1 hodina týdně</w:t>
            </w:r>
            <w:r>
              <w:rPr>
                <w:rFonts w:ascii="Calibri" w:eastAsia="Calibri" w:hAnsi="Calibri" w:cs="Calibri"/>
                <w:bdr w:val="nil"/>
              </w:rPr>
              <w:br/>
              <w:t>6. ročník – 2 hodiny týdně</w:t>
            </w:r>
            <w:r>
              <w:rPr>
                <w:rFonts w:ascii="Calibri" w:eastAsia="Calibri" w:hAnsi="Calibri" w:cs="Calibri"/>
                <w:bdr w:val="nil"/>
              </w:rPr>
              <w:br/>
              <w:t>7. ročník – 2 hodiny týdně</w:t>
            </w:r>
            <w:r>
              <w:rPr>
                <w:rFonts w:ascii="Calibri" w:eastAsia="Calibri" w:hAnsi="Calibri" w:cs="Calibri"/>
                <w:bdr w:val="nil"/>
              </w:rPr>
              <w:br/>
              <w:t>8. ročník – 1 hodina týdně</w:t>
            </w:r>
            <w:r>
              <w:rPr>
                <w:rFonts w:ascii="Calibri" w:eastAsia="Calibri" w:hAnsi="Calibri" w:cs="Calibri"/>
                <w:bdr w:val="nil"/>
              </w:rPr>
              <w:br/>
              <w:t>9. ročník – 1 hodina týdně</w:t>
            </w:r>
            <w:r>
              <w:rPr>
                <w:rFonts w:ascii="Calibri" w:eastAsia="Calibri" w:hAnsi="Calibri" w:cs="Calibri"/>
                <w:bdr w:val="nil"/>
              </w:rPr>
              <w:br/>
              <w:t>Výuka probíhá v kmenových třídách.</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6"/>
              </w:numPr>
              <w:spacing w:line="240" w:lineRule="auto"/>
              <w:jc w:val="left"/>
              <w:rPr>
                <w:bdr w:val="nil"/>
              </w:rPr>
            </w:pPr>
            <w:r>
              <w:rPr>
                <w:rFonts w:ascii="Calibri" w:eastAsia="Calibri" w:hAnsi="Calibri" w:cs="Calibri"/>
                <w:bdr w:val="nil"/>
              </w:rPr>
              <w:t>Výtvarná výchova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žák operuje s obecně užívanými termíny, znaky a symboly, uvádí věci do souvislostí, propojuje do širších celků poznatky z různých vzdělávacích oblastí a na základě toho si vytváří komplexnější pohled na společenské a kulturní jevy</w:t>
            </w:r>
            <w:r>
              <w:rPr>
                <w:rFonts w:ascii="Calibri" w:eastAsia="Calibri" w:hAnsi="Calibri" w:cs="Calibri"/>
                <w:bdr w:val="nil"/>
              </w:rPr>
              <w:br/>
              <w:t>- žák samostatně pozoruje a experimentuje, výsledky porovnává, posuzuje a vyvozuje z nich závěry pro využití v budoucnosti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žák vyhledává informace vhodné k řešení problému, nachází jejich shodné, podobné a odlišné znaky, využívá získané vědomosti a dovednosti k objevování různých variant řešení, nenechá se odradit případným nezdarem a vytrvale hledá konečné řešení problému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žák rozumí různým typům obrazových materiálů a jiných komunikačních prostředků, přemýšlí o nich a tvořivě je využívá ke svému rozvoji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vytváří si pozitivní představu o sobě samém, která podporuje jeho sebedůvěru a samostatný rozvoj</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respektuje, chrání a ocení naše tradice a kulturní a historické dědictví, projevuje pozitivní postoj k uměleckým dílům, smysl pro kulturu a tvořivost, aktivně se zapojuje do kulturního dění a sportovních aktivit</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používá bezpečně a účinně materiály, nástroje a vybavení, dodržuje vymezená pravidla, adaptuje se na změněné nebo nové pracovní podmínky</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Výtvarná výchova není posílen hodinami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 individuální přístup s ohledem na osobnost a schopnosti žáka</w:t>
            </w:r>
            <w:r>
              <w:rPr>
                <w:rFonts w:ascii="Calibri" w:eastAsia="Calibri" w:hAnsi="Calibri" w:cs="Calibri"/>
                <w:bdr w:val="nil"/>
              </w:rPr>
              <w:br/>
              <w:t>- společné hodnocení výtvarných prací žáků na konci hodin formou řízeného rozhovoru</w:t>
            </w:r>
            <w:r>
              <w:rPr>
                <w:rFonts w:ascii="Calibri" w:eastAsia="Calibri" w:hAnsi="Calibri" w:cs="Calibri"/>
                <w:bdr w:val="nil"/>
              </w:rPr>
              <w:br/>
              <w:t>- prezentace žákovských prací ve třídách a na chodbách školy</w:t>
            </w:r>
            <w:r>
              <w:rPr>
                <w:rFonts w:ascii="Calibri" w:eastAsia="Calibri" w:hAnsi="Calibri" w:cs="Calibri"/>
                <w:bdr w:val="nil"/>
              </w:rPr>
              <w:br/>
              <w:t>- účast některých žáků ve výtvarných soutěžích</w:t>
            </w:r>
            <w:r>
              <w:rPr>
                <w:rFonts w:ascii="Calibri" w:eastAsia="Calibri" w:hAnsi="Calibri" w:cs="Calibri"/>
                <w:bdr w:val="nil"/>
              </w:rPr>
              <w:br/>
              <w:t xml:space="preserve">- zapojení aktivních žáků do výzdoby školy </w:t>
            </w:r>
            <w:r>
              <w:rPr>
                <w:rFonts w:ascii="Calibri" w:eastAsia="Calibri" w:hAnsi="Calibri" w:cs="Calibri"/>
                <w:bdr w:val="nil"/>
              </w:rPr>
              <w:br/>
              <w:t>- podpora nadaných žáků ve vlastní mimoškolní tvorbě</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rozpoznává a pojmenovává prvky vizuálně obrazného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plošné uspořádání linie, tvarů na základě jejich výraznosti, velikosti – tematické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tvorbě projevuje své vlastní životní zkušenosti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vyjádření vizuálních podnětů prostředky vnímatelnými ostatními smysly – práce v prostoru a v materiálu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VV-3-1-03 vyjadřuje rozdíly při vnímání události různými smysly a pro jejich vizuálně obrazné vyjádření volí vhodné prostředky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vyjadřuje rozdíly při vnímání události různými smysly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vyhledávání zajímavých linií, tvarů – grafický záznam pohybu, kresba, tisk z plochy, malba podle názoru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obrazného vyjádření – světlostní a barevné kvality – teorie barev, malba podle názoru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spontánní malba, kresba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VV-3-1-02p, VV-3-1-04p uplatňuje vlastní zkušenosti, prožitky a fantazii při tvůrčích činnostech, je schopen výsledky své činnosti sdělit svým spolužákům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vlastní zkušenosti, prožitky a fantazii při tvůrčích činnostech, je schopen výsledky své činnosti sdělit svým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Vyhledávání zajímavých linií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Grafický záznam pohybu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Kresba, malba podle názoru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Sebepoznání a sebepojetí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Vede k porozumění sebe samému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8"/>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8"/>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VV-3-1-02 v tvorbě projevuje své vlastní životní zkušenosti; uplatňuje při tom v plošném i prostorovém uspořádání linie, tvary, objemy, barvy, objekty a další prvky a jejich kombinace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 tvorbě projevuje své vlastní životní zkušenosti – plošné a prostorové uspořádání linie, tvaru, barvy a další prvky a jejich kombinace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obrazného vyjádření – jejich jednoduché vztahy (kontrast, rytmus) a proměny v ploše a prostoru – tematické práce, tisk z plochy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interpretuje podle svých schopností různá vizuálně obrazná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obrazného vyjádření – jejich jednoduché vztahy (kontrast, rytmus) a proměny v ploše a prostoru – tematické práce, tisk z plochy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vizuálně obrazné vyjádření – tvorba jednoduchých hraček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typy vizuálně obrazných vyjádření – ilustrace říkadla, pohádky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uspořádání objektů do celků – na základě jejich výraznosti, velikosti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pojmenovává, porovnává a třídí prvky vizuálně obrazného vyjádření na základě zkušeností, zážitků a představ</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vizuálně obrazné vyjádření – tvorba jednoduchých hraček</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typy vizuálně obrazných vyjádření – ilustrace říkadla, pohádky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přístupy k vizuálně obrazným vyjádřením - hledisko jejich vnímání (vizuální)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fantazijní vnímání (barva)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 základě zkušenosti nalézá a do komunikace zapojuje obsah vizuálně obrazných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postoj v komunikaci – jeho utváření a zdůvodňování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VV-3-1-01 až VV-5-1-05p zvládá základní dovednosti pro vlastní tvorbu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rozpoznává, pojmenovává a porovnává linie, barvy a tvary.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Přístupy k vizuálně obrazným vyjádřením - hledisko jejich vnímaní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Fantazijní vnímaní (barva)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VV-3-1-01 až VV-5-1-05p zvládá základní dovednosti pro vlastní tvorbu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vlastní zkušenosti, prožitky a fantazii při tvůrčích činnostech, je schopen výsledky své činnosti sdělit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Přístupy k vizuálně obrazným vyjádřením - hledisko jejich vnímaní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Fantazijní vnímaní (barva)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Utváří a rozvíjí základní dovednosti pro spolupráci</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0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0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0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09"/>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09"/>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09"/>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VV-3-1-04 interpretuje podle svých schopností různá vizuálně obrazná vyjádření; odlišné interpretace porovnává se svojí dosavadní zkušeností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základní dovednosti pro vlastní tvorbu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obrazného vyjádření – tvary, objemy, textury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jejich vztahy (podobnost, kontrast, rytmus)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uplatňování subjektivity, manipulace s objekty (prostorové vytváření)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 těla a jeho umístění v prostoru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VV-3-1-01 rozpoznává a pojmenovává prvky vizuálně obrazného vyjádření (linie, tvary, objemy, barvy, objekty); porovnává je a třídí na základě odlišností vycházejících z jeho zkušeností, vjemů, zážitků a představ</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rozpoznává, pojmenovává a porovnává linie, barvy, tvary, objekty ve výsledcích vlastní tvorby i tvorby ostatních i na příkladech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komunikační obsah vizuálně obrazných vyjádření – v komunikaci se spolužáky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přístupy k vizuálně obrazným vyjádřením – fantazijní, založené na smyslovém vnímání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spontánní kresba, malba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VV-3-1-05 na základě vlastní zkušenosti nalézá a do komunikace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vlastní zkušenosti, prožitky a fantazii při tvůrčích činnostech, je schopen výsledky své činnosti sdělit spolužákům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postoj v komunikaci – interpretace vizuálně obrazných vyjádření, v nichž se dítě pohybuje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smyslové účinky vizuálně obrazných vyjádření – umělecká výtvarná tvorba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VV-3-1-01p rozpoznává, pojmenovává a porovnává linie, barvy, tvary, objekty ve výsledcích tvorby vlastní, tvorby ostatních i na příkladech z běžného života (s dopomocí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rozpoznává, pojmenovává a porovnává objekty ve výsledcích tvorby vlastní, tvorby ostatních i na příkladech s běžného života (s dopomocí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Smyslové účinky umělecké výtvarné tvorby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Osobní postoj v komunikaci - interpretace vizuálně obrazných vyjádření, v nichž se člověk pohybuje</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10"/>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0"/>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základní dovednosti pro vlastní tvorbu, realizuje svůj tvůrčí záměr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rozlišení, výběr a uplatnění – hračky, objekty, volná malba, skulptura, plastika, animovaný film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porovnává, třídí a pojmenovává linie, barvy, tvary, objekty, rozpoznává jejich základní vlastnosti a vztahy (kontrasty, velikost, barevný kontrast), uplatňuje je podle svých schopností při vlastní tvorbě, při vnímání tvorby ostatních i umělecké produkci na příkladech z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linie, tvary, objemy, světlostní a barevné kvality a jejich jednoduché vztahy (podobnost, kontrast, rytmus)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uspořádání objektů do celků na základě postavení ve statickém a dynamickém vyjádření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VV-5-1-06 porovnává různé interpretace vizuálně obrazného vyjádření a přistupuje k nim jako ke zdroji inspirace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různé interpretace vizuálně obrazného vyjádření a přistupuje k nim jako ke zdroji inspirace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přístupy k vizuálně obrazným vyjádřením – vizuální, haptické, statické, dynamické</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tvorbě vychází ze svých zrakových, hmatových i sluchových vjemů, vlastních prožitků, zkušeností i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smyslové účinky vizuálně obrazných vyjádření – film, tiskoviny, televize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přístupy k vizuálně obrazným vyjádřením – vizuální, haptické, statické, dynamické</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VV-5-1-04 nalézá vhodné prostředky pro vizuálně obrazná vyjádření vzniklá na základě vztahu zrakového vnímání k vnímání dalšími smysly; uplatňuje je v plošné, objemové i prostorové tvorbě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nalézá vhodné prostředky pro vizuálně obrazná vyjádření, uplatňuje je v plošné, objemové a prostorové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kombinace a proměny v ploše, objemu a prostoru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pocit z vnímání tvůrčí činnosti vlastní, spolužáků i umělců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komunikační obsah – rodinný příslušníci, skupina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postoj v komunikaci – odlišné interpretace v rámci skupin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proměny komunikačního obsahu – záměr tvorby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VV-5-1-01p až VV-5-1-07p uplatňuje základní dovednosti pro vlastní tvorbu, realizuje svůj tvůrčí záměr</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dovednosti pro vlastní tvorbu, realizuje svůj tvůrčí záměr.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Linie, tvary, objemy, světlostní a barevné kvality a jejich jednoduché vztahy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Uspořádání objektů do celku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VV-5-1-03p, VV-5-1-04p při tvorbě vychází ze svých zrakových, hmatových i sluchových vjemů, vlastních prožitků, zkušeností a fantazie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 tvorbě vychází ze svých zrakových, hmatových i sluchových vjemů, vlastních prožitků, zkušeností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Uspořádání objektů do celku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Komunikační obsah - rodina, skupina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1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VV-5-1-01 při vlastních tvůrčích činnostech pojmenovává prvky vizuálně obrazného vyjádření; porovnává je na základě vztahů (světlostní poměry, barevné kontrasty, proporční vztahy a jiné)</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tvůrčích činnostech porovnává prvky vizuálně obrazného vyjádření na základě vztahů (světlostní poměry, barevné kontrasty, proporční vztahy a jiné)</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obraného vyjádření – kombinace a proměny v ploše, objemu a prostoru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uspořádání objektů do celků – vzájemné postavení ve statickém a dynamickém vyjádření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a kombinuje prvky vizuálně obrazného vyjádření v objemovém vyjádření modelování a skulpturální postup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akční tvar malby, kresby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plastika, skulptura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VV-5-1-02 užívá a kombinuje prvky vizuálně obrazného vyjádření ve vztahu k celku: v plošném vyjádření linie a barevné plochy; v objemovém vyjádření modelování a skulpturální postup; v prostorovém vyjádření uspořádání prvků ve vztahu k vlastnímu tělu i jako nezávislý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prostorové vyjádření uspořádání prvků ve vztahu k vlastnímu tělu i jako nezávislý model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uplatnění subjektivity – pohyb těla a jeho umístění v prostoru, manipulace s objekty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akční tvar malby, kresby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plastika, skulptura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VV-5-1-03 při tvorbě vizuálně obrazných vyjádření se vědomě zaměřuje na projevení vlastních životních zkušeností i na tvorbu vyjádření, která mají komunikační účinky pro jeho nejbližší sociální vztahy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tvorbě se vědomě zaměřuje na tvorbu vyjádření, která mají komunikační účinky pro jeho nejbližší sociální vztahy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postoj v komunikaci – odlišné interpretace vizuálně obrazných vyjádření (samostatně vytvořených a přejatých) v rámci skupin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komunikační obsah – rodinný příslušníci, skupina, ve škole i mimo školu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proměny komunikačního obsahu – záměry tvorby a proměny obsahu vlastních vizuálně obrazných vyjádření i děl výtvarného umění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VV-5-1-07 nalézá a do komunikace v sociálních vztazích zapojuje obsah vizuálně obrazných vyjádření, která samostatně vytvořil, vybral či upravil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nalézá a do komunikace v sociálních vztazích zapojuje obsah vizuálně obrazných vyjádření, která samostatně vytvořil, vybral či upravil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komunikační obsah – rodinný příslušníci, skupina, ve škole i mimo školu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proměny komunikačního obsahu – záměry tvorby a proměny obsahu vlastních vizuálně obrazných vyjádření i děl výtvarného umění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VV-5-1-05 osobitost svého vnímání uplatňuje v přístupu k realitě, k tvorbě a interpretaci vizuálně obrazného vyjádření; pro vyjádření nových i neobvyklých pocitů a prožitků svobodně volí a kombinuje prostředky (včetně prostředků a postupů současného výtvarného umění)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osobitost svého vnímání uplatňuje v přístupu k realitě, k tvorbě a interpretaci vizuálně obrazného vyjádření, pro vyjádření nových a neobvyklých pocitů a prožitků svobodně volí a kombinuje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smyslové účinky vizuálně obrazných vyjádření – fotografie, reklama, elektronická média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VV-5-1-01p, VV-5-1-02p 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porovnává, třídí a pojmenovává linie, barvy, tvary, objekty.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Prvky vizuálně obrazného vyjádření - kombinace a proměny v ploše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VV-5-1-01p, VV-5-1-02p 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rozpoznává jejich základní vlastnosti a vztahy (kontrasty- velikost, barevný kontrast), uplatňuje je podle svých schopností při vlastní tvorbě.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Prvky vizuálně obrazného vyjádření - kombinace a proměny v ploše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VV-5-1-06p vyjádří (slovně, mimoslovně, graficky) pocit z vnímání tvůrčí činnosti vlastní, ostatních i uměleckého díla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vyjádří (slovně, mimoslovně, graficky) pocit z vnímání tvůrčí činnosti vlastní, ostatních, uměleckého díla.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Smyslové účinky vizuálně obrazného vyjádření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Prvky vizuálně obrazného vyjádření - v ploše, objemu, prostoru</w:t>
            </w:r>
          </w:p>
          <w:p w:rsidR="0026258E" w:rsidRDefault="00284ABD">
            <w:pPr>
              <w:spacing w:line="240" w:lineRule="auto"/>
              <w:jc w:val="left"/>
              <w:rPr>
                <w:bdr w:val="nil"/>
              </w:rPr>
            </w:pPr>
            <w:r>
              <w:rPr>
                <w:rFonts w:ascii="Calibri" w:eastAsia="Calibri" w:hAnsi="Calibri" w:cs="Calibri"/>
                <w:sz w:val="20"/>
                <w:bdr w:val="nil"/>
              </w:rPr>
              <w:t>Akční tvar malby, kresby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Multikulturalita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Poznávání výtvarných děl autorů z jiných zemí</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1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VV-9-1-01 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vybírá, vytváří a pojmenovává co nejširší škálu prvků vizuálně obrazných vyjádření a jejich vztahů; uplatňuje je pro vyjádření vlastních zkušeností, vjemů, představ a poznatků; variuje různé vlastnosti prvků a jejich vztahů pro získání osobitých výsledků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obrazného vyjádření – linie, tvary; vztahy a uspořádání prvků v ploše (podobnost, kontrast) ve statickém i dynamickém vizuálně obrazném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uspořádání objektů do celků v ploše – lineární vyjádření vztahů mezi objekty ve statickém i dynamickém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prostředky pro vyjádření fantazie a představ – akční tvar malby a kresby, uspořádání prostoru vizuálně obrazných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přístupy k vizuálně obrazným vyjádřením – vizuální hledisko vnímání, hledisko jejich motivace (fantazijní, založené na smyslovém vnímání)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VV-9-1-02 užívá vizuálně obrazná vyjádření k zaznamenání vizuálních zkušeností, zkušeností získaných ostatními smysly a k zaznamenání podnětů z představ a fantazie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vizuálně obrazná vyjádření k zaznamenání vizuálních zkušeností, zkušeností získaných ostatními smysly a k zaznamenání podnětů z představ a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typy vizuálně obrazných vyjádření – hračky, objekty, ilustrace textů, volná malba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postoj v komunikaci – jeho utváření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komunikační obsah vizuálně obrazných vyjádření – utváření komunikačního obsahu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VV-9-1-01 až VV-9-1-08p uplatňuje základní dovednosti při přípravě, realizaci a prezentaci vlastního tvůrčího záměru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vlastní dovednosti při přípravě a realizaci vlastního tvůrčího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Kresba, malba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Koláž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Vytváří pomoci linií, barev a tvarů v ploše i prostoru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Netradiční výtvarné techniky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Rozvoj schopností poznávání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Vlastní pozorování, porovnávání.</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3"/>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3"/>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3"/>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3"/>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13"/>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3"/>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VV-9-1-04 vybírá, kombinuje a vytváří prostředky pro vlastní osobité vyjádření; porovnává a hodnotí jeho účinky s účinky již existujících i běžně užívaných vizuálně obrazných vyjádření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vybírá, kombinuje a vytváří prostředky pro vlastní osobité vyjádření; porovnává a hodnotí jeho účinky již existujících i běžně užívaných vizuálně obrazných vyjádření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obrazných vyjádření – linie, tvary, objemy; vztahy a uspořádání prvků v ploše, objemu a časovém průběhu (rytmus, dynamické proměny) ve statickém i dynamickém vizuálně obrazném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uspořádání objektů do celků v ploše a časovém průběhu – vyjádření vztahů pohybu a proměn mezi objekty (prostředky vyjadřující časový průběh) ve statickém i dynamickém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typy vizuálně obrazných vyjádření – skulptura, plastika, comics, reklama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komunikační obsah vizuálně obrazných vyjádření – jeho utváření a uplatnění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VV-9-1-05 rozliší působení vizuálně obrazného vyjádření v rovině smyslového účinku, v rovině subjektivního účinku a v rovině sociálně utvářeného i symbolického obsahu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rozliší působení vizuálně obrazného vyjádření v rovině smyslového účinku, v rovině subjektivního účinku a v rovině sociálně utvářeného i symbolického obsahu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prostředky pro vyjádření fantazie, představ a osobních zkušeností – akční tvar malby a kresby, uspořádání celku vizuálně obrazných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přístupy k vizuálně obrazným vyjádřením – hledisko jejich vnímání (vizuální, haptické, statické), hledisko jejich motivace (fantazijní, symbolická, založená na smyslovém vnímání)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postoj v komunikaci – jeho utváření a zdůvodňování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VV-9-1-01 až VV-9-1-08p uplatňuje základní dovednosti při přípravě, realizaci a prezentaci vlastního tvůrčího záměru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dovednosti při přípravě, realizaci a prezentaci vlastního tvůrčího záměru.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Kresba, malba, akvarel, koláž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VV-9-1-01p, VV-9-1-03p uplatňuje linie, barvy, tvary a objekty v ploše i prostoru podle vlastního tvůrčího záměru, využívá jejich vlastnosti a vztahy; pojmenovává je ve výsledcích vlastní tvorby i tvorby ostatních; vnímá a porovnává jejich uplatnění v běžné i umělecké produkci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vlastnosti a vztahy, pojmenovává je ve výsledcích vlastní tvorby i tvorby ostatních, vnímá a porovnává jejich uplatnění v běžné i umělecké produkci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Besedy o umění a návštěvy výstav, kombinované techniky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Učení vnímat výtvarné umění.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Poznávání lidí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Hodnocení vlastního díla vzhledem k ostatním.</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4"/>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4"/>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4"/>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14"/>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4"/>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VV-9-1-03 užívá prostředky pro zachycení jevů a procesů v proměnách a vztazích; k tvorbě užívá některé metody uplatňované v současném výtvarném umění a digitálních médiích – počítačová grafika, fotografie, video, animace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prostředky pro zachycení jevů a procesů v proměnách a vztazích; k tvorbě užívá některé metody uplatňované v současném výtvarném umění a digitálních médiích – počítačová grafika, fotografie, video, animace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obrazného vyjádření – objemy, světlostní a barevné kvality; vztahy a uspořádání prvků v ploše, objemu, prostoru a časovém průběhu (rytmus, dynamické proměny) ve statickém i dynamickém vizuálně obrazném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uspořádání objektů do celků v objemu (plastické prostředky) ve statickém i dynamickém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prostředky pro vyjádření představ, osobních zkušeností, emocí, pocitů a nálad – manipulace s objekty, akční tvar malby a kresby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typy vizuálně obrazných vyjádření – animovaný film, komunikační grafika, fotografie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přístupy k vizuálně obrazným vyjádřením – dynamické hledisko jejich vnímání, racionálně konstruktivní hledisko jejich motivace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VV-9-1-06 interpretuje umělecká vizuálně obrazná vyjádření současnosti i minulosti; vychází při tom ze svých znalostí historických souvislostí i z osobních zkušeností a prožitků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interpretuje umělecká vizuálně obrazná vyjádření současnosti i minulosti; vychází při tom ze svých znalostí historických souvislostí i z osobních zkušeností a prožitků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reflexe a vztahy zrakového vnímání k vnímání ostatními smysly – vědomé vnímání a uplatnění mimovizuálních podnětů při vlastní tvorbě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smyslové účinky vizuálně obrazných vyjádření – umělecká výtvarná tvorba, fotografie, film, tiskoviny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postoj v komunikaci – důvody vzniku odlišných interpretací vizuálně obrazných vyjádření (samostatně vytvořených a přejatých)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komunikační obsah vizuálně obrazných vyjádření – vysvětlování a obhajoba výsledků tvorby s respektováním záměru autora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proměny komunikačního obsahu – záměry tvorby a proměny obsahu vizuálně obrazných vyjádření vlastních děl</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VV-9-1-06p vnímá a porovnává výsledky běžné i umělecké produkce, slovně vyjádří své postřehy a pocity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Vnímá a porovnává výsledky běžné i umělecké produkce, slovně vyjádří své postřehy a pocity.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Počítačová grafika a experimentování, plakátová tvorba, graffiti, akvarel, kresba, malba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Výstavy výtvarného umění, designu, architektury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Schopnost orientovat se a respektovat historické a moderní trendy v umění. </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Výtvarná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5"/>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15"/>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5"/>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VV-9-1-07 porovnává na konkrétních příkladech různé interpretace vizuálně obrazného vyjádření; vysvětluje své postoje k nim s vědomím osobní, společenské a kulturní podmíněnosti svých hodnotových soudů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porovnává na konkrétních příkladech různé interpretace vizuálně obrazného vyjádření; vysvětluje své postoje k nim s vědomím osobní, společenské a kulturní podmíněnosti svých hodnotových soudů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přístupy k vizuálně obrazným vyjádřením – dynamické hledisko jejich vnímání, expresivní hledisko jejich motivace; reflexe a vědomé uplatnění při vlastních tvůrčích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postup v komunikaci – kritéria porovnávání a zdůvodňování odlišných interpretací vizuálně obrazných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komunikační obsah vizuálně obrazných vyjádření – prezentace ve veřejném prostoru, mediální prezentace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proměny komunikačního obsahu – záměry tvorby a proměny obsahu vizuálně obrazných vyjádření děl výtvarného umění; historické, sociální a kulturní souvislosti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VV-9-1-08 ověřuje komunikační účinky vybraných, upravených či samostatně vytvořených vizuálně obrazných vyjádření v sociálních vztazích; nalézá vhodnou formu pro jejich prezentaci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ověřuje komunikační účinky vybraných, upravených či samostatně vytvořených vizuálně obrazných vyjádření v sociálních vztazích; nalézá vhodnou formu pro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prvky vizuálně obrazného vyjádření – světlostní a barevné kvality, textury; vztahy uspořádání prvků v ploše, objemu, prostoru a časovém průběhu (rytmus, struktura), ve statickém i dynamickém vizuálně obrazném vyjádření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uspořádání objektů do celků v ploše, objemu, prostoru a časovém průběhu – světlostní a barevné vyjádření vztahů pohybů a proměn mezi objekty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reflexe a vztahy zrakového vnímání k vnímání ostatními smysly – reflexe ostatních uměleckých druhů (hudebních, dramatických)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smyslové účinky vizuálně obrazných vyjádření – televize, elektronická média, reklama; výběr, kombinace a variace ve vlastní tvorbě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prostředky pro vyjádření emocí, pocitů, nálad a fantazie – pohyb těla a jeho umístění v prostoru, vyjádření proměn; výběr, uplatnění, interpretace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typy vizuálně obrazných vyjádření – elektronický obraz, dramatické akce; rozlišení, výběr a uplatnění pro vlastní tvůrčí záměry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VV-9-1-02p při vlastní tvorbě vychází ze svých vlastních zkušeností, představ a myšlenek, hledá a zvolí pro jejich vyjádření nejvhodnější prostředky a postupy; zhodnotí a prezentuje výsledek své tvorby, porovnává ho s výsledky ostatních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 vlastní tvorbě vychází ze svých vlastních zkušeností, představ a myšlenek, hledá a zvolí pro jejich vyjádření nejvhodnější prostředky a postupy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Kresba, malba, koláž, kombinovaná technika, akvarel, písmo, plakát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VV-9-1-02p při vlastní tvorbě vychází ze svých vlastních zkušeností, představ a myšlenek, hledá a zvolí pro jejich vyjádření nejvhodnější prostředky a postupy; zhodnotí a prezentuje výsledek své tvorby, porovnává ho s výsledky ostatních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Zhodnotí a prezentuje výsledek své tvorby, porovnává ho s výsledky ostatních.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Výstavy užitého umění, besedy (kýč, vkus, nevkus, estetika, historie umění)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Multikulturalita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Přijetí rozmanitosti v současném životním stylu.</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7" w:name="_Toc256000048"/>
      <w:r>
        <w:rPr>
          <w:bdr w:val="nil"/>
        </w:rPr>
        <w:t>Výchova ke zdraví</w:t>
      </w:r>
      <w:bookmarkEnd w:id="47"/>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4</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Výchova ke zdraví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zdraví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Výchova ke zdraví vede žáka k aktivnímu rozvoji a ochraně zdraví v propojení všech jeho složek (sociální, psychické a fyzické) a učí je být za ně odpovědný.</w:t>
            </w:r>
            <w:r>
              <w:rPr>
                <w:rFonts w:ascii="Calibri" w:eastAsia="Calibri" w:hAnsi="Calibri" w:cs="Calibri"/>
                <w:bdr w:val="nil"/>
              </w:rPr>
              <w:br/>
              <w:t>Svým vzdělávacím obsahem navazuje na obsah vzdělávací oblasti Člověk a jeho svět a prolíná se do ostatních vzdělávacích oblastí.</w:t>
            </w:r>
            <w:r>
              <w:rPr>
                <w:rFonts w:ascii="Calibri" w:eastAsia="Calibri" w:hAnsi="Calibri" w:cs="Calibri"/>
                <w:bdr w:val="nil"/>
              </w:rPr>
              <w:br/>
              <w:t>Žáci si osvojují zásady zdravého životního stylu a jsou vedeni k jejich uplatňování ve svém životě i k osvojování účelného chování při ohrožení v každodenních i rizikových situací i při mimořádných událostech. Žáci se seznamují s různými riziky, která ohrožují zdraví v běžných i mimořádných situacích, osvojují si dovednosti a způsoby chování, které vedou k zachování či posílení zdraví, a získávají potřebnou míru odpovědnosti za zdraví vlastní i zdraví jiných. Obsahuje výchovu k mezilidským vztahům. Žáci si rozšiřují a prohlubují poznatky o sobě i vztazích mezi lidmi, v partnerských vztazích, v manželství a rodině, škole a ve společenství vrstevníků.</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se vyučuje jako samostatný předmět v 6. – 9. ročníku 1 hodinu týdně. Celkem 4 hodiny týdně.</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6"/>
              </w:numPr>
              <w:spacing w:line="240" w:lineRule="auto"/>
              <w:jc w:val="left"/>
              <w:rPr>
                <w:bdr w:val="nil"/>
              </w:rPr>
            </w:pPr>
            <w:r>
              <w:rPr>
                <w:rFonts w:ascii="Calibri" w:eastAsia="Calibri" w:hAnsi="Calibri" w:cs="Calibri"/>
                <w:bdr w:val="nil"/>
              </w:rPr>
              <w:t>Výchova ke zdraví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7"/>
              </w:numPr>
              <w:spacing w:line="240" w:lineRule="auto"/>
              <w:jc w:val="left"/>
              <w:rPr>
                <w:bdr w:val="nil"/>
              </w:rPr>
            </w:pPr>
            <w:r>
              <w:rPr>
                <w:rFonts w:ascii="Calibri" w:eastAsia="Calibri" w:hAnsi="Calibri" w:cs="Calibri"/>
                <w:bdr w:val="nil"/>
              </w:rPr>
              <w:t>Tělesná výchova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 poznávají smysl a cíl svých aktivit </w:t>
            </w:r>
            <w:r>
              <w:rPr>
                <w:rFonts w:ascii="Calibri" w:eastAsia="Calibri" w:hAnsi="Calibri" w:cs="Calibri"/>
                <w:bdr w:val="nil"/>
              </w:rPr>
              <w:br/>
              <w:t>- plánují, organizují a řídí vlastní činnost</w:t>
            </w:r>
            <w:r>
              <w:rPr>
                <w:rFonts w:ascii="Calibri" w:eastAsia="Calibri" w:hAnsi="Calibri" w:cs="Calibri"/>
                <w:bdr w:val="nil"/>
              </w:rPr>
              <w:br/>
              <w:t>- různým způsobem zpracují informace a na základě jejich pochopení a propojení je budou umět využít</w:t>
            </w:r>
            <w:r>
              <w:rPr>
                <w:rFonts w:ascii="Calibri" w:eastAsia="Calibri" w:hAnsi="Calibri" w:cs="Calibri"/>
                <w:bdr w:val="nil"/>
              </w:rPr>
              <w:br/>
              <w:t>- učí se samostatnosti v řešení problémů</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vnímají nejrůznější problémové situace a plánují způsob řešení problémů</w:t>
            </w:r>
            <w:r>
              <w:rPr>
                <w:rFonts w:ascii="Calibri" w:eastAsia="Calibri" w:hAnsi="Calibri" w:cs="Calibri"/>
                <w:bdr w:val="nil"/>
              </w:rPr>
              <w:br/>
              <w:t>- vyhledávají informace vhodné k řešení problémů</w:t>
            </w:r>
            <w:r>
              <w:rPr>
                <w:rFonts w:ascii="Calibri" w:eastAsia="Calibri" w:hAnsi="Calibri" w:cs="Calibri"/>
                <w:bdr w:val="nil"/>
              </w:rPr>
              <w:br/>
              <w:t>- kriticky myslí, činí uvážlivá rozhodnutí, jsou schopni je obhájit</w:t>
            </w:r>
            <w:r>
              <w:rPr>
                <w:rFonts w:ascii="Calibri" w:eastAsia="Calibri" w:hAnsi="Calibri" w:cs="Calibri"/>
                <w:bdr w:val="nil"/>
              </w:rPr>
              <w:br/>
              <w:t>- uvědomují si zodpovědnost svých rozhodnutí a výsledky svých činů zhodnotí</w:t>
            </w:r>
            <w:r>
              <w:rPr>
                <w:rFonts w:ascii="Calibri" w:eastAsia="Calibri" w:hAnsi="Calibri" w:cs="Calibri"/>
                <w:bdr w:val="nil"/>
              </w:rPr>
              <w:br/>
              <w:t>- jsou schopni obhájit svá rozhodnutí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komunikují na odpovídající úrovni</w:t>
            </w:r>
            <w:r>
              <w:rPr>
                <w:rFonts w:ascii="Calibri" w:eastAsia="Calibri" w:hAnsi="Calibri" w:cs="Calibri"/>
                <w:bdr w:val="nil"/>
              </w:rPr>
              <w:br/>
              <w:t>- si osvojí kultivovaný ústní projev</w:t>
            </w:r>
            <w:r>
              <w:rPr>
                <w:rFonts w:ascii="Calibri" w:eastAsia="Calibri" w:hAnsi="Calibri" w:cs="Calibri"/>
                <w:bdr w:val="nil"/>
              </w:rPr>
              <w:br/>
              <w:t>- účinně se zapojují do diskuse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spolupracují ve skupině</w:t>
            </w:r>
            <w:r>
              <w:rPr>
                <w:rFonts w:ascii="Calibri" w:eastAsia="Calibri" w:hAnsi="Calibri" w:cs="Calibri"/>
                <w:bdr w:val="nil"/>
              </w:rPr>
              <w:br/>
              <w:t>- podílejí se na vytváření pravidel práce v týmu</w:t>
            </w:r>
            <w:r>
              <w:rPr>
                <w:rFonts w:ascii="Calibri" w:eastAsia="Calibri" w:hAnsi="Calibri" w:cs="Calibri"/>
                <w:bdr w:val="nil"/>
              </w:rPr>
              <w:br/>
              <w:t>- v případě potřeby poskytnou pomoc nebo o ni požádají</w:t>
            </w:r>
            <w:r>
              <w:rPr>
                <w:rFonts w:ascii="Calibri" w:eastAsia="Calibri" w:hAnsi="Calibri" w:cs="Calibri"/>
                <w:bdr w:val="nil"/>
              </w:rPr>
              <w:br/>
              <w:t xml:space="preserve">- vytváří si pozitivní představu o sobě samém, která podporuje sebedůvěru a samostatný rozvoj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respektují názory ostatních</w:t>
            </w:r>
            <w:r>
              <w:rPr>
                <w:rFonts w:ascii="Calibri" w:eastAsia="Calibri" w:hAnsi="Calibri" w:cs="Calibri"/>
                <w:bdr w:val="nil"/>
              </w:rPr>
              <w:br/>
              <w:t>- si formují volní a charakterové rysy</w:t>
            </w:r>
            <w:r>
              <w:rPr>
                <w:rFonts w:ascii="Calibri" w:eastAsia="Calibri" w:hAnsi="Calibri" w:cs="Calibri"/>
                <w:bdr w:val="nil"/>
              </w:rPr>
              <w:br/>
              <w:t>- se zodpovědně rozhodují podle dané situace</w:t>
            </w:r>
            <w:r>
              <w:rPr>
                <w:rFonts w:ascii="Calibri" w:eastAsia="Calibri" w:hAnsi="Calibri" w:cs="Calibri"/>
                <w:bdr w:val="nil"/>
              </w:rPr>
              <w:br/>
              <w:t>- rozhodují se v zájmu podpory a ochrany zdraví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jsou vedeni k efektivitě při organizování vlastní práce</w:t>
            </w:r>
            <w:r>
              <w:rPr>
                <w:rFonts w:ascii="Calibri" w:eastAsia="Calibri" w:hAnsi="Calibri" w:cs="Calibri"/>
                <w:bdr w:val="nil"/>
              </w:rPr>
              <w:br/>
              <w:t>- spoluorganizují svůj pohybový režim</w:t>
            </w:r>
            <w:r>
              <w:rPr>
                <w:rFonts w:ascii="Calibri" w:eastAsia="Calibri" w:hAnsi="Calibri" w:cs="Calibri"/>
                <w:bdr w:val="nil"/>
              </w:rPr>
              <w:br/>
              <w:t>- využívají znalostí a dovednosti v běžné praxi</w:t>
            </w:r>
            <w:r>
              <w:rPr>
                <w:rFonts w:ascii="Calibri" w:eastAsia="Calibri" w:hAnsi="Calibri" w:cs="Calibri"/>
                <w:bdr w:val="nil"/>
              </w:rPr>
              <w:br/>
              <w:t>- ovládají základní postupy první pomoci</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Výchova ke zdraví je posílen o 2 hodiny z disponibilní časové dotace, jednou hodinou v 6. ročníku a jednou hodinou v 9. ročníku.</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Kritéria pro celkové hodnocení</w:t>
            </w:r>
            <w:r>
              <w:rPr>
                <w:rFonts w:ascii="Calibri" w:eastAsia="Calibri" w:hAnsi="Calibri" w:cs="Calibri"/>
                <w:bdr w:val="nil"/>
              </w:rPr>
              <w:br/>
              <w:t>- žák splní všechny požadavky a zadané úkoly</w:t>
            </w:r>
            <w:r>
              <w:rPr>
                <w:rFonts w:ascii="Calibri" w:eastAsia="Calibri" w:hAnsi="Calibri" w:cs="Calibri"/>
                <w:bdr w:val="nil"/>
              </w:rPr>
              <w:br/>
              <w:t>- vede sešit na přiměřené estetické úrovni</w:t>
            </w:r>
            <w:r>
              <w:rPr>
                <w:rFonts w:ascii="Calibri" w:eastAsia="Calibri" w:hAnsi="Calibri" w:cs="Calibri"/>
                <w:bdr w:val="nil"/>
              </w:rPr>
              <w:br/>
              <w:t>- nosí řádně pomůcky</w:t>
            </w:r>
            <w:r>
              <w:rPr>
                <w:rFonts w:ascii="Calibri" w:eastAsia="Calibri" w:hAnsi="Calibri" w:cs="Calibri"/>
                <w:bdr w:val="nil"/>
              </w:rPr>
              <w:br/>
              <w:t>- aktivně a vhodně se zapojuje do komunikace v hodinách</w:t>
            </w:r>
            <w:r>
              <w:rPr>
                <w:rFonts w:ascii="Calibri" w:eastAsia="Calibri" w:hAnsi="Calibri" w:cs="Calibri"/>
                <w:bdr w:val="nil"/>
              </w:rPr>
              <w:br/>
              <w:t xml:space="preserve">- provádí sebehodnocení </w:t>
            </w:r>
            <w:r>
              <w:rPr>
                <w:rFonts w:ascii="Calibri" w:eastAsia="Calibri" w:hAnsi="Calibri" w:cs="Calibri"/>
                <w:bdr w:val="nil"/>
              </w:rPr>
              <w:br/>
              <w:t>- k náplni předmětu přistupuje vstřícně</w:t>
            </w:r>
            <w:r>
              <w:rPr>
                <w:rFonts w:ascii="Calibri" w:eastAsia="Calibri" w:hAnsi="Calibri" w:cs="Calibri"/>
                <w:bdr w:val="nil"/>
              </w:rPr>
              <w:br/>
              <w:t>1. Ústní zkoušení</w:t>
            </w:r>
            <w:r>
              <w:rPr>
                <w:rFonts w:ascii="Calibri" w:eastAsia="Calibri" w:hAnsi="Calibri" w:cs="Calibri"/>
                <w:bdr w:val="nil"/>
              </w:rPr>
              <w:br/>
              <w:t>spisovný jazyk, oční kontakt, plynulá a smysluplná řeč, správně a s přehledem zodpoví zadané dotazy ohledně zkoušené látky</w:t>
            </w:r>
            <w:r>
              <w:rPr>
                <w:rFonts w:ascii="Calibri" w:eastAsia="Calibri" w:hAnsi="Calibri" w:cs="Calibri"/>
                <w:bdr w:val="nil"/>
              </w:rPr>
              <w:br/>
              <w:t>2. Písemné zkoušení</w:t>
            </w:r>
            <w:r>
              <w:rPr>
                <w:rFonts w:ascii="Calibri" w:eastAsia="Calibri" w:hAnsi="Calibri" w:cs="Calibri"/>
                <w:bdr w:val="nil"/>
              </w:rPr>
              <w:br/>
              <w:t>Stupeň Správnost v %</w:t>
            </w:r>
            <w:r>
              <w:rPr>
                <w:rFonts w:ascii="Calibri" w:eastAsia="Calibri" w:hAnsi="Calibri" w:cs="Calibri"/>
                <w:bdr w:val="nil"/>
              </w:rPr>
              <w:br/>
              <w:t>1 100 – 90</w:t>
            </w:r>
            <w:r>
              <w:rPr>
                <w:rFonts w:ascii="Calibri" w:eastAsia="Calibri" w:hAnsi="Calibri" w:cs="Calibri"/>
                <w:bdr w:val="nil"/>
              </w:rPr>
              <w:br/>
              <w:t>2 89 – 75</w:t>
            </w:r>
            <w:r>
              <w:rPr>
                <w:rFonts w:ascii="Calibri" w:eastAsia="Calibri" w:hAnsi="Calibri" w:cs="Calibri"/>
                <w:bdr w:val="nil"/>
              </w:rPr>
              <w:br/>
              <w:t>3 74 – 50</w:t>
            </w:r>
            <w:r>
              <w:rPr>
                <w:rFonts w:ascii="Calibri" w:eastAsia="Calibri" w:hAnsi="Calibri" w:cs="Calibri"/>
                <w:bdr w:val="nil"/>
              </w:rPr>
              <w:br/>
              <w:t>4 49 – 25</w:t>
            </w:r>
            <w:r>
              <w:rPr>
                <w:rFonts w:ascii="Calibri" w:eastAsia="Calibri" w:hAnsi="Calibri" w:cs="Calibri"/>
                <w:bdr w:val="nil"/>
              </w:rPr>
              <w:br/>
              <w:t>5 24 – 0</w:t>
            </w:r>
            <w:r>
              <w:rPr>
                <w:rFonts w:ascii="Calibri" w:eastAsia="Calibri" w:hAnsi="Calibri" w:cs="Calibri"/>
                <w:bdr w:val="nil"/>
              </w:rPr>
              <w:br/>
              <w:t>3. Skupinová práce</w:t>
            </w:r>
            <w:r>
              <w:rPr>
                <w:rFonts w:ascii="Calibri" w:eastAsia="Calibri" w:hAnsi="Calibri" w:cs="Calibri"/>
                <w:bdr w:val="nil"/>
              </w:rPr>
              <w:br/>
              <w:t>Spolupráce ve skupině – žák pracuje ochotně, samostatně, tvořivě, navrhuje postupy a řešení, aktivně se účastní diskuze ve skupině, odpovídající měrou se podílí na práci skupiny,</w:t>
            </w:r>
            <w:r>
              <w:rPr>
                <w:rFonts w:ascii="Calibri" w:eastAsia="Calibri" w:hAnsi="Calibri" w:cs="Calibri"/>
                <w:bdr w:val="nil"/>
              </w:rPr>
              <w:br/>
              <w:t>podporuje ostatní, dodržuje zásady práce ve skupině, provádí sebehodnocení a posoudí svůj podíl na výsledné práci skupiny</w:t>
            </w:r>
            <w:r>
              <w:rPr>
                <w:rFonts w:ascii="Calibri" w:eastAsia="Calibri" w:hAnsi="Calibri" w:cs="Calibri"/>
                <w:bdr w:val="nil"/>
              </w:rPr>
              <w:br/>
              <w:t>1 – vždy</w:t>
            </w:r>
            <w:r>
              <w:rPr>
                <w:rFonts w:ascii="Calibri" w:eastAsia="Calibri" w:hAnsi="Calibri" w:cs="Calibri"/>
                <w:bdr w:val="nil"/>
              </w:rPr>
              <w:br/>
              <w:t>2 – často</w:t>
            </w:r>
            <w:r>
              <w:rPr>
                <w:rFonts w:ascii="Calibri" w:eastAsia="Calibri" w:hAnsi="Calibri" w:cs="Calibri"/>
                <w:bdr w:val="nil"/>
              </w:rPr>
              <w:br/>
              <w:t>3 – někdy</w:t>
            </w:r>
            <w:r>
              <w:rPr>
                <w:rFonts w:ascii="Calibri" w:eastAsia="Calibri" w:hAnsi="Calibri" w:cs="Calibri"/>
                <w:bdr w:val="nil"/>
              </w:rPr>
              <w:br/>
              <w:t>4 – zřídka</w:t>
            </w:r>
            <w:r>
              <w:rPr>
                <w:rFonts w:ascii="Calibri" w:eastAsia="Calibri" w:hAnsi="Calibri" w:cs="Calibri"/>
                <w:bdr w:val="nil"/>
              </w:rPr>
              <w:br/>
              <w:t>Výsledná známka viz tabulka 2</w:t>
            </w:r>
            <w:r>
              <w:rPr>
                <w:rFonts w:ascii="Calibri" w:eastAsia="Calibri" w:hAnsi="Calibri" w:cs="Calibri"/>
                <w:bdr w:val="nil"/>
              </w:rPr>
              <w:br/>
              <w:t>4. Kritéria pro celkové hodnocení</w:t>
            </w:r>
            <w:r>
              <w:rPr>
                <w:rFonts w:ascii="Calibri" w:eastAsia="Calibri" w:hAnsi="Calibri" w:cs="Calibri"/>
                <w:bdr w:val="nil"/>
              </w:rPr>
              <w:br/>
              <w:t xml:space="preserve">- žák splní všechny požadavky a zadané úkoly </w:t>
            </w:r>
            <w:r>
              <w:rPr>
                <w:rFonts w:ascii="Calibri" w:eastAsia="Calibri" w:hAnsi="Calibri" w:cs="Calibri"/>
                <w:bdr w:val="nil"/>
              </w:rPr>
              <w:br/>
              <w:t>- je vybaven pomůckami</w:t>
            </w:r>
            <w:r>
              <w:rPr>
                <w:rFonts w:ascii="Calibri" w:eastAsia="Calibri" w:hAnsi="Calibri" w:cs="Calibri"/>
                <w:bdr w:val="nil"/>
              </w:rPr>
              <w:br/>
              <w:t>- aktivně a vhodně se zapojuje do komunikace v hodinách</w:t>
            </w:r>
            <w:r>
              <w:rPr>
                <w:rFonts w:ascii="Calibri" w:eastAsia="Calibri" w:hAnsi="Calibri" w:cs="Calibri"/>
                <w:bdr w:val="nil"/>
              </w:rPr>
              <w:br/>
              <w:t>- provádí sebehodnocení</w:t>
            </w:r>
            <w:r>
              <w:rPr>
                <w:rFonts w:ascii="Calibri" w:eastAsia="Calibri" w:hAnsi="Calibri" w:cs="Calibri"/>
                <w:bdr w:val="nil"/>
              </w:rPr>
              <w:br/>
              <w:t>- k náplni předmětu přistupuje vstřícně</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8"/>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8"/>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118"/>
              </w:numPr>
              <w:spacing w:line="240" w:lineRule="auto"/>
              <w:jc w:val="left"/>
              <w:rPr>
                <w:bdr w:val="nil"/>
              </w:rPr>
            </w:pPr>
            <w:r>
              <w:rPr>
                <w:rFonts w:ascii="Calibri" w:eastAsia="Calibri" w:hAnsi="Calibri" w:cs="Calibri"/>
                <w:sz w:val="20"/>
                <w:bdr w:val="nil"/>
              </w:rPr>
              <w:t>Kompetence sociální a personální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VZ-9-1-01p chápe význam dobrého soužití mezi vrstevníky i členy rodiny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dobrého soužití mezi vrstevníky i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 v rodině a mimo ni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VZ-9-1-03p uvědomuje si základní životní potřeby a jejich naplňování ve shodě se zdravím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základní životní potřeby a jejich naplňování ve shodě se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režim dne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VZ-9-1-04p, VZ-9-1-09p respektuje zdravotní stav svůj i svých vrstevníků a v rámci svých možností usiluje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respektuje zdravotní stav svůj i svých vrstevníků a v rámci svých možností usiluje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režim dne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VZ-9-1-05p projevuje zdravé sebevědomí a preferuje ve styku s vrstevníky pozitivní životní cíle, hodnoty a zájmy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zdravé sebevědomí a preferuje ve styku s vrstevníky pozitivní životní cíle, hodnoty a zájmy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režim dne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VZ-9-1-07p dodržuje správné stravovací návyky a v rámci svých možností uplatňuje zásady správné výživy a zdravého stravování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správné stravovací návyky a v rámci svých možností uplatňuje zásady správné výživy a zdravého stravování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Zdravá výživa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VZ-9-1-08p svěří se se zdravotním problémem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svěří se se zdravotním problémem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režim dne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VZ-9-1-13p dává do souvislosti zdravotní a psychosociální rizika spojená se zneužíváním návykových látek a provozováním hazardních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dává do souvislosti zdravotní a psychosociální rizika spojená se zneužíváním návykových látek a provozováním hazardních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Zneužívání návykových látek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VZ-9-1-13p uplatňuje osvojené sociální dovednosti při kontaktu se sociálně patologickými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osvojené sociální dovednosti při kontaktu se sociálně patologickými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VZ-9-1-14p zaujímá odmítavé postoje ke všem formám brutality a násilí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zaujímá odmítavé postoje ke všem formám brutality a násilí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osobnosti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VZ-9-1-15p 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VZ-9-1-16p chová se odpovědně při mimořádných událostech a prakticky využívá základní znalosti první pomoci při likvidaci následků hromadného zasažení obyvatel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odpovědně při mimořádných událostech a prakticky využívá základní znalosti první pomoci při likvidaci následků hromadného zasažení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přijatá pravidla soužití mezi spolužáky i jinými vrstevníky a přispívá k utváření dobrých mezilidských vztahů v komunitě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rodině a mimo ni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role členů komunity (rodiny, třídy, spolku) a uvede příklady pozitivního a negativního vlivu na kvalitu sociálního klimatu (vrstevnická komunita, rodinné prostředí)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Život v rodině a mimo ni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na příkladech přímé souvislosti mezi tělesným, duševním a sociálním zdravím; vysvětlí vztah mezi uspokojováním základních lidských potřeb a hodnotou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osobnosti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různé způsoby chování lidí z hlediska odpovědnosti za vlastní zdraví i zdraví druhých a vyvozuje z nich osobní odpovědnost ve prospěch aktivní podpory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 režim dne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v rámci svých možností a zkušeností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 režim dne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vlastní názor k problematice zdraví a diskutuje o něm v kruhu vrstevníků, rodiny i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 režim dne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dává do souvislostí složení stravy a způsob stravování s rozvojem civilizačních nemocí a v rámci svých možností uplatňuje zdravé stravovací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Zdravá výživa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osvojené preventivní způsoby rozhodování, chování a jednání v souvislosti s běžnými, přenosnými, civilizačními a jinými chorobami; svěří se se zdravotním problémem a 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 režim dne</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odpovědný vztah k sobě samému, k vlastnímu dospívání a pravidlům zdravého životního stylu; dobrovolně 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osobnosti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 režim dne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překonávání únavy a předcházení stresovým situacím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zdraví, režim dne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Zneužívání návykových látek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vyhodnotí na základě svých znalostí a zkušeností možný manipulativní vliv vrstevníků, médií, sekt; uplatňuje osvojené dovednosti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DEMOKRATICKÉHO OBČANA - Občan, občanská společnost a stát</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Rodina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1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1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1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19"/>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19"/>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19"/>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VZ-9-1-01p chápe význam dobrého soužití mezi vrstevníky i členy rodiny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dobrého soužití mezi vrstevníky i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Život v rodině a mimo ni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VZ-9-1-03p uvědomuje si základní životní potřeby a jejich naplňování ve shodě se zdravím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základní životní potřeby a jejich naplňování ve shodě se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režim dne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VZ-9-1-04p, VZ-9-1-09p respektuje zdravotní stav svůj i svých vrstevníků a v rámci svých možností usiluje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respektuje zdravotní stav svůj i svých vrstevníků a v rámci svých možností usiluje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režim dne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VZ-9-1-05p projevuje zdravé sebevědomí a preferuje ve styku s vrstevníky pozitivní životní cíle, hodnoty a zájmy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zdravé sebevědomí a preferuje ve styku s vrstevníky pozitivní životní cíle, hodnoty a zájmy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režim dne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VZ-9-1-07p dodržuje správné stravovací návyky a v rámci svých možností uplatňuje zásady správné výživy a zdravého stravování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správné stravovací návyky a v rámci svých možností uplatňuje zásady správné výživy a zdravého stravování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Zdravá výživa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VZ-9-1-08p svěří se se zdravotním problémem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svěří se se zdravotním problémem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Péče o zdraví, režim dne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VZ-9-1-13p dává do souvislosti zdravotní a psychosociální rizika spojená se zneužíváním návykových látek a provozováním hazardních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dává do souvislosti zdravotní a psychosociální rizika spojená se zneužíváním návykových látek a provozováním hazardních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Zneužívání návykových látek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VZ-9-1-13p uplatňuje osvojené sociální dovednosti při kontaktu se sociálně patologickými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osvojené sociální dovednosti při kontaktu se sociálně patologickými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Zneužívání návykových látek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VZ-9-1-14p zaujímá odmítavé postoje ke všem formám brutality a násilí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zaujímá odmítavé postoje ke všem formám brutality a násilí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osobnosti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VZ-9-1-15p 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VZ-9-1-16p chová se odpovědně při mimořádných událostech a prakticky využívá základní znalosti první pomoci při likvidaci následků hromadného zasažení obyvatel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odpovědně při mimořádných událostech a prakticky využívá základní znalosti první pomoci při likvidaci následků hromadného zasažení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přijatá pravidla soužití mezi spolužáky i jinými vrstevníky a přispívá k utváření dobrých mezilidských vztahů v komunitě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role členů komunity (rodiny, třídy, spolku) a uvede příklady pozitivního a negativního vlivu na kvalitu sociálního klimatu (vrstevnická komunita, rodinné prostředí)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na příkladech přímé souvislosti mezi tělesným, duševním a sociálním zdravím; vysvětlí vztah mezi uspokojováním základních lidských potřeb a hodnotou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Klíče ke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různé způsoby chování lidí z hlediska odpovědnosti za vlastní zdraví i zdraví druhých a vyvozuje z nich osobní odpovědnost ve prospěch aktivní podpory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Klíče ke zdraví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v rámci svých možností a zkušeností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Klíče ke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Zdravá výživa</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vlastní názor k problematice zdraví a diskutuje o něm v kruhu vrstevníků, rodiny i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Klíče ke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dává do souvislostí složení stravy a způsob stravování s rozvojem civilizačních nemocí a v rámci svých možností uplatňuje zdravé stravovací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Zdravá výživa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osvojené preventivní způsoby rozhodování, chování a jednání v souvislosti s běžnými, přenosnými, civilizačními a jinými chorobami; svěří se se zdravotním problémem a 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Klíče ke zdraví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odpovědný vztah k sobě samému, k vlastnímu dospívání a pravidlům zdravého životního stylu; dobrovolně 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Klíče ke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Zdravá výživa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překonávání únavy a předcházení stresovým situacím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Klíče ke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změny v období dospívání, vhodně na ně reaguje; kultivovaně se chová k opačnému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Sexuální výchova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význam sexuality v souvislosti se zdravím, etikou, morálkou a pozitivními životními cíli; chápe význam zdrženlivosti v dospívání a odpovědného sexuálního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Sexuální výchova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Zneužívání návykových látek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vyhodnotí na základě svých znalostí a zkušeností možný manipulativní vliv vrstevníků, médií, sekt; uplatňuje osvojené dovednosti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odpovědné chování v rizikových situacích silniční a železniční dopravy; aktivně předchází situacím ohrožení zdraví a osobního bezpečí; v případě potřeby poskytne adekvátní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adekvátní způsoby chování a ochrany v modelových situacích ohrožení, nebezpečí i mimořádných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Péče o zdraví, zdravá výživa</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20"/>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0"/>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přijatá pravidla soužití mezi spolužáky i jinými vrstevníky a přispívá k utváření dobrých mezilidských vztahů v komunitě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role členů komunity (rodiny, třídy, spolku) a uvede příklady pozitivního a negativního vlivu na kvalitu sociálního klimatu (vrstevnická komunita, rodinné prostředí)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na příkladech přímé souvislosti mezi tělesným, duševním a sociálním zdravím; vysvětlí vztah mezi uspokojováním základních lidských potřeb a hodnotou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ve zdraví a v nemoci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různé způsoby chování lidí z hlediska odpovědnosti za vlastní zdraví i zdraví druhých a vyvozuje z nich osobní odpovědnost ve prospěch aktivní podpory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ve zdraví a v nemoci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v rámci svých možností a zkušeností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ve zdraví a v nemoci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vlastní názor k problematice zdraví a diskutuje o něm v kruhu vrstevníků, rodiny i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ve zdraví a v nemoci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dává do souvislostí složení stravy a způsob stravování s rozvojem civilizačních nemocí a v rámci svých možností uplatňuje zdravé stravovací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Zdravá výživa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osvojené preventivní způsoby rozhodování, chování a jednání v souvislosti s běžnými, přenosnými, civilizačními a jinými chorobami; svěří se se zdravotním problémem a 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ve zdraví a v nemoci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odpovědný vztah k sobě samému, k vlastnímu dospívání a pravidlům zdravého životního stylu; dobrovolně 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ve zdraví a v nemoci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překonávání únavy a předcházení stresovým situacím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Člověk ve zdraví a v nemoci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změny v období dospívání, vhodně na ně reaguje; kultivovaně se chová k opačnému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Lidská sexualita aneb co je to láska?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význam sexuality v souvislosti se zdravím, etikou, morálkou a pozitivními životními cíli; chápe význam zdrženlivosti v dospívání a odpovědného sexuálního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Lidská sexualita aneb co je to láska?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Prevence zneužívání návykových látek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vyhodnotí na základě svých znalostí a zkušeností možný manipulativní vliv vrstevníků, médií, sekt; uplatňuje osvojené dovednosti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VZ-9-1-01p chápe význam dobrého soužití mezi vrstevníky i členy rodiny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dobrého soužití mezi vrstevníky i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Rodina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Vztahy mezi lidmi a formy soužití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VZ-9-1-03p uvědomuje si základní životní potřeby a jejich naplňování ve shodě se zdravím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základní životní potřeby a jejich naplňování ve shodě se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ve zdraví a v nemoci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VZ-9-1-04p, VZ-9-1-09p respektuje zdravotní stav svůj i svých vrstevníků a v rámci svých možností usiluje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respektuje zdravotní stav svůj i svých vrstevníků a v rámci svých možností usiluje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ve zdraví a v nemoci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VZ-9-1-05p projevuje zdravé sebevědomí a preferuje ve styku s vrstevníky pozitivní životní cíle, hodnoty a zájmy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zdravé sebevědomí a preferuje ve styku s vrstevníky pozitivní životní cíle, hodnoty a zájmy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ve zdraví a v nemoci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VZ-9-1-07p dodržuje správné stravovací návyky a v rámci svých možností uplatňuje zásady správné výživy a zdravého stravování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správné stravovací návyky a v rámci svých možností uplatňuje zásady správné výživy a zdravého stravování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Zdravá výživa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VZ-9-1-08p svěří se se zdravotním problémem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svěří se se zdravotním problémem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Člověk ve zdraví a v nemoci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VZ-9-1-13p dává do souvislosti zdravotní a psychosociální rizika spojená se zneužíváním návykových látek a provozováním hazardních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dává do souvislosti zdravotní a psychosociální rizika spojená se zneužíváním návykových látek a provozováním hazardních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Prevence zneužívání návykových látek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VZ-9-1-13p uplatňuje osvojené sociální dovednosti při kontaktu se sociálně patologickými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osvojené sociální dovednosti při kontaktu se sociálně patologickými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Prevence zneužívání návykových látek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VZ-9-1-14p zaujímá odmítavé postoje ke všem formám brutality a násilí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zaujímá odmítavé postoje ke všem formám brutality a násilí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VZ-9-1-15p 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VZ-9-1-16p chová se odpovědně při mimořádných událostech a prakticky využívá základní znalosti první pomoci při likvidaci následků hromadného zasažení obyvatel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odpovědně při mimořádných událostech a prakticky využívá základní znalosti první pomoci při likvidaci následků hromadného zasažení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VZ-9-1-01p chápe význam dobrého soužití mezi vrstevníky i členy rodiny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 uvědomuje si, jaké změny provázejí období dospívání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Změny v životě člověka a jejich reflexe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VZ-9-1-05p projevuje zdravé sebevědomí a preferuje ve styku s vrstevníky pozitivní životní cíle, hodnoty a zájmy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Odmítání návykových látek</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Výchova ke zdraví</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2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VZ-9-1-01 respektuje přijatá pravidla soužití mezi spolužáky i jinými vrstevníky a přispívá k utváření dobrých mezilidských vztahů v komunitě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přijatá pravidla soužití mezi spolužáky i jinými vrstevníky a přispívá k utváření dobrých mezilidských vztahů v komunitě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VZ-9-1-02 vysvětlí role členů komunity (rodiny, třídy, spolku) a uvede příklady pozitivního a negativního vlivu na kvalitu sociálního klimatu (vrstevnická komunita, rodinné prostředí) z hlediska prospěšnosti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role členů komunity (rodiny, třídy, spolku) a uvede příklady pozitivního a negativního vlivu na kvalitu sociálního klimatu (vrstevnická komunita, rodinné prostředí) z hlediska prospěšnosti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Rodina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VZ-9-1-03 vysvětlí na příkladech přímé souvislosti mezi tělesným, duševním a sociálním zdravím; vysvětlí vztah mezi uspokojováním základních lidských potřeb a hodnotou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vysvětlí na příkladech přímé souvislosti mezi tělesným, duševním a sociálním zdravím; vysvětlí vztah mezi uspokojováním základních lidských potřeb a hodnotou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duševní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VZ-9-1-04 posoudí různé způsoby chování lidí z hlediska odpovědnosti za vlastní zdraví i zdraví druhých a vyvozuje z nich osobní odpovědnost ve prospěch aktivní podpory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různé způsoby chování lidí z hlediska odpovědnosti za vlastní zdraví i zdraví druhých a vyvozuje z nich osobní odpovědnost ve prospěch aktivní podpory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duševní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VZ-9-1-05 usiluje v rámci svých možností a zkušeností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v rámci svých možností a zkušeností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duševní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VZ-9-1-06 vyjádří vlastní názor k problematice zdraví a diskutuje o něm v kruhu vrstevníků, rodiny i v nejbližším okolí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vyjádří vlastní názor k problematice zdraví a diskutuje o něm v kruhu vrstevníků, rodiny i v nejbližším okolí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duševní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VZ-9-1-07 dává do souvislostí složení stravy a způsob stravování s rozvojem civilizačních nemocí a v rámci svých možností uplatňuje zdravé stravovací návyky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dává do souvislostí složení stravy a způsob stravování s rozvojem civilizačních nemocí a v rámci svých možností uplatňuje zdravé stravovací návyky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Zdravá výživa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VZ-9-1-08 uplatňuje osvojené preventivní způsoby rozhodování, chování a jednání v souvislosti s běžnými, přenosnými, civilizačními a jinými chorobami; svěří se se zdravotním problémem a v případě potřeby vyhledá odbornou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osvojené preventivní způsoby rozhodování, chování a jednání v souvislosti s běžnými, přenosnými, civilizačními a jinými chorobami; svěří se se zdravotním problémem a v případě potřeby vyhledá odbornou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duševní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VZ-9-1-09 projevuje odpovědný vztah k sobě samému, k vlastnímu dospívání a pravidlům zdravého životního stylu; dobrovolně se podílí na programech podpory zdraví v rámci školy a obce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odpovědný vztah k sobě samému, k vlastnímu dospívání a pravidlům zdravého životního stylu; dobrovolně se podílí na programech podpory zdraví v rámci školy a obce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duševní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VZ-9-1-10 samostatně využívá osvojené kompenzační a relaxační techniky a sociální dovednosti k regeneraci organismu, překonávání únavy a předcházení stresovým situacím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využívá osvojené kompenzační a relaxační techniky a sociální dovednosti k regeneraci organismu, překonávání únavy a předcházení stresovým situacím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duševní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VZ-9-1-11 respektuje změny v období dospívání, vhodně na ně reaguje; kultivovaně se chová k opačnému pohlaví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změny v období dospívání, vhodně na ně reaguje; kultivovaně se chová k opačnému pohlaví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Lidská sexualita aneb co je to láska?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VZ-9-1-12 respektuje význam sexuality v souvislosti se zdravím, etikou, morálkou a pozitivními životními cíli; chápe význam zdrženlivosti v dospívání a odpovědného sexuálního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respektuje význam sexuality v souvislosti se zdravím, etikou, morálkou a pozitivními životními cíli; chápe význam zdrženlivosti v dospívání a odpovědného sexuálního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Lidská sexualita aneb co je to láska?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VZ-9-1-13 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uvádí do souvislostí zdravotní a psychosociální rizika spojená se zneužíváním návykových látek a životní perspektivu mladého člověka; uplatňuje osvojené sociální dovednosti a modely chování při kontaktu se sociálně patologickými jevy ve škole i mimo ni; v případě potřeby vyhledá odbornou pomoc sobě nebo druhým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Prevence zneužívání návykových látek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VZ-9-1-14 vyhodnotí na základě svých znalostí a zkušeností možný manipulativní vliv vrstevníků, médií, sekt; uplatňuje osvojené dovednosti komunikační obrany proti manipulaci a agresi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vyhodnotí na základě svých znalostí a zkušeností možný manipulativní vliv vrstevníků, médií, sekt; uplatňuje osvojené dovednosti komunikační obrany proti manipulaci a agresi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VZ-9-1-15 projevuje odpovědné chování v rizikových situacích silniční a železniční dopravy; aktivně předchází situacím ohrožení zdraví a osobního bezpečí; v případě potřeby poskytne adekvátní první pomoc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odpovědné chování v rizikových situacích silniční a železniční dopravy; aktivně předchází situacím ohrožení zdraví a osobního bezpečí; v případě potřeby poskytne adekvátní první pomoc</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VZ-9-1-16 uplatňuje adekvátní způsoby chování a ochrany v modelových situacích ohrožení, nebezpečí i mimořádných událostí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adekvátní způsoby chování a ochrany v modelových situacích ohrožení, nebezpečí i mimořádných událostí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Osobní bezpečí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VZ-9-1-01p chápe význam dobrého soužití mezi vrstevníky i členy rodiny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dobrého soužití mezi vrstevníky i členy rodiny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Rodina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VZ-9-1-03p uvědomuje si základní životní potřeby a jejich naplňování ve shodě se zdravím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základní životní potřeby a jejich naplňování ve shodě se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Zdraví, péče o duševní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VZ-9-1-04p, VZ-9-1-09p respektuje zdravotní stav svůj i svých vrstevníků a v rámci svých možností usiluje o aktivní podporu zdraví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respektuje zdravotní stav svůj i svých vrstevníků a v rámci svých možností usiluje o aktivní podporu zdraví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Zdraví, péče o duševní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VZ-9-1-05p projevuje zdravé sebevědomí a preferuje ve styku s vrstevníky pozitivní životní cíle, hodnoty a zájmy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zdravé sebevědomí a preferuje ve styku s vrstevníky pozitivní životní cíle, hodnoty a zájmy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Zdraví, péče o duševní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VZ-9-1-07p dodržuje správné stravovací návyky a v rámci svých možností uplatňuje zásady správné výživy a zdravého stravování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správné stravovací návyky a v rámci svých možností uplatňuje zásady správné výživy a zdravého stravování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Zdravá výživa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VZ-9-1-08p svěří se se zdravotním problémem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svěří se se zdravotním problémem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Zdraví, péče o duševní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VZ-9-1-13p dává do souvislosti zdravotní a psychosociální rizika spojená se zneužíváním návykových látek a provozováním hazardních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dává do souvislosti zdravotní a psychosociální rizika spojená se zneužíváním návykových látek a provozováním hazardních her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Prevence zneužívání návykových látek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VZ-9-1-13p uplatňuje osvojené sociální dovednosti při kontaktu se sociálně patologickými jevy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osvojené sociální dovednosti při kontaktu se sociálně patologickými jevy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VZ-9-1-14p zaujímá odmítavé postoje ke všem formám brutality a násilí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zaujímá odmítavé postoje ke všem formám brutality a násilí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VZ-9-1-15p 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způsoby bezpečného chování v sociálním kontaktu s vrstevníky, při komunikaci s neznámými lidmi, v konfliktních a krizových situacích a v případě potřeby vyhledá odbornou pomoc; ví o centrech odborné pomoci, vyhledá a použije jejich telefonní čísla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VZ-9-1-16p chová se odpovědně při mimořádných událostech a prakticky využívá základní znalosti první pomoci při likvidaci následků hromadného zasažení obyvatel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odpovědně při mimořádných událostech a prakticky využívá základní znalosti první pomoci při likvidaci následků hromadného zasažení obyvatel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Osobní bezpečí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VZ-9-1-03p uvědomuje si základní životní potřeby a jejich naplňování ve shodě se zdravím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uvědomuje si jaké změny provázejí období dospívání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Vztahy mezi lidmi a formy soužití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Změny v životě člověka a jejich reflexe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VZ-9-1-01p chápe význam dobrého soužití mezi vrstevníky i členy rodiny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pojmy kamarádství, přátelství, láska, partnerské vztahy, manželství a rodičovství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Vztahy mezi lidmi a formy soužití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Mezilidské vztahy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Vztahy mezi lidmi</w:t>
            </w:r>
          </w:p>
          <w:p w:rsidR="0026258E" w:rsidRDefault="00284ABD">
            <w:pPr>
              <w:spacing w:line="240" w:lineRule="auto"/>
              <w:jc w:val="left"/>
              <w:rPr>
                <w:bdr w:val="nil"/>
              </w:rPr>
            </w:pPr>
            <w:r>
              <w:rPr>
                <w:rFonts w:ascii="Calibri" w:eastAsia="Calibri" w:hAnsi="Calibri" w:cs="Calibri"/>
                <w:sz w:val="20"/>
                <w:bdr w:val="nil"/>
              </w:rPr>
              <w:t>Sexuální výchova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Plánované rodičovství</w:t>
            </w:r>
          </w:p>
          <w:p w:rsidR="0026258E" w:rsidRDefault="00284ABD">
            <w:pPr>
              <w:spacing w:line="240" w:lineRule="auto"/>
              <w:jc w:val="left"/>
              <w:rPr>
                <w:bdr w:val="nil"/>
              </w:rPr>
            </w:pPr>
            <w:r>
              <w:rPr>
                <w:rFonts w:ascii="Calibri" w:eastAsia="Calibri" w:hAnsi="Calibri" w:cs="Calibri"/>
                <w:sz w:val="20"/>
                <w:bdr w:val="nil"/>
              </w:rPr>
              <w:t>Odmítání návykových látek a hazardních her</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8" w:name="_Toc256000049"/>
      <w:r>
        <w:rPr>
          <w:bdr w:val="nil"/>
        </w:rPr>
        <w:t>Tělesná výchova</w:t>
      </w:r>
      <w:bookmarkEnd w:id="48"/>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18</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Tělesná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zdraví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probíhá většinou v tělocvičně, za příznivého počasí na hřišti, také v parku a plavecký výcvik v bazénu. Tělesná výchova směřuje k poznání vlastních pohybových možností a zájmů a k poznání účinků konkrétních pohybových činností na tělesnou zdatnost, duševní a sociální pohodu.</w:t>
            </w:r>
            <w:r>
              <w:rPr>
                <w:rFonts w:ascii="Calibri" w:eastAsia="Calibri" w:hAnsi="Calibri" w:cs="Calibri"/>
                <w:bdr w:val="nil"/>
              </w:rPr>
              <w:br/>
              <w:t>Vzdělávání je zaměřeno na :</w:t>
            </w:r>
            <w:r>
              <w:rPr>
                <w:rFonts w:ascii="Calibri" w:eastAsia="Calibri" w:hAnsi="Calibri" w:cs="Calibri"/>
                <w:bdr w:val="nil"/>
              </w:rPr>
              <w:br/>
              <w:t>- regeneraci a kompenzaci jednostranné zátěže působené pobytem ve škole</w:t>
            </w:r>
            <w:r>
              <w:rPr>
                <w:rFonts w:ascii="Calibri" w:eastAsia="Calibri" w:hAnsi="Calibri" w:cs="Calibri"/>
                <w:bdr w:val="nil"/>
              </w:rPr>
              <w:br/>
              <w:t>- rozvoj pohybových dovedností a kultivaci pohybu</w:t>
            </w:r>
            <w:r>
              <w:rPr>
                <w:rFonts w:ascii="Calibri" w:eastAsia="Calibri" w:hAnsi="Calibri" w:cs="Calibri"/>
                <w:bdr w:val="nil"/>
              </w:rPr>
              <w:br/>
              <w:t>- poznávání zdraví jako nejdůležitější životní hodnoty</w:t>
            </w:r>
            <w:r>
              <w:rPr>
                <w:rFonts w:ascii="Calibri" w:eastAsia="Calibri" w:hAnsi="Calibri" w:cs="Calibri"/>
                <w:bdr w:val="nil"/>
              </w:rPr>
              <w:br/>
              <w:t>- rozpoznávání základních situací ohrožujících tělesné a duševní zdraví a na osvojování dovedností jim předcházet nebo je řešit</w:t>
            </w:r>
            <w:r>
              <w:rPr>
                <w:rFonts w:ascii="Calibri" w:eastAsia="Calibri" w:hAnsi="Calibri" w:cs="Calibri"/>
                <w:bdr w:val="nil"/>
              </w:rPr>
              <w:br/>
              <w:t>- odhalování zdravotních oslabení žáků a jejich korekce v běžných i specifických formách pohybového učení</w:t>
            </w:r>
            <w:r>
              <w:rPr>
                <w:rFonts w:ascii="Calibri" w:eastAsia="Calibri" w:hAnsi="Calibri" w:cs="Calibri"/>
                <w:bdr w:val="nil"/>
              </w:rPr>
              <w:br/>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 xml:space="preserve">Předmět Tělesná výchova se vyučuje jako samostatný předmět ve všech ročnících 2 hodiny týdně. Od 6. ročníku odděleně hoši a dívky zvlášť. </w:t>
            </w:r>
            <w:r>
              <w:rPr>
                <w:rFonts w:ascii="Calibri" w:eastAsia="Calibri" w:hAnsi="Calibri" w:cs="Calibri"/>
                <w:bdr w:val="nil"/>
              </w:rPr>
              <w:br/>
              <w:t>Plavání je zařazeno do 2. pololetí 2. ročníku a 1. pololetí 3. ročníku.</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2"/>
              </w:numPr>
              <w:spacing w:line="240" w:lineRule="auto"/>
              <w:jc w:val="left"/>
              <w:rPr>
                <w:bdr w:val="nil"/>
              </w:rPr>
            </w:pPr>
            <w:r>
              <w:rPr>
                <w:rFonts w:ascii="Calibri" w:eastAsia="Calibri" w:hAnsi="Calibri" w:cs="Calibri"/>
                <w:bdr w:val="nil"/>
              </w:rPr>
              <w:t>Tělesná výchova</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3"/>
              </w:numPr>
              <w:spacing w:line="240" w:lineRule="auto"/>
              <w:jc w:val="left"/>
              <w:rPr>
                <w:bdr w:val="nil"/>
              </w:rPr>
            </w:pPr>
            <w:r>
              <w:rPr>
                <w:rFonts w:ascii="Calibri" w:eastAsia="Calibri" w:hAnsi="Calibri" w:cs="Calibri"/>
                <w:bdr w:val="nil"/>
              </w:rPr>
              <w:t>Výchova ke zdraví</w:t>
            </w:r>
          </w:p>
          <w:p w:rsidR="0026258E" w:rsidRDefault="00284ABD" w:rsidP="00C76DE3">
            <w:pPr>
              <w:numPr>
                <w:ilvl w:val="0"/>
                <w:numId w:val="123"/>
              </w:numPr>
              <w:spacing w:line="240" w:lineRule="auto"/>
              <w:jc w:val="left"/>
              <w:rPr>
                <w:bdr w:val="nil"/>
              </w:rPr>
            </w:pPr>
            <w:r>
              <w:rPr>
                <w:rFonts w:ascii="Calibri" w:eastAsia="Calibri" w:hAnsi="Calibri" w:cs="Calibri"/>
                <w:bdr w:val="nil"/>
              </w:rPr>
              <w:t>Sportovní hry</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poznávají smysl a cíl svých aktivit</w:t>
            </w:r>
            <w:r>
              <w:rPr>
                <w:rFonts w:ascii="Calibri" w:eastAsia="Calibri" w:hAnsi="Calibri" w:cs="Calibri"/>
                <w:bdr w:val="nil"/>
              </w:rPr>
              <w:br/>
              <w:t>- plánují, organizují a řídí vlastní činnost</w:t>
            </w:r>
            <w:r>
              <w:rPr>
                <w:rFonts w:ascii="Calibri" w:eastAsia="Calibri" w:hAnsi="Calibri" w:cs="Calibri"/>
                <w:bdr w:val="nil"/>
              </w:rPr>
              <w:br/>
              <w:t>- užívají osvojené názvosloví na úrovni cvičence, rozhodčího, diváka, čtenáře, uživatele internetu</w:t>
            </w:r>
            <w:r>
              <w:rPr>
                <w:rFonts w:ascii="Calibri" w:eastAsia="Calibri" w:hAnsi="Calibri" w:cs="Calibri"/>
                <w:bdr w:val="nil"/>
              </w:rPr>
              <w:br/>
              <w:t>- různým způsobem zpracují informace o pohybových aktivitách ve škole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vnímají nejrůznější problémové situace a plánují způsob řešení problémů</w:t>
            </w:r>
            <w:r>
              <w:rPr>
                <w:rFonts w:ascii="Calibri" w:eastAsia="Calibri" w:hAnsi="Calibri" w:cs="Calibri"/>
                <w:bdr w:val="nil"/>
              </w:rPr>
              <w:br/>
              <w:t>- vyhledávají informace vhodné k řešení problémů</w:t>
            </w:r>
            <w:r>
              <w:rPr>
                <w:rFonts w:ascii="Calibri" w:eastAsia="Calibri" w:hAnsi="Calibri" w:cs="Calibri"/>
                <w:bdr w:val="nil"/>
              </w:rPr>
              <w:br/>
              <w:t>- kriticky myslí, činí uvážlivá rozhodnutí, jsou schopni je obhájit</w:t>
            </w:r>
            <w:r>
              <w:rPr>
                <w:rFonts w:ascii="Calibri" w:eastAsia="Calibri" w:hAnsi="Calibri" w:cs="Calibri"/>
                <w:bdr w:val="nil"/>
              </w:rPr>
              <w:br/>
              <w:t>- uvědomují si zodpovědnost svých rozhodnutí a výsledky svých činů zhodnotí</w:t>
            </w:r>
            <w:r>
              <w:rPr>
                <w:rFonts w:ascii="Calibri" w:eastAsia="Calibri" w:hAnsi="Calibri" w:cs="Calibri"/>
                <w:bdr w:val="nil"/>
              </w:rPr>
              <w:br/>
              <w:t>- jsou schopni obhájit svá rozhodnutí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komunikují na odpovídající úrovni</w:t>
            </w:r>
            <w:r>
              <w:rPr>
                <w:rFonts w:ascii="Calibri" w:eastAsia="Calibri" w:hAnsi="Calibri" w:cs="Calibri"/>
                <w:bdr w:val="nil"/>
              </w:rPr>
              <w:br/>
              <w:t>- si osvojí kultivovaný ústní projev</w:t>
            </w:r>
            <w:r>
              <w:rPr>
                <w:rFonts w:ascii="Calibri" w:eastAsia="Calibri" w:hAnsi="Calibri" w:cs="Calibri"/>
                <w:bdr w:val="nil"/>
              </w:rPr>
              <w:br/>
              <w:t>- účinně se zapojují do diskuse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spolupracují ve skupině</w:t>
            </w:r>
            <w:r>
              <w:rPr>
                <w:rFonts w:ascii="Calibri" w:eastAsia="Calibri" w:hAnsi="Calibri" w:cs="Calibri"/>
                <w:bdr w:val="nil"/>
              </w:rPr>
              <w:br/>
              <w:t>- podílejí se na vytváření pravidel práce v týmu</w:t>
            </w:r>
            <w:r>
              <w:rPr>
                <w:rFonts w:ascii="Calibri" w:eastAsia="Calibri" w:hAnsi="Calibri" w:cs="Calibri"/>
                <w:bdr w:val="nil"/>
              </w:rPr>
              <w:br/>
              <w:t>- v případě potřeby poskytnou pomoc nebo o ni požádají</w:t>
            </w:r>
            <w:r>
              <w:rPr>
                <w:rFonts w:ascii="Calibri" w:eastAsia="Calibri" w:hAnsi="Calibri" w:cs="Calibri"/>
                <w:bdr w:val="nil"/>
              </w:rPr>
              <w:br/>
              <w:t>- si vytváří pozitivní představu o sobě samém, která podporuje sebedůvěru a samostatný rozvoj</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respektují názory ostatních</w:t>
            </w:r>
            <w:r>
              <w:rPr>
                <w:rFonts w:ascii="Calibri" w:eastAsia="Calibri" w:hAnsi="Calibri" w:cs="Calibri"/>
                <w:bdr w:val="nil"/>
              </w:rPr>
              <w:br/>
              <w:t>- si formují volní a charakterové rysy</w:t>
            </w:r>
            <w:r>
              <w:rPr>
                <w:rFonts w:ascii="Calibri" w:eastAsia="Calibri" w:hAnsi="Calibri" w:cs="Calibri"/>
                <w:bdr w:val="nil"/>
              </w:rPr>
              <w:br/>
              <w:t>- se zodpovědně rozhodují podle dané situace</w:t>
            </w:r>
            <w:r>
              <w:rPr>
                <w:rFonts w:ascii="Calibri" w:eastAsia="Calibri" w:hAnsi="Calibri" w:cs="Calibri"/>
                <w:bdr w:val="nil"/>
              </w:rPr>
              <w:br/>
              <w:t>- aktivně se zapojují do sportovních aktivit</w:t>
            </w:r>
            <w:r>
              <w:rPr>
                <w:rFonts w:ascii="Calibri" w:eastAsia="Calibri" w:hAnsi="Calibri" w:cs="Calibri"/>
                <w:bdr w:val="nil"/>
              </w:rPr>
              <w:br/>
              <w:t>- rozhodují se v zájmu podpory a ochrany zdraví</w:t>
            </w:r>
            <w:r>
              <w:rPr>
                <w:rFonts w:ascii="Calibri" w:eastAsia="Calibri" w:hAnsi="Calibri" w:cs="Calibri"/>
                <w:bdr w:val="nil"/>
              </w:rPr>
              <w:br/>
              <w:t>- rozlišují a uplatňují práva a povinnosti vyplývající z různých rolí (hráč, rozhodčí, divák,atd.)</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jsou vedeni k efektivitě při organizování vlastní práce</w:t>
            </w:r>
            <w:r>
              <w:rPr>
                <w:rFonts w:ascii="Calibri" w:eastAsia="Calibri" w:hAnsi="Calibri" w:cs="Calibri"/>
                <w:bdr w:val="nil"/>
              </w:rPr>
              <w:br/>
              <w:t>- spoluorganizují svůj pohybový režim</w:t>
            </w:r>
            <w:r>
              <w:rPr>
                <w:rFonts w:ascii="Calibri" w:eastAsia="Calibri" w:hAnsi="Calibri" w:cs="Calibri"/>
                <w:bdr w:val="nil"/>
              </w:rPr>
              <w:br/>
              <w:t>- využívají znalostí a dovednosti v běžné praxi</w:t>
            </w:r>
            <w:r>
              <w:rPr>
                <w:rFonts w:ascii="Calibri" w:eastAsia="Calibri" w:hAnsi="Calibri" w:cs="Calibri"/>
                <w:bdr w:val="nil"/>
              </w:rPr>
              <w:br/>
              <w:t>- ovládají základní postupy první pomoci</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tělesná výchova není dotován žádnou hodinou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Kritéria pro hodnocení žáků v tělesné výchově:</w:t>
            </w:r>
            <w:r>
              <w:rPr>
                <w:rFonts w:ascii="Calibri" w:eastAsia="Calibri" w:hAnsi="Calibri" w:cs="Calibri"/>
                <w:bdr w:val="nil"/>
              </w:rPr>
              <w:br/>
              <w:t>- aktivní přístup k tělesné výchově (účast ve výuce, cvičební úbor, aktivita při sportovních činnostech)</w:t>
            </w:r>
            <w:r>
              <w:rPr>
                <w:rFonts w:ascii="Calibri" w:eastAsia="Calibri" w:hAnsi="Calibri" w:cs="Calibri"/>
                <w:bdr w:val="nil"/>
              </w:rPr>
              <w:br/>
              <w:t>- morální vlastnosti (slušné chování, fair play, spolupráce, dopomoc)</w:t>
            </w:r>
            <w:r>
              <w:rPr>
                <w:rFonts w:ascii="Calibri" w:eastAsia="Calibri" w:hAnsi="Calibri" w:cs="Calibri"/>
                <w:bdr w:val="nil"/>
              </w:rPr>
              <w:br/>
              <w:t>- výkony a dovednosti v jednotlivých sportovních činnostech v závislosti na možnostech žáka</w:t>
            </w:r>
            <w:r>
              <w:rPr>
                <w:rFonts w:ascii="Calibri" w:eastAsia="Calibri" w:hAnsi="Calibri" w:cs="Calibri"/>
                <w:bdr w:val="nil"/>
              </w:rPr>
              <w:br/>
              <w:t>- reprezentace žáka na sportovních akcích</w:t>
            </w:r>
          </w:p>
          <w:p w:rsidR="0026258E" w:rsidRDefault="00284ABD">
            <w:pPr>
              <w:spacing w:line="240" w:lineRule="auto"/>
              <w:jc w:val="left"/>
              <w:rPr>
                <w:bdr w:val="nil"/>
              </w:rPr>
            </w:pPr>
            <w:r>
              <w:rPr>
                <w:rFonts w:ascii="Calibri" w:eastAsia="Calibri" w:hAnsi="Calibri" w:cs="Calibri"/>
                <w:bdr w:val="nil"/>
              </w:rPr>
              <w:t>Hodnocení každého žáka je velmi individuální z hlediska jeho fyzických i zdravotních předpokladů. Nejdůležitější položkou při hodnocení je aktivní snaha žáka o zapojení se do všech sportovních činnosti nezávisle na tom, jak úspěšný v nich je.</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4"/>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4"/>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4"/>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24"/>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4"/>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pohybu pro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organizmu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Zdravotně zaměřené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Turistika a pobyt v přírodě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Další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gymnastiky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atletiky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hlavní zásady hygieny a bezpečnosti při pohybových činnostech ve známých prostorech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reaguje na základní pokyny a povely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Rytmické a kondiční formy cvičení pro děti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sportovních her</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jedná v duchu fair play; dodržuje pravidla her a soutěží,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jednání a chování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zjednodušených osvojovaných činností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při pohybové činnosti základní osvojované tělocvičné názvosloví, cvičí podle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správné způsoby držení těla v různých polohách a pracovních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a informace podporující korekce zdravotních oslabení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cvičení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Všeobecně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TV-3-1-01p zvládá podle pokynů přípravu na pohybovou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dle pokynů přípravu na pohybovou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Rytmické a kondiční formy cvičení pro děti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Organizace při Tv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zjednodušených osvojovaných činností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TV-3-1-04p dodržuje základní zásady bezpečnosti při pohybových činnostech a má osvojeny základní hygienické návyky při pohybových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základní zásady bezpečnosti při pohybových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TV-3-1-05p reaguje na základní pokyny a povely k osvojované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umí reagovat na základní pokyny a povely k osvojované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gymnastiky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atletiky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sportovních her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TV-3-1-04p dodržuje základní zásady bezpečnosti při pohybových činnostech a má osvojeny základní hygienické návyky při pohybových aktivitách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osvojeny základní hygienické návyky při pohybových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Hygiena při Tv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kladný postoj k motorickému učení a pohybovým aktivitám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má kladný postoj k motorickému učení a pohybovým aktivitám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různých forem rychlosti, vytrvalosti, síly, pohyblivosti, koordinace pohybu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Pohybové hry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Další pohybové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Komunikace v Tv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Zdravotně zaměřené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správné způsoby držení těla v různých polohách a pracovních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Zdravotně zaměřené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Všeobecně rozvíjející pohybové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ZTV-3-1-01 uplatňuje správné způsoby držení těla v různých polohách a pracovních činnostech; zaujímá správné základní cvičební polohy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Zdravotně zaměřené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Spolupráce při pohybových hrách</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Fair play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5"/>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25"/>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5"/>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pohybu pro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organizmu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Zdravotně zaměřené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Turistika a pobyt v přírodě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Další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gymnastiky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atletiky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sportovních her</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hlavní zásady hygieny a bezpečnosti při pohybových činnostech ve známých prostorech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reaguje na základní pokyny a povely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Rytmické a kondiční formy cvičení pro děti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jednání a chování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zjednodušených osvojovaných činností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první pomoc v rámci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Plavání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vybranou plaveckou techniku, prvky sebezáchrany a bezpečnosti“.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Plavání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jedná v duchu fair play; dodržuje pravidla her a soutěží,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sportovních her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jednání a chování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zjednodušených osvojovaných činností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při pohybové činnosti základní osvojované tělocvičné názvosloví; cvičí podle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správné způsoby držení těla v různých polohách a pracovních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Všeobecně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a informace podporující korekce zdravotních oslabení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cvičení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TV-3-1-01p zvládá podle pokynů přípravu na pohybovou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podle pokynů přípravu na pohybovou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organizmu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Zdravotně zaměřené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první pomoci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Další pohybové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zjednodušených osvojovaných činností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Všeobecně rozvíjející pohybové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TV-3-1-04p dodržuje základní zásady bezpečnosti při pohybových činnostech a má osvojeny základní hygienické návyky při pohybových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základní zásady bezpečnosti při pohybových činnostech a má osvojeny základní hygienické návyky při pohybových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Hygiena při Tv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první pomoci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Další pohybové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zjednodušených osvojovaných činností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Všeobecně rozvíjející pohybové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TV-3-1-05p reaguje na základní pokyny a povely k osvojované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na základní pokyny a povely k osvojované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různých forem rychlosti, vytrvalosti, síly, pohyblivosti, koordinace pohybu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zjednodušených osvojovaných činností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kladný postoj k motorickému učení a pohybovým aktivitám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kladný postoj k motorickému učení a pohybovým aktivitám - zvládá základní způsoby lokomoce a prostorovou orientaci podle individuálních předpokladů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Pohybové hry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gymnastiky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Rytmické a kondiční formy cvičení pro děti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atletiky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sportovních her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Plavání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TV-3-1-04p dodržuje základní zásady bezpečnosti při pohybových činnostech a má osvojeny základní hygienické návyky při pohybových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adaptuje se na vodní prostředí, dodržuje hygienu plavání, zvládá v souladu s individuálními předpoklady základní plavecké dovednosti (mdu)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Plavání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TV-3-1-05p reaguje na základní pokyny a povely k osvojované činnosti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Kladný přístup ke sportu</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26"/>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6"/>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pohybu pro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organizmu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Zdravotně zaměřené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Turistika a pobyt v přírodě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Další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gymnastiky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atletiky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hlavní zásady hygieny a bezpečnosti při pohybových činnostech ve známých prostorech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reaguje na základní pokyny a povely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Rytmické a kondiční formy cvičení pro děti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sportovních her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jednání a chování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zjednodušených osvojovaných činností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první pomoc v rámci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adaptuje se na vodní prostředí, dodržuje hygienu plavání, zvládá v souladu s individuálními předpoklady základní plavecké dovednosti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Plavání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TV-5-1-11 adaptuje se na vodní prostředí, dodržuje hygienu plavání, zvládá v souladu s individuálními předpoklady základní plavecké dovednosti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vybranou plaveckou techniku, prvky sebezáchrany a bezpečnosti“.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Plavání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TV-5-1-12 zvládá v souladu s individuálními předpoklady vybranou plaveckou techniku, prvky sebezáchrany a bezpečnosti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TV-3-1-03 spolupracuje při jednoduchých týmových pohybových činnostech a soutěžích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jedná v duchu fair play; dodržuje pravidla her a soutěží,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jednání a chování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zjednodušených osvojovaných činností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při pohybové činnosti základní osvojované tělocvičné názvosloví; cvičí podle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TV-3-1-05 reaguje na základní pokyny a povely k osvojované činnosti a její organizaci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podle pokynů přípravu na pohybovou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TV-3-1-04 uplatňuje hlavní zásady hygieny a bezpečnosti při pohybových činnostech ve známých prostorech školy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základní zásady bezpečnosti při pohybových činnostech a má osvojeny základní hygienické návyky při pohybových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projevuje kladný postoj k motorickému učení a pohybovým aktivitám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pohybu pro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organizmu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Zdravotně zaměřené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Turistika a pobyt v přírodě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Další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ZTV-3-1-01 uplatňuje správné způsoby držení těla v různých polohách a pracovních činnostech; zaujímá správné základní cvičební polohy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správné způsoby držení těla v různých polohách a pracovních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a informace podporující korekce zdravotních oslabení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cvičení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Všeobecně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ZTV-3-1-02 zvládá jednoduchá speciální cvičení související s vlastním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základní způsoby pohybu a prostorovou orientaci podle individuálních předpokladů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cvičení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Všeobecně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TV-3-1-05p reaguje na základní pokyny a povely k osvojované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na základní pokyny a povely k osvojované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organizmu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Zdravotně zaměřené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různých forem rychlosti, vytrvalosti, síly, pohyblivosti, koordinace pohybu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Pohybové hry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gymnastiky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atletiky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sportovních her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Další pohybové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zjednodušených osvojovaných činností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Všeobecně rozvíjející pohybové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kladný postoj k motorickému učení a pohybovým aktivitám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projevuje kladný postoj k motorickému učení a pohybovým aktivitám - zvládá základní způsoby lokomoce a prostorovou orientaci podle individuálních předpokladů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Význam pohybu pro zdraví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Rytmické a kondiční formy cvičení pro děti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sportovních her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TV-3-1-01p zvládá podle pokynů přípravu na pohybovou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Všeobecně rozvíjející pohybové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TV-3-1-04p dodržuje základní zásady bezpečnosti při pohybových činnostech a má osvojeny základní hygienické návyky při pohybových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zásady bezpečnosti při pohybových činnostech a má osvojeny základní hygienické návyky při pohybových aktivitách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Hygiena při Tv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první pomoci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TV-3-1-04p dodržuje základní zásady bezpečnosti při pohybových činnostech a má osvojeny základní hygienické návyky při pohybových aktivitách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v souladu s individuálními předpoklady vybranou plaveckou techniku, prvky sebezáchrany a bezpečnosti (mdu)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Plavání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TV-3-1-05p reaguje na základní pokyny a povely k osvojované činnosti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ZTV-3-1-02 zvládá jednoduchá speciální cvičení související s vlastním oslabením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způsoby lokomoce a prostorovou orientaci podle individuálních předpokladů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způsoby lokomoce a prostorovou orientaci podle individuálních předpokladů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Rytmické a kondiční formy cvičení pro děti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Zdraví a sport</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27"/>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pohybu pro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organizmu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hlavní zásady hygieny a bezpečnosti při pohybových činnostech ve známých prostorech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reaguje na základní pokyny a povely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gymnastiky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Rytmické a kondiční formy cvičení pro děti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sportovních her</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zjednodušených osvojovaných činností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první pomoc v rámci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jedná v duchu fair play; dodržuje pravidla her a soutěží,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jednání a chování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zjednodušených osvojovaných činností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při pohybové činnosti základní osvojované tělocvičné názvosloví; cvičí podle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změří základní pohybové výkony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atletiky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informačních zdrojích a pohybových aktivitách a sportovních akcích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Turistika a pobyt v přírodě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Zdroje informací o pohybových činnostech</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správné způsoby držení těla v různých polohách a pracovních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Zdravotně zaměřené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a informace podporující korekce zdravotních oslabení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a informace podporující korekce zdravotních oslabení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TV-5-1-01p chápe význam tělesné zdatnosti pro zdraví a začleňuje pohyb do denního režimu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tělesné zdatnosti pro zdraví a začleňuje pohyb do denního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Význam pohybu pro zdraví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TV-5-1-02p zařazuje do pohybového režimu korektivní cvičení v souvislosti s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zařazuje do pohybového režimu korektivní cvičení v souvislosti s vlastním svalovým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Zdravotně zaměřené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zjednodušených osvojovaných činností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TV-5-1-03p zdokonaluje základní pohybové dovednosti podle svých pohybových možností a schopností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zdokonaluje základní pohybové dovednosti podle svých pohybových možností a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Zdravotně zaměřené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TV-5-1-04p uplatňuje hygienické a bezpečnostní zásady pro provádění zdravotně vhodné a bezpečné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hygienické a bezpečnostní zásady pro provádění zdravotně vhodné a bezpečné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Hygiena při Tv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první pomoci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TV-5-1-05p reaguje na pokyny k provádění vlastní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na pokyny k provádění vlastní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Pohybové hry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gymnastiky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atletiky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sportovních her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zjednodušených osvojovaných činností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TV-5-1-06p dodržuje pravidla her a jedná v duchu fair play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her a jedná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Pohybové hry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sportovních her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zlepšuje svou tělesnou kondici, pohybový projev a správné držení těla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zlepšuje svou tělesnou kondici, pohybový projev a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různých forem rychlosti, vytrvalosti, síly, pohyblivosti, koordinace pohybu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Rytmické a kondiční formy cvičení pro děti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podle pokynu základní přípravu organismu před pohybovou činností i uklidnění organismu po ukončení činnosti a umí využívat cviky na odstranění únavy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podle pokynu základní přípravu organismu před pohybovou činností i uklidnění organismu po ukončení činnosti a umí využívat cviky na odstranění únavy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organizmu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zařazuje pravidelně do svého pohybového režimu speciální vyrovnávací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ZTV-5-1-02 zvládá základní techniku speciálních cvičení; koriguje techniku cvičení podle obrazu v zrcadle, podle pokynů učitele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techniku speciálních cvičení; koriguje techniku cvičení podle obrazu v zrcadle,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ZTV-5-1-03 upozorní samostatně na činnosti (prostředí), které jsou v rozporu s jeho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upozorní samostatně na činnosti (prostředí),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způsoby lokomoce a prostorovou orientaci podle individuálních předpokladů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způsoby lokomoce a prostorovou orientaci podle individuálních předpokladů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Význam pohybu pro zdraví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Princip sociálního smíru a solidarity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Šíření olympijské myšlenky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28"/>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8"/>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spojuje pravidelnou každodenní pohybovou činnost se zdravím a využívá nabízené příležitosti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pohybu pro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organizmu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TV-5-1-03 zvládá v souladu s individuálními předpoklady osvojované pohybové dovednosti; vytváří varianty osvojených pohybových her</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jednoduché pohybové činnosti jednotlivce nebo činnosti prováděné ve skupině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hlavní zásady hygieny a bezpečnosti při pohybových činnostech ve známých prostorech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reaguje na základní pokyny a povely osvojované činnosti a její organizaci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gymnastiky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Rytmické a kondiční formy cvičení pro děti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spolupracuje při jednoduchých týmových pohybových činnostech a soutěžích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jednání a chování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první pomoc v rámci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TV-5-1-06 jedná v duchu fair play: dodržuje pravidla her a soutěží, pozná a označí zjevné přestupky proti pravidlům a adekvátně na ně reaguje; respektuje při pohybových činnostech opačné pohlaví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jedná v duchu fair play; dodržuje pravidla her a soutěží, pozná a označí zjevné přestupky proti pravidlům a adekvátně na ně reaguje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Zásady jednání a chování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zjednodušených osvojovaných činností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TV-5-1-07 užívá při pohybové činnosti základní osvojované tělocvičné názvosloví; cvičí podle jednoduchého nákresu, popisu cvičení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při pohybové činnosti základní osvojované tělocvičné názvosloví; cvičí podle popisu cvičení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Komunikace v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TV-5-1-08 zorganizuje nenáročné pohybové činnosti a soutěže na úrovni třídy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zorganizuje nenáročné pohybové činnosti a soutěže na úrovni třídy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Organizace při Tv</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TV-5-1-09 změří základní pohybové výkony a porovná je s předchozími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změří základní pohybové výkony a porovná je s předchozími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TV-5-1-10 orientuje se v informačních zdrojích o pohybových aktivitách a sportovních akcích ve škole i v místě bydliště; samostatně získá potřebné informace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informačních zdrojích a pohybových aktivitách a sportovních akcích ve škole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Turistika a pobyt v přírodě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Zdroje informací o pohybových činnostech</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TV-3-1-01 spojuje pravidelnou každodenní pohybovou činnost se zdravím a využívá nabízené příležitosti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chápe význam tělesné zdatnosti pro zdraví a začleňuje pohyb do denního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pohybu pro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organizmu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Rozvoj různých forem rychlosti, vytrvalosti, síly, pohyblivosti, koordinace pohybu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TV-3-1-02 zvládá v souladu s individuálními předpoklady jednoduché pohybové činnosti jednotlivce nebo činnosti prováděné ve skupině; usiluje o jejich zlepšení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zařazuje do pohybového režimu korektivní cvičení v souvislosti s vlastním svalovým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Zdravotně zaměřené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TV-5-1-04 uplatňuje pravidla hygieny a bezpečného chování v běžném sportovním prostředí; adekvátně reaguje v situaci úrazu spolužáka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hygienické a bezpečnostní zásady pro provádění zdravotně vhodné a bezpečné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Hygiena při Tv</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při pohybových činnostech</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TV-5-1-05 jednoduše zhodnotí kvalitu pohybové činnosti spolužáka a reaguje na pokyny k vlastnímu provedení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reaguje na pokyny k vlastní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gymnastiky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Rytmické a kondiční formy cvičení pro děti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atletiky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sportovních her</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zlepšuje svou tělesnou kondici, pohybový projev a správné držení těla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Zdravotně zaměřené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Pohybové hry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TV-5-1-01 podílí se na realizaci pravidelného pohybového režimu; uplatňuje kondičně zaměřené činnosti; projevuje přiměřenou samostatnost a vůli po zlepšení úrovně své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podle pokynů základní přípravu organismu před pohybovou činností i uklidnění organismu po ukončení činnosti a umí využívat cviky na odstranění únavy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Význam pohybu pro zdraví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organizmu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TV-5-1-02 zařazuje do pohybového režimu korektivní cvičení, především v souvislosti s jednostrannou zátěží nebo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správné způsoby držení těla v různých polohách a pracovních činnostech; zaujímá správné základní cvičební polohy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Zdravotně zaměřené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a informace podporující korekce zdravotních oslabení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zařazuje pravidelně do svého pohybového režimu speciální vyrovnávací cvičení související s vlastním oslabením v optimálním počtu opakování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ZTV-5-1-01 zařazuje pravidelně do svého pohybového režimu speciální vyrovnávací cvičení související s vlastním oslabením v optimálním počtu opakování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jednoduchá speciální cvičení související s vlastním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ZTV-5-1-02 zvládá základní techniku speciálních cvičení; koriguje techniku cvičení podle obrazu v zrcadle, podle pokynů učitele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základní techniku speciálních cvičení, koriguje techniku cvičení podle obrazu v zrcadle a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cvičení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ZTV-5-1-03 upozorní samostatně na činnosti (prostředí), které jsou v rozporu s jeho oslabením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upozorní samostatně na činnosti (prostředí),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a informace podporující korekce zdravotních oslabení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TV-5-1-01p chápe význam tělesné zdatnosti pro zdraví a začleňuje pohyb do denního režimu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význam tělesné zdatnosti pro zdraví a začleňuje pohyb do svého denního režimu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Význam pohybu pro zdraví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TV-5-1-02p zařazuje do pohybového režimu korektivní cvičení v souvislosti s vlastním svalovým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zařazuje do svého pohybového režimu korektivní cvičení v souvislosti s vlastním svalovým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Zdravotně zaměřené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TV-5-1-03p zdokonaluje základní pohybové dovednosti podle svých pohybových možností a schopností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zdokonaluje základní pohybové dovednosti podle svých pohybových možností a schopností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Rozvoj různých forem rychlosti, vytrvalosti, síly, pohyblivosti, koordinace pohybu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Pohybové hry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gymnastiky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atletiky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sportovních her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TV-5-1-05p reaguje na pokyny k provádění vlastní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reaguje na pokyny k provádění vlastní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Rytmické a kondiční formy cvičení pro děti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zjednodušených osvojovaných činností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TV-5-1-06p dodržuje pravidla her a jedná v duchu fair play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her a jedná v duchu fair play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Pohybové hry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atletiky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sportovních her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podle pokynu základní přípravu organismu před pohybovou činností i uklidnění organismu po ukončení činnosti a umí využívat cviky na odstranění únavy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podle pokynu základní přípravu organismu před pohybovou činností i uklidnění organismu po ukončení činnosti a umí využívat cviky na odstranění únavy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organizmu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ZTV-5-1-02 zvládá základní techniku speciálních cvičení; koriguje techniku cvičení podle obrazu v zrcadle, podle pokynů učitele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techniku speciálních cvičení; koriguje techniku cvičení podle obrazu v zrcadle, podle pokynů učitele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způsoby lokomoce a prostorovou orientaci podle individuálních předpokladů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způsoby lokomoce a prostorovou orientaci podle individuálních předpokladů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Rytmické a kondiční formy cvičení pro děti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ZTV-5-1-03 upozorní samostatně na činnosti (prostředí), které jsou v rozporu s jeho oslabením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upozorní samostatně na činnosti nebo prostředí, které jsou v rozporu s jeho oslabením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a informace podporující korekce zdravotních oslabení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Speciální cvičení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TV-5-1-04p uplatňuje hygienické a bezpečnostní zásady pro provádění zdravotně vhodné a bezpečné pohybové činnosti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zná a uplatňuje hygienické a bezpečnostní zásady pro provádění zdravotně vhodné a bezpečné pohybové činnosti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Hygiena při Tv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při pohybových činnostech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první pomoci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Multikulturalita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Olympijská myšlenka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Seberegulace a sebeorganizace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Zvládání předcvičení pro ostatní spolužáky - naplánuje a zorganizuje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Psychohygiena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Turistika, pobyt v přírodě - péče o duševní zdraví</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2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2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2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29"/>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29"/>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29"/>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o zlepšení své tělesné zdatnosti; s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se připraví před pohybovou činností a ukončí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vede k uvědomování si hodnoty spolupráce a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první pomoc v rámci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a uplatňuje práva a povinnosti vyplývající z role hráče, rozhodčího, diváka a organizátora</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sleduje určené prvky pohybové činnosti a výkony, eviduje je a 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zařazuje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TV-9-1-02p usiluje o zlepšení a udržení úrovně pohybových schopností a o rozvoj pohybových dovedností základních sportovních odvětví včetně zdokonalování základních lokomocí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usiluje o zlepšení a udržení úrovně pohybových schopností a o rozvoj pohybových dovedností základních sportovních odvětví včetně zdokonalování základních lokomocí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TV-9-1-03p cíleně se připraví na pohybovou činnost a její ukončení; využívá základní kompenzační a relaxační techniky k překonání únavy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cíleně se připraví na pohybovou činnost a její ukončení; využívá základní kompenzační a relaxační techniky k překonání únavy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TV-9-1-04p odmítá drogy a jiné škodliviny jako neslučitelné se zdravím a sportem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odmítá drogy a jiné škodliviny jako neslučitelné se zdravím a sportem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TV-9-1-04p vhodně reaguje na informace o znečištění ovzduší a tomu přizpůsobuje pohybové aktivity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vhodně reaguje na informace o znečištění ovzduší a tomu přizpůsobuje pohybové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TV-9-1-05p uplatňuje základní zásady poskytování první pomoci a zvládá zajištění odsunu raněného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zásady poskytování první pomoci a zvládá zajištění odsunu raněného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TV-9-1-05p uplatňuje bezpečné chování v přírodě a v silničním provozu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bezpečné chování v přírodě a v silničním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zásady zatěžování; jednoduchými zadanými testy změří úroveň své tělesné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zásady zatěžování; jednoduchými zadanými testy změří úroveň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TV-9-2-01 zvládá v souladu s individuálními předpoklady osvojované pohybové dovednosti a aplikuje je ve hře, soutěži, při rekreačních činnostech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v souladu s individuálními předpoklady osvojované pohybové dovednosti a aplikuje 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TV-9-2-02p posoudí provedení osvojované pohybové činnosti, označí příčiny nedostatků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posoudí provedení osvojované pohybové činnosti, označí příčiny nedostatků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TV-9-3-01p užívá osvojovanou odbornou terminologii na úrovni cvičence, rozhodčího, diváka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osvojovanou odbornou terminologii na úrovni cvičence, rozhodčího,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TV-9-3-03 dohodne se na spolupráci i jednoduché taktice vedoucí k úspěchu družstva a dodržuje ji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TV-9-3-02 naplňuje ve školních podmínkách základní olympijské myšlenky – čestné soupeření, pomoc handicapovaným, respekt k opačnému pohlaví, ochranu přírody při sportu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a uplatňuje práva a povinnosti vyplývající z role hráče, rozhodčího,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TV-9-3-04p rozlišuje a uplatňuje práva a povinnosti vyplývající z role hráče, rozhodčího, diváka</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TV-9-3-05p sleduje určené prvky pohybové činnosti a výkony a vyhodnotí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sleduje určené prvky pohybové činnosti a výkony a vyhodnotí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TV-9-3-06p spolurozhoduje osvojované hry a soutěže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ZTV-9-1-03p vyhýbá se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vyhýbá se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zařazuje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Týmová spolupráce, dopomoc</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Zásady fair play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30"/>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30"/>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o zlepšení své tělesné zdatnosti; s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se připraví před pohybovou činností a ukončí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vede k uvědomování si hodnoty spolupráce a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 první pomoc v rámci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a uplatňuje práva a povinnosti vyplývající z role hráče, rozhodčího, diváka 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sleduje určené prvky pohybové činnosti a výkony, eviduje je a 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zařazuje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TV-9-1-02p usiluje o zlepšení a udržení úrovně pohybových schopností a o rozvoj pohybových dovedností základních sportovních odvětví včetně zdokonalování základních lokomocí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usiluje o zlepšení a udržení úrovně pohybových schopností a o rozvoj pohybových dovedností základních sportovních odvětví včetně zdokonalování základních lokomocí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TV-9-1-03p cíleně se připraví na pohybovou činnost a její ukončení; využívá základní kompenzační a relaxační techniky k překonání únavy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cíleně se připraví na pohybovou činnost a její ukončení; využívá základní kompenzační a relaxační techniky k překonání únavy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TV-9-1-04p odmítá drogy a jiné škodliviny jako neslučitelné se zdravím a sportem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odmítá drogy a jiné škodliviny jako neslučitelné se zdravím a sportem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TV-9-1-04p vhodně reaguje na informace o znečištění ovzduší a tomu přizpůsobuje pohybové aktivity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vhodně reaguje na informace o znečištění ovzduší a tomu přizpůsobuje pohybové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TV-9-1-05p uplatňuje základní zásady poskytování první pomoci a zvládá zajištění odsunu raněného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zásady poskytování první pomoci a zvládá zajištění odsunu raněného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TV-9-1-05p uplatňuje bezpečné chování v přírodě a v silničním provozu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bezpečné chování v přírodě a v silničním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zásady zatěžování; jednoduchými zadanými testy změří úroveň své tělesné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zásady zatěžování; jednoduchými zadanými testy změří úroveň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TV-9-2-01 zvládá v souladu s individuálními předpoklady osvojované pohybové dovednosti a aplikuje je ve hře, soutěži, při rekreačních činnostech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v souladu s individuálními předpoklady osvojované pohybové dovednosti a aplikuje 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TV-9-2-02p posoudí provedení osvojované pohybové činnosti, označí příčiny nedostatků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posoudí provedení osvojované pohybové činnosti, označí příčiny nedostatků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TV-9-3-01p užívá osvojovanou odbornou terminologii na úrovni cvičence, rozhodčího, diváka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osvojovanou odbornou terminologii na úrovni cvičence, rozhodčího,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TV-9-3-03 dohodne se na spolupráci i jednoduché taktice vedoucí k úspěchu družstva a dodržuje ji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TV-9-3-04p rozlišuje a uplatňuje práva a povinnosti vyplývající z role hráče, rozhodčího, diváka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a uplatňuje práva a povinnosti vyplývající z role hráče, rozhodčího,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TV-9-3-05p sleduje určené prvky pohybové činnosti a výkony a vyhodnotí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sleduje určené prvky pohybové činnosti a výkony a vyhodnotí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TV-9-3-06p spolurozhoduje osvojované hry a soutěže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ZTV-9-1-03p vyhýbá se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vyhýbá se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zařazuje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Zásady fair play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Týmová spolupráce, dopomoc</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8.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31"/>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3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o zlepšení své tělesné zdatnosti; s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se připraví před pohybovou činností a ukončí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vede k uvědomování si hodnoty spolupráce a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první pomoc v rámci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a uplatňuje práva a povinnosti vyplývající z role hráče, rozhodčího, diváka 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sleduje určené prvky pohybové činnosti a výkony, eviduje je a 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zařazuje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TV-9-1-02p usiluje o zlepšení a udržení úrovně pohybových schopností a o rozvoj pohybových dovedností základních sportovních odvětví včetně zdokonalování základních lokomocí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usiluje o zlepšení a udržení úrovně pohybových schopností a o rozvoj pohybových dovedností základních sportovních odvětví včetně zdokonalování základních lokomocí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TV-9-1-03p cíleně se připraví na pohybovou činnost a její ukončení; využívá základní kompenzační a relaxační techniky k překonání únavy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cíleně se připraví na pohybovou činnost a její ukončení; využívá základní kompenzační a relaxační techniky k překonání únavy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TV-9-1-04p odmítá drogy a jiné škodliviny jako neslučitelné se zdravím a sportem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odmítá drogy a jiné škodliviny jako neslučitelné se zdravím a sportem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TV-9-1-04p vhodně reaguje na informace o znečištění ovzduší a tomu přizpůsobuje pohybové aktivity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vhodně reaguje na informace o znečištění ovzduší a tomu přizpůsobuje pohybové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TV-9-1-05p uplatňuje základní zásady poskytování první pomoci a zvládá zajištění odsunu raněného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zásady poskytování první pomoci a zvládá zajištění odsunu raněného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TV-9-1-05p uplatňuje bezpečné chování v přírodě a v silničním provozu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bezpečné chování v přírodě a v silničním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zásady zatěžování; jednoduchými zadanými testy změří úroveň své tělesné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zásady zatěžování; jednoduchými zadanými testy změří úroveň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TV-9-2-01 zvládá v souladu s individuálními předpoklady osvojované pohybové dovednosti a aplikuje je ve hře, soutěži, při rekreačních činnostech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v souladu s individuálními předpoklady osvojované pohybové dovednosti a aplikuje 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TV-9-2-02p posoudí provedení osvojované pohybové činnosti, označí příčiny nedostatků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posoudí provedení osvojované pohybové činnosti, označí příčiny nedostatků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TV-9-3-01p užívá osvojovanou odbornou terminologii na úrovni cvičence, rozhodčího, diváka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osvojovanou odbornou terminologii na úrovni cvičence, rozhodčího,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TV-9-3-03 dohodne se na spolupráci i jednoduché taktice vedoucí k úspěchu družstva a dodržuje ji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TV-9-3-04p rozlišuje a uplatňuje práva a povinnosti vyplývající z role hráče, rozhodčího, diváka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a uplatňuje práva a povinnosti vyplývající z role hráče, rozhodčího,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TV-9-3-05p sleduje určené prvky pohybové činnosti a výkony a vyhodnotí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sleduje určené prvky pohybové činnosti a výkony a vyhodnotí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TV-9-3-06p spolurozhoduje osvojované hry a soutěže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ZTV-9-1-03p vyhýbá se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vyhýbá se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zařazuje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Týmová spolupráce, dopomoc</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Zásady fair play, šíření olympijské myšlenky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Tělesná výchova</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32"/>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3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TV-9-1-01 aktivně vstupuje do organizace svého pohybového režimu, některé pohybové činnosti zařazuje pravidelně a s konkrétním účelem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vstupuje do organizace svého pohybového režimu, některé pohybové činnosti zařazuje pravidelně a s konkrétním účelem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TV-9-1-02 usiluje o zlepšení své tělesné zdatnosti; z nabídky zvolí vhodný rozvojový program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o zlepšení své tělesné zdatnosti; s nabídky zvolí vhodný rozvojový program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TV-9-1-03 samostatně se připraví před pohybovou činností a ukončí ji ve shodě s hlavní činností – zatěžovanými svaly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se připraví před pohybovou činností a ukončí ve shodě s hlavní činností – zatěžovanými svaly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TV-9-1-04 odmítá drogy a jiné škodliviny jako neslučitelné se sportovní etikou a zdravím; upraví pohybovou aktivitu vzhledem k údajům o znečištění ovzduší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vhodné a bezpečné chování i v méně známém prostředí sportovišť, přírody, silničního provozu; předvídá možná nebezpečí úrazu a přizpůsobí jim svou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vede k uvědomování si hodnoty spolupráce a pomoci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TV-9-1-05 uplatňuje vhodné a bezpečné chování i v méně známém prostředí sportovišť, přírody, silničního provozu; předvídá možná nebezpečí úrazu a přizpůsobí jim svou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první pomoc v rámci svých možností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r>
              <w:rPr>
                <w:rFonts w:ascii="Calibri" w:eastAsia="Calibri" w:hAnsi="Calibri" w:cs="Calibri"/>
                <w:sz w:val="20"/>
                <w:bdr w:val="nil"/>
              </w:rPr>
              <w:br/>
              <w:t>- význam pohybu pro zdraví</w:t>
            </w:r>
            <w:r>
              <w:rPr>
                <w:rFonts w:ascii="Calibri" w:eastAsia="Calibri" w:hAnsi="Calibri" w:cs="Calibri"/>
                <w:sz w:val="20"/>
                <w:bdr w:val="nil"/>
              </w:rPr>
              <w:br/>
              <w:t>- zdravotně orientovaná zdatnost</w:t>
            </w:r>
            <w:r>
              <w:rPr>
                <w:rFonts w:ascii="Calibri" w:eastAsia="Calibri" w:hAnsi="Calibri" w:cs="Calibri"/>
                <w:sz w:val="20"/>
                <w:bdr w:val="nil"/>
              </w:rPr>
              <w:br/>
              <w:t>- prevence a korekce jednostranného zatížení a svalových dysbalancí</w:t>
            </w:r>
            <w:r>
              <w:rPr>
                <w:rFonts w:ascii="Calibri" w:eastAsia="Calibri" w:hAnsi="Calibri" w:cs="Calibri"/>
                <w:sz w:val="20"/>
                <w:bdr w:val="nil"/>
              </w:rPr>
              <w:br/>
              <w:t>- hygiena a bezpečnost při pohybových činnostech</w:t>
            </w:r>
            <w:r>
              <w:rPr>
                <w:rFonts w:ascii="Calibri" w:eastAsia="Calibri" w:hAnsi="Calibri" w:cs="Calibri"/>
                <w:sz w:val="20"/>
                <w:bdr w:val="nil"/>
              </w:rPr>
              <w:br/>
              <w:t>- základy první pomoci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TV-9-2-01 zvládá v souladu s individuálními předpoklady osvojované pohybové dovednosti a tvořivě je aplikuje ve hře, soutěži, při rekreačních činnostech</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ve hře, soutěži, při rekreačních činnostech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TV-9-3-03 dohodne se na spolupráci i jednoduché taktice vedoucí k úspěchu družstva a dodržuje ji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TV-9-2-02 posoudí provedení osvojované pohybové činnosti, označí zjevné nedostatky a jejich možné příčiny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provedení osvojované pohybové činnosti, označí zjevné nedostatky a jejich možné příčiny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TV-9-3-01 užívá osvojované názvosloví na úrovni cvičence, rozhodčího, diváka, čtenáře novin a časopisů, uživatele internetu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užívá osvojované názvosloví na úrovni cvičence, rozhodčího, diváka, čtenáře novin a časopisů, uživatele internetu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TV-9-3-02 naplňuje ve školních podmínkách základní olympijské myšlenky – čestné soupeření, pomoc handicapovaným, respekt k opačnému pohlavní, ochranu přírody při sportu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naplňuje ve školních podmínkách základní olympijské myšlenky – čestné soupeření, pomoc handicapovaným, respekt k opačnému pohlaví, ochranu přírody při sportu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ÚROVEŇ POHYBOVÝCH DOVEDNOSTÍ</w:t>
            </w:r>
            <w:r>
              <w:rPr>
                <w:rFonts w:ascii="Calibri" w:eastAsia="Calibri" w:hAnsi="Calibri" w:cs="Calibri"/>
                <w:sz w:val="20"/>
                <w:bdr w:val="nil"/>
              </w:rPr>
              <w:br/>
              <w:t>- pohybové hry</w:t>
            </w:r>
            <w:r>
              <w:rPr>
                <w:rFonts w:ascii="Calibri" w:eastAsia="Calibri" w:hAnsi="Calibri" w:cs="Calibri"/>
                <w:sz w:val="20"/>
                <w:bdr w:val="nil"/>
              </w:rPr>
              <w:br/>
              <w:t>- gymnastika</w:t>
            </w:r>
            <w:r>
              <w:rPr>
                <w:rFonts w:ascii="Calibri" w:eastAsia="Calibri" w:hAnsi="Calibri" w:cs="Calibri"/>
                <w:sz w:val="20"/>
                <w:bdr w:val="nil"/>
              </w:rPr>
              <w:br/>
              <w:t>- estetické a kondiční formy cvičení s hudbou a rytmickým doprovodem</w:t>
            </w:r>
            <w:r>
              <w:rPr>
                <w:rFonts w:ascii="Calibri" w:eastAsia="Calibri" w:hAnsi="Calibri" w:cs="Calibri"/>
                <w:sz w:val="20"/>
                <w:bdr w:val="nil"/>
              </w:rPr>
              <w:br/>
              <w:t>- atletika</w:t>
            </w:r>
            <w:r>
              <w:rPr>
                <w:rFonts w:ascii="Calibri" w:eastAsia="Calibri" w:hAnsi="Calibri" w:cs="Calibri"/>
                <w:sz w:val="20"/>
                <w:bdr w:val="nil"/>
              </w:rPr>
              <w:br/>
              <w:t>- sportovní hry</w:t>
            </w:r>
            <w:r>
              <w:rPr>
                <w:rFonts w:ascii="Calibri" w:eastAsia="Calibri" w:hAnsi="Calibri" w:cs="Calibri"/>
                <w:sz w:val="20"/>
                <w:bdr w:val="nil"/>
              </w:rPr>
              <w:br/>
              <w:t>- turistika a pobyt v přírodě</w:t>
            </w:r>
            <w:r>
              <w:rPr>
                <w:rFonts w:ascii="Calibri" w:eastAsia="Calibri" w:hAnsi="Calibri" w:cs="Calibri"/>
                <w:sz w:val="20"/>
                <w:bdr w:val="nil"/>
              </w:rPr>
              <w:br/>
              <w:t>- lyžování a snowboarding</w:t>
            </w:r>
            <w:r>
              <w:rPr>
                <w:rFonts w:ascii="Calibri" w:eastAsia="Calibri" w:hAnsi="Calibri" w:cs="Calibri"/>
                <w:sz w:val="20"/>
                <w:bdr w:val="nil"/>
              </w:rPr>
              <w:br/>
              <w:t>- další pohybové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TV-9-3-04 rozlišuje a uplatňuje práva a povinnosti vyplývající z role hráče, rozhodčího, diváka, organizátora</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rozlišuje a uplatňuje práva a povinnosti vyplývající z role hráče, rozhodčího, diváka a organizátora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TV-9-3-05 sleduje určené prvky pohybové činnosti a výkony, eviduje je a vyhodnotí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sleduje určené prvky pohybové činnosti a výkony, eviduje je a hodnotí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TV-9-3-06 zorganizuje samostatně i v týmu jednoduché turnaje, závody, turistické akce na úrovni školy; spolurozhoduje osvojované hry a soutěže</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zorganizuje samostatně i v týmu jednoduché turnaje, závody, turistické akce na úrovni školy; 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TV-9-3-07 zpracuje naměřená data a informace o pohybových aktivitách a podílí se na jejich prezentaci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zpracuje naměřená data a informace o pohybových aktivitách a podílí se na jejich prezentaci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PODPORUJÍCÍ POHYBOVÉ UČENÍ</w:t>
            </w:r>
            <w:r>
              <w:rPr>
                <w:rFonts w:ascii="Calibri" w:eastAsia="Calibri" w:hAnsi="Calibri" w:cs="Calibri"/>
                <w:sz w:val="20"/>
                <w:bdr w:val="nil"/>
              </w:rPr>
              <w:br/>
              <w:t>- komunikace v TV</w:t>
            </w:r>
            <w:r>
              <w:rPr>
                <w:rFonts w:ascii="Calibri" w:eastAsia="Calibri" w:hAnsi="Calibri" w:cs="Calibri"/>
                <w:sz w:val="20"/>
                <w:bdr w:val="nil"/>
              </w:rPr>
              <w:br/>
              <w:t>- organizace prostoru a pohybových činností</w:t>
            </w:r>
            <w:r>
              <w:rPr>
                <w:rFonts w:ascii="Calibri" w:eastAsia="Calibri" w:hAnsi="Calibri" w:cs="Calibri"/>
                <w:sz w:val="20"/>
                <w:bdr w:val="nil"/>
              </w:rPr>
              <w:br/>
              <w:t>- historie a současnost sportu</w:t>
            </w:r>
            <w:r>
              <w:rPr>
                <w:rFonts w:ascii="Calibri" w:eastAsia="Calibri" w:hAnsi="Calibri" w:cs="Calibri"/>
                <w:sz w:val="20"/>
                <w:bdr w:val="nil"/>
              </w:rPr>
              <w:br/>
              <w:t>- pravidla osvojovaných pohybových činností</w:t>
            </w:r>
            <w:r>
              <w:rPr>
                <w:rFonts w:ascii="Calibri" w:eastAsia="Calibri" w:hAnsi="Calibri" w:cs="Calibri"/>
                <w:sz w:val="20"/>
                <w:bdr w:val="nil"/>
              </w:rPr>
              <w:br/>
              <w:t>- zásady jednání a chování v různém prostředí a při různých činnostech</w:t>
            </w:r>
            <w:r>
              <w:rPr>
                <w:rFonts w:ascii="Calibri" w:eastAsia="Calibri" w:hAnsi="Calibri" w:cs="Calibri"/>
                <w:sz w:val="20"/>
                <w:bdr w:val="nil"/>
              </w:rPr>
              <w:br/>
              <w:t>- měření výkonů a posuzování pohybových dovedností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zařazuje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ZTV-9-1-03 aktivně se vyhýbá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se vyhýbá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r>
              <w:rPr>
                <w:rFonts w:ascii="Calibri" w:eastAsia="Calibri" w:hAnsi="Calibri" w:cs="Calibri"/>
                <w:sz w:val="20"/>
                <w:bdr w:val="nil"/>
              </w:rPr>
              <w:br/>
              <w:t>- činnosti a informace podporující korekce zdravotních oslabení</w:t>
            </w:r>
            <w:r>
              <w:rPr>
                <w:rFonts w:ascii="Calibri" w:eastAsia="Calibri" w:hAnsi="Calibri" w:cs="Calibri"/>
                <w:sz w:val="20"/>
                <w:bdr w:val="nil"/>
              </w:rPr>
              <w:br/>
              <w:t>- speciální cvičení</w:t>
            </w:r>
            <w:r>
              <w:rPr>
                <w:rFonts w:ascii="Calibri" w:eastAsia="Calibri" w:hAnsi="Calibri" w:cs="Calibri"/>
                <w:sz w:val="20"/>
                <w:bdr w:val="nil"/>
              </w:rPr>
              <w:br/>
              <w:t>- všestranné rozvíjející pohybové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TV-9-1-02p usiluje o zlepšení a udržení úrovně pohybových schopností a o rozvoj pohybových dovedností základních sportovních odvětví včetně zdokonalování základních lokomocí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usiluje o zlepšení a udržení úrovně pohybových schopností a o rozvoj pohybových dovedností základních sportovních odvětví včetně zdokonalování základních lokomocí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TV-9-1-03p cíleně se připraví na pohybovou činnost a její ukončení; využívá základní kompenzační a relaxační techniky k překonání únavy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cíleně se připraví na pohybovou činnost a její ukončení; využívá základní kompenzační a relaxační techniky k překonání únavy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TV-9-1-04p odmítá drogy a jiné škodliviny jako neslučitelné se zdravím a sportem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odmítá drogy a jiné škodliviny jako neslučitelné se zdravím a sportem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TV-9-1-04p vhodně reaguje na informace o znečištění ovzduší a tomu přizpůsobuje pohybové aktivity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vhodně reaguje na informace o znečištění ovzduší a tomu přizpůsobuje pohybové aktivity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TV-9-1-05p uplatňuje bezpečné chování v přírodě a v silničním provozu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základní zásady poskytování první pomoci a zvládá zajištění odsunu raněného</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TV-9-1-05p uplatňuje základní zásady poskytování první pomoci a zvládá zajištění odsunu raněného</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bezpečné chování v přírodě a v silničním provozu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zdraví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zásady zatěžování; jednoduchými zadanými testy změří úroveň své tělesné zdatnosti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chápe zásady zatěžování; jednoduchými zadanými testy změří úroveň své tělesné zdatnosti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TV-9-2-01 zvládá v souladu s individuálními předpoklady osvojované pohybové dovednosti a aplikuje je ve hře, soutěži, při rekreačních činnostech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v souladu s individuálními předpoklady osvojované pohybové dovednosti a aplikuje je ve hře, soutěži, při rekreačních činnostech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TV-9-2-02p posoudí provedení osvojované pohybové činnosti, označí příčiny nedostatků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posoudí provedení osvojované pohybové činnosti, označí příčiny nedostatků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TV-9-3-01p užívá osvojovanou odbornou terminologii na úrovni cvičence, rozhodčího, diváka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osvojovanou odbornou terminologii na úrovni cvičence, rozhodčího,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TV-9-3-03 dohodne se na spolupráci i jednoduché taktice vedoucí k úspěchu družstva a dodržuje ji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dohodne se na spolupráci i jednoduché taktice vedoucí k úspěchu družstva a dodržuje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TV-9-3-04p rozlišuje a uplatňuje práva a povinnosti vyplývající z role hráče, rozhodčího, diváka</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a uplatňuje práva a povinnosti vyplývající z role hráče, rozhodčího, diváka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TV-9-3-05p sleduje určené prvky pohybové činnosti a výkony a vyhodnotí je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sleduje určené prvky pohybové činnosti a výkony a vyhodnotí je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TV-9-3-06p spolurozhoduje osvojované hry a soutěže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spolurozhoduje osvojované hry a soutěže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ovlivňující úroveň pohybových dovedností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Činnosti podporující pohybové učení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ZTV-9-1-03p vyhýbá se činnostem, které jsou kontraindikací zdravotního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vyhýbá se činnostem, které jsou kontraindikací zdravotního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ZTV-9-1-01 uplatňuje odpovídající vytrvalost a cílevědomost při korekci zdravotních oslabení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zařazuje odpovídající vytrvalost a cílevědomost při korekci zdravotních oslabení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ZTV-9-1-02 zařazuje pravidelně a samostatně do svého pohybového režimu speciální vyrovnávací cvičení související s vlastním oslabením, usiluje o jejich optimální provedení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pravidelně a samostatně do svého pohybového režimu speciální vyrovnávací cvičení související s vlastním oslabením, usiluje o jejich optimální provedení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Zdravotní tělesná výchova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Týmová spolupráce, dopomoc</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Zásady fair play, šíření olympijské myšlenky</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49" w:name="_Toc256000050"/>
      <w:r>
        <w:rPr>
          <w:bdr w:val="nil"/>
        </w:rPr>
        <w:t>Pracovní činnosti</w:t>
      </w:r>
      <w:bookmarkEnd w:id="49"/>
      <w:r>
        <w:rPr>
          <w:bdr w:val="nil"/>
        </w:rPr>
        <w:t> </w:t>
      </w:r>
    </w:p>
    <w:tbl>
      <w:tblPr>
        <w:tblStyle w:val="TabulkaP1"/>
        <w:tblW w:w="4250" w:type="pct"/>
        <w:tblCellMar>
          <w:left w:w="15" w:type="dxa"/>
          <w:right w:w="15" w:type="dxa"/>
        </w:tblCellMar>
        <w:tblLook w:val="04A0" w:firstRow="1" w:lastRow="0" w:firstColumn="1" w:lastColumn="0" w:noHBand="0" w:noVBand="1"/>
      </w:tblPr>
      <w:tblGrid>
        <w:gridCol w:w="1181"/>
        <w:gridCol w:w="1181"/>
        <w:gridCol w:w="1182"/>
        <w:gridCol w:w="1182"/>
        <w:gridCol w:w="1182"/>
        <w:gridCol w:w="1182"/>
        <w:gridCol w:w="1182"/>
        <w:gridCol w:w="1182"/>
        <w:gridCol w:w="1182"/>
        <w:gridCol w:w="1046"/>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8</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Pracovní činnosti</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Člověk a svět práce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 xml:space="preserve">I. stupeň: </w:t>
            </w:r>
            <w:r>
              <w:rPr>
                <w:rFonts w:ascii="Calibri" w:eastAsia="Calibri" w:hAnsi="Calibri" w:cs="Calibri"/>
                <w:bdr w:val="nil"/>
              </w:rPr>
              <w:br/>
              <w:t>Předmět postihuje široké spektrum pracovních činností a technologií, vede žáky k získání uživatelských dovedností v různých oborech lidské činnosti a přispívá k vytváření životní a profesní orientace žáků. Práce vychází z konkrétních životních situací, v nichž žáci přicházejí do styku s lidskou činností a technikou v různých podobách a souvislostech. Cíleně se zaměřuje na praktické pracovní dovednosti a návyky. Je založen na tvůrčí spoluúčasti žáků.</w:t>
            </w:r>
            <w:r>
              <w:rPr>
                <w:rFonts w:ascii="Calibri" w:eastAsia="Calibri" w:hAnsi="Calibri" w:cs="Calibri"/>
                <w:bdr w:val="nil"/>
              </w:rPr>
              <w:br/>
              <w:t>Žáci se učí pracovat s různými materiály a osvojují si základní pracovní dovednosti a návyky. Učí se plánovat, organizovat a hodnotit pracovní činnosti samostatně i v týmu. Jsou soustavně vedeni k dodržování zásad bezpečnosti práce a hygieny při práci.</w:t>
            </w:r>
            <w:r>
              <w:rPr>
                <w:rFonts w:ascii="Calibri" w:eastAsia="Calibri" w:hAnsi="Calibri" w:cs="Calibri"/>
                <w:bdr w:val="nil"/>
              </w:rPr>
              <w:br/>
              <w:t>II. stupeň:</w:t>
            </w:r>
            <w:r>
              <w:rPr>
                <w:rFonts w:ascii="Calibri" w:eastAsia="Calibri" w:hAnsi="Calibri" w:cs="Calibri"/>
                <w:bdr w:val="nil"/>
              </w:rPr>
              <w:br/>
              <w:t>Vzdělávací oblast se zaměřuje hlavně na praktické dovednosti a návyky a doplňuje celé základní vzdělání o důležitou složku, nezbytnou pro uplatnění člověka v dalším životě a společnosti. V závislosti na věku žáka se postupně buduje systém, který žákům poskytuje důležité informace ze sféry výkonu práce a pomáhá jim při odpovědném rozhodování o dalším profesním zaměření.</w:t>
            </w:r>
            <w:r>
              <w:rPr>
                <w:rFonts w:ascii="Calibri" w:eastAsia="Calibri" w:hAnsi="Calibri" w:cs="Calibri"/>
                <w:bdr w:val="nil"/>
              </w:rPr>
              <w:br/>
              <w:t>Koncepce vzdělávání vychází z konkrétních životních situací, v nichž žáci přicházejí do přímého kontaktu s lidskou činností a technikou v jejich rozmanitých podobách a širších souvislostech. Žáci pracují samostatně i ve skupinách – týmech, střídají jednotlivé činnosti, řeší problémové úkoly. Učí se pracovat s různými materiály a osvojují si základní pracovní dovednosti a návyky. Šetření materiálem chápou jako ohleduplnost k životnímu prostředí. Snaží se svou práci v týmu plánovat, organizovat a kriticky ohodnotit sebe, stejně tak jako i práci ostatních. Ve všech tematických okruzích jsou žáci soustavně vedeny k dodržování zásad bezpečnosti a hygieny práce.</w:t>
            </w:r>
            <w:r>
              <w:rPr>
                <w:rFonts w:ascii="Calibri" w:eastAsia="Calibri" w:hAnsi="Calibri" w:cs="Calibri"/>
                <w:bdr w:val="nil"/>
              </w:rPr>
              <w:br/>
              <w:t xml:space="preserve">Souhrn těchto znalosti a dovednosti má žáka nasměrovat ke správnému výběru střední školy.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je realizován od 1. - 9. ročníků (mimo 8. ročníku) vždy 1 hodina týdně. V 6., 7. a 9. ročníku je rozdělen na chlapce a dívky.</w:t>
            </w:r>
            <w:r>
              <w:rPr>
                <w:rFonts w:ascii="Calibri" w:eastAsia="Calibri" w:hAnsi="Calibri" w:cs="Calibri"/>
                <w:bdr w:val="nil"/>
              </w:rPr>
              <w:br/>
              <w:t>Tematické okruhy pro 2. stupeň:</w:t>
            </w:r>
            <w:r>
              <w:rPr>
                <w:rFonts w:ascii="Calibri" w:eastAsia="Calibri" w:hAnsi="Calibri" w:cs="Calibri"/>
                <w:bdr w:val="nil"/>
              </w:rPr>
              <w:br/>
              <w:t>Práce s technickými materiály (6. ročník – chlapci)</w:t>
            </w:r>
            <w:r>
              <w:rPr>
                <w:rFonts w:ascii="Calibri" w:eastAsia="Calibri" w:hAnsi="Calibri" w:cs="Calibri"/>
                <w:bdr w:val="nil"/>
              </w:rPr>
              <w:br/>
              <w:t>Příprava pokrmů (6. ročník – dívky)</w:t>
            </w:r>
            <w:r>
              <w:rPr>
                <w:rFonts w:ascii="Calibri" w:eastAsia="Calibri" w:hAnsi="Calibri" w:cs="Calibri"/>
                <w:bdr w:val="nil"/>
              </w:rPr>
              <w:br/>
              <w:t>Design a konstruování (7. ročník – chlapci)</w:t>
            </w:r>
            <w:r>
              <w:rPr>
                <w:rFonts w:ascii="Calibri" w:eastAsia="Calibri" w:hAnsi="Calibri" w:cs="Calibri"/>
                <w:bdr w:val="nil"/>
              </w:rPr>
              <w:br/>
              <w:t>Pěstitelské práce, chovatelství (7. ročník – dívky)</w:t>
            </w:r>
            <w:r>
              <w:rPr>
                <w:rFonts w:ascii="Calibri" w:eastAsia="Calibri" w:hAnsi="Calibri" w:cs="Calibri"/>
                <w:bdr w:val="nil"/>
              </w:rPr>
              <w:br/>
              <w:t>Svět práce - volba povolání (9. ročník)</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3"/>
              </w:numPr>
              <w:spacing w:line="240" w:lineRule="auto"/>
              <w:jc w:val="left"/>
              <w:rPr>
                <w:bdr w:val="nil"/>
              </w:rPr>
            </w:pPr>
            <w:r>
              <w:rPr>
                <w:rFonts w:ascii="Calibri" w:eastAsia="Calibri" w:hAnsi="Calibri" w:cs="Calibri"/>
                <w:bdr w:val="nil"/>
              </w:rPr>
              <w:t>Člověk a svět práce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4"/>
              </w:numPr>
              <w:spacing w:line="240" w:lineRule="auto"/>
              <w:jc w:val="left"/>
              <w:rPr>
                <w:bdr w:val="nil"/>
              </w:rPr>
            </w:pPr>
            <w:r>
              <w:rPr>
                <w:rFonts w:ascii="Calibri" w:eastAsia="Calibri" w:hAnsi="Calibri" w:cs="Calibri"/>
                <w:bdr w:val="nil"/>
              </w:rPr>
              <w:t>Fyzika</w:t>
            </w:r>
          </w:p>
          <w:p w:rsidR="0026258E" w:rsidRDefault="00284ABD" w:rsidP="00C76DE3">
            <w:pPr>
              <w:numPr>
                <w:ilvl w:val="0"/>
                <w:numId w:val="134"/>
              </w:numPr>
              <w:spacing w:line="240" w:lineRule="auto"/>
              <w:jc w:val="left"/>
              <w:rPr>
                <w:bdr w:val="nil"/>
              </w:rPr>
            </w:pPr>
            <w:r>
              <w:rPr>
                <w:rFonts w:ascii="Calibri" w:eastAsia="Calibri" w:hAnsi="Calibri" w:cs="Calibri"/>
                <w:bdr w:val="nil"/>
              </w:rPr>
              <w:t>Domácnost</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vybírá a využívá vhodné způsoby, metody a strategie, plánuje, organizuje a řídí vlastní učení, projevuje ochotu věnovat se dalšímu studiu a celoživotnímu učení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samostatně řeší problémy; volí vhodné způsoby řešení; užívá při řešení problémů logické, matematické a empirické postupy</w:t>
            </w:r>
            <w:r>
              <w:rPr>
                <w:rFonts w:ascii="Calibri" w:eastAsia="Calibri" w:hAnsi="Calibri" w:cs="Calibri"/>
                <w:bdr w:val="nil"/>
              </w:rPr>
              <w:br/>
              <w:t>- ověřuje prakticky správnost řešení problémů a osvědčené postupy aplikuje při řešení obdobných nebo nových problémových situací, sleduje vlastn</w:t>
            </w:r>
            <w:r w:rsidR="0023584E">
              <w:rPr>
                <w:rFonts w:ascii="Calibri" w:eastAsia="Calibri" w:hAnsi="Calibri" w:cs="Calibri"/>
                <w:bdr w:val="nil"/>
              </w:rPr>
              <w:t>í pokrok při zdolávání problémů</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 naslouchá promluvám druhých lidí, porozumí jim, vhodně na ně reaguje, účinně se zapojuje do diskuse, obhajuje svůj názor a vhodně argumentuje</w:t>
            </w:r>
            <w:r>
              <w:rPr>
                <w:rFonts w:ascii="Calibri" w:eastAsia="Calibri" w:hAnsi="Calibri" w:cs="Calibri"/>
                <w:bdr w:val="nil"/>
              </w:rPr>
              <w:br/>
              <w:t>- rozumí různým typům textů a záznamů, obrazových materiálů, běžně užívaných gest, zvuků a jiných informačních a komunikačních prostředků, přemýšlí o nich, reaguje na ně a tvořivě je využívá ke svému rozvoji a k aktivnímu zapojení se do společenského dění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 přispívá k diskusi v malé skupině i k debatě celé třídy, chápe potřebu efektivně spolupracovat s druhými při řešení daného úkolu, oceňuje zkušenosti druhých lidí, respektuje různá hlediska a čerpá poučení z toho, co si druzí lidé myslí, říkají a dělají</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používá bezpečně a účinně materiály, nástroje a vybavení, dodržuje vymezená pravidla, plní povinnosti a závazky, adaptuje se na změněné nebo nové pracovní podmínky</w:t>
            </w:r>
            <w:r>
              <w:rPr>
                <w:rFonts w:ascii="Calibri" w:eastAsia="Calibri" w:hAnsi="Calibri" w:cs="Calibri"/>
                <w:bdr w:val="nil"/>
              </w:rPr>
              <w:br/>
              <w:t>- přistupuje k výsledkům pracovní činnosti nejen z hlediska kvality, funkčnosti, hospodárnosti a společenského významu, ale i z hlediska ochrany svého zdraví i zdraví druhých, ochrany životního prostředí i ochrany kulturních a společenských hodnot</w:t>
            </w:r>
            <w:r>
              <w:rPr>
                <w:rFonts w:ascii="Calibri" w:eastAsia="Calibri" w:hAnsi="Calibri" w:cs="Calibri"/>
                <w:bdr w:val="nil"/>
              </w:rPr>
              <w:br/>
              <w:t>- využívá znalosti a zkušenosti získané v jednotlivých vzdělávacích oblastech v zájmu vlastního rozvoje i své přípravy na budoucnost, činí podložená rozhodnutí o dalším vzdělávání a profesním zaměření</w:t>
            </w:r>
            <w:r>
              <w:rPr>
                <w:rFonts w:ascii="Calibri" w:eastAsia="Calibri" w:hAnsi="Calibri" w:cs="Calibri"/>
                <w:bdr w:val="nil"/>
              </w:rPr>
              <w:br/>
              <w:t>- orientuje se v základních aktivitách potřebných k uskutečnění podnikatelského záměru a k jeho realizaci, chápe podstatu, cíl a riziko podnikání, rozvíjí své podnikatelské myšlení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Pracovní činnosti není posílen o hodiny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Způsob hodnocení žáků je v souladu s předpisem č.2 školního řádu - "Pravidla pro hodnocení výsledků vzdělávání žáků".</w:t>
            </w:r>
            <w:r>
              <w:rPr>
                <w:rFonts w:ascii="Calibri" w:eastAsia="Calibri" w:hAnsi="Calibri" w:cs="Calibri"/>
                <w:bdr w:val="nil"/>
              </w:rPr>
              <w:br/>
              <w:t>Hodnocení výsledků vzdělávání žáka je vyjádřeno buď klasifikačním stupněm, slovně nebo kombinací obou způsobů.</w:t>
            </w:r>
          </w:p>
          <w:p w:rsidR="0026258E" w:rsidRDefault="00284ABD">
            <w:pPr>
              <w:spacing w:line="240" w:lineRule="auto"/>
              <w:jc w:val="left"/>
              <w:rPr>
                <w:bdr w:val="nil"/>
              </w:rPr>
            </w:pPr>
            <w:r>
              <w:rPr>
                <w:rFonts w:ascii="Calibri" w:eastAsia="Calibri" w:hAnsi="Calibri" w:cs="Calibri"/>
                <w:bdr w:val="nil"/>
              </w:rPr>
              <w:t>Důraz v předmětu je především na slovní hodnocení, kdy jsou žáci hodnoceni především za aktivní přístup k práci, snahu a  řešení problémových úkolů. Klasifikačním stupněm jsou pak hodnoceny hotové výrobky.</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1.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5"/>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5"/>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5"/>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5"/>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35"/>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mačkat, překládat, trhat, lepit a stříhat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vystřihovat tvary, používat šablony pro předkreslení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vytvářet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pracovat s přírodním materiálem - navlékat, aranžovat, dotvářet a třídit jej při sběru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osvojí si základní manuální dovednosti při práci s drobným materiálem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jednoduchými postupy zhotoví různé předměty z tradičních i netradičních materiálů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lepit textilní materiál, vytvoří jednoduchý výrobek z textilu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rozvíjí svoji prostorovou představivost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funkci a užití jednoduchých pracovních nástrojů a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základy péče o pokojové rostliny - otírání listů, zalévání, kypření a hnojení půdy, přesazování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přípravou jednoduchých pokrmů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upraví stůl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udržuje pořádek a čistotu pracovního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podle slovního návodu, předlohy i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ČSP-3-1-01p zvládá základní manuální dovednosti při práci s jednoduchými materiály a pomůckami;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základní manuální dovednosti při práci s jednoduchými materiály a pomůckami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ČSP-3-1-02 pracuje podle slovního návodu a předlohy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ČSP-3-2-01 zvládá elementární dovednosti a činnosti při práci se stavebnicemi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elementární dovednosti a činnosti při práci se stavebnicí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ČSP-3-3-01p provádí pozorování přírody v jednotlivých ročních obdobích a popíše jeho výsledky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pečuje o nenáročné rostliny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ČSP-3-3-02 pečuje o nenáročné rostliny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ČSP-3-4-01p upraví stůl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vhodně při stolování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ČSP-3-4-02 chová se vhodně při stolování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 - práce s papírem </w:t>
            </w:r>
            <w:r>
              <w:rPr>
                <w:rFonts w:ascii="Calibri" w:eastAsia="Calibri" w:hAnsi="Calibri" w:cs="Calibri"/>
                <w:sz w:val="20"/>
                <w:bdr w:val="nil"/>
              </w:rPr>
              <w:br/>
              <w:t> - práce s přírodním materiálem</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2.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6"/>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36"/>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mačkat, překládat, trhat, lepit a stříhat papír</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vystřihuje tvary, používá šablony pro předkreslení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vytvářet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pracovat s přírodním materiálem - navlékat, aranžovat, dotvářet a třídit jej při sběru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osvojí si základní manuální dovednosti při práci s drobným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jednoduchými postupy zhotoví různé předměty z tradičních i netradičních materiálů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navléknout nit do jehly, stříhat textil, naučí se používat přední steh</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lepit textilní materiál, vytvoří jednoduchý výrobek z textilu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rozvíjí svoji prostorovou představivost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smontovat a rozebrat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funkci a užití jednoduchých pracovních nástrojů a pomůcek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základy péče o pokojové rostliny - otírání listů, zalévání, kypření a hnojení půdy, přesazování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přípravou jednoduchých pokrmů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upraví stůl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přípravě pokrmu uplatňuje zásady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udržuje pořádek a čistotu pracovního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podle slovního návodu, předlohy i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ČSP-3-1-01p zvládá základní manuální dovednosti při práci s jednoduchými materiály a pomůckami;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vytváří jednoduchými postupy různé předměty z tradičních i netradičních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ČSP-3-1-02 pracuje podle slovního návodu a předlohy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pracuje podle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ČSP-3-2-01 zvládá elementární dovednosti a činnosti při práci se stavebnicemi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elementární dovednosti a činnosti při práci se stavebnicí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ČSP-3-3-01p provádí pozorování přírody v jednotlivých ročních obdobích a popíše jeho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provádí pozorování přírody v jednotlivých ročních obdobích a popíše jeho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ČSP-3-3-02 pečuje o nenáročné rostliny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pečuje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ČSP-3-4-01p upraví stůl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vhodně při stolování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ČSP-3-4-02 chová se vhodně při stolování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 práce s papírem</w:t>
            </w:r>
            <w:r>
              <w:rPr>
                <w:rFonts w:ascii="Calibri" w:eastAsia="Calibri" w:hAnsi="Calibri" w:cs="Calibri"/>
                <w:sz w:val="20"/>
                <w:bdr w:val="nil"/>
              </w:rPr>
              <w:br/>
              <w:t>- práce s přírodním materiálem</w:t>
            </w:r>
            <w:r>
              <w:rPr>
                <w:rFonts w:ascii="Calibri" w:eastAsia="Calibri" w:hAnsi="Calibri" w:cs="Calibri"/>
                <w:sz w:val="20"/>
                <w:bdr w:val="nil"/>
              </w:rPr>
              <w:br/>
              <w:t>- konstrukční činnosti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Pěstitelské práce</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3.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7"/>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7"/>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7"/>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7"/>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37"/>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mačkat, překládat, trhat, lepit a stříhat papír</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vystřihuje tvary, používá šablony pro předkreslení tvarů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vytvářet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základní manuální dovednosti při práci s jednoduchými materiály a pomůckami, vytváří jednoduchými postupy různé předměty z tradičních i netradičních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podle slovního návodu a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pracovat s přírodním materiálem - navlékat, aranžovat, dotvářet a opracovávat jej a třídit jej při sběru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osvojí si základní manuální dovednosti při práci s drobným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jednoduchými postupy zhotoví různé předměty z tradičních i netradičních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navléknout nit do jehly, udělat uzel, stříhat textil, naučí se používat přední steh, umí přišít knoflík se dvěma i se čtyřmi dírkami,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lepit textilní materiál, vytvoří jednoduchý výrobek z textilu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rozvíjí svoji prostorovou představivost,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elementární dovednosti a činnosti při práci se stavebnicemi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funkci a užití jednoduchých pracovních nástrojů a pomůcek</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základy péče o pokojové rostliny - otírání listů, zalévání, kypření a hnojení půdy, přesazování, pečuje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ČSP-3-3-02 pečuje o nenáročné rostliny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zasít semena a rozmnožit rostlinu řízkováním,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ČSP-3-3-01 provádí pozorování přírody, zaznamená a zhodnotí výsledky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pozoruje rostliny a zhodnotí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přípravou jednoduchých pokrmů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upraví stůl pro jednoduché stolování, chová se vhodně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přípravě pokrmu uplatňuje zásady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udržuje pořádek a čistotu pracovního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ČSP-3-2-01 zvládá elementární dovednosti a činnosti při práci se stavebnicemi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ČSP-3-4-02 chová se vhodně při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podle slovního návodu, předlohy i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volí vhodné pracovní pomůcky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ČSP-3-4-01 připraví tabuli pro jednoduché stolování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poskytne pomoc při drobném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ČSP-3-1-01p zvládá základní manuální dovednosti při práci s jednoduchými materiály a pomůckami;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vytváří jednoduchými postupy různé předměty z tradičních i netradičních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ČSP-3-1-02 pracuje podle slovního návodu a předlohy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ČSP-3-1-02 pracuje podle slovního návodu a předlohy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zvládá elementární dovednosti a činnosti při práci se stavebnicí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ČSP-3-2-01 zvládá elementární dovednosti a činnosti při práci se stavebnicemi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ČSP-3-3-01p provádí pozorování přírody v jednotlivých ročních obdobích a popíše jeho výsledky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provádí pozorování přírody v jednotlivých ročních obdobích a popíše jeho výsledky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ČSP-3-3-02 pečuje o nenáročné rostliny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pečuje o nenáročné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ČSP-3-4-01p upraví stůl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upraví stůl pro jednoduché stolování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ČSP-3-4-02 chová se vhodně při stolování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ČSP-3-4-01p upraví stůl pro jednoduché stolování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chová se vhodně při stolování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ČSP-3-4-02 chová se vhodně při stolování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 xml:space="preserve"> - práce s papírem </w:t>
            </w:r>
            <w:r>
              <w:rPr>
                <w:rFonts w:ascii="Calibri" w:eastAsia="Calibri" w:hAnsi="Calibri" w:cs="Calibri"/>
                <w:sz w:val="20"/>
                <w:bdr w:val="nil"/>
              </w:rPr>
              <w:br/>
              <w:t xml:space="preserve"> - práce s přírodním materiálem </w:t>
            </w:r>
            <w:r>
              <w:rPr>
                <w:rFonts w:ascii="Calibri" w:eastAsia="Calibri" w:hAnsi="Calibri" w:cs="Calibri"/>
                <w:sz w:val="20"/>
                <w:bdr w:val="nil"/>
              </w:rPr>
              <w:br/>
              <w:t xml:space="preserve"> - práce s textilem </w:t>
            </w:r>
            <w:r>
              <w:rPr>
                <w:rFonts w:ascii="Calibri" w:eastAsia="Calibri" w:hAnsi="Calibri" w:cs="Calibri"/>
                <w:sz w:val="20"/>
                <w:bdr w:val="nil"/>
              </w:rPr>
              <w:br/>
              <w:t> - konstrukční činnosti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Pěstitelské práce</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4.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38"/>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vytvářet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pracovat s přírodním materiálem - navlékat, aranžovat, dotvářet a opracovávat jej a třídit jej při sběru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osvojí si základní manuální dovednosti při práci s drobným materiálem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jednoduchými postupy zhotoví různé předměty z tradičních i netradičních materiálů</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navléknout nit do jehly, udělat uzel, stříhat textil, naučí se používat přední steh, zadní steh, umí přišít knoflík se dvěma i se čtyřmi dírkami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lepit textilní materiál, vytvoří jednoduchý výrobek z textilu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rozvíjí svoji prostorovou představivost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smontovat a rozebrat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funkci a užití jednoduchých pracovních nástrojů a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základy péče o pokojové rostliny - otírání listů, zalévání, kypření a hnojení půdy, přesazování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zasít semena a rozmnožit rostlinu řízkováním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pozoruje rostliny a zhodnotí výsledky pozorování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přípravou jednoduchých pokrmů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upraví stůl pro jednoduché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přípravě pokrmu uplatňuje zásady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udržuje pořádek a čistotu pracovního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ČSP-5-2-02 pracuje podle slovního návodu, předlohy, jednoduchého náčrtu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ČSP-5-2-03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ČSP-5-3-04 dodržuje zásady hygieny a bezpečnosti práce;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podle slovního návodu, předlohy i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volí vhodné pracovní pomůcky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ČSP-5-1-01 vytváří přiměřenými pracovními operacemi a postupy na základě své představivosti různé výrobky z daného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poskytne pomoc při drobném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ČSP-5-1-01p vytváří přiměřenými pracovními postupy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vytváří přiměřenými pracovními postupy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ČSP-5-1-02p využívá při tvořivých činnostech s různým materiálem vlastní fantazii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při tvořivých činnostech s různým materiálem vlastní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ČSP-5-1-03 volí vhodné pracovní pomůcky, nástroje a náčiní vzhledem k použitému materiálu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volí vhodné pracovní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ČSP-5-1-04p udržuje pořádek na pracovním místě a dodržuje zásady hygieny a bezpečnosti práce; poskytne první pomoc při drobném poranění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udržuje pořádek na pracovním místě a 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provádí při práci se stavebnicí jednoduchou montáž a demontáž</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ČSP-5-2-02 pracuje podle slovního návodu, předlohy, jednoduchého náčrtu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pracuje podle slovního návodu, předlohy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ČSP-5-3-01p dodržuje základní podmínky a užívá postupy pro pěstování vybraných rostlin</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základní podmínky a užívá postupy pro pěstování vybraných rostlin</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ČSP-5-3-02p ošetřuje a pěstuje podle daných zásad pokojové i jiné rostliny a provádí pěstitelská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ošetřuje a pěstuje podle daných zásad pokojové i jiné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ČSP-5-4-01p uvede základní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uvede základní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ČSP-5-4-03p dodržuje pravidla správného stolování a společenského chování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správného stolování a společenského chování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ČSP-5-4-04 udržuje pořádek a čistotu pracovních ploch, dodržuje základy hygieny a bezpečnosti práce; poskytne první pomoc i při úrazu v kuchyni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udržuje pořádek a čistotu pracovních ploch, dodržuje základy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Práce s různými materiály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Příprava pokrmů - české a mezinárodní recepty, tradiční jídla různých států</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5.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39"/>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39"/>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39"/>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39"/>
              </w:numPr>
              <w:spacing w:line="240" w:lineRule="auto"/>
              <w:jc w:val="left"/>
              <w:rPr>
                <w:bdr w:val="nil"/>
              </w:rPr>
            </w:pPr>
            <w:r>
              <w:rPr>
                <w:rFonts w:ascii="Calibri" w:eastAsia="Calibri" w:hAnsi="Calibri" w:cs="Calibri"/>
                <w:sz w:val="20"/>
                <w:bdr w:val="nil"/>
              </w:rPr>
              <w:t>Kompetence pracovní</w:t>
            </w:r>
          </w:p>
          <w:p w:rsidR="0026258E" w:rsidRDefault="00284ABD" w:rsidP="00C76DE3">
            <w:pPr>
              <w:numPr>
                <w:ilvl w:val="0"/>
                <w:numId w:val="139"/>
              </w:numPr>
              <w:spacing w:line="240" w:lineRule="auto"/>
              <w:jc w:val="left"/>
              <w:rPr>
                <w:bdr w:val="nil"/>
              </w:rPr>
            </w:pPr>
            <w:r>
              <w:rPr>
                <w:rFonts w:ascii="Calibri" w:eastAsia="Calibri" w:hAnsi="Calibri" w:cs="Calibri"/>
                <w:sz w:val="20"/>
                <w:bdr w:val="nil"/>
              </w:rPr>
              <w:t>Kompetence sociální a personální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vytvářet jednoduché prostorové tvary z papíru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pracovat s přírodním materiálem - navlékat, aranžovat, dotvářet a opracovávat jej a třídit jej při sběru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osvojí si základní manuální dovednosti při práci s drobným materiálem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jednoduchými postupy zhotoví různé předměty z tradičních i netradičních materiálů</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navléknout nit do jehly, udělat uzel, stříhat textil, naučí se používat přední steh, zadní steh, umí přišít knoflík se dvěma i se čtyřmi dírkami</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lepit textilní materiál, vytvoří jednoduchý výrobek z textilu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rozvíjí svoji prostorovou představivost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ČSP-5-2-01 provádí při práci se stavebnicemi jednoduchou montáž a demontáž</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smontovat a rozebrat stavebnici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ČSP-5-1-02 využívá při tvořivých činnostech s různým materiálem prvky lidových tradic</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funkci a užití jednoduchých pracovních nástrojů a pomůcek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ČSP-5-1-03 volí vhodné pracovní pomůcky, nástroje a náčiní vzhledem k použitému materiálu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základy péče o pokojové rostliny - otírání listů, zalévání, kypření a hnojení půdy, přesazování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zasít semena a rozmnožit rostlinu řízkováním</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ČSP-5-3-02 ošetřuje a pěstuje podle daných zásad pokojové i jiné rostliny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ČSP-5-3-03 volí podle druhu pěstitelských činností správné pomůcky, nástroje a náčiní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ČSP-5-3-01 provádí jednoduché pěstitelské činnosti, samostatně vede pěstitelské pokusy a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pozoruje rostliny a zhodnotí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ČSP-5-4-01 orientuje se v základním vybavení kuchyně</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seznámí se s přípravou jednoduchých pokrmů studené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pravidla správného stolování a společenského chování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upraví stůl pro jednoduché stolování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ČSP-5-4-03 dodržuje pravidla správného stolování a společenského chování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ČSP-5-4-02 připraví samostatně jednoduchý pokrm</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 přípravě pokrmu uplatňuje zásady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zásady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udržuje pořádek a čistotu pracovního místa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ČSP-3-1-02 pracuje podle slovního návodu a předlohy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podle slovního návodu, předlohy i vlastní fantazie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ČSP-3-1-01 vytváří jednoduchými postupy různé předměty z tradičních i netradičních materiálů</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volí vhodné pracovní pomůcky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ČSP-5-1-04 udržuje pořádek na pracovním místě a dodržuje zásady hygieny a bezpečnosti práce;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poskytne pomoc při drobném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papírem</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ČSP-5-4-04 udržuje pořádek a čistotu pracovních ploch, dodržuje základy hygieny a bezpečnosti práce; poskytne první pomoc i při úrazu v kuchyni</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přírodním materiálem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textilem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Konstrukční činnosti</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Pěstitelské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Příprava pokrmů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ČSP-5-1-01p vytváří přiměřenými pracovními postupy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vytváří přiměřenými pracovními postupy různé výrobky z daného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ČSP-5-1-02p využívá při tvořivých činnostech s různým materiálem vlastní fantazii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využívá při tvořivých činnostech s různým materiálem vlastní fantazii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ČSP-5-1-03 volí vhodné pracovní pomůcky, nástroje a náčiní vzhledem k použitému materiálu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volí vhodné pracovní pomůcky, nástroje a náčiní vzhledem k použitému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ČSP-5-2-03p udržuje pořádek na svém pracovním místě, dodržuje zásady hygieny a bezpečnosti práce, poskytne první pomoc při drobném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udržuje pořádek na pracovním místě a dodržuje zásady hygieny a bezpečnosti práce, poskytne první pomoc při drobném poranění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ČSP-5-2-02 pracuje podle slovního návodu, předlohy, jednoduchého náčrtu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pracuje podle slovního návodu, předlohy, jednoduchého náčrtu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ČSP-5-1-03 volí vhodné pracovní pomůcky, nástroje a náčiní vzhledem k použitému materiálu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jednoduché pracovní nástroje a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ČSP-5-3-03 volí podle druhu pěstitelských činností správné pomůcky, nástroje a náčiní (mdú)</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užívá jednoduché pracovní nástroje a pomůcky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ČSP-5-3-02p ošetřuje a pěstuje podle daných zásad pokojové i jiné rostliny a provádí pěstitelská pozorování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ošetřuje a pěstuje podle daných zásad pokojové i jiné rostliny a provádí pěstitelská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ČSP-5-3-03 volí podle druhu pěstitelských činností správné pomůcky, nástroje a náčiní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volí podle druhu pěstitelských činností správné pomůcky, nástroje a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ČSP-5-4-02 připraví samostatně jednoduchý pokrm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připraví samostatně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ČSP-5-4-03p dodržuje pravidla správného stolování a společenského chování při stolování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pravidla správného stolování a společenského chování při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ČSP-5-3-04p dodržuje zásady hygieny a bezpečnosti práce; poskytne první pomoc při úrazu na zahradě</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udržuje pořádek a čistotu pracovních ploch, dodržuje základy hygieny a bezpečnosti práce,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papírem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přírodním materiálem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textilem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Konstrukční činnosti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Pěstitelské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ČSP-5-1-01p vytváří přiměřenými pracovními postupy různé výrobky z daného materiálu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zásady správné výživy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Příprava pokrmů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uplatňuje zásady správné výživy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Vytváření jednoduchých výrobků z různých materiálů</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VÝCHOVA K MYŠLENÍ V EVROPSKÝCH A GLOBÁLNÍCH SOUVISLOSTECH - Evropa a svět nás zajímá</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Příprava české a mezinárodní kuchyně</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6.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0"/>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40"/>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40"/>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40"/>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40"/>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 rozdíl mezi surovinou, materiálem a výrobkem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Surovina – Materiál – Výrobek</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měkké a tvrdé dřeviny a ví, jak a kterou využívat ke své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Druhy dřevin</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vyrobí papírový model dle technického postupu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Papírové modely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vyrobit jednoduché výrobky ze dřeva dle technického postupu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práce se dřevem (samostatná) - řezání, spojování hřebíky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práce se dřevem (skupinová) - řezání, spojování hřebíky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Nářadí pro práci se dřevem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Měřidla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Plánování a organizace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Technický náčrt a výkres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kótování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spolupracovat při práci na jednoduchém výrobku ze dřeva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práce se dřevem (samostatná) - řezání, spojování hřebíky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práce se dřevem (skupinová) - řezání, spojování hřebíky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Nářadí pro práci se dřevem</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Měřidla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Plánování a organizace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Technický náčrt a výkres</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kótování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bezpečnostní rizika při práci s materiály, nářadím a pracovními nástroji a ví, jak se při práci s nimi chovat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a chování v učebně technické výchovy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Poskytnutí první pomoci při úrazu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si naplánovat a zorganizovat svojí pracovní činnost z hlediska času, výběru materiálu a vhodného nářadí</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Plánování a organizace práce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ČSP-9-1-03 organizuje a plánuje svoji pracovní činnost</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vytvořit náčrt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Technický náčrt a výkres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vytvořit jednoduchý technický výkres</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Technický náčrt a výkres</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ví jak měřit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kótování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kótovat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kótování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ČSP-9-1-04 užívá technickou dokumentaci, připraví si vlastní jednoduchý náčrt výrobku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 nářadí určené pro práci se dřevem, zná jejich využití a dokáže jej používat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Nářadí pro práci se dřevem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ČSP-9-1-01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všechny typy měřidel a ví, jak vhodně je využívat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Měřidla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ČSP-9-1-02 řeší jednoduché technické úkoly s vhodným výběrem materiálů, pracovních nástrojů a nářadí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Měření, kótování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ČSP-9-1-05 dodržuje obecné zásady bezpečnosti a hygieny při práci i zásady bezpečnosti a ochrany při práci s nástroji a nářadím;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základní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Poskytnutí první pomoci při úrazu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ČSP-9-1-01p získá základní vědomosti o materiálech, nástrojích a pracovních postupech; provádí jednoduché práce s technickými materiály a dodržuje technologickou kázeň</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získá základní vědomosti o materiálech, nástrojích a pracovních postupech; provádí jednoduché práce s technickými materiály a dodržuje technologickou kázeň</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Papírové modely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Nářadí pro práci se dřevem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Plánování a organizace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Měření, kótování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Surovina, Materiál, Výrobek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Druhy dřevin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ČSP-9-1-02 řeší jednoduché technické úkoly s vhodným výběrem materiálů, pracovních nástrojů a nářadí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řeší jednoduché technické úkoly s vhodným výběrem materiálů, pracovních nástrojů a nářadí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práce se dřevem (samostatná) - řezání, spojování hřebíky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práce se dřevem (skupinová) - řezání, spojování hřebíky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ČSP-9-1-03p organizuje svoji pracovní činnost</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organizuje svoji pracovní činnost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Plánování a organizace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ČSP-9-1-04p pracuje s jednoduchou technickou dokumentací, orientuje se v pracovních postupech a návodech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pracuje s jednoduchou technickou dokumentací, orientuje se v pracovních postupech a návodech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Plánování a organizace práce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ČSP-9-1-05 dodržuje obecné zásady bezpečnosti a hygieny při práci i zásady bezpečnosti a ochrany při práci s nástroji a nářadím; poskytne první pomoc při úrazu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obecné zásady bezpečnosti a hygieny při práci i zásady bezpečnosti a ochrany při práci s nástroji a nářadím; 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a chování v učebně technické výchovy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Poskytnutí první pomoci při úrazu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dovede pracovní postupy k finálnímu výrobku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dovede pracovní postupy k finálnímu výrobku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Papírové modely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práce se dřevem (samostatná) - řezání, spojování hřebíky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práce se dřevem (skupinová) - řezání, spojování hřebíky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různé druhy materiálů a zná jejich vlastnosti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rozlišuje různé druhy materiálů a zná jejich vlastnosti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Druhy dřevin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vybere a používá vhodné pracovní nástroje a pomůcky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správně vybere a používá vhodné pracovní nástroje a pomůcky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Nářadí pro práci se dřevem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zvolí vhodný pracovní postup v souladu s druhem zpracovávaného materiálu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zvolí vhodný pracovní postup v souladu s druhem zpracovávaného materiálu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Plánování a organizace práce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ČSP-9-5-01 používá základní kuchyňský inventář a bezpečně obsluhuje základní spotřebiče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základním vybavení kuchyně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vybavení kuchyně</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Technika v kuchyni</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připraví samostatně jednoduchý pokrm</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Výběr, nákup a skladování potravin</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Úprava pokrmů za studena, základní způsoby tepelné úpravy, zásady zdravé výživy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ČSP-9-5-03 dodržuje základní principy stolování, společenského chování a obsluhy u stolu ve společnosti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pravidla správného stolování a společenského chování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Jednoduchá úprava stolu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udržuje pořádek a čistotu pracovních ploch, dodržuje základy hygieny a bezpečnosti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Pravidla správného stolování, slavnostní stolování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Základy hygieny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ČSP-9-5-04 dodržuje zásady hygieny a bezpečnosti práce; poskytne první pomoc při úrazech v kuchyni</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poskytne první pomoc při úrazech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První pomoc při úrazech v kuchyni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ČSP-9-5-02 připraví jednoduché pokrmy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uvědomuje si cenu surovin, spotřebu elektrické energie, umí vše šetrně a efektivně využívat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Náklady za suroviny a energie</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ČSP-9-5-01 používá základní kuchyňský inventář a bezpečně obsluhuje základní spotřebiče (mdú)</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používá základní kuchyňský inventář a bezpečně obsluhuje základní spotřebiče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Úprava pokrmů za studena, základní způsoby tepelné úpravy, zásady zdravé výživy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ČSP-9-5-02p připraví jednoduché pokrmy podle daných postupů v souladu se zásadami zdravé výživy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připraví jednoduché pokrmy podle daných postupů v souladu se zásadami zdravé výživy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Úprava pokrmů za studena, základní způsoby tepelné úpravy, zásady zdravé výživy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ČSP-9-5-03p dodržuje základní principy stolování a obsluhy u stolu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základní principy stolování a obsluhy u stolu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Jednoduchá úprava stolu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Pravidla správného stolování, slavnostní stolování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ČSP-9-5-04 dodržuje zásady hygieny a bezpečnosti práce; poskytne první pomoc při úrazech v kuchyni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zásady hygieny a bezpečnosti práce; poskytne první pomoc při úrazech v kuchyni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práce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Základy hygieny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První pomoc při úrazech v kuchyni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Práce se dřevem</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Tvoření vlastních výrobků ze dřeva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MULTIKULTURNÍ VÝCHOVA - Kulturní diference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Česká a mezinárodní kuchyně</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1"/>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41"/>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41"/>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41"/>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41"/>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z papíru vytvořit složitější papírový model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Složitější papírové modely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samostatně si naplánuje a vyrobí výrobek ze dřeva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Složitější papírové modely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se dřevem</w:t>
            </w:r>
            <w:r>
              <w:rPr>
                <w:rFonts w:ascii="Calibri" w:eastAsia="Calibri" w:hAnsi="Calibri" w:cs="Calibri"/>
                <w:sz w:val="20"/>
                <w:bdr w:val="nil"/>
              </w:rPr>
              <w:br/>
              <w:t>- řezání</w:t>
            </w:r>
            <w:r>
              <w:rPr>
                <w:rFonts w:ascii="Calibri" w:eastAsia="Calibri" w:hAnsi="Calibri" w:cs="Calibri"/>
                <w:sz w:val="20"/>
                <w:bdr w:val="nil"/>
              </w:rPr>
              <w:br/>
              <w:t>- spojování hřebíky a vruty</w:t>
            </w:r>
            <w:r>
              <w:rPr>
                <w:rFonts w:ascii="Calibri" w:eastAsia="Calibri" w:hAnsi="Calibri" w:cs="Calibri"/>
                <w:sz w:val="20"/>
                <w:bdr w:val="nil"/>
              </w:rPr>
              <w:br/>
              <w:t>- vrtání</w:t>
            </w:r>
            <w:r>
              <w:rPr>
                <w:rFonts w:ascii="Calibri" w:eastAsia="Calibri" w:hAnsi="Calibri" w:cs="Calibri"/>
                <w:sz w:val="20"/>
                <w:bdr w:val="nil"/>
              </w:rPr>
              <w:br/>
              <w:t>- broušení</w:t>
            </w:r>
            <w:r>
              <w:rPr>
                <w:rFonts w:ascii="Calibri" w:eastAsia="Calibri" w:hAnsi="Calibri" w:cs="Calibri"/>
                <w:sz w:val="20"/>
                <w:bdr w:val="nil"/>
              </w:rPr>
              <w:br/>
              <w:t>- pilování</w:t>
            </w:r>
            <w:r>
              <w:rPr>
                <w:rFonts w:ascii="Calibri" w:eastAsia="Calibri" w:hAnsi="Calibri" w:cs="Calibri"/>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kovem – stavebnice Merkur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volí správný pracovní postup</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Složitější papírové modely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se dřevem</w:t>
            </w:r>
            <w:r>
              <w:rPr>
                <w:rFonts w:ascii="Calibri" w:eastAsia="Calibri" w:hAnsi="Calibri" w:cs="Calibri"/>
                <w:sz w:val="20"/>
                <w:bdr w:val="nil"/>
              </w:rPr>
              <w:br/>
              <w:t>- řezání</w:t>
            </w:r>
            <w:r>
              <w:rPr>
                <w:rFonts w:ascii="Calibri" w:eastAsia="Calibri" w:hAnsi="Calibri" w:cs="Calibri"/>
                <w:sz w:val="20"/>
                <w:bdr w:val="nil"/>
              </w:rPr>
              <w:br/>
              <w:t>- spojování hřebíky a vruty</w:t>
            </w:r>
            <w:r>
              <w:rPr>
                <w:rFonts w:ascii="Calibri" w:eastAsia="Calibri" w:hAnsi="Calibri" w:cs="Calibri"/>
                <w:sz w:val="20"/>
                <w:bdr w:val="nil"/>
              </w:rPr>
              <w:br/>
              <w:t>- vrtání</w:t>
            </w:r>
            <w:r>
              <w:rPr>
                <w:rFonts w:ascii="Calibri" w:eastAsia="Calibri" w:hAnsi="Calibri" w:cs="Calibri"/>
                <w:sz w:val="20"/>
                <w:bdr w:val="nil"/>
              </w:rPr>
              <w:br/>
              <w:t>- broušení</w:t>
            </w:r>
            <w:r>
              <w:rPr>
                <w:rFonts w:ascii="Calibri" w:eastAsia="Calibri" w:hAnsi="Calibri" w:cs="Calibri"/>
                <w:sz w:val="20"/>
                <w:bdr w:val="nil"/>
              </w:rPr>
              <w:br/>
              <w:t>- pilování</w:t>
            </w:r>
            <w:r>
              <w:rPr>
                <w:rFonts w:ascii="Calibri" w:eastAsia="Calibri" w:hAnsi="Calibri" w:cs="Calibri"/>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Skupinová práce se dřevem</w:t>
            </w:r>
            <w:r>
              <w:rPr>
                <w:rFonts w:ascii="Calibri" w:eastAsia="Calibri" w:hAnsi="Calibri" w:cs="Calibri"/>
                <w:sz w:val="20"/>
                <w:bdr w:val="nil"/>
              </w:rPr>
              <w:br/>
              <w:t>- řezání</w:t>
            </w:r>
            <w:r>
              <w:rPr>
                <w:rFonts w:ascii="Calibri" w:eastAsia="Calibri" w:hAnsi="Calibri" w:cs="Calibri"/>
                <w:sz w:val="20"/>
                <w:bdr w:val="nil"/>
              </w:rPr>
              <w:br/>
              <w:t>- spojování hřebíky a vruty</w:t>
            </w:r>
            <w:r>
              <w:rPr>
                <w:rFonts w:ascii="Calibri" w:eastAsia="Calibri" w:hAnsi="Calibri" w:cs="Calibri"/>
                <w:sz w:val="20"/>
                <w:bdr w:val="nil"/>
              </w:rPr>
              <w:br/>
              <w:t>- vrtání</w:t>
            </w:r>
            <w:r>
              <w:rPr>
                <w:rFonts w:ascii="Calibri" w:eastAsia="Calibri" w:hAnsi="Calibri" w:cs="Calibri"/>
                <w:sz w:val="20"/>
                <w:bdr w:val="nil"/>
              </w:rPr>
              <w:br/>
              <w:t>- broušení</w:t>
            </w:r>
            <w:r>
              <w:rPr>
                <w:rFonts w:ascii="Calibri" w:eastAsia="Calibri" w:hAnsi="Calibri" w:cs="Calibri"/>
                <w:sz w:val="20"/>
                <w:bdr w:val="nil"/>
              </w:rPr>
              <w:br/>
              <w:t>- pilování</w:t>
            </w:r>
            <w:r>
              <w:rPr>
                <w:rFonts w:ascii="Calibri" w:eastAsia="Calibri" w:hAnsi="Calibri" w:cs="Calibri"/>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kovem – stavebnice Merkur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řeší problémové situace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Složitější papírové modely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se dřevem</w:t>
            </w:r>
            <w:r>
              <w:rPr>
                <w:rFonts w:ascii="Calibri" w:eastAsia="Calibri" w:hAnsi="Calibri" w:cs="Calibri"/>
                <w:sz w:val="20"/>
                <w:bdr w:val="nil"/>
              </w:rPr>
              <w:br/>
              <w:t>- řezání</w:t>
            </w:r>
            <w:r>
              <w:rPr>
                <w:rFonts w:ascii="Calibri" w:eastAsia="Calibri" w:hAnsi="Calibri" w:cs="Calibri"/>
                <w:sz w:val="20"/>
                <w:bdr w:val="nil"/>
              </w:rPr>
              <w:br/>
              <w:t>- spojování hřebíky a vruty</w:t>
            </w:r>
            <w:r>
              <w:rPr>
                <w:rFonts w:ascii="Calibri" w:eastAsia="Calibri" w:hAnsi="Calibri" w:cs="Calibri"/>
                <w:sz w:val="20"/>
                <w:bdr w:val="nil"/>
              </w:rPr>
              <w:br/>
              <w:t>- vrtání</w:t>
            </w:r>
            <w:r>
              <w:rPr>
                <w:rFonts w:ascii="Calibri" w:eastAsia="Calibri" w:hAnsi="Calibri" w:cs="Calibri"/>
                <w:sz w:val="20"/>
                <w:bdr w:val="nil"/>
              </w:rPr>
              <w:br/>
              <w:t>- broušení</w:t>
            </w:r>
            <w:r>
              <w:rPr>
                <w:rFonts w:ascii="Calibri" w:eastAsia="Calibri" w:hAnsi="Calibri" w:cs="Calibri"/>
                <w:sz w:val="20"/>
                <w:bdr w:val="nil"/>
              </w:rPr>
              <w:br/>
              <w:t>- pilování</w:t>
            </w:r>
            <w:r>
              <w:rPr>
                <w:rFonts w:ascii="Calibri" w:eastAsia="Calibri" w:hAnsi="Calibri" w:cs="Calibri"/>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Skupinová práce se dřevem</w:t>
            </w:r>
            <w:r>
              <w:rPr>
                <w:rFonts w:ascii="Calibri" w:eastAsia="Calibri" w:hAnsi="Calibri" w:cs="Calibri"/>
                <w:sz w:val="20"/>
                <w:bdr w:val="nil"/>
              </w:rPr>
              <w:br/>
              <w:t>- řezání</w:t>
            </w:r>
            <w:r>
              <w:rPr>
                <w:rFonts w:ascii="Calibri" w:eastAsia="Calibri" w:hAnsi="Calibri" w:cs="Calibri"/>
                <w:sz w:val="20"/>
                <w:bdr w:val="nil"/>
              </w:rPr>
              <w:br/>
              <w:t>- spojování hřebíky a vruty</w:t>
            </w:r>
            <w:r>
              <w:rPr>
                <w:rFonts w:ascii="Calibri" w:eastAsia="Calibri" w:hAnsi="Calibri" w:cs="Calibri"/>
                <w:sz w:val="20"/>
                <w:bdr w:val="nil"/>
              </w:rPr>
              <w:br/>
              <w:t>- vrtání</w:t>
            </w:r>
            <w:r>
              <w:rPr>
                <w:rFonts w:ascii="Calibri" w:eastAsia="Calibri" w:hAnsi="Calibri" w:cs="Calibri"/>
                <w:sz w:val="20"/>
                <w:bdr w:val="nil"/>
              </w:rPr>
              <w:br/>
              <w:t>- broušení</w:t>
            </w:r>
            <w:r>
              <w:rPr>
                <w:rFonts w:ascii="Calibri" w:eastAsia="Calibri" w:hAnsi="Calibri" w:cs="Calibri"/>
                <w:sz w:val="20"/>
                <w:bdr w:val="nil"/>
              </w:rPr>
              <w:br/>
              <w:t>- pilování</w:t>
            </w:r>
            <w:r>
              <w:rPr>
                <w:rFonts w:ascii="Calibri" w:eastAsia="Calibri" w:hAnsi="Calibri" w:cs="Calibri"/>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kovem – stavebnice Merkur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navrhne si a poté sestaví vlastní dřevěný výrobek a poté ověří a porovná jeho funkčnost, nosnost, stabilitu</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Samostatná práce se dřevem</w:t>
            </w:r>
            <w:r>
              <w:rPr>
                <w:rFonts w:ascii="Calibri" w:eastAsia="Calibri" w:hAnsi="Calibri" w:cs="Calibri"/>
                <w:sz w:val="20"/>
                <w:bdr w:val="nil"/>
              </w:rPr>
              <w:br/>
              <w:t>- řezání</w:t>
            </w:r>
            <w:r>
              <w:rPr>
                <w:rFonts w:ascii="Calibri" w:eastAsia="Calibri" w:hAnsi="Calibri" w:cs="Calibri"/>
                <w:sz w:val="20"/>
                <w:bdr w:val="nil"/>
              </w:rPr>
              <w:br/>
              <w:t>- spojování hřebíky a vruty</w:t>
            </w:r>
            <w:r>
              <w:rPr>
                <w:rFonts w:ascii="Calibri" w:eastAsia="Calibri" w:hAnsi="Calibri" w:cs="Calibri"/>
                <w:sz w:val="20"/>
                <w:bdr w:val="nil"/>
              </w:rPr>
              <w:br/>
              <w:t>- vrtání</w:t>
            </w:r>
            <w:r>
              <w:rPr>
                <w:rFonts w:ascii="Calibri" w:eastAsia="Calibri" w:hAnsi="Calibri" w:cs="Calibri"/>
                <w:sz w:val="20"/>
                <w:bdr w:val="nil"/>
              </w:rPr>
              <w:br/>
              <w:t>- broušení</w:t>
            </w:r>
            <w:r>
              <w:rPr>
                <w:rFonts w:ascii="Calibri" w:eastAsia="Calibri" w:hAnsi="Calibri" w:cs="Calibri"/>
                <w:sz w:val="20"/>
                <w:bdr w:val="nil"/>
              </w:rPr>
              <w:br/>
              <w:t>- pilování</w:t>
            </w:r>
            <w:r>
              <w:rPr>
                <w:rFonts w:ascii="Calibri" w:eastAsia="Calibri" w:hAnsi="Calibri" w:cs="Calibri"/>
                <w:sz w:val="20"/>
                <w:bdr w:val="nil"/>
              </w:rPr>
              <w:br/>
              <w:t>- povrchová úprava dřeva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se stavebnicí Merkur, na které montuje a demontuje různé jednoduché předměty podle návody či na základě vlastní kreativity</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Práce s kovem – stavebnice Merkur</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ČSP-9-2-03 provádí montáž, demontáž a údržbu jednoduchých předmětů a zařízení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bezpečnostní rizika při práci s materiály, nářadím a pracovními nástroji a ví, jak se při práci s nimi chovat</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a chování v učebně technické výchovy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ČSP-9-2-04 dodržuje zásady bezpečnosti a hygieny práce a bezpečnostní předpisy; poskytne první pomoc při úrazu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poskytnout základní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a chování v učebně technické výchovy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Poskytnutí první pomoci při úrazu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ČSP-9-2-01 sestaví podle návodu, náčrtu, plánu, jednoduchého programu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pracuje ve skupině, dokáže spolupracovat, přináší vlastní návrhy, které si dokáže obhájit</w:t>
            </w:r>
          </w:p>
        </w:tc>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Skupinová práce se dřevem</w:t>
            </w:r>
            <w:r>
              <w:rPr>
                <w:rFonts w:ascii="Calibri" w:eastAsia="Calibri" w:hAnsi="Calibri" w:cs="Calibri"/>
                <w:sz w:val="20"/>
                <w:bdr w:val="nil"/>
              </w:rPr>
              <w:br/>
              <w:t>- řezání</w:t>
            </w:r>
            <w:r>
              <w:rPr>
                <w:rFonts w:ascii="Calibri" w:eastAsia="Calibri" w:hAnsi="Calibri" w:cs="Calibri"/>
                <w:sz w:val="20"/>
                <w:bdr w:val="nil"/>
              </w:rPr>
              <w:br/>
              <w:t>- spojování hřebíky a vruty</w:t>
            </w:r>
            <w:r>
              <w:rPr>
                <w:rFonts w:ascii="Calibri" w:eastAsia="Calibri" w:hAnsi="Calibri" w:cs="Calibri"/>
                <w:sz w:val="20"/>
                <w:bdr w:val="nil"/>
              </w:rPr>
              <w:br/>
              <w:t>- vrtání</w:t>
            </w:r>
            <w:r>
              <w:rPr>
                <w:rFonts w:ascii="Calibri" w:eastAsia="Calibri" w:hAnsi="Calibri" w:cs="Calibri"/>
                <w:sz w:val="20"/>
                <w:bdr w:val="nil"/>
              </w:rPr>
              <w:br/>
              <w:t>- broušení</w:t>
            </w:r>
            <w:r>
              <w:rPr>
                <w:rFonts w:ascii="Calibri" w:eastAsia="Calibri" w:hAnsi="Calibri" w:cs="Calibri"/>
                <w:sz w:val="20"/>
                <w:bdr w:val="nil"/>
              </w:rPr>
              <w:br/>
              <w:t>- pilování</w:t>
            </w:r>
            <w:r>
              <w:rPr>
                <w:rFonts w:ascii="Calibri" w:eastAsia="Calibri" w:hAnsi="Calibri" w:cs="Calibri"/>
                <w:sz w:val="20"/>
                <w:bdr w:val="nil"/>
              </w:rPr>
              <w:br/>
              <w:t>- povrchová úprava dřeva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ČSP-9-2-02 navrhne a sestaví jednoduché konstrukční prvky a ověří a porovná jejich funkčnost, nosnost, stabilitu aj.</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ČSP-9-2-03 provádí montáž, demontáž a údržbu jednoduchých předmětů a zařízení</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ČSP-9-2-01p sestaví podle návodu, náčrtu, plánu daný model</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sestaví podle návodu, náčrtu, plánu daný model</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Složitější papírové modely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se dřevem - MDU</w:t>
            </w:r>
            <w:r>
              <w:rPr>
                <w:rFonts w:ascii="Calibri" w:eastAsia="Calibri" w:hAnsi="Calibri" w:cs="Calibri"/>
                <w:i/>
                <w:iCs/>
                <w:sz w:val="20"/>
                <w:bdr w:val="nil"/>
              </w:rPr>
              <w:br/>
              <w:t>- řezání</w:t>
            </w:r>
            <w:r>
              <w:rPr>
                <w:rFonts w:ascii="Calibri" w:eastAsia="Calibri" w:hAnsi="Calibri" w:cs="Calibri"/>
                <w:i/>
                <w:iCs/>
                <w:sz w:val="20"/>
                <w:bdr w:val="nil"/>
              </w:rPr>
              <w:br/>
              <w:t>- spojování hřebíky a vruty</w:t>
            </w:r>
            <w:r>
              <w:rPr>
                <w:rFonts w:ascii="Calibri" w:eastAsia="Calibri" w:hAnsi="Calibri" w:cs="Calibri"/>
                <w:i/>
                <w:iCs/>
                <w:sz w:val="20"/>
                <w:bdr w:val="nil"/>
              </w:rPr>
              <w:br/>
              <w:t>- vrtání</w:t>
            </w:r>
            <w:r>
              <w:rPr>
                <w:rFonts w:ascii="Calibri" w:eastAsia="Calibri" w:hAnsi="Calibri" w:cs="Calibri"/>
                <w:i/>
                <w:iCs/>
                <w:sz w:val="20"/>
                <w:bdr w:val="nil"/>
              </w:rPr>
              <w:br/>
              <w:t>- broušení</w:t>
            </w:r>
            <w:r>
              <w:rPr>
                <w:rFonts w:ascii="Calibri" w:eastAsia="Calibri" w:hAnsi="Calibri" w:cs="Calibri"/>
                <w:i/>
                <w:iCs/>
                <w:sz w:val="20"/>
                <w:bdr w:val="nil"/>
              </w:rPr>
              <w:br/>
              <w:t>- pilování</w:t>
            </w:r>
            <w:r>
              <w:rPr>
                <w:rFonts w:ascii="Calibri" w:eastAsia="Calibri" w:hAnsi="Calibri" w:cs="Calibri"/>
                <w:i/>
                <w:iCs/>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Skupinová práce se dřevem - MDU</w:t>
            </w:r>
            <w:r>
              <w:rPr>
                <w:rFonts w:ascii="Calibri" w:eastAsia="Calibri" w:hAnsi="Calibri" w:cs="Calibri"/>
                <w:i/>
                <w:iCs/>
                <w:sz w:val="20"/>
                <w:bdr w:val="nil"/>
              </w:rPr>
              <w:br/>
              <w:t>- řezání</w:t>
            </w:r>
            <w:r>
              <w:rPr>
                <w:rFonts w:ascii="Calibri" w:eastAsia="Calibri" w:hAnsi="Calibri" w:cs="Calibri"/>
                <w:i/>
                <w:iCs/>
                <w:sz w:val="20"/>
                <w:bdr w:val="nil"/>
              </w:rPr>
              <w:br/>
              <w:t>- spojování hřebíky a vruty</w:t>
            </w:r>
            <w:r>
              <w:rPr>
                <w:rFonts w:ascii="Calibri" w:eastAsia="Calibri" w:hAnsi="Calibri" w:cs="Calibri"/>
                <w:i/>
                <w:iCs/>
                <w:sz w:val="20"/>
                <w:bdr w:val="nil"/>
              </w:rPr>
              <w:br/>
              <w:t>- vrtání</w:t>
            </w:r>
            <w:r>
              <w:rPr>
                <w:rFonts w:ascii="Calibri" w:eastAsia="Calibri" w:hAnsi="Calibri" w:cs="Calibri"/>
                <w:i/>
                <w:iCs/>
                <w:sz w:val="20"/>
                <w:bdr w:val="nil"/>
              </w:rPr>
              <w:br/>
              <w:t>- broušení</w:t>
            </w:r>
            <w:r>
              <w:rPr>
                <w:rFonts w:ascii="Calibri" w:eastAsia="Calibri" w:hAnsi="Calibri" w:cs="Calibri"/>
                <w:i/>
                <w:iCs/>
                <w:sz w:val="20"/>
                <w:bdr w:val="nil"/>
              </w:rPr>
              <w:br/>
              <w:t>- pilování</w:t>
            </w:r>
            <w:r>
              <w:rPr>
                <w:rFonts w:ascii="Calibri" w:eastAsia="Calibri" w:hAnsi="Calibri" w:cs="Calibri"/>
                <w:i/>
                <w:iCs/>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kovem – stavebnice Merkur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ČSP-9-2-03p ovládá montáž a demontáž jednoduchého zařízení, provádí údržbu jednoduchých předmětů a zařízení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ovládá montáž a demontáž jednoduchého zařízení, provádí údržbu jednoduchých předmětů a zařízení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Samostatná práce se dřevem - MDU</w:t>
            </w:r>
            <w:r>
              <w:rPr>
                <w:rFonts w:ascii="Calibri" w:eastAsia="Calibri" w:hAnsi="Calibri" w:cs="Calibri"/>
                <w:i/>
                <w:iCs/>
                <w:sz w:val="20"/>
                <w:bdr w:val="nil"/>
              </w:rPr>
              <w:br/>
              <w:t>- řezání</w:t>
            </w:r>
            <w:r>
              <w:rPr>
                <w:rFonts w:ascii="Calibri" w:eastAsia="Calibri" w:hAnsi="Calibri" w:cs="Calibri"/>
                <w:i/>
                <w:iCs/>
                <w:sz w:val="20"/>
                <w:bdr w:val="nil"/>
              </w:rPr>
              <w:br/>
              <w:t>- spojování hřebíky a vruty</w:t>
            </w:r>
            <w:r>
              <w:rPr>
                <w:rFonts w:ascii="Calibri" w:eastAsia="Calibri" w:hAnsi="Calibri" w:cs="Calibri"/>
                <w:i/>
                <w:iCs/>
                <w:sz w:val="20"/>
                <w:bdr w:val="nil"/>
              </w:rPr>
              <w:br/>
              <w:t>- vrtání</w:t>
            </w:r>
            <w:r>
              <w:rPr>
                <w:rFonts w:ascii="Calibri" w:eastAsia="Calibri" w:hAnsi="Calibri" w:cs="Calibri"/>
                <w:i/>
                <w:iCs/>
                <w:sz w:val="20"/>
                <w:bdr w:val="nil"/>
              </w:rPr>
              <w:br/>
              <w:t>- broušení</w:t>
            </w:r>
            <w:r>
              <w:rPr>
                <w:rFonts w:ascii="Calibri" w:eastAsia="Calibri" w:hAnsi="Calibri" w:cs="Calibri"/>
                <w:i/>
                <w:iCs/>
                <w:sz w:val="20"/>
                <w:bdr w:val="nil"/>
              </w:rPr>
              <w:br/>
              <w:t>- pilování</w:t>
            </w:r>
            <w:r>
              <w:rPr>
                <w:rFonts w:ascii="Calibri" w:eastAsia="Calibri" w:hAnsi="Calibri" w:cs="Calibri"/>
                <w:i/>
                <w:iCs/>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Skupinová práce se dřevem - MDU</w:t>
            </w:r>
            <w:r>
              <w:rPr>
                <w:rFonts w:ascii="Calibri" w:eastAsia="Calibri" w:hAnsi="Calibri" w:cs="Calibri"/>
                <w:i/>
                <w:iCs/>
                <w:sz w:val="20"/>
                <w:bdr w:val="nil"/>
              </w:rPr>
              <w:br/>
              <w:t>- řezání</w:t>
            </w:r>
            <w:r>
              <w:rPr>
                <w:rFonts w:ascii="Calibri" w:eastAsia="Calibri" w:hAnsi="Calibri" w:cs="Calibri"/>
                <w:i/>
                <w:iCs/>
                <w:sz w:val="20"/>
                <w:bdr w:val="nil"/>
              </w:rPr>
              <w:br/>
              <w:t>- spojování hřebíky a vruty</w:t>
            </w:r>
            <w:r>
              <w:rPr>
                <w:rFonts w:ascii="Calibri" w:eastAsia="Calibri" w:hAnsi="Calibri" w:cs="Calibri"/>
                <w:i/>
                <w:iCs/>
                <w:sz w:val="20"/>
                <w:bdr w:val="nil"/>
              </w:rPr>
              <w:br/>
              <w:t>- vrtání</w:t>
            </w:r>
            <w:r>
              <w:rPr>
                <w:rFonts w:ascii="Calibri" w:eastAsia="Calibri" w:hAnsi="Calibri" w:cs="Calibri"/>
                <w:i/>
                <w:iCs/>
                <w:sz w:val="20"/>
                <w:bdr w:val="nil"/>
              </w:rPr>
              <w:br/>
              <w:t>- broušení</w:t>
            </w:r>
            <w:r>
              <w:rPr>
                <w:rFonts w:ascii="Calibri" w:eastAsia="Calibri" w:hAnsi="Calibri" w:cs="Calibri"/>
                <w:i/>
                <w:iCs/>
                <w:sz w:val="20"/>
                <w:bdr w:val="nil"/>
              </w:rPr>
              <w:br/>
              <w:t>- pilování</w:t>
            </w:r>
            <w:r>
              <w:rPr>
                <w:rFonts w:ascii="Calibri" w:eastAsia="Calibri" w:hAnsi="Calibri" w:cs="Calibri"/>
                <w:i/>
                <w:iCs/>
                <w:sz w:val="20"/>
                <w:bdr w:val="nil"/>
              </w:rPr>
              <w:br/>
              <w:t>- povrchová úprava dřeva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Práce s kovem – stavebnice Merkur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ČSP-9-2-04 dodržuje zásady bezpečnosti a hygieny práce a bezpečnostní předpisy; poskytne první pomoc při úrazu (mdú)</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dodržuje zásady bezpečnosti a hygieny práce a bezpečnostní předpisy; poskytne první pomoc při úrazu (mdú)</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Bezpečnost a chování v učebně technické výchovy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Poskytnutí první pomoci při úrazu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dodržuje technologickou kázeň a zásady hygieny při práci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Bezpečnost a hygiena při práci</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ČSP-9-3-05 dodržuje technologickou kázeň, zásady hygieny a bezpečnosti práce, poskytne první pomoc při úrazu, včetně úrazu způsobeného zvířaty</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poskytne první pomoc při úrazu</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První pomoc</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formou exkurze se seznámí s významem a expozicemi Botanické zahrady v Brně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Pěstitelství a životní prostředí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zahrada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 - léčivé, venkovní, balkonové, pokojové, okrasné</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Chovatelství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pozoruje přírodu, zaznamená a zhodnotí výsledky pozorování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Pěstitelství a životní prostředí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Chovatelství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pochopí důležitost životního prostředí ve vztahu k pěstitelství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Pěstitelství a životní prostředí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Přehled prací na zahradě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volí vhodné pracovní postupy při pěstování vybraných druhů zeleniny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Pěstitelství a životní prostředí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Zelenina, vitamíny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Harmonogram pěstování zeleniny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zahrada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Přehled prací na zahradě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ČSP-9-3-02 pěstuje a využívá květiny pro výzdobu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rostliny pro výzdobu, prokáže základní znalosti péče o pokojové a jiné rostliny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zahrada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 - léčivé, venkovní, balkonové, pokojové, okrasné</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Přehled prací na zahradě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prokáže základní znalosti o druzích léčivých rostlin, jejich výskytu a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zahrada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 - léčivé, venkovní, balkonové, pokojové, okrasné</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Přehled prací na zahradě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prokáže znalosti o druzích okrasných rostlin a jejich využití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zahrada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Rostliny - léčivé, venkovní, balkonové, pokojové, okrasné</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Přehled prací na zahradě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ČSP-9-3-01 volí vhodné pracovní postupy při pěstování vybraných rostlin</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prokáže základní znalosti přehledu prací prováděných na zahradě</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zahrada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Přehled prací na zahradě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ČSP-9-3-03 používá vhodné pracovní pomůcky a provádí jejich údržbu</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volí podle druhu pěstitelské činnosti správné pomůcky, nástroje, náčiní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Naše zahrada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Přehled prací na zahradě</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ČSP-9-3-04 prokáže základní znalost chovu drobných zvířat a zásad bezpečného kontaktu se zvířaty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prokáže základní znalost chovu drobných zvířat a zásad bezpečného kontaktu se zvířaty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Chovatelství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Domácí zvířata</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Speciální zařízení pro chov živočichů</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Spolupráce při práci na společném výrobku</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Řešení problémů a rozhodovací dovednosti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Řešení problémových situací při plánování pracovního postupu i pracovní činnosti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Vztah člověka k prostředí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Práce se dřevem</w:t>
            </w:r>
            <w:r>
              <w:rPr>
                <w:rFonts w:ascii="Calibri" w:eastAsia="Calibri" w:hAnsi="Calibri" w:cs="Calibri"/>
                <w:sz w:val="20"/>
                <w:bdr w:val="nil"/>
              </w:rPr>
              <w:br/>
              <w:t>Botanická zahrada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Tvoření vlastních výrobků</w:t>
            </w:r>
            <w:r>
              <w:rPr>
                <w:rFonts w:ascii="Calibri" w:eastAsia="Calibri" w:hAnsi="Calibri" w:cs="Calibri"/>
                <w:sz w:val="20"/>
                <w:bdr w:val="nil"/>
              </w:rPr>
              <w:br/>
              <w:t>Stavebnice Merkur</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ENVIRONMENTÁLNÍ VÝCHOVA - Ekosystémy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Návštěva botanické zahrady dle nabídky exkurzí (botanika, ptactvo, atd.)</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Pracovní činnosti</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9.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2"/>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42"/>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42"/>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42"/>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42"/>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ČSP-9-8-01 orientuje se v pracovních činnostech vybraných profesí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orientuje se v pracovních činnostech vybraných profesí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Trh práce</w:t>
            </w:r>
            <w:r>
              <w:rPr>
                <w:rFonts w:ascii="Calibri" w:eastAsia="Calibri" w:hAnsi="Calibri" w:cs="Calibri"/>
                <w:sz w:val="20"/>
                <w:bdr w:val="nil"/>
              </w:rPr>
              <w:br/>
              <w:t>– druhy povolání a pracovišť, pracovních prostředků a objektů, charakter a druhy pracovních činností; kvalifikační, zdravotní a osobnostní nároky, rovnost požadavků na trhu práce</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Výběr profesní orientace</w:t>
            </w:r>
            <w:r>
              <w:rPr>
                <w:rFonts w:ascii="Calibri" w:eastAsia="Calibri" w:hAnsi="Calibri" w:cs="Calibri"/>
                <w:sz w:val="20"/>
                <w:bdr w:val="nil"/>
              </w:rPr>
              <w:br/>
              <w:t>– principy, poznání sebe sama (osobní zájmy a cíle, úroveň tělesného, duševního a zdravotního stavu, kvalita sebehodnocení, množina vlivů na volbu profesní orientace, zdroje informací pro volbu dalšího vzdělávacího zařízení, možnosti práce s profesními informacemi a využívání poradenských služeb)</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Příležitosti ke vzdělávání</w:t>
            </w:r>
            <w:r>
              <w:rPr>
                <w:rFonts w:ascii="Calibri" w:eastAsia="Calibri" w:hAnsi="Calibri" w:cs="Calibri"/>
                <w:sz w:val="20"/>
                <w:bdr w:val="nil"/>
              </w:rPr>
              <w:br/>
              <w:t>– náplň učebních a studijních oborů, přijímací řízení, prameny informací a síť poradenských služeb</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Zaměstnání</w:t>
            </w:r>
            <w:r>
              <w:rPr>
                <w:rFonts w:ascii="Calibri" w:eastAsia="Calibri" w:hAnsi="Calibri" w:cs="Calibri"/>
                <w:sz w:val="20"/>
                <w:bdr w:val="nil"/>
              </w:rPr>
              <w:br/>
              <w:t>– šance pracovního zařazení v obci (městě, regionu atd.)</w:t>
            </w:r>
            <w:r>
              <w:rPr>
                <w:rFonts w:ascii="Calibri" w:eastAsia="Calibri" w:hAnsi="Calibri" w:cs="Calibri"/>
                <w:sz w:val="20"/>
                <w:bdr w:val="nil"/>
              </w:rPr>
              <w:br/>
              <w:t>– na základě dispozic každého žáka, způsoby hledání profesního uplatnění, životopis</w:t>
            </w:r>
            <w:r>
              <w:rPr>
                <w:rFonts w:ascii="Calibri" w:eastAsia="Calibri" w:hAnsi="Calibri" w:cs="Calibri"/>
                <w:sz w:val="20"/>
                <w:bdr w:val="nil"/>
              </w:rPr>
              <w:br/>
              <w:t>– nároky, forma, zpracování; pohovor u potenciálního zaměstnavatele; problém nezaměstnanosti, jednání na úřadech práce; práva a povinnosti zaměstnanců a zaměstnavatelů</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Podnikání</w:t>
            </w:r>
            <w:r>
              <w:rPr>
                <w:rFonts w:ascii="Calibri" w:eastAsia="Calibri" w:hAnsi="Calibri" w:cs="Calibri"/>
                <w:sz w:val="20"/>
                <w:bdr w:val="nil"/>
              </w:rPr>
              <w:br/>
              <w:t>– druhy a struktura organizací, formy podnikání, drobné a soukromé podnikání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ČSP-9-8-02 posoudí své možnosti při rozhodování o volbě vhodného povolání a profesní přípravy</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posoudí své možnosti při rozhodování o volbě vhodného povolání a profesní přípravy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Výběr profesní orientace</w:t>
            </w:r>
            <w:r>
              <w:rPr>
                <w:rFonts w:ascii="Calibri" w:eastAsia="Calibri" w:hAnsi="Calibri" w:cs="Calibri"/>
                <w:sz w:val="20"/>
                <w:bdr w:val="nil"/>
              </w:rPr>
              <w:br/>
              <w:t>– principy, poznání sebe sama (osobní zájmy a cíle, úroveň tělesného, duševního a zdravotního stavu, kvalita sebehodnocení, množina vlivů na volbu profesní orientace, zdroje informací pro volbu dalšího vzdělávacího zařízení, možnosti práce s profesními informacemi a využívání poradenských služeb)</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Příležitosti ke vzdělávání</w:t>
            </w:r>
            <w:r>
              <w:rPr>
                <w:rFonts w:ascii="Calibri" w:eastAsia="Calibri" w:hAnsi="Calibri" w:cs="Calibri"/>
                <w:sz w:val="20"/>
                <w:bdr w:val="nil"/>
              </w:rPr>
              <w:br/>
              <w:t>– náplň učebních a studijních oborů, přijímací řízení, prameny informací a síť poradenských služeb</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Zaměstnání</w:t>
            </w:r>
            <w:r>
              <w:rPr>
                <w:rFonts w:ascii="Calibri" w:eastAsia="Calibri" w:hAnsi="Calibri" w:cs="Calibri"/>
                <w:sz w:val="20"/>
                <w:bdr w:val="nil"/>
              </w:rPr>
              <w:br/>
              <w:t>– šance pracovního zařazení v obci (městě, regionu atd.)</w:t>
            </w:r>
            <w:r>
              <w:rPr>
                <w:rFonts w:ascii="Calibri" w:eastAsia="Calibri" w:hAnsi="Calibri" w:cs="Calibri"/>
                <w:sz w:val="20"/>
                <w:bdr w:val="nil"/>
              </w:rPr>
              <w:br/>
              <w:t>– na základě dispozic každého žáka, způsoby hledání profesního uplatnění, životopis</w:t>
            </w:r>
            <w:r>
              <w:rPr>
                <w:rFonts w:ascii="Calibri" w:eastAsia="Calibri" w:hAnsi="Calibri" w:cs="Calibri"/>
                <w:sz w:val="20"/>
                <w:bdr w:val="nil"/>
              </w:rPr>
              <w:br/>
              <w:t>– nároky, forma, zpracování; pohovor u potenciálního zaměstnavatele; problém nezaměstnanosti, jednání na úřadech práce; práva a povinnosti zaměstnanců a zaměstnavatelů</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ČSP-9-8-03 využije profesní informace a poradenské služby pro výběr vhodného vzdělávání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využije profesní informace a poradenské služby pro výběr vhodného 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Výběr profesní orientace</w:t>
            </w:r>
            <w:r>
              <w:rPr>
                <w:rFonts w:ascii="Calibri" w:eastAsia="Calibri" w:hAnsi="Calibri" w:cs="Calibri"/>
                <w:sz w:val="20"/>
                <w:bdr w:val="nil"/>
              </w:rPr>
              <w:br/>
              <w:t>– principy, poznání sebe sama (osobní zájmy a cíle, úroveň tělesného, duševního a zdravotního stavu, kvalita sebehodnocení, množina vlivů na volbu profesní orientace, zdroje informací pro volbu dalšího vzdělávacího zařízení, možnosti práce s profesními informacemi a využívání poradenských služeb)</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Příležitosti ke vzdělávání</w:t>
            </w:r>
            <w:r>
              <w:rPr>
                <w:rFonts w:ascii="Calibri" w:eastAsia="Calibri" w:hAnsi="Calibri" w:cs="Calibri"/>
                <w:sz w:val="20"/>
                <w:bdr w:val="nil"/>
              </w:rPr>
              <w:br/>
              <w:t>– náplň učebních a studijních oborů, přijímací řízení, prameny informací a síť poradenských služeb</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ČSP-9-8-04 prokáže v modelových situacích schopnost prezentace své osoby při vstupu na trh práce</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prokáže v modelových situacích schopnost prezentace své osoby při vstupu na trh práce</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Příležitosti ke vzdělávání</w:t>
            </w:r>
            <w:r>
              <w:rPr>
                <w:rFonts w:ascii="Calibri" w:eastAsia="Calibri" w:hAnsi="Calibri" w:cs="Calibri"/>
                <w:sz w:val="20"/>
                <w:bdr w:val="nil"/>
              </w:rPr>
              <w:br/>
              <w:t>– náplň učebních a studijních oborů, přijímací řízení, prameny informací a síť poradenských služeb</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Zaměstnání</w:t>
            </w:r>
            <w:r>
              <w:rPr>
                <w:rFonts w:ascii="Calibri" w:eastAsia="Calibri" w:hAnsi="Calibri" w:cs="Calibri"/>
                <w:sz w:val="20"/>
                <w:bdr w:val="nil"/>
              </w:rPr>
              <w:br/>
              <w:t>– šance pracovního zařazení v obci (městě, regionu atd.)</w:t>
            </w:r>
            <w:r>
              <w:rPr>
                <w:rFonts w:ascii="Calibri" w:eastAsia="Calibri" w:hAnsi="Calibri" w:cs="Calibri"/>
                <w:sz w:val="20"/>
                <w:bdr w:val="nil"/>
              </w:rPr>
              <w:br/>
              <w:t>– na základě dispozic každého žáka, způsoby hledání profesního uplatnění, životopis</w:t>
            </w:r>
            <w:r>
              <w:rPr>
                <w:rFonts w:ascii="Calibri" w:eastAsia="Calibri" w:hAnsi="Calibri" w:cs="Calibri"/>
                <w:sz w:val="20"/>
                <w:bdr w:val="nil"/>
              </w:rPr>
              <w:br/>
              <w:t>– nároky, forma, zpracování; pohovor u potenciálního zaměstnavatele; problém nezaměstnanosti, jednání na úřadech práce; práva a povinnosti zaměstnanců a zaměstnavatelů</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ČSP-9-8-01p orientuje se v pracovních činnostech vybraných profesí, v učebních oborech a středních školách</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orientuje se v pracovních činnostech vybraných profesí, v učebních oborech a středních školách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Příležitosti ke vzdělávání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byl seznámen s možnostmi využití poradenské pomoci v případě neúspěšného hledání zaměstnání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posoudí své možnosti v oblasti profesní, případně pracovní orientace přihlédnutím k potřebám běžného života</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Trh práce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byl seznámen s právy a povinnostmi zaměstnanců a zaměstnavatelů</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Výběr profesní orientace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ČSP-9-8-02p posoudí své možnosti v oblasti profesní, případně pracovní orientace přihlédnutím k potřebám běžného života</w:t>
            </w:r>
          </w:p>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Zaměstnání - MDU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ČSP-9-8-03p využije profesní informace a poradenské služby pro výběr vhodného dalšího vzdělávání</w:t>
            </w:r>
          </w:p>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využije profesní informace a poradenské služby pro výběr vhodného dalšího vzdělávání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Příležitosti ke vzdělávání - MDU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ČSP-9-8-04p prokáže v modelových situacích prezentaci své osoby při ucházení se o zaměstnání</w:t>
            </w:r>
          </w:p>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prokáže v modelových situacích prezentaci své osoby při ucházení se o zaměstnání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Zaměstnání - MDU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i/>
                <w:iCs/>
                <w:sz w:val="20"/>
                <w:bdr w:val="nil"/>
              </w:rPr>
              <w:t>Podnikání - MDU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Sebepoznání a sebepojetí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Poznání sebe sama v závislosti na vhodném výběru budoucího povolání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Přijímací pohovor</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Pozitivní postoj k práci a zaměstnání</w:t>
            </w:r>
          </w:p>
          <w:p w:rsidR="0026258E" w:rsidRDefault="00284ABD">
            <w:pPr>
              <w:spacing w:line="240" w:lineRule="auto"/>
              <w:jc w:val="left"/>
              <w:rPr>
                <w:bdr w:val="nil"/>
              </w:rPr>
            </w:pPr>
            <w:r>
              <w:rPr>
                <w:rFonts w:ascii="Calibri" w:eastAsia="Calibri" w:hAnsi="Calibri" w:cs="Calibri"/>
                <w:sz w:val="20"/>
                <w:bdr w:val="nil"/>
              </w:rPr>
              <w:t>Vztahy na pracovišti mezi kolegy, nadřízenými a podřízenými</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2"/>
        <w:spacing w:before="299" w:after="299"/>
        <w:rPr>
          <w:bdr w:val="nil"/>
        </w:rPr>
      </w:pPr>
      <w:bookmarkStart w:id="50" w:name="_Toc256000051"/>
      <w:r>
        <w:rPr>
          <w:bdr w:val="nil"/>
        </w:rPr>
        <w:t>Volitelné předměty</w:t>
      </w:r>
      <w:bookmarkEnd w:id="50"/>
      <w:r>
        <w:rPr>
          <w:bdr w:val="nil"/>
        </w:rPr>
        <w:t xml:space="preserve">  </w:t>
      </w:r>
    </w:p>
    <w:p w:rsidR="0026258E" w:rsidRDefault="00284ABD">
      <w:pPr>
        <w:pStyle w:val="Nadpis3"/>
        <w:spacing w:before="281" w:after="281"/>
        <w:rPr>
          <w:bdr w:val="nil"/>
        </w:rPr>
      </w:pPr>
      <w:bookmarkStart w:id="51" w:name="_Toc256000052"/>
      <w:r>
        <w:rPr>
          <w:sz w:val="28"/>
          <w:szCs w:val="28"/>
          <w:bdr w:val="nil"/>
        </w:rPr>
        <w:t>Domácnost</w:t>
      </w:r>
      <w:bookmarkEnd w:id="51"/>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8"/>
        <w:gridCol w:w="1178"/>
        <w:gridCol w:w="1178"/>
        <w:gridCol w:w="1178"/>
        <w:gridCol w:w="1179"/>
        <w:gridCol w:w="1179"/>
        <w:gridCol w:w="1211"/>
        <w:gridCol w:w="1179"/>
        <w:gridCol w:w="1179"/>
        <w:gridCol w:w="10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Domácnost</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 xml:space="preserve">Vzdělávání v předmětu Domácnost směřuje k: </w:t>
            </w:r>
            <w:r>
              <w:rPr>
                <w:rFonts w:ascii="Calibri" w:eastAsia="Calibri" w:hAnsi="Calibri" w:cs="Calibri"/>
                <w:bdr w:val="nil"/>
              </w:rPr>
              <w:br/>
              <w:t xml:space="preserve">- získání základních pracovních dovedností a návyků nutných k vedení domácnosti </w:t>
            </w:r>
            <w:r>
              <w:rPr>
                <w:rFonts w:ascii="Calibri" w:eastAsia="Calibri" w:hAnsi="Calibri" w:cs="Calibri"/>
                <w:bdr w:val="nil"/>
              </w:rPr>
              <w:br/>
              <w:t xml:space="preserve">- osvojování správné volby a používání vhodných nástrojů, nářadí a pomůcek při práci, osvojení si práce s dostupnou mechanizací </w:t>
            </w:r>
            <w:r>
              <w:rPr>
                <w:rFonts w:ascii="Calibri" w:eastAsia="Calibri" w:hAnsi="Calibri" w:cs="Calibri"/>
                <w:bdr w:val="nil"/>
              </w:rPr>
              <w:br/>
              <w:t xml:space="preserve">- osvojení a uplatňování zásad bezpečnosti a ochrany zdraví při práci, hygieny práce, základů organizace a plánování práce a technologické kázně </w:t>
            </w:r>
            <w:r>
              <w:rPr>
                <w:rFonts w:ascii="Calibri" w:eastAsia="Calibri" w:hAnsi="Calibri" w:cs="Calibri"/>
                <w:bdr w:val="nil"/>
              </w:rPr>
              <w:br/>
              <w:t xml:space="preserve">- získání pozitivního vztahu k práci a odpovědného a tvořivého postoje k vlastní činnosti a její kvalitě </w:t>
            </w:r>
            <w:r>
              <w:rPr>
                <w:rFonts w:ascii="Calibri" w:eastAsia="Calibri" w:hAnsi="Calibri" w:cs="Calibri"/>
                <w:bdr w:val="nil"/>
              </w:rPr>
              <w:br/>
              <w:t xml:space="preserve">- získávání orientace v různých oborech lidské činnosti, formách fyzické a duševní práce a osvojení potřebných poznatků a dovedností významných pro volbu vlastního profesního zaměření a pro další životní a profesní orientaci </w:t>
            </w:r>
            <w:r>
              <w:rPr>
                <w:rFonts w:ascii="Calibri" w:eastAsia="Calibri" w:hAnsi="Calibri" w:cs="Calibri"/>
                <w:bdr w:val="nil"/>
              </w:rPr>
              <w:br/>
              <w:t xml:space="preserve">- naučení se základů ručních prací – šití, přišívání </w:t>
            </w:r>
            <w:r>
              <w:rPr>
                <w:rFonts w:ascii="Calibri" w:eastAsia="Calibri" w:hAnsi="Calibri" w:cs="Calibri"/>
                <w:bdr w:val="nil"/>
              </w:rPr>
              <w:br/>
              <w:t>- pochopení zásad zdravé výživy a jejich praktickému využití.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rPr>
              <w:t>Volitelný předmět Domácnost se učí v 7. ročníku s časovou dotací 2 hodiny týdně. Výuka probíhá v jednom dvouhodinovém bloku, v odpoledním vyučování.  Přednostně je nabízen děvčatům.</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3"/>
              </w:numPr>
              <w:spacing w:line="240" w:lineRule="auto"/>
              <w:jc w:val="left"/>
              <w:rPr>
                <w:bdr w:val="nil"/>
              </w:rPr>
            </w:pPr>
            <w:r>
              <w:rPr>
                <w:rFonts w:ascii="Calibri" w:eastAsia="Calibri" w:hAnsi="Calibri" w:cs="Calibri"/>
                <w:bdr w:val="nil"/>
              </w:rPr>
              <w:t>Pracovní činnosti</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 xml:space="preserve">- poznává smysl a cíl učení, má pozitivní vztah k učení </w:t>
            </w:r>
            <w:r>
              <w:rPr>
                <w:rFonts w:ascii="Calibri" w:eastAsia="Calibri" w:hAnsi="Calibri" w:cs="Calibri"/>
                <w:bdr w:val="nil"/>
              </w:rPr>
              <w:br/>
              <w:t xml:space="preserve">- poznává význam teoretické přípravy pro zhotovení výrobku </w:t>
            </w:r>
            <w:r>
              <w:rPr>
                <w:rFonts w:ascii="Calibri" w:eastAsia="Calibri" w:hAnsi="Calibri" w:cs="Calibri"/>
                <w:bdr w:val="nil"/>
              </w:rPr>
              <w:br/>
              <w:t xml:space="preserve">- prostřednictvím zadaných úkolů v rámci výuky umí posoudit vlastní pokrok, kriticky zhodnocuje výsledky své práce a diskutuje o nich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 xml:space="preserve">- promýšlí pracovní postupy a prakticky je zkouší </w:t>
            </w:r>
            <w:r>
              <w:rPr>
                <w:rFonts w:ascii="Calibri" w:eastAsia="Calibri" w:hAnsi="Calibri" w:cs="Calibri"/>
                <w:bdr w:val="nil"/>
              </w:rPr>
              <w:br/>
              <w:t xml:space="preserve">- při řešení problémů se učí chápat, že existuje řešení více </w:t>
            </w:r>
            <w:r>
              <w:rPr>
                <w:rFonts w:ascii="Calibri" w:eastAsia="Calibri" w:hAnsi="Calibri" w:cs="Calibri"/>
                <w:bdr w:val="nil"/>
              </w:rPr>
              <w:br/>
              <w:t>- poznatky aplikuje v praxi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p>
          <w:p w:rsidR="0026258E" w:rsidRDefault="00284ABD">
            <w:pPr>
              <w:spacing w:line="240" w:lineRule="auto"/>
              <w:jc w:val="left"/>
              <w:rPr>
                <w:bdr w:val="nil"/>
              </w:rPr>
            </w:pPr>
            <w:r>
              <w:rPr>
                <w:rFonts w:ascii="Calibri" w:eastAsia="Calibri" w:hAnsi="Calibri" w:cs="Calibri"/>
                <w:bdr w:val="nil"/>
              </w:rPr>
              <w:t xml:space="preserve">- promýšlí pracovní postupy a prakticky je zkouší </w:t>
            </w:r>
          </w:p>
          <w:p w:rsidR="0026258E" w:rsidRDefault="00284ABD">
            <w:pPr>
              <w:spacing w:line="240" w:lineRule="auto"/>
              <w:jc w:val="left"/>
              <w:rPr>
                <w:bdr w:val="nil"/>
              </w:rPr>
            </w:pPr>
            <w:r>
              <w:rPr>
                <w:rFonts w:ascii="Calibri" w:eastAsia="Calibri" w:hAnsi="Calibri" w:cs="Calibri"/>
                <w:bdr w:val="nil"/>
              </w:rPr>
              <w:t xml:space="preserve">- při řešení problémů se učí chápat, že existuje řešení více </w:t>
            </w:r>
          </w:p>
          <w:p w:rsidR="0026258E" w:rsidRDefault="00284ABD">
            <w:pPr>
              <w:spacing w:line="240" w:lineRule="auto"/>
              <w:jc w:val="left"/>
              <w:rPr>
                <w:bdr w:val="nil"/>
              </w:rPr>
            </w:pPr>
            <w:r>
              <w:rPr>
                <w:rFonts w:ascii="Calibri" w:eastAsia="Calibri" w:hAnsi="Calibri" w:cs="Calibri"/>
                <w:bdr w:val="nil"/>
              </w:rPr>
              <w:t>- poznatky aplikuje v praxi</w:t>
            </w:r>
          </w:p>
          <w:p w:rsidR="0026258E" w:rsidRDefault="00284ABD">
            <w:pPr>
              <w:spacing w:line="240" w:lineRule="auto"/>
              <w:jc w:val="left"/>
              <w:rPr>
                <w:bdr w:val="nil"/>
              </w:rPr>
            </w:pPr>
            <w:r>
              <w:rPr>
                <w:rFonts w:ascii="Calibri" w:eastAsia="Calibri" w:hAnsi="Calibri" w:cs="Calibri"/>
                <w:bdr w:val="nil"/>
              </w:rPr>
              <w:t xml:space="preserve">- využívá informační zdroje k získávání nových poznatků názvosloví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 xml:space="preserve">- respektuje pravidla </w:t>
            </w:r>
            <w:r>
              <w:rPr>
                <w:rFonts w:ascii="Calibri" w:eastAsia="Calibri" w:hAnsi="Calibri" w:cs="Calibri"/>
                <w:bdr w:val="nil"/>
              </w:rPr>
              <w:br/>
              <w:t xml:space="preserve">- dokáže přivolat pomoc při zranění </w:t>
            </w:r>
            <w:r>
              <w:rPr>
                <w:rFonts w:ascii="Calibri" w:eastAsia="Calibri" w:hAnsi="Calibri" w:cs="Calibri"/>
                <w:bdr w:val="nil"/>
              </w:rPr>
              <w:br/>
              <w:t xml:space="preserve">- chápe základní ekologické souvislosti </w:t>
            </w:r>
            <w:r>
              <w:rPr>
                <w:rFonts w:ascii="Calibri" w:eastAsia="Calibri" w:hAnsi="Calibri" w:cs="Calibri"/>
                <w:bdr w:val="nil"/>
              </w:rPr>
              <w:br/>
              <w:t xml:space="preserve">- chápe a chrání naše kulturní tradice a historické dědictví </w:t>
            </w:r>
            <w:r>
              <w:rPr>
                <w:rFonts w:ascii="Calibri" w:eastAsia="Calibri" w:hAnsi="Calibri" w:cs="Calibri"/>
                <w:bdr w:val="nil"/>
              </w:rPr>
              <w:br/>
              <w:t xml:space="preserve">- projevuje pozitivní postoj k uměleckým dílům </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 xml:space="preserve">- dodržuje bezpečnost a hygienu </w:t>
            </w:r>
            <w:r>
              <w:rPr>
                <w:rFonts w:ascii="Calibri" w:eastAsia="Calibri" w:hAnsi="Calibri" w:cs="Calibri"/>
                <w:bdr w:val="nil"/>
              </w:rPr>
              <w:br/>
              <w:t xml:space="preserve">- dodržuje pravidla pracoven </w:t>
            </w:r>
            <w:r>
              <w:rPr>
                <w:rFonts w:ascii="Calibri" w:eastAsia="Calibri" w:hAnsi="Calibri" w:cs="Calibri"/>
                <w:bdr w:val="nil"/>
              </w:rPr>
              <w:br/>
              <w:t xml:space="preserve">- používá bezpečně a účinně nástroje a vybavení, materiály </w:t>
            </w:r>
            <w:r>
              <w:rPr>
                <w:rFonts w:ascii="Calibri" w:eastAsia="Calibri" w:hAnsi="Calibri" w:cs="Calibri"/>
                <w:bdr w:val="nil"/>
              </w:rPr>
              <w:br/>
              <w:t xml:space="preserve">- dodržuje technologické postupy a pracovní plán </w:t>
            </w:r>
            <w:r>
              <w:rPr>
                <w:rFonts w:ascii="Calibri" w:eastAsia="Calibri" w:hAnsi="Calibri" w:cs="Calibri"/>
                <w:bdr w:val="nil"/>
              </w:rPr>
              <w:br/>
              <w:t xml:space="preserve">- plní povinnosti </w:t>
            </w:r>
            <w:r>
              <w:rPr>
                <w:rFonts w:ascii="Calibri" w:eastAsia="Calibri" w:hAnsi="Calibri" w:cs="Calibri"/>
                <w:bdr w:val="nil"/>
              </w:rPr>
              <w:br/>
              <w:t xml:space="preserve">- myslí na ochranu svého zdraví i zdraví ostatních </w:t>
            </w:r>
            <w:r>
              <w:rPr>
                <w:rFonts w:ascii="Calibri" w:eastAsia="Calibri" w:hAnsi="Calibri" w:cs="Calibri"/>
                <w:bdr w:val="nil"/>
              </w:rPr>
              <w:br/>
              <w:t xml:space="preserve">- dbá na ochranu životního prostředí </w:t>
            </w:r>
            <w:r>
              <w:rPr>
                <w:rFonts w:ascii="Calibri" w:eastAsia="Calibri" w:hAnsi="Calibri" w:cs="Calibri"/>
                <w:bdr w:val="nil"/>
              </w:rPr>
              <w:br/>
              <w:t xml:space="preserve">- své znalosti využívá v praxi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Volitelný předmět Domácnost je dotován 2 hodinami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Hodnocení je individuální. Největší důraz je kladen na docházku a aktivní přístup k výuce i praktickým dovednostem. </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Domácnost</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4"/>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44"/>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44"/>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44"/>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44"/>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poznává kuchyňský inventář a základní spotřebiče, umí je bezpečně používat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Vybavení domácnosti</w:t>
            </w:r>
            <w:r>
              <w:rPr>
                <w:rFonts w:ascii="Calibri" w:eastAsia="Calibri" w:hAnsi="Calibri" w:cs="Calibri"/>
                <w:sz w:val="20"/>
                <w:bdr w:val="nil"/>
              </w:rPr>
              <w:br/>
              <w:t>- inventář kuchyně</w:t>
            </w:r>
            <w:r>
              <w:rPr>
                <w:rFonts w:ascii="Calibri" w:eastAsia="Calibri" w:hAnsi="Calibri" w:cs="Calibri"/>
                <w:sz w:val="20"/>
                <w:bdr w:val="nil"/>
              </w:rPr>
              <w:br/>
              <w:t>- základní spotřebiče</w:t>
            </w:r>
            <w:r>
              <w:rPr>
                <w:rFonts w:ascii="Calibri" w:eastAsia="Calibri" w:hAnsi="Calibri" w:cs="Calibri"/>
                <w:sz w:val="20"/>
                <w:bdr w:val="nil"/>
              </w:rPr>
              <w:br/>
              <w:t>- domácí lékárnička, ošetření běžných poranění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 seznámen s údržbou spotřebičů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Vybavení domácnosti</w:t>
            </w:r>
            <w:r>
              <w:rPr>
                <w:rFonts w:ascii="Calibri" w:eastAsia="Calibri" w:hAnsi="Calibri" w:cs="Calibri"/>
                <w:sz w:val="20"/>
                <w:bdr w:val="nil"/>
              </w:rPr>
              <w:br/>
              <w:t>- inventář kuchyně</w:t>
            </w:r>
            <w:r>
              <w:rPr>
                <w:rFonts w:ascii="Calibri" w:eastAsia="Calibri" w:hAnsi="Calibri" w:cs="Calibri"/>
                <w:sz w:val="20"/>
                <w:bdr w:val="nil"/>
              </w:rPr>
              <w:br/>
              <w:t>- základní spotřebiče</w:t>
            </w:r>
            <w:r>
              <w:rPr>
                <w:rFonts w:ascii="Calibri" w:eastAsia="Calibri" w:hAnsi="Calibri" w:cs="Calibri"/>
                <w:sz w:val="20"/>
                <w:bdr w:val="nil"/>
              </w:rPr>
              <w:br/>
              <w:t>- domácí lékárnička, ošetření běžných poranění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využívá poznatky zdravé výživy při přípravě pokrmů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Stolování</w:t>
            </w:r>
            <w:r>
              <w:rPr>
                <w:rFonts w:ascii="Calibri" w:eastAsia="Calibri" w:hAnsi="Calibri" w:cs="Calibri"/>
                <w:sz w:val="20"/>
                <w:bdr w:val="nil"/>
              </w:rPr>
              <w:br/>
              <w:t>- úprava stolu</w:t>
            </w:r>
            <w:r>
              <w:rPr>
                <w:rFonts w:ascii="Calibri" w:eastAsia="Calibri" w:hAnsi="Calibri" w:cs="Calibri"/>
                <w:sz w:val="20"/>
                <w:bdr w:val="nil"/>
              </w:rPr>
              <w:br/>
              <w:t>- společenské chování</w:t>
            </w:r>
            <w:r>
              <w:rPr>
                <w:rFonts w:ascii="Calibri" w:eastAsia="Calibri" w:hAnsi="Calibri" w:cs="Calibri"/>
                <w:sz w:val="20"/>
                <w:bdr w:val="nil"/>
              </w:rPr>
              <w:br/>
              <w:t>- obsluha u stolu</w:t>
            </w:r>
            <w:r>
              <w:rPr>
                <w:rFonts w:ascii="Calibri" w:eastAsia="Calibri" w:hAnsi="Calibri" w:cs="Calibri"/>
                <w:sz w:val="20"/>
                <w:bdr w:val="nil"/>
              </w:rPr>
              <w:br/>
              <w:t>- sestavení jídelníčku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sestavit jídelníček</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Stolování</w:t>
            </w:r>
            <w:r>
              <w:rPr>
                <w:rFonts w:ascii="Calibri" w:eastAsia="Calibri" w:hAnsi="Calibri" w:cs="Calibri"/>
                <w:sz w:val="20"/>
                <w:bdr w:val="nil"/>
              </w:rPr>
              <w:br/>
              <w:t>- úprava stolu</w:t>
            </w:r>
            <w:r>
              <w:rPr>
                <w:rFonts w:ascii="Calibri" w:eastAsia="Calibri" w:hAnsi="Calibri" w:cs="Calibri"/>
                <w:sz w:val="20"/>
                <w:bdr w:val="nil"/>
              </w:rPr>
              <w:br/>
              <w:t>- společenské chování</w:t>
            </w:r>
            <w:r>
              <w:rPr>
                <w:rFonts w:ascii="Calibri" w:eastAsia="Calibri" w:hAnsi="Calibri" w:cs="Calibri"/>
                <w:sz w:val="20"/>
                <w:bdr w:val="nil"/>
              </w:rPr>
              <w:br/>
              <w:t>- obsluha u stolu</w:t>
            </w:r>
            <w:r>
              <w:rPr>
                <w:rFonts w:ascii="Calibri" w:eastAsia="Calibri" w:hAnsi="Calibri" w:cs="Calibri"/>
                <w:sz w:val="20"/>
                <w:bdr w:val="nil"/>
              </w:rPr>
              <w:br/>
              <w:t>- sestavení jídelníčku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Domácnost o Vánocích</w:t>
            </w:r>
            <w:r>
              <w:rPr>
                <w:rFonts w:ascii="Calibri" w:eastAsia="Calibri" w:hAnsi="Calibri" w:cs="Calibri"/>
                <w:sz w:val="20"/>
                <w:bdr w:val="nil"/>
              </w:rPr>
              <w:br/>
              <w:t>- recepty tradičních potravin</w:t>
            </w:r>
            <w:r>
              <w:rPr>
                <w:rFonts w:ascii="Calibri" w:eastAsia="Calibri" w:hAnsi="Calibri" w:cs="Calibri"/>
                <w:sz w:val="20"/>
                <w:bdr w:val="nil"/>
              </w:rPr>
              <w:br/>
              <w:t>- prostíraní stolu</w:t>
            </w:r>
            <w:r>
              <w:rPr>
                <w:rFonts w:ascii="Calibri" w:eastAsia="Calibri" w:hAnsi="Calibri" w:cs="Calibri"/>
                <w:sz w:val="20"/>
                <w:bdr w:val="nil"/>
              </w:rPr>
              <w:br/>
              <w:t>- výzdoba bytu</w:t>
            </w:r>
            <w:r>
              <w:rPr>
                <w:rFonts w:ascii="Calibri" w:eastAsia="Calibri" w:hAnsi="Calibri" w:cs="Calibri"/>
                <w:sz w:val="20"/>
                <w:bdr w:val="nil"/>
              </w:rPr>
              <w:br/>
              <w:t>- vánoční zvyky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Domácnost o Velikonocích</w:t>
            </w:r>
            <w:r>
              <w:rPr>
                <w:rFonts w:ascii="Calibri" w:eastAsia="Calibri" w:hAnsi="Calibri" w:cs="Calibri"/>
                <w:sz w:val="20"/>
                <w:bdr w:val="nil"/>
              </w:rPr>
              <w:br/>
              <w:t>- recepty tradičních potravin</w:t>
            </w:r>
            <w:r>
              <w:rPr>
                <w:rFonts w:ascii="Calibri" w:eastAsia="Calibri" w:hAnsi="Calibri" w:cs="Calibri"/>
                <w:sz w:val="20"/>
                <w:bdr w:val="nil"/>
              </w:rPr>
              <w:br/>
              <w:t>- výzdoba bytu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znalosti o stolování - společenské chování v praxi při konzumaci připravených pokrmů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Stolování</w:t>
            </w:r>
            <w:r>
              <w:rPr>
                <w:rFonts w:ascii="Calibri" w:eastAsia="Calibri" w:hAnsi="Calibri" w:cs="Calibri"/>
                <w:sz w:val="20"/>
                <w:bdr w:val="nil"/>
              </w:rPr>
              <w:br/>
              <w:t>- úprava stolu</w:t>
            </w:r>
            <w:r>
              <w:rPr>
                <w:rFonts w:ascii="Calibri" w:eastAsia="Calibri" w:hAnsi="Calibri" w:cs="Calibri"/>
                <w:sz w:val="20"/>
                <w:bdr w:val="nil"/>
              </w:rPr>
              <w:br/>
              <w:t>- společenské chování</w:t>
            </w:r>
            <w:r>
              <w:rPr>
                <w:rFonts w:ascii="Calibri" w:eastAsia="Calibri" w:hAnsi="Calibri" w:cs="Calibri"/>
                <w:sz w:val="20"/>
                <w:bdr w:val="nil"/>
              </w:rPr>
              <w:br/>
              <w:t>- obsluha u stolu</w:t>
            </w:r>
            <w:r>
              <w:rPr>
                <w:rFonts w:ascii="Calibri" w:eastAsia="Calibri" w:hAnsi="Calibri" w:cs="Calibri"/>
                <w:sz w:val="20"/>
                <w:bdr w:val="nil"/>
              </w:rPr>
              <w:br/>
              <w:t>- sestavení jídelníčku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upravit a naaranžovat stůl dle pravidel stolování</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Stolování</w:t>
            </w:r>
            <w:r>
              <w:rPr>
                <w:rFonts w:ascii="Calibri" w:eastAsia="Calibri" w:hAnsi="Calibri" w:cs="Calibri"/>
                <w:sz w:val="20"/>
                <w:bdr w:val="nil"/>
              </w:rPr>
              <w:br/>
              <w:t>- úprava stolu</w:t>
            </w:r>
            <w:r>
              <w:rPr>
                <w:rFonts w:ascii="Calibri" w:eastAsia="Calibri" w:hAnsi="Calibri" w:cs="Calibri"/>
                <w:sz w:val="20"/>
                <w:bdr w:val="nil"/>
              </w:rPr>
              <w:br/>
              <w:t>- společenské chování</w:t>
            </w:r>
            <w:r>
              <w:rPr>
                <w:rFonts w:ascii="Calibri" w:eastAsia="Calibri" w:hAnsi="Calibri" w:cs="Calibri"/>
                <w:sz w:val="20"/>
                <w:bdr w:val="nil"/>
              </w:rPr>
              <w:br/>
              <w:t>- obsluha u stolu</w:t>
            </w:r>
            <w:r>
              <w:rPr>
                <w:rFonts w:ascii="Calibri" w:eastAsia="Calibri" w:hAnsi="Calibri" w:cs="Calibri"/>
                <w:sz w:val="20"/>
                <w:bdr w:val="nil"/>
              </w:rPr>
              <w:br/>
              <w:t>- sestavení jídelníčku</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Domácnost o Vánocích</w:t>
            </w:r>
            <w:r>
              <w:rPr>
                <w:rFonts w:ascii="Calibri" w:eastAsia="Calibri" w:hAnsi="Calibri" w:cs="Calibri"/>
                <w:sz w:val="20"/>
                <w:bdr w:val="nil"/>
              </w:rPr>
              <w:br/>
              <w:t>- recepty tradičních potravin</w:t>
            </w:r>
            <w:r>
              <w:rPr>
                <w:rFonts w:ascii="Calibri" w:eastAsia="Calibri" w:hAnsi="Calibri" w:cs="Calibri"/>
                <w:sz w:val="20"/>
                <w:bdr w:val="nil"/>
              </w:rPr>
              <w:br/>
              <w:t>- prostíraní stolu</w:t>
            </w:r>
            <w:r>
              <w:rPr>
                <w:rFonts w:ascii="Calibri" w:eastAsia="Calibri" w:hAnsi="Calibri" w:cs="Calibri"/>
                <w:sz w:val="20"/>
                <w:bdr w:val="nil"/>
              </w:rPr>
              <w:br/>
              <w:t>- výzdoba bytu</w:t>
            </w:r>
            <w:r>
              <w:rPr>
                <w:rFonts w:ascii="Calibri" w:eastAsia="Calibri" w:hAnsi="Calibri" w:cs="Calibri"/>
                <w:sz w:val="20"/>
                <w:bdr w:val="nil"/>
              </w:rPr>
              <w:br/>
              <w:t>- vánoční zvyky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Domácnost o Velikonocích</w:t>
            </w:r>
            <w:r>
              <w:rPr>
                <w:rFonts w:ascii="Calibri" w:eastAsia="Calibri" w:hAnsi="Calibri" w:cs="Calibri"/>
                <w:sz w:val="20"/>
                <w:bdr w:val="nil"/>
              </w:rPr>
              <w:br/>
              <w:t>- recepty tradičních potravin</w:t>
            </w:r>
            <w:r>
              <w:rPr>
                <w:rFonts w:ascii="Calibri" w:eastAsia="Calibri" w:hAnsi="Calibri" w:cs="Calibri"/>
                <w:sz w:val="20"/>
                <w:bdr w:val="nil"/>
              </w:rPr>
              <w:br/>
              <w:t>- výzdoba bytu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veškeré činnosti provádí bezpečně dle hygienických zásad - je připraven poskytnout první pomoc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Vybavení domácnosti</w:t>
            </w:r>
            <w:r>
              <w:rPr>
                <w:rFonts w:ascii="Calibri" w:eastAsia="Calibri" w:hAnsi="Calibri" w:cs="Calibri"/>
                <w:sz w:val="20"/>
                <w:bdr w:val="nil"/>
              </w:rPr>
              <w:br/>
              <w:t>- inventář kuchyně</w:t>
            </w:r>
            <w:r>
              <w:rPr>
                <w:rFonts w:ascii="Calibri" w:eastAsia="Calibri" w:hAnsi="Calibri" w:cs="Calibri"/>
                <w:sz w:val="20"/>
                <w:bdr w:val="nil"/>
              </w:rPr>
              <w:br/>
              <w:t>- základní spotřebiče</w:t>
            </w:r>
            <w:r>
              <w:rPr>
                <w:rFonts w:ascii="Calibri" w:eastAsia="Calibri" w:hAnsi="Calibri" w:cs="Calibri"/>
                <w:sz w:val="20"/>
                <w:bdr w:val="nil"/>
              </w:rPr>
              <w:br/>
              <w:t>- domácí lékárnička, ošetření běžných poranění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potřebné práce v domácnosti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Úklid domácnosti</w:t>
            </w:r>
            <w:r>
              <w:rPr>
                <w:rFonts w:ascii="Calibri" w:eastAsia="Calibri" w:hAnsi="Calibri" w:cs="Calibri"/>
                <w:sz w:val="20"/>
                <w:bdr w:val="nil"/>
              </w:rPr>
              <w:br/>
              <w:t>- běžný a velký úklid</w:t>
            </w:r>
            <w:r>
              <w:rPr>
                <w:rFonts w:ascii="Calibri" w:eastAsia="Calibri" w:hAnsi="Calibri" w:cs="Calibri"/>
                <w:sz w:val="20"/>
                <w:bdr w:val="nil"/>
              </w:rPr>
              <w:br/>
              <w:t>- dezinfekce</w:t>
            </w:r>
            <w:r>
              <w:rPr>
                <w:rFonts w:ascii="Calibri" w:eastAsia="Calibri" w:hAnsi="Calibri" w:cs="Calibri"/>
                <w:sz w:val="20"/>
                <w:bdr w:val="nil"/>
              </w:rPr>
              <w:br/>
              <w:t>- větrání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Textil</w:t>
            </w:r>
            <w:r>
              <w:rPr>
                <w:rFonts w:ascii="Calibri" w:eastAsia="Calibri" w:hAnsi="Calibri" w:cs="Calibri"/>
                <w:sz w:val="20"/>
                <w:bdr w:val="nil"/>
              </w:rPr>
              <w:br/>
              <w:t>- praní</w:t>
            </w:r>
            <w:r>
              <w:rPr>
                <w:rFonts w:ascii="Calibri" w:eastAsia="Calibri" w:hAnsi="Calibri" w:cs="Calibri"/>
                <w:sz w:val="20"/>
                <w:bdr w:val="nil"/>
              </w:rPr>
              <w:br/>
              <w:t>- žehlení</w:t>
            </w:r>
            <w:r>
              <w:rPr>
                <w:rFonts w:ascii="Calibri" w:eastAsia="Calibri" w:hAnsi="Calibri" w:cs="Calibri"/>
                <w:sz w:val="20"/>
                <w:bdr w:val="nil"/>
              </w:rPr>
              <w:br/>
              <w:t>- šití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Domácnost o Vánocích</w:t>
            </w:r>
            <w:r>
              <w:rPr>
                <w:rFonts w:ascii="Calibri" w:eastAsia="Calibri" w:hAnsi="Calibri" w:cs="Calibri"/>
                <w:sz w:val="20"/>
                <w:bdr w:val="nil"/>
              </w:rPr>
              <w:br/>
              <w:t>- recepty tradičních potravin</w:t>
            </w:r>
            <w:r>
              <w:rPr>
                <w:rFonts w:ascii="Calibri" w:eastAsia="Calibri" w:hAnsi="Calibri" w:cs="Calibri"/>
                <w:sz w:val="20"/>
                <w:bdr w:val="nil"/>
              </w:rPr>
              <w:br/>
              <w:t>- prostíraní stolu</w:t>
            </w:r>
            <w:r>
              <w:rPr>
                <w:rFonts w:ascii="Calibri" w:eastAsia="Calibri" w:hAnsi="Calibri" w:cs="Calibri"/>
                <w:sz w:val="20"/>
                <w:bdr w:val="nil"/>
              </w:rPr>
              <w:br/>
              <w:t>- výzdoba bytu</w:t>
            </w:r>
            <w:r>
              <w:rPr>
                <w:rFonts w:ascii="Calibri" w:eastAsia="Calibri" w:hAnsi="Calibri" w:cs="Calibri"/>
                <w:sz w:val="20"/>
                <w:bdr w:val="nil"/>
              </w:rPr>
              <w:br/>
              <w:t>- vánoční zvyky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Domácnost o Velikonocích</w:t>
            </w:r>
            <w:r>
              <w:rPr>
                <w:rFonts w:ascii="Calibri" w:eastAsia="Calibri" w:hAnsi="Calibri" w:cs="Calibri"/>
                <w:sz w:val="20"/>
                <w:bdr w:val="nil"/>
              </w:rPr>
              <w:br/>
              <w:t>- recepty tradičních potravin</w:t>
            </w:r>
            <w:r>
              <w:rPr>
                <w:rFonts w:ascii="Calibri" w:eastAsia="Calibri" w:hAnsi="Calibri" w:cs="Calibri"/>
                <w:sz w:val="20"/>
                <w:bdr w:val="nil"/>
              </w:rPr>
              <w:br/>
              <w:t>- výzdoba bytu</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 seznámen s četností provádění jednotlivých prací, náčiním a prostředky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Úklid domácnosti</w:t>
            </w:r>
            <w:r>
              <w:rPr>
                <w:rFonts w:ascii="Calibri" w:eastAsia="Calibri" w:hAnsi="Calibri" w:cs="Calibri"/>
                <w:sz w:val="20"/>
                <w:bdr w:val="nil"/>
              </w:rPr>
              <w:br/>
              <w:t>- běžný a velký úklid</w:t>
            </w:r>
            <w:r>
              <w:rPr>
                <w:rFonts w:ascii="Calibri" w:eastAsia="Calibri" w:hAnsi="Calibri" w:cs="Calibri"/>
                <w:sz w:val="20"/>
                <w:bdr w:val="nil"/>
              </w:rPr>
              <w:br/>
              <w:t>- dezinfekce</w:t>
            </w:r>
            <w:r>
              <w:rPr>
                <w:rFonts w:ascii="Calibri" w:eastAsia="Calibri" w:hAnsi="Calibri" w:cs="Calibri"/>
                <w:sz w:val="20"/>
                <w:bdr w:val="nil"/>
              </w:rPr>
              <w:br/>
              <w:t>- větrání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Textil</w:t>
            </w:r>
            <w:r>
              <w:rPr>
                <w:rFonts w:ascii="Calibri" w:eastAsia="Calibri" w:hAnsi="Calibri" w:cs="Calibri"/>
                <w:sz w:val="20"/>
                <w:bdr w:val="nil"/>
              </w:rPr>
              <w:br/>
              <w:t>- praní</w:t>
            </w:r>
            <w:r>
              <w:rPr>
                <w:rFonts w:ascii="Calibri" w:eastAsia="Calibri" w:hAnsi="Calibri" w:cs="Calibri"/>
                <w:sz w:val="20"/>
                <w:bdr w:val="nil"/>
              </w:rPr>
              <w:br/>
              <w:t>- žehlení</w:t>
            </w:r>
            <w:r>
              <w:rPr>
                <w:rFonts w:ascii="Calibri" w:eastAsia="Calibri" w:hAnsi="Calibri" w:cs="Calibri"/>
                <w:sz w:val="20"/>
                <w:bdr w:val="nil"/>
              </w:rPr>
              <w:br/>
              <w:t>- šití</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vybírá možnosti šetrné k životnímu prostředí, třídí odpad</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Úklid domácnosti</w:t>
            </w:r>
            <w:r>
              <w:rPr>
                <w:rFonts w:ascii="Calibri" w:eastAsia="Calibri" w:hAnsi="Calibri" w:cs="Calibri"/>
                <w:sz w:val="20"/>
                <w:bdr w:val="nil"/>
              </w:rPr>
              <w:br/>
              <w:t>- běžný a velký úklid</w:t>
            </w:r>
            <w:r>
              <w:rPr>
                <w:rFonts w:ascii="Calibri" w:eastAsia="Calibri" w:hAnsi="Calibri" w:cs="Calibri"/>
                <w:sz w:val="20"/>
                <w:bdr w:val="nil"/>
              </w:rPr>
              <w:br/>
              <w:t>- dezinfekce</w:t>
            </w:r>
            <w:r>
              <w:rPr>
                <w:rFonts w:ascii="Calibri" w:eastAsia="Calibri" w:hAnsi="Calibri" w:cs="Calibri"/>
                <w:sz w:val="20"/>
                <w:bdr w:val="nil"/>
              </w:rPr>
              <w:br/>
              <w:t>- větrání</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Textil</w:t>
            </w:r>
            <w:r>
              <w:rPr>
                <w:rFonts w:ascii="Calibri" w:eastAsia="Calibri" w:hAnsi="Calibri" w:cs="Calibri"/>
                <w:sz w:val="20"/>
                <w:bdr w:val="nil"/>
              </w:rPr>
              <w:br/>
              <w:t>- praní</w:t>
            </w:r>
            <w:r>
              <w:rPr>
                <w:rFonts w:ascii="Calibri" w:eastAsia="Calibri" w:hAnsi="Calibri" w:cs="Calibri"/>
                <w:sz w:val="20"/>
                <w:bdr w:val="nil"/>
              </w:rPr>
              <w:br/>
              <w:t>- žehlení</w:t>
            </w:r>
            <w:r>
              <w:rPr>
                <w:rFonts w:ascii="Calibri" w:eastAsia="Calibri" w:hAnsi="Calibri" w:cs="Calibri"/>
                <w:sz w:val="20"/>
                <w:bdr w:val="nil"/>
              </w:rPr>
              <w:br/>
              <w:t>- šití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roztřídit prádlo a zvolit vhodný program na praní v automatické pračce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Textil</w:t>
            </w:r>
            <w:r>
              <w:rPr>
                <w:rFonts w:ascii="Calibri" w:eastAsia="Calibri" w:hAnsi="Calibri" w:cs="Calibri"/>
                <w:sz w:val="20"/>
                <w:bdr w:val="nil"/>
              </w:rPr>
              <w:br/>
              <w:t>- praní</w:t>
            </w:r>
            <w:r>
              <w:rPr>
                <w:rFonts w:ascii="Calibri" w:eastAsia="Calibri" w:hAnsi="Calibri" w:cs="Calibri"/>
                <w:sz w:val="20"/>
                <w:bdr w:val="nil"/>
              </w:rPr>
              <w:br/>
              <w:t>- žehlení</w:t>
            </w:r>
            <w:r>
              <w:rPr>
                <w:rFonts w:ascii="Calibri" w:eastAsia="Calibri" w:hAnsi="Calibri" w:cs="Calibri"/>
                <w:sz w:val="20"/>
                <w:bdr w:val="nil"/>
              </w:rPr>
              <w:br/>
              <w:t>- šití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zvládne jednoduché opravy oděvů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Textil</w:t>
            </w:r>
            <w:r>
              <w:rPr>
                <w:rFonts w:ascii="Calibri" w:eastAsia="Calibri" w:hAnsi="Calibri" w:cs="Calibri"/>
                <w:sz w:val="20"/>
                <w:bdr w:val="nil"/>
              </w:rPr>
              <w:br/>
              <w:t>- praní</w:t>
            </w:r>
            <w:r>
              <w:rPr>
                <w:rFonts w:ascii="Calibri" w:eastAsia="Calibri" w:hAnsi="Calibri" w:cs="Calibri"/>
                <w:sz w:val="20"/>
                <w:bdr w:val="nil"/>
              </w:rPr>
              <w:br/>
              <w:t>- žehlení</w:t>
            </w:r>
            <w:r>
              <w:rPr>
                <w:rFonts w:ascii="Calibri" w:eastAsia="Calibri" w:hAnsi="Calibri" w:cs="Calibri"/>
                <w:sz w:val="20"/>
                <w:bdr w:val="nil"/>
              </w:rPr>
              <w:br/>
              <w:t>- šití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použít žehličku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Textil</w:t>
            </w:r>
            <w:r>
              <w:rPr>
                <w:rFonts w:ascii="Calibri" w:eastAsia="Calibri" w:hAnsi="Calibri" w:cs="Calibri"/>
                <w:sz w:val="20"/>
                <w:bdr w:val="nil"/>
              </w:rPr>
              <w:br/>
              <w:t>- praní</w:t>
            </w:r>
            <w:r>
              <w:rPr>
                <w:rFonts w:ascii="Calibri" w:eastAsia="Calibri" w:hAnsi="Calibri" w:cs="Calibri"/>
                <w:sz w:val="20"/>
                <w:bdr w:val="nil"/>
              </w:rPr>
              <w:br/>
              <w:t>- žehlení</w:t>
            </w:r>
            <w:r>
              <w:rPr>
                <w:rFonts w:ascii="Calibri" w:eastAsia="Calibri" w:hAnsi="Calibri" w:cs="Calibri"/>
                <w:sz w:val="20"/>
                <w:bdr w:val="nil"/>
              </w:rPr>
              <w:br/>
              <w:t>- šití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umí základy šití, vyšívání, pletení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Textil</w:t>
            </w:r>
            <w:r>
              <w:rPr>
                <w:rFonts w:ascii="Calibri" w:eastAsia="Calibri" w:hAnsi="Calibri" w:cs="Calibri"/>
                <w:sz w:val="20"/>
                <w:bdr w:val="nil"/>
              </w:rPr>
              <w:br/>
              <w:t>- praní</w:t>
            </w:r>
            <w:r>
              <w:rPr>
                <w:rFonts w:ascii="Calibri" w:eastAsia="Calibri" w:hAnsi="Calibri" w:cs="Calibri"/>
                <w:sz w:val="20"/>
                <w:bdr w:val="nil"/>
              </w:rPr>
              <w:br/>
              <w:t>- žehlení</w:t>
            </w:r>
            <w:r>
              <w:rPr>
                <w:rFonts w:ascii="Calibri" w:eastAsia="Calibri" w:hAnsi="Calibri" w:cs="Calibri"/>
                <w:sz w:val="20"/>
                <w:bdr w:val="nil"/>
              </w:rPr>
              <w:br/>
              <w:t>- šití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dokáže vybrat květiny podle podmínek bytu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rostliny a květiny</w:t>
            </w:r>
            <w:r>
              <w:rPr>
                <w:rFonts w:ascii="Calibri" w:eastAsia="Calibri" w:hAnsi="Calibri" w:cs="Calibri"/>
                <w:sz w:val="20"/>
                <w:bdr w:val="nil"/>
              </w:rPr>
              <w:br/>
              <w:t>- základní druhy pokojových rostlin</w:t>
            </w:r>
            <w:r>
              <w:rPr>
                <w:rFonts w:ascii="Calibri" w:eastAsia="Calibri" w:hAnsi="Calibri" w:cs="Calibri"/>
                <w:sz w:val="20"/>
                <w:bdr w:val="nil"/>
              </w:rPr>
              <w:br/>
              <w:t>- pěstování rostlin (přesazení, množení)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zná potřeby rostlin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Péče o rostliny a květiny</w:t>
            </w:r>
            <w:r>
              <w:rPr>
                <w:rFonts w:ascii="Calibri" w:eastAsia="Calibri" w:hAnsi="Calibri" w:cs="Calibri"/>
                <w:sz w:val="20"/>
                <w:bdr w:val="nil"/>
              </w:rPr>
              <w:br/>
              <w:t>- základní druhy pokojových rostlin</w:t>
            </w:r>
            <w:r>
              <w:rPr>
                <w:rFonts w:ascii="Calibri" w:eastAsia="Calibri" w:hAnsi="Calibri" w:cs="Calibri"/>
                <w:sz w:val="20"/>
                <w:bdr w:val="nil"/>
              </w:rPr>
              <w:br/>
              <w:t>- pěstování rostlin (přesazení, množení)</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Kreativita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Sestavení vlastního jídelníčku </w:t>
            </w:r>
          </w:p>
          <w:p w:rsidR="0026258E" w:rsidRDefault="00284ABD">
            <w:pPr>
              <w:spacing w:line="240" w:lineRule="auto"/>
              <w:jc w:val="left"/>
              <w:rPr>
                <w:bdr w:val="nil"/>
              </w:rPr>
            </w:pPr>
            <w:r>
              <w:rPr>
                <w:rFonts w:ascii="Calibri" w:eastAsia="Calibri" w:hAnsi="Calibri" w:cs="Calibri"/>
                <w:sz w:val="20"/>
                <w:bdr w:val="nil"/>
              </w:rPr>
              <w:t>Stolování</w:t>
            </w:r>
          </w:p>
          <w:p w:rsidR="0026258E" w:rsidRDefault="00284ABD">
            <w:pPr>
              <w:spacing w:line="240" w:lineRule="auto"/>
              <w:jc w:val="left"/>
              <w:rPr>
                <w:bdr w:val="nil"/>
              </w:rPr>
            </w:pPr>
            <w:r>
              <w:rPr>
                <w:rFonts w:ascii="Calibri" w:eastAsia="Calibri" w:hAnsi="Calibri" w:cs="Calibri"/>
                <w:sz w:val="20"/>
                <w:bdr w:val="nil"/>
              </w:rPr>
              <w:t>Šití</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Řízení domácnosti</w:t>
            </w:r>
          </w:p>
          <w:p w:rsidR="0026258E" w:rsidRDefault="00284ABD">
            <w:pPr>
              <w:spacing w:line="240" w:lineRule="auto"/>
              <w:jc w:val="left"/>
              <w:rPr>
                <w:bdr w:val="nil"/>
              </w:rPr>
            </w:pPr>
            <w:r>
              <w:rPr>
                <w:rFonts w:ascii="Calibri" w:eastAsia="Calibri" w:hAnsi="Calibri" w:cs="Calibri"/>
                <w:sz w:val="20"/>
                <w:bdr w:val="nil"/>
              </w:rPr>
              <w:t>Chování u jídelního stolu</w:t>
            </w:r>
          </w:p>
          <w:p w:rsidR="0026258E" w:rsidRDefault="00284ABD">
            <w:pPr>
              <w:spacing w:line="240" w:lineRule="auto"/>
              <w:jc w:val="left"/>
              <w:rPr>
                <w:bdr w:val="nil"/>
              </w:rPr>
            </w:pPr>
            <w:r>
              <w:rPr>
                <w:rFonts w:ascii="Calibri" w:eastAsia="Calibri" w:hAnsi="Calibri" w:cs="Calibri"/>
                <w:sz w:val="20"/>
                <w:bdr w:val="nil"/>
              </w:rPr>
              <w:t>Úklid domácnosti</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3"/>
        <w:spacing w:before="281" w:after="281"/>
        <w:rPr>
          <w:bdr w:val="nil"/>
        </w:rPr>
      </w:pPr>
      <w:bookmarkStart w:id="52" w:name="_Toc256000053"/>
      <w:r>
        <w:rPr>
          <w:sz w:val="28"/>
          <w:szCs w:val="28"/>
          <w:bdr w:val="nil"/>
        </w:rPr>
        <w:t>Sportovní hry</w:t>
      </w:r>
      <w:bookmarkEnd w:id="52"/>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8"/>
        <w:gridCol w:w="1178"/>
        <w:gridCol w:w="1178"/>
        <w:gridCol w:w="1178"/>
        <w:gridCol w:w="1179"/>
        <w:gridCol w:w="1179"/>
        <w:gridCol w:w="1211"/>
        <w:gridCol w:w="1179"/>
        <w:gridCol w:w="1179"/>
        <w:gridCol w:w="10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Sportovní hry</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Předmět se vyučuje jako volitelný předmět v 7. ročníku. Předmět probíhá většinou v tělocvičně, za příznivého počasí na hřišti.</w:t>
            </w:r>
            <w:r>
              <w:rPr>
                <w:rFonts w:ascii="Calibri" w:eastAsia="Calibri" w:hAnsi="Calibri" w:cs="Calibri"/>
                <w:bdr w:val="nil"/>
              </w:rPr>
              <w:br/>
              <w:t>Pohybové a sportovní aktivity směřují k poznání vlastních pohybových možností a zájmů a k poznání účinků konkrétních pohybových činností na tělesnou zdatnost, duševní a sociální pohodu.</w:t>
            </w:r>
            <w:r>
              <w:rPr>
                <w:rFonts w:ascii="Calibri" w:eastAsia="Calibri" w:hAnsi="Calibri" w:cs="Calibri"/>
                <w:bdr w:val="nil"/>
              </w:rPr>
              <w:br/>
              <w:t>Vzdělávání je zaměřeno na:</w:t>
            </w:r>
            <w:r>
              <w:rPr>
                <w:rFonts w:ascii="Calibri" w:eastAsia="Calibri" w:hAnsi="Calibri" w:cs="Calibri"/>
                <w:bdr w:val="nil"/>
              </w:rPr>
              <w:br/>
              <w:t>- regeneraci a kompenzaci jednostranné zátěže působené pobytem ve škole</w:t>
            </w:r>
            <w:r>
              <w:rPr>
                <w:rFonts w:ascii="Calibri" w:eastAsia="Calibri" w:hAnsi="Calibri" w:cs="Calibri"/>
                <w:bdr w:val="nil"/>
              </w:rPr>
              <w:br/>
              <w:t>- rozvoj pohybových dovedností a kultivaci pohybu</w:t>
            </w:r>
            <w:r>
              <w:rPr>
                <w:rFonts w:ascii="Calibri" w:eastAsia="Calibri" w:hAnsi="Calibri" w:cs="Calibri"/>
                <w:bdr w:val="nil"/>
              </w:rPr>
              <w:br/>
              <w:t>- poznávání zdraví jako nejdůležitější životní hodnoty</w:t>
            </w:r>
            <w:r>
              <w:rPr>
                <w:rFonts w:ascii="Calibri" w:eastAsia="Calibri" w:hAnsi="Calibri" w:cs="Calibri"/>
                <w:bdr w:val="nil"/>
              </w:rPr>
              <w:br/>
              <w:t>- rozpoznávání základních situací ohrožujících tělesné a duševní zdraví a na osvojování dovedností jim předcházet nebo je řešit</w:t>
            </w:r>
            <w:r>
              <w:rPr>
                <w:rFonts w:ascii="Calibri" w:eastAsia="Calibri" w:hAnsi="Calibri" w:cs="Calibri"/>
                <w:bdr w:val="nil"/>
              </w:rPr>
              <w:br/>
              <w:t>- odhalování zdravotních oslabení žáků a jejich korekce v běžných i specifických formách pohybového učení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shd w:val="clear" w:color="auto" w:fill="FFFFFF"/>
              </w:rPr>
              <w:t>Volitelný předmět Pohybové a sportovní aktivity</w:t>
            </w:r>
            <w:r>
              <w:rPr>
                <w:rFonts w:ascii="Calibri" w:eastAsia="Calibri" w:hAnsi="Calibri" w:cs="Calibri"/>
                <w:szCs w:val="18"/>
                <w:bdr w:val="nil"/>
              </w:rPr>
              <w:t xml:space="preserve"> se učí v 7. ročníku, s časovou dotací 2 hodiny týdně. Výuka probíhá v jednom dvouhodinovém bloku, v odpoledním vyučování.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5"/>
              </w:numPr>
              <w:spacing w:line="240" w:lineRule="auto"/>
              <w:jc w:val="left"/>
              <w:rPr>
                <w:bdr w:val="nil"/>
              </w:rPr>
            </w:pPr>
            <w:r>
              <w:rPr>
                <w:rFonts w:ascii="Calibri" w:eastAsia="Calibri" w:hAnsi="Calibri" w:cs="Calibri"/>
                <w:bdr w:val="nil"/>
              </w:rPr>
              <w:t>Tělesná výchova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Žáci poznávají smysl a cíl svých aktivit, plánují, organizují a řídí vlastní činnost.</w:t>
            </w:r>
            <w:r>
              <w:rPr>
                <w:rFonts w:ascii="Calibri" w:eastAsia="Calibri" w:hAnsi="Calibri" w:cs="Calibri"/>
                <w:bdr w:val="nil"/>
              </w:rPr>
              <w:br/>
              <w:t>Užívají osvojené názvosloví na úrovni cvičence, rozhodčího, diváka, čtenáře, uživatele internetu.</w:t>
            </w:r>
            <w:r>
              <w:rPr>
                <w:rFonts w:ascii="Calibri" w:eastAsia="Calibri" w:hAnsi="Calibri" w:cs="Calibri"/>
                <w:bdr w:val="nil"/>
              </w:rPr>
              <w:br/>
              <w:t>Různým způsobem zpracují informace o pohybových aktivitách ve škole.</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Žáci při sportu komunikují na odpovídající úrovni.</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Žáci spolupracují ve skupině.</w:t>
            </w:r>
            <w:r>
              <w:rPr>
                <w:rFonts w:ascii="Calibri" w:eastAsia="Calibri" w:hAnsi="Calibri" w:cs="Calibri"/>
                <w:bdr w:val="nil"/>
              </w:rPr>
              <w:br/>
              <w:t>Podílejí se na vytváření pravidel práce v týmu a v případě potřeby poskytnou pomoc nebo o ni požádají.</w:t>
            </w:r>
            <w:r>
              <w:rPr>
                <w:rFonts w:ascii="Calibri" w:eastAsia="Calibri" w:hAnsi="Calibri" w:cs="Calibri"/>
                <w:bdr w:val="nil"/>
              </w:rPr>
              <w:br/>
              <w:t>Vytváří si pozitivní představu o sobě samém, která podporuje sebedůvěru a samostatný rozvoj.</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Žáci se aktivně zapojují do sportovních aktivit.</w:t>
            </w:r>
            <w:r>
              <w:rPr>
                <w:rFonts w:ascii="Calibri" w:eastAsia="Calibri" w:hAnsi="Calibri" w:cs="Calibri"/>
                <w:bdr w:val="nil"/>
              </w:rPr>
              <w:br/>
              <w:t>Rozlišují a uplatňují práva a povinnosti vyplývající z různých rolí (hráč, rozhodčí, divák, atd.).</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shd w:val="clear" w:color="auto" w:fill="FFFFFF"/>
              </w:rPr>
              <w:t>Volitelný předmět Pohybové a sportovní aktivity je dotován 2 hodinami z disponibilní časové dotace.</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Sportovní hry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6"/>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46"/>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46"/>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46"/>
              </w:numPr>
              <w:spacing w:line="240" w:lineRule="auto"/>
              <w:jc w:val="left"/>
              <w:rPr>
                <w:bdr w:val="nil"/>
              </w:rPr>
            </w:pPr>
            <w:r>
              <w:rPr>
                <w:rFonts w:ascii="Calibri" w:eastAsia="Calibri" w:hAnsi="Calibri" w:cs="Calibri"/>
                <w:sz w:val="20"/>
                <w:bdr w:val="nil"/>
              </w:rPr>
              <w:t>Kompetence občanské</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zkušenosti z míčových her v dalších sportech, dokáže řídit sportovní utkání svých vrstevníků, umí se dohodnout na spolupráci a jednoduché taktice družstva a dodržovat ji</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Sportovní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Míčové hry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zvládá v souladu s individuálními předpoklady osvojované pohybové dovednosti a tvořivě je aplikuje při hře, soutěži, při rekreačních sportech</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Sportovní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Míčové hry</w:t>
            </w:r>
          </w:p>
        </w:tc>
      </w:tr>
      <w:tr w:rsidR="0026258E">
        <w:tc>
          <w:tcPr>
            <w:tcW w:w="165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získané dovednosti uplatní jako reprezentant školy</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Sportovní hry</w:t>
            </w:r>
          </w:p>
        </w:tc>
      </w:tr>
      <w:tr w:rsidR="0026258E">
        <w:tc>
          <w:tcPr>
            <w:tcW w:w="1650" w:type="pct"/>
            <w:vMerge/>
            <w:tcBorders>
              <w:top w:val="inset" w:sz="6" w:space="0" w:color="808080"/>
              <w:left w:val="inset" w:sz="6" w:space="0" w:color="808080"/>
              <w:bottom w:val="inset" w:sz="6" w:space="0" w:color="808080"/>
              <w:right w:val="inset" w:sz="6" w:space="0" w:color="808080"/>
            </w:tcBorders>
          </w:tcPr>
          <w:p w:rsidR="0026258E" w:rsidRDefault="0026258E"/>
        </w:tc>
        <w:tc>
          <w:tcPr>
            <w:tcW w:w="1700" w:type="pct"/>
            <w:vMerge/>
            <w:tcBorders>
              <w:top w:val="inset" w:sz="6" w:space="0" w:color="808080"/>
              <w:left w:val="inset" w:sz="6" w:space="0" w:color="808080"/>
              <w:bottom w:val="inset" w:sz="6" w:space="0" w:color="808080"/>
              <w:right w:val="inset" w:sz="6" w:space="0" w:color="808080"/>
            </w:tcBorders>
          </w:tcPr>
          <w:p w:rsidR="0026258E" w:rsidRDefault="0026258E">
            <w:pPr>
              <w:spacing w:line="240" w:lineRule="auto"/>
              <w:ind w:left="60"/>
              <w:jc w:val="left"/>
              <w:rPr>
                <w:bdr w:val="nil"/>
              </w:rPr>
            </w:pP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Míčové hry</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vhodné a bezpečné chování i v neznámém prostředí (příroda, silniční provoz), zvládá i dlouhodobější pobyt v přírodě a přesun s mírnou zátěží v náročnějším terénu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vstupuje do organizace svého pohybového režimu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usiluje o zlepšení své tělesné zdatnosti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odmítá drogy a jiné škodliviny jako neslučitelné se sportovní etikou a zdravím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Činnosti ovlivňující zdraví</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uplatňuje odpovídající vytrvalost a cílevědomost při korekci zdravotních oslabení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aktivně se vyhýbá činnostem, které jsou kontraindikací zdravotního oslabení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zařazuje pravidelně a samostatně do svého pohybového režimu speciální vyrovnávací cvičení související s vlastním oslabením, usiluje o jejich optimální provedení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Zdravotní tělesná výchova</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Hodnoty, postoje, praktická etika</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Fair play</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Kooperace a kompetice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Týmová hra, komunikace mezi spoluhráči</w:t>
            </w:r>
          </w:p>
        </w:tc>
      </w:tr>
    </w:tbl>
    <w:p w:rsidR="0026258E" w:rsidRDefault="00284ABD">
      <w:pPr>
        <w:rPr>
          <w:bdr w:val="nil"/>
        </w:r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3"/>
        <w:spacing w:before="281" w:after="281"/>
        <w:rPr>
          <w:bdr w:val="nil"/>
        </w:rPr>
      </w:pPr>
      <w:bookmarkStart w:id="53" w:name="_Toc256000054"/>
      <w:r>
        <w:rPr>
          <w:sz w:val="28"/>
          <w:szCs w:val="28"/>
          <w:bdr w:val="nil"/>
        </w:rPr>
        <w:t>Základy administrativy</w:t>
      </w:r>
      <w:bookmarkEnd w:id="53"/>
      <w:r>
        <w:rPr>
          <w:sz w:val="28"/>
          <w:szCs w:val="28"/>
          <w:bdr w:val="nil"/>
        </w:rPr>
        <w:t> </w:t>
      </w:r>
    </w:p>
    <w:tbl>
      <w:tblPr>
        <w:tblStyle w:val="TabulkaP1"/>
        <w:tblW w:w="4250" w:type="pct"/>
        <w:tblCellMar>
          <w:left w:w="15" w:type="dxa"/>
          <w:right w:w="15" w:type="dxa"/>
        </w:tblCellMar>
        <w:tblLook w:val="04A0" w:firstRow="1" w:lastRow="0" w:firstColumn="1" w:lastColumn="0" w:noHBand="0" w:noVBand="1"/>
      </w:tblPr>
      <w:tblGrid>
        <w:gridCol w:w="1178"/>
        <w:gridCol w:w="1178"/>
        <w:gridCol w:w="1178"/>
        <w:gridCol w:w="1178"/>
        <w:gridCol w:w="1179"/>
        <w:gridCol w:w="1179"/>
        <w:gridCol w:w="1211"/>
        <w:gridCol w:w="1179"/>
        <w:gridCol w:w="1179"/>
        <w:gridCol w:w="1043"/>
      </w:tblGrid>
      <w:tr w:rsidR="0026258E">
        <w:trPr>
          <w:cnfStyle w:val="100000000000" w:firstRow="1" w:lastRow="0" w:firstColumn="0" w:lastColumn="0" w:oddVBand="0" w:evenVBand="0" w:oddHBand="0" w:evenHBand="0" w:firstRowFirstColumn="0" w:firstRowLastColumn="0" w:lastRowFirstColumn="0" w:lastRowLastColumn="0"/>
          <w:tblHeader/>
        </w:trPr>
        <w:tc>
          <w:tcPr>
            <w:tcW w:w="0" w:type="auto"/>
            <w:gridSpan w:val="9"/>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bdr w:val="nil"/>
              </w:rPr>
              <w:t>Celkem</w:t>
            </w:r>
          </w:p>
        </w:tc>
      </w:tr>
      <w:tr w:rsidR="0026258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3.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4.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5.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6.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7.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8.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keepNext/>
              <w:shd w:val="clear" w:color="auto" w:fill="DEEAF6"/>
              <w:spacing w:line="240" w:lineRule="auto"/>
              <w:jc w:val="center"/>
              <w:rPr>
                <w:bdr w:val="nil"/>
              </w:rPr>
            </w:pPr>
            <w:r>
              <w:rPr>
                <w:rFonts w:ascii="Calibri" w:eastAsia="Calibri" w:hAnsi="Calibri" w:cs="Calibri"/>
                <w:bdr w:val="nil"/>
              </w:rPr>
              <w:t>9. ročník</w:t>
            </w:r>
          </w:p>
        </w:tc>
        <w:tc>
          <w:tcPr>
            <w:tcW w:w="0" w:type="auto"/>
            <w:vMerge/>
            <w:tcBorders>
              <w:top w:val="inset" w:sz="6" w:space="0" w:color="808080"/>
              <w:left w:val="inset" w:sz="6" w:space="0" w:color="808080"/>
              <w:bottom w:val="inset" w:sz="6" w:space="0" w:color="808080"/>
              <w:right w:val="inset" w:sz="6" w:space="0" w:color="808080"/>
            </w:tcBorders>
          </w:tcPr>
          <w:p w:rsidR="0026258E" w:rsidRDefault="0026258E"/>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keepNext/>
              <w:spacing w:line="240" w:lineRule="auto"/>
              <w:jc w:val="center"/>
              <w:rPr>
                <w:bdr w:val="nil"/>
              </w:rPr>
            </w:pPr>
            <w:r>
              <w:rPr>
                <w:rFonts w:ascii="Calibri" w:eastAsia="Calibri" w:hAnsi="Calibri" w:cs="Calibri"/>
                <w:bdr w:val="nil"/>
              </w:rPr>
              <w:t>2</w:t>
            </w:r>
          </w:p>
        </w:tc>
      </w:tr>
      <w:tr w:rsidR="0026258E">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Volitelný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bdr w:val="nil"/>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bl>
    <w:p w:rsidR="0026258E" w:rsidRDefault="00284ABD">
      <w:pPr>
        <w:rPr>
          <w:bdr w:val="nil"/>
        </w:rPr>
      </w:pPr>
      <w:r>
        <w:rPr>
          <w:bdr w:val="nil"/>
        </w:rPr>
        <w:t>   </w:t>
      </w:r>
    </w:p>
    <w:tbl>
      <w:tblPr>
        <w:tblStyle w:val="TabulkaP2"/>
        <w:tblW w:w="5000" w:type="pct"/>
        <w:tblCellMar>
          <w:left w:w="15" w:type="dxa"/>
          <w:right w:w="15" w:type="dxa"/>
        </w:tblCellMar>
        <w:tblLook w:val="04A0" w:firstRow="1" w:lastRow="0" w:firstColumn="1" w:lastColumn="0" w:noHBand="0" w:noVBand="1"/>
      </w:tblPr>
      <w:tblGrid>
        <w:gridCol w:w="4123"/>
        <w:gridCol w:w="9620"/>
      </w:tblGrid>
      <w:tr w:rsidR="0026258E">
        <w:trPr>
          <w:cnfStyle w:val="100000000000" w:firstRow="1" w:lastRow="0" w:firstColumn="0" w:lastColumn="0" w:oddVBand="0" w:evenVBand="0" w:oddHBand="0" w:evenHBand="0" w:firstRowFirstColumn="0" w:firstRowLastColumn="0" w:lastRowFirstColumn="0" w:lastRowLastColumn="0"/>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left"/>
              <w:rPr>
                <w:bdr w:val="nil"/>
              </w:rPr>
            </w:pPr>
            <w:r>
              <w:rPr>
                <w:rFonts w:ascii="Calibri" w:eastAsia="Calibri" w:hAnsi="Calibri" w:cs="Calibri"/>
                <w:bdr w:val="nil"/>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dr w:val="nil"/>
              </w:rPr>
              <w:t>Základy administrativy</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shd w:val="clear" w:color="auto" w:fill="FFFFFF"/>
              </w:rPr>
              <w:t xml:space="preserve">Předmět Základy administrativy - žáci se zde naučí psát desetiprstovou hmatovou metodou, která je na celém světě považována za nejracionálnější způsob ovládání klávesnice. Výuka probíhá na počítačích podle výukového programu ATF. Cílem tohoto předmětu je usnadnit žákům obsluhu klávesnice, zrychlit jejich výkon, uspořit vynaloženou energii a čas. Zároveň získají základ pro výuku pokračující na střední škole. </w:t>
            </w:r>
            <w:r>
              <w:rPr>
                <w:rFonts w:ascii="Calibri" w:eastAsia="Calibri" w:hAnsi="Calibri" w:cs="Calibri"/>
                <w:bdr w:val="nil"/>
              </w:rPr>
              <w:br/>
            </w:r>
            <w:r>
              <w:rPr>
                <w:rFonts w:ascii="Calibri" w:eastAsia="Calibri" w:hAnsi="Calibri" w:cs="Calibri"/>
                <w:szCs w:val="18"/>
                <w:bdr w:val="nil"/>
                <w:shd w:val="clear" w:color="auto" w:fill="FFFFFF"/>
              </w:rPr>
              <w:t>Součástí daného předmětu je i etická výchova, v jejímž rámci je žák veden k vhodné a kultivované komunikaci s vyučujícím i se spolužáky, podporuje komunikační dovednosti v písemném projevu, učí se dodržovat stanovená pravidla a pomáhat ostatním spolužákům.</w:t>
            </w:r>
            <w:r>
              <w:rPr>
                <w:rFonts w:ascii="Calibri" w:eastAsia="Calibri" w:hAnsi="Calibri" w:cs="Calibri"/>
                <w:bdr w:val="nil"/>
              </w:rPr>
              <w:br/>
            </w:r>
            <w:r>
              <w:rPr>
                <w:rFonts w:ascii="Calibri" w:eastAsia="Calibri" w:hAnsi="Calibri" w:cs="Calibri"/>
                <w:szCs w:val="18"/>
                <w:bdr w:val="nil"/>
                <w:shd w:val="clear" w:color="auto" w:fill="FFFFFF"/>
              </w:rPr>
              <w:t>Tento předmět navazuje na znalosti získané v předmětu informatika.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rPr>
              <w:t>Volitelný předmět Základy administrativy se učí v 7. ročníku s časovou dotací 2 hodiny týdně. Výuka probíhá v jednom dvouhodinovém bloku, v odpoledním vyučování.  </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7"/>
              </w:numPr>
              <w:spacing w:line="240" w:lineRule="auto"/>
              <w:jc w:val="left"/>
              <w:rPr>
                <w:bdr w:val="nil"/>
              </w:rPr>
            </w:pPr>
            <w:r>
              <w:rPr>
                <w:rFonts w:ascii="Calibri" w:eastAsia="Calibri" w:hAnsi="Calibri" w:cs="Calibri"/>
                <w:bdr w:val="nil"/>
              </w:rPr>
              <w:t>Informatika</w:t>
            </w:r>
          </w:p>
        </w:tc>
      </w:tr>
      <w:tr w:rsidR="002625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Výchovné a vzdělávací strategie: společné postupy uplatňované na úrovni předmětu, jimiž učitelé cíleně utvářejí a rozvíjejí klíčové kompetence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učení:</w:t>
            </w:r>
            <w:r>
              <w:rPr>
                <w:rFonts w:ascii="Calibri" w:eastAsia="Calibri" w:hAnsi="Calibri" w:cs="Calibri"/>
                <w:bdr w:val="nil"/>
              </w:rPr>
              <w:br/>
              <w:t>Zadávanými úkoly jsou žáci vedeni k samostatnému využívání znalostí a dovedností v oblasti administrativy, objevují možnosti využití komunikačních technologií v praktickém životě.</w:t>
            </w:r>
            <w:r>
              <w:rPr>
                <w:rFonts w:ascii="Calibri" w:eastAsia="Calibri" w:hAnsi="Calibri" w:cs="Calibri"/>
                <w:bdr w:val="nil"/>
              </w:rPr>
              <w:br/>
              <w:t>Žáci při své práci poznávají vlastní pokroky.</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 řešení problémů:</w:t>
            </w:r>
            <w:r>
              <w:rPr>
                <w:rFonts w:ascii="Calibri" w:eastAsia="Calibri" w:hAnsi="Calibri" w:cs="Calibri"/>
                <w:bdr w:val="nil"/>
              </w:rPr>
              <w:br/>
              <w:t>Žáci jsou vedeni zadáváním úloh k tvořivému přístupu při jejich řešení.</w:t>
            </w:r>
            <w:r>
              <w:rPr>
                <w:rFonts w:ascii="Calibri" w:eastAsia="Calibri" w:hAnsi="Calibri" w:cs="Calibri"/>
                <w:bdr w:val="nil"/>
              </w:rPr>
              <w:br/>
              <w:t>Žák je schopen posoudit vlastní úspěchy a neúspěchy ve zvoleném předmětu.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komunikativní:</w:t>
            </w:r>
            <w:r>
              <w:rPr>
                <w:rFonts w:ascii="Calibri" w:eastAsia="Calibri" w:hAnsi="Calibri" w:cs="Calibri"/>
                <w:bdr w:val="nil"/>
              </w:rPr>
              <w:br/>
              <w:t>Při práci dokáže žák vyjádřit svůj názor a vhodnou formou jej obhájit.</w:t>
            </w:r>
            <w:r>
              <w:rPr>
                <w:rFonts w:ascii="Calibri" w:eastAsia="Calibri" w:hAnsi="Calibri" w:cs="Calibri"/>
                <w:bdr w:val="nil"/>
              </w:rPr>
              <w:br/>
              <w:t>Žáci se také učí komunikovat prostřednictvím elektronické pošty.</w:t>
            </w:r>
            <w:r>
              <w:rPr>
                <w:rFonts w:ascii="Calibri" w:eastAsia="Calibri" w:hAnsi="Calibri" w:cs="Calibri"/>
                <w:bdr w:val="nil"/>
              </w:rPr>
              <w:br/>
              <w:t>Žáci se učí výstižnému, souvislému a kultivovanému písemnému projevu.</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sociální a personální:</w:t>
            </w:r>
            <w:r>
              <w:rPr>
                <w:rFonts w:ascii="Calibri" w:eastAsia="Calibri" w:hAnsi="Calibri" w:cs="Calibri"/>
                <w:bdr w:val="nil"/>
              </w:rPr>
              <w:br/>
              <w:t>Při práci jsou žáci vedeni ke kolegiální radě či pomoci.</w:t>
            </w:r>
            <w:r>
              <w:rPr>
                <w:rFonts w:ascii="Calibri" w:eastAsia="Calibri" w:hAnsi="Calibri" w:cs="Calibri"/>
                <w:bdr w:val="nil"/>
              </w:rPr>
              <w:br/>
              <w:t>Při vzájemné komunikaci jsou žáci vedeni k ohleduplnosti a taktu, učí se, že každý člověk je různě chápavý a zručný.</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občanské:</w:t>
            </w:r>
            <w:r>
              <w:rPr>
                <w:rFonts w:ascii="Calibri" w:eastAsia="Calibri" w:hAnsi="Calibri" w:cs="Calibri"/>
                <w:bdr w:val="nil"/>
              </w:rPr>
              <w:br/>
              <w:t>Při práci jsou informováni s vazbami na legislativu (obecné morální zákony – pirátství, autorský zákon, ochrana osobních údajů, bezpečnost, hesla….).</w:t>
            </w:r>
          </w:p>
        </w:tc>
      </w:tr>
      <w:tr w:rsidR="0026258E">
        <w:tc>
          <w:tcPr>
            <w:tcW w:w="1500" w:type="pct"/>
            <w:vMerge/>
            <w:tcBorders>
              <w:top w:val="inset" w:sz="6" w:space="0" w:color="808080"/>
              <w:left w:val="inset" w:sz="6" w:space="0" w:color="808080"/>
              <w:bottom w:val="inset" w:sz="6" w:space="0" w:color="808080"/>
              <w:right w:val="inset" w:sz="6" w:space="0" w:color="808080"/>
            </w:tcBorders>
          </w:tcPr>
          <w:p w:rsidR="0026258E" w:rsidRDefault="0026258E"/>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
                <w:bCs/>
                <w:bdr w:val="nil"/>
              </w:rPr>
              <w:t>Kompetence pracovní:</w:t>
            </w:r>
            <w:r>
              <w:rPr>
                <w:rFonts w:ascii="Calibri" w:eastAsia="Calibri" w:hAnsi="Calibri" w:cs="Calibri"/>
                <w:bdr w:val="nil"/>
              </w:rPr>
              <w:br/>
              <w:t>Žáci dodržují bezpečnostní a hygienická pravidla pro práci s výpočetní technikou.</w:t>
            </w:r>
            <w:r>
              <w:rPr>
                <w:rFonts w:ascii="Calibri" w:eastAsia="Calibri" w:hAnsi="Calibri" w:cs="Calibri"/>
                <w:bdr w:val="nil"/>
              </w:rPr>
              <w:br/>
              <w:t>Žáci jsou vedeni k dodržování pravidel, plnění závazků a povinností.</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Cs w:val="18"/>
                <w:bdr w:val="nil"/>
                <w:shd w:val="clear" w:color="auto" w:fill="FFFFFF"/>
              </w:rPr>
              <w:t>Volitelný předmět Základy administrativy je dotován 2 hodinami z disponibilní časové dotace.</w:t>
            </w:r>
          </w:p>
        </w:tc>
      </w:tr>
      <w:tr w:rsidR="002625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left"/>
              <w:rPr>
                <w:bdr w:val="nil"/>
              </w:rPr>
            </w:pPr>
            <w:r>
              <w:rPr>
                <w:rFonts w:ascii="Calibri" w:eastAsia="Calibri" w:hAnsi="Calibri" w:cs="Calibri"/>
                <w:bdr w:val="nil"/>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bdr w:val="nil"/>
              </w:rPr>
              <w:t>Kritéria pro hodnocení:</w:t>
            </w:r>
            <w:r>
              <w:rPr>
                <w:rFonts w:ascii="Calibri" w:eastAsia="Calibri" w:hAnsi="Calibri" w:cs="Calibri"/>
                <w:bdr w:val="nil"/>
              </w:rPr>
              <w:br/>
              <w:t>- aktivní účast ve výuce</w:t>
            </w:r>
            <w:r>
              <w:rPr>
                <w:rFonts w:ascii="Calibri" w:eastAsia="Calibri" w:hAnsi="Calibri" w:cs="Calibri"/>
                <w:bdr w:val="nil"/>
              </w:rPr>
              <w:br/>
              <w:t>- dodržování pravidel deseti-prstové techniky</w:t>
            </w:r>
            <w:r>
              <w:rPr>
                <w:rFonts w:ascii="Calibri" w:eastAsia="Calibri" w:hAnsi="Calibri" w:cs="Calibri"/>
                <w:bdr w:val="nil"/>
              </w:rPr>
              <w:br/>
              <w:t>- rychlost a přesnost psaní</w:t>
            </w:r>
          </w:p>
        </w:tc>
      </w:tr>
    </w:tbl>
    <w:p w:rsidR="0026258E" w:rsidRDefault="00284ABD">
      <w:pPr>
        <w:rPr>
          <w:bdr w:val="nil"/>
        </w:rPr>
      </w:pPr>
      <w:r>
        <w:rPr>
          <w:bdr w:val="nil"/>
        </w:rPr>
        <w:t>   </w:t>
      </w:r>
    </w:p>
    <w:tbl>
      <w:tblPr>
        <w:tblStyle w:val="TabulkaP4"/>
        <w:tblW w:w="5000" w:type="pct"/>
        <w:tblCellMar>
          <w:left w:w="15" w:type="dxa"/>
          <w:right w:w="15" w:type="dxa"/>
        </w:tblCellMar>
        <w:tblLook w:val="04A0" w:firstRow="1" w:lastRow="0" w:firstColumn="1" w:lastColumn="0" w:noHBand="0" w:noVBand="1"/>
      </w:tblPr>
      <w:tblGrid>
        <w:gridCol w:w="4535"/>
        <w:gridCol w:w="4673"/>
        <w:gridCol w:w="4535"/>
      </w:tblGrid>
      <w:tr w:rsidR="0026258E">
        <w:trPr>
          <w:cnfStyle w:val="100000000000" w:firstRow="1" w:lastRow="0" w:firstColumn="0" w:lastColumn="0" w:oddVBand="0" w:evenVBand="0" w:oddHBand="0" w:evenHBand="0" w:firstRowFirstColumn="0" w:firstRowLastColumn="0" w:lastRowFirstColumn="0" w:lastRowLastColumn="0"/>
          <w:tblHeader/>
        </w:trPr>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Základy administrativy</w:t>
            </w:r>
          </w:p>
        </w:tc>
        <w:tc>
          <w:tcPr>
            <w:tcW w:w="17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84ABD">
            <w:pPr>
              <w:shd w:val="clear" w:color="auto" w:fill="9CC2E5"/>
              <w:spacing w:line="240" w:lineRule="auto"/>
              <w:jc w:val="center"/>
              <w:rPr>
                <w:bdr w:val="nil"/>
              </w:rPr>
            </w:pPr>
            <w:r>
              <w:rPr>
                <w:rFonts w:ascii="Calibri" w:eastAsia="Calibri" w:hAnsi="Calibri" w:cs="Calibri"/>
                <w:b/>
                <w:bCs/>
                <w:sz w:val="20"/>
                <w:bdr w:val="nil"/>
              </w:rPr>
              <w:t>7. ročník</w:t>
            </w:r>
          </w:p>
        </w:tc>
        <w:tc>
          <w:tcPr>
            <w:tcW w:w="165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rsidR="0026258E" w:rsidRDefault="0026258E"/>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Výchovné a vzdělávací strategie</w:t>
            </w:r>
          </w:p>
        </w:tc>
        <w:tc>
          <w:tcPr>
            <w:tcW w:w="17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rsidP="00C76DE3">
            <w:pPr>
              <w:numPr>
                <w:ilvl w:val="0"/>
                <w:numId w:val="148"/>
              </w:numPr>
              <w:spacing w:line="240" w:lineRule="auto"/>
              <w:jc w:val="left"/>
              <w:rPr>
                <w:bdr w:val="nil"/>
              </w:rPr>
            </w:pPr>
            <w:r>
              <w:rPr>
                <w:rFonts w:ascii="Calibri" w:eastAsia="Calibri" w:hAnsi="Calibri" w:cs="Calibri"/>
                <w:sz w:val="20"/>
                <w:bdr w:val="nil"/>
              </w:rPr>
              <w:t>Kompetence k učení</w:t>
            </w:r>
          </w:p>
          <w:p w:rsidR="0026258E" w:rsidRDefault="00284ABD" w:rsidP="00C76DE3">
            <w:pPr>
              <w:numPr>
                <w:ilvl w:val="0"/>
                <w:numId w:val="148"/>
              </w:numPr>
              <w:spacing w:line="240" w:lineRule="auto"/>
              <w:jc w:val="left"/>
              <w:rPr>
                <w:bdr w:val="nil"/>
              </w:rPr>
            </w:pPr>
            <w:r>
              <w:rPr>
                <w:rFonts w:ascii="Calibri" w:eastAsia="Calibri" w:hAnsi="Calibri" w:cs="Calibri"/>
                <w:sz w:val="20"/>
                <w:bdr w:val="nil"/>
              </w:rPr>
              <w:t>Kompetence k řešení problémů</w:t>
            </w:r>
          </w:p>
          <w:p w:rsidR="0026258E" w:rsidRDefault="00284ABD" w:rsidP="00C76DE3">
            <w:pPr>
              <w:numPr>
                <w:ilvl w:val="0"/>
                <w:numId w:val="148"/>
              </w:numPr>
              <w:spacing w:line="240" w:lineRule="auto"/>
              <w:jc w:val="left"/>
              <w:rPr>
                <w:bdr w:val="nil"/>
              </w:rPr>
            </w:pPr>
            <w:r>
              <w:rPr>
                <w:rFonts w:ascii="Calibri" w:eastAsia="Calibri" w:hAnsi="Calibri" w:cs="Calibri"/>
                <w:sz w:val="20"/>
                <w:bdr w:val="nil"/>
              </w:rPr>
              <w:t>Kompetence komunikativní</w:t>
            </w:r>
          </w:p>
          <w:p w:rsidR="0026258E" w:rsidRDefault="00284ABD" w:rsidP="00C76DE3">
            <w:pPr>
              <w:numPr>
                <w:ilvl w:val="0"/>
                <w:numId w:val="148"/>
              </w:numPr>
              <w:spacing w:line="240" w:lineRule="auto"/>
              <w:jc w:val="left"/>
              <w:rPr>
                <w:bdr w:val="nil"/>
              </w:rPr>
            </w:pPr>
            <w:r>
              <w:rPr>
                <w:rFonts w:ascii="Calibri" w:eastAsia="Calibri" w:hAnsi="Calibri" w:cs="Calibri"/>
                <w:sz w:val="20"/>
                <w:bdr w:val="nil"/>
              </w:rPr>
              <w:t>Kompetence sociální a personální</w:t>
            </w:r>
          </w:p>
          <w:p w:rsidR="0026258E" w:rsidRDefault="00284ABD" w:rsidP="00C76DE3">
            <w:pPr>
              <w:numPr>
                <w:ilvl w:val="0"/>
                <w:numId w:val="148"/>
              </w:numPr>
              <w:spacing w:line="240" w:lineRule="auto"/>
              <w:jc w:val="left"/>
              <w:rPr>
                <w:bdr w:val="nil"/>
              </w:rPr>
            </w:pPr>
            <w:r>
              <w:rPr>
                <w:rFonts w:ascii="Calibri" w:eastAsia="Calibri" w:hAnsi="Calibri" w:cs="Calibri"/>
                <w:sz w:val="20"/>
                <w:bdr w:val="nil"/>
              </w:rPr>
              <w:t>Kompetence občanské</w:t>
            </w:r>
          </w:p>
          <w:p w:rsidR="0026258E" w:rsidRDefault="00284ABD" w:rsidP="00C76DE3">
            <w:pPr>
              <w:numPr>
                <w:ilvl w:val="0"/>
                <w:numId w:val="148"/>
              </w:numPr>
              <w:spacing w:line="240" w:lineRule="auto"/>
              <w:jc w:val="left"/>
              <w:rPr>
                <w:bdr w:val="nil"/>
              </w:rPr>
            </w:pPr>
            <w:r>
              <w:rPr>
                <w:rFonts w:ascii="Calibri" w:eastAsia="Calibri" w:hAnsi="Calibri" w:cs="Calibri"/>
                <w:sz w:val="20"/>
                <w:bdr w:val="nil"/>
              </w:rPr>
              <w:t>Kompetence pracovní</w:t>
            </w:r>
          </w:p>
        </w:tc>
      </w:tr>
      <w:tr w:rsidR="0026258E">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RVP výstupy</w:t>
            </w:r>
          </w:p>
        </w:tc>
        <w:tc>
          <w:tcPr>
            <w:tcW w:w="17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ŠVP výstupy</w:t>
            </w:r>
          </w:p>
        </w:tc>
        <w:tc>
          <w:tcPr>
            <w:tcW w:w="165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Učivo</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chápe deseti-prstovou hmatovou techniku psaní na počítači jako nástroj, či prostředek zvýšení efektivity při dalším vzdělávání a volby profesního zaměření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Seznámení s programem ATF</w:t>
            </w:r>
            <w:r>
              <w:rPr>
                <w:rFonts w:ascii="Calibri" w:eastAsia="Calibri" w:hAnsi="Calibri" w:cs="Calibri"/>
                <w:sz w:val="20"/>
                <w:bdr w:val="nil"/>
              </w:rPr>
              <w:br/>
              <w:t>- hmaty, slova a věty ATF lekce 1 až 20</w:t>
            </w:r>
            <w:r>
              <w:rPr>
                <w:rFonts w:ascii="Calibri" w:eastAsia="Calibri" w:hAnsi="Calibri" w:cs="Calibri"/>
                <w:sz w:val="20"/>
                <w:bdr w:val="nil"/>
              </w:rPr>
              <w:br/>
              <w:t>- hmaty, slova a věty ATF lekce 21 až 50</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ovládá základní znalosti v práci s PC (přihlášení do sítě, spuštění programu)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dovednosti v práci s počítačem</w:t>
            </w:r>
            <w:r>
              <w:rPr>
                <w:rFonts w:ascii="Calibri" w:eastAsia="Calibri" w:hAnsi="Calibri" w:cs="Calibri"/>
                <w:sz w:val="20"/>
                <w:bdr w:val="nil"/>
              </w:rPr>
              <w:br/>
              <w:t>- zapnutí, vypnutí počítače, přihlášení do sítě, spuštění programu</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nacvičuje prstoklad prostřední a horní řady počítačové klávesnice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Seznámení s programem ATF</w:t>
            </w:r>
            <w:r>
              <w:rPr>
                <w:rFonts w:ascii="Calibri" w:eastAsia="Calibri" w:hAnsi="Calibri" w:cs="Calibri"/>
                <w:sz w:val="20"/>
                <w:bdr w:val="nil"/>
              </w:rPr>
              <w:br/>
              <w:t>- hmaty, slova a věty ATF lekce 1 až 20</w:t>
            </w:r>
            <w:r>
              <w:rPr>
                <w:rFonts w:ascii="Calibri" w:eastAsia="Calibri" w:hAnsi="Calibri" w:cs="Calibri"/>
                <w:sz w:val="20"/>
                <w:bdr w:val="nil"/>
              </w:rPr>
              <w:br/>
              <w:t>- hmaty, slova a věty ATF lekce 21 až 50</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používá správně mezerník a backspace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Seznámení s programem ATF</w:t>
            </w:r>
            <w:r>
              <w:rPr>
                <w:rFonts w:ascii="Calibri" w:eastAsia="Calibri" w:hAnsi="Calibri" w:cs="Calibri"/>
                <w:sz w:val="20"/>
                <w:bdr w:val="nil"/>
              </w:rPr>
              <w:br/>
              <w:t>- hmaty, slova a věty ATF lekce 1 až 20</w:t>
            </w:r>
            <w:r>
              <w:rPr>
                <w:rFonts w:ascii="Calibri" w:eastAsia="Calibri" w:hAnsi="Calibri" w:cs="Calibri"/>
                <w:sz w:val="20"/>
                <w:bdr w:val="nil"/>
              </w:rPr>
              <w:br/>
              <w:t>- hmaty, slova a věty ATF lekce 21 až 50</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žák v případě potřeby vhodně zařazuje relaxační cviky při práci s počítačem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Relaxace, zdravotní hlediska při práci s počítačem</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je schopen přepsat text podle předlohy v rozsahu střední a horní řady písmen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Seznámení s programem ATF</w:t>
            </w:r>
            <w:r>
              <w:rPr>
                <w:rFonts w:ascii="Calibri" w:eastAsia="Calibri" w:hAnsi="Calibri" w:cs="Calibri"/>
                <w:sz w:val="20"/>
                <w:bdr w:val="nil"/>
              </w:rPr>
              <w:br/>
              <w:t>- hmaty, slova a věty ATF lekce 1 až 20</w:t>
            </w:r>
            <w:r>
              <w:rPr>
                <w:rFonts w:ascii="Calibri" w:eastAsia="Calibri" w:hAnsi="Calibri" w:cs="Calibri"/>
                <w:sz w:val="20"/>
                <w:bdr w:val="nil"/>
              </w:rPr>
              <w:br/>
              <w:t>- hmaty, slova a věty ATF lekce 21 až 50</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nacvičuje prstoklad ve spodní a nejvyšší písmenné řadě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Seznámení s programem ATF</w:t>
            </w:r>
            <w:r>
              <w:rPr>
                <w:rFonts w:ascii="Calibri" w:eastAsia="Calibri" w:hAnsi="Calibri" w:cs="Calibri"/>
                <w:sz w:val="20"/>
                <w:bdr w:val="nil"/>
              </w:rPr>
              <w:br/>
              <w:t>- hmaty, slova a věty ATF lekce 1 až 20</w:t>
            </w:r>
            <w:r>
              <w:rPr>
                <w:rFonts w:ascii="Calibri" w:eastAsia="Calibri" w:hAnsi="Calibri" w:cs="Calibri"/>
                <w:sz w:val="20"/>
                <w:bdr w:val="nil"/>
              </w:rPr>
              <w:br/>
              <w:t>- hmaty, slova a věty ATF lekce 21 až 50</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zvyšuje svoji rychlost a přesnost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Seznámení s programem ATF</w:t>
            </w:r>
            <w:r>
              <w:rPr>
                <w:rFonts w:ascii="Calibri" w:eastAsia="Calibri" w:hAnsi="Calibri" w:cs="Calibri"/>
                <w:sz w:val="20"/>
                <w:bdr w:val="nil"/>
              </w:rPr>
              <w:br/>
              <w:t>- hmaty, slova a věty ATF lekce 1 až 20</w:t>
            </w:r>
            <w:r>
              <w:rPr>
                <w:rFonts w:ascii="Calibri" w:eastAsia="Calibri" w:hAnsi="Calibri" w:cs="Calibri"/>
                <w:sz w:val="20"/>
                <w:bdr w:val="nil"/>
              </w:rPr>
              <w:br/>
              <w:t>- hmaty, slova a věty ATF lekce 21 až 50</w:t>
            </w:r>
          </w:p>
        </w:tc>
      </w:tr>
      <w:tr w:rsidR="0026258E">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6258E"/>
        </w:tc>
        <w:tc>
          <w:tcPr>
            <w:tcW w:w="17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nadále procvičuje uživatelské dovednosti v práci s počítačem </w:t>
            </w:r>
          </w:p>
        </w:tc>
        <w:tc>
          <w:tcPr>
            <w:tcW w:w="165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ind w:left="60"/>
              <w:jc w:val="left"/>
              <w:rPr>
                <w:bdr w:val="nil"/>
              </w:rPr>
            </w:pPr>
            <w:r>
              <w:rPr>
                <w:rFonts w:ascii="Calibri" w:eastAsia="Calibri" w:hAnsi="Calibri" w:cs="Calibri"/>
                <w:sz w:val="20"/>
                <w:bdr w:val="nil"/>
              </w:rPr>
              <w:t>Základní dovednosti v práci s počítačem</w:t>
            </w:r>
            <w:r>
              <w:rPr>
                <w:rFonts w:ascii="Calibri" w:eastAsia="Calibri" w:hAnsi="Calibri" w:cs="Calibri"/>
                <w:sz w:val="20"/>
                <w:bdr w:val="nil"/>
              </w:rPr>
              <w:br/>
              <w:t>- zapnutí, vypnutí počítače, přihlášení do sítě, spuštění programu</w:t>
            </w:r>
          </w:p>
        </w:tc>
      </w:tr>
      <w:tr w:rsidR="0026258E">
        <w:tc>
          <w:tcPr>
            <w:tcW w:w="165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rsidR="0026258E" w:rsidRDefault="00284ABD">
            <w:pPr>
              <w:shd w:val="clear" w:color="auto" w:fill="DEEAF6"/>
              <w:spacing w:line="240" w:lineRule="auto"/>
              <w:jc w:val="center"/>
              <w:rPr>
                <w:bdr w:val="nil"/>
              </w:rPr>
            </w:pPr>
            <w:r>
              <w:rPr>
                <w:rFonts w:ascii="Calibri" w:eastAsia="Calibri" w:hAnsi="Calibri" w:cs="Calibri"/>
                <w:b/>
                <w:bCs/>
                <w:sz w:val="20"/>
                <w:bdr w:val="nil"/>
              </w:rPr>
              <w:t>Průřezová témata, přesahy, souvislosti</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center"/>
              <w:rPr>
                <w:bdr w:val="nil"/>
              </w:rPr>
            </w:pPr>
            <w:r>
              <w:rPr>
                <w:rFonts w:ascii="Calibri" w:eastAsia="Calibri" w:hAnsi="Calibri" w:cs="Calibri"/>
                <w:sz w:val="20"/>
                <w:bdr w:val="nil"/>
              </w:rPr>
              <w:t>OSOBNOSTNÍ A SOCIÁLNÍ VÝCHOVA - Komunikace</w:t>
            </w:r>
          </w:p>
        </w:tc>
      </w:tr>
      <w:tr w:rsidR="0026258E">
        <w:tc>
          <w:tcPr>
            <w:tcW w:w="165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rsidR="0026258E" w:rsidRDefault="00284ABD">
            <w:pPr>
              <w:spacing w:line="240" w:lineRule="auto"/>
              <w:jc w:val="left"/>
              <w:rPr>
                <w:bdr w:val="nil"/>
              </w:rPr>
            </w:pPr>
            <w:r>
              <w:rPr>
                <w:rFonts w:ascii="Calibri" w:eastAsia="Calibri" w:hAnsi="Calibri" w:cs="Calibri"/>
                <w:sz w:val="20"/>
                <w:bdr w:val="nil"/>
              </w:rPr>
              <w:t>Elektronická komunikace</w:t>
            </w:r>
            <w:r>
              <w:rPr>
                <w:rFonts w:ascii="Calibri" w:eastAsia="Calibri" w:hAnsi="Calibri" w:cs="Calibri"/>
                <w:sz w:val="20"/>
                <w:bdr w:val="nil"/>
              </w:rPr>
              <w:br/>
              <w:t>Psaní dopisů</w:t>
            </w:r>
          </w:p>
        </w:tc>
      </w:tr>
    </w:tbl>
    <w:p w:rsidR="0026258E" w:rsidRDefault="00284ABD">
      <w:pPr>
        <w:rPr>
          <w:bdr w:val="nil"/>
        </w:rPr>
        <w:sectPr w:rsidR="0026258E">
          <w:type w:val="nextColumn"/>
          <w:pgSz w:w="16838" w:h="11906" w:orient="landscape"/>
          <w:pgMar w:top="1440" w:right="1325" w:bottom="1440" w:left="1800" w:header="720" w:footer="720" w:gutter="0"/>
          <w:cols w:space="720"/>
        </w:sectPr>
      </w:pPr>
      <w:r>
        <w:rPr>
          <w:bdr w:val="nil"/>
        </w:rPr>
        <w:t>   </w:t>
      </w:r>
      <w:r>
        <w:rPr>
          <w:i/>
          <w:iCs/>
          <w:bdr w:val="nil"/>
        </w:rPr>
        <w:t>Pozn. Výstupy a učivo pokrývající minimální doporučenou úroveň jsou označeny kurzívou. </w:t>
      </w:r>
      <w:r>
        <w:rPr>
          <w:bdr w:val="nil"/>
        </w:rPr>
        <w:t xml:space="preserve">   </w:t>
      </w:r>
    </w:p>
    <w:p w:rsidR="0026258E" w:rsidRDefault="00284ABD">
      <w:pPr>
        <w:pStyle w:val="Nadpis1"/>
        <w:spacing w:before="322" w:after="322"/>
        <w:rPr>
          <w:bdr w:val="nil"/>
        </w:rPr>
      </w:pPr>
      <w:bookmarkStart w:id="54" w:name="_Toc256000055"/>
      <w:r>
        <w:rPr>
          <w:bdr w:val="nil"/>
        </w:rPr>
        <w:t>Hodnocení výsledků vzdělávání žáků</w:t>
      </w:r>
      <w:bookmarkEnd w:id="54"/>
      <w:r>
        <w:rPr>
          <w:bdr w:val="nil"/>
        </w:rPr>
        <w:t> </w:t>
      </w:r>
    </w:p>
    <w:p w:rsidR="0026258E" w:rsidRDefault="00284ABD">
      <w:pPr>
        <w:pStyle w:val="Nadpis2"/>
        <w:spacing w:before="299" w:after="299"/>
        <w:rPr>
          <w:bdr w:val="nil"/>
        </w:rPr>
      </w:pPr>
      <w:bookmarkStart w:id="55" w:name="_Toc256000056"/>
      <w:r>
        <w:rPr>
          <w:bdr w:val="nil"/>
        </w:rPr>
        <w:t>Způsoby hodnocení</w:t>
      </w:r>
      <w:bookmarkEnd w:id="55"/>
      <w:r>
        <w:rPr>
          <w:bdr w:val="nil"/>
        </w:rPr>
        <w:t> </w:t>
      </w:r>
    </w:p>
    <w:p w:rsidR="0026258E" w:rsidRDefault="00284ABD">
      <w:pPr>
        <w:rPr>
          <w:bdr w:val="nil"/>
        </w:rPr>
      </w:pPr>
      <w:r>
        <w:rPr>
          <w:bdr w:val="nil"/>
        </w:rPr>
        <w:t>Klasifikace i slovní hodnocení  </w:t>
      </w:r>
    </w:p>
    <w:p w:rsidR="0026258E" w:rsidRDefault="00284ABD">
      <w:pPr>
        <w:pStyle w:val="Nadpis2"/>
        <w:spacing w:before="299" w:after="299"/>
        <w:rPr>
          <w:bdr w:val="nil"/>
        </w:rPr>
      </w:pPr>
      <w:bookmarkStart w:id="56" w:name="_Toc256000057"/>
      <w:r>
        <w:rPr>
          <w:bdr w:val="nil"/>
        </w:rPr>
        <w:t>Kritéria hodnocení</w:t>
      </w:r>
      <w:bookmarkEnd w:id="56"/>
      <w:r>
        <w:rPr>
          <w:bdr w:val="nil"/>
        </w:rPr>
        <w:t> </w:t>
      </w:r>
    </w:p>
    <w:p w:rsidR="0026258E" w:rsidRDefault="00284ABD">
      <w:pPr>
        <w:spacing w:before="240" w:after="240"/>
        <w:rPr>
          <w:bdr w:val="nil"/>
        </w:rPr>
      </w:pPr>
      <w:r>
        <w:rPr>
          <w:b/>
          <w:bCs/>
          <w:bdr w:val="nil"/>
        </w:rPr>
        <w:t>Hodnocení žáků </w:t>
      </w:r>
    </w:p>
    <w:p w:rsidR="0026258E" w:rsidRDefault="00284ABD">
      <w:pPr>
        <w:spacing w:before="240" w:after="240"/>
        <w:rPr>
          <w:bdr w:val="nil"/>
        </w:rPr>
      </w:pPr>
      <w:r>
        <w:rPr>
          <w:bdr w:val="nil"/>
        </w:rPr>
        <w:t>Hodnocením poskytujeme žákovi zpětnou vazbu, prostřednictvím níž získává informace o tom, jak danou problematiku zvládá, jak dovede zacházet s tím, co se naučil, v čem se zlepšil a v čem ještě chybuje. </w:t>
      </w:r>
    </w:p>
    <w:p w:rsidR="0026258E" w:rsidRDefault="00284ABD">
      <w:pPr>
        <w:spacing w:before="240" w:after="240"/>
        <w:rPr>
          <w:bdr w:val="nil"/>
        </w:rPr>
      </w:pPr>
      <w:r>
        <w:rPr>
          <w:bdr w:val="nil"/>
        </w:rPr>
        <w:t>Při hodnocení vycházíme ze stanovení jasných cílů a konkrétních kritérií, jimiž můžeme žákovu činnost a její výsledky poměřovat. V rámci hodnocení radíme žákovi, jak postupovat, aby přetrvávající nedostatky odstranil. </w:t>
      </w:r>
    </w:p>
    <w:p w:rsidR="0026258E" w:rsidRDefault="00284ABD">
      <w:pPr>
        <w:spacing w:before="240" w:after="240"/>
        <w:rPr>
          <w:bdr w:val="nil"/>
        </w:rPr>
      </w:pPr>
      <w:r>
        <w:rPr>
          <w:b/>
          <w:bCs/>
          <w:bdr w:val="nil"/>
        </w:rPr>
        <w:t>1) Pravidla pro hodnocení </w:t>
      </w:r>
    </w:p>
    <w:p w:rsidR="0026258E" w:rsidRDefault="00902D83">
      <w:pPr>
        <w:spacing w:before="240" w:after="240"/>
        <w:rPr>
          <w:bdr w:val="nil"/>
        </w:rPr>
      </w:pPr>
      <w:r>
        <w:rPr>
          <w:bdr w:val="nil"/>
        </w:rPr>
        <w:t xml:space="preserve">- při hodnocení a </w:t>
      </w:r>
      <w:r w:rsidR="00284ABD">
        <w:rPr>
          <w:bdr w:val="nil"/>
        </w:rPr>
        <w:t>průběžné i celkové klasifikaci uplatňujeme  přiměřenou náročnost a pedagogický takt vůči žákovi </w:t>
      </w:r>
    </w:p>
    <w:p w:rsidR="0026258E" w:rsidRDefault="00284ABD" w:rsidP="00902D83">
      <w:pPr>
        <w:spacing w:before="240"/>
        <w:rPr>
          <w:bdr w:val="nil"/>
        </w:rPr>
      </w:pPr>
      <w:r>
        <w:rPr>
          <w:bdr w:val="nil"/>
        </w:rPr>
        <w:t>Podklady pro klasifikaci získáváme: </w:t>
      </w:r>
    </w:p>
    <w:p w:rsidR="0026258E" w:rsidRDefault="00284ABD" w:rsidP="00902D83">
      <w:pPr>
        <w:rPr>
          <w:bdr w:val="nil"/>
        </w:rPr>
      </w:pPr>
      <w:r>
        <w:rPr>
          <w:bdr w:val="nil"/>
        </w:rPr>
        <w:t>- soustavným sledováním výkonů žáka a jeho připravenosti na vyučování  </w:t>
      </w:r>
    </w:p>
    <w:p w:rsidR="0026258E" w:rsidRDefault="00284ABD" w:rsidP="00902D83">
      <w:pPr>
        <w:rPr>
          <w:bdr w:val="nil"/>
        </w:rPr>
      </w:pPr>
      <w:r>
        <w:rPr>
          <w:bdr w:val="nil"/>
        </w:rPr>
        <w:t>- zkouškami písemnými, ústními, praktickými, pohybovými, didaktickými testy </w:t>
      </w:r>
    </w:p>
    <w:p w:rsidR="0026258E" w:rsidRDefault="00284ABD" w:rsidP="00902D83">
      <w:pPr>
        <w:rPr>
          <w:bdr w:val="nil"/>
        </w:rPr>
      </w:pPr>
      <w:r>
        <w:rPr>
          <w:bdr w:val="nil"/>
        </w:rPr>
        <w:t>- písemnou prací z učiva za delší období (čtvrtletní práce) - přesahující 30 minut mohou žáci psát v jednom dni pouze jednu – takové práce oznámí vyučující žákům předem (nejméně jeden týden) a ostatní vyučující informuje zápisem termínu do třídní knihy </w:t>
      </w:r>
    </w:p>
    <w:p w:rsidR="0026258E" w:rsidRDefault="00284ABD" w:rsidP="00902D83">
      <w:pPr>
        <w:rPr>
          <w:bdr w:val="nil"/>
        </w:rPr>
      </w:pPr>
      <w:r>
        <w:rPr>
          <w:bdr w:val="nil"/>
        </w:rPr>
        <w:t>- na konci klasifikačního období hodnotíme kvalitu práce a učební výsledky, jichž žák dosáhl za celé klasifikační období – přihlížíme  k systematičnosti v práci žáka, stupeň prospěchu se neurčuje na základě průměru z klasifikace za příslušné období </w:t>
      </w:r>
    </w:p>
    <w:p w:rsidR="0026258E" w:rsidRDefault="00284ABD" w:rsidP="00902D83">
      <w:pPr>
        <w:rPr>
          <w:bdr w:val="nil"/>
        </w:rPr>
      </w:pPr>
      <w:r>
        <w:rPr>
          <w:bdr w:val="nil"/>
        </w:rPr>
        <w:t>- v předmětu, ve kterém vyučuje více učitelů, určí výsledný stupeň za klasifikační období příslušní učitelé po vzájemné dohodě </w:t>
      </w:r>
    </w:p>
    <w:p w:rsidR="0026258E" w:rsidRDefault="00284ABD" w:rsidP="00902D83">
      <w:pPr>
        <w:rPr>
          <w:bdr w:val="nil"/>
        </w:rPr>
      </w:pPr>
      <w:r>
        <w:rPr>
          <w:bdr w:val="nil"/>
        </w:rPr>
        <w:t>- podrobně jsou Pravidla pro hodnocení výsledků vzdělávání žáků rozpracovaná ve Školním řádu. </w:t>
      </w:r>
    </w:p>
    <w:p w:rsidR="0026258E" w:rsidRDefault="00284ABD">
      <w:pPr>
        <w:spacing w:before="240" w:after="240"/>
        <w:rPr>
          <w:bdr w:val="nil"/>
        </w:rPr>
      </w:pPr>
      <w:r>
        <w:rPr>
          <w:b/>
          <w:bCs/>
          <w:bdr w:val="nil"/>
        </w:rPr>
        <w:t>2) Způsoby hodnocení žáka </w:t>
      </w:r>
    </w:p>
    <w:p w:rsidR="0026258E" w:rsidRDefault="00284ABD">
      <w:pPr>
        <w:spacing w:before="240" w:after="240"/>
        <w:rPr>
          <w:bdr w:val="nil"/>
        </w:rPr>
      </w:pPr>
      <w:r>
        <w:rPr>
          <w:bdr w:val="nil"/>
        </w:rPr>
        <w:t>Při celkové klasifikaci přihlíží učitel k věkovým zvláštnostem žáka i k tomu, že žák mohl v průběhu klasifikačního období zakolísat v učebních výkonech pro určitou indispozici. </w:t>
      </w:r>
    </w:p>
    <w:p w:rsidR="0026258E" w:rsidRDefault="00284ABD">
      <w:pPr>
        <w:spacing w:before="240" w:after="240"/>
        <w:rPr>
          <w:bdr w:val="nil"/>
        </w:rPr>
      </w:pPr>
      <w:r>
        <w:rPr>
          <w:bdr w:val="nil"/>
        </w:rPr>
        <w:t>Učitel oznamuje žákovi výsledek každé klasifikace, klasifikaci zdůvodňuje a poukazuje na klady a nedostatky hodnocených projevů, výkonů, výtvorů. </w:t>
      </w:r>
    </w:p>
    <w:p w:rsidR="0026258E" w:rsidRDefault="00284ABD">
      <w:pPr>
        <w:spacing w:before="240" w:after="240"/>
        <w:rPr>
          <w:bdr w:val="nil"/>
        </w:rPr>
      </w:pPr>
      <w:r>
        <w:rPr>
          <w:bdr w:val="nil"/>
        </w:rPr>
        <w:t>Kontrolní písemné práce a další druhy zkoušek rozvrhne učitel rovnoměrně na celý školní rok, aby se nadměrně nenahromadily v určitých obdobích. </w:t>
      </w:r>
    </w:p>
    <w:p w:rsidR="0026258E" w:rsidRDefault="00284ABD">
      <w:pPr>
        <w:spacing w:before="240" w:after="240"/>
        <w:rPr>
          <w:bdr w:val="nil"/>
        </w:rPr>
      </w:pPr>
      <w:r>
        <w:rPr>
          <w:bdr w:val="nil"/>
        </w:rPr>
        <w:t>Klasifikační stupeň určí učitel, který vyučuje příslušnému předmětu. Při dlouhodobějším pobytu žáka mimo školu (lázeňské léčení, léčebné pobyty, dočasné umístění v ústavech apod.) vyučující respektuje známky žáka, které škole sdělí instituce, kde byl žák umístěn. Žák se znovu nepřezkušuje. Vyučující zajistí zapsání známek také do třídního katalogu. </w:t>
      </w:r>
    </w:p>
    <w:p w:rsidR="0026258E" w:rsidRDefault="00284ABD">
      <w:pPr>
        <w:spacing w:before="240" w:after="240"/>
        <w:rPr>
          <w:bdr w:val="nil"/>
        </w:rPr>
      </w:pPr>
      <w:r>
        <w:rPr>
          <w:bdr w:val="nil"/>
        </w:rPr>
        <w:t>Při určování stupně prospěchu v jednotlivých předmětech na konci klasifikačního období se hodnotí kvalita práce a učební výsledky, jichž žák dosáhl za celé klasifikační období. Stupeň prospěchu se neurčuje na základě průměru z klasifikace za příslušné období. </w:t>
      </w:r>
    </w:p>
    <w:p w:rsidR="0026258E" w:rsidRDefault="00284ABD">
      <w:pPr>
        <w:spacing w:before="240" w:after="240"/>
        <w:rPr>
          <w:bdr w:val="nil"/>
        </w:rPr>
      </w:pPr>
      <w:r>
        <w:rPr>
          <w:bdr w:val="nil"/>
        </w:rPr>
        <w:t>Případy zaostávání žáků v učení a nedostatky v jejich chování se projednají na pedagogické radě. </w:t>
      </w:r>
    </w:p>
    <w:p w:rsidR="0026258E" w:rsidRDefault="00284ABD">
      <w:pPr>
        <w:spacing w:before="240" w:after="240"/>
        <w:rPr>
          <w:bdr w:val="nil"/>
        </w:rPr>
      </w:pPr>
      <w:r>
        <w:rPr>
          <w:bdr w:val="nil"/>
        </w:rPr>
        <w:t>Zákonné zástupce informují o prospěchu a chování žáka třídní učitel a učitelé jednotlivých předmětů na konci každého čtvrtletí. V případě mimořádného zhoršení prospěchu žáka informuje rodiče vyučující předmětu bezprostředně a prokazatelným způsobem. </w:t>
      </w:r>
    </w:p>
    <w:p w:rsidR="0026258E" w:rsidRDefault="00284ABD">
      <w:pPr>
        <w:spacing w:before="240" w:after="240"/>
        <w:rPr>
          <w:bdr w:val="nil"/>
        </w:rPr>
      </w:pPr>
      <w:r>
        <w:rPr>
          <w:bdr w:val="nil"/>
        </w:rPr>
        <w:t>Třídní učitelé jsou povinni seznamovat ostatní učitele s doporučením psychologických vyšetření, které mají vztah ke způsobu hodnocení a klasifikace žáka a způsobů získávání podkladů.</w:t>
      </w:r>
    </w:p>
    <w:p w:rsidR="0026258E" w:rsidRDefault="0026258E">
      <w:pPr>
        <w:rPr>
          <w:bdr w:val="nil"/>
        </w:rPr>
      </w:pPr>
    </w:p>
    <w:sectPr w:rsidR="0026258E">
      <w:type w:val="nextColumn"/>
      <w:pgSz w:w="11906" w:h="16838"/>
      <w:pgMar w:top="1440" w:right="1325"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4309" w:rsidRDefault="00A44309">
      <w:pPr>
        <w:spacing w:line="240" w:lineRule="auto"/>
      </w:pPr>
      <w:r>
        <w:separator/>
      </w:r>
    </w:p>
  </w:endnote>
  <w:endnote w:type="continuationSeparator" w:id="0">
    <w:p w:rsidR="00A44309" w:rsidRDefault="00A443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874" w:rsidRDefault="001F3874">
    <w:r>
      <w:c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650538"/>
      <w:docPartObj>
        <w:docPartGallery w:val="Page Numbers (Bottom of Page)"/>
        <w:docPartUnique/>
      </w:docPartObj>
    </w:sdtPr>
    <w:sdtEndPr/>
    <w:sdtContent>
      <w:p w:rsidR="001F3874" w:rsidRDefault="001F3874" w:rsidP="00284ABD">
        <w:pPr>
          <w:pStyle w:val="Zpat"/>
          <w:pBdr>
            <w:top w:val="single" w:sz="4" w:space="1" w:color="auto"/>
          </w:pBdr>
          <w:jc w:val="right"/>
        </w:pPr>
        <w:r>
          <w:fldChar w:fldCharType="begin"/>
        </w:r>
        <w:r>
          <w:instrText>PAGE   \* MERGEFORMAT</w:instrText>
        </w:r>
        <w:r>
          <w:fldChar w:fldCharType="separate"/>
        </w:r>
        <w:r w:rsidR="009C1EC9">
          <w:rPr>
            <w:noProof/>
          </w:rPr>
          <w:t>256</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874" w:rsidRDefault="001F3874">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4309" w:rsidRDefault="00A44309">
      <w:pPr>
        <w:spacing w:line="240" w:lineRule="auto"/>
      </w:pPr>
      <w:r>
        <w:separator/>
      </w:r>
    </w:p>
  </w:footnote>
  <w:footnote w:type="continuationSeparator" w:id="0">
    <w:p w:rsidR="00A44309" w:rsidRDefault="00A4430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874" w:rsidRDefault="001F3874">
    <w:r>
      <w:c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874" w:rsidRDefault="001F3874" w:rsidP="00284ABD">
    <w:pPr>
      <w:pStyle w:val="Zhlav"/>
      <w:pBdr>
        <w:bottom w:val="single" w:sz="4" w:space="1" w:color="auto"/>
      </w:pBdr>
    </w:pPr>
    <w:r w:rsidRPr="00D404C4">
      <w:t>ŠKOLNÍ VZDĚLÁVACÍ PROGRAM </w:t>
    </w:r>
    <w:r>
      <w:t xml:space="preserve"> –  DYNAMIKA 2018 - 4. verze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874" w:rsidRDefault="001F3874">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4C4AB7"/>
    <w:multiLevelType w:val="multilevel"/>
    <w:tmpl w:val="D8CCB12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nsid w:val="664C4AB9"/>
    <w:multiLevelType w:val="hybridMultilevel"/>
    <w:tmpl w:val="00000001"/>
    <w:lvl w:ilvl="0" w:tplc="9A16B604">
      <w:start w:val="1"/>
      <w:numFmt w:val="bullet"/>
      <w:lvlText w:val=""/>
      <w:lvlJc w:val="left"/>
      <w:pPr>
        <w:tabs>
          <w:tab w:val="num" w:pos="720"/>
        </w:tabs>
        <w:ind w:left="720" w:hanging="360"/>
      </w:pPr>
      <w:rPr>
        <w:rFonts w:ascii="Symbol" w:hAnsi="Symbol"/>
        <w:bdr w:val="nil"/>
      </w:rPr>
    </w:lvl>
    <w:lvl w:ilvl="1" w:tplc="6DDE45D6">
      <w:start w:val="1"/>
      <w:numFmt w:val="bullet"/>
      <w:lvlText w:val="o"/>
      <w:lvlJc w:val="left"/>
      <w:pPr>
        <w:tabs>
          <w:tab w:val="num" w:pos="1440"/>
        </w:tabs>
        <w:ind w:left="1440" w:hanging="360"/>
      </w:pPr>
      <w:rPr>
        <w:rFonts w:ascii="Courier New" w:hAnsi="Courier New"/>
      </w:rPr>
    </w:lvl>
    <w:lvl w:ilvl="2" w:tplc="918ABFC2">
      <w:start w:val="1"/>
      <w:numFmt w:val="bullet"/>
      <w:lvlText w:val=""/>
      <w:lvlJc w:val="left"/>
      <w:pPr>
        <w:tabs>
          <w:tab w:val="num" w:pos="2160"/>
        </w:tabs>
        <w:ind w:left="2160" w:hanging="360"/>
      </w:pPr>
      <w:rPr>
        <w:rFonts w:ascii="Wingdings" w:hAnsi="Wingdings"/>
      </w:rPr>
    </w:lvl>
    <w:lvl w:ilvl="3" w:tplc="E682A7A8">
      <w:start w:val="1"/>
      <w:numFmt w:val="bullet"/>
      <w:lvlText w:val=""/>
      <w:lvlJc w:val="left"/>
      <w:pPr>
        <w:tabs>
          <w:tab w:val="num" w:pos="2880"/>
        </w:tabs>
        <w:ind w:left="2880" w:hanging="360"/>
      </w:pPr>
      <w:rPr>
        <w:rFonts w:ascii="Symbol" w:hAnsi="Symbol"/>
      </w:rPr>
    </w:lvl>
    <w:lvl w:ilvl="4" w:tplc="87960D3C">
      <w:start w:val="1"/>
      <w:numFmt w:val="bullet"/>
      <w:lvlText w:val="o"/>
      <w:lvlJc w:val="left"/>
      <w:pPr>
        <w:tabs>
          <w:tab w:val="num" w:pos="3600"/>
        </w:tabs>
        <w:ind w:left="3600" w:hanging="360"/>
      </w:pPr>
      <w:rPr>
        <w:rFonts w:ascii="Courier New" w:hAnsi="Courier New"/>
      </w:rPr>
    </w:lvl>
    <w:lvl w:ilvl="5" w:tplc="22D6D1AA">
      <w:start w:val="1"/>
      <w:numFmt w:val="bullet"/>
      <w:lvlText w:val=""/>
      <w:lvlJc w:val="left"/>
      <w:pPr>
        <w:tabs>
          <w:tab w:val="num" w:pos="4320"/>
        </w:tabs>
        <w:ind w:left="4320" w:hanging="360"/>
      </w:pPr>
      <w:rPr>
        <w:rFonts w:ascii="Wingdings" w:hAnsi="Wingdings"/>
      </w:rPr>
    </w:lvl>
    <w:lvl w:ilvl="6" w:tplc="FDEE2872">
      <w:start w:val="1"/>
      <w:numFmt w:val="bullet"/>
      <w:lvlText w:val=""/>
      <w:lvlJc w:val="left"/>
      <w:pPr>
        <w:tabs>
          <w:tab w:val="num" w:pos="5040"/>
        </w:tabs>
        <w:ind w:left="5040" w:hanging="360"/>
      </w:pPr>
      <w:rPr>
        <w:rFonts w:ascii="Symbol" w:hAnsi="Symbol"/>
      </w:rPr>
    </w:lvl>
    <w:lvl w:ilvl="7" w:tplc="0C069EE8">
      <w:start w:val="1"/>
      <w:numFmt w:val="bullet"/>
      <w:lvlText w:val="o"/>
      <w:lvlJc w:val="left"/>
      <w:pPr>
        <w:tabs>
          <w:tab w:val="num" w:pos="5760"/>
        </w:tabs>
        <w:ind w:left="5760" w:hanging="360"/>
      </w:pPr>
      <w:rPr>
        <w:rFonts w:ascii="Courier New" w:hAnsi="Courier New"/>
      </w:rPr>
    </w:lvl>
    <w:lvl w:ilvl="8" w:tplc="B6489026">
      <w:start w:val="1"/>
      <w:numFmt w:val="bullet"/>
      <w:lvlText w:val=""/>
      <w:lvlJc w:val="left"/>
      <w:pPr>
        <w:tabs>
          <w:tab w:val="num" w:pos="6480"/>
        </w:tabs>
        <w:ind w:left="6480" w:hanging="360"/>
      </w:pPr>
      <w:rPr>
        <w:rFonts w:ascii="Wingdings" w:hAnsi="Wingdings"/>
      </w:rPr>
    </w:lvl>
  </w:abstractNum>
  <w:abstractNum w:abstractNumId="2">
    <w:nsid w:val="664C4ABA"/>
    <w:multiLevelType w:val="hybridMultilevel"/>
    <w:tmpl w:val="00000002"/>
    <w:lvl w:ilvl="0" w:tplc="83889CCE">
      <w:start w:val="1"/>
      <w:numFmt w:val="bullet"/>
      <w:lvlText w:val=""/>
      <w:lvlJc w:val="left"/>
      <w:pPr>
        <w:tabs>
          <w:tab w:val="num" w:pos="720"/>
        </w:tabs>
        <w:ind w:left="720" w:hanging="360"/>
      </w:pPr>
      <w:rPr>
        <w:rFonts w:ascii="Symbol" w:hAnsi="Symbol"/>
        <w:bdr w:val="nil"/>
      </w:rPr>
    </w:lvl>
    <w:lvl w:ilvl="1" w:tplc="2D8838DA">
      <w:start w:val="1"/>
      <w:numFmt w:val="bullet"/>
      <w:lvlText w:val="o"/>
      <w:lvlJc w:val="left"/>
      <w:pPr>
        <w:tabs>
          <w:tab w:val="num" w:pos="1440"/>
        </w:tabs>
        <w:ind w:left="1440" w:hanging="360"/>
      </w:pPr>
      <w:rPr>
        <w:rFonts w:ascii="Courier New" w:hAnsi="Courier New"/>
      </w:rPr>
    </w:lvl>
    <w:lvl w:ilvl="2" w:tplc="918E7A26">
      <w:start w:val="1"/>
      <w:numFmt w:val="bullet"/>
      <w:lvlText w:val=""/>
      <w:lvlJc w:val="left"/>
      <w:pPr>
        <w:tabs>
          <w:tab w:val="num" w:pos="2160"/>
        </w:tabs>
        <w:ind w:left="2160" w:hanging="360"/>
      </w:pPr>
      <w:rPr>
        <w:rFonts w:ascii="Wingdings" w:hAnsi="Wingdings"/>
      </w:rPr>
    </w:lvl>
    <w:lvl w:ilvl="3" w:tplc="60BEB6B2">
      <w:start w:val="1"/>
      <w:numFmt w:val="bullet"/>
      <w:lvlText w:val=""/>
      <w:lvlJc w:val="left"/>
      <w:pPr>
        <w:tabs>
          <w:tab w:val="num" w:pos="2880"/>
        </w:tabs>
        <w:ind w:left="2880" w:hanging="360"/>
      </w:pPr>
      <w:rPr>
        <w:rFonts w:ascii="Symbol" w:hAnsi="Symbol"/>
      </w:rPr>
    </w:lvl>
    <w:lvl w:ilvl="4" w:tplc="3E220978">
      <w:start w:val="1"/>
      <w:numFmt w:val="bullet"/>
      <w:lvlText w:val="o"/>
      <w:lvlJc w:val="left"/>
      <w:pPr>
        <w:tabs>
          <w:tab w:val="num" w:pos="3600"/>
        </w:tabs>
        <w:ind w:left="3600" w:hanging="360"/>
      </w:pPr>
      <w:rPr>
        <w:rFonts w:ascii="Courier New" w:hAnsi="Courier New"/>
      </w:rPr>
    </w:lvl>
    <w:lvl w:ilvl="5" w:tplc="9B48C6F8">
      <w:start w:val="1"/>
      <w:numFmt w:val="bullet"/>
      <w:lvlText w:val=""/>
      <w:lvlJc w:val="left"/>
      <w:pPr>
        <w:tabs>
          <w:tab w:val="num" w:pos="4320"/>
        </w:tabs>
        <w:ind w:left="4320" w:hanging="360"/>
      </w:pPr>
      <w:rPr>
        <w:rFonts w:ascii="Wingdings" w:hAnsi="Wingdings"/>
      </w:rPr>
    </w:lvl>
    <w:lvl w:ilvl="6" w:tplc="C7B05A22">
      <w:start w:val="1"/>
      <w:numFmt w:val="bullet"/>
      <w:lvlText w:val=""/>
      <w:lvlJc w:val="left"/>
      <w:pPr>
        <w:tabs>
          <w:tab w:val="num" w:pos="5040"/>
        </w:tabs>
        <w:ind w:left="5040" w:hanging="360"/>
      </w:pPr>
      <w:rPr>
        <w:rFonts w:ascii="Symbol" w:hAnsi="Symbol"/>
      </w:rPr>
    </w:lvl>
    <w:lvl w:ilvl="7" w:tplc="5B680258">
      <w:start w:val="1"/>
      <w:numFmt w:val="bullet"/>
      <w:lvlText w:val="o"/>
      <w:lvlJc w:val="left"/>
      <w:pPr>
        <w:tabs>
          <w:tab w:val="num" w:pos="5760"/>
        </w:tabs>
        <w:ind w:left="5760" w:hanging="360"/>
      </w:pPr>
      <w:rPr>
        <w:rFonts w:ascii="Courier New" w:hAnsi="Courier New"/>
      </w:rPr>
    </w:lvl>
    <w:lvl w:ilvl="8" w:tplc="54D282DA">
      <w:start w:val="1"/>
      <w:numFmt w:val="bullet"/>
      <w:lvlText w:val=""/>
      <w:lvlJc w:val="left"/>
      <w:pPr>
        <w:tabs>
          <w:tab w:val="num" w:pos="6480"/>
        </w:tabs>
        <w:ind w:left="6480" w:hanging="360"/>
      </w:pPr>
      <w:rPr>
        <w:rFonts w:ascii="Wingdings" w:hAnsi="Wingdings"/>
      </w:rPr>
    </w:lvl>
  </w:abstractNum>
  <w:abstractNum w:abstractNumId="3">
    <w:nsid w:val="664C4ABB"/>
    <w:multiLevelType w:val="hybridMultilevel"/>
    <w:tmpl w:val="00000003"/>
    <w:lvl w:ilvl="0" w:tplc="A82C2A62">
      <w:start w:val="1"/>
      <w:numFmt w:val="bullet"/>
      <w:lvlText w:val=""/>
      <w:lvlJc w:val="left"/>
      <w:pPr>
        <w:tabs>
          <w:tab w:val="num" w:pos="720"/>
        </w:tabs>
        <w:ind w:left="720" w:hanging="360"/>
      </w:pPr>
      <w:rPr>
        <w:rFonts w:ascii="Symbol" w:hAnsi="Symbol"/>
        <w:bdr w:val="nil"/>
      </w:rPr>
    </w:lvl>
    <w:lvl w:ilvl="1" w:tplc="45C4DBC6">
      <w:start w:val="1"/>
      <w:numFmt w:val="bullet"/>
      <w:lvlText w:val="o"/>
      <w:lvlJc w:val="left"/>
      <w:pPr>
        <w:tabs>
          <w:tab w:val="num" w:pos="1440"/>
        </w:tabs>
        <w:ind w:left="1440" w:hanging="360"/>
      </w:pPr>
      <w:rPr>
        <w:rFonts w:ascii="Courier New" w:hAnsi="Courier New"/>
      </w:rPr>
    </w:lvl>
    <w:lvl w:ilvl="2" w:tplc="EFFE6986">
      <w:start w:val="1"/>
      <w:numFmt w:val="bullet"/>
      <w:lvlText w:val=""/>
      <w:lvlJc w:val="left"/>
      <w:pPr>
        <w:tabs>
          <w:tab w:val="num" w:pos="2160"/>
        </w:tabs>
        <w:ind w:left="2160" w:hanging="360"/>
      </w:pPr>
      <w:rPr>
        <w:rFonts w:ascii="Wingdings" w:hAnsi="Wingdings"/>
      </w:rPr>
    </w:lvl>
    <w:lvl w:ilvl="3" w:tplc="D25A55C4">
      <w:start w:val="1"/>
      <w:numFmt w:val="bullet"/>
      <w:lvlText w:val=""/>
      <w:lvlJc w:val="left"/>
      <w:pPr>
        <w:tabs>
          <w:tab w:val="num" w:pos="2880"/>
        </w:tabs>
        <w:ind w:left="2880" w:hanging="360"/>
      </w:pPr>
      <w:rPr>
        <w:rFonts w:ascii="Symbol" w:hAnsi="Symbol"/>
      </w:rPr>
    </w:lvl>
    <w:lvl w:ilvl="4" w:tplc="C15EC296">
      <w:start w:val="1"/>
      <w:numFmt w:val="bullet"/>
      <w:lvlText w:val="o"/>
      <w:lvlJc w:val="left"/>
      <w:pPr>
        <w:tabs>
          <w:tab w:val="num" w:pos="3600"/>
        </w:tabs>
        <w:ind w:left="3600" w:hanging="360"/>
      </w:pPr>
      <w:rPr>
        <w:rFonts w:ascii="Courier New" w:hAnsi="Courier New"/>
      </w:rPr>
    </w:lvl>
    <w:lvl w:ilvl="5" w:tplc="89BA4192">
      <w:start w:val="1"/>
      <w:numFmt w:val="bullet"/>
      <w:lvlText w:val=""/>
      <w:lvlJc w:val="left"/>
      <w:pPr>
        <w:tabs>
          <w:tab w:val="num" w:pos="4320"/>
        </w:tabs>
        <w:ind w:left="4320" w:hanging="360"/>
      </w:pPr>
      <w:rPr>
        <w:rFonts w:ascii="Wingdings" w:hAnsi="Wingdings"/>
      </w:rPr>
    </w:lvl>
    <w:lvl w:ilvl="6" w:tplc="E2662812">
      <w:start w:val="1"/>
      <w:numFmt w:val="bullet"/>
      <w:lvlText w:val=""/>
      <w:lvlJc w:val="left"/>
      <w:pPr>
        <w:tabs>
          <w:tab w:val="num" w:pos="5040"/>
        </w:tabs>
        <w:ind w:left="5040" w:hanging="360"/>
      </w:pPr>
      <w:rPr>
        <w:rFonts w:ascii="Symbol" w:hAnsi="Symbol"/>
      </w:rPr>
    </w:lvl>
    <w:lvl w:ilvl="7" w:tplc="8618AC9A">
      <w:start w:val="1"/>
      <w:numFmt w:val="bullet"/>
      <w:lvlText w:val="o"/>
      <w:lvlJc w:val="left"/>
      <w:pPr>
        <w:tabs>
          <w:tab w:val="num" w:pos="5760"/>
        </w:tabs>
        <w:ind w:left="5760" w:hanging="360"/>
      </w:pPr>
      <w:rPr>
        <w:rFonts w:ascii="Courier New" w:hAnsi="Courier New"/>
      </w:rPr>
    </w:lvl>
    <w:lvl w:ilvl="8" w:tplc="227AE964">
      <w:start w:val="1"/>
      <w:numFmt w:val="bullet"/>
      <w:lvlText w:val=""/>
      <w:lvlJc w:val="left"/>
      <w:pPr>
        <w:tabs>
          <w:tab w:val="num" w:pos="6480"/>
        </w:tabs>
        <w:ind w:left="6480" w:hanging="360"/>
      </w:pPr>
      <w:rPr>
        <w:rFonts w:ascii="Wingdings" w:hAnsi="Wingdings"/>
      </w:rPr>
    </w:lvl>
  </w:abstractNum>
  <w:abstractNum w:abstractNumId="4">
    <w:nsid w:val="664C4ABC"/>
    <w:multiLevelType w:val="hybridMultilevel"/>
    <w:tmpl w:val="00000004"/>
    <w:lvl w:ilvl="0" w:tplc="727C60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4F2DFB4">
      <w:start w:val="1"/>
      <w:numFmt w:val="bullet"/>
      <w:lvlText w:val="o"/>
      <w:lvlJc w:val="left"/>
      <w:pPr>
        <w:tabs>
          <w:tab w:val="num" w:pos="1440"/>
        </w:tabs>
        <w:ind w:left="1440" w:hanging="360"/>
      </w:pPr>
      <w:rPr>
        <w:rFonts w:ascii="Courier New" w:hAnsi="Courier New"/>
      </w:rPr>
    </w:lvl>
    <w:lvl w:ilvl="2" w:tplc="BA668D90">
      <w:start w:val="1"/>
      <w:numFmt w:val="bullet"/>
      <w:lvlText w:val=""/>
      <w:lvlJc w:val="left"/>
      <w:pPr>
        <w:tabs>
          <w:tab w:val="num" w:pos="2160"/>
        </w:tabs>
        <w:ind w:left="2160" w:hanging="360"/>
      </w:pPr>
      <w:rPr>
        <w:rFonts w:ascii="Wingdings" w:hAnsi="Wingdings"/>
      </w:rPr>
    </w:lvl>
    <w:lvl w:ilvl="3" w:tplc="3ED86950">
      <w:start w:val="1"/>
      <w:numFmt w:val="bullet"/>
      <w:lvlText w:val=""/>
      <w:lvlJc w:val="left"/>
      <w:pPr>
        <w:tabs>
          <w:tab w:val="num" w:pos="2880"/>
        </w:tabs>
        <w:ind w:left="2880" w:hanging="360"/>
      </w:pPr>
      <w:rPr>
        <w:rFonts w:ascii="Symbol" w:hAnsi="Symbol"/>
      </w:rPr>
    </w:lvl>
    <w:lvl w:ilvl="4" w:tplc="BD6EBD1A">
      <w:start w:val="1"/>
      <w:numFmt w:val="bullet"/>
      <w:lvlText w:val="o"/>
      <w:lvlJc w:val="left"/>
      <w:pPr>
        <w:tabs>
          <w:tab w:val="num" w:pos="3600"/>
        </w:tabs>
        <w:ind w:left="3600" w:hanging="360"/>
      </w:pPr>
      <w:rPr>
        <w:rFonts w:ascii="Courier New" w:hAnsi="Courier New"/>
      </w:rPr>
    </w:lvl>
    <w:lvl w:ilvl="5" w:tplc="0BFAD190">
      <w:start w:val="1"/>
      <w:numFmt w:val="bullet"/>
      <w:lvlText w:val=""/>
      <w:lvlJc w:val="left"/>
      <w:pPr>
        <w:tabs>
          <w:tab w:val="num" w:pos="4320"/>
        </w:tabs>
        <w:ind w:left="4320" w:hanging="360"/>
      </w:pPr>
      <w:rPr>
        <w:rFonts w:ascii="Wingdings" w:hAnsi="Wingdings"/>
      </w:rPr>
    </w:lvl>
    <w:lvl w:ilvl="6" w:tplc="336057E4">
      <w:start w:val="1"/>
      <w:numFmt w:val="bullet"/>
      <w:lvlText w:val=""/>
      <w:lvlJc w:val="left"/>
      <w:pPr>
        <w:tabs>
          <w:tab w:val="num" w:pos="5040"/>
        </w:tabs>
        <w:ind w:left="5040" w:hanging="360"/>
      </w:pPr>
      <w:rPr>
        <w:rFonts w:ascii="Symbol" w:hAnsi="Symbol"/>
      </w:rPr>
    </w:lvl>
    <w:lvl w:ilvl="7" w:tplc="17BA9A06">
      <w:start w:val="1"/>
      <w:numFmt w:val="bullet"/>
      <w:lvlText w:val="o"/>
      <w:lvlJc w:val="left"/>
      <w:pPr>
        <w:tabs>
          <w:tab w:val="num" w:pos="5760"/>
        </w:tabs>
        <w:ind w:left="5760" w:hanging="360"/>
      </w:pPr>
      <w:rPr>
        <w:rFonts w:ascii="Courier New" w:hAnsi="Courier New"/>
      </w:rPr>
    </w:lvl>
    <w:lvl w:ilvl="8" w:tplc="453A3FCA">
      <w:start w:val="1"/>
      <w:numFmt w:val="bullet"/>
      <w:lvlText w:val=""/>
      <w:lvlJc w:val="left"/>
      <w:pPr>
        <w:tabs>
          <w:tab w:val="num" w:pos="6480"/>
        </w:tabs>
        <w:ind w:left="6480" w:hanging="360"/>
      </w:pPr>
      <w:rPr>
        <w:rFonts w:ascii="Wingdings" w:hAnsi="Wingdings"/>
      </w:rPr>
    </w:lvl>
  </w:abstractNum>
  <w:abstractNum w:abstractNumId="5">
    <w:nsid w:val="664C4ABD"/>
    <w:multiLevelType w:val="hybridMultilevel"/>
    <w:tmpl w:val="00000005"/>
    <w:lvl w:ilvl="0" w:tplc="BA0850E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506AA36">
      <w:start w:val="1"/>
      <w:numFmt w:val="bullet"/>
      <w:lvlText w:val="o"/>
      <w:lvlJc w:val="left"/>
      <w:pPr>
        <w:tabs>
          <w:tab w:val="num" w:pos="1440"/>
        </w:tabs>
        <w:ind w:left="1440" w:hanging="360"/>
      </w:pPr>
      <w:rPr>
        <w:rFonts w:ascii="Courier New" w:hAnsi="Courier New"/>
      </w:rPr>
    </w:lvl>
    <w:lvl w:ilvl="2" w:tplc="64A8FD4A">
      <w:start w:val="1"/>
      <w:numFmt w:val="bullet"/>
      <w:lvlText w:val=""/>
      <w:lvlJc w:val="left"/>
      <w:pPr>
        <w:tabs>
          <w:tab w:val="num" w:pos="2160"/>
        </w:tabs>
        <w:ind w:left="2160" w:hanging="360"/>
      </w:pPr>
      <w:rPr>
        <w:rFonts w:ascii="Wingdings" w:hAnsi="Wingdings"/>
      </w:rPr>
    </w:lvl>
    <w:lvl w:ilvl="3" w:tplc="C6DC6248">
      <w:start w:val="1"/>
      <w:numFmt w:val="bullet"/>
      <w:lvlText w:val=""/>
      <w:lvlJc w:val="left"/>
      <w:pPr>
        <w:tabs>
          <w:tab w:val="num" w:pos="2880"/>
        </w:tabs>
        <w:ind w:left="2880" w:hanging="360"/>
      </w:pPr>
      <w:rPr>
        <w:rFonts w:ascii="Symbol" w:hAnsi="Symbol"/>
      </w:rPr>
    </w:lvl>
    <w:lvl w:ilvl="4" w:tplc="D7A43988">
      <w:start w:val="1"/>
      <w:numFmt w:val="bullet"/>
      <w:lvlText w:val="o"/>
      <w:lvlJc w:val="left"/>
      <w:pPr>
        <w:tabs>
          <w:tab w:val="num" w:pos="3600"/>
        </w:tabs>
        <w:ind w:left="3600" w:hanging="360"/>
      </w:pPr>
      <w:rPr>
        <w:rFonts w:ascii="Courier New" w:hAnsi="Courier New"/>
      </w:rPr>
    </w:lvl>
    <w:lvl w:ilvl="5" w:tplc="9424CFAE">
      <w:start w:val="1"/>
      <w:numFmt w:val="bullet"/>
      <w:lvlText w:val=""/>
      <w:lvlJc w:val="left"/>
      <w:pPr>
        <w:tabs>
          <w:tab w:val="num" w:pos="4320"/>
        </w:tabs>
        <w:ind w:left="4320" w:hanging="360"/>
      </w:pPr>
      <w:rPr>
        <w:rFonts w:ascii="Wingdings" w:hAnsi="Wingdings"/>
      </w:rPr>
    </w:lvl>
    <w:lvl w:ilvl="6" w:tplc="EA16F23C">
      <w:start w:val="1"/>
      <w:numFmt w:val="bullet"/>
      <w:lvlText w:val=""/>
      <w:lvlJc w:val="left"/>
      <w:pPr>
        <w:tabs>
          <w:tab w:val="num" w:pos="5040"/>
        </w:tabs>
        <w:ind w:left="5040" w:hanging="360"/>
      </w:pPr>
      <w:rPr>
        <w:rFonts w:ascii="Symbol" w:hAnsi="Symbol"/>
      </w:rPr>
    </w:lvl>
    <w:lvl w:ilvl="7" w:tplc="B19090EE">
      <w:start w:val="1"/>
      <w:numFmt w:val="bullet"/>
      <w:lvlText w:val="o"/>
      <w:lvlJc w:val="left"/>
      <w:pPr>
        <w:tabs>
          <w:tab w:val="num" w:pos="5760"/>
        </w:tabs>
        <w:ind w:left="5760" w:hanging="360"/>
      </w:pPr>
      <w:rPr>
        <w:rFonts w:ascii="Courier New" w:hAnsi="Courier New"/>
      </w:rPr>
    </w:lvl>
    <w:lvl w:ilvl="8" w:tplc="9784327A">
      <w:start w:val="1"/>
      <w:numFmt w:val="bullet"/>
      <w:lvlText w:val=""/>
      <w:lvlJc w:val="left"/>
      <w:pPr>
        <w:tabs>
          <w:tab w:val="num" w:pos="6480"/>
        </w:tabs>
        <w:ind w:left="6480" w:hanging="360"/>
      </w:pPr>
      <w:rPr>
        <w:rFonts w:ascii="Wingdings" w:hAnsi="Wingdings"/>
      </w:rPr>
    </w:lvl>
  </w:abstractNum>
  <w:abstractNum w:abstractNumId="6">
    <w:nsid w:val="664C4ABE"/>
    <w:multiLevelType w:val="hybridMultilevel"/>
    <w:tmpl w:val="00000006"/>
    <w:lvl w:ilvl="0" w:tplc="831098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9EA6130">
      <w:start w:val="1"/>
      <w:numFmt w:val="bullet"/>
      <w:lvlText w:val="o"/>
      <w:lvlJc w:val="left"/>
      <w:pPr>
        <w:tabs>
          <w:tab w:val="num" w:pos="1440"/>
        </w:tabs>
        <w:ind w:left="1440" w:hanging="360"/>
      </w:pPr>
      <w:rPr>
        <w:rFonts w:ascii="Courier New" w:hAnsi="Courier New"/>
      </w:rPr>
    </w:lvl>
    <w:lvl w:ilvl="2" w:tplc="F6C6B804">
      <w:start w:val="1"/>
      <w:numFmt w:val="bullet"/>
      <w:lvlText w:val=""/>
      <w:lvlJc w:val="left"/>
      <w:pPr>
        <w:tabs>
          <w:tab w:val="num" w:pos="2160"/>
        </w:tabs>
        <w:ind w:left="2160" w:hanging="360"/>
      </w:pPr>
      <w:rPr>
        <w:rFonts w:ascii="Wingdings" w:hAnsi="Wingdings"/>
      </w:rPr>
    </w:lvl>
    <w:lvl w:ilvl="3" w:tplc="214EEFEE">
      <w:start w:val="1"/>
      <w:numFmt w:val="bullet"/>
      <w:lvlText w:val=""/>
      <w:lvlJc w:val="left"/>
      <w:pPr>
        <w:tabs>
          <w:tab w:val="num" w:pos="2880"/>
        </w:tabs>
        <w:ind w:left="2880" w:hanging="360"/>
      </w:pPr>
      <w:rPr>
        <w:rFonts w:ascii="Symbol" w:hAnsi="Symbol"/>
      </w:rPr>
    </w:lvl>
    <w:lvl w:ilvl="4" w:tplc="33BC2204">
      <w:start w:val="1"/>
      <w:numFmt w:val="bullet"/>
      <w:lvlText w:val="o"/>
      <w:lvlJc w:val="left"/>
      <w:pPr>
        <w:tabs>
          <w:tab w:val="num" w:pos="3600"/>
        </w:tabs>
        <w:ind w:left="3600" w:hanging="360"/>
      </w:pPr>
      <w:rPr>
        <w:rFonts w:ascii="Courier New" w:hAnsi="Courier New"/>
      </w:rPr>
    </w:lvl>
    <w:lvl w:ilvl="5" w:tplc="5C36EE48">
      <w:start w:val="1"/>
      <w:numFmt w:val="bullet"/>
      <w:lvlText w:val=""/>
      <w:lvlJc w:val="left"/>
      <w:pPr>
        <w:tabs>
          <w:tab w:val="num" w:pos="4320"/>
        </w:tabs>
        <w:ind w:left="4320" w:hanging="360"/>
      </w:pPr>
      <w:rPr>
        <w:rFonts w:ascii="Wingdings" w:hAnsi="Wingdings"/>
      </w:rPr>
    </w:lvl>
    <w:lvl w:ilvl="6" w:tplc="D272F8AA">
      <w:start w:val="1"/>
      <w:numFmt w:val="bullet"/>
      <w:lvlText w:val=""/>
      <w:lvlJc w:val="left"/>
      <w:pPr>
        <w:tabs>
          <w:tab w:val="num" w:pos="5040"/>
        </w:tabs>
        <w:ind w:left="5040" w:hanging="360"/>
      </w:pPr>
      <w:rPr>
        <w:rFonts w:ascii="Symbol" w:hAnsi="Symbol"/>
      </w:rPr>
    </w:lvl>
    <w:lvl w:ilvl="7" w:tplc="3BE887BE">
      <w:start w:val="1"/>
      <w:numFmt w:val="bullet"/>
      <w:lvlText w:val="o"/>
      <w:lvlJc w:val="left"/>
      <w:pPr>
        <w:tabs>
          <w:tab w:val="num" w:pos="5760"/>
        </w:tabs>
        <w:ind w:left="5760" w:hanging="360"/>
      </w:pPr>
      <w:rPr>
        <w:rFonts w:ascii="Courier New" w:hAnsi="Courier New"/>
      </w:rPr>
    </w:lvl>
    <w:lvl w:ilvl="8" w:tplc="E9B8C05C">
      <w:start w:val="1"/>
      <w:numFmt w:val="bullet"/>
      <w:lvlText w:val=""/>
      <w:lvlJc w:val="left"/>
      <w:pPr>
        <w:tabs>
          <w:tab w:val="num" w:pos="6480"/>
        </w:tabs>
        <w:ind w:left="6480" w:hanging="360"/>
      </w:pPr>
      <w:rPr>
        <w:rFonts w:ascii="Wingdings" w:hAnsi="Wingdings"/>
      </w:rPr>
    </w:lvl>
  </w:abstractNum>
  <w:abstractNum w:abstractNumId="7">
    <w:nsid w:val="664C4ABF"/>
    <w:multiLevelType w:val="hybridMultilevel"/>
    <w:tmpl w:val="00000007"/>
    <w:lvl w:ilvl="0" w:tplc="B33C78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02C8C9E">
      <w:start w:val="1"/>
      <w:numFmt w:val="bullet"/>
      <w:lvlText w:val="o"/>
      <w:lvlJc w:val="left"/>
      <w:pPr>
        <w:tabs>
          <w:tab w:val="num" w:pos="1440"/>
        </w:tabs>
        <w:ind w:left="1440" w:hanging="360"/>
      </w:pPr>
      <w:rPr>
        <w:rFonts w:ascii="Courier New" w:hAnsi="Courier New"/>
      </w:rPr>
    </w:lvl>
    <w:lvl w:ilvl="2" w:tplc="327AC114">
      <w:start w:val="1"/>
      <w:numFmt w:val="bullet"/>
      <w:lvlText w:val=""/>
      <w:lvlJc w:val="left"/>
      <w:pPr>
        <w:tabs>
          <w:tab w:val="num" w:pos="2160"/>
        </w:tabs>
        <w:ind w:left="2160" w:hanging="360"/>
      </w:pPr>
      <w:rPr>
        <w:rFonts w:ascii="Wingdings" w:hAnsi="Wingdings"/>
      </w:rPr>
    </w:lvl>
    <w:lvl w:ilvl="3" w:tplc="AF32968A">
      <w:start w:val="1"/>
      <w:numFmt w:val="bullet"/>
      <w:lvlText w:val=""/>
      <w:lvlJc w:val="left"/>
      <w:pPr>
        <w:tabs>
          <w:tab w:val="num" w:pos="2880"/>
        </w:tabs>
        <w:ind w:left="2880" w:hanging="360"/>
      </w:pPr>
      <w:rPr>
        <w:rFonts w:ascii="Symbol" w:hAnsi="Symbol"/>
      </w:rPr>
    </w:lvl>
    <w:lvl w:ilvl="4" w:tplc="A970A3F6">
      <w:start w:val="1"/>
      <w:numFmt w:val="bullet"/>
      <w:lvlText w:val="o"/>
      <w:lvlJc w:val="left"/>
      <w:pPr>
        <w:tabs>
          <w:tab w:val="num" w:pos="3600"/>
        </w:tabs>
        <w:ind w:left="3600" w:hanging="360"/>
      </w:pPr>
      <w:rPr>
        <w:rFonts w:ascii="Courier New" w:hAnsi="Courier New"/>
      </w:rPr>
    </w:lvl>
    <w:lvl w:ilvl="5" w:tplc="C3226494">
      <w:start w:val="1"/>
      <w:numFmt w:val="bullet"/>
      <w:lvlText w:val=""/>
      <w:lvlJc w:val="left"/>
      <w:pPr>
        <w:tabs>
          <w:tab w:val="num" w:pos="4320"/>
        </w:tabs>
        <w:ind w:left="4320" w:hanging="360"/>
      </w:pPr>
      <w:rPr>
        <w:rFonts w:ascii="Wingdings" w:hAnsi="Wingdings"/>
      </w:rPr>
    </w:lvl>
    <w:lvl w:ilvl="6" w:tplc="09F69000">
      <w:start w:val="1"/>
      <w:numFmt w:val="bullet"/>
      <w:lvlText w:val=""/>
      <w:lvlJc w:val="left"/>
      <w:pPr>
        <w:tabs>
          <w:tab w:val="num" w:pos="5040"/>
        </w:tabs>
        <w:ind w:left="5040" w:hanging="360"/>
      </w:pPr>
      <w:rPr>
        <w:rFonts w:ascii="Symbol" w:hAnsi="Symbol"/>
      </w:rPr>
    </w:lvl>
    <w:lvl w:ilvl="7" w:tplc="E47061EE">
      <w:start w:val="1"/>
      <w:numFmt w:val="bullet"/>
      <w:lvlText w:val="o"/>
      <w:lvlJc w:val="left"/>
      <w:pPr>
        <w:tabs>
          <w:tab w:val="num" w:pos="5760"/>
        </w:tabs>
        <w:ind w:left="5760" w:hanging="360"/>
      </w:pPr>
      <w:rPr>
        <w:rFonts w:ascii="Courier New" w:hAnsi="Courier New"/>
      </w:rPr>
    </w:lvl>
    <w:lvl w:ilvl="8" w:tplc="86FE4554">
      <w:start w:val="1"/>
      <w:numFmt w:val="bullet"/>
      <w:lvlText w:val=""/>
      <w:lvlJc w:val="left"/>
      <w:pPr>
        <w:tabs>
          <w:tab w:val="num" w:pos="6480"/>
        </w:tabs>
        <w:ind w:left="6480" w:hanging="360"/>
      </w:pPr>
      <w:rPr>
        <w:rFonts w:ascii="Wingdings" w:hAnsi="Wingdings"/>
      </w:rPr>
    </w:lvl>
  </w:abstractNum>
  <w:abstractNum w:abstractNumId="8">
    <w:nsid w:val="664C4AC0"/>
    <w:multiLevelType w:val="hybridMultilevel"/>
    <w:tmpl w:val="00000008"/>
    <w:lvl w:ilvl="0" w:tplc="344E21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24A4872">
      <w:start w:val="1"/>
      <w:numFmt w:val="bullet"/>
      <w:lvlText w:val="o"/>
      <w:lvlJc w:val="left"/>
      <w:pPr>
        <w:tabs>
          <w:tab w:val="num" w:pos="1440"/>
        </w:tabs>
        <w:ind w:left="1440" w:hanging="360"/>
      </w:pPr>
      <w:rPr>
        <w:rFonts w:ascii="Courier New" w:hAnsi="Courier New"/>
      </w:rPr>
    </w:lvl>
    <w:lvl w:ilvl="2" w:tplc="C450D4E6">
      <w:start w:val="1"/>
      <w:numFmt w:val="bullet"/>
      <w:lvlText w:val=""/>
      <w:lvlJc w:val="left"/>
      <w:pPr>
        <w:tabs>
          <w:tab w:val="num" w:pos="2160"/>
        </w:tabs>
        <w:ind w:left="2160" w:hanging="360"/>
      </w:pPr>
      <w:rPr>
        <w:rFonts w:ascii="Wingdings" w:hAnsi="Wingdings"/>
      </w:rPr>
    </w:lvl>
    <w:lvl w:ilvl="3" w:tplc="16F89CCE">
      <w:start w:val="1"/>
      <w:numFmt w:val="bullet"/>
      <w:lvlText w:val=""/>
      <w:lvlJc w:val="left"/>
      <w:pPr>
        <w:tabs>
          <w:tab w:val="num" w:pos="2880"/>
        </w:tabs>
        <w:ind w:left="2880" w:hanging="360"/>
      </w:pPr>
      <w:rPr>
        <w:rFonts w:ascii="Symbol" w:hAnsi="Symbol"/>
      </w:rPr>
    </w:lvl>
    <w:lvl w:ilvl="4" w:tplc="17068E48">
      <w:start w:val="1"/>
      <w:numFmt w:val="bullet"/>
      <w:lvlText w:val="o"/>
      <w:lvlJc w:val="left"/>
      <w:pPr>
        <w:tabs>
          <w:tab w:val="num" w:pos="3600"/>
        </w:tabs>
        <w:ind w:left="3600" w:hanging="360"/>
      </w:pPr>
      <w:rPr>
        <w:rFonts w:ascii="Courier New" w:hAnsi="Courier New"/>
      </w:rPr>
    </w:lvl>
    <w:lvl w:ilvl="5" w:tplc="CE1A66A4">
      <w:start w:val="1"/>
      <w:numFmt w:val="bullet"/>
      <w:lvlText w:val=""/>
      <w:lvlJc w:val="left"/>
      <w:pPr>
        <w:tabs>
          <w:tab w:val="num" w:pos="4320"/>
        </w:tabs>
        <w:ind w:left="4320" w:hanging="360"/>
      </w:pPr>
      <w:rPr>
        <w:rFonts w:ascii="Wingdings" w:hAnsi="Wingdings"/>
      </w:rPr>
    </w:lvl>
    <w:lvl w:ilvl="6" w:tplc="0C8EFCA2">
      <w:start w:val="1"/>
      <w:numFmt w:val="bullet"/>
      <w:lvlText w:val=""/>
      <w:lvlJc w:val="left"/>
      <w:pPr>
        <w:tabs>
          <w:tab w:val="num" w:pos="5040"/>
        </w:tabs>
        <w:ind w:left="5040" w:hanging="360"/>
      </w:pPr>
      <w:rPr>
        <w:rFonts w:ascii="Symbol" w:hAnsi="Symbol"/>
      </w:rPr>
    </w:lvl>
    <w:lvl w:ilvl="7" w:tplc="625AAABE">
      <w:start w:val="1"/>
      <w:numFmt w:val="bullet"/>
      <w:lvlText w:val="o"/>
      <w:lvlJc w:val="left"/>
      <w:pPr>
        <w:tabs>
          <w:tab w:val="num" w:pos="5760"/>
        </w:tabs>
        <w:ind w:left="5760" w:hanging="360"/>
      </w:pPr>
      <w:rPr>
        <w:rFonts w:ascii="Courier New" w:hAnsi="Courier New"/>
      </w:rPr>
    </w:lvl>
    <w:lvl w:ilvl="8" w:tplc="E8CC8930">
      <w:start w:val="1"/>
      <w:numFmt w:val="bullet"/>
      <w:lvlText w:val=""/>
      <w:lvlJc w:val="left"/>
      <w:pPr>
        <w:tabs>
          <w:tab w:val="num" w:pos="6480"/>
        </w:tabs>
        <w:ind w:left="6480" w:hanging="360"/>
      </w:pPr>
      <w:rPr>
        <w:rFonts w:ascii="Wingdings" w:hAnsi="Wingdings"/>
      </w:rPr>
    </w:lvl>
  </w:abstractNum>
  <w:abstractNum w:abstractNumId="9">
    <w:nsid w:val="664C4AC1"/>
    <w:multiLevelType w:val="hybridMultilevel"/>
    <w:tmpl w:val="00000009"/>
    <w:lvl w:ilvl="0" w:tplc="08363BA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DAAEAF0">
      <w:start w:val="1"/>
      <w:numFmt w:val="bullet"/>
      <w:lvlText w:val="o"/>
      <w:lvlJc w:val="left"/>
      <w:pPr>
        <w:tabs>
          <w:tab w:val="num" w:pos="1440"/>
        </w:tabs>
        <w:ind w:left="1440" w:hanging="360"/>
      </w:pPr>
      <w:rPr>
        <w:rFonts w:ascii="Courier New" w:hAnsi="Courier New"/>
      </w:rPr>
    </w:lvl>
    <w:lvl w:ilvl="2" w:tplc="97562F34">
      <w:start w:val="1"/>
      <w:numFmt w:val="bullet"/>
      <w:lvlText w:val=""/>
      <w:lvlJc w:val="left"/>
      <w:pPr>
        <w:tabs>
          <w:tab w:val="num" w:pos="2160"/>
        </w:tabs>
        <w:ind w:left="2160" w:hanging="360"/>
      </w:pPr>
      <w:rPr>
        <w:rFonts w:ascii="Wingdings" w:hAnsi="Wingdings"/>
      </w:rPr>
    </w:lvl>
    <w:lvl w:ilvl="3" w:tplc="4C42D878">
      <w:start w:val="1"/>
      <w:numFmt w:val="bullet"/>
      <w:lvlText w:val=""/>
      <w:lvlJc w:val="left"/>
      <w:pPr>
        <w:tabs>
          <w:tab w:val="num" w:pos="2880"/>
        </w:tabs>
        <w:ind w:left="2880" w:hanging="360"/>
      </w:pPr>
      <w:rPr>
        <w:rFonts w:ascii="Symbol" w:hAnsi="Symbol"/>
      </w:rPr>
    </w:lvl>
    <w:lvl w:ilvl="4" w:tplc="24203E2E">
      <w:start w:val="1"/>
      <w:numFmt w:val="bullet"/>
      <w:lvlText w:val="o"/>
      <w:lvlJc w:val="left"/>
      <w:pPr>
        <w:tabs>
          <w:tab w:val="num" w:pos="3600"/>
        </w:tabs>
        <w:ind w:left="3600" w:hanging="360"/>
      </w:pPr>
      <w:rPr>
        <w:rFonts w:ascii="Courier New" w:hAnsi="Courier New"/>
      </w:rPr>
    </w:lvl>
    <w:lvl w:ilvl="5" w:tplc="DABE4924">
      <w:start w:val="1"/>
      <w:numFmt w:val="bullet"/>
      <w:lvlText w:val=""/>
      <w:lvlJc w:val="left"/>
      <w:pPr>
        <w:tabs>
          <w:tab w:val="num" w:pos="4320"/>
        </w:tabs>
        <w:ind w:left="4320" w:hanging="360"/>
      </w:pPr>
      <w:rPr>
        <w:rFonts w:ascii="Wingdings" w:hAnsi="Wingdings"/>
      </w:rPr>
    </w:lvl>
    <w:lvl w:ilvl="6" w:tplc="64A810F8">
      <w:start w:val="1"/>
      <w:numFmt w:val="bullet"/>
      <w:lvlText w:val=""/>
      <w:lvlJc w:val="left"/>
      <w:pPr>
        <w:tabs>
          <w:tab w:val="num" w:pos="5040"/>
        </w:tabs>
        <w:ind w:left="5040" w:hanging="360"/>
      </w:pPr>
      <w:rPr>
        <w:rFonts w:ascii="Symbol" w:hAnsi="Symbol"/>
      </w:rPr>
    </w:lvl>
    <w:lvl w:ilvl="7" w:tplc="6930EB52">
      <w:start w:val="1"/>
      <w:numFmt w:val="bullet"/>
      <w:lvlText w:val="o"/>
      <w:lvlJc w:val="left"/>
      <w:pPr>
        <w:tabs>
          <w:tab w:val="num" w:pos="5760"/>
        </w:tabs>
        <w:ind w:left="5760" w:hanging="360"/>
      </w:pPr>
      <w:rPr>
        <w:rFonts w:ascii="Courier New" w:hAnsi="Courier New"/>
      </w:rPr>
    </w:lvl>
    <w:lvl w:ilvl="8" w:tplc="593CD294">
      <w:start w:val="1"/>
      <w:numFmt w:val="bullet"/>
      <w:lvlText w:val=""/>
      <w:lvlJc w:val="left"/>
      <w:pPr>
        <w:tabs>
          <w:tab w:val="num" w:pos="6480"/>
        </w:tabs>
        <w:ind w:left="6480" w:hanging="360"/>
      </w:pPr>
      <w:rPr>
        <w:rFonts w:ascii="Wingdings" w:hAnsi="Wingdings"/>
      </w:rPr>
    </w:lvl>
  </w:abstractNum>
  <w:abstractNum w:abstractNumId="10">
    <w:nsid w:val="664C4AC2"/>
    <w:multiLevelType w:val="hybridMultilevel"/>
    <w:tmpl w:val="0000000A"/>
    <w:lvl w:ilvl="0" w:tplc="6D0A7A3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51250AE">
      <w:start w:val="1"/>
      <w:numFmt w:val="bullet"/>
      <w:lvlText w:val="o"/>
      <w:lvlJc w:val="left"/>
      <w:pPr>
        <w:tabs>
          <w:tab w:val="num" w:pos="1440"/>
        </w:tabs>
        <w:ind w:left="1440" w:hanging="360"/>
      </w:pPr>
      <w:rPr>
        <w:rFonts w:ascii="Courier New" w:hAnsi="Courier New"/>
      </w:rPr>
    </w:lvl>
    <w:lvl w:ilvl="2" w:tplc="B9C088AC">
      <w:start w:val="1"/>
      <w:numFmt w:val="bullet"/>
      <w:lvlText w:val=""/>
      <w:lvlJc w:val="left"/>
      <w:pPr>
        <w:tabs>
          <w:tab w:val="num" w:pos="2160"/>
        </w:tabs>
        <w:ind w:left="2160" w:hanging="360"/>
      </w:pPr>
      <w:rPr>
        <w:rFonts w:ascii="Wingdings" w:hAnsi="Wingdings"/>
      </w:rPr>
    </w:lvl>
    <w:lvl w:ilvl="3" w:tplc="B7221D44">
      <w:start w:val="1"/>
      <w:numFmt w:val="bullet"/>
      <w:lvlText w:val=""/>
      <w:lvlJc w:val="left"/>
      <w:pPr>
        <w:tabs>
          <w:tab w:val="num" w:pos="2880"/>
        </w:tabs>
        <w:ind w:left="2880" w:hanging="360"/>
      </w:pPr>
      <w:rPr>
        <w:rFonts w:ascii="Symbol" w:hAnsi="Symbol"/>
      </w:rPr>
    </w:lvl>
    <w:lvl w:ilvl="4" w:tplc="2842E470">
      <w:start w:val="1"/>
      <w:numFmt w:val="bullet"/>
      <w:lvlText w:val="o"/>
      <w:lvlJc w:val="left"/>
      <w:pPr>
        <w:tabs>
          <w:tab w:val="num" w:pos="3600"/>
        </w:tabs>
        <w:ind w:left="3600" w:hanging="360"/>
      </w:pPr>
      <w:rPr>
        <w:rFonts w:ascii="Courier New" w:hAnsi="Courier New"/>
      </w:rPr>
    </w:lvl>
    <w:lvl w:ilvl="5" w:tplc="556C853C">
      <w:start w:val="1"/>
      <w:numFmt w:val="bullet"/>
      <w:lvlText w:val=""/>
      <w:lvlJc w:val="left"/>
      <w:pPr>
        <w:tabs>
          <w:tab w:val="num" w:pos="4320"/>
        </w:tabs>
        <w:ind w:left="4320" w:hanging="360"/>
      </w:pPr>
      <w:rPr>
        <w:rFonts w:ascii="Wingdings" w:hAnsi="Wingdings"/>
      </w:rPr>
    </w:lvl>
    <w:lvl w:ilvl="6" w:tplc="E15ABFF0">
      <w:start w:val="1"/>
      <w:numFmt w:val="bullet"/>
      <w:lvlText w:val=""/>
      <w:lvlJc w:val="left"/>
      <w:pPr>
        <w:tabs>
          <w:tab w:val="num" w:pos="5040"/>
        </w:tabs>
        <w:ind w:left="5040" w:hanging="360"/>
      </w:pPr>
      <w:rPr>
        <w:rFonts w:ascii="Symbol" w:hAnsi="Symbol"/>
      </w:rPr>
    </w:lvl>
    <w:lvl w:ilvl="7" w:tplc="03DA4548">
      <w:start w:val="1"/>
      <w:numFmt w:val="bullet"/>
      <w:lvlText w:val="o"/>
      <w:lvlJc w:val="left"/>
      <w:pPr>
        <w:tabs>
          <w:tab w:val="num" w:pos="5760"/>
        </w:tabs>
        <w:ind w:left="5760" w:hanging="360"/>
      </w:pPr>
      <w:rPr>
        <w:rFonts w:ascii="Courier New" w:hAnsi="Courier New"/>
      </w:rPr>
    </w:lvl>
    <w:lvl w:ilvl="8" w:tplc="47980648">
      <w:start w:val="1"/>
      <w:numFmt w:val="bullet"/>
      <w:lvlText w:val=""/>
      <w:lvlJc w:val="left"/>
      <w:pPr>
        <w:tabs>
          <w:tab w:val="num" w:pos="6480"/>
        </w:tabs>
        <w:ind w:left="6480" w:hanging="360"/>
      </w:pPr>
      <w:rPr>
        <w:rFonts w:ascii="Wingdings" w:hAnsi="Wingdings"/>
      </w:rPr>
    </w:lvl>
  </w:abstractNum>
  <w:abstractNum w:abstractNumId="11">
    <w:nsid w:val="664C4AC3"/>
    <w:multiLevelType w:val="hybridMultilevel"/>
    <w:tmpl w:val="0000000B"/>
    <w:lvl w:ilvl="0" w:tplc="588C44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481CA2">
      <w:start w:val="1"/>
      <w:numFmt w:val="bullet"/>
      <w:lvlText w:val="o"/>
      <w:lvlJc w:val="left"/>
      <w:pPr>
        <w:tabs>
          <w:tab w:val="num" w:pos="1440"/>
        </w:tabs>
        <w:ind w:left="1440" w:hanging="360"/>
      </w:pPr>
      <w:rPr>
        <w:rFonts w:ascii="Courier New" w:hAnsi="Courier New"/>
      </w:rPr>
    </w:lvl>
    <w:lvl w:ilvl="2" w:tplc="F4FC31D0">
      <w:start w:val="1"/>
      <w:numFmt w:val="bullet"/>
      <w:lvlText w:val=""/>
      <w:lvlJc w:val="left"/>
      <w:pPr>
        <w:tabs>
          <w:tab w:val="num" w:pos="2160"/>
        </w:tabs>
        <w:ind w:left="2160" w:hanging="360"/>
      </w:pPr>
      <w:rPr>
        <w:rFonts w:ascii="Wingdings" w:hAnsi="Wingdings"/>
      </w:rPr>
    </w:lvl>
    <w:lvl w:ilvl="3" w:tplc="866094BA">
      <w:start w:val="1"/>
      <w:numFmt w:val="bullet"/>
      <w:lvlText w:val=""/>
      <w:lvlJc w:val="left"/>
      <w:pPr>
        <w:tabs>
          <w:tab w:val="num" w:pos="2880"/>
        </w:tabs>
        <w:ind w:left="2880" w:hanging="360"/>
      </w:pPr>
      <w:rPr>
        <w:rFonts w:ascii="Symbol" w:hAnsi="Symbol"/>
      </w:rPr>
    </w:lvl>
    <w:lvl w:ilvl="4" w:tplc="2F2AA468">
      <w:start w:val="1"/>
      <w:numFmt w:val="bullet"/>
      <w:lvlText w:val="o"/>
      <w:lvlJc w:val="left"/>
      <w:pPr>
        <w:tabs>
          <w:tab w:val="num" w:pos="3600"/>
        </w:tabs>
        <w:ind w:left="3600" w:hanging="360"/>
      </w:pPr>
      <w:rPr>
        <w:rFonts w:ascii="Courier New" w:hAnsi="Courier New"/>
      </w:rPr>
    </w:lvl>
    <w:lvl w:ilvl="5" w:tplc="CDF83E3A">
      <w:start w:val="1"/>
      <w:numFmt w:val="bullet"/>
      <w:lvlText w:val=""/>
      <w:lvlJc w:val="left"/>
      <w:pPr>
        <w:tabs>
          <w:tab w:val="num" w:pos="4320"/>
        </w:tabs>
        <w:ind w:left="4320" w:hanging="360"/>
      </w:pPr>
      <w:rPr>
        <w:rFonts w:ascii="Wingdings" w:hAnsi="Wingdings"/>
      </w:rPr>
    </w:lvl>
    <w:lvl w:ilvl="6" w:tplc="AD9EF378">
      <w:start w:val="1"/>
      <w:numFmt w:val="bullet"/>
      <w:lvlText w:val=""/>
      <w:lvlJc w:val="left"/>
      <w:pPr>
        <w:tabs>
          <w:tab w:val="num" w:pos="5040"/>
        </w:tabs>
        <w:ind w:left="5040" w:hanging="360"/>
      </w:pPr>
      <w:rPr>
        <w:rFonts w:ascii="Symbol" w:hAnsi="Symbol"/>
      </w:rPr>
    </w:lvl>
    <w:lvl w:ilvl="7" w:tplc="09C296E6">
      <w:start w:val="1"/>
      <w:numFmt w:val="bullet"/>
      <w:lvlText w:val="o"/>
      <w:lvlJc w:val="left"/>
      <w:pPr>
        <w:tabs>
          <w:tab w:val="num" w:pos="5760"/>
        </w:tabs>
        <w:ind w:left="5760" w:hanging="360"/>
      </w:pPr>
      <w:rPr>
        <w:rFonts w:ascii="Courier New" w:hAnsi="Courier New"/>
      </w:rPr>
    </w:lvl>
    <w:lvl w:ilvl="8" w:tplc="81C2772A">
      <w:start w:val="1"/>
      <w:numFmt w:val="bullet"/>
      <w:lvlText w:val=""/>
      <w:lvlJc w:val="left"/>
      <w:pPr>
        <w:tabs>
          <w:tab w:val="num" w:pos="6480"/>
        </w:tabs>
        <w:ind w:left="6480" w:hanging="360"/>
      </w:pPr>
      <w:rPr>
        <w:rFonts w:ascii="Wingdings" w:hAnsi="Wingdings"/>
      </w:rPr>
    </w:lvl>
  </w:abstractNum>
  <w:abstractNum w:abstractNumId="12">
    <w:nsid w:val="664C4AC4"/>
    <w:multiLevelType w:val="hybridMultilevel"/>
    <w:tmpl w:val="0000000C"/>
    <w:lvl w:ilvl="0" w:tplc="2554806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8E2AC0">
      <w:start w:val="1"/>
      <w:numFmt w:val="bullet"/>
      <w:lvlText w:val="o"/>
      <w:lvlJc w:val="left"/>
      <w:pPr>
        <w:tabs>
          <w:tab w:val="num" w:pos="1440"/>
        </w:tabs>
        <w:ind w:left="1440" w:hanging="360"/>
      </w:pPr>
      <w:rPr>
        <w:rFonts w:ascii="Courier New" w:hAnsi="Courier New"/>
      </w:rPr>
    </w:lvl>
    <w:lvl w:ilvl="2" w:tplc="786E976C">
      <w:start w:val="1"/>
      <w:numFmt w:val="bullet"/>
      <w:lvlText w:val=""/>
      <w:lvlJc w:val="left"/>
      <w:pPr>
        <w:tabs>
          <w:tab w:val="num" w:pos="2160"/>
        </w:tabs>
        <w:ind w:left="2160" w:hanging="360"/>
      </w:pPr>
      <w:rPr>
        <w:rFonts w:ascii="Wingdings" w:hAnsi="Wingdings"/>
      </w:rPr>
    </w:lvl>
    <w:lvl w:ilvl="3" w:tplc="A8A424FA">
      <w:start w:val="1"/>
      <w:numFmt w:val="bullet"/>
      <w:lvlText w:val=""/>
      <w:lvlJc w:val="left"/>
      <w:pPr>
        <w:tabs>
          <w:tab w:val="num" w:pos="2880"/>
        </w:tabs>
        <w:ind w:left="2880" w:hanging="360"/>
      </w:pPr>
      <w:rPr>
        <w:rFonts w:ascii="Symbol" w:hAnsi="Symbol"/>
      </w:rPr>
    </w:lvl>
    <w:lvl w:ilvl="4" w:tplc="F894D5E8">
      <w:start w:val="1"/>
      <w:numFmt w:val="bullet"/>
      <w:lvlText w:val="o"/>
      <w:lvlJc w:val="left"/>
      <w:pPr>
        <w:tabs>
          <w:tab w:val="num" w:pos="3600"/>
        </w:tabs>
        <w:ind w:left="3600" w:hanging="360"/>
      </w:pPr>
      <w:rPr>
        <w:rFonts w:ascii="Courier New" w:hAnsi="Courier New"/>
      </w:rPr>
    </w:lvl>
    <w:lvl w:ilvl="5" w:tplc="AF84CA86">
      <w:start w:val="1"/>
      <w:numFmt w:val="bullet"/>
      <w:lvlText w:val=""/>
      <w:lvlJc w:val="left"/>
      <w:pPr>
        <w:tabs>
          <w:tab w:val="num" w:pos="4320"/>
        </w:tabs>
        <w:ind w:left="4320" w:hanging="360"/>
      </w:pPr>
      <w:rPr>
        <w:rFonts w:ascii="Wingdings" w:hAnsi="Wingdings"/>
      </w:rPr>
    </w:lvl>
    <w:lvl w:ilvl="6" w:tplc="12908668">
      <w:start w:val="1"/>
      <w:numFmt w:val="bullet"/>
      <w:lvlText w:val=""/>
      <w:lvlJc w:val="left"/>
      <w:pPr>
        <w:tabs>
          <w:tab w:val="num" w:pos="5040"/>
        </w:tabs>
        <w:ind w:left="5040" w:hanging="360"/>
      </w:pPr>
      <w:rPr>
        <w:rFonts w:ascii="Symbol" w:hAnsi="Symbol"/>
      </w:rPr>
    </w:lvl>
    <w:lvl w:ilvl="7" w:tplc="A79EFCF6">
      <w:start w:val="1"/>
      <w:numFmt w:val="bullet"/>
      <w:lvlText w:val="o"/>
      <w:lvlJc w:val="left"/>
      <w:pPr>
        <w:tabs>
          <w:tab w:val="num" w:pos="5760"/>
        </w:tabs>
        <w:ind w:left="5760" w:hanging="360"/>
      </w:pPr>
      <w:rPr>
        <w:rFonts w:ascii="Courier New" w:hAnsi="Courier New"/>
      </w:rPr>
    </w:lvl>
    <w:lvl w:ilvl="8" w:tplc="01628106">
      <w:start w:val="1"/>
      <w:numFmt w:val="bullet"/>
      <w:lvlText w:val=""/>
      <w:lvlJc w:val="left"/>
      <w:pPr>
        <w:tabs>
          <w:tab w:val="num" w:pos="6480"/>
        </w:tabs>
        <w:ind w:left="6480" w:hanging="360"/>
      </w:pPr>
      <w:rPr>
        <w:rFonts w:ascii="Wingdings" w:hAnsi="Wingdings"/>
      </w:rPr>
    </w:lvl>
  </w:abstractNum>
  <w:abstractNum w:abstractNumId="13">
    <w:nsid w:val="664C4AC5"/>
    <w:multiLevelType w:val="hybridMultilevel"/>
    <w:tmpl w:val="0000000D"/>
    <w:lvl w:ilvl="0" w:tplc="47864F0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F9E63C2">
      <w:start w:val="1"/>
      <w:numFmt w:val="bullet"/>
      <w:lvlText w:val="o"/>
      <w:lvlJc w:val="left"/>
      <w:pPr>
        <w:tabs>
          <w:tab w:val="num" w:pos="1440"/>
        </w:tabs>
        <w:ind w:left="1440" w:hanging="360"/>
      </w:pPr>
      <w:rPr>
        <w:rFonts w:ascii="Courier New" w:hAnsi="Courier New"/>
      </w:rPr>
    </w:lvl>
    <w:lvl w:ilvl="2" w:tplc="9EF00C64">
      <w:start w:val="1"/>
      <w:numFmt w:val="bullet"/>
      <w:lvlText w:val=""/>
      <w:lvlJc w:val="left"/>
      <w:pPr>
        <w:tabs>
          <w:tab w:val="num" w:pos="2160"/>
        </w:tabs>
        <w:ind w:left="2160" w:hanging="360"/>
      </w:pPr>
      <w:rPr>
        <w:rFonts w:ascii="Wingdings" w:hAnsi="Wingdings"/>
      </w:rPr>
    </w:lvl>
    <w:lvl w:ilvl="3" w:tplc="BF804C5C">
      <w:start w:val="1"/>
      <w:numFmt w:val="bullet"/>
      <w:lvlText w:val=""/>
      <w:lvlJc w:val="left"/>
      <w:pPr>
        <w:tabs>
          <w:tab w:val="num" w:pos="2880"/>
        </w:tabs>
        <w:ind w:left="2880" w:hanging="360"/>
      </w:pPr>
      <w:rPr>
        <w:rFonts w:ascii="Symbol" w:hAnsi="Symbol"/>
      </w:rPr>
    </w:lvl>
    <w:lvl w:ilvl="4" w:tplc="CD5E274E">
      <w:start w:val="1"/>
      <w:numFmt w:val="bullet"/>
      <w:lvlText w:val="o"/>
      <w:lvlJc w:val="left"/>
      <w:pPr>
        <w:tabs>
          <w:tab w:val="num" w:pos="3600"/>
        </w:tabs>
        <w:ind w:left="3600" w:hanging="360"/>
      </w:pPr>
      <w:rPr>
        <w:rFonts w:ascii="Courier New" w:hAnsi="Courier New"/>
      </w:rPr>
    </w:lvl>
    <w:lvl w:ilvl="5" w:tplc="28FCA74E">
      <w:start w:val="1"/>
      <w:numFmt w:val="bullet"/>
      <w:lvlText w:val=""/>
      <w:lvlJc w:val="left"/>
      <w:pPr>
        <w:tabs>
          <w:tab w:val="num" w:pos="4320"/>
        </w:tabs>
        <w:ind w:left="4320" w:hanging="360"/>
      </w:pPr>
      <w:rPr>
        <w:rFonts w:ascii="Wingdings" w:hAnsi="Wingdings"/>
      </w:rPr>
    </w:lvl>
    <w:lvl w:ilvl="6" w:tplc="E708C838">
      <w:start w:val="1"/>
      <w:numFmt w:val="bullet"/>
      <w:lvlText w:val=""/>
      <w:lvlJc w:val="left"/>
      <w:pPr>
        <w:tabs>
          <w:tab w:val="num" w:pos="5040"/>
        </w:tabs>
        <w:ind w:left="5040" w:hanging="360"/>
      </w:pPr>
      <w:rPr>
        <w:rFonts w:ascii="Symbol" w:hAnsi="Symbol"/>
      </w:rPr>
    </w:lvl>
    <w:lvl w:ilvl="7" w:tplc="A1DE50CE">
      <w:start w:val="1"/>
      <w:numFmt w:val="bullet"/>
      <w:lvlText w:val="o"/>
      <w:lvlJc w:val="left"/>
      <w:pPr>
        <w:tabs>
          <w:tab w:val="num" w:pos="5760"/>
        </w:tabs>
        <w:ind w:left="5760" w:hanging="360"/>
      </w:pPr>
      <w:rPr>
        <w:rFonts w:ascii="Courier New" w:hAnsi="Courier New"/>
      </w:rPr>
    </w:lvl>
    <w:lvl w:ilvl="8" w:tplc="88DE4BCA">
      <w:start w:val="1"/>
      <w:numFmt w:val="bullet"/>
      <w:lvlText w:val=""/>
      <w:lvlJc w:val="left"/>
      <w:pPr>
        <w:tabs>
          <w:tab w:val="num" w:pos="6480"/>
        </w:tabs>
        <w:ind w:left="6480" w:hanging="360"/>
      </w:pPr>
      <w:rPr>
        <w:rFonts w:ascii="Wingdings" w:hAnsi="Wingdings"/>
      </w:rPr>
    </w:lvl>
  </w:abstractNum>
  <w:abstractNum w:abstractNumId="14">
    <w:nsid w:val="664C4AC6"/>
    <w:multiLevelType w:val="hybridMultilevel"/>
    <w:tmpl w:val="0000000E"/>
    <w:lvl w:ilvl="0" w:tplc="446416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446FD2">
      <w:start w:val="1"/>
      <w:numFmt w:val="bullet"/>
      <w:lvlText w:val="o"/>
      <w:lvlJc w:val="left"/>
      <w:pPr>
        <w:tabs>
          <w:tab w:val="num" w:pos="1440"/>
        </w:tabs>
        <w:ind w:left="1440" w:hanging="360"/>
      </w:pPr>
      <w:rPr>
        <w:rFonts w:ascii="Courier New" w:hAnsi="Courier New"/>
      </w:rPr>
    </w:lvl>
    <w:lvl w:ilvl="2" w:tplc="5D36701C">
      <w:start w:val="1"/>
      <w:numFmt w:val="bullet"/>
      <w:lvlText w:val=""/>
      <w:lvlJc w:val="left"/>
      <w:pPr>
        <w:tabs>
          <w:tab w:val="num" w:pos="2160"/>
        </w:tabs>
        <w:ind w:left="2160" w:hanging="360"/>
      </w:pPr>
      <w:rPr>
        <w:rFonts w:ascii="Wingdings" w:hAnsi="Wingdings"/>
      </w:rPr>
    </w:lvl>
    <w:lvl w:ilvl="3" w:tplc="503208A6">
      <w:start w:val="1"/>
      <w:numFmt w:val="bullet"/>
      <w:lvlText w:val=""/>
      <w:lvlJc w:val="left"/>
      <w:pPr>
        <w:tabs>
          <w:tab w:val="num" w:pos="2880"/>
        </w:tabs>
        <w:ind w:left="2880" w:hanging="360"/>
      </w:pPr>
      <w:rPr>
        <w:rFonts w:ascii="Symbol" w:hAnsi="Symbol"/>
      </w:rPr>
    </w:lvl>
    <w:lvl w:ilvl="4" w:tplc="43741940">
      <w:start w:val="1"/>
      <w:numFmt w:val="bullet"/>
      <w:lvlText w:val="o"/>
      <w:lvlJc w:val="left"/>
      <w:pPr>
        <w:tabs>
          <w:tab w:val="num" w:pos="3600"/>
        </w:tabs>
        <w:ind w:left="3600" w:hanging="360"/>
      </w:pPr>
      <w:rPr>
        <w:rFonts w:ascii="Courier New" w:hAnsi="Courier New"/>
      </w:rPr>
    </w:lvl>
    <w:lvl w:ilvl="5" w:tplc="0E2C2364">
      <w:start w:val="1"/>
      <w:numFmt w:val="bullet"/>
      <w:lvlText w:val=""/>
      <w:lvlJc w:val="left"/>
      <w:pPr>
        <w:tabs>
          <w:tab w:val="num" w:pos="4320"/>
        </w:tabs>
        <w:ind w:left="4320" w:hanging="360"/>
      </w:pPr>
      <w:rPr>
        <w:rFonts w:ascii="Wingdings" w:hAnsi="Wingdings"/>
      </w:rPr>
    </w:lvl>
    <w:lvl w:ilvl="6" w:tplc="3C5CFC04">
      <w:start w:val="1"/>
      <w:numFmt w:val="bullet"/>
      <w:lvlText w:val=""/>
      <w:lvlJc w:val="left"/>
      <w:pPr>
        <w:tabs>
          <w:tab w:val="num" w:pos="5040"/>
        </w:tabs>
        <w:ind w:left="5040" w:hanging="360"/>
      </w:pPr>
      <w:rPr>
        <w:rFonts w:ascii="Symbol" w:hAnsi="Symbol"/>
      </w:rPr>
    </w:lvl>
    <w:lvl w:ilvl="7" w:tplc="E8105CAC">
      <w:start w:val="1"/>
      <w:numFmt w:val="bullet"/>
      <w:lvlText w:val="o"/>
      <w:lvlJc w:val="left"/>
      <w:pPr>
        <w:tabs>
          <w:tab w:val="num" w:pos="5760"/>
        </w:tabs>
        <w:ind w:left="5760" w:hanging="360"/>
      </w:pPr>
      <w:rPr>
        <w:rFonts w:ascii="Courier New" w:hAnsi="Courier New"/>
      </w:rPr>
    </w:lvl>
    <w:lvl w:ilvl="8" w:tplc="85081AF2">
      <w:start w:val="1"/>
      <w:numFmt w:val="bullet"/>
      <w:lvlText w:val=""/>
      <w:lvlJc w:val="left"/>
      <w:pPr>
        <w:tabs>
          <w:tab w:val="num" w:pos="6480"/>
        </w:tabs>
        <w:ind w:left="6480" w:hanging="360"/>
      </w:pPr>
      <w:rPr>
        <w:rFonts w:ascii="Wingdings" w:hAnsi="Wingdings"/>
      </w:rPr>
    </w:lvl>
  </w:abstractNum>
  <w:abstractNum w:abstractNumId="15">
    <w:nsid w:val="664C4AC7"/>
    <w:multiLevelType w:val="hybridMultilevel"/>
    <w:tmpl w:val="0000000F"/>
    <w:lvl w:ilvl="0" w:tplc="C6FE7A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9AA1810">
      <w:start w:val="1"/>
      <w:numFmt w:val="bullet"/>
      <w:lvlText w:val="o"/>
      <w:lvlJc w:val="left"/>
      <w:pPr>
        <w:tabs>
          <w:tab w:val="num" w:pos="1440"/>
        </w:tabs>
        <w:ind w:left="1440" w:hanging="360"/>
      </w:pPr>
      <w:rPr>
        <w:rFonts w:ascii="Courier New" w:hAnsi="Courier New"/>
      </w:rPr>
    </w:lvl>
    <w:lvl w:ilvl="2" w:tplc="8154DA0A">
      <w:start w:val="1"/>
      <w:numFmt w:val="bullet"/>
      <w:lvlText w:val=""/>
      <w:lvlJc w:val="left"/>
      <w:pPr>
        <w:tabs>
          <w:tab w:val="num" w:pos="2160"/>
        </w:tabs>
        <w:ind w:left="2160" w:hanging="360"/>
      </w:pPr>
      <w:rPr>
        <w:rFonts w:ascii="Wingdings" w:hAnsi="Wingdings"/>
      </w:rPr>
    </w:lvl>
    <w:lvl w:ilvl="3" w:tplc="72CC7688">
      <w:start w:val="1"/>
      <w:numFmt w:val="bullet"/>
      <w:lvlText w:val=""/>
      <w:lvlJc w:val="left"/>
      <w:pPr>
        <w:tabs>
          <w:tab w:val="num" w:pos="2880"/>
        </w:tabs>
        <w:ind w:left="2880" w:hanging="360"/>
      </w:pPr>
      <w:rPr>
        <w:rFonts w:ascii="Symbol" w:hAnsi="Symbol"/>
      </w:rPr>
    </w:lvl>
    <w:lvl w:ilvl="4" w:tplc="A4446C7C">
      <w:start w:val="1"/>
      <w:numFmt w:val="bullet"/>
      <w:lvlText w:val="o"/>
      <w:lvlJc w:val="left"/>
      <w:pPr>
        <w:tabs>
          <w:tab w:val="num" w:pos="3600"/>
        </w:tabs>
        <w:ind w:left="3600" w:hanging="360"/>
      </w:pPr>
      <w:rPr>
        <w:rFonts w:ascii="Courier New" w:hAnsi="Courier New"/>
      </w:rPr>
    </w:lvl>
    <w:lvl w:ilvl="5" w:tplc="6E9A7F8C">
      <w:start w:val="1"/>
      <w:numFmt w:val="bullet"/>
      <w:lvlText w:val=""/>
      <w:lvlJc w:val="left"/>
      <w:pPr>
        <w:tabs>
          <w:tab w:val="num" w:pos="4320"/>
        </w:tabs>
        <w:ind w:left="4320" w:hanging="360"/>
      </w:pPr>
      <w:rPr>
        <w:rFonts w:ascii="Wingdings" w:hAnsi="Wingdings"/>
      </w:rPr>
    </w:lvl>
    <w:lvl w:ilvl="6" w:tplc="8814DAC6">
      <w:start w:val="1"/>
      <w:numFmt w:val="bullet"/>
      <w:lvlText w:val=""/>
      <w:lvlJc w:val="left"/>
      <w:pPr>
        <w:tabs>
          <w:tab w:val="num" w:pos="5040"/>
        </w:tabs>
        <w:ind w:left="5040" w:hanging="360"/>
      </w:pPr>
      <w:rPr>
        <w:rFonts w:ascii="Symbol" w:hAnsi="Symbol"/>
      </w:rPr>
    </w:lvl>
    <w:lvl w:ilvl="7" w:tplc="601C74A2">
      <w:start w:val="1"/>
      <w:numFmt w:val="bullet"/>
      <w:lvlText w:val="o"/>
      <w:lvlJc w:val="left"/>
      <w:pPr>
        <w:tabs>
          <w:tab w:val="num" w:pos="5760"/>
        </w:tabs>
        <w:ind w:left="5760" w:hanging="360"/>
      </w:pPr>
      <w:rPr>
        <w:rFonts w:ascii="Courier New" w:hAnsi="Courier New"/>
      </w:rPr>
    </w:lvl>
    <w:lvl w:ilvl="8" w:tplc="C71E63F2">
      <w:start w:val="1"/>
      <w:numFmt w:val="bullet"/>
      <w:lvlText w:val=""/>
      <w:lvlJc w:val="left"/>
      <w:pPr>
        <w:tabs>
          <w:tab w:val="num" w:pos="6480"/>
        </w:tabs>
        <w:ind w:left="6480" w:hanging="360"/>
      </w:pPr>
      <w:rPr>
        <w:rFonts w:ascii="Wingdings" w:hAnsi="Wingdings"/>
      </w:rPr>
    </w:lvl>
  </w:abstractNum>
  <w:abstractNum w:abstractNumId="16">
    <w:nsid w:val="664C4AC8"/>
    <w:multiLevelType w:val="hybridMultilevel"/>
    <w:tmpl w:val="00000010"/>
    <w:lvl w:ilvl="0" w:tplc="5ED0B93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820F9DE">
      <w:start w:val="1"/>
      <w:numFmt w:val="bullet"/>
      <w:lvlText w:val="o"/>
      <w:lvlJc w:val="left"/>
      <w:pPr>
        <w:tabs>
          <w:tab w:val="num" w:pos="1440"/>
        </w:tabs>
        <w:ind w:left="1440" w:hanging="360"/>
      </w:pPr>
      <w:rPr>
        <w:rFonts w:ascii="Courier New" w:hAnsi="Courier New"/>
      </w:rPr>
    </w:lvl>
    <w:lvl w:ilvl="2" w:tplc="58123FDC">
      <w:start w:val="1"/>
      <w:numFmt w:val="bullet"/>
      <w:lvlText w:val=""/>
      <w:lvlJc w:val="left"/>
      <w:pPr>
        <w:tabs>
          <w:tab w:val="num" w:pos="2160"/>
        </w:tabs>
        <w:ind w:left="2160" w:hanging="360"/>
      </w:pPr>
      <w:rPr>
        <w:rFonts w:ascii="Wingdings" w:hAnsi="Wingdings"/>
      </w:rPr>
    </w:lvl>
    <w:lvl w:ilvl="3" w:tplc="37D0ADEC">
      <w:start w:val="1"/>
      <w:numFmt w:val="bullet"/>
      <w:lvlText w:val=""/>
      <w:lvlJc w:val="left"/>
      <w:pPr>
        <w:tabs>
          <w:tab w:val="num" w:pos="2880"/>
        </w:tabs>
        <w:ind w:left="2880" w:hanging="360"/>
      </w:pPr>
      <w:rPr>
        <w:rFonts w:ascii="Symbol" w:hAnsi="Symbol"/>
      </w:rPr>
    </w:lvl>
    <w:lvl w:ilvl="4" w:tplc="E70C5024">
      <w:start w:val="1"/>
      <w:numFmt w:val="bullet"/>
      <w:lvlText w:val="o"/>
      <w:lvlJc w:val="left"/>
      <w:pPr>
        <w:tabs>
          <w:tab w:val="num" w:pos="3600"/>
        </w:tabs>
        <w:ind w:left="3600" w:hanging="360"/>
      </w:pPr>
      <w:rPr>
        <w:rFonts w:ascii="Courier New" w:hAnsi="Courier New"/>
      </w:rPr>
    </w:lvl>
    <w:lvl w:ilvl="5" w:tplc="E67E1790">
      <w:start w:val="1"/>
      <w:numFmt w:val="bullet"/>
      <w:lvlText w:val=""/>
      <w:lvlJc w:val="left"/>
      <w:pPr>
        <w:tabs>
          <w:tab w:val="num" w:pos="4320"/>
        </w:tabs>
        <w:ind w:left="4320" w:hanging="360"/>
      </w:pPr>
      <w:rPr>
        <w:rFonts w:ascii="Wingdings" w:hAnsi="Wingdings"/>
      </w:rPr>
    </w:lvl>
    <w:lvl w:ilvl="6" w:tplc="75E2BB14">
      <w:start w:val="1"/>
      <w:numFmt w:val="bullet"/>
      <w:lvlText w:val=""/>
      <w:lvlJc w:val="left"/>
      <w:pPr>
        <w:tabs>
          <w:tab w:val="num" w:pos="5040"/>
        </w:tabs>
        <w:ind w:left="5040" w:hanging="360"/>
      </w:pPr>
      <w:rPr>
        <w:rFonts w:ascii="Symbol" w:hAnsi="Symbol"/>
      </w:rPr>
    </w:lvl>
    <w:lvl w:ilvl="7" w:tplc="9820AD72">
      <w:start w:val="1"/>
      <w:numFmt w:val="bullet"/>
      <w:lvlText w:val="o"/>
      <w:lvlJc w:val="left"/>
      <w:pPr>
        <w:tabs>
          <w:tab w:val="num" w:pos="5760"/>
        </w:tabs>
        <w:ind w:left="5760" w:hanging="360"/>
      </w:pPr>
      <w:rPr>
        <w:rFonts w:ascii="Courier New" w:hAnsi="Courier New"/>
      </w:rPr>
    </w:lvl>
    <w:lvl w:ilvl="8" w:tplc="7F94D352">
      <w:start w:val="1"/>
      <w:numFmt w:val="bullet"/>
      <w:lvlText w:val=""/>
      <w:lvlJc w:val="left"/>
      <w:pPr>
        <w:tabs>
          <w:tab w:val="num" w:pos="6480"/>
        </w:tabs>
        <w:ind w:left="6480" w:hanging="360"/>
      </w:pPr>
      <w:rPr>
        <w:rFonts w:ascii="Wingdings" w:hAnsi="Wingdings"/>
      </w:rPr>
    </w:lvl>
  </w:abstractNum>
  <w:abstractNum w:abstractNumId="17">
    <w:nsid w:val="664C4AC9"/>
    <w:multiLevelType w:val="hybridMultilevel"/>
    <w:tmpl w:val="00000011"/>
    <w:lvl w:ilvl="0" w:tplc="6C16F0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4B00874">
      <w:start w:val="1"/>
      <w:numFmt w:val="bullet"/>
      <w:lvlText w:val="o"/>
      <w:lvlJc w:val="left"/>
      <w:pPr>
        <w:tabs>
          <w:tab w:val="num" w:pos="1440"/>
        </w:tabs>
        <w:ind w:left="1440" w:hanging="360"/>
      </w:pPr>
      <w:rPr>
        <w:rFonts w:ascii="Courier New" w:hAnsi="Courier New"/>
      </w:rPr>
    </w:lvl>
    <w:lvl w:ilvl="2" w:tplc="C464B446">
      <w:start w:val="1"/>
      <w:numFmt w:val="bullet"/>
      <w:lvlText w:val=""/>
      <w:lvlJc w:val="left"/>
      <w:pPr>
        <w:tabs>
          <w:tab w:val="num" w:pos="2160"/>
        </w:tabs>
        <w:ind w:left="2160" w:hanging="360"/>
      </w:pPr>
      <w:rPr>
        <w:rFonts w:ascii="Wingdings" w:hAnsi="Wingdings"/>
      </w:rPr>
    </w:lvl>
    <w:lvl w:ilvl="3" w:tplc="815C22B4">
      <w:start w:val="1"/>
      <w:numFmt w:val="bullet"/>
      <w:lvlText w:val=""/>
      <w:lvlJc w:val="left"/>
      <w:pPr>
        <w:tabs>
          <w:tab w:val="num" w:pos="2880"/>
        </w:tabs>
        <w:ind w:left="2880" w:hanging="360"/>
      </w:pPr>
      <w:rPr>
        <w:rFonts w:ascii="Symbol" w:hAnsi="Symbol"/>
      </w:rPr>
    </w:lvl>
    <w:lvl w:ilvl="4" w:tplc="C8E6949A">
      <w:start w:val="1"/>
      <w:numFmt w:val="bullet"/>
      <w:lvlText w:val="o"/>
      <w:lvlJc w:val="left"/>
      <w:pPr>
        <w:tabs>
          <w:tab w:val="num" w:pos="3600"/>
        </w:tabs>
        <w:ind w:left="3600" w:hanging="360"/>
      </w:pPr>
      <w:rPr>
        <w:rFonts w:ascii="Courier New" w:hAnsi="Courier New"/>
      </w:rPr>
    </w:lvl>
    <w:lvl w:ilvl="5" w:tplc="529EE532">
      <w:start w:val="1"/>
      <w:numFmt w:val="bullet"/>
      <w:lvlText w:val=""/>
      <w:lvlJc w:val="left"/>
      <w:pPr>
        <w:tabs>
          <w:tab w:val="num" w:pos="4320"/>
        </w:tabs>
        <w:ind w:left="4320" w:hanging="360"/>
      </w:pPr>
      <w:rPr>
        <w:rFonts w:ascii="Wingdings" w:hAnsi="Wingdings"/>
      </w:rPr>
    </w:lvl>
    <w:lvl w:ilvl="6" w:tplc="2C263BF2">
      <w:start w:val="1"/>
      <w:numFmt w:val="bullet"/>
      <w:lvlText w:val=""/>
      <w:lvlJc w:val="left"/>
      <w:pPr>
        <w:tabs>
          <w:tab w:val="num" w:pos="5040"/>
        </w:tabs>
        <w:ind w:left="5040" w:hanging="360"/>
      </w:pPr>
      <w:rPr>
        <w:rFonts w:ascii="Symbol" w:hAnsi="Symbol"/>
      </w:rPr>
    </w:lvl>
    <w:lvl w:ilvl="7" w:tplc="39B4358A">
      <w:start w:val="1"/>
      <w:numFmt w:val="bullet"/>
      <w:lvlText w:val="o"/>
      <w:lvlJc w:val="left"/>
      <w:pPr>
        <w:tabs>
          <w:tab w:val="num" w:pos="5760"/>
        </w:tabs>
        <w:ind w:left="5760" w:hanging="360"/>
      </w:pPr>
      <w:rPr>
        <w:rFonts w:ascii="Courier New" w:hAnsi="Courier New"/>
      </w:rPr>
    </w:lvl>
    <w:lvl w:ilvl="8" w:tplc="654A4698">
      <w:start w:val="1"/>
      <w:numFmt w:val="bullet"/>
      <w:lvlText w:val=""/>
      <w:lvlJc w:val="left"/>
      <w:pPr>
        <w:tabs>
          <w:tab w:val="num" w:pos="6480"/>
        </w:tabs>
        <w:ind w:left="6480" w:hanging="360"/>
      </w:pPr>
      <w:rPr>
        <w:rFonts w:ascii="Wingdings" w:hAnsi="Wingdings"/>
      </w:rPr>
    </w:lvl>
  </w:abstractNum>
  <w:abstractNum w:abstractNumId="18">
    <w:nsid w:val="664C4ACA"/>
    <w:multiLevelType w:val="hybridMultilevel"/>
    <w:tmpl w:val="00000012"/>
    <w:lvl w:ilvl="0" w:tplc="B0ECC59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8F46B14">
      <w:start w:val="1"/>
      <w:numFmt w:val="bullet"/>
      <w:lvlText w:val="o"/>
      <w:lvlJc w:val="left"/>
      <w:pPr>
        <w:tabs>
          <w:tab w:val="num" w:pos="1440"/>
        </w:tabs>
        <w:ind w:left="1440" w:hanging="360"/>
      </w:pPr>
      <w:rPr>
        <w:rFonts w:ascii="Courier New" w:hAnsi="Courier New"/>
      </w:rPr>
    </w:lvl>
    <w:lvl w:ilvl="2" w:tplc="523E9E8A">
      <w:start w:val="1"/>
      <w:numFmt w:val="bullet"/>
      <w:lvlText w:val=""/>
      <w:lvlJc w:val="left"/>
      <w:pPr>
        <w:tabs>
          <w:tab w:val="num" w:pos="2160"/>
        </w:tabs>
        <w:ind w:left="2160" w:hanging="360"/>
      </w:pPr>
      <w:rPr>
        <w:rFonts w:ascii="Wingdings" w:hAnsi="Wingdings"/>
      </w:rPr>
    </w:lvl>
    <w:lvl w:ilvl="3" w:tplc="81401A52">
      <w:start w:val="1"/>
      <w:numFmt w:val="bullet"/>
      <w:lvlText w:val=""/>
      <w:lvlJc w:val="left"/>
      <w:pPr>
        <w:tabs>
          <w:tab w:val="num" w:pos="2880"/>
        </w:tabs>
        <w:ind w:left="2880" w:hanging="360"/>
      </w:pPr>
      <w:rPr>
        <w:rFonts w:ascii="Symbol" w:hAnsi="Symbol"/>
      </w:rPr>
    </w:lvl>
    <w:lvl w:ilvl="4" w:tplc="05D661AA">
      <w:start w:val="1"/>
      <w:numFmt w:val="bullet"/>
      <w:lvlText w:val="o"/>
      <w:lvlJc w:val="left"/>
      <w:pPr>
        <w:tabs>
          <w:tab w:val="num" w:pos="3600"/>
        </w:tabs>
        <w:ind w:left="3600" w:hanging="360"/>
      </w:pPr>
      <w:rPr>
        <w:rFonts w:ascii="Courier New" w:hAnsi="Courier New"/>
      </w:rPr>
    </w:lvl>
    <w:lvl w:ilvl="5" w:tplc="30A6B352">
      <w:start w:val="1"/>
      <w:numFmt w:val="bullet"/>
      <w:lvlText w:val=""/>
      <w:lvlJc w:val="left"/>
      <w:pPr>
        <w:tabs>
          <w:tab w:val="num" w:pos="4320"/>
        </w:tabs>
        <w:ind w:left="4320" w:hanging="360"/>
      </w:pPr>
      <w:rPr>
        <w:rFonts w:ascii="Wingdings" w:hAnsi="Wingdings"/>
      </w:rPr>
    </w:lvl>
    <w:lvl w:ilvl="6" w:tplc="EEE8DBD8">
      <w:start w:val="1"/>
      <w:numFmt w:val="bullet"/>
      <w:lvlText w:val=""/>
      <w:lvlJc w:val="left"/>
      <w:pPr>
        <w:tabs>
          <w:tab w:val="num" w:pos="5040"/>
        </w:tabs>
        <w:ind w:left="5040" w:hanging="360"/>
      </w:pPr>
      <w:rPr>
        <w:rFonts w:ascii="Symbol" w:hAnsi="Symbol"/>
      </w:rPr>
    </w:lvl>
    <w:lvl w:ilvl="7" w:tplc="86D2A478">
      <w:start w:val="1"/>
      <w:numFmt w:val="bullet"/>
      <w:lvlText w:val="o"/>
      <w:lvlJc w:val="left"/>
      <w:pPr>
        <w:tabs>
          <w:tab w:val="num" w:pos="5760"/>
        </w:tabs>
        <w:ind w:left="5760" w:hanging="360"/>
      </w:pPr>
      <w:rPr>
        <w:rFonts w:ascii="Courier New" w:hAnsi="Courier New"/>
      </w:rPr>
    </w:lvl>
    <w:lvl w:ilvl="8" w:tplc="FB2C79E6">
      <w:start w:val="1"/>
      <w:numFmt w:val="bullet"/>
      <w:lvlText w:val=""/>
      <w:lvlJc w:val="left"/>
      <w:pPr>
        <w:tabs>
          <w:tab w:val="num" w:pos="6480"/>
        </w:tabs>
        <w:ind w:left="6480" w:hanging="360"/>
      </w:pPr>
      <w:rPr>
        <w:rFonts w:ascii="Wingdings" w:hAnsi="Wingdings"/>
      </w:rPr>
    </w:lvl>
  </w:abstractNum>
  <w:abstractNum w:abstractNumId="19">
    <w:nsid w:val="664C4ACB"/>
    <w:multiLevelType w:val="hybridMultilevel"/>
    <w:tmpl w:val="00000013"/>
    <w:lvl w:ilvl="0" w:tplc="0804D8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DD837A0">
      <w:start w:val="1"/>
      <w:numFmt w:val="bullet"/>
      <w:lvlText w:val="o"/>
      <w:lvlJc w:val="left"/>
      <w:pPr>
        <w:tabs>
          <w:tab w:val="num" w:pos="1440"/>
        </w:tabs>
        <w:ind w:left="1440" w:hanging="360"/>
      </w:pPr>
      <w:rPr>
        <w:rFonts w:ascii="Courier New" w:hAnsi="Courier New"/>
      </w:rPr>
    </w:lvl>
    <w:lvl w:ilvl="2" w:tplc="5396178E">
      <w:start w:val="1"/>
      <w:numFmt w:val="bullet"/>
      <w:lvlText w:val=""/>
      <w:lvlJc w:val="left"/>
      <w:pPr>
        <w:tabs>
          <w:tab w:val="num" w:pos="2160"/>
        </w:tabs>
        <w:ind w:left="2160" w:hanging="360"/>
      </w:pPr>
      <w:rPr>
        <w:rFonts w:ascii="Wingdings" w:hAnsi="Wingdings"/>
      </w:rPr>
    </w:lvl>
    <w:lvl w:ilvl="3" w:tplc="F0405270">
      <w:start w:val="1"/>
      <w:numFmt w:val="bullet"/>
      <w:lvlText w:val=""/>
      <w:lvlJc w:val="left"/>
      <w:pPr>
        <w:tabs>
          <w:tab w:val="num" w:pos="2880"/>
        </w:tabs>
        <w:ind w:left="2880" w:hanging="360"/>
      </w:pPr>
      <w:rPr>
        <w:rFonts w:ascii="Symbol" w:hAnsi="Symbol"/>
      </w:rPr>
    </w:lvl>
    <w:lvl w:ilvl="4" w:tplc="ECFC277C">
      <w:start w:val="1"/>
      <w:numFmt w:val="bullet"/>
      <w:lvlText w:val="o"/>
      <w:lvlJc w:val="left"/>
      <w:pPr>
        <w:tabs>
          <w:tab w:val="num" w:pos="3600"/>
        </w:tabs>
        <w:ind w:left="3600" w:hanging="360"/>
      </w:pPr>
      <w:rPr>
        <w:rFonts w:ascii="Courier New" w:hAnsi="Courier New"/>
      </w:rPr>
    </w:lvl>
    <w:lvl w:ilvl="5" w:tplc="1DB647F8">
      <w:start w:val="1"/>
      <w:numFmt w:val="bullet"/>
      <w:lvlText w:val=""/>
      <w:lvlJc w:val="left"/>
      <w:pPr>
        <w:tabs>
          <w:tab w:val="num" w:pos="4320"/>
        </w:tabs>
        <w:ind w:left="4320" w:hanging="360"/>
      </w:pPr>
      <w:rPr>
        <w:rFonts w:ascii="Wingdings" w:hAnsi="Wingdings"/>
      </w:rPr>
    </w:lvl>
    <w:lvl w:ilvl="6" w:tplc="4B7E7248">
      <w:start w:val="1"/>
      <w:numFmt w:val="bullet"/>
      <w:lvlText w:val=""/>
      <w:lvlJc w:val="left"/>
      <w:pPr>
        <w:tabs>
          <w:tab w:val="num" w:pos="5040"/>
        </w:tabs>
        <w:ind w:left="5040" w:hanging="360"/>
      </w:pPr>
      <w:rPr>
        <w:rFonts w:ascii="Symbol" w:hAnsi="Symbol"/>
      </w:rPr>
    </w:lvl>
    <w:lvl w:ilvl="7" w:tplc="C8BE9616">
      <w:start w:val="1"/>
      <w:numFmt w:val="bullet"/>
      <w:lvlText w:val="o"/>
      <w:lvlJc w:val="left"/>
      <w:pPr>
        <w:tabs>
          <w:tab w:val="num" w:pos="5760"/>
        </w:tabs>
        <w:ind w:left="5760" w:hanging="360"/>
      </w:pPr>
      <w:rPr>
        <w:rFonts w:ascii="Courier New" w:hAnsi="Courier New"/>
      </w:rPr>
    </w:lvl>
    <w:lvl w:ilvl="8" w:tplc="60B09DD2">
      <w:start w:val="1"/>
      <w:numFmt w:val="bullet"/>
      <w:lvlText w:val=""/>
      <w:lvlJc w:val="left"/>
      <w:pPr>
        <w:tabs>
          <w:tab w:val="num" w:pos="6480"/>
        </w:tabs>
        <w:ind w:left="6480" w:hanging="360"/>
      </w:pPr>
      <w:rPr>
        <w:rFonts w:ascii="Wingdings" w:hAnsi="Wingdings"/>
      </w:rPr>
    </w:lvl>
  </w:abstractNum>
  <w:abstractNum w:abstractNumId="20">
    <w:nsid w:val="664C4ACC"/>
    <w:multiLevelType w:val="hybridMultilevel"/>
    <w:tmpl w:val="00000014"/>
    <w:lvl w:ilvl="0" w:tplc="7DD84E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FC68BF2">
      <w:start w:val="1"/>
      <w:numFmt w:val="bullet"/>
      <w:lvlText w:val="o"/>
      <w:lvlJc w:val="left"/>
      <w:pPr>
        <w:tabs>
          <w:tab w:val="num" w:pos="1440"/>
        </w:tabs>
        <w:ind w:left="1440" w:hanging="360"/>
      </w:pPr>
      <w:rPr>
        <w:rFonts w:ascii="Courier New" w:hAnsi="Courier New"/>
      </w:rPr>
    </w:lvl>
    <w:lvl w:ilvl="2" w:tplc="5D8E96BC">
      <w:start w:val="1"/>
      <w:numFmt w:val="bullet"/>
      <w:lvlText w:val=""/>
      <w:lvlJc w:val="left"/>
      <w:pPr>
        <w:tabs>
          <w:tab w:val="num" w:pos="2160"/>
        </w:tabs>
        <w:ind w:left="2160" w:hanging="360"/>
      </w:pPr>
      <w:rPr>
        <w:rFonts w:ascii="Wingdings" w:hAnsi="Wingdings"/>
      </w:rPr>
    </w:lvl>
    <w:lvl w:ilvl="3" w:tplc="2B748410">
      <w:start w:val="1"/>
      <w:numFmt w:val="bullet"/>
      <w:lvlText w:val=""/>
      <w:lvlJc w:val="left"/>
      <w:pPr>
        <w:tabs>
          <w:tab w:val="num" w:pos="2880"/>
        </w:tabs>
        <w:ind w:left="2880" w:hanging="360"/>
      </w:pPr>
      <w:rPr>
        <w:rFonts w:ascii="Symbol" w:hAnsi="Symbol"/>
      </w:rPr>
    </w:lvl>
    <w:lvl w:ilvl="4" w:tplc="DC72AEBE">
      <w:start w:val="1"/>
      <w:numFmt w:val="bullet"/>
      <w:lvlText w:val="o"/>
      <w:lvlJc w:val="left"/>
      <w:pPr>
        <w:tabs>
          <w:tab w:val="num" w:pos="3600"/>
        </w:tabs>
        <w:ind w:left="3600" w:hanging="360"/>
      </w:pPr>
      <w:rPr>
        <w:rFonts w:ascii="Courier New" w:hAnsi="Courier New"/>
      </w:rPr>
    </w:lvl>
    <w:lvl w:ilvl="5" w:tplc="5E623964">
      <w:start w:val="1"/>
      <w:numFmt w:val="bullet"/>
      <w:lvlText w:val=""/>
      <w:lvlJc w:val="left"/>
      <w:pPr>
        <w:tabs>
          <w:tab w:val="num" w:pos="4320"/>
        </w:tabs>
        <w:ind w:left="4320" w:hanging="360"/>
      </w:pPr>
      <w:rPr>
        <w:rFonts w:ascii="Wingdings" w:hAnsi="Wingdings"/>
      </w:rPr>
    </w:lvl>
    <w:lvl w:ilvl="6" w:tplc="1A325DE6">
      <w:start w:val="1"/>
      <w:numFmt w:val="bullet"/>
      <w:lvlText w:val=""/>
      <w:lvlJc w:val="left"/>
      <w:pPr>
        <w:tabs>
          <w:tab w:val="num" w:pos="5040"/>
        </w:tabs>
        <w:ind w:left="5040" w:hanging="360"/>
      </w:pPr>
      <w:rPr>
        <w:rFonts w:ascii="Symbol" w:hAnsi="Symbol"/>
      </w:rPr>
    </w:lvl>
    <w:lvl w:ilvl="7" w:tplc="B762AB0C">
      <w:start w:val="1"/>
      <w:numFmt w:val="bullet"/>
      <w:lvlText w:val="o"/>
      <w:lvlJc w:val="left"/>
      <w:pPr>
        <w:tabs>
          <w:tab w:val="num" w:pos="5760"/>
        </w:tabs>
        <w:ind w:left="5760" w:hanging="360"/>
      </w:pPr>
      <w:rPr>
        <w:rFonts w:ascii="Courier New" w:hAnsi="Courier New"/>
      </w:rPr>
    </w:lvl>
    <w:lvl w:ilvl="8" w:tplc="604E135C">
      <w:start w:val="1"/>
      <w:numFmt w:val="bullet"/>
      <w:lvlText w:val=""/>
      <w:lvlJc w:val="left"/>
      <w:pPr>
        <w:tabs>
          <w:tab w:val="num" w:pos="6480"/>
        </w:tabs>
        <w:ind w:left="6480" w:hanging="360"/>
      </w:pPr>
      <w:rPr>
        <w:rFonts w:ascii="Wingdings" w:hAnsi="Wingdings"/>
      </w:rPr>
    </w:lvl>
  </w:abstractNum>
  <w:abstractNum w:abstractNumId="21">
    <w:nsid w:val="664C4ACD"/>
    <w:multiLevelType w:val="hybridMultilevel"/>
    <w:tmpl w:val="00000015"/>
    <w:lvl w:ilvl="0" w:tplc="C0A4FBE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082955A">
      <w:start w:val="1"/>
      <w:numFmt w:val="bullet"/>
      <w:lvlText w:val="o"/>
      <w:lvlJc w:val="left"/>
      <w:pPr>
        <w:tabs>
          <w:tab w:val="num" w:pos="1440"/>
        </w:tabs>
        <w:ind w:left="1440" w:hanging="360"/>
      </w:pPr>
      <w:rPr>
        <w:rFonts w:ascii="Courier New" w:hAnsi="Courier New"/>
      </w:rPr>
    </w:lvl>
    <w:lvl w:ilvl="2" w:tplc="25AC8438">
      <w:start w:val="1"/>
      <w:numFmt w:val="bullet"/>
      <w:lvlText w:val=""/>
      <w:lvlJc w:val="left"/>
      <w:pPr>
        <w:tabs>
          <w:tab w:val="num" w:pos="2160"/>
        </w:tabs>
        <w:ind w:left="2160" w:hanging="360"/>
      </w:pPr>
      <w:rPr>
        <w:rFonts w:ascii="Wingdings" w:hAnsi="Wingdings"/>
      </w:rPr>
    </w:lvl>
    <w:lvl w:ilvl="3" w:tplc="B8762CEA">
      <w:start w:val="1"/>
      <w:numFmt w:val="bullet"/>
      <w:lvlText w:val=""/>
      <w:lvlJc w:val="left"/>
      <w:pPr>
        <w:tabs>
          <w:tab w:val="num" w:pos="2880"/>
        </w:tabs>
        <w:ind w:left="2880" w:hanging="360"/>
      </w:pPr>
      <w:rPr>
        <w:rFonts w:ascii="Symbol" w:hAnsi="Symbol"/>
      </w:rPr>
    </w:lvl>
    <w:lvl w:ilvl="4" w:tplc="5B6829DA">
      <w:start w:val="1"/>
      <w:numFmt w:val="bullet"/>
      <w:lvlText w:val="o"/>
      <w:lvlJc w:val="left"/>
      <w:pPr>
        <w:tabs>
          <w:tab w:val="num" w:pos="3600"/>
        </w:tabs>
        <w:ind w:left="3600" w:hanging="360"/>
      </w:pPr>
      <w:rPr>
        <w:rFonts w:ascii="Courier New" w:hAnsi="Courier New"/>
      </w:rPr>
    </w:lvl>
    <w:lvl w:ilvl="5" w:tplc="E25EBC38">
      <w:start w:val="1"/>
      <w:numFmt w:val="bullet"/>
      <w:lvlText w:val=""/>
      <w:lvlJc w:val="left"/>
      <w:pPr>
        <w:tabs>
          <w:tab w:val="num" w:pos="4320"/>
        </w:tabs>
        <w:ind w:left="4320" w:hanging="360"/>
      </w:pPr>
      <w:rPr>
        <w:rFonts w:ascii="Wingdings" w:hAnsi="Wingdings"/>
      </w:rPr>
    </w:lvl>
    <w:lvl w:ilvl="6" w:tplc="4A620234">
      <w:start w:val="1"/>
      <w:numFmt w:val="bullet"/>
      <w:lvlText w:val=""/>
      <w:lvlJc w:val="left"/>
      <w:pPr>
        <w:tabs>
          <w:tab w:val="num" w:pos="5040"/>
        </w:tabs>
        <w:ind w:left="5040" w:hanging="360"/>
      </w:pPr>
      <w:rPr>
        <w:rFonts w:ascii="Symbol" w:hAnsi="Symbol"/>
      </w:rPr>
    </w:lvl>
    <w:lvl w:ilvl="7" w:tplc="C3CAC864">
      <w:start w:val="1"/>
      <w:numFmt w:val="bullet"/>
      <w:lvlText w:val="o"/>
      <w:lvlJc w:val="left"/>
      <w:pPr>
        <w:tabs>
          <w:tab w:val="num" w:pos="5760"/>
        </w:tabs>
        <w:ind w:left="5760" w:hanging="360"/>
      </w:pPr>
      <w:rPr>
        <w:rFonts w:ascii="Courier New" w:hAnsi="Courier New"/>
      </w:rPr>
    </w:lvl>
    <w:lvl w:ilvl="8" w:tplc="265CE89E">
      <w:start w:val="1"/>
      <w:numFmt w:val="bullet"/>
      <w:lvlText w:val=""/>
      <w:lvlJc w:val="left"/>
      <w:pPr>
        <w:tabs>
          <w:tab w:val="num" w:pos="6480"/>
        </w:tabs>
        <w:ind w:left="6480" w:hanging="360"/>
      </w:pPr>
      <w:rPr>
        <w:rFonts w:ascii="Wingdings" w:hAnsi="Wingdings"/>
      </w:rPr>
    </w:lvl>
  </w:abstractNum>
  <w:abstractNum w:abstractNumId="22">
    <w:nsid w:val="664C4ACE"/>
    <w:multiLevelType w:val="hybridMultilevel"/>
    <w:tmpl w:val="00000016"/>
    <w:lvl w:ilvl="0" w:tplc="7BA62A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E7855A2">
      <w:start w:val="1"/>
      <w:numFmt w:val="bullet"/>
      <w:lvlText w:val="o"/>
      <w:lvlJc w:val="left"/>
      <w:pPr>
        <w:tabs>
          <w:tab w:val="num" w:pos="1440"/>
        </w:tabs>
        <w:ind w:left="1440" w:hanging="360"/>
      </w:pPr>
      <w:rPr>
        <w:rFonts w:ascii="Courier New" w:hAnsi="Courier New"/>
      </w:rPr>
    </w:lvl>
    <w:lvl w:ilvl="2" w:tplc="B7445A96">
      <w:start w:val="1"/>
      <w:numFmt w:val="bullet"/>
      <w:lvlText w:val=""/>
      <w:lvlJc w:val="left"/>
      <w:pPr>
        <w:tabs>
          <w:tab w:val="num" w:pos="2160"/>
        </w:tabs>
        <w:ind w:left="2160" w:hanging="360"/>
      </w:pPr>
      <w:rPr>
        <w:rFonts w:ascii="Wingdings" w:hAnsi="Wingdings"/>
      </w:rPr>
    </w:lvl>
    <w:lvl w:ilvl="3" w:tplc="84869BC0">
      <w:start w:val="1"/>
      <w:numFmt w:val="bullet"/>
      <w:lvlText w:val=""/>
      <w:lvlJc w:val="left"/>
      <w:pPr>
        <w:tabs>
          <w:tab w:val="num" w:pos="2880"/>
        </w:tabs>
        <w:ind w:left="2880" w:hanging="360"/>
      </w:pPr>
      <w:rPr>
        <w:rFonts w:ascii="Symbol" w:hAnsi="Symbol"/>
      </w:rPr>
    </w:lvl>
    <w:lvl w:ilvl="4" w:tplc="B6289432">
      <w:start w:val="1"/>
      <w:numFmt w:val="bullet"/>
      <w:lvlText w:val="o"/>
      <w:lvlJc w:val="left"/>
      <w:pPr>
        <w:tabs>
          <w:tab w:val="num" w:pos="3600"/>
        </w:tabs>
        <w:ind w:left="3600" w:hanging="360"/>
      </w:pPr>
      <w:rPr>
        <w:rFonts w:ascii="Courier New" w:hAnsi="Courier New"/>
      </w:rPr>
    </w:lvl>
    <w:lvl w:ilvl="5" w:tplc="D5A4ADD4">
      <w:start w:val="1"/>
      <w:numFmt w:val="bullet"/>
      <w:lvlText w:val=""/>
      <w:lvlJc w:val="left"/>
      <w:pPr>
        <w:tabs>
          <w:tab w:val="num" w:pos="4320"/>
        </w:tabs>
        <w:ind w:left="4320" w:hanging="360"/>
      </w:pPr>
      <w:rPr>
        <w:rFonts w:ascii="Wingdings" w:hAnsi="Wingdings"/>
      </w:rPr>
    </w:lvl>
    <w:lvl w:ilvl="6" w:tplc="1C5AEE80">
      <w:start w:val="1"/>
      <w:numFmt w:val="bullet"/>
      <w:lvlText w:val=""/>
      <w:lvlJc w:val="left"/>
      <w:pPr>
        <w:tabs>
          <w:tab w:val="num" w:pos="5040"/>
        </w:tabs>
        <w:ind w:left="5040" w:hanging="360"/>
      </w:pPr>
      <w:rPr>
        <w:rFonts w:ascii="Symbol" w:hAnsi="Symbol"/>
      </w:rPr>
    </w:lvl>
    <w:lvl w:ilvl="7" w:tplc="5D8AFD24">
      <w:start w:val="1"/>
      <w:numFmt w:val="bullet"/>
      <w:lvlText w:val="o"/>
      <w:lvlJc w:val="left"/>
      <w:pPr>
        <w:tabs>
          <w:tab w:val="num" w:pos="5760"/>
        </w:tabs>
        <w:ind w:left="5760" w:hanging="360"/>
      </w:pPr>
      <w:rPr>
        <w:rFonts w:ascii="Courier New" w:hAnsi="Courier New"/>
      </w:rPr>
    </w:lvl>
    <w:lvl w:ilvl="8" w:tplc="14B81704">
      <w:start w:val="1"/>
      <w:numFmt w:val="bullet"/>
      <w:lvlText w:val=""/>
      <w:lvlJc w:val="left"/>
      <w:pPr>
        <w:tabs>
          <w:tab w:val="num" w:pos="6480"/>
        </w:tabs>
        <w:ind w:left="6480" w:hanging="360"/>
      </w:pPr>
      <w:rPr>
        <w:rFonts w:ascii="Wingdings" w:hAnsi="Wingdings"/>
      </w:rPr>
    </w:lvl>
  </w:abstractNum>
  <w:abstractNum w:abstractNumId="23">
    <w:nsid w:val="664C4ACF"/>
    <w:multiLevelType w:val="hybridMultilevel"/>
    <w:tmpl w:val="00000017"/>
    <w:lvl w:ilvl="0" w:tplc="094272C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92277C4">
      <w:start w:val="1"/>
      <w:numFmt w:val="bullet"/>
      <w:lvlText w:val="o"/>
      <w:lvlJc w:val="left"/>
      <w:pPr>
        <w:tabs>
          <w:tab w:val="num" w:pos="1440"/>
        </w:tabs>
        <w:ind w:left="1440" w:hanging="360"/>
      </w:pPr>
      <w:rPr>
        <w:rFonts w:ascii="Courier New" w:hAnsi="Courier New"/>
      </w:rPr>
    </w:lvl>
    <w:lvl w:ilvl="2" w:tplc="07FCD314">
      <w:start w:val="1"/>
      <w:numFmt w:val="bullet"/>
      <w:lvlText w:val=""/>
      <w:lvlJc w:val="left"/>
      <w:pPr>
        <w:tabs>
          <w:tab w:val="num" w:pos="2160"/>
        </w:tabs>
        <w:ind w:left="2160" w:hanging="360"/>
      </w:pPr>
      <w:rPr>
        <w:rFonts w:ascii="Wingdings" w:hAnsi="Wingdings"/>
      </w:rPr>
    </w:lvl>
    <w:lvl w:ilvl="3" w:tplc="53A6703C">
      <w:start w:val="1"/>
      <w:numFmt w:val="bullet"/>
      <w:lvlText w:val=""/>
      <w:lvlJc w:val="left"/>
      <w:pPr>
        <w:tabs>
          <w:tab w:val="num" w:pos="2880"/>
        </w:tabs>
        <w:ind w:left="2880" w:hanging="360"/>
      </w:pPr>
      <w:rPr>
        <w:rFonts w:ascii="Symbol" w:hAnsi="Symbol"/>
      </w:rPr>
    </w:lvl>
    <w:lvl w:ilvl="4" w:tplc="11C40F70">
      <w:start w:val="1"/>
      <w:numFmt w:val="bullet"/>
      <w:lvlText w:val="o"/>
      <w:lvlJc w:val="left"/>
      <w:pPr>
        <w:tabs>
          <w:tab w:val="num" w:pos="3600"/>
        </w:tabs>
        <w:ind w:left="3600" w:hanging="360"/>
      </w:pPr>
      <w:rPr>
        <w:rFonts w:ascii="Courier New" w:hAnsi="Courier New"/>
      </w:rPr>
    </w:lvl>
    <w:lvl w:ilvl="5" w:tplc="B97406B2">
      <w:start w:val="1"/>
      <w:numFmt w:val="bullet"/>
      <w:lvlText w:val=""/>
      <w:lvlJc w:val="left"/>
      <w:pPr>
        <w:tabs>
          <w:tab w:val="num" w:pos="4320"/>
        </w:tabs>
        <w:ind w:left="4320" w:hanging="360"/>
      </w:pPr>
      <w:rPr>
        <w:rFonts w:ascii="Wingdings" w:hAnsi="Wingdings"/>
      </w:rPr>
    </w:lvl>
    <w:lvl w:ilvl="6" w:tplc="5512E500">
      <w:start w:val="1"/>
      <w:numFmt w:val="bullet"/>
      <w:lvlText w:val=""/>
      <w:lvlJc w:val="left"/>
      <w:pPr>
        <w:tabs>
          <w:tab w:val="num" w:pos="5040"/>
        </w:tabs>
        <w:ind w:left="5040" w:hanging="360"/>
      </w:pPr>
      <w:rPr>
        <w:rFonts w:ascii="Symbol" w:hAnsi="Symbol"/>
      </w:rPr>
    </w:lvl>
    <w:lvl w:ilvl="7" w:tplc="D9CE6472">
      <w:start w:val="1"/>
      <w:numFmt w:val="bullet"/>
      <w:lvlText w:val="o"/>
      <w:lvlJc w:val="left"/>
      <w:pPr>
        <w:tabs>
          <w:tab w:val="num" w:pos="5760"/>
        </w:tabs>
        <w:ind w:left="5760" w:hanging="360"/>
      </w:pPr>
      <w:rPr>
        <w:rFonts w:ascii="Courier New" w:hAnsi="Courier New"/>
      </w:rPr>
    </w:lvl>
    <w:lvl w:ilvl="8" w:tplc="BFA2444C">
      <w:start w:val="1"/>
      <w:numFmt w:val="bullet"/>
      <w:lvlText w:val=""/>
      <w:lvlJc w:val="left"/>
      <w:pPr>
        <w:tabs>
          <w:tab w:val="num" w:pos="6480"/>
        </w:tabs>
        <w:ind w:left="6480" w:hanging="360"/>
      </w:pPr>
      <w:rPr>
        <w:rFonts w:ascii="Wingdings" w:hAnsi="Wingdings"/>
      </w:rPr>
    </w:lvl>
  </w:abstractNum>
  <w:abstractNum w:abstractNumId="24">
    <w:nsid w:val="664C4AD0"/>
    <w:multiLevelType w:val="hybridMultilevel"/>
    <w:tmpl w:val="00000018"/>
    <w:lvl w:ilvl="0" w:tplc="46FE0C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EB2D4CC">
      <w:start w:val="1"/>
      <w:numFmt w:val="bullet"/>
      <w:lvlText w:val="o"/>
      <w:lvlJc w:val="left"/>
      <w:pPr>
        <w:tabs>
          <w:tab w:val="num" w:pos="1440"/>
        </w:tabs>
        <w:ind w:left="1440" w:hanging="360"/>
      </w:pPr>
      <w:rPr>
        <w:rFonts w:ascii="Courier New" w:hAnsi="Courier New"/>
      </w:rPr>
    </w:lvl>
    <w:lvl w:ilvl="2" w:tplc="296461BE">
      <w:start w:val="1"/>
      <w:numFmt w:val="bullet"/>
      <w:lvlText w:val=""/>
      <w:lvlJc w:val="left"/>
      <w:pPr>
        <w:tabs>
          <w:tab w:val="num" w:pos="2160"/>
        </w:tabs>
        <w:ind w:left="2160" w:hanging="360"/>
      </w:pPr>
      <w:rPr>
        <w:rFonts w:ascii="Wingdings" w:hAnsi="Wingdings"/>
      </w:rPr>
    </w:lvl>
    <w:lvl w:ilvl="3" w:tplc="1BB09504">
      <w:start w:val="1"/>
      <w:numFmt w:val="bullet"/>
      <w:lvlText w:val=""/>
      <w:lvlJc w:val="left"/>
      <w:pPr>
        <w:tabs>
          <w:tab w:val="num" w:pos="2880"/>
        </w:tabs>
        <w:ind w:left="2880" w:hanging="360"/>
      </w:pPr>
      <w:rPr>
        <w:rFonts w:ascii="Symbol" w:hAnsi="Symbol"/>
      </w:rPr>
    </w:lvl>
    <w:lvl w:ilvl="4" w:tplc="4108500E">
      <w:start w:val="1"/>
      <w:numFmt w:val="bullet"/>
      <w:lvlText w:val="o"/>
      <w:lvlJc w:val="left"/>
      <w:pPr>
        <w:tabs>
          <w:tab w:val="num" w:pos="3600"/>
        </w:tabs>
        <w:ind w:left="3600" w:hanging="360"/>
      </w:pPr>
      <w:rPr>
        <w:rFonts w:ascii="Courier New" w:hAnsi="Courier New"/>
      </w:rPr>
    </w:lvl>
    <w:lvl w:ilvl="5" w:tplc="8CC84C3C">
      <w:start w:val="1"/>
      <w:numFmt w:val="bullet"/>
      <w:lvlText w:val=""/>
      <w:lvlJc w:val="left"/>
      <w:pPr>
        <w:tabs>
          <w:tab w:val="num" w:pos="4320"/>
        </w:tabs>
        <w:ind w:left="4320" w:hanging="360"/>
      </w:pPr>
      <w:rPr>
        <w:rFonts w:ascii="Wingdings" w:hAnsi="Wingdings"/>
      </w:rPr>
    </w:lvl>
    <w:lvl w:ilvl="6" w:tplc="24C2B3CE">
      <w:start w:val="1"/>
      <w:numFmt w:val="bullet"/>
      <w:lvlText w:val=""/>
      <w:lvlJc w:val="left"/>
      <w:pPr>
        <w:tabs>
          <w:tab w:val="num" w:pos="5040"/>
        </w:tabs>
        <w:ind w:left="5040" w:hanging="360"/>
      </w:pPr>
      <w:rPr>
        <w:rFonts w:ascii="Symbol" w:hAnsi="Symbol"/>
      </w:rPr>
    </w:lvl>
    <w:lvl w:ilvl="7" w:tplc="901E529A">
      <w:start w:val="1"/>
      <w:numFmt w:val="bullet"/>
      <w:lvlText w:val="o"/>
      <w:lvlJc w:val="left"/>
      <w:pPr>
        <w:tabs>
          <w:tab w:val="num" w:pos="5760"/>
        </w:tabs>
        <w:ind w:left="5760" w:hanging="360"/>
      </w:pPr>
      <w:rPr>
        <w:rFonts w:ascii="Courier New" w:hAnsi="Courier New"/>
      </w:rPr>
    </w:lvl>
    <w:lvl w:ilvl="8" w:tplc="5E22CB80">
      <w:start w:val="1"/>
      <w:numFmt w:val="bullet"/>
      <w:lvlText w:val=""/>
      <w:lvlJc w:val="left"/>
      <w:pPr>
        <w:tabs>
          <w:tab w:val="num" w:pos="6480"/>
        </w:tabs>
        <w:ind w:left="6480" w:hanging="360"/>
      </w:pPr>
      <w:rPr>
        <w:rFonts w:ascii="Wingdings" w:hAnsi="Wingdings"/>
      </w:rPr>
    </w:lvl>
  </w:abstractNum>
  <w:abstractNum w:abstractNumId="25">
    <w:nsid w:val="664C4AD1"/>
    <w:multiLevelType w:val="hybridMultilevel"/>
    <w:tmpl w:val="00000019"/>
    <w:lvl w:ilvl="0" w:tplc="65A28A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3CDF16">
      <w:start w:val="1"/>
      <w:numFmt w:val="bullet"/>
      <w:lvlText w:val="o"/>
      <w:lvlJc w:val="left"/>
      <w:pPr>
        <w:tabs>
          <w:tab w:val="num" w:pos="1440"/>
        </w:tabs>
        <w:ind w:left="1440" w:hanging="360"/>
      </w:pPr>
      <w:rPr>
        <w:rFonts w:ascii="Courier New" w:hAnsi="Courier New"/>
      </w:rPr>
    </w:lvl>
    <w:lvl w:ilvl="2" w:tplc="E9C02664">
      <w:start w:val="1"/>
      <w:numFmt w:val="bullet"/>
      <w:lvlText w:val=""/>
      <w:lvlJc w:val="left"/>
      <w:pPr>
        <w:tabs>
          <w:tab w:val="num" w:pos="2160"/>
        </w:tabs>
        <w:ind w:left="2160" w:hanging="360"/>
      </w:pPr>
      <w:rPr>
        <w:rFonts w:ascii="Wingdings" w:hAnsi="Wingdings"/>
      </w:rPr>
    </w:lvl>
    <w:lvl w:ilvl="3" w:tplc="4DECC126">
      <w:start w:val="1"/>
      <w:numFmt w:val="bullet"/>
      <w:lvlText w:val=""/>
      <w:lvlJc w:val="left"/>
      <w:pPr>
        <w:tabs>
          <w:tab w:val="num" w:pos="2880"/>
        </w:tabs>
        <w:ind w:left="2880" w:hanging="360"/>
      </w:pPr>
      <w:rPr>
        <w:rFonts w:ascii="Symbol" w:hAnsi="Symbol"/>
      </w:rPr>
    </w:lvl>
    <w:lvl w:ilvl="4" w:tplc="5492E290">
      <w:start w:val="1"/>
      <w:numFmt w:val="bullet"/>
      <w:lvlText w:val="o"/>
      <w:lvlJc w:val="left"/>
      <w:pPr>
        <w:tabs>
          <w:tab w:val="num" w:pos="3600"/>
        </w:tabs>
        <w:ind w:left="3600" w:hanging="360"/>
      </w:pPr>
      <w:rPr>
        <w:rFonts w:ascii="Courier New" w:hAnsi="Courier New"/>
      </w:rPr>
    </w:lvl>
    <w:lvl w:ilvl="5" w:tplc="59EE85BC">
      <w:start w:val="1"/>
      <w:numFmt w:val="bullet"/>
      <w:lvlText w:val=""/>
      <w:lvlJc w:val="left"/>
      <w:pPr>
        <w:tabs>
          <w:tab w:val="num" w:pos="4320"/>
        </w:tabs>
        <w:ind w:left="4320" w:hanging="360"/>
      </w:pPr>
      <w:rPr>
        <w:rFonts w:ascii="Wingdings" w:hAnsi="Wingdings"/>
      </w:rPr>
    </w:lvl>
    <w:lvl w:ilvl="6" w:tplc="E4588E4A">
      <w:start w:val="1"/>
      <w:numFmt w:val="bullet"/>
      <w:lvlText w:val=""/>
      <w:lvlJc w:val="left"/>
      <w:pPr>
        <w:tabs>
          <w:tab w:val="num" w:pos="5040"/>
        </w:tabs>
        <w:ind w:left="5040" w:hanging="360"/>
      </w:pPr>
      <w:rPr>
        <w:rFonts w:ascii="Symbol" w:hAnsi="Symbol"/>
      </w:rPr>
    </w:lvl>
    <w:lvl w:ilvl="7" w:tplc="1B30660C">
      <w:start w:val="1"/>
      <w:numFmt w:val="bullet"/>
      <w:lvlText w:val="o"/>
      <w:lvlJc w:val="left"/>
      <w:pPr>
        <w:tabs>
          <w:tab w:val="num" w:pos="5760"/>
        </w:tabs>
        <w:ind w:left="5760" w:hanging="360"/>
      </w:pPr>
      <w:rPr>
        <w:rFonts w:ascii="Courier New" w:hAnsi="Courier New"/>
      </w:rPr>
    </w:lvl>
    <w:lvl w:ilvl="8" w:tplc="48C07F74">
      <w:start w:val="1"/>
      <w:numFmt w:val="bullet"/>
      <w:lvlText w:val=""/>
      <w:lvlJc w:val="left"/>
      <w:pPr>
        <w:tabs>
          <w:tab w:val="num" w:pos="6480"/>
        </w:tabs>
        <w:ind w:left="6480" w:hanging="360"/>
      </w:pPr>
      <w:rPr>
        <w:rFonts w:ascii="Wingdings" w:hAnsi="Wingdings"/>
      </w:rPr>
    </w:lvl>
  </w:abstractNum>
  <w:abstractNum w:abstractNumId="26">
    <w:nsid w:val="664C4AD2"/>
    <w:multiLevelType w:val="hybridMultilevel"/>
    <w:tmpl w:val="0000001A"/>
    <w:lvl w:ilvl="0" w:tplc="ED1263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F22BF8">
      <w:start w:val="1"/>
      <w:numFmt w:val="bullet"/>
      <w:lvlText w:val="o"/>
      <w:lvlJc w:val="left"/>
      <w:pPr>
        <w:tabs>
          <w:tab w:val="num" w:pos="1440"/>
        </w:tabs>
        <w:ind w:left="1440" w:hanging="360"/>
      </w:pPr>
      <w:rPr>
        <w:rFonts w:ascii="Courier New" w:hAnsi="Courier New"/>
      </w:rPr>
    </w:lvl>
    <w:lvl w:ilvl="2" w:tplc="4BB2700C">
      <w:start w:val="1"/>
      <w:numFmt w:val="bullet"/>
      <w:lvlText w:val=""/>
      <w:lvlJc w:val="left"/>
      <w:pPr>
        <w:tabs>
          <w:tab w:val="num" w:pos="2160"/>
        </w:tabs>
        <w:ind w:left="2160" w:hanging="360"/>
      </w:pPr>
      <w:rPr>
        <w:rFonts w:ascii="Wingdings" w:hAnsi="Wingdings"/>
      </w:rPr>
    </w:lvl>
    <w:lvl w:ilvl="3" w:tplc="E4C286B2">
      <w:start w:val="1"/>
      <w:numFmt w:val="bullet"/>
      <w:lvlText w:val=""/>
      <w:lvlJc w:val="left"/>
      <w:pPr>
        <w:tabs>
          <w:tab w:val="num" w:pos="2880"/>
        </w:tabs>
        <w:ind w:left="2880" w:hanging="360"/>
      </w:pPr>
      <w:rPr>
        <w:rFonts w:ascii="Symbol" w:hAnsi="Symbol"/>
      </w:rPr>
    </w:lvl>
    <w:lvl w:ilvl="4" w:tplc="CBAACC54">
      <w:start w:val="1"/>
      <w:numFmt w:val="bullet"/>
      <w:lvlText w:val="o"/>
      <w:lvlJc w:val="left"/>
      <w:pPr>
        <w:tabs>
          <w:tab w:val="num" w:pos="3600"/>
        </w:tabs>
        <w:ind w:left="3600" w:hanging="360"/>
      </w:pPr>
      <w:rPr>
        <w:rFonts w:ascii="Courier New" w:hAnsi="Courier New"/>
      </w:rPr>
    </w:lvl>
    <w:lvl w:ilvl="5" w:tplc="5A446EFA">
      <w:start w:val="1"/>
      <w:numFmt w:val="bullet"/>
      <w:lvlText w:val=""/>
      <w:lvlJc w:val="left"/>
      <w:pPr>
        <w:tabs>
          <w:tab w:val="num" w:pos="4320"/>
        </w:tabs>
        <w:ind w:left="4320" w:hanging="360"/>
      </w:pPr>
      <w:rPr>
        <w:rFonts w:ascii="Wingdings" w:hAnsi="Wingdings"/>
      </w:rPr>
    </w:lvl>
    <w:lvl w:ilvl="6" w:tplc="D284B66E">
      <w:start w:val="1"/>
      <w:numFmt w:val="bullet"/>
      <w:lvlText w:val=""/>
      <w:lvlJc w:val="left"/>
      <w:pPr>
        <w:tabs>
          <w:tab w:val="num" w:pos="5040"/>
        </w:tabs>
        <w:ind w:left="5040" w:hanging="360"/>
      </w:pPr>
      <w:rPr>
        <w:rFonts w:ascii="Symbol" w:hAnsi="Symbol"/>
      </w:rPr>
    </w:lvl>
    <w:lvl w:ilvl="7" w:tplc="25B6FC80">
      <w:start w:val="1"/>
      <w:numFmt w:val="bullet"/>
      <w:lvlText w:val="o"/>
      <w:lvlJc w:val="left"/>
      <w:pPr>
        <w:tabs>
          <w:tab w:val="num" w:pos="5760"/>
        </w:tabs>
        <w:ind w:left="5760" w:hanging="360"/>
      </w:pPr>
      <w:rPr>
        <w:rFonts w:ascii="Courier New" w:hAnsi="Courier New"/>
      </w:rPr>
    </w:lvl>
    <w:lvl w:ilvl="8" w:tplc="71AAF948">
      <w:start w:val="1"/>
      <w:numFmt w:val="bullet"/>
      <w:lvlText w:val=""/>
      <w:lvlJc w:val="left"/>
      <w:pPr>
        <w:tabs>
          <w:tab w:val="num" w:pos="6480"/>
        </w:tabs>
        <w:ind w:left="6480" w:hanging="360"/>
      </w:pPr>
      <w:rPr>
        <w:rFonts w:ascii="Wingdings" w:hAnsi="Wingdings"/>
      </w:rPr>
    </w:lvl>
  </w:abstractNum>
  <w:abstractNum w:abstractNumId="27">
    <w:nsid w:val="664C4AD3"/>
    <w:multiLevelType w:val="hybridMultilevel"/>
    <w:tmpl w:val="0000001B"/>
    <w:lvl w:ilvl="0" w:tplc="BC2EBE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949B66">
      <w:start w:val="1"/>
      <w:numFmt w:val="bullet"/>
      <w:lvlText w:val="o"/>
      <w:lvlJc w:val="left"/>
      <w:pPr>
        <w:tabs>
          <w:tab w:val="num" w:pos="1440"/>
        </w:tabs>
        <w:ind w:left="1440" w:hanging="360"/>
      </w:pPr>
      <w:rPr>
        <w:rFonts w:ascii="Courier New" w:hAnsi="Courier New"/>
      </w:rPr>
    </w:lvl>
    <w:lvl w:ilvl="2" w:tplc="0F3A7120">
      <w:start w:val="1"/>
      <w:numFmt w:val="bullet"/>
      <w:lvlText w:val=""/>
      <w:lvlJc w:val="left"/>
      <w:pPr>
        <w:tabs>
          <w:tab w:val="num" w:pos="2160"/>
        </w:tabs>
        <w:ind w:left="2160" w:hanging="360"/>
      </w:pPr>
      <w:rPr>
        <w:rFonts w:ascii="Wingdings" w:hAnsi="Wingdings"/>
      </w:rPr>
    </w:lvl>
    <w:lvl w:ilvl="3" w:tplc="4AAE4B24">
      <w:start w:val="1"/>
      <w:numFmt w:val="bullet"/>
      <w:lvlText w:val=""/>
      <w:lvlJc w:val="left"/>
      <w:pPr>
        <w:tabs>
          <w:tab w:val="num" w:pos="2880"/>
        </w:tabs>
        <w:ind w:left="2880" w:hanging="360"/>
      </w:pPr>
      <w:rPr>
        <w:rFonts w:ascii="Symbol" w:hAnsi="Symbol"/>
      </w:rPr>
    </w:lvl>
    <w:lvl w:ilvl="4" w:tplc="1C10DEFC">
      <w:start w:val="1"/>
      <w:numFmt w:val="bullet"/>
      <w:lvlText w:val="o"/>
      <w:lvlJc w:val="left"/>
      <w:pPr>
        <w:tabs>
          <w:tab w:val="num" w:pos="3600"/>
        </w:tabs>
        <w:ind w:left="3600" w:hanging="360"/>
      </w:pPr>
      <w:rPr>
        <w:rFonts w:ascii="Courier New" w:hAnsi="Courier New"/>
      </w:rPr>
    </w:lvl>
    <w:lvl w:ilvl="5" w:tplc="27D8D756">
      <w:start w:val="1"/>
      <w:numFmt w:val="bullet"/>
      <w:lvlText w:val=""/>
      <w:lvlJc w:val="left"/>
      <w:pPr>
        <w:tabs>
          <w:tab w:val="num" w:pos="4320"/>
        </w:tabs>
        <w:ind w:left="4320" w:hanging="360"/>
      </w:pPr>
      <w:rPr>
        <w:rFonts w:ascii="Wingdings" w:hAnsi="Wingdings"/>
      </w:rPr>
    </w:lvl>
    <w:lvl w:ilvl="6" w:tplc="AB6A6DCE">
      <w:start w:val="1"/>
      <w:numFmt w:val="bullet"/>
      <w:lvlText w:val=""/>
      <w:lvlJc w:val="left"/>
      <w:pPr>
        <w:tabs>
          <w:tab w:val="num" w:pos="5040"/>
        </w:tabs>
        <w:ind w:left="5040" w:hanging="360"/>
      </w:pPr>
      <w:rPr>
        <w:rFonts w:ascii="Symbol" w:hAnsi="Symbol"/>
      </w:rPr>
    </w:lvl>
    <w:lvl w:ilvl="7" w:tplc="17580EB8">
      <w:start w:val="1"/>
      <w:numFmt w:val="bullet"/>
      <w:lvlText w:val="o"/>
      <w:lvlJc w:val="left"/>
      <w:pPr>
        <w:tabs>
          <w:tab w:val="num" w:pos="5760"/>
        </w:tabs>
        <w:ind w:left="5760" w:hanging="360"/>
      </w:pPr>
      <w:rPr>
        <w:rFonts w:ascii="Courier New" w:hAnsi="Courier New"/>
      </w:rPr>
    </w:lvl>
    <w:lvl w:ilvl="8" w:tplc="FABC8680">
      <w:start w:val="1"/>
      <w:numFmt w:val="bullet"/>
      <w:lvlText w:val=""/>
      <w:lvlJc w:val="left"/>
      <w:pPr>
        <w:tabs>
          <w:tab w:val="num" w:pos="6480"/>
        </w:tabs>
        <w:ind w:left="6480" w:hanging="360"/>
      </w:pPr>
      <w:rPr>
        <w:rFonts w:ascii="Wingdings" w:hAnsi="Wingdings"/>
      </w:rPr>
    </w:lvl>
  </w:abstractNum>
  <w:abstractNum w:abstractNumId="28">
    <w:nsid w:val="664C4AD4"/>
    <w:multiLevelType w:val="hybridMultilevel"/>
    <w:tmpl w:val="0000001C"/>
    <w:lvl w:ilvl="0" w:tplc="8146FF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2F84CD4">
      <w:start w:val="1"/>
      <w:numFmt w:val="bullet"/>
      <w:lvlText w:val="o"/>
      <w:lvlJc w:val="left"/>
      <w:pPr>
        <w:tabs>
          <w:tab w:val="num" w:pos="1440"/>
        </w:tabs>
        <w:ind w:left="1440" w:hanging="360"/>
      </w:pPr>
      <w:rPr>
        <w:rFonts w:ascii="Courier New" w:hAnsi="Courier New"/>
      </w:rPr>
    </w:lvl>
    <w:lvl w:ilvl="2" w:tplc="B60C8AEC">
      <w:start w:val="1"/>
      <w:numFmt w:val="bullet"/>
      <w:lvlText w:val=""/>
      <w:lvlJc w:val="left"/>
      <w:pPr>
        <w:tabs>
          <w:tab w:val="num" w:pos="2160"/>
        </w:tabs>
        <w:ind w:left="2160" w:hanging="360"/>
      </w:pPr>
      <w:rPr>
        <w:rFonts w:ascii="Wingdings" w:hAnsi="Wingdings"/>
      </w:rPr>
    </w:lvl>
    <w:lvl w:ilvl="3" w:tplc="E5F8E8CA">
      <w:start w:val="1"/>
      <w:numFmt w:val="bullet"/>
      <w:lvlText w:val=""/>
      <w:lvlJc w:val="left"/>
      <w:pPr>
        <w:tabs>
          <w:tab w:val="num" w:pos="2880"/>
        </w:tabs>
        <w:ind w:left="2880" w:hanging="360"/>
      </w:pPr>
      <w:rPr>
        <w:rFonts w:ascii="Symbol" w:hAnsi="Symbol"/>
      </w:rPr>
    </w:lvl>
    <w:lvl w:ilvl="4" w:tplc="1C7E5728">
      <w:start w:val="1"/>
      <w:numFmt w:val="bullet"/>
      <w:lvlText w:val="o"/>
      <w:lvlJc w:val="left"/>
      <w:pPr>
        <w:tabs>
          <w:tab w:val="num" w:pos="3600"/>
        </w:tabs>
        <w:ind w:left="3600" w:hanging="360"/>
      </w:pPr>
      <w:rPr>
        <w:rFonts w:ascii="Courier New" w:hAnsi="Courier New"/>
      </w:rPr>
    </w:lvl>
    <w:lvl w:ilvl="5" w:tplc="15CEF19A">
      <w:start w:val="1"/>
      <w:numFmt w:val="bullet"/>
      <w:lvlText w:val=""/>
      <w:lvlJc w:val="left"/>
      <w:pPr>
        <w:tabs>
          <w:tab w:val="num" w:pos="4320"/>
        </w:tabs>
        <w:ind w:left="4320" w:hanging="360"/>
      </w:pPr>
      <w:rPr>
        <w:rFonts w:ascii="Wingdings" w:hAnsi="Wingdings"/>
      </w:rPr>
    </w:lvl>
    <w:lvl w:ilvl="6" w:tplc="4A8E9FFC">
      <w:start w:val="1"/>
      <w:numFmt w:val="bullet"/>
      <w:lvlText w:val=""/>
      <w:lvlJc w:val="left"/>
      <w:pPr>
        <w:tabs>
          <w:tab w:val="num" w:pos="5040"/>
        </w:tabs>
        <w:ind w:left="5040" w:hanging="360"/>
      </w:pPr>
      <w:rPr>
        <w:rFonts w:ascii="Symbol" w:hAnsi="Symbol"/>
      </w:rPr>
    </w:lvl>
    <w:lvl w:ilvl="7" w:tplc="18C22E8E">
      <w:start w:val="1"/>
      <w:numFmt w:val="bullet"/>
      <w:lvlText w:val="o"/>
      <w:lvlJc w:val="left"/>
      <w:pPr>
        <w:tabs>
          <w:tab w:val="num" w:pos="5760"/>
        </w:tabs>
        <w:ind w:left="5760" w:hanging="360"/>
      </w:pPr>
      <w:rPr>
        <w:rFonts w:ascii="Courier New" w:hAnsi="Courier New"/>
      </w:rPr>
    </w:lvl>
    <w:lvl w:ilvl="8" w:tplc="6AD4AE36">
      <w:start w:val="1"/>
      <w:numFmt w:val="bullet"/>
      <w:lvlText w:val=""/>
      <w:lvlJc w:val="left"/>
      <w:pPr>
        <w:tabs>
          <w:tab w:val="num" w:pos="6480"/>
        </w:tabs>
        <w:ind w:left="6480" w:hanging="360"/>
      </w:pPr>
      <w:rPr>
        <w:rFonts w:ascii="Wingdings" w:hAnsi="Wingdings"/>
      </w:rPr>
    </w:lvl>
  </w:abstractNum>
  <w:abstractNum w:abstractNumId="29">
    <w:nsid w:val="664C4AD5"/>
    <w:multiLevelType w:val="hybridMultilevel"/>
    <w:tmpl w:val="0000001D"/>
    <w:lvl w:ilvl="0" w:tplc="41BE805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88C5D3C">
      <w:start w:val="1"/>
      <w:numFmt w:val="bullet"/>
      <w:lvlText w:val="o"/>
      <w:lvlJc w:val="left"/>
      <w:pPr>
        <w:tabs>
          <w:tab w:val="num" w:pos="1440"/>
        </w:tabs>
        <w:ind w:left="1440" w:hanging="360"/>
      </w:pPr>
      <w:rPr>
        <w:rFonts w:ascii="Courier New" w:hAnsi="Courier New"/>
      </w:rPr>
    </w:lvl>
    <w:lvl w:ilvl="2" w:tplc="3A289F78">
      <w:start w:val="1"/>
      <w:numFmt w:val="bullet"/>
      <w:lvlText w:val=""/>
      <w:lvlJc w:val="left"/>
      <w:pPr>
        <w:tabs>
          <w:tab w:val="num" w:pos="2160"/>
        </w:tabs>
        <w:ind w:left="2160" w:hanging="360"/>
      </w:pPr>
      <w:rPr>
        <w:rFonts w:ascii="Wingdings" w:hAnsi="Wingdings"/>
      </w:rPr>
    </w:lvl>
    <w:lvl w:ilvl="3" w:tplc="64B4E73E">
      <w:start w:val="1"/>
      <w:numFmt w:val="bullet"/>
      <w:lvlText w:val=""/>
      <w:lvlJc w:val="left"/>
      <w:pPr>
        <w:tabs>
          <w:tab w:val="num" w:pos="2880"/>
        </w:tabs>
        <w:ind w:left="2880" w:hanging="360"/>
      </w:pPr>
      <w:rPr>
        <w:rFonts w:ascii="Symbol" w:hAnsi="Symbol"/>
      </w:rPr>
    </w:lvl>
    <w:lvl w:ilvl="4" w:tplc="FD4E2218">
      <w:start w:val="1"/>
      <w:numFmt w:val="bullet"/>
      <w:lvlText w:val="o"/>
      <w:lvlJc w:val="left"/>
      <w:pPr>
        <w:tabs>
          <w:tab w:val="num" w:pos="3600"/>
        </w:tabs>
        <w:ind w:left="3600" w:hanging="360"/>
      </w:pPr>
      <w:rPr>
        <w:rFonts w:ascii="Courier New" w:hAnsi="Courier New"/>
      </w:rPr>
    </w:lvl>
    <w:lvl w:ilvl="5" w:tplc="750E12C2">
      <w:start w:val="1"/>
      <w:numFmt w:val="bullet"/>
      <w:lvlText w:val=""/>
      <w:lvlJc w:val="left"/>
      <w:pPr>
        <w:tabs>
          <w:tab w:val="num" w:pos="4320"/>
        </w:tabs>
        <w:ind w:left="4320" w:hanging="360"/>
      </w:pPr>
      <w:rPr>
        <w:rFonts w:ascii="Wingdings" w:hAnsi="Wingdings"/>
      </w:rPr>
    </w:lvl>
    <w:lvl w:ilvl="6" w:tplc="EDA6C2E8">
      <w:start w:val="1"/>
      <w:numFmt w:val="bullet"/>
      <w:lvlText w:val=""/>
      <w:lvlJc w:val="left"/>
      <w:pPr>
        <w:tabs>
          <w:tab w:val="num" w:pos="5040"/>
        </w:tabs>
        <w:ind w:left="5040" w:hanging="360"/>
      </w:pPr>
      <w:rPr>
        <w:rFonts w:ascii="Symbol" w:hAnsi="Symbol"/>
      </w:rPr>
    </w:lvl>
    <w:lvl w:ilvl="7" w:tplc="BEDECF0C">
      <w:start w:val="1"/>
      <w:numFmt w:val="bullet"/>
      <w:lvlText w:val="o"/>
      <w:lvlJc w:val="left"/>
      <w:pPr>
        <w:tabs>
          <w:tab w:val="num" w:pos="5760"/>
        </w:tabs>
        <w:ind w:left="5760" w:hanging="360"/>
      </w:pPr>
      <w:rPr>
        <w:rFonts w:ascii="Courier New" w:hAnsi="Courier New"/>
      </w:rPr>
    </w:lvl>
    <w:lvl w:ilvl="8" w:tplc="9272B32E">
      <w:start w:val="1"/>
      <w:numFmt w:val="bullet"/>
      <w:lvlText w:val=""/>
      <w:lvlJc w:val="left"/>
      <w:pPr>
        <w:tabs>
          <w:tab w:val="num" w:pos="6480"/>
        </w:tabs>
        <w:ind w:left="6480" w:hanging="360"/>
      </w:pPr>
      <w:rPr>
        <w:rFonts w:ascii="Wingdings" w:hAnsi="Wingdings"/>
      </w:rPr>
    </w:lvl>
  </w:abstractNum>
  <w:abstractNum w:abstractNumId="30">
    <w:nsid w:val="664C4AD6"/>
    <w:multiLevelType w:val="hybridMultilevel"/>
    <w:tmpl w:val="0000001E"/>
    <w:lvl w:ilvl="0" w:tplc="7B4ED1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CC792A">
      <w:start w:val="1"/>
      <w:numFmt w:val="bullet"/>
      <w:lvlText w:val="o"/>
      <w:lvlJc w:val="left"/>
      <w:pPr>
        <w:tabs>
          <w:tab w:val="num" w:pos="1440"/>
        </w:tabs>
        <w:ind w:left="1440" w:hanging="360"/>
      </w:pPr>
      <w:rPr>
        <w:rFonts w:ascii="Courier New" w:hAnsi="Courier New"/>
      </w:rPr>
    </w:lvl>
    <w:lvl w:ilvl="2" w:tplc="C0BEEAC2">
      <w:start w:val="1"/>
      <w:numFmt w:val="bullet"/>
      <w:lvlText w:val=""/>
      <w:lvlJc w:val="left"/>
      <w:pPr>
        <w:tabs>
          <w:tab w:val="num" w:pos="2160"/>
        </w:tabs>
        <w:ind w:left="2160" w:hanging="360"/>
      </w:pPr>
      <w:rPr>
        <w:rFonts w:ascii="Wingdings" w:hAnsi="Wingdings"/>
      </w:rPr>
    </w:lvl>
    <w:lvl w:ilvl="3" w:tplc="AADEA214">
      <w:start w:val="1"/>
      <w:numFmt w:val="bullet"/>
      <w:lvlText w:val=""/>
      <w:lvlJc w:val="left"/>
      <w:pPr>
        <w:tabs>
          <w:tab w:val="num" w:pos="2880"/>
        </w:tabs>
        <w:ind w:left="2880" w:hanging="360"/>
      </w:pPr>
      <w:rPr>
        <w:rFonts w:ascii="Symbol" w:hAnsi="Symbol"/>
      </w:rPr>
    </w:lvl>
    <w:lvl w:ilvl="4" w:tplc="4DFACFBC">
      <w:start w:val="1"/>
      <w:numFmt w:val="bullet"/>
      <w:lvlText w:val="o"/>
      <w:lvlJc w:val="left"/>
      <w:pPr>
        <w:tabs>
          <w:tab w:val="num" w:pos="3600"/>
        </w:tabs>
        <w:ind w:left="3600" w:hanging="360"/>
      </w:pPr>
      <w:rPr>
        <w:rFonts w:ascii="Courier New" w:hAnsi="Courier New"/>
      </w:rPr>
    </w:lvl>
    <w:lvl w:ilvl="5" w:tplc="1592DADC">
      <w:start w:val="1"/>
      <w:numFmt w:val="bullet"/>
      <w:lvlText w:val=""/>
      <w:lvlJc w:val="left"/>
      <w:pPr>
        <w:tabs>
          <w:tab w:val="num" w:pos="4320"/>
        </w:tabs>
        <w:ind w:left="4320" w:hanging="360"/>
      </w:pPr>
      <w:rPr>
        <w:rFonts w:ascii="Wingdings" w:hAnsi="Wingdings"/>
      </w:rPr>
    </w:lvl>
    <w:lvl w:ilvl="6" w:tplc="AEDA8B9E">
      <w:start w:val="1"/>
      <w:numFmt w:val="bullet"/>
      <w:lvlText w:val=""/>
      <w:lvlJc w:val="left"/>
      <w:pPr>
        <w:tabs>
          <w:tab w:val="num" w:pos="5040"/>
        </w:tabs>
        <w:ind w:left="5040" w:hanging="360"/>
      </w:pPr>
      <w:rPr>
        <w:rFonts w:ascii="Symbol" w:hAnsi="Symbol"/>
      </w:rPr>
    </w:lvl>
    <w:lvl w:ilvl="7" w:tplc="C866AB96">
      <w:start w:val="1"/>
      <w:numFmt w:val="bullet"/>
      <w:lvlText w:val="o"/>
      <w:lvlJc w:val="left"/>
      <w:pPr>
        <w:tabs>
          <w:tab w:val="num" w:pos="5760"/>
        </w:tabs>
        <w:ind w:left="5760" w:hanging="360"/>
      </w:pPr>
      <w:rPr>
        <w:rFonts w:ascii="Courier New" w:hAnsi="Courier New"/>
      </w:rPr>
    </w:lvl>
    <w:lvl w:ilvl="8" w:tplc="10F260BA">
      <w:start w:val="1"/>
      <w:numFmt w:val="bullet"/>
      <w:lvlText w:val=""/>
      <w:lvlJc w:val="left"/>
      <w:pPr>
        <w:tabs>
          <w:tab w:val="num" w:pos="6480"/>
        </w:tabs>
        <w:ind w:left="6480" w:hanging="360"/>
      </w:pPr>
      <w:rPr>
        <w:rFonts w:ascii="Wingdings" w:hAnsi="Wingdings"/>
      </w:rPr>
    </w:lvl>
  </w:abstractNum>
  <w:abstractNum w:abstractNumId="31">
    <w:nsid w:val="664C4AD7"/>
    <w:multiLevelType w:val="hybridMultilevel"/>
    <w:tmpl w:val="0000001F"/>
    <w:lvl w:ilvl="0" w:tplc="0A9674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FB20D18">
      <w:start w:val="1"/>
      <w:numFmt w:val="bullet"/>
      <w:lvlText w:val="o"/>
      <w:lvlJc w:val="left"/>
      <w:pPr>
        <w:tabs>
          <w:tab w:val="num" w:pos="1440"/>
        </w:tabs>
        <w:ind w:left="1440" w:hanging="360"/>
      </w:pPr>
      <w:rPr>
        <w:rFonts w:ascii="Courier New" w:hAnsi="Courier New"/>
      </w:rPr>
    </w:lvl>
    <w:lvl w:ilvl="2" w:tplc="CE3AFD7C">
      <w:start w:val="1"/>
      <w:numFmt w:val="bullet"/>
      <w:lvlText w:val=""/>
      <w:lvlJc w:val="left"/>
      <w:pPr>
        <w:tabs>
          <w:tab w:val="num" w:pos="2160"/>
        </w:tabs>
        <w:ind w:left="2160" w:hanging="360"/>
      </w:pPr>
      <w:rPr>
        <w:rFonts w:ascii="Wingdings" w:hAnsi="Wingdings"/>
      </w:rPr>
    </w:lvl>
    <w:lvl w:ilvl="3" w:tplc="26F00F66">
      <w:start w:val="1"/>
      <w:numFmt w:val="bullet"/>
      <w:lvlText w:val=""/>
      <w:lvlJc w:val="left"/>
      <w:pPr>
        <w:tabs>
          <w:tab w:val="num" w:pos="2880"/>
        </w:tabs>
        <w:ind w:left="2880" w:hanging="360"/>
      </w:pPr>
      <w:rPr>
        <w:rFonts w:ascii="Symbol" w:hAnsi="Symbol"/>
      </w:rPr>
    </w:lvl>
    <w:lvl w:ilvl="4" w:tplc="3440E44A">
      <w:start w:val="1"/>
      <w:numFmt w:val="bullet"/>
      <w:lvlText w:val="o"/>
      <w:lvlJc w:val="left"/>
      <w:pPr>
        <w:tabs>
          <w:tab w:val="num" w:pos="3600"/>
        </w:tabs>
        <w:ind w:left="3600" w:hanging="360"/>
      </w:pPr>
      <w:rPr>
        <w:rFonts w:ascii="Courier New" w:hAnsi="Courier New"/>
      </w:rPr>
    </w:lvl>
    <w:lvl w:ilvl="5" w:tplc="8E0A7F24">
      <w:start w:val="1"/>
      <w:numFmt w:val="bullet"/>
      <w:lvlText w:val=""/>
      <w:lvlJc w:val="left"/>
      <w:pPr>
        <w:tabs>
          <w:tab w:val="num" w:pos="4320"/>
        </w:tabs>
        <w:ind w:left="4320" w:hanging="360"/>
      </w:pPr>
      <w:rPr>
        <w:rFonts w:ascii="Wingdings" w:hAnsi="Wingdings"/>
      </w:rPr>
    </w:lvl>
    <w:lvl w:ilvl="6" w:tplc="0434ADA2">
      <w:start w:val="1"/>
      <w:numFmt w:val="bullet"/>
      <w:lvlText w:val=""/>
      <w:lvlJc w:val="left"/>
      <w:pPr>
        <w:tabs>
          <w:tab w:val="num" w:pos="5040"/>
        </w:tabs>
        <w:ind w:left="5040" w:hanging="360"/>
      </w:pPr>
      <w:rPr>
        <w:rFonts w:ascii="Symbol" w:hAnsi="Symbol"/>
      </w:rPr>
    </w:lvl>
    <w:lvl w:ilvl="7" w:tplc="D20C8E12">
      <w:start w:val="1"/>
      <w:numFmt w:val="bullet"/>
      <w:lvlText w:val="o"/>
      <w:lvlJc w:val="left"/>
      <w:pPr>
        <w:tabs>
          <w:tab w:val="num" w:pos="5760"/>
        </w:tabs>
        <w:ind w:left="5760" w:hanging="360"/>
      </w:pPr>
      <w:rPr>
        <w:rFonts w:ascii="Courier New" w:hAnsi="Courier New"/>
      </w:rPr>
    </w:lvl>
    <w:lvl w:ilvl="8" w:tplc="AFE6B180">
      <w:start w:val="1"/>
      <w:numFmt w:val="bullet"/>
      <w:lvlText w:val=""/>
      <w:lvlJc w:val="left"/>
      <w:pPr>
        <w:tabs>
          <w:tab w:val="num" w:pos="6480"/>
        </w:tabs>
        <w:ind w:left="6480" w:hanging="360"/>
      </w:pPr>
      <w:rPr>
        <w:rFonts w:ascii="Wingdings" w:hAnsi="Wingdings"/>
      </w:rPr>
    </w:lvl>
  </w:abstractNum>
  <w:abstractNum w:abstractNumId="32">
    <w:nsid w:val="664C4AD8"/>
    <w:multiLevelType w:val="hybridMultilevel"/>
    <w:tmpl w:val="00000020"/>
    <w:lvl w:ilvl="0" w:tplc="422E530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9BC608E">
      <w:start w:val="1"/>
      <w:numFmt w:val="bullet"/>
      <w:lvlText w:val="o"/>
      <w:lvlJc w:val="left"/>
      <w:pPr>
        <w:tabs>
          <w:tab w:val="num" w:pos="1440"/>
        </w:tabs>
        <w:ind w:left="1440" w:hanging="360"/>
      </w:pPr>
      <w:rPr>
        <w:rFonts w:ascii="Courier New" w:hAnsi="Courier New"/>
      </w:rPr>
    </w:lvl>
    <w:lvl w:ilvl="2" w:tplc="BE80DC24">
      <w:start w:val="1"/>
      <w:numFmt w:val="bullet"/>
      <w:lvlText w:val=""/>
      <w:lvlJc w:val="left"/>
      <w:pPr>
        <w:tabs>
          <w:tab w:val="num" w:pos="2160"/>
        </w:tabs>
        <w:ind w:left="2160" w:hanging="360"/>
      </w:pPr>
      <w:rPr>
        <w:rFonts w:ascii="Wingdings" w:hAnsi="Wingdings"/>
      </w:rPr>
    </w:lvl>
    <w:lvl w:ilvl="3" w:tplc="CC325068">
      <w:start w:val="1"/>
      <w:numFmt w:val="bullet"/>
      <w:lvlText w:val=""/>
      <w:lvlJc w:val="left"/>
      <w:pPr>
        <w:tabs>
          <w:tab w:val="num" w:pos="2880"/>
        </w:tabs>
        <w:ind w:left="2880" w:hanging="360"/>
      </w:pPr>
      <w:rPr>
        <w:rFonts w:ascii="Symbol" w:hAnsi="Symbol"/>
      </w:rPr>
    </w:lvl>
    <w:lvl w:ilvl="4" w:tplc="FB88300A">
      <w:start w:val="1"/>
      <w:numFmt w:val="bullet"/>
      <w:lvlText w:val="o"/>
      <w:lvlJc w:val="left"/>
      <w:pPr>
        <w:tabs>
          <w:tab w:val="num" w:pos="3600"/>
        </w:tabs>
        <w:ind w:left="3600" w:hanging="360"/>
      </w:pPr>
      <w:rPr>
        <w:rFonts w:ascii="Courier New" w:hAnsi="Courier New"/>
      </w:rPr>
    </w:lvl>
    <w:lvl w:ilvl="5" w:tplc="7AA46532">
      <w:start w:val="1"/>
      <w:numFmt w:val="bullet"/>
      <w:lvlText w:val=""/>
      <w:lvlJc w:val="left"/>
      <w:pPr>
        <w:tabs>
          <w:tab w:val="num" w:pos="4320"/>
        </w:tabs>
        <w:ind w:left="4320" w:hanging="360"/>
      </w:pPr>
      <w:rPr>
        <w:rFonts w:ascii="Wingdings" w:hAnsi="Wingdings"/>
      </w:rPr>
    </w:lvl>
    <w:lvl w:ilvl="6" w:tplc="CC36A78E">
      <w:start w:val="1"/>
      <w:numFmt w:val="bullet"/>
      <w:lvlText w:val=""/>
      <w:lvlJc w:val="left"/>
      <w:pPr>
        <w:tabs>
          <w:tab w:val="num" w:pos="5040"/>
        </w:tabs>
        <w:ind w:left="5040" w:hanging="360"/>
      </w:pPr>
      <w:rPr>
        <w:rFonts w:ascii="Symbol" w:hAnsi="Symbol"/>
      </w:rPr>
    </w:lvl>
    <w:lvl w:ilvl="7" w:tplc="77D00C48">
      <w:start w:val="1"/>
      <w:numFmt w:val="bullet"/>
      <w:lvlText w:val="o"/>
      <w:lvlJc w:val="left"/>
      <w:pPr>
        <w:tabs>
          <w:tab w:val="num" w:pos="5760"/>
        </w:tabs>
        <w:ind w:left="5760" w:hanging="360"/>
      </w:pPr>
      <w:rPr>
        <w:rFonts w:ascii="Courier New" w:hAnsi="Courier New"/>
      </w:rPr>
    </w:lvl>
    <w:lvl w:ilvl="8" w:tplc="6D3E44A2">
      <w:start w:val="1"/>
      <w:numFmt w:val="bullet"/>
      <w:lvlText w:val=""/>
      <w:lvlJc w:val="left"/>
      <w:pPr>
        <w:tabs>
          <w:tab w:val="num" w:pos="6480"/>
        </w:tabs>
        <w:ind w:left="6480" w:hanging="360"/>
      </w:pPr>
      <w:rPr>
        <w:rFonts w:ascii="Wingdings" w:hAnsi="Wingdings"/>
      </w:rPr>
    </w:lvl>
  </w:abstractNum>
  <w:abstractNum w:abstractNumId="33">
    <w:nsid w:val="664C4AD9"/>
    <w:multiLevelType w:val="hybridMultilevel"/>
    <w:tmpl w:val="00000021"/>
    <w:lvl w:ilvl="0" w:tplc="D38E7C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9C135A">
      <w:start w:val="1"/>
      <w:numFmt w:val="bullet"/>
      <w:lvlText w:val="o"/>
      <w:lvlJc w:val="left"/>
      <w:pPr>
        <w:tabs>
          <w:tab w:val="num" w:pos="1440"/>
        </w:tabs>
        <w:ind w:left="1440" w:hanging="360"/>
      </w:pPr>
      <w:rPr>
        <w:rFonts w:ascii="Courier New" w:hAnsi="Courier New"/>
      </w:rPr>
    </w:lvl>
    <w:lvl w:ilvl="2" w:tplc="AF609942">
      <w:start w:val="1"/>
      <w:numFmt w:val="bullet"/>
      <w:lvlText w:val=""/>
      <w:lvlJc w:val="left"/>
      <w:pPr>
        <w:tabs>
          <w:tab w:val="num" w:pos="2160"/>
        </w:tabs>
        <w:ind w:left="2160" w:hanging="360"/>
      </w:pPr>
      <w:rPr>
        <w:rFonts w:ascii="Wingdings" w:hAnsi="Wingdings"/>
      </w:rPr>
    </w:lvl>
    <w:lvl w:ilvl="3" w:tplc="E5300F4E">
      <w:start w:val="1"/>
      <w:numFmt w:val="bullet"/>
      <w:lvlText w:val=""/>
      <w:lvlJc w:val="left"/>
      <w:pPr>
        <w:tabs>
          <w:tab w:val="num" w:pos="2880"/>
        </w:tabs>
        <w:ind w:left="2880" w:hanging="360"/>
      </w:pPr>
      <w:rPr>
        <w:rFonts w:ascii="Symbol" w:hAnsi="Symbol"/>
      </w:rPr>
    </w:lvl>
    <w:lvl w:ilvl="4" w:tplc="689803EE">
      <w:start w:val="1"/>
      <w:numFmt w:val="bullet"/>
      <w:lvlText w:val="o"/>
      <w:lvlJc w:val="left"/>
      <w:pPr>
        <w:tabs>
          <w:tab w:val="num" w:pos="3600"/>
        </w:tabs>
        <w:ind w:left="3600" w:hanging="360"/>
      </w:pPr>
      <w:rPr>
        <w:rFonts w:ascii="Courier New" w:hAnsi="Courier New"/>
      </w:rPr>
    </w:lvl>
    <w:lvl w:ilvl="5" w:tplc="F95CD9DA">
      <w:start w:val="1"/>
      <w:numFmt w:val="bullet"/>
      <w:lvlText w:val=""/>
      <w:lvlJc w:val="left"/>
      <w:pPr>
        <w:tabs>
          <w:tab w:val="num" w:pos="4320"/>
        </w:tabs>
        <w:ind w:left="4320" w:hanging="360"/>
      </w:pPr>
      <w:rPr>
        <w:rFonts w:ascii="Wingdings" w:hAnsi="Wingdings"/>
      </w:rPr>
    </w:lvl>
    <w:lvl w:ilvl="6" w:tplc="1E3426B8">
      <w:start w:val="1"/>
      <w:numFmt w:val="bullet"/>
      <w:lvlText w:val=""/>
      <w:lvlJc w:val="left"/>
      <w:pPr>
        <w:tabs>
          <w:tab w:val="num" w:pos="5040"/>
        </w:tabs>
        <w:ind w:left="5040" w:hanging="360"/>
      </w:pPr>
      <w:rPr>
        <w:rFonts w:ascii="Symbol" w:hAnsi="Symbol"/>
      </w:rPr>
    </w:lvl>
    <w:lvl w:ilvl="7" w:tplc="DF320756">
      <w:start w:val="1"/>
      <w:numFmt w:val="bullet"/>
      <w:lvlText w:val="o"/>
      <w:lvlJc w:val="left"/>
      <w:pPr>
        <w:tabs>
          <w:tab w:val="num" w:pos="5760"/>
        </w:tabs>
        <w:ind w:left="5760" w:hanging="360"/>
      </w:pPr>
      <w:rPr>
        <w:rFonts w:ascii="Courier New" w:hAnsi="Courier New"/>
      </w:rPr>
    </w:lvl>
    <w:lvl w:ilvl="8" w:tplc="C57A53D6">
      <w:start w:val="1"/>
      <w:numFmt w:val="bullet"/>
      <w:lvlText w:val=""/>
      <w:lvlJc w:val="left"/>
      <w:pPr>
        <w:tabs>
          <w:tab w:val="num" w:pos="6480"/>
        </w:tabs>
        <w:ind w:left="6480" w:hanging="360"/>
      </w:pPr>
      <w:rPr>
        <w:rFonts w:ascii="Wingdings" w:hAnsi="Wingdings"/>
      </w:rPr>
    </w:lvl>
  </w:abstractNum>
  <w:abstractNum w:abstractNumId="34">
    <w:nsid w:val="664C4ADA"/>
    <w:multiLevelType w:val="hybridMultilevel"/>
    <w:tmpl w:val="00000022"/>
    <w:lvl w:ilvl="0" w:tplc="EDF8E1A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1E352C">
      <w:start w:val="1"/>
      <w:numFmt w:val="bullet"/>
      <w:lvlText w:val="o"/>
      <w:lvlJc w:val="left"/>
      <w:pPr>
        <w:tabs>
          <w:tab w:val="num" w:pos="1440"/>
        </w:tabs>
        <w:ind w:left="1440" w:hanging="360"/>
      </w:pPr>
      <w:rPr>
        <w:rFonts w:ascii="Courier New" w:hAnsi="Courier New"/>
      </w:rPr>
    </w:lvl>
    <w:lvl w:ilvl="2" w:tplc="3580CCE8">
      <w:start w:val="1"/>
      <w:numFmt w:val="bullet"/>
      <w:lvlText w:val=""/>
      <w:lvlJc w:val="left"/>
      <w:pPr>
        <w:tabs>
          <w:tab w:val="num" w:pos="2160"/>
        </w:tabs>
        <w:ind w:left="2160" w:hanging="360"/>
      </w:pPr>
      <w:rPr>
        <w:rFonts w:ascii="Wingdings" w:hAnsi="Wingdings"/>
      </w:rPr>
    </w:lvl>
    <w:lvl w:ilvl="3" w:tplc="8A320824">
      <w:start w:val="1"/>
      <w:numFmt w:val="bullet"/>
      <w:lvlText w:val=""/>
      <w:lvlJc w:val="left"/>
      <w:pPr>
        <w:tabs>
          <w:tab w:val="num" w:pos="2880"/>
        </w:tabs>
        <w:ind w:left="2880" w:hanging="360"/>
      </w:pPr>
      <w:rPr>
        <w:rFonts w:ascii="Symbol" w:hAnsi="Symbol"/>
      </w:rPr>
    </w:lvl>
    <w:lvl w:ilvl="4" w:tplc="B0285C04">
      <w:start w:val="1"/>
      <w:numFmt w:val="bullet"/>
      <w:lvlText w:val="o"/>
      <w:lvlJc w:val="left"/>
      <w:pPr>
        <w:tabs>
          <w:tab w:val="num" w:pos="3600"/>
        </w:tabs>
        <w:ind w:left="3600" w:hanging="360"/>
      </w:pPr>
      <w:rPr>
        <w:rFonts w:ascii="Courier New" w:hAnsi="Courier New"/>
      </w:rPr>
    </w:lvl>
    <w:lvl w:ilvl="5" w:tplc="79D69D30">
      <w:start w:val="1"/>
      <w:numFmt w:val="bullet"/>
      <w:lvlText w:val=""/>
      <w:lvlJc w:val="left"/>
      <w:pPr>
        <w:tabs>
          <w:tab w:val="num" w:pos="4320"/>
        </w:tabs>
        <w:ind w:left="4320" w:hanging="360"/>
      </w:pPr>
      <w:rPr>
        <w:rFonts w:ascii="Wingdings" w:hAnsi="Wingdings"/>
      </w:rPr>
    </w:lvl>
    <w:lvl w:ilvl="6" w:tplc="E84660CC">
      <w:start w:val="1"/>
      <w:numFmt w:val="bullet"/>
      <w:lvlText w:val=""/>
      <w:lvlJc w:val="left"/>
      <w:pPr>
        <w:tabs>
          <w:tab w:val="num" w:pos="5040"/>
        </w:tabs>
        <w:ind w:left="5040" w:hanging="360"/>
      </w:pPr>
      <w:rPr>
        <w:rFonts w:ascii="Symbol" w:hAnsi="Symbol"/>
      </w:rPr>
    </w:lvl>
    <w:lvl w:ilvl="7" w:tplc="069E25AA">
      <w:start w:val="1"/>
      <w:numFmt w:val="bullet"/>
      <w:lvlText w:val="o"/>
      <w:lvlJc w:val="left"/>
      <w:pPr>
        <w:tabs>
          <w:tab w:val="num" w:pos="5760"/>
        </w:tabs>
        <w:ind w:left="5760" w:hanging="360"/>
      </w:pPr>
      <w:rPr>
        <w:rFonts w:ascii="Courier New" w:hAnsi="Courier New"/>
      </w:rPr>
    </w:lvl>
    <w:lvl w:ilvl="8" w:tplc="45D2018E">
      <w:start w:val="1"/>
      <w:numFmt w:val="bullet"/>
      <w:lvlText w:val=""/>
      <w:lvlJc w:val="left"/>
      <w:pPr>
        <w:tabs>
          <w:tab w:val="num" w:pos="6480"/>
        </w:tabs>
        <w:ind w:left="6480" w:hanging="360"/>
      </w:pPr>
      <w:rPr>
        <w:rFonts w:ascii="Wingdings" w:hAnsi="Wingdings"/>
      </w:rPr>
    </w:lvl>
  </w:abstractNum>
  <w:abstractNum w:abstractNumId="35">
    <w:nsid w:val="664C4ADB"/>
    <w:multiLevelType w:val="hybridMultilevel"/>
    <w:tmpl w:val="00000023"/>
    <w:lvl w:ilvl="0" w:tplc="EBEC66F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F527178">
      <w:start w:val="1"/>
      <w:numFmt w:val="bullet"/>
      <w:lvlText w:val="o"/>
      <w:lvlJc w:val="left"/>
      <w:pPr>
        <w:tabs>
          <w:tab w:val="num" w:pos="1440"/>
        </w:tabs>
        <w:ind w:left="1440" w:hanging="360"/>
      </w:pPr>
      <w:rPr>
        <w:rFonts w:ascii="Courier New" w:hAnsi="Courier New"/>
      </w:rPr>
    </w:lvl>
    <w:lvl w:ilvl="2" w:tplc="ABF09D70">
      <w:start w:val="1"/>
      <w:numFmt w:val="bullet"/>
      <w:lvlText w:val=""/>
      <w:lvlJc w:val="left"/>
      <w:pPr>
        <w:tabs>
          <w:tab w:val="num" w:pos="2160"/>
        </w:tabs>
        <w:ind w:left="2160" w:hanging="360"/>
      </w:pPr>
      <w:rPr>
        <w:rFonts w:ascii="Wingdings" w:hAnsi="Wingdings"/>
      </w:rPr>
    </w:lvl>
    <w:lvl w:ilvl="3" w:tplc="76A0612A">
      <w:start w:val="1"/>
      <w:numFmt w:val="bullet"/>
      <w:lvlText w:val=""/>
      <w:lvlJc w:val="left"/>
      <w:pPr>
        <w:tabs>
          <w:tab w:val="num" w:pos="2880"/>
        </w:tabs>
        <w:ind w:left="2880" w:hanging="360"/>
      </w:pPr>
      <w:rPr>
        <w:rFonts w:ascii="Symbol" w:hAnsi="Symbol"/>
      </w:rPr>
    </w:lvl>
    <w:lvl w:ilvl="4" w:tplc="0F08EFB4">
      <w:start w:val="1"/>
      <w:numFmt w:val="bullet"/>
      <w:lvlText w:val="o"/>
      <w:lvlJc w:val="left"/>
      <w:pPr>
        <w:tabs>
          <w:tab w:val="num" w:pos="3600"/>
        </w:tabs>
        <w:ind w:left="3600" w:hanging="360"/>
      </w:pPr>
      <w:rPr>
        <w:rFonts w:ascii="Courier New" w:hAnsi="Courier New"/>
      </w:rPr>
    </w:lvl>
    <w:lvl w:ilvl="5" w:tplc="659EBCAE">
      <w:start w:val="1"/>
      <w:numFmt w:val="bullet"/>
      <w:lvlText w:val=""/>
      <w:lvlJc w:val="left"/>
      <w:pPr>
        <w:tabs>
          <w:tab w:val="num" w:pos="4320"/>
        </w:tabs>
        <w:ind w:left="4320" w:hanging="360"/>
      </w:pPr>
      <w:rPr>
        <w:rFonts w:ascii="Wingdings" w:hAnsi="Wingdings"/>
      </w:rPr>
    </w:lvl>
    <w:lvl w:ilvl="6" w:tplc="D132122C">
      <w:start w:val="1"/>
      <w:numFmt w:val="bullet"/>
      <w:lvlText w:val=""/>
      <w:lvlJc w:val="left"/>
      <w:pPr>
        <w:tabs>
          <w:tab w:val="num" w:pos="5040"/>
        </w:tabs>
        <w:ind w:left="5040" w:hanging="360"/>
      </w:pPr>
      <w:rPr>
        <w:rFonts w:ascii="Symbol" w:hAnsi="Symbol"/>
      </w:rPr>
    </w:lvl>
    <w:lvl w:ilvl="7" w:tplc="A07E69B6">
      <w:start w:val="1"/>
      <w:numFmt w:val="bullet"/>
      <w:lvlText w:val="o"/>
      <w:lvlJc w:val="left"/>
      <w:pPr>
        <w:tabs>
          <w:tab w:val="num" w:pos="5760"/>
        </w:tabs>
        <w:ind w:left="5760" w:hanging="360"/>
      </w:pPr>
      <w:rPr>
        <w:rFonts w:ascii="Courier New" w:hAnsi="Courier New"/>
      </w:rPr>
    </w:lvl>
    <w:lvl w:ilvl="8" w:tplc="082E3668">
      <w:start w:val="1"/>
      <w:numFmt w:val="bullet"/>
      <w:lvlText w:val=""/>
      <w:lvlJc w:val="left"/>
      <w:pPr>
        <w:tabs>
          <w:tab w:val="num" w:pos="6480"/>
        </w:tabs>
        <w:ind w:left="6480" w:hanging="360"/>
      </w:pPr>
      <w:rPr>
        <w:rFonts w:ascii="Wingdings" w:hAnsi="Wingdings"/>
      </w:rPr>
    </w:lvl>
  </w:abstractNum>
  <w:abstractNum w:abstractNumId="36">
    <w:nsid w:val="664C4ADC"/>
    <w:multiLevelType w:val="hybridMultilevel"/>
    <w:tmpl w:val="00000024"/>
    <w:lvl w:ilvl="0" w:tplc="C49AEC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8C1C7C">
      <w:start w:val="1"/>
      <w:numFmt w:val="bullet"/>
      <w:lvlText w:val="o"/>
      <w:lvlJc w:val="left"/>
      <w:pPr>
        <w:tabs>
          <w:tab w:val="num" w:pos="1440"/>
        </w:tabs>
        <w:ind w:left="1440" w:hanging="360"/>
      </w:pPr>
      <w:rPr>
        <w:rFonts w:ascii="Courier New" w:hAnsi="Courier New"/>
      </w:rPr>
    </w:lvl>
    <w:lvl w:ilvl="2" w:tplc="2C341F68">
      <w:start w:val="1"/>
      <w:numFmt w:val="bullet"/>
      <w:lvlText w:val=""/>
      <w:lvlJc w:val="left"/>
      <w:pPr>
        <w:tabs>
          <w:tab w:val="num" w:pos="2160"/>
        </w:tabs>
        <w:ind w:left="2160" w:hanging="360"/>
      </w:pPr>
      <w:rPr>
        <w:rFonts w:ascii="Wingdings" w:hAnsi="Wingdings"/>
      </w:rPr>
    </w:lvl>
    <w:lvl w:ilvl="3" w:tplc="46D8302E">
      <w:start w:val="1"/>
      <w:numFmt w:val="bullet"/>
      <w:lvlText w:val=""/>
      <w:lvlJc w:val="left"/>
      <w:pPr>
        <w:tabs>
          <w:tab w:val="num" w:pos="2880"/>
        </w:tabs>
        <w:ind w:left="2880" w:hanging="360"/>
      </w:pPr>
      <w:rPr>
        <w:rFonts w:ascii="Symbol" w:hAnsi="Symbol"/>
      </w:rPr>
    </w:lvl>
    <w:lvl w:ilvl="4" w:tplc="E398D498">
      <w:start w:val="1"/>
      <w:numFmt w:val="bullet"/>
      <w:lvlText w:val="o"/>
      <w:lvlJc w:val="left"/>
      <w:pPr>
        <w:tabs>
          <w:tab w:val="num" w:pos="3600"/>
        </w:tabs>
        <w:ind w:left="3600" w:hanging="360"/>
      </w:pPr>
      <w:rPr>
        <w:rFonts w:ascii="Courier New" w:hAnsi="Courier New"/>
      </w:rPr>
    </w:lvl>
    <w:lvl w:ilvl="5" w:tplc="4366F7A0">
      <w:start w:val="1"/>
      <w:numFmt w:val="bullet"/>
      <w:lvlText w:val=""/>
      <w:lvlJc w:val="left"/>
      <w:pPr>
        <w:tabs>
          <w:tab w:val="num" w:pos="4320"/>
        </w:tabs>
        <w:ind w:left="4320" w:hanging="360"/>
      </w:pPr>
      <w:rPr>
        <w:rFonts w:ascii="Wingdings" w:hAnsi="Wingdings"/>
      </w:rPr>
    </w:lvl>
    <w:lvl w:ilvl="6" w:tplc="69287F4C">
      <w:start w:val="1"/>
      <w:numFmt w:val="bullet"/>
      <w:lvlText w:val=""/>
      <w:lvlJc w:val="left"/>
      <w:pPr>
        <w:tabs>
          <w:tab w:val="num" w:pos="5040"/>
        </w:tabs>
        <w:ind w:left="5040" w:hanging="360"/>
      </w:pPr>
      <w:rPr>
        <w:rFonts w:ascii="Symbol" w:hAnsi="Symbol"/>
      </w:rPr>
    </w:lvl>
    <w:lvl w:ilvl="7" w:tplc="2BBE7B84">
      <w:start w:val="1"/>
      <w:numFmt w:val="bullet"/>
      <w:lvlText w:val="o"/>
      <w:lvlJc w:val="left"/>
      <w:pPr>
        <w:tabs>
          <w:tab w:val="num" w:pos="5760"/>
        </w:tabs>
        <w:ind w:left="5760" w:hanging="360"/>
      </w:pPr>
      <w:rPr>
        <w:rFonts w:ascii="Courier New" w:hAnsi="Courier New"/>
      </w:rPr>
    </w:lvl>
    <w:lvl w:ilvl="8" w:tplc="EFE499B0">
      <w:start w:val="1"/>
      <w:numFmt w:val="bullet"/>
      <w:lvlText w:val=""/>
      <w:lvlJc w:val="left"/>
      <w:pPr>
        <w:tabs>
          <w:tab w:val="num" w:pos="6480"/>
        </w:tabs>
        <w:ind w:left="6480" w:hanging="360"/>
      </w:pPr>
      <w:rPr>
        <w:rFonts w:ascii="Wingdings" w:hAnsi="Wingdings"/>
      </w:rPr>
    </w:lvl>
  </w:abstractNum>
  <w:abstractNum w:abstractNumId="37">
    <w:nsid w:val="664C4ADD"/>
    <w:multiLevelType w:val="hybridMultilevel"/>
    <w:tmpl w:val="00000025"/>
    <w:lvl w:ilvl="0" w:tplc="EAB0212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9229818">
      <w:start w:val="1"/>
      <w:numFmt w:val="bullet"/>
      <w:lvlText w:val="o"/>
      <w:lvlJc w:val="left"/>
      <w:pPr>
        <w:tabs>
          <w:tab w:val="num" w:pos="1440"/>
        </w:tabs>
        <w:ind w:left="1440" w:hanging="360"/>
      </w:pPr>
      <w:rPr>
        <w:rFonts w:ascii="Courier New" w:hAnsi="Courier New"/>
      </w:rPr>
    </w:lvl>
    <w:lvl w:ilvl="2" w:tplc="52284760">
      <w:start w:val="1"/>
      <w:numFmt w:val="bullet"/>
      <w:lvlText w:val=""/>
      <w:lvlJc w:val="left"/>
      <w:pPr>
        <w:tabs>
          <w:tab w:val="num" w:pos="2160"/>
        </w:tabs>
        <w:ind w:left="2160" w:hanging="360"/>
      </w:pPr>
      <w:rPr>
        <w:rFonts w:ascii="Wingdings" w:hAnsi="Wingdings"/>
      </w:rPr>
    </w:lvl>
    <w:lvl w:ilvl="3" w:tplc="AD205576">
      <w:start w:val="1"/>
      <w:numFmt w:val="bullet"/>
      <w:lvlText w:val=""/>
      <w:lvlJc w:val="left"/>
      <w:pPr>
        <w:tabs>
          <w:tab w:val="num" w:pos="2880"/>
        </w:tabs>
        <w:ind w:left="2880" w:hanging="360"/>
      </w:pPr>
      <w:rPr>
        <w:rFonts w:ascii="Symbol" w:hAnsi="Symbol"/>
      </w:rPr>
    </w:lvl>
    <w:lvl w:ilvl="4" w:tplc="07C46324">
      <w:start w:val="1"/>
      <w:numFmt w:val="bullet"/>
      <w:lvlText w:val="o"/>
      <w:lvlJc w:val="left"/>
      <w:pPr>
        <w:tabs>
          <w:tab w:val="num" w:pos="3600"/>
        </w:tabs>
        <w:ind w:left="3600" w:hanging="360"/>
      </w:pPr>
      <w:rPr>
        <w:rFonts w:ascii="Courier New" w:hAnsi="Courier New"/>
      </w:rPr>
    </w:lvl>
    <w:lvl w:ilvl="5" w:tplc="E0F01962">
      <w:start w:val="1"/>
      <w:numFmt w:val="bullet"/>
      <w:lvlText w:val=""/>
      <w:lvlJc w:val="left"/>
      <w:pPr>
        <w:tabs>
          <w:tab w:val="num" w:pos="4320"/>
        </w:tabs>
        <w:ind w:left="4320" w:hanging="360"/>
      </w:pPr>
      <w:rPr>
        <w:rFonts w:ascii="Wingdings" w:hAnsi="Wingdings"/>
      </w:rPr>
    </w:lvl>
    <w:lvl w:ilvl="6" w:tplc="309ADEAA">
      <w:start w:val="1"/>
      <w:numFmt w:val="bullet"/>
      <w:lvlText w:val=""/>
      <w:lvlJc w:val="left"/>
      <w:pPr>
        <w:tabs>
          <w:tab w:val="num" w:pos="5040"/>
        </w:tabs>
        <w:ind w:left="5040" w:hanging="360"/>
      </w:pPr>
      <w:rPr>
        <w:rFonts w:ascii="Symbol" w:hAnsi="Symbol"/>
      </w:rPr>
    </w:lvl>
    <w:lvl w:ilvl="7" w:tplc="9AB45720">
      <w:start w:val="1"/>
      <w:numFmt w:val="bullet"/>
      <w:lvlText w:val="o"/>
      <w:lvlJc w:val="left"/>
      <w:pPr>
        <w:tabs>
          <w:tab w:val="num" w:pos="5760"/>
        </w:tabs>
        <w:ind w:left="5760" w:hanging="360"/>
      </w:pPr>
      <w:rPr>
        <w:rFonts w:ascii="Courier New" w:hAnsi="Courier New"/>
      </w:rPr>
    </w:lvl>
    <w:lvl w:ilvl="8" w:tplc="BE2ACC9C">
      <w:start w:val="1"/>
      <w:numFmt w:val="bullet"/>
      <w:lvlText w:val=""/>
      <w:lvlJc w:val="left"/>
      <w:pPr>
        <w:tabs>
          <w:tab w:val="num" w:pos="6480"/>
        </w:tabs>
        <w:ind w:left="6480" w:hanging="360"/>
      </w:pPr>
      <w:rPr>
        <w:rFonts w:ascii="Wingdings" w:hAnsi="Wingdings"/>
      </w:rPr>
    </w:lvl>
  </w:abstractNum>
  <w:abstractNum w:abstractNumId="38">
    <w:nsid w:val="664C4ADE"/>
    <w:multiLevelType w:val="hybridMultilevel"/>
    <w:tmpl w:val="00000026"/>
    <w:lvl w:ilvl="0" w:tplc="1A40900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1043EA">
      <w:start w:val="1"/>
      <w:numFmt w:val="bullet"/>
      <w:lvlText w:val="o"/>
      <w:lvlJc w:val="left"/>
      <w:pPr>
        <w:tabs>
          <w:tab w:val="num" w:pos="1440"/>
        </w:tabs>
        <w:ind w:left="1440" w:hanging="360"/>
      </w:pPr>
      <w:rPr>
        <w:rFonts w:ascii="Courier New" w:hAnsi="Courier New"/>
      </w:rPr>
    </w:lvl>
    <w:lvl w:ilvl="2" w:tplc="E8689034">
      <w:start w:val="1"/>
      <w:numFmt w:val="bullet"/>
      <w:lvlText w:val=""/>
      <w:lvlJc w:val="left"/>
      <w:pPr>
        <w:tabs>
          <w:tab w:val="num" w:pos="2160"/>
        </w:tabs>
        <w:ind w:left="2160" w:hanging="360"/>
      </w:pPr>
      <w:rPr>
        <w:rFonts w:ascii="Wingdings" w:hAnsi="Wingdings"/>
      </w:rPr>
    </w:lvl>
    <w:lvl w:ilvl="3" w:tplc="AF04D470">
      <w:start w:val="1"/>
      <w:numFmt w:val="bullet"/>
      <w:lvlText w:val=""/>
      <w:lvlJc w:val="left"/>
      <w:pPr>
        <w:tabs>
          <w:tab w:val="num" w:pos="2880"/>
        </w:tabs>
        <w:ind w:left="2880" w:hanging="360"/>
      </w:pPr>
      <w:rPr>
        <w:rFonts w:ascii="Symbol" w:hAnsi="Symbol"/>
      </w:rPr>
    </w:lvl>
    <w:lvl w:ilvl="4" w:tplc="4B76722A">
      <w:start w:val="1"/>
      <w:numFmt w:val="bullet"/>
      <w:lvlText w:val="o"/>
      <w:lvlJc w:val="left"/>
      <w:pPr>
        <w:tabs>
          <w:tab w:val="num" w:pos="3600"/>
        </w:tabs>
        <w:ind w:left="3600" w:hanging="360"/>
      </w:pPr>
      <w:rPr>
        <w:rFonts w:ascii="Courier New" w:hAnsi="Courier New"/>
      </w:rPr>
    </w:lvl>
    <w:lvl w:ilvl="5" w:tplc="1CDED79C">
      <w:start w:val="1"/>
      <w:numFmt w:val="bullet"/>
      <w:lvlText w:val=""/>
      <w:lvlJc w:val="left"/>
      <w:pPr>
        <w:tabs>
          <w:tab w:val="num" w:pos="4320"/>
        </w:tabs>
        <w:ind w:left="4320" w:hanging="360"/>
      </w:pPr>
      <w:rPr>
        <w:rFonts w:ascii="Wingdings" w:hAnsi="Wingdings"/>
      </w:rPr>
    </w:lvl>
    <w:lvl w:ilvl="6" w:tplc="2EEC870A">
      <w:start w:val="1"/>
      <w:numFmt w:val="bullet"/>
      <w:lvlText w:val=""/>
      <w:lvlJc w:val="left"/>
      <w:pPr>
        <w:tabs>
          <w:tab w:val="num" w:pos="5040"/>
        </w:tabs>
        <w:ind w:left="5040" w:hanging="360"/>
      </w:pPr>
      <w:rPr>
        <w:rFonts w:ascii="Symbol" w:hAnsi="Symbol"/>
      </w:rPr>
    </w:lvl>
    <w:lvl w:ilvl="7" w:tplc="0EC86432">
      <w:start w:val="1"/>
      <w:numFmt w:val="bullet"/>
      <w:lvlText w:val="o"/>
      <w:lvlJc w:val="left"/>
      <w:pPr>
        <w:tabs>
          <w:tab w:val="num" w:pos="5760"/>
        </w:tabs>
        <w:ind w:left="5760" w:hanging="360"/>
      </w:pPr>
      <w:rPr>
        <w:rFonts w:ascii="Courier New" w:hAnsi="Courier New"/>
      </w:rPr>
    </w:lvl>
    <w:lvl w:ilvl="8" w:tplc="488200A6">
      <w:start w:val="1"/>
      <w:numFmt w:val="bullet"/>
      <w:lvlText w:val=""/>
      <w:lvlJc w:val="left"/>
      <w:pPr>
        <w:tabs>
          <w:tab w:val="num" w:pos="6480"/>
        </w:tabs>
        <w:ind w:left="6480" w:hanging="360"/>
      </w:pPr>
      <w:rPr>
        <w:rFonts w:ascii="Wingdings" w:hAnsi="Wingdings"/>
      </w:rPr>
    </w:lvl>
  </w:abstractNum>
  <w:abstractNum w:abstractNumId="39">
    <w:nsid w:val="664C4ADF"/>
    <w:multiLevelType w:val="hybridMultilevel"/>
    <w:tmpl w:val="00000027"/>
    <w:lvl w:ilvl="0" w:tplc="A8A65DE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C024710">
      <w:start w:val="1"/>
      <w:numFmt w:val="bullet"/>
      <w:lvlText w:val="o"/>
      <w:lvlJc w:val="left"/>
      <w:pPr>
        <w:tabs>
          <w:tab w:val="num" w:pos="1440"/>
        </w:tabs>
        <w:ind w:left="1440" w:hanging="360"/>
      </w:pPr>
      <w:rPr>
        <w:rFonts w:ascii="Courier New" w:hAnsi="Courier New"/>
      </w:rPr>
    </w:lvl>
    <w:lvl w:ilvl="2" w:tplc="8D64DE38">
      <w:start w:val="1"/>
      <w:numFmt w:val="bullet"/>
      <w:lvlText w:val=""/>
      <w:lvlJc w:val="left"/>
      <w:pPr>
        <w:tabs>
          <w:tab w:val="num" w:pos="2160"/>
        </w:tabs>
        <w:ind w:left="2160" w:hanging="360"/>
      </w:pPr>
      <w:rPr>
        <w:rFonts w:ascii="Wingdings" w:hAnsi="Wingdings"/>
      </w:rPr>
    </w:lvl>
    <w:lvl w:ilvl="3" w:tplc="A09E3EF8">
      <w:start w:val="1"/>
      <w:numFmt w:val="bullet"/>
      <w:lvlText w:val=""/>
      <w:lvlJc w:val="left"/>
      <w:pPr>
        <w:tabs>
          <w:tab w:val="num" w:pos="2880"/>
        </w:tabs>
        <w:ind w:left="2880" w:hanging="360"/>
      </w:pPr>
      <w:rPr>
        <w:rFonts w:ascii="Symbol" w:hAnsi="Symbol"/>
      </w:rPr>
    </w:lvl>
    <w:lvl w:ilvl="4" w:tplc="217E61C8">
      <w:start w:val="1"/>
      <w:numFmt w:val="bullet"/>
      <w:lvlText w:val="o"/>
      <w:lvlJc w:val="left"/>
      <w:pPr>
        <w:tabs>
          <w:tab w:val="num" w:pos="3600"/>
        </w:tabs>
        <w:ind w:left="3600" w:hanging="360"/>
      </w:pPr>
      <w:rPr>
        <w:rFonts w:ascii="Courier New" w:hAnsi="Courier New"/>
      </w:rPr>
    </w:lvl>
    <w:lvl w:ilvl="5" w:tplc="C810BDC4">
      <w:start w:val="1"/>
      <w:numFmt w:val="bullet"/>
      <w:lvlText w:val=""/>
      <w:lvlJc w:val="left"/>
      <w:pPr>
        <w:tabs>
          <w:tab w:val="num" w:pos="4320"/>
        </w:tabs>
        <w:ind w:left="4320" w:hanging="360"/>
      </w:pPr>
      <w:rPr>
        <w:rFonts w:ascii="Wingdings" w:hAnsi="Wingdings"/>
      </w:rPr>
    </w:lvl>
    <w:lvl w:ilvl="6" w:tplc="B9F8E086">
      <w:start w:val="1"/>
      <w:numFmt w:val="bullet"/>
      <w:lvlText w:val=""/>
      <w:lvlJc w:val="left"/>
      <w:pPr>
        <w:tabs>
          <w:tab w:val="num" w:pos="5040"/>
        </w:tabs>
        <w:ind w:left="5040" w:hanging="360"/>
      </w:pPr>
      <w:rPr>
        <w:rFonts w:ascii="Symbol" w:hAnsi="Symbol"/>
      </w:rPr>
    </w:lvl>
    <w:lvl w:ilvl="7" w:tplc="0BB45F42">
      <w:start w:val="1"/>
      <w:numFmt w:val="bullet"/>
      <w:lvlText w:val="o"/>
      <w:lvlJc w:val="left"/>
      <w:pPr>
        <w:tabs>
          <w:tab w:val="num" w:pos="5760"/>
        </w:tabs>
        <w:ind w:left="5760" w:hanging="360"/>
      </w:pPr>
      <w:rPr>
        <w:rFonts w:ascii="Courier New" w:hAnsi="Courier New"/>
      </w:rPr>
    </w:lvl>
    <w:lvl w:ilvl="8" w:tplc="D23AB7C2">
      <w:start w:val="1"/>
      <w:numFmt w:val="bullet"/>
      <w:lvlText w:val=""/>
      <w:lvlJc w:val="left"/>
      <w:pPr>
        <w:tabs>
          <w:tab w:val="num" w:pos="6480"/>
        </w:tabs>
        <w:ind w:left="6480" w:hanging="360"/>
      </w:pPr>
      <w:rPr>
        <w:rFonts w:ascii="Wingdings" w:hAnsi="Wingdings"/>
      </w:rPr>
    </w:lvl>
  </w:abstractNum>
  <w:abstractNum w:abstractNumId="40">
    <w:nsid w:val="664C4AE0"/>
    <w:multiLevelType w:val="hybridMultilevel"/>
    <w:tmpl w:val="00000028"/>
    <w:lvl w:ilvl="0" w:tplc="30B058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587D60">
      <w:start w:val="1"/>
      <w:numFmt w:val="bullet"/>
      <w:lvlText w:val="o"/>
      <w:lvlJc w:val="left"/>
      <w:pPr>
        <w:tabs>
          <w:tab w:val="num" w:pos="1440"/>
        </w:tabs>
        <w:ind w:left="1440" w:hanging="360"/>
      </w:pPr>
      <w:rPr>
        <w:rFonts w:ascii="Courier New" w:hAnsi="Courier New"/>
      </w:rPr>
    </w:lvl>
    <w:lvl w:ilvl="2" w:tplc="587634D6">
      <w:start w:val="1"/>
      <w:numFmt w:val="bullet"/>
      <w:lvlText w:val=""/>
      <w:lvlJc w:val="left"/>
      <w:pPr>
        <w:tabs>
          <w:tab w:val="num" w:pos="2160"/>
        </w:tabs>
        <w:ind w:left="2160" w:hanging="360"/>
      </w:pPr>
      <w:rPr>
        <w:rFonts w:ascii="Wingdings" w:hAnsi="Wingdings"/>
      </w:rPr>
    </w:lvl>
    <w:lvl w:ilvl="3" w:tplc="48149D4C">
      <w:start w:val="1"/>
      <w:numFmt w:val="bullet"/>
      <w:lvlText w:val=""/>
      <w:lvlJc w:val="left"/>
      <w:pPr>
        <w:tabs>
          <w:tab w:val="num" w:pos="2880"/>
        </w:tabs>
        <w:ind w:left="2880" w:hanging="360"/>
      </w:pPr>
      <w:rPr>
        <w:rFonts w:ascii="Symbol" w:hAnsi="Symbol"/>
      </w:rPr>
    </w:lvl>
    <w:lvl w:ilvl="4" w:tplc="D6B0C706">
      <w:start w:val="1"/>
      <w:numFmt w:val="bullet"/>
      <w:lvlText w:val="o"/>
      <w:lvlJc w:val="left"/>
      <w:pPr>
        <w:tabs>
          <w:tab w:val="num" w:pos="3600"/>
        </w:tabs>
        <w:ind w:left="3600" w:hanging="360"/>
      </w:pPr>
      <w:rPr>
        <w:rFonts w:ascii="Courier New" w:hAnsi="Courier New"/>
      </w:rPr>
    </w:lvl>
    <w:lvl w:ilvl="5" w:tplc="B268DD58">
      <w:start w:val="1"/>
      <w:numFmt w:val="bullet"/>
      <w:lvlText w:val=""/>
      <w:lvlJc w:val="left"/>
      <w:pPr>
        <w:tabs>
          <w:tab w:val="num" w:pos="4320"/>
        </w:tabs>
        <w:ind w:left="4320" w:hanging="360"/>
      </w:pPr>
      <w:rPr>
        <w:rFonts w:ascii="Wingdings" w:hAnsi="Wingdings"/>
      </w:rPr>
    </w:lvl>
    <w:lvl w:ilvl="6" w:tplc="3E1AC154">
      <w:start w:val="1"/>
      <w:numFmt w:val="bullet"/>
      <w:lvlText w:val=""/>
      <w:lvlJc w:val="left"/>
      <w:pPr>
        <w:tabs>
          <w:tab w:val="num" w:pos="5040"/>
        </w:tabs>
        <w:ind w:left="5040" w:hanging="360"/>
      </w:pPr>
      <w:rPr>
        <w:rFonts w:ascii="Symbol" w:hAnsi="Symbol"/>
      </w:rPr>
    </w:lvl>
    <w:lvl w:ilvl="7" w:tplc="2CD09760">
      <w:start w:val="1"/>
      <w:numFmt w:val="bullet"/>
      <w:lvlText w:val="o"/>
      <w:lvlJc w:val="left"/>
      <w:pPr>
        <w:tabs>
          <w:tab w:val="num" w:pos="5760"/>
        </w:tabs>
        <w:ind w:left="5760" w:hanging="360"/>
      </w:pPr>
      <w:rPr>
        <w:rFonts w:ascii="Courier New" w:hAnsi="Courier New"/>
      </w:rPr>
    </w:lvl>
    <w:lvl w:ilvl="8" w:tplc="A62200BA">
      <w:start w:val="1"/>
      <w:numFmt w:val="bullet"/>
      <w:lvlText w:val=""/>
      <w:lvlJc w:val="left"/>
      <w:pPr>
        <w:tabs>
          <w:tab w:val="num" w:pos="6480"/>
        </w:tabs>
        <w:ind w:left="6480" w:hanging="360"/>
      </w:pPr>
      <w:rPr>
        <w:rFonts w:ascii="Wingdings" w:hAnsi="Wingdings"/>
      </w:rPr>
    </w:lvl>
  </w:abstractNum>
  <w:abstractNum w:abstractNumId="41">
    <w:nsid w:val="664C4AE1"/>
    <w:multiLevelType w:val="hybridMultilevel"/>
    <w:tmpl w:val="00000029"/>
    <w:lvl w:ilvl="0" w:tplc="5A5E5E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C06CF6E">
      <w:start w:val="1"/>
      <w:numFmt w:val="bullet"/>
      <w:lvlText w:val="o"/>
      <w:lvlJc w:val="left"/>
      <w:pPr>
        <w:tabs>
          <w:tab w:val="num" w:pos="1440"/>
        </w:tabs>
        <w:ind w:left="1440" w:hanging="360"/>
      </w:pPr>
      <w:rPr>
        <w:rFonts w:ascii="Courier New" w:hAnsi="Courier New"/>
      </w:rPr>
    </w:lvl>
    <w:lvl w:ilvl="2" w:tplc="4498F62E">
      <w:start w:val="1"/>
      <w:numFmt w:val="bullet"/>
      <w:lvlText w:val=""/>
      <w:lvlJc w:val="left"/>
      <w:pPr>
        <w:tabs>
          <w:tab w:val="num" w:pos="2160"/>
        </w:tabs>
        <w:ind w:left="2160" w:hanging="360"/>
      </w:pPr>
      <w:rPr>
        <w:rFonts w:ascii="Wingdings" w:hAnsi="Wingdings"/>
      </w:rPr>
    </w:lvl>
    <w:lvl w:ilvl="3" w:tplc="C3123438">
      <w:start w:val="1"/>
      <w:numFmt w:val="bullet"/>
      <w:lvlText w:val=""/>
      <w:lvlJc w:val="left"/>
      <w:pPr>
        <w:tabs>
          <w:tab w:val="num" w:pos="2880"/>
        </w:tabs>
        <w:ind w:left="2880" w:hanging="360"/>
      </w:pPr>
      <w:rPr>
        <w:rFonts w:ascii="Symbol" w:hAnsi="Symbol"/>
      </w:rPr>
    </w:lvl>
    <w:lvl w:ilvl="4" w:tplc="A716AB66">
      <w:start w:val="1"/>
      <w:numFmt w:val="bullet"/>
      <w:lvlText w:val="o"/>
      <w:lvlJc w:val="left"/>
      <w:pPr>
        <w:tabs>
          <w:tab w:val="num" w:pos="3600"/>
        </w:tabs>
        <w:ind w:left="3600" w:hanging="360"/>
      </w:pPr>
      <w:rPr>
        <w:rFonts w:ascii="Courier New" w:hAnsi="Courier New"/>
      </w:rPr>
    </w:lvl>
    <w:lvl w:ilvl="5" w:tplc="EC5070B0">
      <w:start w:val="1"/>
      <w:numFmt w:val="bullet"/>
      <w:lvlText w:val=""/>
      <w:lvlJc w:val="left"/>
      <w:pPr>
        <w:tabs>
          <w:tab w:val="num" w:pos="4320"/>
        </w:tabs>
        <w:ind w:left="4320" w:hanging="360"/>
      </w:pPr>
      <w:rPr>
        <w:rFonts w:ascii="Wingdings" w:hAnsi="Wingdings"/>
      </w:rPr>
    </w:lvl>
    <w:lvl w:ilvl="6" w:tplc="69DCB54A">
      <w:start w:val="1"/>
      <w:numFmt w:val="bullet"/>
      <w:lvlText w:val=""/>
      <w:lvlJc w:val="left"/>
      <w:pPr>
        <w:tabs>
          <w:tab w:val="num" w:pos="5040"/>
        </w:tabs>
        <w:ind w:left="5040" w:hanging="360"/>
      </w:pPr>
      <w:rPr>
        <w:rFonts w:ascii="Symbol" w:hAnsi="Symbol"/>
      </w:rPr>
    </w:lvl>
    <w:lvl w:ilvl="7" w:tplc="57EA4270">
      <w:start w:val="1"/>
      <w:numFmt w:val="bullet"/>
      <w:lvlText w:val="o"/>
      <w:lvlJc w:val="left"/>
      <w:pPr>
        <w:tabs>
          <w:tab w:val="num" w:pos="5760"/>
        </w:tabs>
        <w:ind w:left="5760" w:hanging="360"/>
      </w:pPr>
      <w:rPr>
        <w:rFonts w:ascii="Courier New" w:hAnsi="Courier New"/>
      </w:rPr>
    </w:lvl>
    <w:lvl w:ilvl="8" w:tplc="13D050EC">
      <w:start w:val="1"/>
      <w:numFmt w:val="bullet"/>
      <w:lvlText w:val=""/>
      <w:lvlJc w:val="left"/>
      <w:pPr>
        <w:tabs>
          <w:tab w:val="num" w:pos="6480"/>
        </w:tabs>
        <w:ind w:left="6480" w:hanging="360"/>
      </w:pPr>
      <w:rPr>
        <w:rFonts w:ascii="Wingdings" w:hAnsi="Wingdings"/>
      </w:rPr>
    </w:lvl>
  </w:abstractNum>
  <w:abstractNum w:abstractNumId="42">
    <w:nsid w:val="664C4AE2"/>
    <w:multiLevelType w:val="hybridMultilevel"/>
    <w:tmpl w:val="0000002A"/>
    <w:lvl w:ilvl="0" w:tplc="E00CA8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9C8198">
      <w:start w:val="1"/>
      <w:numFmt w:val="bullet"/>
      <w:lvlText w:val="o"/>
      <w:lvlJc w:val="left"/>
      <w:pPr>
        <w:tabs>
          <w:tab w:val="num" w:pos="1440"/>
        </w:tabs>
        <w:ind w:left="1440" w:hanging="360"/>
      </w:pPr>
      <w:rPr>
        <w:rFonts w:ascii="Courier New" w:hAnsi="Courier New"/>
      </w:rPr>
    </w:lvl>
    <w:lvl w:ilvl="2" w:tplc="2166A936">
      <w:start w:val="1"/>
      <w:numFmt w:val="bullet"/>
      <w:lvlText w:val=""/>
      <w:lvlJc w:val="left"/>
      <w:pPr>
        <w:tabs>
          <w:tab w:val="num" w:pos="2160"/>
        </w:tabs>
        <w:ind w:left="2160" w:hanging="360"/>
      </w:pPr>
      <w:rPr>
        <w:rFonts w:ascii="Wingdings" w:hAnsi="Wingdings"/>
      </w:rPr>
    </w:lvl>
    <w:lvl w:ilvl="3" w:tplc="122473E8">
      <w:start w:val="1"/>
      <w:numFmt w:val="bullet"/>
      <w:lvlText w:val=""/>
      <w:lvlJc w:val="left"/>
      <w:pPr>
        <w:tabs>
          <w:tab w:val="num" w:pos="2880"/>
        </w:tabs>
        <w:ind w:left="2880" w:hanging="360"/>
      </w:pPr>
      <w:rPr>
        <w:rFonts w:ascii="Symbol" w:hAnsi="Symbol"/>
      </w:rPr>
    </w:lvl>
    <w:lvl w:ilvl="4" w:tplc="10CA52E8">
      <w:start w:val="1"/>
      <w:numFmt w:val="bullet"/>
      <w:lvlText w:val="o"/>
      <w:lvlJc w:val="left"/>
      <w:pPr>
        <w:tabs>
          <w:tab w:val="num" w:pos="3600"/>
        </w:tabs>
        <w:ind w:left="3600" w:hanging="360"/>
      </w:pPr>
      <w:rPr>
        <w:rFonts w:ascii="Courier New" w:hAnsi="Courier New"/>
      </w:rPr>
    </w:lvl>
    <w:lvl w:ilvl="5" w:tplc="F880F8DC">
      <w:start w:val="1"/>
      <w:numFmt w:val="bullet"/>
      <w:lvlText w:val=""/>
      <w:lvlJc w:val="left"/>
      <w:pPr>
        <w:tabs>
          <w:tab w:val="num" w:pos="4320"/>
        </w:tabs>
        <w:ind w:left="4320" w:hanging="360"/>
      </w:pPr>
      <w:rPr>
        <w:rFonts w:ascii="Wingdings" w:hAnsi="Wingdings"/>
      </w:rPr>
    </w:lvl>
    <w:lvl w:ilvl="6" w:tplc="C8A62580">
      <w:start w:val="1"/>
      <w:numFmt w:val="bullet"/>
      <w:lvlText w:val=""/>
      <w:lvlJc w:val="left"/>
      <w:pPr>
        <w:tabs>
          <w:tab w:val="num" w:pos="5040"/>
        </w:tabs>
        <w:ind w:left="5040" w:hanging="360"/>
      </w:pPr>
      <w:rPr>
        <w:rFonts w:ascii="Symbol" w:hAnsi="Symbol"/>
      </w:rPr>
    </w:lvl>
    <w:lvl w:ilvl="7" w:tplc="F474D0A6">
      <w:start w:val="1"/>
      <w:numFmt w:val="bullet"/>
      <w:lvlText w:val="o"/>
      <w:lvlJc w:val="left"/>
      <w:pPr>
        <w:tabs>
          <w:tab w:val="num" w:pos="5760"/>
        </w:tabs>
        <w:ind w:left="5760" w:hanging="360"/>
      </w:pPr>
      <w:rPr>
        <w:rFonts w:ascii="Courier New" w:hAnsi="Courier New"/>
      </w:rPr>
    </w:lvl>
    <w:lvl w:ilvl="8" w:tplc="01FECD3E">
      <w:start w:val="1"/>
      <w:numFmt w:val="bullet"/>
      <w:lvlText w:val=""/>
      <w:lvlJc w:val="left"/>
      <w:pPr>
        <w:tabs>
          <w:tab w:val="num" w:pos="6480"/>
        </w:tabs>
        <w:ind w:left="6480" w:hanging="360"/>
      </w:pPr>
      <w:rPr>
        <w:rFonts w:ascii="Wingdings" w:hAnsi="Wingdings"/>
      </w:rPr>
    </w:lvl>
  </w:abstractNum>
  <w:abstractNum w:abstractNumId="43">
    <w:nsid w:val="664C4AE3"/>
    <w:multiLevelType w:val="hybridMultilevel"/>
    <w:tmpl w:val="0000002B"/>
    <w:lvl w:ilvl="0" w:tplc="5412C43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9608574">
      <w:start w:val="1"/>
      <w:numFmt w:val="bullet"/>
      <w:lvlText w:val="o"/>
      <w:lvlJc w:val="left"/>
      <w:pPr>
        <w:tabs>
          <w:tab w:val="num" w:pos="1440"/>
        </w:tabs>
        <w:ind w:left="1440" w:hanging="360"/>
      </w:pPr>
      <w:rPr>
        <w:rFonts w:ascii="Courier New" w:hAnsi="Courier New"/>
      </w:rPr>
    </w:lvl>
    <w:lvl w:ilvl="2" w:tplc="3926F0F6">
      <w:start w:val="1"/>
      <w:numFmt w:val="bullet"/>
      <w:lvlText w:val=""/>
      <w:lvlJc w:val="left"/>
      <w:pPr>
        <w:tabs>
          <w:tab w:val="num" w:pos="2160"/>
        </w:tabs>
        <w:ind w:left="2160" w:hanging="360"/>
      </w:pPr>
      <w:rPr>
        <w:rFonts w:ascii="Wingdings" w:hAnsi="Wingdings"/>
      </w:rPr>
    </w:lvl>
    <w:lvl w:ilvl="3" w:tplc="9926B2BE">
      <w:start w:val="1"/>
      <w:numFmt w:val="bullet"/>
      <w:lvlText w:val=""/>
      <w:lvlJc w:val="left"/>
      <w:pPr>
        <w:tabs>
          <w:tab w:val="num" w:pos="2880"/>
        </w:tabs>
        <w:ind w:left="2880" w:hanging="360"/>
      </w:pPr>
      <w:rPr>
        <w:rFonts w:ascii="Symbol" w:hAnsi="Symbol"/>
      </w:rPr>
    </w:lvl>
    <w:lvl w:ilvl="4" w:tplc="A89CD79E">
      <w:start w:val="1"/>
      <w:numFmt w:val="bullet"/>
      <w:lvlText w:val="o"/>
      <w:lvlJc w:val="left"/>
      <w:pPr>
        <w:tabs>
          <w:tab w:val="num" w:pos="3600"/>
        </w:tabs>
        <w:ind w:left="3600" w:hanging="360"/>
      </w:pPr>
      <w:rPr>
        <w:rFonts w:ascii="Courier New" w:hAnsi="Courier New"/>
      </w:rPr>
    </w:lvl>
    <w:lvl w:ilvl="5" w:tplc="6C686B7E">
      <w:start w:val="1"/>
      <w:numFmt w:val="bullet"/>
      <w:lvlText w:val=""/>
      <w:lvlJc w:val="left"/>
      <w:pPr>
        <w:tabs>
          <w:tab w:val="num" w:pos="4320"/>
        </w:tabs>
        <w:ind w:left="4320" w:hanging="360"/>
      </w:pPr>
      <w:rPr>
        <w:rFonts w:ascii="Wingdings" w:hAnsi="Wingdings"/>
      </w:rPr>
    </w:lvl>
    <w:lvl w:ilvl="6" w:tplc="528C169A">
      <w:start w:val="1"/>
      <w:numFmt w:val="bullet"/>
      <w:lvlText w:val=""/>
      <w:lvlJc w:val="left"/>
      <w:pPr>
        <w:tabs>
          <w:tab w:val="num" w:pos="5040"/>
        </w:tabs>
        <w:ind w:left="5040" w:hanging="360"/>
      </w:pPr>
      <w:rPr>
        <w:rFonts w:ascii="Symbol" w:hAnsi="Symbol"/>
      </w:rPr>
    </w:lvl>
    <w:lvl w:ilvl="7" w:tplc="9798385C">
      <w:start w:val="1"/>
      <w:numFmt w:val="bullet"/>
      <w:lvlText w:val="o"/>
      <w:lvlJc w:val="left"/>
      <w:pPr>
        <w:tabs>
          <w:tab w:val="num" w:pos="5760"/>
        </w:tabs>
        <w:ind w:left="5760" w:hanging="360"/>
      </w:pPr>
      <w:rPr>
        <w:rFonts w:ascii="Courier New" w:hAnsi="Courier New"/>
      </w:rPr>
    </w:lvl>
    <w:lvl w:ilvl="8" w:tplc="A3B4B256">
      <w:start w:val="1"/>
      <w:numFmt w:val="bullet"/>
      <w:lvlText w:val=""/>
      <w:lvlJc w:val="left"/>
      <w:pPr>
        <w:tabs>
          <w:tab w:val="num" w:pos="6480"/>
        </w:tabs>
        <w:ind w:left="6480" w:hanging="360"/>
      </w:pPr>
      <w:rPr>
        <w:rFonts w:ascii="Wingdings" w:hAnsi="Wingdings"/>
      </w:rPr>
    </w:lvl>
  </w:abstractNum>
  <w:abstractNum w:abstractNumId="44">
    <w:nsid w:val="664C4AE4"/>
    <w:multiLevelType w:val="hybridMultilevel"/>
    <w:tmpl w:val="0000002C"/>
    <w:lvl w:ilvl="0" w:tplc="3A9A72C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5DC8BAA">
      <w:start w:val="1"/>
      <w:numFmt w:val="bullet"/>
      <w:lvlText w:val="o"/>
      <w:lvlJc w:val="left"/>
      <w:pPr>
        <w:tabs>
          <w:tab w:val="num" w:pos="1440"/>
        </w:tabs>
        <w:ind w:left="1440" w:hanging="360"/>
      </w:pPr>
      <w:rPr>
        <w:rFonts w:ascii="Courier New" w:hAnsi="Courier New"/>
      </w:rPr>
    </w:lvl>
    <w:lvl w:ilvl="2" w:tplc="5F60700A">
      <w:start w:val="1"/>
      <w:numFmt w:val="bullet"/>
      <w:lvlText w:val=""/>
      <w:lvlJc w:val="left"/>
      <w:pPr>
        <w:tabs>
          <w:tab w:val="num" w:pos="2160"/>
        </w:tabs>
        <w:ind w:left="2160" w:hanging="360"/>
      </w:pPr>
      <w:rPr>
        <w:rFonts w:ascii="Wingdings" w:hAnsi="Wingdings"/>
      </w:rPr>
    </w:lvl>
    <w:lvl w:ilvl="3" w:tplc="98D0F9E0">
      <w:start w:val="1"/>
      <w:numFmt w:val="bullet"/>
      <w:lvlText w:val=""/>
      <w:lvlJc w:val="left"/>
      <w:pPr>
        <w:tabs>
          <w:tab w:val="num" w:pos="2880"/>
        </w:tabs>
        <w:ind w:left="2880" w:hanging="360"/>
      </w:pPr>
      <w:rPr>
        <w:rFonts w:ascii="Symbol" w:hAnsi="Symbol"/>
      </w:rPr>
    </w:lvl>
    <w:lvl w:ilvl="4" w:tplc="8A6CF8A4">
      <w:start w:val="1"/>
      <w:numFmt w:val="bullet"/>
      <w:lvlText w:val="o"/>
      <w:lvlJc w:val="left"/>
      <w:pPr>
        <w:tabs>
          <w:tab w:val="num" w:pos="3600"/>
        </w:tabs>
        <w:ind w:left="3600" w:hanging="360"/>
      </w:pPr>
      <w:rPr>
        <w:rFonts w:ascii="Courier New" w:hAnsi="Courier New"/>
      </w:rPr>
    </w:lvl>
    <w:lvl w:ilvl="5" w:tplc="62D85C60">
      <w:start w:val="1"/>
      <w:numFmt w:val="bullet"/>
      <w:lvlText w:val=""/>
      <w:lvlJc w:val="left"/>
      <w:pPr>
        <w:tabs>
          <w:tab w:val="num" w:pos="4320"/>
        </w:tabs>
        <w:ind w:left="4320" w:hanging="360"/>
      </w:pPr>
      <w:rPr>
        <w:rFonts w:ascii="Wingdings" w:hAnsi="Wingdings"/>
      </w:rPr>
    </w:lvl>
    <w:lvl w:ilvl="6" w:tplc="6AC44274">
      <w:start w:val="1"/>
      <w:numFmt w:val="bullet"/>
      <w:lvlText w:val=""/>
      <w:lvlJc w:val="left"/>
      <w:pPr>
        <w:tabs>
          <w:tab w:val="num" w:pos="5040"/>
        </w:tabs>
        <w:ind w:left="5040" w:hanging="360"/>
      </w:pPr>
      <w:rPr>
        <w:rFonts w:ascii="Symbol" w:hAnsi="Symbol"/>
      </w:rPr>
    </w:lvl>
    <w:lvl w:ilvl="7" w:tplc="E0CEF54E">
      <w:start w:val="1"/>
      <w:numFmt w:val="bullet"/>
      <w:lvlText w:val="o"/>
      <w:lvlJc w:val="left"/>
      <w:pPr>
        <w:tabs>
          <w:tab w:val="num" w:pos="5760"/>
        </w:tabs>
        <w:ind w:left="5760" w:hanging="360"/>
      </w:pPr>
      <w:rPr>
        <w:rFonts w:ascii="Courier New" w:hAnsi="Courier New"/>
      </w:rPr>
    </w:lvl>
    <w:lvl w:ilvl="8" w:tplc="46A81592">
      <w:start w:val="1"/>
      <w:numFmt w:val="bullet"/>
      <w:lvlText w:val=""/>
      <w:lvlJc w:val="left"/>
      <w:pPr>
        <w:tabs>
          <w:tab w:val="num" w:pos="6480"/>
        </w:tabs>
        <w:ind w:left="6480" w:hanging="360"/>
      </w:pPr>
      <w:rPr>
        <w:rFonts w:ascii="Wingdings" w:hAnsi="Wingdings"/>
      </w:rPr>
    </w:lvl>
  </w:abstractNum>
  <w:abstractNum w:abstractNumId="45">
    <w:nsid w:val="664C4AE5"/>
    <w:multiLevelType w:val="hybridMultilevel"/>
    <w:tmpl w:val="0000002D"/>
    <w:lvl w:ilvl="0" w:tplc="51F6AD3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4CE2A7A">
      <w:start w:val="1"/>
      <w:numFmt w:val="bullet"/>
      <w:lvlText w:val="o"/>
      <w:lvlJc w:val="left"/>
      <w:pPr>
        <w:tabs>
          <w:tab w:val="num" w:pos="1440"/>
        </w:tabs>
        <w:ind w:left="1440" w:hanging="360"/>
      </w:pPr>
      <w:rPr>
        <w:rFonts w:ascii="Courier New" w:hAnsi="Courier New"/>
      </w:rPr>
    </w:lvl>
    <w:lvl w:ilvl="2" w:tplc="FC2A88AE">
      <w:start w:val="1"/>
      <w:numFmt w:val="bullet"/>
      <w:lvlText w:val=""/>
      <w:lvlJc w:val="left"/>
      <w:pPr>
        <w:tabs>
          <w:tab w:val="num" w:pos="2160"/>
        </w:tabs>
        <w:ind w:left="2160" w:hanging="360"/>
      </w:pPr>
      <w:rPr>
        <w:rFonts w:ascii="Wingdings" w:hAnsi="Wingdings"/>
      </w:rPr>
    </w:lvl>
    <w:lvl w:ilvl="3" w:tplc="09BA7A58">
      <w:start w:val="1"/>
      <w:numFmt w:val="bullet"/>
      <w:lvlText w:val=""/>
      <w:lvlJc w:val="left"/>
      <w:pPr>
        <w:tabs>
          <w:tab w:val="num" w:pos="2880"/>
        </w:tabs>
        <w:ind w:left="2880" w:hanging="360"/>
      </w:pPr>
      <w:rPr>
        <w:rFonts w:ascii="Symbol" w:hAnsi="Symbol"/>
      </w:rPr>
    </w:lvl>
    <w:lvl w:ilvl="4" w:tplc="E3200570">
      <w:start w:val="1"/>
      <w:numFmt w:val="bullet"/>
      <w:lvlText w:val="o"/>
      <w:lvlJc w:val="left"/>
      <w:pPr>
        <w:tabs>
          <w:tab w:val="num" w:pos="3600"/>
        </w:tabs>
        <w:ind w:left="3600" w:hanging="360"/>
      </w:pPr>
      <w:rPr>
        <w:rFonts w:ascii="Courier New" w:hAnsi="Courier New"/>
      </w:rPr>
    </w:lvl>
    <w:lvl w:ilvl="5" w:tplc="1B8870A8">
      <w:start w:val="1"/>
      <w:numFmt w:val="bullet"/>
      <w:lvlText w:val=""/>
      <w:lvlJc w:val="left"/>
      <w:pPr>
        <w:tabs>
          <w:tab w:val="num" w:pos="4320"/>
        </w:tabs>
        <w:ind w:left="4320" w:hanging="360"/>
      </w:pPr>
      <w:rPr>
        <w:rFonts w:ascii="Wingdings" w:hAnsi="Wingdings"/>
      </w:rPr>
    </w:lvl>
    <w:lvl w:ilvl="6" w:tplc="6848F5D8">
      <w:start w:val="1"/>
      <w:numFmt w:val="bullet"/>
      <w:lvlText w:val=""/>
      <w:lvlJc w:val="left"/>
      <w:pPr>
        <w:tabs>
          <w:tab w:val="num" w:pos="5040"/>
        </w:tabs>
        <w:ind w:left="5040" w:hanging="360"/>
      </w:pPr>
      <w:rPr>
        <w:rFonts w:ascii="Symbol" w:hAnsi="Symbol"/>
      </w:rPr>
    </w:lvl>
    <w:lvl w:ilvl="7" w:tplc="0F80F924">
      <w:start w:val="1"/>
      <w:numFmt w:val="bullet"/>
      <w:lvlText w:val="o"/>
      <w:lvlJc w:val="left"/>
      <w:pPr>
        <w:tabs>
          <w:tab w:val="num" w:pos="5760"/>
        </w:tabs>
        <w:ind w:left="5760" w:hanging="360"/>
      </w:pPr>
      <w:rPr>
        <w:rFonts w:ascii="Courier New" w:hAnsi="Courier New"/>
      </w:rPr>
    </w:lvl>
    <w:lvl w:ilvl="8" w:tplc="8CCCD320">
      <w:start w:val="1"/>
      <w:numFmt w:val="bullet"/>
      <w:lvlText w:val=""/>
      <w:lvlJc w:val="left"/>
      <w:pPr>
        <w:tabs>
          <w:tab w:val="num" w:pos="6480"/>
        </w:tabs>
        <w:ind w:left="6480" w:hanging="360"/>
      </w:pPr>
      <w:rPr>
        <w:rFonts w:ascii="Wingdings" w:hAnsi="Wingdings"/>
      </w:rPr>
    </w:lvl>
  </w:abstractNum>
  <w:abstractNum w:abstractNumId="46">
    <w:nsid w:val="664C4AE6"/>
    <w:multiLevelType w:val="hybridMultilevel"/>
    <w:tmpl w:val="0000002E"/>
    <w:lvl w:ilvl="0" w:tplc="6F64E20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B8E07C8">
      <w:start w:val="1"/>
      <w:numFmt w:val="bullet"/>
      <w:lvlText w:val="o"/>
      <w:lvlJc w:val="left"/>
      <w:pPr>
        <w:tabs>
          <w:tab w:val="num" w:pos="1440"/>
        </w:tabs>
        <w:ind w:left="1440" w:hanging="360"/>
      </w:pPr>
      <w:rPr>
        <w:rFonts w:ascii="Courier New" w:hAnsi="Courier New"/>
      </w:rPr>
    </w:lvl>
    <w:lvl w:ilvl="2" w:tplc="CC94F966">
      <w:start w:val="1"/>
      <w:numFmt w:val="bullet"/>
      <w:lvlText w:val=""/>
      <w:lvlJc w:val="left"/>
      <w:pPr>
        <w:tabs>
          <w:tab w:val="num" w:pos="2160"/>
        </w:tabs>
        <w:ind w:left="2160" w:hanging="360"/>
      </w:pPr>
      <w:rPr>
        <w:rFonts w:ascii="Wingdings" w:hAnsi="Wingdings"/>
      </w:rPr>
    </w:lvl>
    <w:lvl w:ilvl="3" w:tplc="8A381E90">
      <w:start w:val="1"/>
      <w:numFmt w:val="bullet"/>
      <w:lvlText w:val=""/>
      <w:lvlJc w:val="left"/>
      <w:pPr>
        <w:tabs>
          <w:tab w:val="num" w:pos="2880"/>
        </w:tabs>
        <w:ind w:left="2880" w:hanging="360"/>
      </w:pPr>
      <w:rPr>
        <w:rFonts w:ascii="Symbol" w:hAnsi="Symbol"/>
      </w:rPr>
    </w:lvl>
    <w:lvl w:ilvl="4" w:tplc="C2A85DCE">
      <w:start w:val="1"/>
      <w:numFmt w:val="bullet"/>
      <w:lvlText w:val="o"/>
      <w:lvlJc w:val="left"/>
      <w:pPr>
        <w:tabs>
          <w:tab w:val="num" w:pos="3600"/>
        </w:tabs>
        <w:ind w:left="3600" w:hanging="360"/>
      </w:pPr>
      <w:rPr>
        <w:rFonts w:ascii="Courier New" w:hAnsi="Courier New"/>
      </w:rPr>
    </w:lvl>
    <w:lvl w:ilvl="5" w:tplc="FC2CE362">
      <w:start w:val="1"/>
      <w:numFmt w:val="bullet"/>
      <w:lvlText w:val=""/>
      <w:lvlJc w:val="left"/>
      <w:pPr>
        <w:tabs>
          <w:tab w:val="num" w:pos="4320"/>
        </w:tabs>
        <w:ind w:left="4320" w:hanging="360"/>
      </w:pPr>
      <w:rPr>
        <w:rFonts w:ascii="Wingdings" w:hAnsi="Wingdings"/>
      </w:rPr>
    </w:lvl>
    <w:lvl w:ilvl="6" w:tplc="D368C384">
      <w:start w:val="1"/>
      <w:numFmt w:val="bullet"/>
      <w:lvlText w:val=""/>
      <w:lvlJc w:val="left"/>
      <w:pPr>
        <w:tabs>
          <w:tab w:val="num" w:pos="5040"/>
        </w:tabs>
        <w:ind w:left="5040" w:hanging="360"/>
      </w:pPr>
      <w:rPr>
        <w:rFonts w:ascii="Symbol" w:hAnsi="Symbol"/>
      </w:rPr>
    </w:lvl>
    <w:lvl w:ilvl="7" w:tplc="36F85760">
      <w:start w:val="1"/>
      <w:numFmt w:val="bullet"/>
      <w:lvlText w:val="o"/>
      <w:lvlJc w:val="left"/>
      <w:pPr>
        <w:tabs>
          <w:tab w:val="num" w:pos="5760"/>
        </w:tabs>
        <w:ind w:left="5760" w:hanging="360"/>
      </w:pPr>
      <w:rPr>
        <w:rFonts w:ascii="Courier New" w:hAnsi="Courier New"/>
      </w:rPr>
    </w:lvl>
    <w:lvl w:ilvl="8" w:tplc="8702DB30">
      <w:start w:val="1"/>
      <w:numFmt w:val="bullet"/>
      <w:lvlText w:val=""/>
      <w:lvlJc w:val="left"/>
      <w:pPr>
        <w:tabs>
          <w:tab w:val="num" w:pos="6480"/>
        </w:tabs>
        <w:ind w:left="6480" w:hanging="360"/>
      </w:pPr>
      <w:rPr>
        <w:rFonts w:ascii="Wingdings" w:hAnsi="Wingdings"/>
      </w:rPr>
    </w:lvl>
  </w:abstractNum>
  <w:abstractNum w:abstractNumId="47">
    <w:nsid w:val="664C4AE7"/>
    <w:multiLevelType w:val="hybridMultilevel"/>
    <w:tmpl w:val="0000002F"/>
    <w:lvl w:ilvl="0" w:tplc="43EE81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C0E3592">
      <w:start w:val="1"/>
      <w:numFmt w:val="bullet"/>
      <w:lvlText w:val="o"/>
      <w:lvlJc w:val="left"/>
      <w:pPr>
        <w:tabs>
          <w:tab w:val="num" w:pos="1440"/>
        </w:tabs>
        <w:ind w:left="1440" w:hanging="360"/>
      </w:pPr>
      <w:rPr>
        <w:rFonts w:ascii="Courier New" w:hAnsi="Courier New"/>
      </w:rPr>
    </w:lvl>
    <w:lvl w:ilvl="2" w:tplc="AB12644A">
      <w:start w:val="1"/>
      <w:numFmt w:val="bullet"/>
      <w:lvlText w:val=""/>
      <w:lvlJc w:val="left"/>
      <w:pPr>
        <w:tabs>
          <w:tab w:val="num" w:pos="2160"/>
        </w:tabs>
        <w:ind w:left="2160" w:hanging="360"/>
      </w:pPr>
      <w:rPr>
        <w:rFonts w:ascii="Wingdings" w:hAnsi="Wingdings"/>
      </w:rPr>
    </w:lvl>
    <w:lvl w:ilvl="3" w:tplc="F4785E58">
      <w:start w:val="1"/>
      <w:numFmt w:val="bullet"/>
      <w:lvlText w:val=""/>
      <w:lvlJc w:val="left"/>
      <w:pPr>
        <w:tabs>
          <w:tab w:val="num" w:pos="2880"/>
        </w:tabs>
        <w:ind w:left="2880" w:hanging="360"/>
      </w:pPr>
      <w:rPr>
        <w:rFonts w:ascii="Symbol" w:hAnsi="Symbol"/>
      </w:rPr>
    </w:lvl>
    <w:lvl w:ilvl="4" w:tplc="F0046788">
      <w:start w:val="1"/>
      <w:numFmt w:val="bullet"/>
      <w:lvlText w:val="o"/>
      <w:lvlJc w:val="left"/>
      <w:pPr>
        <w:tabs>
          <w:tab w:val="num" w:pos="3600"/>
        </w:tabs>
        <w:ind w:left="3600" w:hanging="360"/>
      </w:pPr>
      <w:rPr>
        <w:rFonts w:ascii="Courier New" w:hAnsi="Courier New"/>
      </w:rPr>
    </w:lvl>
    <w:lvl w:ilvl="5" w:tplc="581A3D06">
      <w:start w:val="1"/>
      <w:numFmt w:val="bullet"/>
      <w:lvlText w:val=""/>
      <w:lvlJc w:val="left"/>
      <w:pPr>
        <w:tabs>
          <w:tab w:val="num" w:pos="4320"/>
        </w:tabs>
        <w:ind w:left="4320" w:hanging="360"/>
      </w:pPr>
      <w:rPr>
        <w:rFonts w:ascii="Wingdings" w:hAnsi="Wingdings"/>
      </w:rPr>
    </w:lvl>
    <w:lvl w:ilvl="6" w:tplc="8C40D602">
      <w:start w:val="1"/>
      <w:numFmt w:val="bullet"/>
      <w:lvlText w:val=""/>
      <w:lvlJc w:val="left"/>
      <w:pPr>
        <w:tabs>
          <w:tab w:val="num" w:pos="5040"/>
        </w:tabs>
        <w:ind w:left="5040" w:hanging="360"/>
      </w:pPr>
      <w:rPr>
        <w:rFonts w:ascii="Symbol" w:hAnsi="Symbol"/>
      </w:rPr>
    </w:lvl>
    <w:lvl w:ilvl="7" w:tplc="C0B0CEA8">
      <w:start w:val="1"/>
      <w:numFmt w:val="bullet"/>
      <w:lvlText w:val="o"/>
      <w:lvlJc w:val="left"/>
      <w:pPr>
        <w:tabs>
          <w:tab w:val="num" w:pos="5760"/>
        </w:tabs>
        <w:ind w:left="5760" w:hanging="360"/>
      </w:pPr>
      <w:rPr>
        <w:rFonts w:ascii="Courier New" w:hAnsi="Courier New"/>
      </w:rPr>
    </w:lvl>
    <w:lvl w:ilvl="8" w:tplc="86A4E906">
      <w:start w:val="1"/>
      <w:numFmt w:val="bullet"/>
      <w:lvlText w:val=""/>
      <w:lvlJc w:val="left"/>
      <w:pPr>
        <w:tabs>
          <w:tab w:val="num" w:pos="6480"/>
        </w:tabs>
        <w:ind w:left="6480" w:hanging="360"/>
      </w:pPr>
      <w:rPr>
        <w:rFonts w:ascii="Wingdings" w:hAnsi="Wingdings"/>
      </w:rPr>
    </w:lvl>
  </w:abstractNum>
  <w:abstractNum w:abstractNumId="48">
    <w:nsid w:val="664C4AE8"/>
    <w:multiLevelType w:val="hybridMultilevel"/>
    <w:tmpl w:val="00000030"/>
    <w:lvl w:ilvl="0" w:tplc="A66872D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40C02A">
      <w:start w:val="1"/>
      <w:numFmt w:val="bullet"/>
      <w:lvlText w:val="o"/>
      <w:lvlJc w:val="left"/>
      <w:pPr>
        <w:tabs>
          <w:tab w:val="num" w:pos="1440"/>
        </w:tabs>
        <w:ind w:left="1440" w:hanging="360"/>
      </w:pPr>
      <w:rPr>
        <w:rFonts w:ascii="Courier New" w:hAnsi="Courier New"/>
      </w:rPr>
    </w:lvl>
    <w:lvl w:ilvl="2" w:tplc="818E936C">
      <w:start w:val="1"/>
      <w:numFmt w:val="bullet"/>
      <w:lvlText w:val=""/>
      <w:lvlJc w:val="left"/>
      <w:pPr>
        <w:tabs>
          <w:tab w:val="num" w:pos="2160"/>
        </w:tabs>
        <w:ind w:left="2160" w:hanging="360"/>
      </w:pPr>
      <w:rPr>
        <w:rFonts w:ascii="Wingdings" w:hAnsi="Wingdings"/>
      </w:rPr>
    </w:lvl>
    <w:lvl w:ilvl="3" w:tplc="02A82D76">
      <w:start w:val="1"/>
      <w:numFmt w:val="bullet"/>
      <w:lvlText w:val=""/>
      <w:lvlJc w:val="left"/>
      <w:pPr>
        <w:tabs>
          <w:tab w:val="num" w:pos="2880"/>
        </w:tabs>
        <w:ind w:left="2880" w:hanging="360"/>
      </w:pPr>
      <w:rPr>
        <w:rFonts w:ascii="Symbol" w:hAnsi="Symbol"/>
      </w:rPr>
    </w:lvl>
    <w:lvl w:ilvl="4" w:tplc="8C9A86FE">
      <w:start w:val="1"/>
      <w:numFmt w:val="bullet"/>
      <w:lvlText w:val="o"/>
      <w:lvlJc w:val="left"/>
      <w:pPr>
        <w:tabs>
          <w:tab w:val="num" w:pos="3600"/>
        </w:tabs>
        <w:ind w:left="3600" w:hanging="360"/>
      </w:pPr>
      <w:rPr>
        <w:rFonts w:ascii="Courier New" w:hAnsi="Courier New"/>
      </w:rPr>
    </w:lvl>
    <w:lvl w:ilvl="5" w:tplc="2AC63D08">
      <w:start w:val="1"/>
      <w:numFmt w:val="bullet"/>
      <w:lvlText w:val=""/>
      <w:lvlJc w:val="left"/>
      <w:pPr>
        <w:tabs>
          <w:tab w:val="num" w:pos="4320"/>
        </w:tabs>
        <w:ind w:left="4320" w:hanging="360"/>
      </w:pPr>
      <w:rPr>
        <w:rFonts w:ascii="Wingdings" w:hAnsi="Wingdings"/>
      </w:rPr>
    </w:lvl>
    <w:lvl w:ilvl="6" w:tplc="BDBC6702">
      <w:start w:val="1"/>
      <w:numFmt w:val="bullet"/>
      <w:lvlText w:val=""/>
      <w:lvlJc w:val="left"/>
      <w:pPr>
        <w:tabs>
          <w:tab w:val="num" w:pos="5040"/>
        </w:tabs>
        <w:ind w:left="5040" w:hanging="360"/>
      </w:pPr>
      <w:rPr>
        <w:rFonts w:ascii="Symbol" w:hAnsi="Symbol"/>
      </w:rPr>
    </w:lvl>
    <w:lvl w:ilvl="7" w:tplc="1696BC02">
      <w:start w:val="1"/>
      <w:numFmt w:val="bullet"/>
      <w:lvlText w:val="o"/>
      <w:lvlJc w:val="left"/>
      <w:pPr>
        <w:tabs>
          <w:tab w:val="num" w:pos="5760"/>
        </w:tabs>
        <w:ind w:left="5760" w:hanging="360"/>
      </w:pPr>
      <w:rPr>
        <w:rFonts w:ascii="Courier New" w:hAnsi="Courier New"/>
      </w:rPr>
    </w:lvl>
    <w:lvl w:ilvl="8" w:tplc="154A270C">
      <w:start w:val="1"/>
      <w:numFmt w:val="bullet"/>
      <w:lvlText w:val=""/>
      <w:lvlJc w:val="left"/>
      <w:pPr>
        <w:tabs>
          <w:tab w:val="num" w:pos="6480"/>
        </w:tabs>
        <w:ind w:left="6480" w:hanging="360"/>
      </w:pPr>
      <w:rPr>
        <w:rFonts w:ascii="Wingdings" w:hAnsi="Wingdings"/>
      </w:rPr>
    </w:lvl>
  </w:abstractNum>
  <w:abstractNum w:abstractNumId="49">
    <w:nsid w:val="664C4AE9"/>
    <w:multiLevelType w:val="hybridMultilevel"/>
    <w:tmpl w:val="00000031"/>
    <w:lvl w:ilvl="0" w:tplc="B52CED7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D64325C">
      <w:start w:val="1"/>
      <w:numFmt w:val="bullet"/>
      <w:lvlText w:val="o"/>
      <w:lvlJc w:val="left"/>
      <w:pPr>
        <w:tabs>
          <w:tab w:val="num" w:pos="1440"/>
        </w:tabs>
        <w:ind w:left="1440" w:hanging="360"/>
      </w:pPr>
      <w:rPr>
        <w:rFonts w:ascii="Courier New" w:hAnsi="Courier New"/>
      </w:rPr>
    </w:lvl>
    <w:lvl w:ilvl="2" w:tplc="5E960AD4">
      <w:start w:val="1"/>
      <w:numFmt w:val="bullet"/>
      <w:lvlText w:val=""/>
      <w:lvlJc w:val="left"/>
      <w:pPr>
        <w:tabs>
          <w:tab w:val="num" w:pos="2160"/>
        </w:tabs>
        <w:ind w:left="2160" w:hanging="360"/>
      </w:pPr>
      <w:rPr>
        <w:rFonts w:ascii="Wingdings" w:hAnsi="Wingdings"/>
      </w:rPr>
    </w:lvl>
    <w:lvl w:ilvl="3" w:tplc="B82AA60C">
      <w:start w:val="1"/>
      <w:numFmt w:val="bullet"/>
      <w:lvlText w:val=""/>
      <w:lvlJc w:val="left"/>
      <w:pPr>
        <w:tabs>
          <w:tab w:val="num" w:pos="2880"/>
        </w:tabs>
        <w:ind w:left="2880" w:hanging="360"/>
      </w:pPr>
      <w:rPr>
        <w:rFonts w:ascii="Symbol" w:hAnsi="Symbol"/>
      </w:rPr>
    </w:lvl>
    <w:lvl w:ilvl="4" w:tplc="A6243AE8">
      <w:start w:val="1"/>
      <w:numFmt w:val="bullet"/>
      <w:lvlText w:val="o"/>
      <w:lvlJc w:val="left"/>
      <w:pPr>
        <w:tabs>
          <w:tab w:val="num" w:pos="3600"/>
        </w:tabs>
        <w:ind w:left="3600" w:hanging="360"/>
      </w:pPr>
      <w:rPr>
        <w:rFonts w:ascii="Courier New" w:hAnsi="Courier New"/>
      </w:rPr>
    </w:lvl>
    <w:lvl w:ilvl="5" w:tplc="65468910">
      <w:start w:val="1"/>
      <w:numFmt w:val="bullet"/>
      <w:lvlText w:val=""/>
      <w:lvlJc w:val="left"/>
      <w:pPr>
        <w:tabs>
          <w:tab w:val="num" w:pos="4320"/>
        </w:tabs>
        <w:ind w:left="4320" w:hanging="360"/>
      </w:pPr>
      <w:rPr>
        <w:rFonts w:ascii="Wingdings" w:hAnsi="Wingdings"/>
      </w:rPr>
    </w:lvl>
    <w:lvl w:ilvl="6" w:tplc="8A707AE6">
      <w:start w:val="1"/>
      <w:numFmt w:val="bullet"/>
      <w:lvlText w:val=""/>
      <w:lvlJc w:val="left"/>
      <w:pPr>
        <w:tabs>
          <w:tab w:val="num" w:pos="5040"/>
        </w:tabs>
        <w:ind w:left="5040" w:hanging="360"/>
      </w:pPr>
      <w:rPr>
        <w:rFonts w:ascii="Symbol" w:hAnsi="Symbol"/>
      </w:rPr>
    </w:lvl>
    <w:lvl w:ilvl="7" w:tplc="3CB2DD8A">
      <w:start w:val="1"/>
      <w:numFmt w:val="bullet"/>
      <w:lvlText w:val="o"/>
      <w:lvlJc w:val="left"/>
      <w:pPr>
        <w:tabs>
          <w:tab w:val="num" w:pos="5760"/>
        </w:tabs>
        <w:ind w:left="5760" w:hanging="360"/>
      </w:pPr>
      <w:rPr>
        <w:rFonts w:ascii="Courier New" w:hAnsi="Courier New"/>
      </w:rPr>
    </w:lvl>
    <w:lvl w:ilvl="8" w:tplc="78BC511E">
      <w:start w:val="1"/>
      <w:numFmt w:val="bullet"/>
      <w:lvlText w:val=""/>
      <w:lvlJc w:val="left"/>
      <w:pPr>
        <w:tabs>
          <w:tab w:val="num" w:pos="6480"/>
        </w:tabs>
        <w:ind w:left="6480" w:hanging="360"/>
      </w:pPr>
      <w:rPr>
        <w:rFonts w:ascii="Wingdings" w:hAnsi="Wingdings"/>
      </w:rPr>
    </w:lvl>
  </w:abstractNum>
  <w:abstractNum w:abstractNumId="50">
    <w:nsid w:val="664C4AEA"/>
    <w:multiLevelType w:val="hybridMultilevel"/>
    <w:tmpl w:val="00000032"/>
    <w:lvl w:ilvl="0" w:tplc="A9B655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A876F8">
      <w:start w:val="1"/>
      <w:numFmt w:val="bullet"/>
      <w:lvlText w:val="o"/>
      <w:lvlJc w:val="left"/>
      <w:pPr>
        <w:tabs>
          <w:tab w:val="num" w:pos="1440"/>
        </w:tabs>
        <w:ind w:left="1440" w:hanging="360"/>
      </w:pPr>
      <w:rPr>
        <w:rFonts w:ascii="Courier New" w:hAnsi="Courier New"/>
      </w:rPr>
    </w:lvl>
    <w:lvl w:ilvl="2" w:tplc="8572F446">
      <w:start w:val="1"/>
      <w:numFmt w:val="bullet"/>
      <w:lvlText w:val=""/>
      <w:lvlJc w:val="left"/>
      <w:pPr>
        <w:tabs>
          <w:tab w:val="num" w:pos="2160"/>
        </w:tabs>
        <w:ind w:left="2160" w:hanging="360"/>
      </w:pPr>
      <w:rPr>
        <w:rFonts w:ascii="Wingdings" w:hAnsi="Wingdings"/>
      </w:rPr>
    </w:lvl>
    <w:lvl w:ilvl="3" w:tplc="EC122472">
      <w:start w:val="1"/>
      <w:numFmt w:val="bullet"/>
      <w:lvlText w:val=""/>
      <w:lvlJc w:val="left"/>
      <w:pPr>
        <w:tabs>
          <w:tab w:val="num" w:pos="2880"/>
        </w:tabs>
        <w:ind w:left="2880" w:hanging="360"/>
      </w:pPr>
      <w:rPr>
        <w:rFonts w:ascii="Symbol" w:hAnsi="Symbol"/>
      </w:rPr>
    </w:lvl>
    <w:lvl w:ilvl="4" w:tplc="86EEFB6C">
      <w:start w:val="1"/>
      <w:numFmt w:val="bullet"/>
      <w:lvlText w:val="o"/>
      <w:lvlJc w:val="left"/>
      <w:pPr>
        <w:tabs>
          <w:tab w:val="num" w:pos="3600"/>
        </w:tabs>
        <w:ind w:left="3600" w:hanging="360"/>
      </w:pPr>
      <w:rPr>
        <w:rFonts w:ascii="Courier New" w:hAnsi="Courier New"/>
      </w:rPr>
    </w:lvl>
    <w:lvl w:ilvl="5" w:tplc="F592A0D2">
      <w:start w:val="1"/>
      <w:numFmt w:val="bullet"/>
      <w:lvlText w:val=""/>
      <w:lvlJc w:val="left"/>
      <w:pPr>
        <w:tabs>
          <w:tab w:val="num" w:pos="4320"/>
        </w:tabs>
        <w:ind w:left="4320" w:hanging="360"/>
      </w:pPr>
      <w:rPr>
        <w:rFonts w:ascii="Wingdings" w:hAnsi="Wingdings"/>
      </w:rPr>
    </w:lvl>
    <w:lvl w:ilvl="6" w:tplc="322C4AF8">
      <w:start w:val="1"/>
      <w:numFmt w:val="bullet"/>
      <w:lvlText w:val=""/>
      <w:lvlJc w:val="left"/>
      <w:pPr>
        <w:tabs>
          <w:tab w:val="num" w:pos="5040"/>
        </w:tabs>
        <w:ind w:left="5040" w:hanging="360"/>
      </w:pPr>
      <w:rPr>
        <w:rFonts w:ascii="Symbol" w:hAnsi="Symbol"/>
      </w:rPr>
    </w:lvl>
    <w:lvl w:ilvl="7" w:tplc="8256B036">
      <w:start w:val="1"/>
      <w:numFmt w:val="bullet"/>
      <w:lvlText w:val="o"/>
      <w:lvlJc w:val="left"/>
      <w:pPr>
        <w:tabs>
          <w:tab w:val="num" w:pos="5760"/>
        </w:tabs>
        <w:ind w:left="5760" w:hanging="360"/>
      </w:pPr>
      <w:rPr>
        <w:rFonts w:ascii="Courier New" w:hAnsi="Courier New"/>
      </w:rPr>
    </w:lvl>
    <w:lvl w:ilvl="8" w:tplc="A5729C42">
      <w:start w:val="1"/>
      <w:numFmt w:val="bullet"/>
      <w:lvlText w:val=""/>
      <w:lvlJc w:val="left"/>
      <w:pPr>
        <w:tabs>
          <w:tab w:val="num" w:pos="6480"/>
        </w:tabs>
        <w:ind w:left="6480" w:hanging="360"/>
      </w:pPr>
      <w:rPr>
        <w:rFonts w:ascii="Wingdings" w:hAnsi="Wingdings"/>
      </w:rPr>
    </w:lvl>
  </w:abstractNum>
  <w:abstractNum w:abstractNumId="51">
    <w:nsid w:val="664C4AEB"/>
    <w:multiLevelType w:val="hybridMultilevel"/>
    <w:tmpl w:val="00000033"/>
    <w:lvl w:ilvl="0" w:tplc="59F2EC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F0363C">
      <w:start w:val="1"/>
      <w:numFmt w:val="bullet"/>
      <w:lvlText w:val="o"/>
      <w:lvlJc w:val="left"/>
      <w:pPr>
        <w:tabs>
          <w:tab w:val="num" w:pos="1440"/>
        </w:tabs>
        <w:ind w:left="1440" w:hanging="360"/>
      </w:pPr>
      <w:rPr>
        <w:rFonts w:ascii="Courier New" w:hAnsi="Courier New"/>
      </w:rPr>
    </w:lvl>
    <w:lvl w:ilvl="2" w:tplc="189459DA">
      <w:start w:val="1"/>
      <w:numFmt w:val="bullet"/>
      <w:lvlText w:val=""/>
      <w:lvlJc w:val="left"/>
      <w:pPr>
        <w:tabs>
          <w:tab w:val="num" w:pos="2160"/>
        </w:tabs>
        <w:ind w:left="2160" w:hanging="360"/>
      </w:pPr>
      <w:rPr>
        <w:rFonts w:ascii="Wingdings" w:hAnsi="Wingdings"/>
      </w:rPr>
    </w:lvl>
    <w:lvl w:ilvl="3" w:tplc="5DB69FB0">
      <w:start w:val="1"/>
      <w:numFmt w:val="bullet"/>
      <w:lvlText w:val=""/>
      <w:lvlJc w:val="left"/>
      <w:pPr>
        <w:tabs>
          <w:tab w:val="num" w:pos="2880"/>
        </w:tabs>
        <w:ind w:left="2880" w:hanging="360"/>
      </w:pPr>
      <w:rPr>
        <w:rFonts w:ascii="Symbol" w:hAnsi="Symbol"/>
      </w:rPr>
    </w:lvl>
    <w:lvl w:ilvl="4" w:tplc="AA12F870">
      <w:start w:val="1"/>
      <w:numFmt w:val="bullet"/>
      <w:lvlText w:val="o"/>
      <w:lvlJc w:val="left"/>
      <w:pPr>
        <w:tabs>
          <w:tab w:val="num" w:pos="3600"/>
        </w:tabs>
        <w:ind w:left="3600" w:hanging="360"/>
      </w:pPr>
      <w:rPr>
        <w:rFonts w:ascii="Courier New" w:hAnsi="Courier New"/>
      </w:rPr>
    </w:lvl>
    <w:lvl w:ilvl="5" w:tplc="9A4CE73C">
      <w:start w:val="1"/>
      <w:numFmt w:val="bullet"/>
      <w:lvlText w:val=""/>
      <w:lvlJc w:val="left"/>
      <w:pPr>
        <w:tabs>
          <w:tab w:val="num" w:pos="4320"/>
        </w:tabs>
        <w:ind w:left="4320" w:hanging="360"/>
      </w:pPr>
      <w:rPr>
        <w:rFonts w:ascii="Wingdings" w:hAnsi="Wingdings"/>
      </w:rPr>
    </w:lvl>
    <w:lvl w:ilvl="6" w:tplc="91F4AC78">
      <w:start w:val="1"/>
      <w:numFmt w:val="bullet"/>
      <w:lvlText w:val=""/>
      <w:lvlJc w:val="left"/>
      <w:pPr>
        <w:tabs>
          <w:tab w:val="num" w:pos="5040"/>
        </w:tabs>
        <w:ind w:left="5040" w:hanging="360"/>
      </w:pPr>
      <w:rPr>
        <w:rFonts w:ascii="Symbol" w:hAnsi="Symbol"/>
      </w:rPr>
    </w:lvl>
    <w:lvl w:ilvl="7" w:tplc="F8C64496">
      <w:start w:val="1"/>
      <w:numFmt w:val="bullet"/>
      <w:lvlText w:val="o"/>
      <w:lvlJc w:val="left"/>
      <w:pPr>
        <w:tabs>
          <w:tab w:val="num" w:pos="5760"/>
        </w:tabs>
        <w:ind w:left="5760" w:hanging="360"/>
      </w:pPr>
      <w:rPr>
        <w:rFonts w:ascii="Courier New" w:hAnsi="Courier New"/>
      </w:rPr>
    </w:lvl>
    <w:lvl w:ilvl="8" w:tplc="C4269210">
      <w:start w:val="1"/>
      <w:numFmt w:val="bullet"/>
      <w:lvlText w:val=""/>
      <w:lvlJc w:val="left"/>
      <w:pPr>
        <w:tabs>
          <w:tab w:val="num" w:pos="6480"/>
        </w:tabs>
        <w:ind w:left="6480" w:hanging="360"/>
      </w:pPr>
      <w:rPr>
        <w:rFonts w:ascii="Wingdings" w:hAnsi="Wingdings"/>
      </w:rPr>
    </w:lvl>
  </w:abstractNum>
  <w:abstractNum w:abstractNumId="52">
    <w:nsid w:val="664C4AEC"/>
    <w:multiLevelType w:val="hybridMultilevel"/>
    <w:tmpl w:val="00000034"/>
    <w:lvl w:ilvl="0" w:tplc="EF2AC2D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01CD0EA">
      <w:start w:val="1"/>
      <w:numFmt w:val="bullet"/>
      <w:lvlText w:val="o"/>
      <w:lvlJc w:val="left"/>
      <w:pPr>
        <w:tabs>
          <w:tab w:val="num" w:pos="1440"/>
        </w:tabs>
        <w:ind w:left="1440" w:hanging="360"/>
      </w:pPr>
      <w:rPr>
        <w:rFonts w:ascii="Courier New" w:hAnsi="Courier New"/>
      </w:rPr>
    </w:lvl>
    <w:lvl w:ilvl="2" w:tplc="168422F4">
      <w:start w:val="1"/>
      <w:numFmt w:val="bullet"/>
      <w:lvlText w:val=""/>
      <w:lvlJc w:val="left"/>
      <w:pPr>
        <w:tabs>
          <w:tab w:val="num" w:pos="2160"/>
        </w:tabs>
        <w:ind w:left="2160" w:hanging="360"/>
      </w:pPr>
      <w:rPr>
        <w:rFonts w:ascii="Wingdings" w:hAnsi="Wingdings"/>
      </w:rPr>
    </w:lvl>
    <w:lvl w:ilvl="3" w:tplc="388240C2">
      <w:start w:val="1"/>
      <w:numFmt w:val="bullet"/>
      <w:lvlText w:val=""/>
      <w:lvlJc w:val="left"/>
      <w:pPr>
        <w:tabs>
          <w:tab w:val="num" w:pos="2880"/>
        </w:tabs>
        <w:ind w:left="2880" w:hanging="360"/>
      </w:pPr>
      <w:rPr>
        <w:rFonts w:ascii="Symbol" w:hAnsi="Symbol"/>
      </w:rPr>
    </w:lvl>
    <w:lvl w:ilvl="4" w:tplc="A65A5794">
      <w:start w:val="1"/>
      <w:numFmt w:val="bullet"/>
      <w:lvlText w:val="o"/>
      <w:lvlJc w:val="left"/>
      <w:pPr>
        <w:tabs>
          <w:tab w:val="num" w:pos="3600"/>
        </w:tabs>
        <w:ind w:left="3600" w:hanging="360"/>
      </w:pPr>
      <w:rPr>
        <w:rFonts w:ascii="Courier New" w:hAnsi="Courier New"/>
      </w:rPr>
    </w:lvl>
    <w:lvl w:ilvl="5" w:tplc="56824858">
      <w:start w:val="1"/>
      <w:numFmt w:val="bullet"/>
      <w:lvlText w:val=""/>
      <w:lvlJc w:val="left"/>
      <w:pPr>
        <w:tabs>
          <w:tab w:val="num" w:pos="4320"/>
        </w:tabs>
        <w:ind w:left="4320" w:hanging="360"/>
      </w:pPr>
      <w:rPr>
        <w:rFonts w:ascii="Wingdings" w:hAnsi="Wingdings"/>
      </w:rPr>
    </w:lvl>
    <w:lvl w:ilvl="6" w:tplc="AC5CF3A4">
      <w:start w:val="1"/>
      <w:numFmt w:val="bullet"/>
      <w:lvlText w:val=""/>
      <w:lvlJc w:val="left"/>
      <w:pPr>
        <w:tabs>
          <w:tab w:val="num" w:pos="5040"/>
        </w:tabs>
        <w:ind w:left="5040" w:hanging="360"/>
      </w:pPr>
      <w:rPr>
        <w:rFonts w:ascii="Symbol" w:hAnsi="Symbol"/>
      </w:rPr>
    </w:lvl>
    <w:lvl w:ilvl="7" w:tplc="5B9E48BC">
      <w:start w:val="1"/>
      <w:numFmt w:val="bullet"/>
      <w:lvlText w:val="o"/>
      <w:lvlJc w:val="left"/>
      <w:pPr>
        <w:tabs>
          <w:tab w:val="num" w:pos="5760"/>
        </w:tabs>
        <w:ind w:left="5760" w:hanging="360"/>
      </w:pPr>
      <w:rPr>
        <w:rFonts w:ascii="Courier New" w:hAnsi="Courier New"/>
      </w:rPr>
    </w:lvl>
    <w:lvl w:ilvl="8" w:tplc="AB1607FC">
      <w:start w:val="1"/>
      <w:numFmt w:val="bullet"/>
      <w:lvlText w:val=""/>
      <w:lvlJc w:val="left"/>
      <w:pPr>
        <w:tabs>
          <w:tab w:val="num" w:pos="6480"/>
        </w:tabs>
        <w:ind w:left="6480" w:hanging="360"/>
      </w:pPr>
      <w:rPr>
        <w:rFonts w:ascii="Wingdings" w:hAnsi="Wingdings"/>
      </w:rPr>
    </w:lvl>
  </w:abstractNum>
  <w:abstractNum w:abstractNumId="53">
    <w:nsid w:val="664C4AED"/>
    <w:multiLevelType w:val="hybridMultilevel"/>
    <w:tmpl w:val="00000035"/>
    <w:lvl w:ilvl="0" w:tplc="3DC4FD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4266CA">
      <w:start w:val="1"/>
      <w:numFmt w:val="bullet"/>
      <w:lvlText w:val="o"/>
      <w:lvlJc w:val="left"/>
      <w:pPr>
        <w:tabs>
          <w:tab w:val="num" w:pos="1440"/>
        </w:tabs>
        <w:ind w:left="1440" w:hanging="360"/>
      </w:pPr>
      <w:rPr>
        <w:rFonts w:ascii="Courier New" w:hAnsi="Courier New"/>
      </w:rPr>
    </w:lvl>
    <w:lvl w:ilvl="2" w:tplc="E2E87192">
      <w:start w:val="1"/>
      <w:numFmt w:val="bullet"/>
      <w:lvlText w:val=""/>
      <w:lvlJc w:val="left"/>
      <w:pPr>
        <w:tabs>
          <w:tab w:val="num" w:pos="2160"/>
        </w:tabs>
        <w:ind w:left="2160" w:hanging="360"/>
      </w:pPr>
      <w:rPr>
        <w:rFonts w:ascii="Wingdings" w:hAnsi="Wingdings"/>
      </w:rPr>
    </w:lvl>
    <w:lvl w:ilvl="3" w:tplc="8F7886A0">
      <w:start w:val="1"/>
      <w:numFmt w:val="bullet"/>
      <w:lvlText w:val=""/>
      <w:lvlJc w:val="left"/>
      <w:pPr>
        <w:tabs>
          <w:tab w:val="num" w:pos="2880"/>
        </w:tabs>
        <w:ind w:left="2880" w:hanging="360"/>
      </w:pPr>
      <w:rPr>
        <w:rFonts w:ascii="Symbol" w:hAnsi="Symbol"/>
      </w:rPr>
    </w:lvl>
    <w:lvl w:ilvl="4" w:tplc="260CF86A">
      <w:start w:val="1"/>
      <w:numFmt w:val="bullet"/>
      <w:lvlText w:val="o"/>
      <w:lvlJc w:val="left"/>
      <w:pPr>
        <w:tabs>
          <w:tab w:val="num" w:pos="3600"/>
        </w:tabs>
        <w:ind w:left="3600" w:hanging="360"/>
      </w:pPr>
      <w:rPr>
        <w:rFonts w:ascii="Courier New" w:hAnsi="Courier New"/>
      </w:rPr>
    </w:lvl>
    <w:lvl w:ilvl="5" w:tplc="AE581C22">
      <w:start w:val="1"/>
      <w:numFmt w:val="bullet"/>
      <w:lvlText w:val=""/>
      <w:lvlJc w:val="left"/>
      <w:pPr>
        <w:tabs>
          <w:tab w:val="num" w:pos="4320"/>
        </w:tabs>
        <w:ind w:left="4320" w:hanging="360"/>
      </w:pPr>
      <w:rPr>
        <w:rFonts w:ascii="Wingdings" w:hAnsi="Wingdings"/>
      </w:rPr>
    </w:lvl>
    <w:lvl w:ilvl="6" w:tplc="928445E8">
      <w:start w:val="1"/>
      <w:numFmt w:val="bullet"/>
      <w:lvlText w:val=""/>
      <w:lvlJc w:val="left"/>
      <w:pPr>
        <w:tabs>
          <w:tab w:val="num" w:pos="5040"/>
        </w:tabs>
        <w:ind w:left="5040" w:hanging="360"/>
      </w:pPr>
      <w:rPr>
        <w:rFonts w:ascii="Symbol" w:hAnsi="Symbol"/>
      </w:rPr>
    </w:lvl>
    <w:lvl w:ilvl="7" w:tplc="5A76ED92">
      <w:start w:val="1"/>
      <w:numFmt w:val="bullet"/>
      <w:lvlText w:val="o"/>
      <w:lvlJc w:val="left"/>
      <w:pPr>
        <w:tabs>
          <w:tab w:val="num" w:pos="5760"/>
        </w:tabs>
        <w:ind w:left="5760" w:hanging="360"/>
      </w:pPr>
      <w:rPr>
        <w:rFonts w:ascii="Courier New" w:hAnsi="Courier New"/>
      </w:rPr>
    </w:lvl>
    <w:lvl w:ilvl="8" w:tplc="B78ADE7E">
      <w:start w:val="1"/>
      <w:numFmt w:val="bullet"/>
      <w:lvlText w:val=""/>
      <w:lvlJc w:val="left"/>
      <w:pPr>
        <w:tabs>
          <w:tab w:val="num" w:pos="6480"/>
        </w:tabs>
        <w:ind w:left="6480" w:hanging="360"/>
      </w:pPr>
      <w:rPr>
        <w:rFonts w:ascii="Wingdings" w:hAnsi="Wingdings"/>
      </w:rPr>
    </w:lvl>
  </w:abstractNum>
  <w:abstractNum w:abstractNumId="54">
    <w:nsid w:val="664C4AEE"/>
    <w:multiLevelType w:val="hybridMultilevel"/>
    <w:tmpl w:val="00000036"/>
    <w:lvl w:ilvl="0" w:tplc="292CCE9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16EB56">
      <w:start w:val="1"/>
      <w:numFmt w:val="bullet"/>
      <w:lvlText w:val="o"/>
      <w:lvlJc w:val="left"/>
      <w:pPr>
        <w:tabs>
          <w:tab w:val="num" w:pos="1440"/>
        </w:tabs>
        <w:ind w:left="1440" w:hanging="360"/>
      </w:pPr>
      <w:rPr>
        <w:rFonts w:ascii="Courier New" w:hAnsi="Courier New"/>
      </w:rPr>
    </w:lvl>
    <w:lvl w:ilvl="2" w:tplc="00C8581A">
      <w:start w:val="1"/>
      <w:numFmt w:val="bullet"/>
      <w:lvlText w:val=""/>
      <w:lvlJc w:val="left"/>
      <w:pPr>
        <w:tabs>
          <w:tab w:val="num" w:pos="2160"/>
        </w:tabs>
        <w:ind w:left="2160" w:hanging="360"/>
      </w:pPr>
      <w:rPr>
        <w:rFonts w:ascii="Wingdings" w:hAnsi="Wingdings"/>
      </w:rPr>
    </w:lvl>
    <w:lvl w:ilvl="3" w:tplc="3BDE0F3C">
      <w:start w:val="1"/>
      <w:numFmt w:val="bullet"/>
      <w:lvlText w:val=""/>
      <w:lvlJc w:val="left"/>
      <w:pPr>
        <w:tabs>
          <w:tab w:val="num" w:pos="2880"/>
        </w:tabs>
        <w:ind w:left="2880" w:hanging="360"/>
      </w:pPr>
      <w:rPr>
        <w:rFonts w:ascii="Symbol" w:hAnsi="Symbol"/>
      </w:rPr>
    </w:lvl>
    <w:lvl w:ilvl="4" w:tplc="C0E6C9E4">
      <w:start w:val="1"/>
      <w:numFmt w:val="bullet"/>
      <w:lvlText w:val="o"/>
      <w:lvlJc w:val="left"/>
      <w:pPr>
        <w:tabs>
          <w:tab w:val="num" w:pos="3600"/>
        </w:tabs>
        <w:ind w:left="3600" w:hanging="360"/>
      </w:pPr>
      <w:rPr>
        <w:rFonts w:ascii="Courier New" w:hAnsi="Courier New"/>
      </w:rPr>
    </w:lvl>
    <w:lvl w:ilvl="5" w:tplc="DCE006D2">
      <w:start w:val="1"/>
      <w:numFmt w:val="bullet"/>
      <w:lvlText w:val=""/>
      <w:lvlJc w:val="left"/>
      <w:pPr>
        <w:tabs>
          <w:tab w:val="num" w:pos="4320"/>
        </w:tabs>
        <w:ind w:left="4320" w:hanging="360"/>
      </w:pPr>
      <w:rPr>
        <w:rFonts w:ascii="Wingdings" w:hAnsi="Wingdings"/>
      </w:rPr>
    </w:lvl>
    <w:lvl w:ilvl="6" w:tplc="F6081CCC">
      <w:start w:val="1"/>
      <w:numFmt w:val="bullet"/>
      <w:lvlText w:val=""/>
      <w:lvlJc w:val="left"/>
      <w:pPr>
        <w:tabs>
          <w:tab w:val="num" w:pos="5040"/>
        </w:tabs>
        <w:ind w:left="5040" w:hanging="360"/>
      </w:pPr>
      <w:rPr>
        <w:rFonts w:ascii="Symbol" w:hAnsi="Symbol"/>
      </w:rPr>
    </w:lvl>
    <w:lvl w:ilvl="7" w:tplc="17FC905E">
      <w:start w:val="1"/>
      <w:numFmt w:val="bullet"/>
      <w:lvlText w:val="o"/>
      <w:lvlJc w:val="left"/>
      <w:pPr>
        <w:tabs>
          <w:tab w:val="num" w:pos="5760"/>
        </w:tabs>
        <w:ind w:left="5760" w:hanging="360"/>
      </w:pPr>
      <w:rPr>
        <w:rFonts w:ascii="Courier New" w:hAnsi="Courier New"/>
      </w:rPr>
    </w:lvl>
    <w:lvl w:ilvl="8" w:tplc="F74A9C2A">
      <w:start w:val="1"/>
      <w:numFmt w:val="bullet"/>
      <w:lvlText w:val=""/>
      <w:lvlJc w:val="left"/>
      <w:pPr>
        <w:tabs>
          <w:tab w:val="num" w:pos="6480"/>
        </w:tabs>
        <w:ind w:left="6480" w:hanging="360"/>
      </w:pPr>
      <w:rPr>
        <w:rFonts w:ascii="Wingdings" w:hAnsi="Wingdings"/>
      </w:rPr>
    </w:lvl>
  </w:abstractNum>
  <w:abstractNum w:abstractNumId="55">
    <w:nsid w:val="664C4AEF"/>
    <w:multiLevelType w:val="hybridMultilevel"/>
    <w:tmpl w:val="00000037"/>
    <w:lvl w:ilvl="0" w:tplc="6E32D49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2C1EC4">
      <w:start w:val="1"/>
      <w:numFmt w:val="bullet"/>
      <w:lvlText w:val="o"/>
      <w:lvlJc w:val="left"/>
      <w:pPr>
        <w:tabs>
          <w:tab w:val="num" w:pos="1440"/>
        </w:tabs>
        <w:ind w:left="1440" w:hanging="360"/>
      </w:pPr>
      <w:rPr>
        <w:rFonts w:ascii="Courier New" w:hAnsi="Courier New"/>
      </w:rPr>
    </w:lvl>
    <w:lvl w:ilvl="2" w:tplc="B09E3A1E">
      <w:start w:val="1"/>
      <w:numFmt w:val="bullet"/>
      <w:lvlText w:val=""/>
      <w:lvlJc w:val="left"/>
      <w:pPr>
        <w:tabs>
          <w:tab w:val="num" w:pos="2160"/>
        </w:tabs>
        <w:ind w:left="2160" w:hanging="360"/>
      </w:pPr>
      <w:rPr>
        <w:rFonts w:ascii="Wingdings" w:hAnsi="Wingdings"/>
      </w:rPr>
    </w:lvl>
    <w:lvl w:ilvl="3" w:tplc="1C5661B4">
      <w:start w:val="1"/>
      <w:numFmt w:val="bullet"/>
      <w:lvlText w:val=""/>
      <w:lvlJc w:val="left"/>
      <w:pPr>
        <w:tabs>
          <w:tab w:val="num" w:pos="2880"/>
        </w:tabs>
        <w:ind w:left="2880" w:hanging="360"/>
      </w:pPr>
      <w:rPr>
        <w:rFonts w:ascii="Symbol" w:hAnsi="Symbol"/>
      </w:rPr>
    </w:lvl>
    <w:lvl w:ilvl="4" w:tplc="A080F434">
      <w:start w:val="1"/>
      <w:numFmt w:val="bullet"/>
      <w:lvlText w:val="o"/>
      <w:lvlJc w:val="left"/>
      <w:pPr>
        <w:tabs>
          <w:tab w:val="num" w:pos="3600"/>
        </w:tabs>
        <w:ind w:left="3600" w:hanging="360"/>
      </w:pPr>
      <w:rPr>
        <w:rFonts w:ascii="Courier New" w:hAnsi="Courier New"/>
      </w:rPr>
    </w:lvl>
    <w:lvl w:ilvl="5" w:tplc="23AE5078">
      <w:start w:val="1"/>
      <w:numFmt w:val="bullet"/>
      <w:lvlText w:val=""/>
      <w:lvlJc w:val="left"/>
      <w:pPr>
        <w:tabs>
          <w:tab w:val="num" w:pos="4320"/>
        </w:tabs>
        <w:ind w:left="4320" w:hanging="360"/>
      </w:pPr>
      <w:rPr>
        <w:rFonts w:ascii="Wingdings" w:hAnsi="Wingdings"/>
      </w:rPr>
    </w:lvl>
    <w:lvl w:ilvl="6" w:tplc="5A3C3A32">
      <w:start w:val="1"/>
      <w:numFmt w:val="bullet"/>
      <w:lvlText w:val=""/>
      <w:lvlJc w:val="left"/>
      <w:pPr>
        <w:tabs>
          <w:tab w:val="num" w:pos="5040"/>
        </w:tabs>
        <w:ind w:left="5040" w:hanging="360"/>
      </w:pPr>
      <w:rPr>
        <w:rFonts w:ascii="Symbol" w:hAnsi="Symbol"/>
      </w:rPr>
    </w:lvl>
    <w:lvl w:ilvl="7" w:tplc="FF0C0CB8">
      <w:start w:val="1"/>
      <w:numFmt w:val="bullet"/>
      <w:lvlText w:val="o"/>
      <w:lvlJc w:val="left"/>
      <w:pPr>
        <w:tabs>
          <w:tab w:val="num" w:pos="5760"/>
        </w:tabs>
        <w:ind w:left="5760" w:hanging="360"/>
      </w:pPr>
      <w:rPr>
        <w:rFonts w:ascii="Courier New" w:hAnsi="Courier New"/>
      </w:rPr>
    </w:lvl>
    <w:lvl w:ilvl="8" w:tplc="6888A1AE">
      <w:start w:val="1"/>
      <w:numFmt w:val="bullet"/>
      <w:lvlText w:val=""/>
      <w:lvlJc w:val="left"/>
      <w:pPr>
        <w:tabs>
          <w:tab w:val="num" w:pos="6480"/>
        </w:tabs>
        <w:ind w:left="6480" w:hanging="360"/>
      </w:pPr>
      <w:rPr>
        <w:rFonts w:ascii="Wingdings" w:hAnsi="Wingdings"/>
      </w:rPr>
    </w:lvl>
  </w:abstractNum>
  <w:abstractNum w:abstractNumId="56">
    <w:nsid w:val="664C4AF0"/>
    <w:multiLevelType w:val="hybridMultilevel"/>
    <w:tmpl w:val="00000038"/>
    <w:lvl w:ilvl="0" w:tplc="43E03E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AA4A494">
      <w:start w:val="1"/>
      <w:numFmt w:val="bullet"/>
      <w:lvlText w:val="o"/>
      <w:lvlJc w:val="left"/>
      <w:pPr>
        <w:tabs>
          <w:tab w:val="num" w:pos="1440"/>
        </w:tabs>
        <w:ind w:left="1440" w:hanging="360"/>
      </w:pPr>
      <w:rPr>
        <w:rFonts w:ascii="Courier New" w:hAnsi="Courier New"/>
      </w:rPr>
    </w:lvl>
    <w:lvl w:ilvl="2" w:tplc="31EC87CE">
      <w:start w:val="1"/>
      <w:numFmt w:val="bullet"/>
      <w:lvlText w:val=""/>
      <w:lvlJc w:val="left"/>
      <w:pPr>
        <w:tabs>
          <w:tab w:val="num" w:pos="2160"/>
        </w:tabs>
        <w:ind w:left="2160" w:hanging="360"/>
      </w:pPr>
      <w:rPr>
        <w:rFonts w:ascii="Wingdings" w:hAnsi="Wingdings"/>
      </w:rPr>
    </w:lvl>
    <w:lvl w:ilvl="3" w:tplc="4F1E9AC6">
      <w:start w:val="1"/>
      <w:numFmt w:val="bullet"/>
      <w:lvlText w:val=""/>
      <w:lvlJc w:val="left"/>
      <w:pPr>
        <w:tabs>
          <w:tab w:val="num" w:pos="2880"/>
        </w:tabs>
        <w:ind w:left="2880" w:hanging="360"/>
      </w:pPr>
      <w:rPr>
        <w:rFonts w:ascii="Symbol" w:hAnsi="Symbol"/>
      </w:rPr>
    </w:lvl>
    <w:lvl w:ilvl="4" w:tplc="089463D0">
      <w:start w:val="1"/>
      <w:numFmt w:val="bullet"/>
      <w:lvlText w:val="o"/>
      <w:lvlJc w:val="left"/>
      <w:pPr>
        <w:tabs>
          <w:tab w:val="num" w:pos="3600"/>
        </w:tabs>
        <w:ind w:left="3600" w:hanging="360"/>
      </w:pPr>
      <w:rPr>
        <w:rFonts w:ascii="Courier New" w:hAnsi="Courier New"/>
      </w:rPr>
    </w:lvl>
    <w:lvl w:ilvl="5" w:tplc="BAD4E1CC">
      <w:start w:val="1"/>
      <w:numFmt w:val="bullet"/>
      <w:lvlText w:val=""/>
      <w:lvlJc w:val="left"/>
      <w:pPr>
        <w:tabs>
          <w:tab w:val="num" w:pos="4320"/>
        </w:tabs>
        <w:ind w:left="4320" w:hanging="360"/>
      </w:pPr>
      <w:rPr>
        <w:rFonts w:ascii="Wingdings" w:hAnsi="Wingdings"/>
      </w:rPr>
    </w:lvl>
    <w:lvl w:ilvl="6" w:tplc="FE2A36E0">
      <w:start w:val="1"/>
      <w:numFmt w:val="bullet"/>
      <w:lvlText w:val=""/>
      <w:lvlJc w:val="left"/>
      <w:pPr>
        <w:tabs>
          <w:tab w:val="num" w:pos="5040"/>
        </w:tabs>
        <w:ind w:left="5040" w:hanging="360"/>
      </w:pPr>
      <w:rPr>
        <w:rFonts w:ascii="Symbol" w:hAnsi="Symbol"/>
      </w:rPr>
    </w:lvl>
    <w:lvl w:ilvl="7" w:tplc="B1CEC4D0">
      <w:start w:val="1"/>
      <w:numFmt w:val="bullet"/>
      <w:lvlText w:val="o"/>
      <w:lvlJc w:val="left"/>
      <w:pPr>
        <w:tabs>
          <w:tab w:val="num" w:pos="5760"/>
        </w:tabs>
        <w:ind w:left="5760" w:hanging="360"/>
      </w:pPr>
      <w:rPr>
        <w:rFonts w:ascii="Courier New" w:hAnsi="Courier New"/>
      </w:rPr>
    </w:lvl>
    <w:lvl w:ilvl="8" w:tplc="EEFAAB9E">
      <w:start w:val="1"/>
      <w:numFmt w:val="bullet"/>
      <w:lvlText w:val=""/>
      <w:lvlJc w:val="left"/>
      <w:pPr>
        <w:tabs>
          <w:tab w:val="num" w:pos="6480"/>
        </w:tabs>
        <w:ind w:left="6480" w:hanging="360"/>
      </w:pPr>
      <w:rPr>
        <w:rFonts w:ascii="Wingdings" w:hAnsi="Wingdings"/>
      </w:rPr>
    </w:lvl>
  </w:abstractNum>
  <w:abstractNum w:abstractNumId="57">
    <w:nsid w:val="664C4AF1"/>
    <w:multiLevelType w:val="hybridMultilevel"/>
    <w:tmpl w:val="00000039"/>
    <w:lvl w:ilvl="0" w:tplc="22A8D6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75A2E96">
      <w:start w:val="1"/>
      <w:numFmt w:val="bullet"/>
      <w:lvlText w:val="o"/>
      <w:lvlJc w:val="left"/>
      <w:pPr>
        <w:tabs>
          <w:tab w:val="num" w:pos="1440"/>
        </w:tabs>
        <w:ind w:left="1440" w:hanging="360"/>
      </w:pPr>
      <w:rPr>
        <w:rFonts w:ascii="Courier New" w:hAnsi="Courier New"/>
      </w:rPr>
    </w:lvl>
    <w:lvl w:ilvl="2" w:tplc="A864AE66">
      <w:start w:val="1"/>
      <w:numFmt w:val="bullet"/>
      <w:lvlText w:val=""/>
      <w:lvlJc w:val="left"/>
      <w:pPr>
        <w:tabs>
          <w:tab w:val="num" w:pos="2160"/>
        </w:tabs>
        <w:ind w:left="2160" w:hanging="360"/>
      </w:pPr>
      <w:rPr>
        <w:rFonts w:ascii="Wingdings" w:hAnsi="Wingdings"/>
      </w:rPr>
    </w:lvl>
    <w:lvl w:ilvl="3" w:tplc="22349CFC">
      <w:start w:val="1"/>
      <w:numFmt w:val="bullet"/>
      <w:lvlText w:val=""/>
      <w:lvlJc w:val="left"/>
      <w:pPr>
        <w:tabs>
          <w:tab w:val="num" w:pos="2880"/>
        </w:tabs>
        <w:ind w:left="2880" w:hanging="360"/>
      </w:pPr>
      <w:rPr>
        <w:rFonts w:ascii="Symbol" w:hAnsi="Symbol"/>
      </w:rPr>
    </w:lvl>
    <w:lvl w:ilvl="4" w:tplc="009CA6D2">
      <w:start w:val="1"/>
      <w:numFmt w:val="bullet"/>
      <w:lvlText w:val="o"/>
      <w:lvlJc w:val="left"/>
      <w:pPr>
        <w:tabs>
          <w:tab w:val="num" w:pos="3600"/>
        </w:tabs>
        <w:ind w:left="3600" w:hanging="360"/>
      </w:pPr>
      <w:rPr>
        <w:rFonts w:ascii="Courier New" w:hAnsi="Courier New"/>
      </w:rPr>
    </w:lvl>
    <w:lvl w:ilvl="5" w:tplc="3508F832">
      <w:start w:val="1"/>
      <w:numFmt w:val="bullet"/>
      <w:lvlText w:val=""/>
      <w:lvlJc w:val="left"/>
      <w:pPr>
        <w:tabs>
          <w:tab w:val="num" w:pos="4320"/>
        </w:tabs>
        <w:ind w:left="4320" w:hanging="360"/>
      </w:pPr>
      <w:rPr>
        <w:rFonts w:ascii="Wingdings" w:hAnsi="Wingdings"/>
      </w:rPr>
    </w:lvl>
    <w:lvl w:ilvl="6" w:tplc="3B0CBCFE">
      <w:start w:val="1"/>
      <w:numFmt w:val="bullet"/>
      <w:lvlText w:val=""/>
      <w:lvlJc w:val="left"/>
      <w:pPr>
        <w:tabs>
          <w:tab w:val="num" w:pos="5040"/>
        </w:tabs>
        <w:ind w:left="5040" w:hanging="360"/>
      </w:pPr>
      <w:rPr>
        <w:rFonts w:ascii="Symbol" w:hAnsi="Symbol"/>
      </w:rPr>
    </w:lvl>
    <w:lvl w:ilvl="7" w:tplc="E2F4373C">
      <w:start w:val="1"/>
      <w:numFmt w:val="bullet"/>
      <w:lvlText w:val="o"/>
      <w:lvlJc w:val="left"/>
      <w:pPr>
        <w:tabs>
          <w:tab w:val="num" w:pos="5760"/>
        </w:tabs>
        <w:ind w:left="5760" w:hanging="360"/>
      </w:pPr>
      <w:rPr>
        <w:rFonts w:ascii="Courier New" w:hAnsi="Courier New"/>
      </w:rPr>
    </w:lvl>
    <w:lvl w:ilvl="8" w:tplc="5EF43C5E">
      <w:start w:val="1"/>
      <w:numFmt w:val="bullet"/>
      <w:lvlText w:val=""/>
      <w:lvlJc w:val="left"/>
      <w:pPr>
        <w:tabs>
          <w:tab w:val="num" w:pos="6480"/>
        </w:tabs>
        <w:ind w:left="6480" w:hanging="360"/>
      </w:pPr>
      <w:rPr>
        <w:rFonts w:ascii="Wingdings" w:hAnsi="Wingdings"/>
      </w:rPr>
    </w:lvl>
  </w:abstractNum>
  <w:abstractNum w:abstractNumId="58">
    <w:nsid w:val="664C4AF2"/>
    <w:multiLevelType w:val="hybridMultilevel"/>
    <w:tmpl w:val="0000003A"/>
    <w:lvl w:ilvl="0" w:tplc="E12616D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6EC36A4">
      <w:start w:val="1"/>
      <w:numFmt w:val="bullet"/>
      <w:lvlText w:val="o"/>
      <w:lvlJc w:val="left"/>
      <w:pPr>
        <w:tabs>
          <w:tab w:val="num" w:pos="1440"/>
        </w:tabs>
        <w:ind w:left="1440" w:hanging="360"/>
      </w:pPr>
      <w:rPr>
        <w:rFonts w:ascii="Courier New" w:hAnsi="Courier New"/>
      </w:rPr>
    </w:lvl>
    <w:lvl w:ilvl="2" w:tplc="A6CC5A64">
      <w:start w:val="1"/>
      <w:numFmt w:val="bullet"/>
      <w:lvlText w:val=""/>
      <w:lvlJc w:val="left"/>
      <w:pPr>
        <w:tabs>
          <w:tab w:val="num" w:pos="2160"/>
        </w:tabs>
        <w:ind w:left="2160" w:hanging="360"/>
      </w:pPr>
      <w:rPr>
        <w:rFonts w:ascii="Wingdings" w:hAnsi="Wingdings"/>
      </w:rPr>
    </w:lvl>
    <w:lvl w:ilvl="3" w:tplc="45508152">
      <w:start w:val="1"/>
      <w:numFmt w:val="bullet"/>
      <w:lvlText w:val=""/>
      <w:lvlJc w:val="left"/>
      <w:pPr>
        <w:tabs>
          <w:tab w:val="num" w:pos="2880"/>
        </w:tabs>
        <w:ind w:left="2880" w:hanging="360"/>
      </w:pPr>
      <w:rPr>
        <w:rFonts w:ascii="Symbol" w:hAnsi="Symbol"/>
      </w:rPr>
    </w:lvl>
    <w:lvl w:ilvl="4" w:tplc="C9C29642">
      <w:start w:val="1"/>
      <w:numFmt w:val="bullet"/>
      <w:lvlText w:val="o"/>
      <w:lvlJc w:val="left"/>
      <w:pPr>
        <w:tabs>
          <w:tab w:val="num" w:pos="3600"/>
        </w:tabs>
        <w:ind w:left="3600" w:hanging="360"/>
      </w:pPr>
      <w:rPr>
        <w:rFonts w:ascii="Courier New" w:hAnsi="Courier New"/>
      </w:rPr>
    </w:lvl>
    <w:lvl w:ilvl="5" w:tplc="F6ACB4C2">
      <w:start w:val="1"/>
      <w:numFmt w:val="bullet"/>
      <w:lvlText w:val=""/>
      <w:lvlJc w:val="left"/>
      <w:pPr>
        <w:tabs>
          <w:tab w:val="num" w:pos="4320"/>
        </w:tabs>
        <w:ind w:left="4320" w:hanging="360"/>
      </w:pPr>
      <w:rPr>
        <w:rFonts w:ascii="Wingdings" w:hAnsi="Wingdings"/>
      </w:rPr>
    </w:lvl>
    <w:lvl w:ilvl="6" w:tplc="F7FC42D8">
      <w:start w:val="1"/>
      <w:numFmt w:val="bullet"/>
      <w:lvlText w:val=""/>
      <w:lvlJc w:val="left"/>
      <w:pPr>
        <w:tabs>
          <w:tab w:val="num" w:pos="5040"/>
        </w:tabs>
        <w:ind w:left="5040" w:hanging="360"/>
      </w:pPr>
      <w:rPr>
        <w:rFonts w:ascii="Symbol" w:hAnsi="Symbol"/>
      </w:rPr>
    </w:lvl>
    <w:lvl w:ilvl="7" w:tplc="BD281EC6">
      <w:start w:val="1"/>
      <w:numFmt w:val="bullet"/>
      <w:lvlText w:val="o"/>
      <w:lvlJc w:val="left"/>
      <w:pPr>
        <w:tabs>
          <w:tab w:val="num" w:pos="5760"/>
        </w:tabs>
        <w:ind w:left="5760" w:hanging="360"/>
      </w:pPr>
      <w:rPr>
        <w:rFonts w:ascii="Courier New" w:hAnsi="Courier New"/>
      </w:rPr>
    </w:lvl>
    <w:lvl w:ilvl="8" w:tplc="DE120CB0">
      <w:start w:val="1"/>
      <w:numFmt w:val="bullet"/>
      <w:lvlText w:val=""/>
      <w:lvlJc w:val="left"/>
      <w:pPr>
        <w:tabs>
          <w:tab w:val="num" w:pos="6480"/>
        </w:tabs>
        <w:ind w:left="6480" w:hanging="360"/>
      </w:pPr>
      <w:rPr>
        <w:rFonts w:ascii="Wingdings" w:hAnsi="Wingdings"/>
      </w:rPr>
    </w:lvl>
  </w:abstractNum>
  <w:abstractNum w:abstractNumId="59">
    <w:nsid w:val="664C4AF3"/>
    <w:multiLevelType w:val="hybridMultilevel"/>
    <w:tmpl w:val="0000003B"/>
    <w:lvl w:ilvl="0" w:tplc="70E0AB1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1E5692">
      <w:start w:val="1"/>
      <w:numFmt w:val="bullet"/>
      <w:lvlText w:val="o"/>
      <w:lvlJc w:val="left"/>
      <w:pPr>
        <w:tabs>
          <w:tab w:val="num" w:pos="1440"/>
        </w:tabs>
        <w:ind w:left="1440" w:hanging="360"/>
      </w:pPr>
      <w:rPr>
        <w:rFonts w:ascii="Courier New" w:hAnsi="Courier New"/>
      </w:rPr>
    </w:lvl>
    <w:lvl w:ilvl="2" w:tplc="8AA2FCD0">
      <w:start w:val="1"/>
      <w:numFmt w:val="bullet"/>
      <w:lvlText w:val=""/>
      <w:lvlJc w:val="left"/>
      <w:pPr>
        <w:tabs>
          <w:tab w:val="num" w:pos="2160"/>
        </w:tabs>
        <w:ind w:left="2160" w:hanging="360"/>
      </w:pPr>
      <w:rPr>
        <w:rFonts w:ascii="Wingdings" w:hAnsi="Wingdings"/>
      </w:rPr>
    </w:lvl>
    <w:lvl w:ilvl="3" w:tplc="6CBCCB36">
      <w:start w:val="1"/>
      <w:numFmt w:val="bullet"/>
      <w:lvlText w:val=""/>
      <w:lvlJc w:val="left"/>
      <w:pPr>
        <w:tabs>
          <w:tab w:val="num" w:pos="2880"/>
        </w:tabs>
        <w:ind w:left="2880" w:hanging="360"/>
      </w:pPr>
      <w:rPr>
        <w:rFonts w:ascii="Symbol" w:hAnsi="Symbol"/>
      </w:rPr>
    </w:lvl>
    <w:lvl w:ilvl="4" w:tplc="82F21EF6">
      <w:start w:val="1"/>
      <w:numFmt w:val="bullet"/>
      <w:lvlText w:val="o"/>
      <w:lvlJc w:val="left"/>
      <w:pPr>
        <w:tabs>
          <w:tab w:val="num" w:pos="3600"/>
        </w:tabs>
        <w:ind w:left="3600" w:hanging="360"/>
      </w:pPr>
      <w:rPr>
        <w:rFonts w:ascii="Courier New" w:hAnsi="Courier New"/>
      </w:rPr>
    </w:lvl>
    <w:lvl w:ilvl="5" w:tplc="4D763052">
      <w:start w:val="1"/>
      <w:numFmt w:val="bullet"/>
      <w:lvlText w:val=""/>
      <w:lvlJc w:val="left"/>
      <w:pPr>
        <w:tabs>
          <w:tab w:val="num" w:pos="4320"/>
        </w:tabs>
        <w:ind w:left="4320" w:hanging="360"/>
      </w:pPr>
      <w:rPr>
        <w:rFonts w:ascii="Wingdings" w:hAnsi="Wingdings"/>
      </w:rPr>
    </w:lvl>
    <w:lvl w:ilvl="6" w:tplc="2654E150">
      <w:start w:val="1"/>
      <w:numFmt w:val="bullet"/>
      <w:lvlText w:val=""/>
      <w:lvlJc w:val="left"/>
      <w:pPr>
        <w:tabs>
          <w:tab w:val="num" w:pos="5040"/>
        </w:tabs>
        <w:ind w:left="5040" w:hanging="360"/>
      </w:pPr>
      <w:rPr>
        <w:rFonts w:ascii="Symbol" w:hAnsi="Symbol"/>
      </w:rPr>
    </w:lvl>
    <w:lvl w:ilvl="7" w:tplc="49500AB2">
      <w:start w:val="1"/>
      <w:numFmt w:val="bullet"/>
      <w:lvlText w:val="o"/>
      <w:lvlJc w:val="left"/>
      <w:pPr>
        <w:tabs>
          <w:tab w:val="num" w:pos="5760"/>
        </w:tabs>
        <w:ind w:left="5760" w:hanging="360"/>
      </w:pPr>
      <w:rPr>
        <w:rFonts w:ascii="Courier New" w:hAnsi="Courier New"/>
      </w:rPr>
    </w:lvl>
    <w:lvl w:ilvl="8" w:tplc="88800EE8">
      <w:start w:val="1"/>
      <w:numFmt w:val="bullet"/>
      <w:lvlText w:val=""/>
      <w:lvlJc w:val="left"/>
      <w:pPr>
        <w:tabs>
          <w:tab w:val="num" w:pos="6480"/>
        </w:tabs>
        <w:ind w:left="6480" w:hanging="360"/>
      </w:pPr>
      <w:rPr>
        <w:rFonts w:ascii="Wingdings" w:hAnsi="Wingdings"/>
      </w:rPr>
    </w:lvl>
  </w:abstractNum>
  <w:abstractNum w:abstractNumId="60">
    <w:nsid w:val="664C4AF4"/>
    <w:multiLevelType w:val="hybridMultilevel"/>
    <w:tmpl w:val="0000003C"/>
    <w:lvl w:ilvl="0" w:tplc="B150EA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39428BA">
      <w:start w:val="1"/>
      <w:numFmt w:val="bullet"/>
      <w:lvlText w:val="o"/>
      <w:lvlJc w:val="left"/>
      <w:pPr>
        <w:tabs>
          <w:tab w:val="num" w:pos="1440"/>
        </w:tabs>
        <w:ind w:left="1440" w:hanging="360"/>
      </w:pPr>
      <w:rPr>
        <w:rFonts w:ascii="Courier New" w:hAnsi="Courier New"/>
      </w:rPr>
    </w:lvl>
    <w:lvl w:ilvl="2" w:tplc="B9987126">
      <w:start w:val="1"/>
      <w:numFmt w:val="bullet"/>
      <w:lvlText w:val=""/>
      <w:lvlJc w:val="left"/>
      <w:pPr>
        <w:tabs>
          <w:tab w:val="num" w:pos="2160"/>
        </w:tabs>
        <w:ind w:left="2160" w:hanging="360"/>
      </w:pPr>
      <w:rPr>
        <w:rFonts w:ascii="Wingdings" w:hAnsi="Wingdings"/>
      </w:rPr>
    </w:lvl>
    <w:lvl w:ilvl="3" w:tplc="376E0634">
      <w:start w:val="1"/>
      <w:numFmt w:val="bullet"/>
      <w:lvlText w:val=""/>
      <w:lvlJc w:val="left"/>
      <w:pPr>
        <w:tabs>
          <w:tab w:val="num" w:pos="2880"/>
        </w:tabs>
        <w:ind w:left="2880" w:hanging="360"/>
      </w:pPr>
      <w:rPr>
        <w:rFonts w:ascii="Symbol" w:hAnsi="Symbol"/>
      </w:rPr>
    </w:lvl>
    <w:lvl w:ilvl="4" w:tplc="72B0384E">
      <w:start w:val="1"/>
      <w:numFmt w:val="bullet"/>
      <w:lvlText w:val="o"/>
      <w:lvlJc w:val="left"/>
      <w:pPr>
        <w:tabs>
          <w:tab w:val="num" w:pos="3600"/>
        </w:tabs>
        <w:ind w:left="3600" w:hanging="360"/>
      </w:pPr>
      <w:rPr>
        <w:rFonts w:ascii="Courier New" w:hAnsi="Courier New"/>
      </w:rPr>
    </w:lvl>
    <w:lvl w:ilvl="5" w:tplc="62B2DE18">
      <w:start w:val="1"/>
      <w:numFmt w:val="bullet"/>
      <w:lvlText w:val=""/>
      <w:lvlJc w:val="left"/>
      <w:pPr>
        <w:tabs>
          <w:tab w:val="num" w:pos="4320"/>
        </w:tabs>
        <w:ind w:left="4320" w:hanging="360"/>
      </w:pPr>
      <w:rPr>
        <w:rFonts w:ascii="Wingdings" w:hAnsi="Wingdings"/>
      </w:rPr>
    </w:lvl>
    <w:lvl w:ilvl="6" w:tplc="DAC699DE">
      <w:start w:val="1"/>
      <w:numFmt w:val="bullet"/>
      <w:lvlText w:val=""/>
      <w:lvlJc w:val="left"/>
      <w:pPr>
        <w:tabs>
          <w:tab w:val="num" w:pos="5040"/>
        </w:tabs>
        <w:ind w:left="5040" w:hanging="360"/>
      </w:pPr>
      <w:rPr>
        <w:rFonts w:ascii="Symbol" w:hAnsi="Symbol"/>
      </w:rPr>
    </w:lvl>
    <w:lvl w:ilvl="7" w:tplc="785A8320">
      <w:start w:val="1"/>
      <w:numFmt w:val="bullet"/>
      <w:lvlText w:val="o"/>
      <w:lvlJc w:val="left"/>
      <w:pPr>
        <w:tabs>
          <w:tab w:val="num" w:pos="5760"/>
        </w:tabs>
        <w:ind w:left="5760" w:hanging="360"/>
      </w:pPr>
      <w:rPr>
        <w:rFonts w:ascii="Courier New" w:hAnsi="Courier New"/>
      </w:rPr>
    </w:lvl>
    <w:lvl w:ilvl="8" w:tplc="E50207E0">
      <w:start w:val="1"/>
      <w:numFmt w:val="bullet"/>
      <w:lvlText w:val=""/>
      <w:lvlJc w:val="left"/>
      <w:pPr>
        <w:tabs>
          <w:tab w:val="num" w:pos="6480"/>
        </w:tabs>
        <w:ind w:left="6480" w:hanging="360"/>
      </w:pPr>
      <w:rPr>
        <w:rFonts w:ascii="Wingdings" w:hAnsi="Wingdings"/>
      </w:rPr>
    </w:lvl>
  </w:abstractNum>
  <w:abstractNum w:abstractNumId="61">
    <w:nsid w:val="664C4AF5"/>
    <w:multiLevelType w:val="hybridMultilevel"/>
    <w:tmpl w:val="0000003D"/>
    <w:lvl w:ilvl="0" w:tplc="4CA010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D923B06">
      <w:start w:val="1"/>
      <w:numFmt w:val="bullet"/>
      <w:lvlText w:val="o"/>
      <w:lvlJc w:val="left"/>
      <w:pPr>
        <w:tabs>
          <w:tab w:val="num" w:pos="1440"/>
        </w:tabs>
        <w:ind w:left="1440" w:hanging="360"/>
      </w:pPr>
      <w:rPr>
        <w:rFonts w:ascii="Courier New" w:hAnsi="Courier New"/>
      </w:rPr>
    </w:lvl>
    <w:lvl w:ilvl="2" w:tplc="A578555C">
      <w:start w:val="1"/>
      <w:numFmt w:val="bullet"/>
      <w:lvlText w:val=""/>
      <w:lvlJc w:val="left"/>
      <w:pPr>
        <w:tabs>
          <w:tab w:val="num" w:pos="2160"/>
        </w:tabs>
        <w:ind w:left="2160" w:hanging="360"/>
      </w:pPr>
      <w:rPr>
        <w:rFonts w:ascii="Wingdings" w:hAnsi="Wingdings"/>
      </w:rPr>
    </w:lvl>
    <w:lvl w:ilvl="3" w:tplc="1536262E">
      <w:start w:val="1"/>
      <w:numFmt w:val="bullet"/>
      <w:lvlText w:val=""/>
      <w:lvlJc w:val="left"/>
      <w:pPr>
        <w:tabs>
          <w:tab w:val="num" w:pos="2880"/>
        </w:tabs>
        <w:ind w:left="2880" w:hanging="360"/>
      </w:pPr>
      <w:rPr>
        <w:rFonts w:ascii="Symbol" w:hAnsi="Symbol"/>
      </w:rPr>
    </w:lvl>
    <w:lvl w:ilvl="4" w:tplc="22905248">
      <w:start w:val="1"/>
      <w:numFmt w:val="bullet"/>
      <w:lvlText w:val="o"/>
      <w:lvlJc w:val="left"/>
      <w:pPr>
        <w:tabs>
          <w:tab w:val="num" w:pos="3600"/>
        </w:tabs>
        <w:ind w:left="3600" w:hanging="360"/>
      </w:pPr>
      <w:rPr>
        <w:rFonts w:ascii="Courier New" w:hAnsi="Courier New"/>
      </w:rPr>
    </w:lvl>
    <w:lvl w:ilvl="5" w:tplc="2BF6FCFC">
      <w:start w:val="1"/>
      <w:numFmt w:val="bullet"/>
      <w:lvlText w:val=""/>
      <w:lvlJc w:val="left"/>
      <w:pPr>
        <w:tabs>
          <w:tab w:val="num" w:pos="4320"/>
        </w:tabs>
        <w:ind w:left="4320" w:hanging="360"/>
      </w:pPr>
      <w:rPr>
        <w:rFonts w:ascii="Wingdings" w:hAnsi="Wingdings"/>
      </w:rPr>
    </w:lvl>
    <w:lvl w:ilvl="6" w:tplc="03648BDA">
      <w:start w:val="1"/>
      <w:numFmt w:val="bullet"/>
      <w:lvlText w:val=""/>
      <w:lvlJc w:val="left"/>
      <w:pPr>
        <w:tabs>
          <w:tab w:val="num" w:pos="5040"/>
        </w:tabs>
        <w:ind w:left="5040" w:hanging="360"/>
      </w:pPr>
      <w:rPr>
        <w:rFonts w:ascii="Symbol" w:hAnsi="Symbol"/>
      </w:rPr>
    </w:lvl>
    <w:lvl w:ilvl="7" w:tplc="AB0A0FC0">
      <w:start w:val="1"/>
      <w:numFmt w:val="bullet"/>
      <w:lvlText w:val="o"/>
      <w:lvlJc w:val="left"/>
      <w:pPr>
        <w:tabs>
          <w:tab w:val="num" w:pos="5760"/>
        </w:tabs>
        <w:ind w:left="5760" w:hanging="360"/>
      </w:pPr>
      <w:rPr>
        <w:rFonts w:ascii="Courier New" w:hAnsi="Courier New"/>
      </w:rPr>
    </w:lvl>
    <w:lvl w:ilvl="8" w:tplc="A0F09596">
      <w:start w:val="1"/>
      <w:numFmt w:val="bullet"/>
      <w:lvlText w:val=""/>
      <w:lvlJc w:val="left"/>
      <w:pPr>
        <w:tabs>
          <w:tab w:val="num" w:pos="6480"/>
        </w:tabs>
        <w:ind w:left="6480" w:hanging="360"/>
      </w:pPr>
      <w:rPr>
        <w:rFonts w:ascii="Wingdings" w:hAnsi="Wingdings"/>
      </w:rPr>
    </w:lvl>
  </w:abstractNum>
  <w:abstractNum w:abstractNumId="62">
    <w:nsid w:val="664C4AF6"/>
    <w:multiLevelType w:val="hybridMultilevel"/>
    <w:tmpl w:val="0000003E"/>
    <w:lvl w:ilvl="0" w:tplc="7B3411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760DA2">
      <w:start w:val="1"/>
      <w:numFmt w:val="bullet"/>
      <w:lvlText w:val="o"/>
      <w:lvlJc w:val="left"/>
      <w:pPr>
        <w:tabs>
          <w:tab w:val="num" w:pos="1440"/>
        </w:tabs>
        <w:ind w:left="1440" w:hanging="360"/>
      </w:pPr>
      <w:rPr>
        <w:rFonts w:ascii="Courier New" w:hAnsi="Courier New"/>
      </w:rPr>
    </w:lvl>
    <w:lvl w:ilvl="2" w:tplc="5C06AA52">
      <w:start w:val="1"/>
      <w:numFmt w:val="bullet"/>
      <w:lvlText w:val=""/>
      <w:lvlJc w:val="left"/>
      <w:pPr>
        <w:tabs>
          <w:tab w:val="num" w:pos="2160"/>
        </w:tabs>
        <w:ind w:left="2160" w:hanging="360"/>
      </w:pPr>
      <w:rPr>
        <w:rFonts w:ascii="Wingdings" w:hAnsi="Wingdings"/>
      </w:rPr>
    </w:lvl>
    <w:lvl w:ilvl="3" w:tplc="9DB6B5FC">
      <w:start w:val="1"/>
      <w:numFmt w:val="bullet"/>
      <w:lvlText w:val=""/>
      <w:lvlJc w:val="left"/>
      <w:pPr>
        <w:tabs>
          <w:tab w:val="num" w:pos="2880"/>
        </w:tabs>
        <w:ind w:left="2880" w:hanging="360"/>
      </w:pPr>
      <w:rPr>
        <w:rFonts w:ascii="Symbol" w:hAnsi="Symbol"/>
      </w:rPr>
    </w:lvl>
    <w:lvl w:ilvl="4" w:tplc="F58CAEA0">
      <w:start w:val="1"/>
      <w:numFmt w:val="bullet"/>
      <w:lvlText w:val="o"/>
      <w:lvlJc w:val="left"/>
      <w:pPr>
        <w:tabs>
          <w:tab w:val="num" w:pos="3600"/>
        </w:tabs>
        <w:ind w:left="3600" w:hanging="360"/>
      </w:pPr>
      <w:rPr>
        <w:rFonts w:ascii="Courier New" w:hAnsi="Courier New"/>
      </w:rPr>
    </w:lvl>
    <w:lvl w:ilvl="5" w:tplc="BECE9A88">
      <w:start w:val="1"/>
      <w:numFmt w:val="bullet"/>
      <w:lvlText w:val=""/>
      <w:lvlJc w:val="left"/>
      <w:pPr>
        <w:tabs>
          <w:tab w:val="num" w:pos="4320"/>
        </w:tabs>
        <w:ind w:left="4320" w:hanging="360"/>
      </w:pPr>
      <w:rPr>
        <w:rFonts w:ascii="Wingdings" w:hAnsi="Wingdings"/>
      </w:rPr>
    </w:lvl>
    <w:lvl w:ilvl="6" w:tplc="BBF420F4">
      <w:start w:val="1"/>
      <w:numFmt w:val="bullet"/>
      <w:lvlText w:val=""/>
      <w:lvlJc w:val="left"/>
      <w:pPr>
        <w:tabs>
          <w:tab w:val="num" w:pos="5040"/>
        </w:tabs>
        <w:ind w:left="5040" w:hanging="360"/>
      </w:pPr>
      <w:rPr>
        <w:rFonts w:ascii="Symbol" w:hAnsi="Symbol"/>
      </w:rPr>
    </w:lvl>
    <w:lvl w:ilvl="7" w:tplc="893642F2">
      <w:start w:val="1"/>
      <w:numFmt w:val="bullet"/>
      <w:lvlText w:val="o"/>
      <w:lvlJc w:val="left"/>
      <w:pPr>
        <w:tabs>
          <w:tab w:val="num" w:pos="5760"/>
        </w:tabs>
        <w:ind w:left="5760" w:hanging="360"/>
      </w:pPr>
      <w:rPr>
        <w:rFonts w:ascii="Courier New" w:hAnsi="Courier New"/>
      </w:rPr>
    </w:lvl>
    <w:lvl w:ilvl="8" w:tplc="CF0A51EA">
      <w:start w:val="1"/>
      <w:numFmt w:val="bullet"/>
      <w:lvlText w:val=""/>
      <w:lvlJc w:val="left"/>
      <w:pPr>
        <w:tabs>
          <w:tab w:val="num" w:pos="6480"/>
        </w:tabs>
        <w:ind w:left="6480" w:hanging="360"/>
      </w:pPr>
      <w:rPr>
        <w:rFonts w:ascii="Wingdings" w:hAnsi="Wingdings"/>
      </w:rPr>
    </w:lvl>
  </w:abstractNum>
  <w:abstractNum w:abstractNumId="63">
    <w:nsid w:val="664C4AF7"/>
    <w:multiLevelType w:val="hybridMultilevel"/>
    <w:tmpl w:val="0000003F"/>
    <w:lvl w:ilvl="0" w:tplc="70B678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E283312">
      <w:start w:val="1"/>
      <w:numFmt w:val="bullet"/>
      <w:lvlText w:val="o"/>
      <w:lvlJc w:val="left"/>
      <w:pPr>
        <w:tabs>
          <w:tab w:val="num" w:pos="1440"/>
        </w:tabs>
        <w:ind w:left="1440" w:hanging="360"/>
      </w:pPr>
      <w:rPr>
        <w:rFonts w:ascii="Courier New" w:hAnsi="Courier New"/>
      </w:rPr>
    </w:lvl>
    <w:lvl w:ilvl="2" w:tplc="BC824C36">
      <w:start w:val="1"/>
      <w:numFmt w:val="bullet"/>
      <w:lvlText w:val=""/>
      <w:lvlJc w:val="left"/>
      <w:pPr>
        <w:tabs>
          <w:tab w:val="num" w:pos="2160"/>
        </w:tabs>
        <w:ind w:left="2160" w:hanging="360"/>
      </w:pPr>
      <w:rPr>
        <w:rFonts w:ascii="Wingdings" w:hAnsi="Wingdings"/>
      </w:rPr>
    </w:lvl>
    <w:lvl w:ilvl="3" w:tplc="1B3C0C6E">
      <w:start w:val="1"/>
      <w:numFmt w:val="bullet"/>
      <w:lvlText w:val=""/>
      <w:lvlJc w:val="left"/>
      <w:pPr>
        <w:tabs>
          <w:tab w:val="num" w:pos="2880"/>
        </w:tabs>
        <w:ind w:left="2880" w:hanging="360"/>
      </w:pPr>
      <w:rPr>
        <w:rFonts w:ascii="Symbol" w:hAnsi="Symbol"/>
      </w:rPr>
    </w:lvl>
    <w:lvl w:ilvl="4" w:tplc="41164582">
      <w:start w:val="1"/>
      <w:numFmt w:val="bullet"/>
      <w:lvlText w:val="o"/>
      <w:lvlJc w:val="left"/>
      <w:pPr>
        <w:tabs>
          <w:tab w:val="num" w:pos="3600"/>
        </w:tabs>
        <w:ind w:left="3600" w:hanging="360"/>
      </w:pPr>
      <w:rPr>
        <w:rFonts w:ascii="Courier New" w:hAnsi="Courier New"/>
      </w:rPr>
    </w:lvl>
    <w:lvl w:ilvl="5" w:tplc="F40E5504">
      <w:start w:val="1"/>
      <w:numFmt w:val="bullet"/>
      <w:lvlText w:val=""/>
      <w:lvlJc w:val="left"/>
      <w:pPr>
        <w:tabs>
          <w:tab w:val="num" w:pos="4320"/>
        </w:tabs>
        <w:ind w:left="4320" w:hanging="360"/>
      </w:pPr>
      <w:rPr>
        <w:rFonts w:ascii="Wingdings" w:hAnsi="Wingdings"/>
      </w:rPr>
    </w:lvl>
    <w:lvl w:ilvl="6" w:tplc="DCD096DC">
      <w:start w:val="1"/>
      <w:numFmt w:val="bullet"/>
      <w:lvlText w:val=""/>
      <w:lvlJc w:val="left"/>
      <w:pPr>
        <w:tabs>
          <w:tab w:val="num" w:pos="5040"/>
        </w:tabs>
        <w:ind w:left="5040" w:hanging="360"/>
      </w:pPr>
      <w:rPr>
        <w:rFonts w:ascii="Symbol" w:hAnsi="Symbol"/>
      </w:rPr>
    </w:lvl>
    <w:lvl w:ilvl="7" w:tplc="F51CDBD8">
      <w:start w:val="1"/>
      <w:numFmt w:val="bullet"/>
      <w:lvlText w:val="o"/>
      <w:lvlJc w:val="left"/>
      <w:pPr>
        <w:tabs>
          <w:tab w:val="num" w:pos="5760"/>
        </w:tabs>
        <w:ind w:left="5760" w:hanging="360"/>
      </w:pPr>
      <w:rPr>
        <w:rFonts w:ascii="Courier New" w:hAnsi="Courier New"/>
      </w:rPr>
    </w:lvl>
    <w:lvl w:ilvl="8" w:tplc="B1708B16">
      <w:start w:val="1"/>
      <w:numFmt w:val="bullet"/>
      <w:lvlText w:val=""/>
      <w:lvlJc w:val="left"/>
      <w:pPr>
        <w:tabs>
          <w:tab w:val="num" w:pos="6480"/>
        </w:tabs>
        <w:ind w:left="6480" w:hanging="360"/>
      </w:pPr>
      <w:rPr>
        <w:rFonts w:ascii="Wingdings" w:hAnsi="Wingdings"/>
      </w:rPr>
    </w:lvl>
  </w:abstractNum>
  <w:abstractNum w:abstractNumId="64">
    <w:nsid w:val="664C4AF8"/>
    <w:multiLevelType w:val="hybridMultilevel"/>
    <w:tmpl w:val="00000040"/>
    <w:lvl w:ilvl="0" w:tplc="5674292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652B430">
      <w:start w:val="1"/>
      <w:numFmt w:val="bullet"/>
      <w:lvlText w:val="o"/>
      <w:lvlJc w:val="left"/>
      <w:pPr>
        <w:tabs>
          <w:tab w:val="num" w:pos="1440"/>
        </w:tabs>
        <w:ind w:left="1440" w:hanging="360"/>
      </w:pPr>
      <w:rPr>
        <w:rFonts w:ascii="Courier New" w:hAnsi="Courier New"/>
      </w:rPr>
    </w:lvl>
    <w:lvl w:ilvl="2" w:tplc="3ED6E8D2">
      <w:start w:val="1"/>
      <w:numFmt w:val="bullet"/>
      <w:lvlText w:val=""/>
      <w:lvlJc w:val="left"/>
      <w:pPr>
        <w:tabs>
          <w:tab w:val="num" w:pos="2160"/>
        </w:tabs>
        <w:ind w:left="2160" w:hanging="360"/>
      </w:pPr>
      <w:rPr>
        <w:rFonts w:ascii="Wingdings" w:hAnsi="Wingdings"/>
      </w:rPr>
    </w:lvl>
    <w:lvl w:ilvl="3" w:tplc="612EAC18">
      <w:start w:val="1"/>
      <w:numFmt w:val="bullet"/>
      <w:lvlText w:val=""/>
      <w:lvlJc w:val="left"/>
      <w:pPr>
        <w:tabs>
          <w:tab w:val="num" w:pos="2880"/>
        </w:tabs>
        <w:ind w:left="2880" w:hanging="360"/>
      </w:pPr>
      <w:rPr>
        <w:rFonts w:ascii="Symbol" w:hAnsi="Symbol"/>
      </w:rPr>
    </w:lvl>
    <w:lvl w:ilvl="4" w:tplc="BAF61C96">
      <w:start w:val="1"/>
      <w:numFmt w:val="bullet"/>
      <w:lvlText w:val="o"/>
      <w:lvlJc w:val="left"/>
      <w:pPr>
        <w:tabs>
          <w:tab w:val="num" w:pos="3600"/>
        </w:tabs>
        <w:ind w:left="3600" w:hanging="360"/>
      </w:pPr>
      <w:rPr>
        <w:rFonts w:ascii="Courier New" w:hAnsi="Courier New"/>
      </w:rPr>
    </w:lvl>
    <w:lvl w:ilvl="5" w:tplc="E5E896FE">
      <w:start w:val="1"/>
      <w:numFmt w:val="bullet"/>
      <w:lvlText w:val=""/>
      <w:lvlJc w:val="left"/>
      <w:pPr>
        <w:tabs>
          <w:tab w:val="num" w:pos="4320"/>
        </w:tabs>
        <w:ind w:left="4320" w:hanging="360"/>
      </w:pPr>
      <w:rPr>
        <w:rFonts w:ascii="Wingdings" w:hAnsi="Wingdings"/>
      </w:rPr>
    </w:lvl>
    <w:lvl w:ilvl="6" w:tplc="F89641BC">
      <w:start w:val="1"/>
      <w:numFmt w:val="bullet"/>
      <w:lvlText w:val=""/>
      <w:lvlJc w:val="left"/>
      <w:pPr>
        <w:tabs>
          <w:tab w:val="num" w:pos="5040"/>
        </w:tabs>
        <w:ind w:left="5040" w:hanging="360"/>
      </w:pPr>
      <w:rPr>
        <w:rFonts w:ascii="Symbol" w:hAnsi="Symbol"/>
      </w:rPr>
    </w:lvl>
    <w:lvl w:ilvl="7" w:tplc="2A706618">
      <w:start w:val="1"/>
      <w:numFmt w:val="bullet"/>
      <w:lvlText w:val="o"/>
      <w:lvlJc w:val="left"/>
      <w:pPr>
        <w:tabs>
          <w:tab w:val="num" w:pos="5760"/>
        </w:tabs>
        <w:ind w:left="5760" w:hanging="360"/>
      </w:pPr>
      <w:rPr>
        <w:rFonts w:ascii="Courier New" w:hAnsi="Courier New"/>
      </w:rPr>
    </w:lvl>
    <w:lvl w:ilvl="8" w:tplc="045CBDFC">
      <w:start w:val="1"/>
      <w:numFmt w:val="bullet"/>
      <w:lvlText w:val=""/>
      <w:lvlJc w:val="left"/>
      <w:pPr>
        <w:tabs>
          <w:tab w:val="num" w:pos="6480"/>
        </w:tabs>
        <w:ind w:left="6480" w:hanging="360"/>
      </w:pPr>
      <w:rPr>
        <w:rFonts w:ascii="Wingdings" w:hAnsi="Wingdings"/>
      </w:rPr>
    </w:lvl>
  </w:abstractNum>
  <w:abstractNum w:abstractNumId="65">
    <w:nsid w:val="664C4AF9"/>
    <w:multiLevelType w:val="hybridMultilevel"/>
    <w:tmpl w:val="00000041"/>
    <w:lvl w:ilvl="0" w:tplc="5E74E6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9C7A90">
      <w:start w:val="1"/>
      <w:numFmt w:val="bullet"/>
      <w:lvlText w:val="o"/>
      <w:lvlJc w:val="left"/>
      <w:pPr>
        <w:tabs>
          <w:tab w:val="num" w:pos="1440"/>
        </w:tabs>
        <w:ind w:left="1440" w:hanging="360"/>
      </w:pPr>
      <w:rPr>
        <w:rFonts w:ascii="Courier New" w:hAnsi="Courier New"/>
      </w:rPr>
    </w:lvl>
    <w:lvl w:ilvl="2" w:tplc="8D6604AC">
      <w:start w:val="1"/>
      <w:numFmt w:val="bullet"/>
      <w:lvlText w:val=""/>
      <w:lvlJc w:val="left"/>
      <w:pPr>
        <w:tabs>
          <w:tab w:val="num" w:pos="2160"/>
        </w:tabs>
        <w:ind w:left="2160" w:hanging="360"/>
      </w:pPr>
      <w:rPr>
        <w:rFonts w:ascii="Wingdings" w:hAnsi="Wingdings"/>
      </w:rPr>
    </w:lvl>
    <w:lvl w:ilvl="3" w:tplc="A4282CB6">
      <w:start w:val="1"/>
      <w:numFmt w:val="bullet"/>
      <w:lvlText w:val=""/>
      <w:lvlJc w:val="left"/>
      <w:pPr>
        <w:tabs>
          <w:tab w:val="num" w:pos="2880"/>
        </w:tabs>
        <w:ind w:left="2880" w:hanging="360"/>
      </w:pPr>
      <w:rPr>
        <w:rFonts w:ascii="Symbol" w:hAnsi="Symbol"/>
      </w:rPr>
    </w:lvl>
    <w:lvl w:ilvl="4" w:tplc="C070117E">
      <w:start w:val="1"/>
      <w:numFmt w:val="bullet"/>
      <w:lvlText w:val="o"/>
      <w:lvlJc w:val="left"/>
      <w:pPr>
        <w:tabs>
          <w:tab w:val="num" w:pos="3600"/>
        </w:tabs>
        <w:ind w:left="3600" w:hanging="360"/>
      </w:pPr>
      <w:rPr>
        <w:rFonts w:ascii="Courier New" w:hAnsi="Courier New"/>
      </w:rPr>
    </w:lvl>
    <w:lvl w:ilvl="5" w:tplc="8A0C4E4C">
      <w:start w:val="1"/>
      <w:numFmt w:val="bullet"/>
      <w:lvlText w:val=""/>
      <w:lvlJc w:val="left"/>
      <w:pPr>
        <w:tabs>
          <w:tab w:val="num" w:pos="4320"/>
        </w:tabs>
        <w:ind w:left="4320" w:hanging="360"/>
      </w:pPr>
      <w:rPr>
        <w:rFonts w:ascii="Wingdings" w:hAnsi="Wingdings"/>
      </w:rPr>
    </w:lvl>
    <w:lvl w:ilvl="6" w:tplc="261E9AB4">
      <w:start w:val="1"/>
      <w:numFmt w:val="bullet"/>
      <w:lvlText w:val=""/>
      <w:lvlJc w:val="left"/>
      <w:pPr>
        <w:tabs>
          <w:tab w:val="num" w:pos="5040"/>
        </w:tabs>
        <w:ind w:left="5040" w:hanging="360"/>
      </w:pPr>
      <w:rPr>
        <w:rFonts w:ascii="Symbol" w:hAnsi="Symbol"/>
      </w:rPr>
    </w:lvl>
    <w:lvl w:ilvl="7" w:tplc="6E120C50">
      <w:start w:val="1"/>
      <w:numFmt w:val="bullet"/>
      <w:lvlText w:val="o"/>
      <w:lvlJc w:val="left"/>
      <w:pPr>
        <w:tabs>
          <w:tab w:val="num" w:pos="5760"/>
        </w:tabs>
        <w:ind w:left="5760" w:hanging="360"/>
      </w:pPr>
      <w:rPr>
        <w:rFonts w:ascii="Courier New" w:hAnsi="Courier New"/>
      </w:rPr>
    </w:lvl>
    <w:lvl w:ilvl="8" w:tplc="D29E7E30">
      <w:start w:val="1"/>
      <w:numFmt w:val="bullet"/>
      <w:lvlText w:val=""/>
      <w:lvlJc w:val="left"/>
      <w:pPr>
        <w:tabs>
          <w:tab w:val="num" w:pos="6480"/>
        </w:tabs>
        <w:ind w:left="6480" w:hanging="360"/>
      </w:pPr>
      <w:rPr>
        <w:rFonts w:ascii="Wingdings" w:hAnsi="Wingdings"/>
      </w:rPr>
    </w:lvl>
  </w:abstractNum>
  <w:abstractNum w:abstractNumId="66">
    <w:nsid w:val="664C4AFA"/>
    <w:multiLevelType w:val="hybridMultilevel"/>
    <w:tmpl w:val="00000042"/>
    <w:lvl w:ilvl="0" w:tplc="4718B58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2EC414A">
      <w:start w:val="1"/>
      <w:numFmt w:val="bullet"/>
      <w:lvlText w:val="o"/>
      <w:lvlJc w:val="left"/>
      <w:pPr>
        <w:tabs>
          <w:tab w:val="num" w:pos="1440"/>
        </w:tabs>
        <w:ind w:left="1440" w:hanging="360"/>
      </w:pPr>
      <w:rPr>
        <w:rFonts w:ascii="Courier New" w:hAnsi="Courier New"/>
      </w:rPr>
    </w:lvl>
    <w:lvl w:ilvl="2" w:tplc="2A3A3956">
      <w:start w:val="1"/>
      <w:numFmt w:val="bullet"/>
      <w:lvlText w:val=""/>
      <w:lvlJc w:val="left"/>
      <w:pPr>
        <w:tabs>
          <w:tab w:val="num" w:pos="2160"/>
        </w:tabs>
        <w:ind w:left="2160" w:hanging="360"/>
      </w:pPr>
      <w:rPr>
        <w:rFonts w:ascii="Wingdings" w:hAnsi="Wingdings"/>
      </w:rPr>
    </w:lvl>
    <w:lvl w:ilvl="3" w:tplc="FF6A1F50">
      <w:start w:val="1"/>
      <w:numFmt w:val="bullet"/>
      <w:lvlText w:val=""/>
      <w:lvlJc w:val="left"/>
      <w:pPr>
        <w:tabs>
          <w:tab w:val="num" w:pos="2880"/>
        </w:tabs>
        <w:ind w:left="2880" w:hanging="360"/>
      </w:pPr>
      <w:rPr>
        <w:rFonts w:ascii="Symbol" w:hAnsi="Symbol"/>
      </w:rPr>
    </w:lvl>
    <w:lvl w:ilvl="4" w:tplc="94564944">
      <w:start w:val="1"/>
      <w:numFmt w:val="bullet"/>
      <w:lvlText w:val="o"/>
      <w:lvlJc w:val="left"/>
      <w:pPr>
        <w:tabs>
          <w:tab w:val="num" w:pos="3600"/>
        </w:tabs>
        <w:ind w:left="3600" w:hanging="360"/>
      </w:pPr>
      <w:rPr>
        <w:rFonts w:ascii="Courier New" w:hAnsi="Courier New"/>
      </w:rPr>
    </w:lvl>
    <w:lvl w:ilvl="5" w:tplc="435812F0">
      <w:start w:val="1"/>
      <w:numFmt w:val="bullet"/>
      <w:lvlText w:val=""/>
      <w:lvlJc w:val="left"/>
      <w:pPr>
        <w:tabs>
          <w:tab w:val="num" w:pos="4320"/>
        </w:tabs>
        <w:ind w:left="4320" w:hanging="360"/>
      </w:pPr>
      <w:rPr>
        <w:rFonts w:ascii="Wingdings" w:hAnsi="Wingdings"/>
      </w:rPr>
    </w:lvl>
    <w:lvl w:ilvl="6" w:tplc="D6400826">
      <w:start w:val="1"/>
      <w:numFmt w:val="bullet"/>
      <w:lvlText w:val=""/>
      <w:lvlJc w:val="left"/>
      <w:pPr>
        <w:tabs>
          <w:tab w:val="num" w:pos="5040"/>
        </w:tabs>
        <w:ind w:left="5040" w:hanging="360"/>
      </w:pPr>
      <w:rPr>
        <w:rFonts w:ascii="Symbol" w:hAnsi="Symbol"/>
      </w:rPr>
    </w:lvl>
    <w:lvl w:ilvl="7" w:tplc="17B61662">
      <w:start w:val="1"/>
      <w:numFmt w:val="bullet"/>
      <w:lvlText w:val="o"/>
      <w:lvlJc w:val="left"/>
      <w:pPr>
        <w:tabs>
          <w:tab w:val="num" w:pos="5760"/>
        </w:tabs>
        <w:ind w:left="5760" w:hanging="360"/>
      </w:pPr>
      <w:rPr>
        <w:rFonts w:ascii="Courier New" w:hAnsi="Courier New"/>
      </w:rPr>
    </w:lvl>
    <w:lvl w:ilvl="8" w:tplc="0F5A5294">
      <w:start w:val="1"/>
      <w:numFmt w:val="bullet"/>
      <w:lvlText w:val=""/>
      <w:lvlJc w:val="left"/>
      <w:pPr>
        <w:tabs>
          <w:tab w:val="num" w:pos="6480"/>
        </w:tabs>
        <w:ind w:left="6480" w:hanging="360"/>
      </w:pPr>
      <w:rPr>
        <w:rFonts w:ascii="Wingdings" w:hAnsi="Wingdings"/>
      </w:rPr>
    </w:lvl>
  </w:abstractNum>
  <w:abstractNum w:abstractNumId="67">
    <w:nsid w:val="664C4AFB"/>
    <w:multiLevelType w:val="hybridMultilevel"/>
    <w:tmpl w:val="00000043"/>
    <w:lvl w:ilvl="0" w:tplc="319A2F4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3C262AA">
      <w:start w:val="1"/>
      <w:numFmt w:val="bullet"/>
      <w:lvlText w:val="o"/>
      <w:lvlJc w:val="left"/>
      <w:pPr>
        <w:tabs>
          <w:tab w:val="num" w:pos="1440"/>
        </w:tabs>
        <w:ind w:left="1440" w:hanging="360"/>
      </w:pPr>
      <w:rPr>
        <w:rFonts w:ascii="Courier New" w:hAnsi="Courier New"/>
      </w:rPr>
    </w:lvl>
    <w:lvl w:ilvl="2" w:tplc="707EF5F2">
      <w:start w:val="1"/>
      <w:numFmt w:val="bullet"/>
      <w:lvlText w:val=""/>
      <w:lvlJc w:val="left"/>
      <w:pPr>
        <w:tabs>
          <w:tab w:val="num" w:pos="2160"/>
        </w:tabs>
        <w:ind w:left="2160" w:hanging="360"/>
      </w:pPr>
      <w:rPr>
        <w:rFonts w:ascii="Wingdings" w:hAnsi="Wingdings"/>
      </w:rPr>
    </w:lvl>
    <w:lvl w:ilvl="3" w:tplc="E4120D96">
      <w:start w:val="1"/>
      <w:numFmt w:val="bullet"/>
      <w:lvlText w:val=""/>
      <w:lvlJc w:val="left"/>
      <w:pPr>
        <w:tabs>
          <w:tab w:val="num" w:pos="2880"/>
        </w:tabs>
        <w:ind w:left="2880" w:hanging="360"/>
      </w:pPr>
      <w:rPr>
        <w:rFonts w:ascii="Symbol" w:hAnsi="Symbol"/>
      </w:rPr>
    </w:lvl>
    <w:lvl w:ilvl="4" w:tplc="B3126FF6">
      <w:start w:val="1"/>
      <w:numFmt w:val="bullet"/>
      <w:lvlText w:val="o"/>
      <w:lvlJc w:val="left"/>
      <w:pPr>
        <w:tabs>
          <w:tab w:val="num" w:pos="3600"/>
        </w:tabs>
        <w:ind w:left="3600" w:hanging="360"/>
      </w:pPr>
      <w:rPr>
        <w:rFonts w:ascii="Courier New" w:hAnsi="Courier New"/>
      </w:rPr>
    </w:lvl>
    <w:lvl w:ilvl="5" w:tplc="B26EC03E">
      <w:start w:val="1"/>
      <w:numFmt w:val="bullet"/>
      <w:lvlText w:val=""/>
      <w:lvlJc w:val="left"/>
      <w:pPr>
        <w:tabs>
          <w:tab w:val="num" w:pos="4320"/>
        </w:tabs>
        <w:ind w:left="4320" w:hanging="360"/>
      </w:pPr>
      <w:rPr>
        <w:rFonts w:ascii="Wingdings" w:hAnsi="Wingdings"/>
      </w:rPr>
    </w:lvl>
    <w:lvl w:ilvl="6" w:tplc="B4360DC2">
      <w:start w:val="1"/>
      <w:numFmt w:val="bullet"/>
      <w:lvlText w:val=""/>
      <w:lvlJc w:val="left"/>
      <w:pPr>
        <w:tabs>
          <w:tab w:val="num" w:pos="5040"/>
        </w:tabs>
        <w:ind w:left="5040" w:hanging="360"/>
      </w:pPr>
      <w:rPr>
        <w:rFonts w:ascii="Symbol" w:hAnsi="Symbol"/>
      </w:rPr>
    </w:lvl>
    <w:lvl w:ilvl="7" w:tplc="10480670">
      <w:start w:val="1"/>
      <w:numFmt w:val="bullet"/>
      <w:lvlText w:val="o"/>
      <w:lvlJc w:val="left"/>
      <w:pPr>
        <w:tabs>
          <w:tab w:val="num" w:pos="5760"/>
        </w:tabs>
        <w:ind w:left="5760" w:hanging="360"/>
      </w:pPr>
      <w:rPr>
        <w:rFonts w:ascii="Courier New" w:hAnsi="Courier New"/>
      </w:rPr>
    </w:lvl>
    <w:lvl w:ilvl="8" w:tplc="5894A6AE">
      <w:start w:val="1"/>
      <w:numFmt w:val="bullet"/>
      <w:lvlText w:val=""/>
      <w:lvlJc w:val="left"/>
      <w:pPr>
        <w:tabs>
          <w:tab w:val="num" w:pos="6480"/>
        </w:tabs>
        <w:ind w:left="6480" w:hanging="360"/>
      </w:pPr>
      <w:rPr>
        <w:rFonts w:ascii="Wingdings" w:hAnsi="Wingdings"/>
      </w:rPr>
    </w:lvl>
  </w:abstractNum>
  <w:abstractNum w:abstractNumId="68">
    <w:nsid w:val="664C4AFC"/>
    <w:multiLevelType w:val="hybridMultilevel"/>
    <w:tmpl w:val="00000044"/>
    <w:lvl w:ilvl="0" w:tplc="1170427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D2DE84">
      <w:start w:val="1"/>
      <w:numFmt w:val="bullet"/>
      <w:lvlText w:val="o"/>
      <w:lvlJc w:val="left"/>
      <w:pPr>
        <w:tabs>
          <w:tab w:val="num" w:pos="1440"/>
        </w:tabs>
        <w:ind w:left="1440" w:hanging="360"/>
      </w:pPr>
      <w:rPr>
        <w:rFonts w:ascii="Courier New" w:hAnsi="Courier New"/>
      </w:rPr>
    </w:lvl>
    <w:lvl w:ilvl="2" w:tplc="1C6482A8">
      <w:start w:val="1"/>
      <w:numFmt w:val="bullet"/>
      <w:lvlText w:val=""/>
      <w:lvlJc w:val="left"/>
      <w:pPr>
        <w:tabs>
          <w:tab w:val="num" w:pos="2160"/>
        </w:tabs>
        <w:ind w:left="2160" w:hanging="360"/>
      </w:pPr>
      <w:rPr>
        <w:rFonts w:ascii="Wingdings" w:hAnsi="Wingdings"/>
      </w:rPr>
    </w:lvl>
    <w:lvl w:ilvl="3" w:tplc="ED1617AC">
      <w:start w:val="1"/>
      <w:numFmt w:val="bullet"/>
      <w:lvlText w:val=""/>
      <w:lvlJc w:val="left"/>
      <w:pPr>
        <w:tabs>
          <w:tab w:val="num" w:pos="2880"/>
        </w:tabs>
        <w:ind w:left="2880" w:hanging="360"/>
      </w:pPr>
      <w:rPr>
        <w:rFonts w:ascii="Symbol" w:hAnsi="Symbol"/>
      </w:rPr>
    </w:lvl>
    <w:lvl w:ilvl="4" w:tplc="98BC07D0">
      <w:start w:val="1"/>
      <w:numFmt w:val="bullet"/>
      <w:lvlText w:val="o"/>
      <w:lvlJc w:val="left"/>
      <w:pPr>
        <w:tabs>
          <w:tab w:val="num" w:pos="3600"/>
        </w:tabs>
        <w:ind w:left="3600" w:hanging="360"/>
      </w:pPr>
      <w:rPr>
        <w:rFonts w:ascii="Courier New" w:hAnsi="Courier New"/>
      </w:rPr>
    </w:lvl>
    <w:lvl w:ilvl="5" w:tplc="18E67356">
      <w:start w:val="1"/>
      <w:numFmt w:val="bullet"/>
      <w:lvlText w:val=""/>
      <w:lvlJc w:val="left"/>
      <w:pPr>
        <w:tabs>
          <w:tab w:val="num" w:pos="4320"/>
        </w:tabs>
        <w:ind w:left="4320" w:hanging="360"/>
      </w:pPr>
      <w:rPr>
        <w:rFonts w:ascii="Wingdings" w:hAnsi="Wingdings"/>
      </w:rPr>
    </w:lvl>
    <w:lvl w:ilvl="6" w:tplc="2ABA8572">
      <w:start w:val="1"/>
      <w:numFmt w:val="bullet"/>
      <w:lvlText w:val=""/>
      <w:lvlJc w:val="left"/>
      <w:pPr>
        <w:tabs>
          <w:tab w:val="num" w:pos="5040"/>
        </w:tabs>
        <w:ind w:left="5040" w:hanging="360"/>
      </w:pPr>
      <w:rPr>
        <w:rFonts w:ascii="Symbol" w:hAnsi="Symbol"/>
      </w:rPr>
    </w:lvl>
    <w:lvl w:ilvl="7" w:tplc="06843EFC">
      <w:start w:val="1"/>
      <w:numFmt w:val="bullet"/>
      <w:lvlText w:val="o"/>
      <w:lvlJc w:val="left"/>
      <w:pPr>
        <w:tabs>
          <w:tab w:val="num" w:pos="5760"/>
        </w:tabs>
        <w:ind w:left="5760" w:hanging="360"/>
      </w:pPr>
      <w:rPr>
        <w:rFonts w:ascii="Courier New" w:hAnsi="Courier New"/>
      </w:rPr>
    </w:lvl>
    <w:lvl w:ilvl="8" w:tplc="B02CFC30">
      <w:start w:val="1"/>
      <w:numFmt w:val="bullet"/>
      <w:lvlText w:val=""/>
      <w:lvlJc w:val="left"/>
      <w:pPr>
        <w:tabs>
          <w:tab w:val="num" w:pos="6480"/>
        </w:tabs>
        <w:ind w:left="6480" w:hanging="360"/>
      </w:pPr>
      <w:rPr>
        <w:rFonts w:ascii="Wingdings" w:hAnsi="Wingdings"/>
      </w:rPr>
    </w:lvl>
  </w:abstractNum>
  <w:abstractNum w:abstractNumId="69">
    <w:nsid w:val="664C4AFD"/>
    <w:multiLevelType w:val="hybridMultilevel"/>
    <w:tmpl w:val="00000045"/>
    <w:lvl w:ilvl="0" w:tplc="FB268D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13CCB6E">
      <w:start w:val="1"/>
      <w:numFmt w:val="bullet"/>
      <w:lvlText w:val="o"/>
      <w:lvlJc w:val="left"/>
      <w:pPr>
        <w:tabs>
          <w:tab w:val="num" w:pos="1440"/>
        </w:tabs>
        <w:ind w:left="1440" w:hanging="360"/>
      </w:pPr>
      <w:rPr>
        <w:rFonts w:ascii="Courier New" w:hAnsi="Courier New"/>
      </w:rPr>
    </w:lvl>
    <w:lvl w:ilvl="2" w:tplc="C81460B0">
      <w:start w:val="1"/>
      <w:numFmt w:val="bullet"/>
      <w:lvlText w:val=""/>
      <w:lvlJc w:val="left"/>
      <w:pPr>
        <w:tabs>
          <w:tab w:val="num" w:pos="2160"/>
        </w:tabs>
        <w:ind w:left="2160" w:hanging="360"/>
      </w:pPr>
      <w:rPr>
        <w:rFonts w:ascii="Wingdings" w:hAnsi="Wingdings"/>
      </w:rPr>
    </w:lvl>
    <w:lvl w:ilvl="3" w:tplc="C4801C5C">
      <w:start w:val="1"/>
      <w:numFmt w:val="bullet"/>
      <w:lvlText w:val=""/>
      <w:lvlJc w:val="left"/>
      <w:pPr>
        <w:tabs>
          <w:tab w:val="num" w:pos="2880"/>
        </w:tabs>
        <w:ind w:left="2880" w:hanging="360"/>
      </w:pPr>
      <w:rPr>
        <w:rFonts w:ascii="Symbol" w:hAnsi="Symbol"/>
      </w:rPr>
    </w:lvl>
    <w:lvl w:ilvl="4" w:tplc="635C5BD8">
      <w:start w:val="1"/>
      <w:numFmt w:val="bullet"/>
      <w:lvlText w:val="o"/>
      <w:lvlJc w:val="left"/>
      <w:pPr>
        <w:tabs>
          <w:tab w:val="num" w:pos="3600"/>
        </w:tabs>
        <w:ind w:left="3600" w:hanging="360"/>
      </w:pPr>
      <w:rPr>
        <w:rFonts w:ascii="Courier New" w:hAnsi="Courier New"/>
      </w:rPr>
    </w:lvl>
    <w:lvl w:ilvl="5" w:tplc="D50CE538">
      <w:start w:val="1"/>
      <w:numFmt w:val="bullet"/>
      <w:lvlText w:val=""/>
      <w:lvlJc w:val="left"/>
      <w:pPr>
        <w:tabs>
          <w:tab w:val="num" w:pos="4320"/>
        </w:tabs>
        <w:ind w:left="4320" w:hanging="360"/>
      </w:pPr>
      <w:rPr>
        <w:rFonts w:ascii="Wingdings" w:hAnsi="Wingdings"/>
      </w:rPr>
    </w:lvl>
    <w:lvl w:ilvl="6" w:tplc="4F0CFFF6">
      <w:start w:val="1"/>
      <w:numFmt w:val="bullet"/>
      <w:lvlText w:val=""/>
      <w:lvlJc w:val="left"/>
      <w:pPr>
        <w:tabs>
          <w:tab w:val="num" w:pos="5040"/>
        </w:tabs>
        <w:ind w:left="5040" w:hanging="360"/>
      </w:pPr>
      <w:rPr>
        <w:rFonts w:ascii="Symbol" w:hAnsi="Symbol"/>
      </w:rPr>
    </w:lvl>
    <w:lvl w:ilvl="7" w:tplc="06B82DE4">
      <w:start w:val="1"/>
      <w:numFmt w:val="bullet"/>
      <w:lvlText w:val="o"/>
      <w:lvlJc w:val="left"/>
      <w:pPr>
        <w:tabs>
          <w:tab w:val="num" w:pos="5760"/>
        </w:tabs>
        <w:ind w:left="5760" w:hanging="360"/>
      </w:pPr>
      <w:rPr>
        <w:rFonts w:ascii="Courier New" w:hAnsi="Courier New"/>
      </w:rPr>
    </w:lvl>
    <w:lvl w:ilvl="8" w:tplc="E6421698">
      <w:start w:val="1"/>
      <w:numFmt w:val="bullet"/>
      <w:lvlText w:val=""/>
      <w:lvlJc w:val="left"/>
      <w:pPr>
        <w:tabs>
          <w:tab w:val="num" w:pos="6480"/>
        </w:tabs>
        <w:ind w:left="6480" w:hanging="360"/>
      </w:pPr>
      <w:rPr>
        <w:rFonts w:ascii="Wingdings" w:hAnsi="Wingdings"/>
      </w:rPr>
    </w:lvl>
  </w:abstractNum>
  <w:abstractNum w:abstractNumId="70">
    <w:nsid w:val="664C4AFE"/>
    <w:multiLevelType w:val="hybridMultilevel"/>
    <w:tmpl w:val="00000046"/>
    <w:lvl w:ilvl="0" w:tplc="302215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49E7692">
      <w:start w:val="1"/>
      <w:numFmt w:val="bullet"/>
      <w:lvlText w:val="o"/>
      <w:lvlJc w:val="left"/>
      <w:pPr>
        <w:tabs>
          <w:tab w:val="num" w:pos="1440"/>
        </w:tabs>
        <w:ind w:left="1440" w:hanging="360"/>
      </w:pPr>
      <w:rPr>
        <w:rFonts w:ascii="Courier New" w:hAnsi="Courier New"/>
      </w:rPr>
    </w:lvl>
    <w:lvl w:ilvl="2" w:tplc="1E1A0F50">
      <w:start w:val="1"/>
      <w:numFmt w:val="bullet"/>
      <w:lvlText w:val=""/>
      <w:lvlJc w:val="left"/>
      <w:pPr>
        <w:tabs>
          <w:tab w:val="num" w:pos="2160"/>
        </w:tabs>
        <w:ind w:left="2160" w:hanging="360"/>
      </w:pPr>
      <w:rPr>
        <w:rFonts w:ascii="Wingdings" w:hAnsi="Wingdings"/>
      </w:rPr>
    </w:lvl>
    <w:lvl w:ilvl="3" w:tplc="B26A0FFA">
      <w:start w:val="1"/>
      <w:numFmt w:val="bullet"/>
      <w:lvlText w:val=""/>
      <w:lvlJc w:val="left"/>
      <w:pPr>
        <w:tabs>
          <w:tab w:val="num" w:pos="2880"/>
        </w:tabs>
        <w:ind w:left="2880" w:hanging="360"/>
      </w:pPr>
      <w:rPr>
        <w:rFonts w:ascii="Symbol" w:hAnsi="Symbol"/>
      </w:rPr>
    </w:lvl>
    <w:lvl w:ilvl="4" w:tplc="472E24F4">
      <w:start w:val="1"/>
      <w:numFmt w:val="bullet"/>
      <w:lvlText w:val="o"/>
      <w:lvlJc w:val="left"/>
      <w:pPr>
        <w:tabs>
          <w:tab w:val="num" w:pos="3600"/>
        </w:tabs>
        <w:ind w:left="3600" w:hanging="360"/>
      </w:pPr>
      <w:rPr>
        <w:rFonts w:ascii="Courier New" w:hAnsi="Courier New"/>
      </w:rPr>
    </w:lvl>
    <w:lvl w:ilvl="5" w:tplc="195681A0">
      <w:start w:val="1"/>
      <w:numFmt w:val="bullet"/>
      <w:lvlText w:val=""/>
      <w:lvlJc w:val="left"/>
      <w:pPr>
        <w:tabs>
          <w:tab w:val="num" w:pos="4320"/>
        </w:tabs>
        <w:ind w:left="4320" w:hanging="360"/>
      </w:pPr>
      <w:rPr>
        <w:rFonts w:ascii="Wingdings" w:hAnsi="Wingdings"/>
      </w:rPr>
    </w:lvl>
    <w:lvl w:ilvl="6" w:tplc="38905480">
      <w:start w:val="1"/>
      <w:numFmt w:val="bullet"/>
      <w:lvlText w:val=""/>
      <w:lvlJc w:val="left"/>
      <w:pPr>
        <w:tabs>
          <w:tab w:val="num" w:pos="5040"/>
        </w:tabs>
        <w:ind w:left="5040" w:hanging="360"/>
      </w:pPr>
      <w:rPr>
        <w:rFonts w:ascii="Symbol" w:hAnsi="Symbol"/>
      </w:rPr>
    </w:lvl>
    <w:lvl w:ilvl="7" w:tplc="19B4934C">
      <w:start w:val="1"/>
      <w:numFmt w:val="bullet"/>
      <w:lvlText w:val="o"/>
      <w:lvlJc w:val="left"/>
      <w:pPr>
        <w:tabs>
          <w:tab w:val="num" w:pos="5760"/>
        </w:tabs>
        <w:ind w:left="5760" w:hanging="360"/>
      </w:pPr>
      <w:rPr>
        <w:rFonts w:ascii="Courier New" w:hAnsi="Courier New"/>
      </w:rPr>
    </w:lvl>
    <w:lvl w:ilvl="8" w:tplc="4A5285BA">
      <w:start w:val="1"/>
      <w:numFmt w:val="bullet"/>
      <w:lvlText w:val=""/>
      <w:lvlJc w:val="left"/>
      <w:pPr>
        <w:tabs>
          <w:tab w:val="num" w:pos="6480"/>
        </w:tabs>
        <w:ind w:left="6480" w:hanging="360"/>
      </w:pPr>
      <w:rPr>
        <w:rFonts w:ascii="Wingdings" w:hAnsi="Wingdings"/>
      </w:rPr>
    </w:lvl>
  </w:abstractNum>
  <w:abstractNum w:abstractNumId="71">
    <w:nsid w:val="664C4AFF"/>
    <w:multiLevelType w:val="hybridMultilevel"/>
    <w:tmpl w:val="00000047"/>
    <w:lvl w:ilvl="0" w:tplc="9762254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6880696">
      <w:start w:val="1"/>
      <w:numFmt w:val="bullet"/>
      <w:lvlText w:val="o"/>
      <w:lvlJc w:val="left"/>
      <w:pPr>
        <w:tabs>
          <w:tab w:val="num" w:pos="1440"/>
        </w:tabs>
        <w:ind w:left="1440" w:hanging="360"/>
      </w:pPr>
      <w:rPr>
        <w:rFonts w:ascii="Courier New" w:hAnsi="Courier New"/>
      </w:rPr>
    </w:lvl>
    <w:lvl w:ilvl="2" w:tplc="EF82021A">
      <w:start w:val="1"/>
      <w:numFmt w:val="bullet"/>
      <w:lvlText w:val=""/>
      <w:lvlJc w:val="left"/>
      <w:pPr>
        <w:tabs>
          <w:tab w:val="num" w:pos="2160"/>
        </w:tabs>
        <w:ind w:left="2160" w:hanging="360"/>
      </w:pPr>
      <w:rPr>
        <w:rFonts w:ascii="Wingdings" w:hAnsi="Wingdings"/>
      </w:rPr>
    </w:lvl>
    <w:lvl w:ilvl="3" w:tplc="0F5CBD92">
      <w:start w:val="1"/>
      <w:numFmt w:val="bullet"/>
      <w:lvlText w:val=""/>
      <w:lvlJc w:val="left"/>
      <w:pPr>
        <w:tabs>
          <w:tab w:val="num" w:pos="2880"/>
        </w:tabs>
        <w:ind w:left="2880" w:hanging="360"/>
      </w:pPr>
      <w:rPr>
        <w:rFonts w:ascii="Symbol" w:hAnsi="Symbol"/>
      </w:rPr>
    </w:lvl>
    <w:lvl w:ilvl="4" w:tplc="FE383E70">
      <w:start w:val="1"/>
      <w:numFmt w:val="bullet"/>
      <w:lvlText w:val="o"/>
      <w:lvlJc w:val="left"/>
      <w:pPr>
        <w:tabs>
          <w:tab w:val="num" w:pos="3600"/>
        </w:tabs>
        <w:ind w:left="3600" w:hanging="360"/>
      </w:pPr>
      <w:rPr>
        <w:rFonts w:ascii="Courier New" w:hAnsi="Courier New"/>
      </w:rPr>
    </w:lvl>
    <w:lvl w:ilvl="5" w:tplc="D5828346">
      <w:start w:val="1"/>
      <w:numFmt w:val="bullet"/>
      <w:lvlText w:val=""/>
      <w:lvlJc w:val="left"/>
      <w:pPr>
        <w:tabs>
          <w:tab w:val="num" w:pos="4320"/>
        </w:tabs>
        <w:ind w:left="4320" w:hanging="360"/>
      </w:pPr>
      <w:rPr>
        <w:rFonts w:ascii="Wingdings" w:hAnsi="Wingdings"/>
      </w:rPr>
    </w:lvl>
    <w:lvl w:ilvl="6" w:tplc="B134BE4A">
      <w:start w:val="1"/>
      <w:numFmt w:val="bullet"/>
      <w:lvlText w:val=""/>
      <w:lvlJc w:val="left"/>
      <w:pPr>
        <w:tabs>
          <w:tab w:val="num" w:pos="5040"/>
        </w:tabs>
        <w:ind w:left="5040" w:hanging="360"/>
      </w:pPr>
      <w:rPr>
        <w:rFonts w:ascii="Symbol" w:hAnsi="Symbol"/>
      </w:rPr>
    </w:lvl>
    <w:lvl w:ilvl="7" w:tplc="A402605C">
      <w:start w:val="1"/>
      <w:numFmt w:val="bullet"/>
      <w:lvlText w:val="o"/>
      <w:lvlJc w:val="left"/>
      <w:pPr>
        <w:tabs>
          <w:tab w:val="num" w:pos="5760"/>
        </w:tabs>
        <w:ind w:left="5760" w:hanging="360"/>
      </w:pPr>
      <w:rPr>
        <w:rFonts w:ascii="Courier New" w:hAnsi="Courier New"/>
      </w:rPr>
    </w:lvl>
    <w:lvl w:ilvl="8" w:tplc="FF12E87A">
      <w:start w:val="1"/>
      <w:numFmt w:val="bullet"/>
      <w:lvlText w:val=""/>
      <w:lvlJc w:val="left"/>
      <w:pPr>
        <w:tabs>
          <w:tab w:val="num" w:pos="6480"/>
        </w:tabs>
        <w:ind w:left="6480" w:hanging="360"/>
      </w:pPr>
      <w:rPr>
        <w:rFonts w:ascii="Wingdings" w:hAnsi="Wingdings"/>
      </w:rPr>
    </w:lvl>
  </w:abstractNum>
  <w:abstractNum w:abstractNumId="72">
    <w:nsid w:val="664C4B00"/>
    <w:multiLevelType w:val="hybridMultilevel"/>
    <w:tmpl w:val="00000048"/>
    <w:lvl w:ilvl="0" w:tplc="9EAE1C4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21EDE9A">
      <w:start w:val="1"/>
      <w:numFmt w:val="bullet"/>
      <w:lvlText w:val="o"/>
      <w:lvlJc w:val="left"/>
      <w:pPr>
        <w:tabs>
          <w:tab w:val="num" w:pos="1440"/>
        </w:tabs>
        <w:ind w:left="1440" w:hanging="360"/>
      </w:pPr>
      <w:rPr>
        <w:rFonts w:ascii="Courier New" w:hAnsi="Courier New"/>
      </w:rPr>
    </w:lvl>
    <w:lvl w:ilvl="2" w:tplc="3C7A9562">
      <w:start w:val="1"/>
      <w:numFmt w:val="bullet"/>
      <w:lvlText w:val=""/>
      <w:lvlJc w:val="left"/>
      <w:pPr>
        <w:tabs>
          <w:tab w:val="num" w:pos="2160"/>
        </w:tabs>
        <w:ind w:left="2160" w:hanging="360"/>
      </w:pPr>
      <w:rPr>
        <w:rFonts w:ascii="Wingdings" w:hAnsi="Wingdings"/>
      </w:rPr>
    </w:lvl>
    <w:lvl w:ilvl="3" w:tplc="7148703C">
      <w:start w:val="1"/>
      <w:numFmt w:val="bullet"/>
      <w:lvlText w:val=""/>
      <w:lvlJc w:val="left"/>
      <w:pPr>
        <w:tabs>
          <w:tab w:val="num" w:pos="2880"/>
        </w:tabs>
        <w:ind w:left="2880" w:hanging="360"/>
      </w:pPr>
      <w:rPr>
        <w:rFonts w:ascii="Symbol" w:hAnsi="Symbol"/>
      </w:rPr>
    </w:lvl>
    <w:lvl w:ilvl="4" w:tplc="2F52E204">
      <w:start w:val="1"/>
      <w:numFmt w:val="bullet"/>
      <w:lvlText w:val="o"/>
      <w:lvlJc w:val="left"/>
      <w:pPr>
        <w:tabs>
          <w:tab w:val="num" w:pos="3600"/>
        </w:tabs>
        <w:ind w:left="3600" w:hanging="360"/>
      </w:pPr>
      <w:rPr>
        <w:rFonts w:ascii="Courier New" w:hAnsi="Courier New"/>
      </w:rPr>
    </w:lvl>
    <w:lvl w:ilvl="5" w:tplc="58B8F910">
      <w:start w:val="1"/>
      <w:numFmt w:val="bullet"/>
      <w:lvlText w:val=""/>
      <w:lvlJc w:val="left"/>
      <w:pPr>
        <w:tabs>
          <w:tab w:val="num" w:pos="4320"/>
        </w:tabs>
        <w:ind w:left="4320" w:hanging="360"/>
      </w:pPr>
      <w:rPr>
        <w:rFonts w:ascii="Wingdings" w:hAnsi="Wingdings"/>
      </w:rPr>
    </w:lvl>
    <w:lvl w:ilvl="6" w:tplc="73BA1B3E">
      <w:start w:val="1"/>
      <w:numFmt w:val="bullet"/>
      <w:lvlText w:val=""/>
      <w:lvlJc w:val="left"/>
      <w:pPr>
        <w:tabs>
          <w:tab w:val="num" w:pos="5040"/>
        </w:tabs>
        <w:ind w:left="5040" w:hanging="360"/>
      </w:pPr>
      <w:rPr>
        <w:rFonts w:ascii="Symbol" w:hAnsi="Symbol"/>
      </w:rPr>
    </w:lvl>
    <w:lvl w:ilvl="7" w:tplc="84AC3764">
      <w:start w:val="1"/>
      <w:numFmt w:val="bullet"/>
      <w:lvlText w:val="o"/>
      <w:lvlJc w:val="left"/>
      <w:pPr>
        <w:tabs>
          <w:tab w:val="num" w:pos="5760"/>
        </w:tabs>
        <w:ind w:left="5760" w:hanging="360"/>
      </w:pPr>
      <w:rPr>
        <w:rFonts w:ascii="Courier New" w:hAnsi="Courier New"/>
      </w:rPr>
    </w:lvl>
    <w:lvl w:ilvl="8" w:tplc="84A4F3CA">
      <w:start w:val="1"/>
      <w:numFmt w:val="bullet"/>
      <w:lvlText w:val=""/>
      <w:lvlJc w:val="left"/>
      <w:pPr>
        <w:tabs>
          <w:tab w:val="num" w:pos="6480"/>
        </w:tabs>
        <w:ind w:left="6480" w:hanging="360"/>
      </w:pPr>
      <w:rPr>
        <w:rFonts w:ascii="Wingdings" w:hAnsi="Wingdings"/>
      </w:rPr>
    </w:lvl>
  </w:abstractNum>
  <w:abstractNum w:abstractNumId="73">
    <w:nsid w:val="664C4B01"/>
    <w:multiLevelType w:val="hybridMultilevel"/>
    <w:tmpl w:val="00000049"/>
    <w:lvl w:ilvl="0" w:tplc="0C28ABA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DCF838">
      <w:start w:val="1"/>
      <w:numFmt w:val="bullet"/>
      <w:lvlText w:val="o"/>
      <w:lvlJc w:val="left"/>
      <w:pPr>
        <w:tabs>
          <w:tab w:val="num" w:pos="1440"/>
        </w:tabs>
        <w:ind w:left="1440" w:hanging="360"/>
      </w:pPr>
      <w:rPr>
        <w:rFonts w:ascii="Courier New" w:hAnsi="Courier New"/>
      </w:rPr>
    </w:lvl>
    <w:lvl w:ilvl="2" w:tplc="2E0840EE">
      <w:start w:val="1"/>
      <w:numFmt w:val="bullet"/>
      <w:lvlText w:val=""/>
      <w:lvlJc w:val="left"/>
      <w:pPr>
        <w:tabs>
          <w:tab w:val="num" w:pos="2160"/>
        </w:tabs>
        <w:ind w:left="2160" w:hanging="360"/>
      </w:pPr>
      <w:rPr>
        <w:rFonts w:ascii="Wingdings" w:hAnsi="Wingdings"/>
      </w:rPr>
    </w:lvl>
    <w:lvl w:ilvl="3" w:tplc="56A2EAE2">
      <w:start w:val="1"/>
      <w:numFmt w:val="bullet"/>
      <w:lvlText w:val=""/>
      <w:lvlJc w:val="left"/>
      <w:pPr>
        <w:tabs>
          <w:tab w:val="num" w:pos="2880"/>
        </w:tabs>
        <w:ind w:left="2880" w:hanging="360"/>
      </w:pPr>
      <w:rPr>
        <w:rFonts w:ascii="Symbol" w:hAnsi="Symbol"/>
      </w:rPr>
    </w:lvl>
    <w:lvl w:ilvl="4" w:tplc="6672AC18">
      <w:start w:val="1"/>
      <w:numFmt w:val="bullet"/>
      <w:lvlText w:val="o"/>
      <w:lvlJc w:val="left"/>
      <w:pPr>
        <w:tabs>
          <w:tab w:val="num" w:pos="3600"/>
        </w:tabs>
        <w:ind w:left="3600" w:hanging="360"/>
      </w:pPr>
      <w:rPr>
        <w:rFonts w:ascii="Courier New" w:hAnsi="Courier New"/>
      </w:rPr>
    </w:lvl>
    <w:lvl w:ilvl="5" w:tplc="925681F8">
      <w:start w:val="1"/>
      <w:numFmt w:val="bullet"/>
      <w:lvlText w:val=""/>
      <w:lvlJc w:val="left"/>
      <w:pPr>
        <w:tabs>
          <w:tab w:val="num" w:pos="4320"/>
        </w:tabs>
        <w:ind w:left="4320" w:hanging="360"/>
      </w:pPr>
      <w:rPr>
        <w:rFonts w:ascii="Wingdings" w:hAnsi="Wingdings"/>
      </w:rPr>
    </w:lvl>
    <w:lvl w:ilvl="6" w:tplc="A49C66B4">
      <w:start w:val="1"/>
      <w:numFmt w:val="bullet"/>
      <w:lvlText w:val=""/>
      <w:lvlJc w:val="left"/>
      <w:pPr>
        <w:tabs>
          <w:tab w:val="num" w:pos="5040"/>
        </w:tabs>
        <w:ind w:left="5040" w:hanging="360"/>
      </w:pPr>
      <w:rPr>
        <w:rFonts w:ascii="Symbol" w:hAnsi="Symbol"/>
      </w:rPr>
    </w:lvl>
    <w:lvl w:ilvl="7" w:tplc="6E900560">
      <w:start w:val="1"/>
      <w:numFmt w:val="bullet"/>
      <w:lvlText w:val="o"/>
      <w:lvlJc w:val="left"/>
      <w:pPr>
        <w:tabs>
          <w:tab w:val="num" w:pos="5760"/>
        </w:tabs>
        <w:ind w:left="5760" w:hanging="360"/>
      </w:pPr>
      <w:rPr>
        <w:rFonts w:ascii="Courier New" w:hAnsi="Courier New"/>
      </w:rPr>
    </w:lvl>
    <w:lvl w:ilvl="8" w:tplc="7A14DED0">
      <w:start w:val="1"/>
      <w:numFmt w:val="bullet"/>
      <w:lvlText w:val=""/>
      <w:lvlJc w:val="left"/>
      <w:pPr>
        <w:tabs>
          <w:tab w:val="num" w:pos="6480"/>
        </w:tabs>
        <w:ind w:left="6480" w:hanging="360"/>
      </w:pPr>
      <w:rPr>
        <w:rFonts w:ascii="Wingdings" w:hAnsi="Wingdings"/>
      </w:rPr>
    </w:lvl>
  </w:abstractNum>
  <w:abstractNum w:abstractNumId="74">
    <w:nsid w:val="664C4B02"/>
    <w:multiLevelType w:val="hybridMultilevel"/>
    <w:tmpl w:val="0000004A"/>
    <w:lvl w:ilvl="0" w:tplc="A9F0D8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96819A6">
      <w:start w:val="1"/>
      <w:numFmt w:val="bullet"/>
      <w:lvlText w:val="o"/>
      <w:lvlJc w:val="left"/>
      <w:pPr>
        <w:tabs>
          <w:tab w:val="num" w:pos="1440"/>
        </w:tabs>
        <w:ind w:left="1440" w:hanging="360"/>
      </w:pPr>
      <w:rPr>
        <w:rFonts w:ascii="Courier New" w:hAnsi="Courier New"/>
      </w:rPr>
    </w:lvl>
    <w:lvl w:ilvl="2" w:tplc="39549918">
      <w:start w:val="1"/>
      <w:numFmt w:val="bullet"/>
      <w:lvlText w:val=""/>
      <w:lvlJc w:val="left"/>
      <w:pPr>
        <w:tabs>
          <w:tab w:val="num" w:pos="2160"/>
        </w:tabs>
        <w:ind w:left="2160" w:hanging="360"/>
      </w:pPr>
      <w:rPr>
        <w:rFonts w:ascii="Wingdings" w:hAnsi="Wingdings"/>
      </w:rPr>
    </w:lvl>
    <w:lvl w:ilvl="3" w:tplc="C2A485F2">
      <w:start w:val="1"/>
      <w:numFmt w:val="bullet"/>
      <w:lvlText w:val=""/>
      <w:lvlJc w:val="left"/>
      <w:pPr>
        <w:tabs>
          <w:tab w:val="num" w:pos="2880"/>
        </w:tabs>
        <w:ind w:left="2880" w:hanging="360"/>
      </w:pPr>
      <w:rPr>
        <w:rFonts w:ascii="Symbol" w:hAnsi="Symbol"/>
      </w:rPr>
    </w:lvl>
    <w:lvl w:ilvl="4" w:tplc="31F6390E">
      <w:start w:val="1"/>
      <w:numFmt w:val="bullet"/>
      <w:lvlText w:val="o"/>
      <w:lvlJc w:val="left"/>
      <w:pPr>
        <w:tabs>
          <w:tab w:val="num" w:pos="3600"/>
        </w:tabs>
        <w:ind w:left="3600" w:hanging="360"/>
      </w:pPr>
      <w:rPr>
        <w:rFonts w:ascii="Courier New" w:hAnsi="Courier New"/>
      </w:rPr>
    </w:lvl>
    <w:lvl w:ilvl="5" w:tplc="2EBEB918">
      <w:start w:val="1"/>
      <w:numFmt w:val="bullet"/>
      <w:lvlText w:val=""/>
      <w:lvlJc w:val="left"/>
      <w:pPr>
        <w:tabs>
          <w:tab w:val="num" w:pos="4320"/>
        </w:tabs>
        <w:ind w:left="4320" w:hanging="360"/>
      </w:pPr>
      <w:rPr>
        <w:rFonts w:ascii="Wingdings" w:hAnsi="Wingdings"/>
      </w:rPr>
    </w:lvl>
    <w:lvl w:ilvl="6" w:tplc="6B921EE6">
      <w:start w:val="1"/>
      <w:numFmt w:val="bullet"/>
      <w:lvlText w:val=""/>
      <w:lvlJc w:val="left"/>
      <w:pPr>
        <w:tabs>
          <w:tab w:val="num" w:pos="5040"/>
        </w:tabs>
        <w:ind w:left="5040" w:hanging="360"/>
      </w:pPr>
      <w:rPr>
        <w:rFonts w:ascii="Symbol" w:hAnsi="Symbol"/>
      </w:rPr>
    </w:lvl>
    <w:lvl w:ilvl="7" w:tplc="AEBE571E">
      <w:start w:val="1"/>
      <w:numFmt w:val="bullet"/>
      <w:lvlText w:val="o"/>
      <w:lvlJc w:val="left"/>
      <w:pPr>
        <w:tabs>
          <w:tab w:val="num" w:pos="5760"/>
        </w:tabs>
        <w:ind w:left="5760" w:hanging="360"/>
      </w:pPr>
      <w:rPr>
        <w:rFonts w:ascii="Courier New" w:hAnsi="Courier New"/>
      </w:rPr>
    </w:lvl>
    <w:lvl w:ilvl="8" w:tplc="81B0D2BA">
      <w:start w:val="1"/>
      <w:numFmt w:val="bullet"/>
      <w:lvlText w:val=""/>
      <w:lvlJc w:val="left"/>
      <w:pPr>
        <w:tabs>
          <w:tab w:val="num" w:pos="6480"/>
        </w:tabs>
        <w:ind w:left="6480" w:hanging="360"/>
      </w:pPr>
      <w:rPr>
        <w:rFonts w:ascii="Wingdings" w:hAnsi="Wingdings"/>
      </w:rPr>
    </w:lvl>
  </w:abstractNum>
  <w:abstractNum w:abstractNumId="75">
    <w:nsid w:val="664C4B03"/>
    <w:multiLevelType w:val="hybridMultilevel"/>
    <w:tmpl w:val="0000004B"/>
    <w:lvl w:ilvl="0" w:tplc="6C9611B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D2E39B4">
      <w:start w:val="1"/>
      <w:numFmt w:val="bullet"/>
      <w:lvlText w:val="o"/>
      <w:lvlJc w:val="left"/>
      <w:pPr>
        <w:tabs>
          <w:tab w:val="num" w:pos="1440"/>
        </w:tabs>
        <w:ind w:left="1440" w:hanging="360"/>
      </w:pPr>
      <w:rPr>
        <w:rFonts w:ascii="Courier New" w:hAnsi="Courier New"/>
      </w:rPr>
    </w:lvl>
    <w:lvl w:ilvl="2" w:tplc="04928EE0">
      <w:start w:val="1"/>
      <w:numFmt w:val="bullet"/>
      <w:lvlText w:val=""/>
      <w:lvlJc w:val="left"/>
      <w:pPr>
        <w:tabs>
          <w:tab w:val="num" w:pos="2160"/>
        </w:tabs>
        <w:ind w:left="2160" w:hanging="360"/>
      </w:pPr>
      <w:rPr>
        <w:rFonts w:ascii="Wingdings" w:hAnsi="Wingdings"/>
      </w:rPr>
    </w:lvl>
    <w:lvl w:ilvl="3" w:tplc="A7A87AF0">
      <w:start w:val="1"/>
      <w:numFmt w:val="bullet"/>
      <w:lvlText w:val=""/>
      <w:lvlJc w:val="left"/>
      <w:pPr>
        <w:tabs>
          <w:tab w:val="num" w:pos="2880"/>
        </w:tabs>
        <w:ind w:left="2880" w:hanging="360"/>
      </w:pPr>
      <w:rPr>
        <w:rFonts w:ascii="Symbol" w:hAnsi="Symbol"/>
      </w:rPr>
    </w:lvl>
    <w:lvl w:ilvl="4" w:tplc="D02E2FA2">
      <w:start w:val="1"/>
      <w:numFmt w:val="bullet"/>
      <w:lvlText w:val="o"/>
      <w:lvlJc w:val="left"/>
      <w:pPr>
        <w:tabs>
          <w:tab w:val="num" w:pos="3600"/>
        </w:tabs>
        <w:ind w:left="3600" w:hanging="360"/>
      </w:pPr>
      <w:rPr>
        <w:rFonts w:ascii="Courier New" w:hAnsi="Courier New"/>
      </w:rPr>
    </w:lvl>
    <w:lvl w:ilvl="5" w:tplc="C34E2B9E">
      <w:start w:val="1"/>
      <w:numFmt w:val="bullet"/>
      <w:lvlText w:val=""/>
      <w:lvlJc w:val="left"/>
      <w:pPr>
        <w:tabs>
          <w:tab w:val="num" w:pos="4320"/>
        </w:tabs>
        <w:ind w:left="4320" w:hanging="360"/>
      </w:pPr>
      <w:rPr>
        <w:rFonts w:ascii="Wingdings" w:hAnsi="Wingdings"/>
      </w:rPr>
    </w:lvl>
    <w:lvl w:ilvl="6" w:tplc="C8D8BE7A">
      <w:start w:val="1"/>
      <w:numFmt w:val="bullet"/>
      <w:lvlText w:val=""/>
      <w:lvlJc w:val="left"/>
      <w:pPr>
        <w:tabs>
          <w:tab w:val="num" w:pos="5040"/>
        </w:tabs>
        <w:ind w:left="5040" w:hanging="360"/>
      </w:pPr>
      <w:rPr>
        <w:rFonts w:ascii="Symbol" w:hAnsi="Symbol"/>
      </w:rPr>
    </w:lvl>
    <w:lvl w:ilvl="7" w:tplc="EA58E26A">
      <w:start w:val="1"/>
      <w:numFmt w:val="bullet"/>
      <w:lvlText w:val="o"/>
      <w:lvlJc w:val="left"/>
      <w:pPr>
        <w:tabs>
          <w:tab w:val="num" w:pos="5760"/>
        </w:tabs>
        <w:ind w:left="5760" w:hanging="360"/>
      </w:pPr>
      <w:rPr>
        <w:rFonts w:ascii="Courier New" w:hAnsi="Courier New"/>
      </w:rPr>
    </w:lvl>
    <w:lvl w:ilvl="8" w:tplc="BAD4F3AA">
      <w:start w:val="1"/>
      <w:numFmt w:val="bullet"/>
      <w:lvlText w:val=""/>
      <w:lvlJc w:val="left"/>
      <w:pPr>
        <w:tabs>
          <w:tab w:val="num" w:pos="6480"/>
        </w:tabs>
        <w:ind w:left="6480" w:hanging="360"/>
      </w:pPr>
      <w:rPr>
        <w:rFonts w:ascii="Wingdings" w:hAnsi="Wingdings"/>
      </w:rPr>
    </w:lvl>
  </w:abstractNum>
  <w:abstractNum w:abstractNumId="76">
    <w:nsid w:val="664C4B04"/>
    <w:multiLevelType w:val="hybridMultilevel"/>
    <w:tmpl w:val="0000004C"/>
    <w:lvl w:ilvl="0" w:tplc="7C1A93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20678C">
      <w:start w:val="1"/>
      <w:numFmt w:val="bullet"/>
      <w:lvlText w:val="o"/>
      <w:lvlJc w:val="left"/>
      <w:pPr>
        <w:tabs>
          <w:tab w:val="num" w:pos="1440"/>
        </w:tabs>
        <w:ind w:left="1440" w:hanging="360"/>
      </w:pPr>
      <w:rPr>
        <w:rFonts w:ascii="Courier New" w:hAnsi="Courier New"/>
      </w:rPr>
    </w:lvl>
    <w:lvl w:ilvl="2" w:tplc="EBDA96CE">
      <w:start w:val="1"/>
      <w:numFmt w:val="bullet"/>
      <w:lvlText w:val=""/>
      <w:lvlJc w:val="left"/>
      <w:pPr>
        <w:tabs>
          <w:tab w:val="num" w:pos="2160"/>
        </w:tabs>
        <w:ind w:left="2160" w:hanging="360"/>
      </w:pPr>
      <w:rPr>
        <w:rFonts w:ascii="Wingdings" w:hAnsi="Wingdings"/>
      </w:rPr>
    </w:lvl>
    <w:lvl w:ilvl="3" w:tplc="E0B2AF86">
      <w:start w:val="1"/>
      <w:numFmt w:val="bullet"/>
      <w:lvlText w:val=""/>
      <w:lvlJc w:val="left"/>
      <w:pPr>
        <w:tabs>
          <w:tab w:val="num" w:pos="2880"/>
        </w:tabs>
        <w:ind w:left="2880" w:hanging="360"/>
      </w:pPr>
      <w:rPr>
        <w:rFonts w:ascii="Symbol" w:hAnsi="Symbol"/>
      </w:rPr>
    </w:lvl>
    <w:lvl w:ilvl="4" w:tplc="443036A6">
      <w:start w:val="1"/>
      <w:numFmt w:val="bullet"/>
      <w:lvlText w:val="o"/>
      <w:lvlJc w:val="left"/>
      <w:pPr>
        <w:tabs>
          <w:tab w:val="num" w:pos="3600"/>
        </w:tabs>
        <w:ind w:left="3600" w:hanging="360"/>
      </w:pPr>
      <w:rPr>
        <w:rFonts w:ascii="Courier New" w:hAnsi="Courier New"/>
      </w:rPr>
    </w:lvl>
    <w:lvl w:ilvl="5" w:tplc="D3945DF0">
      <w:start w:val="1"/>
      <w:numFmt w:val="bullet"/>
      <w:lvlText w:val=""/>
      <w:lvlJc w:val="left"/>
      <w:pPr>
        <w:tabs>
          <w:tab w:val="num" w:pos="4320"/>
        </w:tabs>
        <w:ind w:left="4320" w:hanging="360"/>
      </w:pPr>
      <w:rPr>
        <w:rFonts w:ascii="Wingdings" w:hAnsi="Wingdings"/>
      </w:rPr>
    </w:lvl>
    <w:lvl w:ilvl="6" w:tplc="1E667E44">
      <w:start w:val="1"/>
      <w:numFmt w:val="bullet"/>
      <w:lvlText w:val=""/>
      <w:lvlJc w:val="left"/>
      <w:pPr>
        <w:tabs>
          <w:tab w:val="num" w:pos="5040"/>
        </w:tabs>
        <w:ind w:left="5040" w:hanging="360"/>
      </w:pPr>
      <w:rPr>
        <w:rFonts w:ascii="Symbol" w:hAnsi="Symbol"/>
      </w:rPr>
    </w:lvl>
    <w:lvl w:ilvl="7" w:tplc="7C6E2572">
      <w:start w:val="1"/>
      <w:numFmt w:val="bullet"/>
      <w:lvlText w:val="o"/>
      <w:lvlJc w:val="left"/>
      <w:pPr>
        <w:tabs>
          <w:tab w:val="num" w:pos="5760"/>
        </w:tabs>
        <w:ind w:left="5760" w:hanging="360"/>
      </w:pPr>
      <w:rPr>
        <w:rFonts w:ascii="Courier New" w:hAnsi="Courier New"/>
      </w:rPr>
    </w:lvl>
    <w:lvl w:ilvl="8" w:tplc="04DA7CC4">
      <w:start w:val="1"/>
      <w:numFmt w:val="bullet"/>
      <w:lvlText w:val=""/>
      <w:lvlJc w:val="left"/>
      <w:pPr>
        <w:tabs>
          <w:tab w:val="num" w:pos="6480"/>
        </w:tabs>
        <w:ind w:left="6480" w:hanging="360"/>
      </w:pPr>
      <w:rPr>
        <w:rFonts w:ascii="Wingdings" w:hAnsi="Wingdings"/>
      </w:rPr>
    </w:lvl>
  </w:abstractNum>
  <w:abstractNum w:abstractNumId="77">
    <w:nsid w:val="664C4B05"/>
    <w:multiLevelType w:val="hybridMultilevel"/>
    <w:tmpl w:val="0000004D"/>
    <w:lvl w:ilvl="0" w:tplc="AE3CCF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6A460C4">
      <w:start w:val="1"/>
      <w:numFmt w:val="bullet"/>
      <w:lvlText w:val="o"/>
      <w:lvlJc w:val="left"/>
      <w:pPr>
        <w:tabs>
          <w:tab w:val="num" w:pos="1440"/>
        </w:tabs>
        <w:ind w:left="1440" w:hanging="360"/>
      </w:pPr>
      <w:rPr>
        <w:rFonts w:ascii="Courier New" w:hAnsi="Courier New"/>
      </w:rPr>
    </w:lvl>
    <w:lvl w:ilvl="2" w:tplc="A1360D22">
      <w:start w:val="1"/>
      <w:numFmt w:val="bullet"/>
      <w:lvlText w:val=""/>
      <w:lvlJc w:val="left"/>
      <w:pPr>
        <w:tabs>
          <w:tab w:val="num" w:pos="2160"/>
        </w:tabs>
        <w:ind w:left="2160" w:hanging="360"/>
      </w:pPr>
      <w:rPr>
        <w:rFonts w:ascii="Wingdings" w:hAnsi="Wingdings"/>
      </w:rPr>
    </w:lvl>
    <w:lvl w:ilvl="3" w:tplc="4C8269F6">
      <w:start w:val="1"/>
      <w:numFmt w:val="bullet"/>
      <w:lvlText w:val=""/>
      <w:lvlJc w:val="left"/>
      <w:pPr>
        <w:tabs>
          <w:tab w:val="num" w:pos="2880"/>
        </w:tabs>
        <w:ind w:left="2880" w:hanging="360"/>
      </w:pPr>
      <w:rPr>
        <w:rFonts w:ascii="Symbol" w:hAnsi="Symbol"/>
      </w:rPr>
    </w:lvl>
    <w:lvl w:ilvl="4" w:tplc="60726080">
      <w:start w:val="1"/>
      <w:numFmt w:val="bullet"/>
      <w:lvlText w:val="o"/>
      <w:lvlJc w:val="left"/>
      <w:pPr>
        <w:tabs>
          <w:tab w:val="num" w:pos="3600"/>
        </w:tabs>
        <w:ind w:left="3600" w:hanging="360"/>
      </w:pPr>
      <w:rPr>
        <w:rFonts w:ascii="Courier New" w:hAnsi="Courier New"/>
      </w:rPr>
    </w:lvl>
    <w:lvl w:ilvl="5" w:tplc="87F2C9E0">
      <w:start w:val="1"/>
      <w:numFmt w:val="bullet"/>
      <w:lvlText w:val=""/>
      <w:lvlJc w:val="left"/>
      <w:pPr>
        <w:tabs>
          <w:tab w:val="num" w:pos="4320"/>
        </w:tabs>
        <w:ind w:left="4320" w:hanging="360"/>
      </w:pPr>
      <w:rPr>
        <w:rFonts w:ascii="Wingdings" w:hAnsi="Wingdings"/>
      </w:rPr>
    </w:lvl>
    <w:lvl w:ilvl="6" w:tplc="21901620">
      <w:start w:val="1"/>
      <w:numFmt w:val="bullet"/>
      <w:lvlText w:val=""/>
      <w:lvlJc w:val="left"/>
      <w:pPr>
        <w:tabs>
          <w:tab w:val="num" w:pos="5040"/>
        </w:tabs>
        <w:ind w:left="5040" w:hanging="360"/>
      </w:pPr>
      <w:rPr>
        <w:rFonts w:ascii="Symbol" w:hAnsi="Symbol"/>
      </w:rPr>
    </w:lvl>
    <w:lvl w:ilvl="7" w:tplc="44F01364">
      <w:start w:val="1"/>
      <w:numFmt w:val="bullet"/>
      <w:lvlText w:val="o"/>
      <w:lvlJc w:val="left"/>
      <w:pPr>
        <w:tabs>
          <w:tab w:val="num" w:pos="5760"/>
        </w:tabs>
        <w:ind w:left="5760" w:hanging="360"/>
      </w:pPr>
      <w:rPr>
        <w:rFonts w:ascii="Courier New" w:hAnsi="Courier New"/>
      </w:rPr>
    </w:lvl>
    <w:lvl w:ilvl="8" w:tplc="41303736">
      <w:start w:val="1"/>
      <w:numFmt w:val="bullet"/>
      <w:lvlText w:val=""/>
      <w:lvlJc w:val="left"/>
      <w:pPr>
        <w:tabs>
          <w:tab w:val="num" w:pos="6480"/>
        </w:tabs>
        <w:ind w:left="6480" w:hanging="360"/>
      </w:pPr>
      <w:rPr>
        <w:rFonts w:ascii="Wingdings" w:hAnsi="Wingdings"/>
      </w:rPr>
    </w:lvl>
  </w:abstractNum>
  <w:abstractNum w:abstractNumId="78">
    <w:nsid w:val="664C4B06"/>
    <w:multiLevelType w:val="hybridMultilevel"/>
    <w:tmpl w:val="0000004E"/>
    <w:lvl w:ilvl="0" w:tplc="90F6A3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79E915E">
      <w:start w:val="1"/>
      <w:numFmt w:val="bullet"/>
      <w:lvlText w:val="o"/>
      <w:lvlJc w:val="left"/>
      <w:pPr>
        <w:tabs>
          <w:tab w:val="num" w:pos="1440"/>
        </w:tabs>
        <w:ind w:left="1440" w:hanging="360"/>
      </w:pPr>
      <w:rPr>
        <w:rFonts w:ascii="Courier New" w:hAnsi="Courier New"/>
      </w:rPr>
    </w:lvl>
    <w:lvl w:ilvl="2" w:tplc="4B0A2CAA">
      <w:start w:val="1"/>
      <w:numFmt w:val="bullet"/>
      <w:lvlText w:val=""/>
      <w:lvlJc w:val="left"/>
      <w:pPr>
        <w:tabs>
          <w:tab w:val="num" w:pos="2160"/>
        </w:tabs>
        <w:ind w:left="2160" w:hanging="360"/>
      </w:pPr>
      <w:rPr>
        <w:rFonts w:ascii="Wingdings" w:hAnsi="Wingdings"/>
      </w:rPr>
    </w:lvl>
    <w:lvl w:ilvl="3" w:tplc="C1B25D72">
      <w:start w:val="1"/>
      <w:numFmt w:val="bullet"/>
      <w:lvlText w:val=""/>
      <w:lvlJc w:val="left"/>
      <w:pPr>
        <w:tabs>
          <w:tab w:val="num" w:pos="2880"/>
        </w:tabs>
        <w:ind w:left="2880" w:hanging="360"/>
      </w:pPr>
      <w:rPr>
        <w:rFonts w:ascii="Symbol" w:hAnsi="Symbol"/>
      </w:rPr>
    </w:lvl>
    <w:lvl w:ilvl="4" w:tplc="38D81D58">
      <w:start w:val="1"/>
      <w:numFmt w:val="bullet"/>
      <w:lvlText w:val="o"/>
      <w:lvlJc w:val="left"/>
      <w:pPr>
        <w:tabs>
          <w:tab w:val="num" w:pos="3600"/>
        </w:tabs>
        <w:ind w:left="3600" w:hanging="360"/>
      </w:pPr>
      <w:rPr>
        <w:rFonts w:ascii="Courier New" w:hAnsi="Courier New"/>
      </w:rPr>
    </w:lvl>
    <w:lvl w:ilvl="5" w:tplc="1662FDC2">
      <w:start w:val="1"/>
      <w:numFmt w:val="bullet"/>
      <w:lvlText w:val=""/>
      <w:lvlJc w:val="left"/>
      <w:pPr>
        <w:tabs>
          <w:tab w:val="num" w:pos="4320"/>
        </w:tabs>
        <w:ind w:left="4320" w:hanging="360"/>
      </w:pPr>
      <w:rPr>
        <w:rFonts w:ascii="Wingdings" w:hAnsi="Wingdings"/>
      </w:rPr>
    </w:lvl>
    <w:lvl w:ilvl="6" w:tplc="A04CEDB4">
      <w:start w:val="1"/>
      <w:numFmt w:val="bullet"/>
      <w:lvlText w:val=""/>
      <w:lvlJc w:val="left"/>
      <w:pPr>
        <w:tabs>
          <w:tab w:val="num" w:pos="5040"/>
        </w:tabs>
        <w:ind w:left="5040" w:hanging="360"/>
      </w:pPr>
      <w:rPr>
        <w:rFonts w:ascii="Symbol" w:hAnsi="Symbol"/>
      </w:rPr>
    </w:lvl>
    <w:lvl w:ilvl="7" w:tplc="962C8E90">
      <w:start w:val="1"/>
      <w:numFmt w:val="bullet"/>
      <w:lvlText w:val="o"/>
      <w:lvlJc w:val="left"/>
      <w:pPr>
        <w:tabs>
          <w:tab w:val="num" w:pos="5760"/>
        </w:tabs>
        <w:ind w:left="5760" w:hanging="360"/>
      </w:pPr>
      <w:rPr>
        <w:rFonts w:ascii="Courier New" w:hAnsi="Courier New"/>
      </w:rPr>
    </w:lvl>
    <w:lvl w:ilvl="8" w:tplc="93E2D816">
      <w:start w:val="1"/>
      <w:numFmt w:val="bullet"/>
      <w:lvlText w:val=""/>
      <w:lvlJc w:val="left"/>
      <w:pPr>
        <w:tabs>
          <w:tab w:val="num" w:pos="6480"/>
        </w:tabs>
        <w:ind w:left="6480" w:hanging="360"/>
      </w:pPr>
      <w:rPr>
        <w:rFonts w:ascii="Wingdings" w:hAnsi="Wingdings"/>
      </w:rPr>
    </w:lvl>
  </w:abstractNum>
  <w:abstractNum w:abstractNumId="79">
    <w:nsid w:val="664C4B07"/>
    <w:multiLevelType w:val="hybridMultilevel"/>
    <w:tmpl w:val="0000004F"/>
    <w:lvl w:ilvl="0" w:tplc="8F3680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7B62740">
      <w:start w:val="1"/>
      <w:numFmt w:val="bullet"/>
      <w:lvlText w:val="o"/>
      <w:lvlJc w:val="left"/>
      <w:pPr>
        <w:tabs>
          <w:tab w:val="num" w:pos="1440"/>
        </w:tabs>
        <w:ind w:left="1440" w:hanging="360"/>
      </w:pPr>
      <w:rPr>
        <w:rFonts w:ascii="Courier New" w:hAnsi="Courier New"/>
      </w:rPr>
    </w:lvl>
    <w:lvl w:ilvl="2" w:tplc="1AE66B94">
      <w:start w:val="1"/>
      <w:numFmt w:val="bullet"/>
      <w:lvlText w:val=""/>
      <w:lvlJc w:val="left"/>
      <w:pPr>
        <w:tabs>
          <w:tab w:val="num" w:pos="2160"/>
        </w:tabs>
        <w:ind w:left="2160" w:hanging="360"/>
      </w:pPr>
      <w:rPr>
        <w:rFonts w:ascii="Wingdings" w:hAnsi="Wingdings"/>
      </w:rPr>
    </w:lvl>
    <w:lvl w:ilvl="3" w:tplc="63C024C4">
      <w:start w:val="1"/>
      <w:numFmt w:val="bullet"/>
      <w:lvlText w:val=""/>
      <w:lvlJc w:val="left"/>
      <w:pPr>
        <w:tabs>
          <w:tab w:val="num" w:pos="2880"/>
        </w:tabs>
        <w:ind w:left="2880" w:hanging="360"/>
      </w:pPr>
      <w:rPr>
        <w:rFonts w:ascii="Symbol" w:hAnsi="Symbol"/>
      </w:rPr>
    </w:lvl>
    <w:lvl w:ilvl="4" w:tplc="C80AC07C">
      <w:start w:val="1"/>
      <w:numFmt w:val="bullet"/>
      <w:lvlText w:val="o"/>
      <w:lvlJc w:val="left"/>
      <w:pPr>
        <w:tabs>
          <w:tab w:val="num" w:pos="3600"/>
        </w:tabs>
        <w:ind w:left="3600" w:hanging="360"/>
      </w:pPr>
      <w:rPr>
        <w:rFonts w:ascii="Courier New" w:hAnsi="Courier New"/>
      </w:rPr>
    </w:lvl>
    <w:lvl w:ilvl="5" w:tplc="0DA01704">
      <w:start w:val="1"/>
      <w:numFmt w:val="bullet"/>
      <w:lvlText w:val=""/>
      <w:lvlJc w:val="left"/>
      <w:pPr>
        <w:tabs>
          <w:tab w:val="num" w:pos="4320"/>
        </w:tabs>
        <w:ind w:left="4320" w:hanging="360"/>
      </w:pPr>
      <w:rPr>
        <w:rFonts w:ascii="Wingdings" w:hAnsi="Wingdings"/>
      </w:rPr>
    </w:lvl>
    <w:lvl w:ilvl="6" w:tplc="6C86EC0E">
      <w:start w:val="1"/>
      <w:numFmt w:val="bullet"/>
      <w:lvlText w:val=""/>
      <w:lvlJc w:val="left"/>
      <w:pPr>
        <w:tabs>
          <w:tab w:val="num" w:pos="5040"/>
        </w:tabs>
        <w:ind w:left="5040" w:hanging="360"/>
      </w:pPr>
      <w:rPr>
        <w:rFonts w:ascii="Symbol" w:hAnsi="Symbol"/>
      </w:rPr>
    </w:lvl>
    <w:lvl w:ilvl="7" w:tplc="9D568212">
      <w:start w:val="1"/>
      <w:numFmt w:val="bullet"/>
      <w:lvlText w:val="o"/>
      <w:lvlJc w:val="left"/>
      <w:pPr>
        <w:tabs>
          <w:tab w:val="num" w:pos="5760"/>
        </w:tabs>
        <w:ind w:left="5760" w:hanging="360"/>
      </w:pPr>
      <w:rPr>
        <w:rFonts w:ascii="Courier New" w:hAnsi="Courier New"/>
      </w:rPr>
    </w:lvl>
    <w:lvl w:ilvl="8" w:tplc="66EAB1A6">
      <w:start w:val="1"/>
      <w:numFmt w:val="bullet"/>
      <w:lvlText w:val=""/>
      <w:lvlJc w:val="left"/>
      <w:pPr>
        <w:tabs>
          <w:tab w:val="num" w:pos="6480"/>
        </w:tabs>
        <w:ind w:left="6480" w:hanging="360"/>
      </w:pPr>
      <w:rPr>
        <w:rFonts w:ascii="Wingdings" w:hAnsi="Wingdings"/>
      </w:rPr>
    </w:lvl>
  </w:abstractNum>
  <w:abstractNum w:abstractNumId="80">
    <w:nsid w:val="664C4B08"/>
    <w:multiLevelType w:val="hybridMultilevel"/>
    <w:tmpl w:val="00000050"/>
    <w:lvl w:ilvl="0" w:tplc="11C4F91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6BA3850">
      <w:start w:val="1"/>
      <w:numFmt w:val="bullet"/>
      <w:lvlText w:val="o"/>
      <w:lvlJc w:val="left"/>
      <w:pPr>
        <w:tabs>
          <w:tab w:val="num" w:pos="1440"/>
        </w:tabs>
        <w:ind w:left="1440" w:hanging="360"/>
      </w:pPr>
      <w:rPr>
        <w:rFonts w:ascii="Courier New" w:hAnsi="Courier New"/>
      </w:rPr>
    </w:lvl>
    <w:lvl w:ilvl="2" w:tplc="B380BA04">
      <w:start w:val="1"/>
      <w:numFmt w:val="bullet"/>
      <w:lvlText w:val=""/>
      <w:lvlJc w:val="left"/>
      <w:pPr>
        <w:tabs>
          <w:tab w:val="num" w:pos="2160"/>
        </w:tabs>
        <w:ind w:left="2160" w:hanging="360"/>
      </w:pPr>
      <w:rPr>
        <w:rFonts w:ascii="Wingdings" w:hAnsi="Wingdings"/>
      </w:rPr>
    </w:lvl>
    <w:lvl w:ilvl="3" w:tplc="A75E2F0C">
      <w:start w:val="1"/>
      <w:numFmt w:val="bullet"/>
      <w:lvlText w:val=""/>
      <w:lvlJc w:val="left"/>
      <w:pPr>
        <w:tabs>
          <w:tab w:val="num" w:pos="2880"/>
        </w:tabs>
        <w:ind w:left="2880" w:hanging="360"/>
      </w:pPr>
      <w:rPr>
        <w:rFonts w:ascii="Symbol" w:hAnsi="Symbol"/>
      </w:rPr>
    </w:lvl>
    <w:lvl w:ilvl="4" w:tplc="614ADE40">
      <w:start w:val="1"/>
      <w:numFmt w:val="bullet"/>
      <w:lvlText w:val="o"/>
      <w:lvlJc w:val="left"/>
      <w:pPr>
        <w:tabs>
          <w:tab w:val="num" w:pos="3600"/>
        </w:tabs>
        <w:ind w:left="3600" w:hanging="360"/>
      </w:pPr>
      <w:rPr>
        <w:rFonts w:ascii="Courier New" w:hAnsi="Courier New"/>
      </w:rPr>
    </w:lvl>
    <w:lvl w:ilvl="5" w:tplc="C65413AA">
      <w:start w:val="1"/>
      <w:numFmt w:val="bullet"/>
      <w:lvlText w:val=""/>
      <w:lvlJc w:val="left"/>
      <w:pPr>
        <w:tabs>
          <w:tab w:val="num" w:pos="4320"/>
        </w:tabs>
        <w:ind w:left="4320" w:hanging="360"/>
      </w:pPr>
      <w:rPr>
        <w:rFonts w:ascii="Wingdings" w:hAnsi="Wingdings"/>
      </w:rPr>
    </w:lvl>
    <w:lvl w:ilvl="6" w:tplc="B87C2678">
      <w:start w:val="1"/>
      <w:numFmt w:val="bullet"/>
      <w:lvlText w:val=""/>
      <w:lvlJc w:val="left"/>
      <w:pPr>
        <w:tabs>
          <w:tab w:val="num" w:pos="5040"/>
        </w:tabs>
        <w:ind w:left="5040" w:hanging="360"/>
      </w:pPr>
      <w:rPr>
        <w:rFonts w:ascii="Symbol" w:hAnsi="Symbol"/>
      </w:rPr>
    </w:lvl>
    <w:lvl w:ilvl="7" w:tplc="1A8A69B2">
      <w:start w:val="1"/>
      <w:numFmt w:val="bullet"/>
      <w:lvlText w:val="o"/>
      <w:lvlJc w:val="left"/>
      <w:pPr>
        <w:tabs>
          <w:tab w:val="num" w:pos="5760"/>
        </w:tabs>
        <w:ind w:left="5760" w:hanging="360"/>
      </w:pPr>
      <w:rPr>
        <w:rFonts w:ascii="Courier New" w:hAnsi="Courier New"/>
      </w:rPr>
    </w:lvl>
    <w:lvl w:ilvl="8" w:tplc="439C3F44">
      <w:start w:val="1"/>
      <w:numFmt w:val="bullet"/>
      <w:lvlText w:val=""/>
      <w:lvlJc w:val="left"/>
      <w:pPr>
        <w:tabs>
          <w:tab w:val="num" w:pos="6480"/>
        </w:tabs>
        <w:ind w:left="6480" w:hanging="360"/>
      </w:pPr>
      <w:rPr>
        <w:rFonts w:ascii="Wingdings" w:hAnsi="Wingdings"/>
      </w:rPr>
    </w:lvl>
  </w:abstractNum>
  <w:abstractNum w:abstractNumId="81">
    <w:nsid w:val="664C4B09"/>
    <w:multiLevelType w:val="hybridMultilevel"/>
    <w:tmpl w:val="00000051"/>
    <w:lvl w:ilvl="0" w:tplc="14E88E3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B90341E">
      <w:start w:val="1"/>
      <w:numFmt w:val="bullet"/>
      <w:lvlText w:val="o"/>
      <w:lvlJc w:val="left"/>
      <w:pPr>
        <w:tabs>
          <w:tab w:val="num" w:pos="1440"/>
        </w:tabs>
        <w:ind w:left="1440" w:hanging="360"/>
      </w:pPr>
      <w:rPr>
        <w:rFonts w:ascii="Courier New" w:hAnsi="Courier New"/>
      </w:rPr>
    </w:lvl>
    <w:lvl w:ilvl="2" w:tplc="DA0209FC">
      <w:start w:val="1"/>
      <w:numFmt w:val="bullet"/>
      <w:lvlText w:val=""/>
      <w:lvlJc w:val="left"/>
      <w:pPr>
        <w:tabs>
          <w:tab w:val="num" w:pos="2160"/>
        </w:tabs>
        <w:ind w:left="2160" w:hanging="360"/>
      </w:pPr>
      <w:rPr>
        <w:rFonts w:ascii="Wingdings" w:hAnsi="Wingdings"/>
      </w:rPr>
    </w:lvl>
    <w:lvl w:ilvl="3" w:tplc="6A001AFC">
      <w:start w:val="1"/>
      <w:numFmt w:val="bullet"/>
      <w:lvlText w:val=""/>
      <w:lvlJc w:val="left"/>
      <w:pPr>
        <w:tabs>
          <w:tab w:val="num" w:pos="2880"/>
        </w:tabs>
        <w:ind w:left="2880" w:hanging="360"/>
      </w:pPr>
      <w:rPr>
        <w:rFonts w:ascii="Symbol" w:hAnsi="Symbol"/>
      </w:rPr>
    </w:lvl>
    <w:lvl w:ilvl="4" w:tplc="85C2F7C2">
      <w:start w:val="1"/>
      <w:numFmt w:val="bullet"/>
      <w:lvlText w:val="o"/>
      <w:lvlJc w:val="left"/>
      <w:pPr>
        <w:tabs>
          <w:tab w:val="num" w:pos="3600"/>
        </w:tabs>
        <w:ind w:left="3600" w:hanging="360"/>
      </w:pPr>
      <w:rPr>
        <w:rFonts w:ascii="Courier New" w:hAnsi="Courier New"/>
      </w:rPr>
    </w:lvl>
    <w:lvl w:ilvl="5" w:tplc="742E91C2">
      <w:start w:val="1"/>
      <w:numFmt w:val="bullet"/>
      <w:lvlText w:val=""/>
      <w:lvlJc w:val="left"/>
      <w:pPr>
        <w:tabs>
          <w:tab w:val="num" w:pos="4320"/>
        </w:tabs>
        <w:ind w:left="4320" w:hanging="360"/>
      </w:pPr>
      <w:rPr>
        <w:rFonts w:ascii="Wingdings" w:hAnsi="Wingdings"/>
      </w:rPr>
    </w:lvl>
    <w:lvl w:ilvl="6" w:tplc="40821A5E">
      <w:start w:val="1"/>
      <w:numFmt w:val="bullet"/>
      <w:lvlText w:val=""/>
      <w:lvlJc w:val="left"/>
      <w:pPr>
        <w:tabs>
          <w:tab w:val="num" w:pos="5040"/>
        </w:tabs>
        <w:ind w:left="5040" w:hanging="360"/>
      </w:pPr>
      <w:rPr>
        <w:rFonts w:ascii="Symbol" w:hAnsi="Symbol"/>
      </w:rPr>
    </w:lvl>
    <w:lvl w:ilvl="7" w:tplc="FB1E712A">
      <w:start w:val="1"/>
      <w:numFmt w:val="bullet"/>
      <w:lvlText w:val="o"/>
      <w:lvlJc w:val="left"/>
      <w:pPr>
        <w:tabs>
          <w:tab w:val="num" w:pos="5760"/>
        </w:tabs>
        <w:ind w:left="5760" w:hanging="360"/>
      </w:pPr>
      <w:rPr>
        <w:rFonts w:ascii="Courier New" w:hAnsi="Courier New"/>
      </w:rPr>
    </w:lvl>
    <w:lvl w:ilvl="8" w:tplc="E16A5ABC">
      <w:start w:val="1"/>
      <w:numFmt w:val="bullet"/>
      <w:lvlText w:val=""/>
      <w:lvlJc w:val="left"/>
      <w:pPr>
        <w:tabs>
          <w:tab w:val="num" w:pos="6480"/>
        </w:tabs>
        <w:ind w:left="6480" w:hanging="360"/>
      </w:pPr>
      <w:rPr>
        <w:rFonts w:ascii="Wingdings" w:hAnsi="Wingdings"/>
      </w:rPr>
    </w:lvl>
  </w:abstractNum>
  <w:abstractNum w:abstractNumId="82">
    <w:nsid w:val="664C4B0A"/>
    <w:multiLevelType w:val="hybridMultilevel"/>
    <w:tmpl w:val="00000052"/>
    <w:lvl w:ilvl="0" w:tplc="D7E0329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DD4B2F4">
      <w:start w:val="1"/>
      <w:numFmt w:val="bullet"/>
      <w:lvlText w:val="o"/>
      <w:lvlJc w:val="left"/>
      <w:pPr>
        <w:tabs>
          <w:tab w:val="num" w:pos="1440"/>
        </w:tabs>
        <w:ind w:left="1440" w:hanging="360"/>
      </w:pPr>
      <w:rPr>
        <w:rFonts w:ascii="Courier New" w:hAnsi="Courier New"/>
      </w:rPr>
    </w:lvl>
    <w:lvl w:ilvl="2" w:tplc="BBD8CCF0">
      <w:start w:val="1"/>
      <w:numFmt w:val="bullet"/>
      <w:lvlText w:val=""/>
      <w:lvlJc w:val="left"/>
      <w:pPr>
        <w:tabs>
          <w:tab w:val="num" w:pos="2160"/>
        </w:tabs>
        <w:ind w:left="2160" w:hanging="360"/>
      </w:pPr>
      <w:rPr>
        <w:rFonts w:ascii="Wingdings" w:hAnsi="Wingdings"/>
      </w:rPr>
    </w:lvl>
    <w:lvl w:ilvl="3" w:tplc="BA027EB4">
      <w:start w:val="1"/>
      <w:numFmt w:val="bullet"/>
      <w:lvlText w:val=""/>
      <w:lvlJc w:val="left"/>
      <w:pPr>
        <w:tabs>
          <w:tab w:val="num" w:pos="2880"/>
        </w:tabs>
        <w:ind w:left="2880" w:hanging="360"/>
      </w:pPr>
      <w:rPr>
        <w:rFonts w:ascii="Symbol" w:hAnsi="Symbol"/>
      </w:rPr>
    </w:lvl>
    <w:lvl w:ilvl="4" w:tplc="3474999E">
      <w:start w:val="1"/>
      <w:numFmt w:val="bullet"/>
      <w:lvlText w:val="o"/>
      <w:lvlJc w:val="left"/>
      <w:pPr>
        <w:tabs>
          <w:tab w:val="num" w:pos="3600"/>
        </w:tabs>
        <w:ind w:left="3600" w:hanging="360"/>
      </w:pPr>
      <w:rPr>
        <w:rFonts w:ascii="Courier New" w:hAnsi="Courier New"/>
      </w:rPr>
    </w:lvl>
    <w:lvl w:ilvl="5" w:tplc="D12894C8">
      <w:start w:val="1"/>
      <w:numFmt w:val="bullet"/>
      <w:lvlText w:val=""/>
      <w:lvlJc w:val="left"/>
      <w:pPr>
        <w:tabs>
          <w:tab w:val="num" w:pos="4320"/>
        </w:tabs>
        <w:ind w:left="4320" w:hanging="360"/>
      </w:pPr>
      <w:rPr>
        <w:rFonts w:ascii="Wingdings" w:hAnsi="Wingdings"/>
      </w:rPr>
    </w:lvl>
    <w:lvl w:ilvl="6" w:tplc="4D1A3BB6">
      <w:start w:val="1"/>
      <w:numFmt w:val="bullet"/>
      <w:lvlText w:val=""/>
      <w:lvlJc w:val="left"/>
      <w:pPr>
        <w:tabs>
          <w:tab w:val="num" w:pos="5040"/>
        </w:tabs>
        <w:ind w:left="5040" w:hanging="360"/>
      </w:pPr>
      <w:rPr>
        <w:rFonts w:ascii="Symbol" w:hAnsi="Symbol"/>
      </w:rPr>
    </w:lvl>
    <w:lvl w:ilvl="7" w:tplc="2A463AF2">
      <w:start w:val="1"/>
      <w:numFmt w:val="bullet"/>
      <w:lvlText w:val="o"/>
      <w:lvlJc w:val="left"/>
      <w:pPr>
        <w:tabs>
          <w:tab w:val="num" w:pos="5760"/>
        </w:tabs>
        <w:ind w:left="5760" w:hanging="360"/>
      </w:pPr>
      <w:rPr>
        <w:rFonts w:ascii="Courier New" w:hAnsi="Courier New"/>
      </w:rPr>
    </w:lvl>
    <w:lvl w:ilvl="8" w:tplc="C8DA07F2">
      <w:start w:val="1"/>
      <w:numFmt w:val="bullet"/>
      <w:lvlText w:val=""/>
      <w:lvlJc w:val="left"/>
      <w:pPr>
        <w:tabs>
          <w:tab w:val="num" w:pos="6480"/>
        </w:tabs>
        <w:ind w:left="6480" w:hanging="360"/>
      </w:pPr>
      <w:rPr>
        <w:rFonts w:ascii="Wingdings" w:hAnsi="Wingdings"/>
      </w:rPr>
    </w:lvl>
  </w:abstractNum>
  <w:abstractNum w:abstractNumId="83">
    <w:nsid w:val="664C4B0B"/>
    <w:multiLevelType w:val="hybridMultilevel"/>
    <w:tmpl w:val="00000053"/>
    <w:lvl w:ilvl="0" w:tplc="3502D4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C6CA00E">
      <w:start w:val="1"/>
      <w:numFmt w:val="bullet"/>
      <w:lvlText w:val="o"/>
      <w:lvlJc w:val="left"/>
      <w:pPr>
        <w:tabs>
          <w:tab w:val="num" w:pos="1440"/>
        </w:tabs>
        <w:ind w:left="1440" w:hanging="360"/>
      </w:pPr>
      <w:rPr>
        <w:rFonts w:ascii="Courier New" w:hAnsi="Courier New"/>
      </w:rPr>
    </w:lvl>
    <w:lvl w:ilvl="2" w:tplc="AC163D92">
      <w:start w:val="1"/>
      <w:numFmt w:val="bullet"/>
      <w:lvlText w:val=""/>
      <w:lvlJc w:val="left"/>
      <w:pPr>
        <w:tabs>
          <w:tab w:val="num" w:pos="2160"/>
        </w:tabs>
        <w:ind w:left="2160" w:hanging="360"/>
      </w:pPr>
      <w:rPr>
        <w:rFonts w:ascii="Wingdings" w:hAnsi="Wingdings"/>
      </w:rPr>
    </w:lvl>
    <w:lvl w:ilvl="3" w:tplc="90CC4ECA">
      <w:start w:val="1"/>
      <w:numFmt w:val="bullet"/>
      <w:lvlText w:val=""/>
      <w:lvlJc w:val="left"/>
      <w:pPr>
        <w:tabs>
          <w:tab w:val="num" w:pos="2880"/>
        </w:tabs>
        <w:ind w:left="2880" w:hanging="360"/>
      </w:pPr>
      <w:rPr>
        <w:rFonts w:ascii="Symbol" w:hAnsi="Symbol"/>
      </w:rPr>
    </w:lvl>
    <w:lvl w:ilvl="4" w:tplc="1B1679AA">
      <w:start w:val="1"/>
      <w:numFmt w:val="bullet"/>
      <w:lvlText w:val="o"/>
      <w:lvlJc w:val="left"/>
      <w:pPr>
        <w:tabs>
          <w:tab w:val="num" w:pos="3600"/>
        </w:tabs>
        <w:ind w:left="3600" w:hanging="360"/>
      </w:pPr>
      <w:rPr>
        <w:rFonts w:ascii="Courier New" w:hAnsi="Courier New"/>
      </w:rPr>
    </w:lvl>
    <w:lvl w:ilvl="5" w:tplc="D2C0C17E">
      <w:start w:val="1"/>
      <w:numFmt w:val="bullet"/>
      <w:lvlText w:val=""/>
      <w:lvlJc w:val="left"/>
      <w:pPr>
        <w:tabs>
          <w:tab w:val="num" w:pos="4320"/>
        </w:tabs>
        <w:ind w:left="4320" w:hanging="360"/>
      </w:pPr>
      <w:rPr>
        <w:rFonts w:ascii="Wingdings" w:hAnsi="Wingdings"/>
      </w:rPr>
    </w:lvl>
    <w:lvl w:ilvl="6" w:tplc="AE767340">
      <w:start w:val="1"/>
      <w:numFmt w:val="bullet"/>
      <w:lvlText w:val=""/>
      <w:lvlJc w:val="left"/>
      <w:pPr>
        <w:tabs>
          <w:tab w:val="num" w:pos="5040"/>
        </w:tabs>
        <w:ind w:left="5040" w:hanging="360"/>
      </w:pPr>
      <w:rPr>
        <w:rFonts w:ascii="Symbol" w:hAnsi="Symbol"/>
      </w:rPr>
    </w:lvl>
    <w:lvl w:ilvl="7" w:tplc="DE203434">
      <w:start w:val="1"/>
      <w:numFmt w:val="bullet"/>
      <w:lvlText w:val="o"/>
      <w:lvlJc w:val="left"/>
      <w:pPr>
        <w:tabs>
          <w:tab w:val="num" w:pos="5760"/>
        </w:tabs>
        <w:ind w:left="5760" w:hanging="360"/>
      </w:pPr>
      <w:rPr>
        <w:rFonts w:ascii="Courier New" w:hAnsi="Courier New"/>
      </w:rPr>
    </w:lvl>
    <w:lvl w:ilvl="8" w:tplc="153E5D82">
      <w:start w:val="1"/>
      <w:numFmt w:val="bullet"/>
      <w:lvlText w:val=""/>
      <w:lvlJc w:val="left"/>
      <w:pPr>
        <w:tabs>
          <w:tab w:val="num" w:pos="6480"/>
        </w:tabs>
        <w:ind w:left="6480" w:hanging="360"/>
      </w:pPr>
      <w:rPr>
        <w:rFonts w:ascii="Wingdings" w:hAnsi="Wingdings"/>
      </w:rPr>
    </w:lvl>
  </w:abstractNum>
  <w:abstractNum w:abstractNumId="84">
    <w:nsid w:val="664C4B0C"/>
    <w:multiLevelType w:val="hybridMultilevel"/>
    <w:tmpl w:val="00000054"/>
    <w:lvl w:ilvl="0" w:tplc="C45C9C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BECF48">
      <w:start w:val="1"/>
      <w:numFmt w:val="bullet"/>
      <w:lvlText w:val="o"/>
      <w:lvlJc w:val="left"/>
      <w:pPr>
        <w:tabs>
          <w:tab w:val="num" w:pos="1440"/>
        </w:tabs>
        <w:ind w:left="1440" w:hanging="360"/>
      </w:pPr>
      <w:rPr>
        <w:rFonts w:ascii="Courier New" w:hAnsi="Courier New"/>
      </w:rPr>
    </w:lvl>
    <w:lvl w:ilvl="2" w:tplc="94FADF70">
      <w:start w:val="1"/>
      <w:numFmt w:val="bullet"/>
      <w:lvlText w:val=""/>
      <w:lvlJc w:val="left"/>
      <w:pPr>
        <w:tabs>
          <w:tab w:val="num" w:pos="2160"/>
        </w:tabs>
        <w:ind w:left="2160" w:hanging="360"/>
      </w:pPr>
      <w:rPr>
        <w:rFonts w:ascii="Wingdings" w:hAnsi="Wingdings"/>
      </w:rPr>
    </w:lvl>
    <w:lvl w:ilvl="3" w:tplc="4518F65E">
      <w:start w:val="1"/>
      <w:numFmt w:val="bullet"/>
      <w:lvlText w:val=""/>
      <w:lvlJc w:val="left"/>
      <w:pPr>
        <w:tabs>
          <w:tab w:val="num" w:pos="2880"/>
        </w:tabs>
        <w:ind w:left="2880" w:hanging="360"/>
      </w:pPr>
      <w:rPr>
        <w:rFonts w:ascii="Symbol" w:hAnsi="Symbol"/>
      </w:rPr>
    </w:lvl>
    <w:lvl w:ilvl="4" w:tplc="3C7CD868">
      <w:start w:val="1"/>
      <w:numFmt w:val="bullet"/>
      <w:lvlText w:val="o"/>
      <w:lvlJc w:val="left"/>
      <w:pPr>
        <w:tabs>
          <w:tab w:val="num" w:pos="3600"/>
        </w:tabs>
        <w:ind w:left="3600" w:hanging="360"/>
      </w:pPr>
      <w:rPr>
        <w:rFonts w:ascii="Courier New" w:hAnsi="Courier New"/>
      </w:rPr>
    </w:lvl>
    <w:lvl w:ilvl="5" w:tplc="AAA2B6D2">
      <w:start w:val="1"/>
      <w:numFmt w:val="bullet"/>
      <w:lvlText w:val=""/>
      <w:lvlJc w:val="left"/>
      <w:pPr>
        <w:tabs>
          <w:tab w:val="num" w:pos="4320"/>
        </w:tabs>
        <w:ind w:left="4320" w:hanging="360"/>
      </w:pPr>
      <w:rPr>
        <w:rFonts w:ascii="Wingdings" w:hAnsi="Wingdings"/>
      </w:rPr>
    </w:lvl>
    <w:lvl w:ilvl="6" w:tplc="060093B8">
      <w:start w:val="1"/>
      <w:numFmt w:val="bullet"/>
      <w:lvlText w:val=""/>
      <w:lvlJc w:val="left"/>
      <w:pPr>
        <w:tabs>
          <w:tab w:val="num" w:pos="5040"/>
        </w:tabs>
        <w:ind w:left="5040" w:hanging="360"/>
      </w:pPr>
      <w:rPr>
        <w:rFonts w:ascii="Symbol" w:hAnsi="Symbol"/>
      </w:rPr>
    </w:lvl>
    <w:lvl w:ilvl="7" w:tplc="771275D4">
      <w:start w:val="1"/>
      <w:numFmt w:val="bullet"/>
      <w:lvlText w:val="o"/>
      <w:lvlJc w:val="left"/>
      <w:pPr>
        <w:tabs>
          <w:tab w:val="num" w:pos="5760"/>
        </w:tabs>
        <w:ind w:left="5760" w:hanging="360"/>
      </w:pPr>
      <w:rPr>
        <w:rFonts w:ascii="Courier New" w:hAnsi="Courier New"/>
      </w:rPr>
    </w:lvl>
    <w:lvl w:ilvl="8" w:tplc="CA2A6A7A">
      <w:start w:val="1"/>
      <w:numFmt w:val="bullet"/>
      <w:lvlText w:val=""/>
      <w:lvlJc w:val="left"/>
      <w:pPr>
        <w:tabs>
          <w:tab w:val="num" w:pos="6480"/>
        </w:tabs>
        <w:ind w:left="6480" w:hanging="360"/>
      </w:pPr>
      <w:rPr>
        <w:rFonts w:ascii="Wingdings" w:hAnsi="Wingdings"/>
      </w:rPr>
    </w:lvl>
  </w:abstractNum>
  <w:abstractNum w:abstractNumId="85">
    <w:nsid w:val="664C4B0D"/>
    <w:multiLevelType w:val="hybridMultilevel"/>
    <w:tmpl w:val="00000055"/>
    <w:lvl w:ilvl="0" w:tplc="A7B671B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27B47210">
      <w:start w:val="1"/>
      <w:numFmt w:val="bullet"/>
      <w:lvlText w:val="o"/>
      <w:lvlJc w:val="left"/>
      <w:pPr>
        <w:tabs>
          <w:tab w:val="num" w:pos="1440"/>
        </w:tabs>
        <w:ind w:left="1440" w:hanging="360"/>
      </w:pPr>
      <w:rPr>
        <w:rFonts w:ascii="Courier New" w:hAnsi="Courier New"/>
      </w:rPr>
    </w:lvl>
    <w:lvl w:ilvl="2" w:tplc="69007C2A">
      <w:start w:val="1"/>
      <w:numFmt w:val="bullet"/>
      <w:lvlText w:val=""/>
      <w:lvlJc w:val="left"/>
      <w:pPr>
        <w:tabs>
          <w:tab w:val="num" w:pos="2160"/>
        </w:tabs>
        <w:ind w:left="2160" w:hanging="360"/>
      </w:pPr>
      <w:rPr>
        <w:rFonts w:ascii="Wingdings" w:hAnsi="Wingdings"/>
      </w:rPr>
    </w:lvl>
    <w:lvl w:ilvl="3" w:tplc="B91E50E4">
      <w:start w:val="1"/>
      <w:numFmt w:val="bullet"/>
      <w:lvlText w:val=""/>
      <w:lvlJc w:val="left"/>
      <w:pPr>
        <w:tabs>
          <w:tab w:val="num" w:pos="2880"/>
        </w:tabs>
        <w:ind w:left="2880" w:hanging="360"/>
      </w:pPr>
      <w:rPr>
        <w:rFonts w:ascii="Symbol" w:hAnsi="Symbol"/>
      </w:rPr>
    </w:lvl>
    <w:lvl w:ilvl="4" w:tplc="D0B40A4A">
      <w:start w:val="1"/>
      <w:numFmt w:val="bullet"/>
      <w:lvlText w:val="o"/>
      <w:lvlJc w:val="left"/>
      <w:pPr>
        <w:tabs>
          <w:tab w:val="num" w:pos="3600"/>
        </w:tabs>
        <w:ind w:left="3600" w:hanging="360"/>
      </w:pPr>
      <w:rPr>
        <w:rFonts w:ascii="Courier New" w:hAnsi="Courier New"/>
      </w:rPr>
    </w:lvl>
    <w:lvl w:ilvl="5" w:tplc="38243938">
      <w:start w:val="1"/>
      <w:numFmt w:val="bullet"/>
      <w:lvlText w:val=""/>
      <w:lvlJc w:val="left"/>
      <w:pPr>
        <w:tabs>
          <w:tab w:val="num" w:pos="4320"/>
        </w:tabs>
        <w:ind w:left="4320" w:hanging="360"/>
      </w:pPr>
      <w:rPr>
        <w:rFonts w:ascii="Wingdings" w:hAnsi="Wingdings"/>
      </w:rPr>
    </w:lvl>
    <w:lvl w:ilvl="6" w:tplc="7AF23C1E">
      <w:start w:val="1"/>
      <w:numFmt w:val="bullet"/>
      <w:lvlText w:val=""/>
      <w:lvlJc w:val="left"/>
      <w:pPr>
        <w:tabs>
          <w:tab w:val="num" w:pos="5040"/>
        </w:tabs>
        <w:ind w:left="5040" w:hanging="360"/>
      </w:pPr>
      <w:rPr>
        <w:rFonts w:ascii="Symbol" w:hAnsi="Symbol"/>
      </w:rPr>
    </w:lvl>
    <w:lvl w:ilvl="7" w:tplc="941C7912">
      <w:start w:val="1"/>
      <w:numFmt w:val="bullet"/>
      <w:lvlText w:val="o"/>
      <w:lvlJc w:val="left"/>
      <w:pPr>
        <w:tabs>
          <w:tab w:val="num" w:pos="5760"/>
        </w:tabs>
        <w:ind w:left="5760" w:hanging="360"/>
      </w:pPr>
      <w:rPr>
        <w:rFonts w:ascii="Courier New" w:hAnsi="Courier New"/>
      </w:rPr>
    </w:lvl>
    <w:lvl w:ilvl="8" w:tplc="45425ADE">
      <w:start w:val="1"/>
      <w:numFmt w:val="bullet"/>
      <w:lvlText w:val=""/>
      <w:lvlJc w:val="left"/>
      <w:pPr>
        <w:tabs>
          <w:tab w:val="num" w:pos="6480"/>
        </w:tabs>
        <w:ind w:left="6480" w:hanging="360"/>
      </w:pPr>
      <w:rPr>
        <w:rFonts w:ascii="Wingdings" w:hAnsi="Wingdings"/>
      </w:rPr>
    </w:lvl>
  </w:abstractNum>
  <w:abstractNum w:abstractNumId="86">
    <w:nsid w:val="664C4B0E"/>
    <w:multiLevelType w:val="hybridMultilevel"/>
    <w:tmpl w:val="00000056"/>
    <w:lvl w:ilvl="0" w:tplc="593259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D782148">
      <w:start w:val="1"/>
      <w:numFmt w:val="bullet"/>
      <w:lvlText w:val="o"/>
      <w:lvlJc w:val="left"/>
      <w:pPr>
        <w:tabs>
          <w:tab w:val="num" w:pos="1440"/>
        </w:tabs>
        <w:ind w:left="1440" w:hanging="360"/>
      </w:pPr>
      <w:rPr>
        <w:rFonts w:ascii="Courier New" w:hAnsi="Courier New"/>
      </w:rPr>
    </w:lvl>
    <w:lvl w:ilvl="2" w:tplc="2310679A">
      <w:start w:val="1"/>
      <w:numFmt w:val="bullet"/>
      <w:lvlText w:val=""/>
      <w:lvlJc w:val="left"/>
      <w:pPr>
        <w:tabs>
          <w:tab w:val="num" w:pos="2160"/>
        </w:tabs>
        <w:ind w:left="2160" w:hanging="360"/>
      </w:pPr>
      <w:rPr>
        <w:rFonts w:ascii="Wingdings" w:hAnsi="Wingdings"/>
      </w:rPr>
    </w:lvl>
    <w:lvl w:ilvl="3" w:tplc="06101514">
      <w:start w:val="1"/>
      <w:numFmt w:val="bullet"/>
      <w:lvlText w:val=""/>
      <w:lvlJc w:val="left"/>
      <w:pPr>
        <w:tabs>
          <w:tab w:val="num" w:pos="2880"/>
        </w:tabs>
        <w:ind w:left="2880" w:hanging="360"/>
      </w:pPr>
      <w:rPr>
        <w:rFonts w:ascii="Symbol" w:hAnsi="Symbol"/>
      </w:rPr>
    </w:lvl>
    <w:lvl w:ilvl="4" w:tplc="DE14291C">
      <w:start w:val="1"/>
      <w:numFmt w:val="bullet"/>
      <w:lvlText w:val="o"/>
      <w:lvlJc w:val="left"/>
      <w:pPr>
        <w:tabs>
          <w:tab w:val="num" w:pos="3600"/>
        </w:tabs>
        <w:ind w:left="3600" w:hanging="360"/>
      </w:pPr>
      <w:rPr>
        <w:rFonts w:ascii="Courier New" w:hAnsi="Courier New"/>
      </w:rPr>
    </w:lvl>
    <w:lvl w:ilvl="5" w:tplc="920A1262">
      <w:start w:val="1"/>
      <w:numFmt w:val="bullet"/>
      <w:lvlText w:val=""/>
      <w:lvlJc w:val="left"/>
      <w:pPr>
        <w:tabs>
          <w:tab w:val="num" w:pos="4320"/>
        </w:tabs>
        <w:ind w:left="4320" w:hanging="360"/>
      </w:pPr>
      <w:rPr>
        <w:rFonts w:ascii="Wingdings" w:hAnsi="Wingdings"/>
      </w:rPr>
    </w:lvl>
    <w:lvl w:ilvl="6" w:tplc="862A89BC">
      <w:start w:val="1"/>
      <w:numFmt w:val="bullet"/>
      <w:lvlText w:val=""/>
      <w:lvlJc w:val="left"/>
      <w:pPr>
        <w:tabs>
          <w:tab w:val="num" w:pos="5040"/>
        </w:tabs>
        <w:ind w:left="5040" w:hanging="360"/>
      </w:pPr>
      <w:rPr>
        <w:rFonts w:ascii="Symbol" w:hAnsi="Symbol"/>
      </w:rPr>
    </w:lvl>
    <w:lvl w:ilvl="7" w:tplc="6816946A">
      <w:start w:val="1"/>
      <w:numFmt w:val="bullet"/>
      <w:lvlText w:val="o"/>
      <w:lvlJc w:val="left"/>
      <w:pPr>
        <w:tabs>
          <w:tab w:val="num" w:pos="5760"/>
        </w:tabs>
        <w:ind w:left="5760" w:hanging="360"/>
      </w:pPr>
      <w:rPr>
        <w:rFonts w:ascii="Courier New" w:hAnsi="Courier New"/>
      </w:rPr>
    </w:lvl>
    <w:lvl w:ilvl="8" w:tplc="2578C5A0">
      <w:start w:val="1"/>
      <w:numFmt w:val="bullet"/>
      <w:lvlText w:val=""/>
      <w:lvlJc w:val="left"/>
      <w:pPr>
        <w:tabs>
          <w:tab w:val="num" w:pos="6480"/>
        </w:tabs>
        <w:ind w:left="6480" w:hanging="360"/>
      </w:pPr>
      <w:rPr>
        <w:rFonts w:ascii="Wingdings" w:hAnsi="Wingdings"/>
      </w:rPr>
    </w:lvl>
  </w:abstractNum>
  <w:abstractNum w:abstractNumId="87">
    <w:nsid w:val="664C4B0F"/>
    <w:multiLevelType w:val="hybridMultilevel"/>
    <w:tmpl w:val="00000057"/>
    <w:lvl w:ilvl="0" w:tplc="E9A4C95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90EB1DC">
      <w:start w:val="1"/>
      <w:numFmt w:val="bullet"/>
      <w:lvlText w:val="o"/>
      <w:lvlJc w:val="left"/>
      <w:pPr>
        <w:tabs>
          <w:tab w:val="num" w:pos="1440"/>
        </w:tabs>
        <w:ind w:left="1440" w:hanging="360"/>
      </w:pPr>
      <w:rPr>
        <w:rFonts w:ascii="Courier New" w:hAnsi="Courier New"/>
      </w:rPr>
    </w:lvl>
    <w:lvl w:ilvl="2" w:tplc="F042C8C4">
      <w:start w:val="1"/>
      <w:numFmt w:val="bullet"/>
      <w:lvlText w:val=""/>
      <w:lvlJc w:val="left"/>
      <w:pPr>
        <w:tabs>
          <w:tab w:val="num" w:pos="2160"/>
        </w:tabs>
        <w:ind w:left="2160" w:hanging="360"/>
      </w:pPr>
      <w:rPr>
        <w:rFonts w:ascii="Wingdings" w:hAnsi="Wingdings"/>
      </w:rPr>
    </w:lvl>
    <w:lvl w:ilvl="3" w:tplc="AEA0AEFE">
      <w:start w:val="1"/>
      <w:numFmt w:val="bullet"/>
      <w:lvlText w:val=""/>
      <w:lvlJc w:val="left"/>
      <w:pPr>
        <w:tabs>
          <w:tab w:val="num" w:pos="2880"/>
        </w:tabs>
        <w:ind w:left="2880" w:hanging="360"/>
      </w:pPr>
      <w:rPr>
        <w:rFonts w:ascii="Symbol" w:hAnsi="Symbol"/>
      </w:rPr>
    </w:lvl>
    <w:lvl w:ilvl="4" w:tplc="D5A81560">
      <w:start w:val="1"/>
      <w:numFmt w:val="bullet"/>
      <w:lvlText w:val="o"/>
      <w:lvlJc w:val="left"/>
      <w:pPr>
        <w:tabs>
          <w:tab w:val="num" w:pos="3600"/>
        </w:tabs>
        <w:ind w:left="3600" w:hanging="360"/>
      </w:pPr>
      <w:rPr>
        <w:rFonts w:ascii="Courier New" w:hAnsi="Courier New"/>
      </w:rPr>
    </w:lvl>
    <w:lvl w:ilvl="5" w:tplc="68D41454">
      <w:start w:val="1"/>
      <w:numFmt w:val="bullet"/>
      <w:lvlText w:val=""/>
      <w:lvlJc w:val="left"/>
      <w:pPr>
        <w:tabs>
          <w:tab w:val="num" w:pos="4320"/>
        </w:tabs>
        <w:ind w:left="4320" w:hanging="360"/>
      </w:pPr>
      <w:rPr>
        <w:rFonts w:ascii="Wingdings" w:hAnsi="Wingdings"/>
      </w:rPr>
    </w:lvl>
    <w:lvl w:ilvl="6" w:tplc="2330394C">
      <w:start w:val="1"/>
      <w:numFmt w:val="bullet"/>
      <w:lvlText w:val=""/>
      <w:lvlJc w:val="left"/>
      <w:pPr>
        <w:tabs>
          <w:tab w:val="num" w:pos="5040"/>
        </w:tabs>
        <w:ind w:left="5040" w:hanging="360"/>
      </w:pPr>
      <w:rPr>
        <w:rFonts w:ascii="Symbol" w:hAnsi="Symbol"/>
      </w:rPr>
    </w:lvl>
    <w:lvl w:ilvl="7" w:tplc="6742DD6C">
      <w:start w:val="1"/>
      <w:numFmt w:val="bullet"/>
      <w:lvlText w:val="o"/>
      <w:lvlJc w:val="left"/>
      <w:pPr>
        <w:tabs>
          <w:tab w:val="num" w:pos="5760"/>
        </w:tabs>
        <w:ind w:left="5760" w:hanging="360"/>
      </w:pPr>
      <w:rPr>
        <w:rFonts w:ascii="Courier New" w:hAnsi="Courier New"/>
      </w:rPr>
    </w:lvl>
    <w:lvl w:ilvl="8" w:tplc="11EE1C52">
      <w:start w:val="1"/>
      <w:numFmt w:val="bullet"/>
      <w:lvlText w:val=""/>
      <w:lvlJc w:val="left"/>
      <w:pPr>
        <w:tabs>
          <w:tab w:val="num" w:pos="6480"/>
        </w:tabs>
        <w:ind w:left="6480" w:hanging="360"/>
      </w:pPr>
      <w:rPr>
        <w:rFonts w:ascii="Wingdings" w:hAnsi="Wingdings"/>
      </w:rPr>
    </w:lvl>
  </w:abstractNum>
  <w:abstractNum w:abstractNumId="88">
    <w:nsid w:val="664C4B10"/>
    <w:multiLevelType w:val="hybridMultilevel"/>
    <w:tmpl w:val="00000058"/>
    <w:lvl w:ilvl="0" w:tplc="9DBCD71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60C1AC2">
      <w:start w:val="1"/>
      <w:numFmt w:val="bullet"/>
      <w:lvlText w:val="o"/>
      <w:lvlJc w:val="left"/>
      <w:pPr>
        <w:tabs>
          <w:tab w:val="num" w:pos="1440"/>
        </w:tabs>
        <w:ind w:left="1440" w:hanging="360"/>
      </w:pPr>
      <w:rPr>
        <w:rFonts w:ascii="Courier New" w:hAnsi="Courier New"/>
      </w:rPr>
    </w:lvl>
    <w:lvl w:ilvl="2" w:tplc="F0545102">
      <w:start w:val="1"/>
      <w:numFmt w:val="bullet"/>
      <w:lvlText w:val=""/>
      <w:lvlJc w:val="left"/>
      <w:pPr>
        <w:tabs>
          <w:tab w:val="num" w:pos="2160"/>
        </w:tabs>
        <w:ind w:left="2160" w:hanging="360"/>
      </w:pPr>
      <w:rPr>
        <w:rFonts w:ascii="Wingdings" w:hAnsi="Wingdings"/>
      </w:rPr>
    </w:lvl>
    <w:lvl w:ilvl="3" w:tplc="457E4472">
      <w:start w:val="1"/>
      <w:numFmt w:val="bullet"/>
      <w:lvlText w:val=""/>
      <w:lvlJc w:val="left"/>
      <w:pPr>
        <w:tabs>
          <w:tab w:val="num" w:pos="2880"/>
        </w:tabs>
        <w:ind w:left="2880" w:hanging="360"/>
      </w:pPr>
      <w:rPr>
        <w:rFonts w:ascii="Symbol" w:hAnsi="Symbol"/>
      </w:rPr>
    </w:lvl>
    <w:lvl w:ilvl="4" w:tplc="2258E00C">
      <w:start w:val="1"/>
      <w:numFmt w:val="bullet"/>
      <w:lvlText w:val="o"/>
      <w:lvlJc w:val="left"/>
      <w:pPr>
        <w:tabs>
          <w:tab w:val="num" w:pos="3600"/>
        </w:tabs>
        <w:ind w:left="3600" w:hanging="360"/>
      </w:pPr>
      <w:rPr>
        <w:rFonts w:ascii="Courier New" w:hAnsi="Courier New"/>
      </w:rPr>
    </w:lvl>
    <w:lvl w:ilvl="5" w:tplc="BB2AE2EE">
      <w:start w:val="1"/>
      <w:numFmt w:val="bullet"/>
      <w:lvlText w:val=""/>
      <w:lvlJc w:val="left"/>
      <w:pPr>
        <w:tabs>
          <w:tab w:val="num" w:pos="4320"/>
        </w:tabs>
        <w:ind w:left="4320" w:hanging="360"/>
      </w:pPr>
      <w:rPr>
        <w:rFonts w:ascii="Wingdings" w:hAnsi="Wingdings"/>
      </w:rPr>
    </w:lvl>
    <w:lvl w:ilvl="6" w:tplc="7426649E">
      <w:start w:val="1"/>
      <w:numFmt w:val="bullet"/>
      <w:lvlText w:val=""/>
      <w:lvlJc w:val="left"/>
      <w:pPr>
        <w:tabs>
          <w:tab w:val="num" w:pos="5040"/>
        </w:tabs>
        <w:ind w:left="5040" w:hanging="360"/>
      </w:pPr>
      <w:rPr>
        <w:rFonts w:ascii="Symbol" w:hAnsi="Symbol"/>
      </w:rPr>
    </w:lvl>
    <w:lvl w:ilvl="7" w:tplc="63C60DF8">
      <w:start w:val="1"/>
      <w:numFmt w:val="bullet"/>
      <w:lvlText w:val="o"/>
      <w:lvlJc w:val="left"/>
      <w:pPr>
        <w:tabs>
          <w:tab w:val="num" w:pos="5760"/>
        </w:tabs>
        <w:ind w:left="5760" w:hanging="360"/>
      </w:pPr>
      <w:rPr>
        <w:rFonts w:ascii="Courier New" w:hAnsi="Courier New"/>
      </w:rPr>
    </w:lvl>
    <w:lvl w:ilvl="8" w:tplc="45CE60A0">
      <w:start w:val="1"/>
      <w:numFmt w:val="bullet"/>
      <w:lvlText w:val=""/>
      <w:lvlJc w:val="left"/>
      <w:pPr>
        <w:tabs>
          <w:tab w:val="num" w:pos="6480"/>
        </w:tabs>
        <w:ind w:left="6480" w:hanging="360"/>
      </w:pPr>
      <w:rPr>
        <w:rFonts w:ascii="Wingdings" w:hAnsi="Wingdings"/>
      </w:rPr>
    </w:lvl>
  </w:abstractNum>
  <w:abstractNum w:abstractNumId="89">
    <w:nsid w:val="664C4B11"/>
    <w:multiLevelType w:val="hybridMultilevel"/>
    <w:tmpl w:val="00000059"/>
    <w:lvl w:ilvl="0" w:tplc="35D8F5E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8E3A9C">
      <w:start w:val="1"/>
      <w:numFmt w:val="bullet"/>
      <w:lvlText w:val="o"/>
      <w:lvlJc w:val="left"/>
      <w:pPr>
        <w:tabs>
          <w:tab w:val="num" w:pos="1440"/>
        </w:tabs>
        <w:ind w:left="1440" w:hanging="360"/>
      </w:pPr>
      <w:rPr>
        <w:rFonts w:ascii="Courier New" w:hAnsi="Courier New"/>
      </w:rPr>
    </w:lvl>
    <w:lvl w:ilvl="2" w:tplc="FA04178E">
      <w:start w:val="1"/>
      <w:numFmt w:val="bullet"/>
      <w:lvlText w:val=""/>
      <w:lvlJc w:val="left"/>
      <w:pPr>
        <w:tabs>
          <w:tab w:val="num" w:pos="2160"/>
        </w:tabs>
        <w:ind w:left="2160" w:hanging="360"/>
      </w:pPr>
      <w:rPr>
        <w:rFonts w:ascii="Wingdings" w:hAnsi="Wingdings"/>
      </w:rPr>
    </w:lvl>
    <w:lvl w:ilvl="3" w:tplc="FBD25B2A">
      <w:start w:val="1"/>
      <w:numFmt w:val="bullet"/>
      <w:lvlText w:val=""/>
      <w:lvlJc w:val="left"/>
      <w:pPr>
        <w:tabs>
          <w:tab w:val="num" w:pos="2880"/>
        </w:tabs>
        <w:ind w:left="2880" w:hanging="360"/>
      </w:pPr>
      <w:rPr>
        <w:rFonts w:ascii="Symbol" w:hAnsi="Symbol"/>
      </w:rPr>
    </w:lvl>
    <w:lvl w:ilvl="4" w:tplc="C88E6CA8">
      <w:start w:val="1"/>
      <w:numFmt w:val="bullet"/>
      <w:lvlText w:val="o"/>
      <w:lvlJc w:val="left"/>
      <w:pPr>
        <w:tabs>
          <w:tab w:val="num" w:pos="3600"/>
        </w:tabs>
        <w:ind w:left="3600" w:hanging="360"/>
      </w:pPr>
      <w:rPr>
        <w:rFonts w:ascii="Courier New" w:hAnsi="Courier New"/>
      </w:rPr>
    </w:lvl>
    <w:lvl w:ilvl="5" w:tplc="C046C424">
      <w:start w:val="1"/>
      <w:numFmt w:val="bullet"/>
      <w:lvlText w:val=""/>
      <w:lvlJc w:val="left"/>
      <w:pPr>
        <w:tabs>
          <w:tab w:val="num" w:pos="4320"/>
        </w:tabs>
        <w:ind w:left="4320" w:hanging="360"/>
      </w:pPr>
      <w:rPr>
        <w:rFonts w:ascii="Wingdings" w:hAnsi="Wingdings"/>
      </w:rPr>
    </w:lvl>
    <w:lvl w:ilvl="6" w:tplc="38D802EA">
      <w:start w:val="1"/>
      <w:numFmt w:val="bullet"/>
      <w:lvlText w:val=""/>
      <w:lvlJc w:val="left"/>
      <w:pPr>
        <w:tabs>
          <w:tab w:val="num" w:pos="5040"/>
        </w:tabs>
        <w:ind w:left="5040" w:hanging="360"/>
      </w:pPr>
      <w:rPr>
        <w:rFonts w:ascii="Symbol" w:hAnsi="Symbol"/>
      </w:rPr>
    </w:lvl>
    <w:lvl w:ilvl="7" w:tplc="02EA425C">
      <w:start w:val="1"/>
      <w:numFmt w:val="bullet"/>
      <w:lvlText w:val="o"/>
      <w:lvlJc w:val="left"/>
      <w:pPr>
        <w:tabs>
          <w:tab w:val="num" w:pos="5760"/>
        </w:tabs>
        <w:ind w:left="5760" w:hanging="360"/>
      </w:pPr>
      <w:rPr>
        <w:rFonts w:ascii="Courier New" w:hAnsi="Courier New"/>
      </w:rPr>
    </w:lvl>
    <w:lvl w:ilvl="8" w:tplc="54D25626">
      <w:start w:val="1"/>
      <w:numFmt w:val="bullet"/>
      <w:lvlText w:val=""/>
      <w:lvlJc w:val="left"/>
      <w:pPr>
        <w:tabs>
          <w:tab w:val="num" w:pos="6480"/>
        </w:tabs>
        <w:ind w:left="6480" w:hanging="360"/>
      </w:pPr>
      <w:rPr>
        <w:rFonts w:ascii="Wingdings" w:hAnsi="Wingdings"/>
      </w:rPr>
    </w:lvl>
  </w:abstractNum>
  <w:abstractNum w:abstractNumId="90">
    <w:nsid w:val="664C4B12"/>
    <w:multiLevelType w:val="hybridMultilevel"/>
    <w:tmpl w:val="0000005A"/>
    <w:lvl w:ilvl="0" w:tplc="105285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2A6D8A">
      <w:start w:val="1"/>
      <w:numFmt w:val="bullet"/>
      <w:lvlText w:val="o"/>
      <w:lvlJc w:val="left"/>
      <w:pPr>
        <w:tabs>
          <w:tab w:val="num" w:pos="1440"/>
        </w:tabs>
        <w:ind w:left="1440" w:hanging="360"/>
      </w:pPr>
      <w:rPr>
        <w:rFonts w:ascii="Courier New" w:hAnsi="Courier New"/>
      </w:rPr>
    </w:lvl>
    <w:lvl w:ilvl="2" w:tplc="E020B168">
      <w:start w:val="1"/>
      <w:numFmt w:val="bullet"/>
      <w:lvlText w:val=""/>
      <w:lvlJc w:val="left"/>
      <w:pPr>
        <w:tabs>
          <w:tab w:val="num" w:pos="2160"/>
        </w:tabs>
        <w:ind w:left="2160" w:hanging="360"/>
      </w:pPr>
      <w:rPr>
        <w:rFonts w:ascii="Wingdings" w:hAnsi="Wingdings"/>
      </w:rPr>
    </w:lvl>
    <w:lvl w:ilvl="3" w:tplc="692C5D02">
      <w:start w:val="1"/>
      <w:numFmt w:val="bullet"/>
      <w:lvlText w:val=""/>
      <w:lvlJc w:val="left"/>
      <w:pPr>
        <w:tabs>
          <w:tab w:val="num" w:pos="2880"/>
        </w:tabs>
        <w:ind w:left="2880" w:hanging="360"/>
      </w:pPr>
      <w:rPr>
        <w:rFonts w:ascii="Symbol" w:hAnsi="Symbol"/>
      </w:rPr>
    </w:lvl>
    <w:lvl w:ilvl="4" w:tplc="7FB47ADE">
      <w:start w:val="1"/>
      <w:numFmt w:val="bullet"/>
      <w:lvlText w:val="o"/>
      <w:lvlJc w:val="left"/>
      <w:pPr>
        <w:tabs>
          <w:tab w:val="num" w:pos="3600"/>
        </w:tabs>
        <w:ind w:left="3600" w:hanging="360"/>
      </w:pPr>
      <w:rPr>
        <w:rFonts w:ascii="Courier New" w:hAnsi="Courier New"/>
      </w:rPr>
    </w:lvl>
    <w:lvl w:ilvl="5" w:tplc="33FC91A8">
      <w:start w:val="1"/>
      <w:numFmt w:val="bullet"/>
      <w:lvlText w:val=""/>
      <w:lvlJc w:val="left"/>
      <w:pPr>
        <w:tabs>
          <w:tab w:val="num" w:pos="4320"/>
        </w:tabs>
        <w:ind w:left="4320" w:hanging="360"/>
      </w:pPr>
      <w:rPr>
        <w:rFonts w:ascii="Wingdings" w:hAnsi="Wingdings"/>
      </w:rPr>
    </w:lvl>
    <w:lvl w:ilvl="6" w:tplc="5754BF68">
      <w:start w:val="1"/>
      <w:numFmt w:val="bullet"/>
      <w:lvlText w:val=""/>
      <w:lvlJc w:val="left"/>
      <w:pPr>
        <w:tabs>
          <w:tab w:val="num" w:pos="5040"/>
        </w:tabs>
        <w:ind w:left="5040" w:hanging="360"/>
      </w:pPr>
      <w:rPr>
        <w:rFonts w:ascii="Symbol" w:hAnsi="Symbol"/>
      </w:rPr>
    </w:lvl>
    <w:lvl w:ilvl="7" w:tplc="99B68A10">
      <w:start w:val="1"/>
      <w:numFmt w:val="bullet"/>
      <w:lvlText w:val="o"/>
      <w:lvlJc w:val="left"/>
      <w:pPr>
        <w:tabs>
          <w:tab w:val="num" w:pos="5760"/>
        </w:tabs>
        <w:ind w:left="5760" w:hanging="360"/>
      </w:pPr>
      <w:rPr>
        <w:rFonts w:ascii="Courier New" w:hAnsi="Courier New"/>
      </w:rPr>
    </w:lvl>
    <w:lvl w:ilvl="8" w:tplc="14F2C47E">
      <w:start w:val="1"/>
      <w:numFmt w:val="bullet"/>
      <w:lvlText w:val=""/>
      <w:lvlJc w:val="left"/>
      <w:pPr>
        <w:tabs>
          <w:tab w:val="num" w:pos="6480"/>
        </w:tabs>
        <w:ind w:left="6480" w:hanging="360"/>
      </w:pPr>
      <w:rPr>
        <w:rFonts w:ascii="Wingdings" w:hAnsi="Wingdings"/>
      </w:rPr>
    </w:lvl>
  </w:abstractNum>
  <w:abstractNum w:abstractNumId="91">
    <w:nsid w:val="664C4B13"/>
    <w:multiLevelType w:val="hybridMultilevel"/>
    <w:tmpl w:val="0000005B"/>
    <w:lvl w:ilvl="0" w:tplc="D03633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0E09120">
      <w:start w:val="1"/>
      <w:numFmt w:val="bullet"/>
      <w:lvlText w:val="o"/>
      <w:lvlJc w:val="left"/>
      <w:pPr>
        <w:tabs>
          <w:tab w:val="num" w:pos="1440"/>
        </w:tabs>
        <w:ind w:left="1440" w:hanging="360"/>
      </w:pPr>
      <w:rPr>
        <w:rFonts w:ascii="Courier New" w:hAnsi="Courier New"/>
      </w:rPr>
    </w:lvl>
    <w:lvl w:ilvl="2" w:tplc="10C6DE16">
      <w:start w:val="1"/>
      <w:numFmt w:val="bullet"/>
      <w:lvlText w:val=""/>
      <w:lvlJc w:val="left"/>
      <w:pPr>
        <w:tabs>
          <w:tab w:val="num" w:pos="2160"/>
        </w:tabs>
        <w:ind w:left="2160" w:hanging="360"/>
      </w:pPr>
      <w:rPr>
        <w:rFonts w:ascii="Wingdings" w:hAnsi="Wingdings"/>
      </w:rPr>
    </w:lvl>
    <w:lvl w:ilvl="3" w:tplc="A52E4824">
      <w:start w:val="1"/>
      <w:numFmt w:val="bullet"/>
      <w:lvlText w:val=""/>
      <w:lvlJc w:val="left"/>
      <w:pPr>
        <w:tabs>
          <w:tab w:val="num" w:pos="2880"/>
        </w:tabs>
        <w:ind w:left="2880" w:hanging="360"/>
      </w:pPr>
      <w:rPr>
        <w:rFonts w:ascii="Symbol" w:hAnsi="Symbol"/>
      </w:rPr>
    </w:lvl>
    <w:lvl w:ilvl="4" w:tplc="DDA47CAC">
      <w:start w:val="1"/>
      <w:numFmt w:val="bullet"/>
      <w:lvlText w:val="o"/>
      <w:lvlJc w:val="left"/>
      <w:pPr>
        <w:tabs>
          <w:tab w:val="num" w:pos="3600"/>
        </w:tabs>
        <w:ind w:left="3600" w:hanging="360"/>
      </w:pPr>
      <w:rPr>
        <w:rFonts w:ascii="Courier New" w:hAnsi="Courier New"/>
      </w:rPr>
    </w:lvl>
    <w:lvl w:ilvl="5" w:tplc="748C96A0">
      <w:start w:val="1"/>
      <w:numFmt w:val="bullet"/>
      <w:lvlText w:val=""/>
      <w:lvlJc w:val="left"/>
      <w:pPr>
        <w:tabs>
          <w:tab w:val="num" w:pos="4320"/>
        </w:tabs>
        <w:ind w:left="4320" w:hanging="360"/>
      </w:pPr>
      <w:rPr>
        <w:rFonts w:ascii="Wingdings" w:hAnsi="Wingdings"/>
      </w:rPr>
    </w:lvl>
    <w:lvl w:ilvl="6" w:tplc="1648309E">
      <w:start w:val="1"/>
      <w:numFmt w:val="bullet"/>
      <w:lvlText w:val=""/>
      <w:lvlJc w:val="left"/>
      <w:pPr>
        <w:tabs>
          <w:tab w:val="num" w:pos="5040"/>
        </w:tabs>
        <w:ind w:left="5040" w:hanging="360"/>
      </w:pPr>
      <w:rPr>
        <w:rFonts w:ascii="Symbol" w:hAnsi="Symbol"/>
      </w:rPr>
    </w:lvl>
    <w:lvl w:ilvl="7" w:tplc="75E43DDC">
      <w:start w:val="1"/>
      <w:numFmt w:val="bullet"/>
      <w:lvlText w:val="o"/>
      <w:lvlJc w:val="left"/>
      <w:pPr>
        <w:tabs>
          <w:tab w:val="num" w:pos="5760"/>
        </w:tabs>
        <w:ind w:left="5760" w:hanging="360"/>
      </w:pPr>
      <w:rPr>
        <w:rFonts w:ascii="Courier New" w:hAnsi="Courier New"/>
      </w:rPr>
    </w:lvl>
    <w:lvl w:ilvl="8" w:tplc="A0EE5038">
      <w:start w:val="1"/>
      <w:numFmt w:val="bullet"/>
      <w:lvlText w:val=""/>
      <w:lvlJc w:val="left"/>
      <w:pPr>
        <w:tabs>
          <w:tab w:val="num" w:pos="6480"/>
        </w:tabs>
        <w:ind w:left="6480" w:hanging="360"/>
      </w:pPr>
      <w:rPr>
        <w:rFonts w:ascii="Wingdings" w:hAnsi="Wingdings"/>
      </w:rPr>
    </w:lvl>
  </w:abstractNum>
  <w:abstractNum w:abstractNumId="92">
    <w:nsid w:val="664C4B14"/>
    <w:multiLevelType w:val="hybridMultilevel"/>
    <w:tmpl w:val="0000005C"/>
    <w:lvl w:ilvl="0" w:tplc="6058703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10D9C8">
      <w:start w:val="1"/>
      <w:numFmt w:val="bullet"/>
      <w:lvlText w:val="o"/>
      <w:lvlJc w:val="left"/>
      <w:pPr>
        <w:tabs>
          <w:tab w:val="num" w:pos="1440"/>
        </w:tabs>
        <w:ind w:left="1440" w:hanging="360"/>
      </w:pPr>
      <w:rPr>
        <w:rFonts w:ascii="Courier New" w:hAnsi="Courier New"/>
      </w:rPr>
    </w:lvl>
    <w:lvl w:ilvl="2" w:tplc="7250C042">
      <w:start w:val="1"/>
      <w:numFmt w:val="bullet"/>
      <w:lvlText w:val=""/>
      <w:lvlJc w:val="left"/>
      <w:pPr>
        <w:tabs>
          <w:tab w:val="num" w:pos="2160"/>
        </w:tabs>
        <w:ind w:left="2160" w:hanging="360"/>
      </w:pPr>
      <w:rPr>
        <w:rFonts w:ascii="Wingdings" w:hAnsi="Wingdings"/>
      </w:rPr>
    </w:lvl>
    <w:lvl w:ilvl="3" w:tplc="3B0A5F16">
      <w:start w:val="1"/>
      <w:numFmt w:val="bullet"/>
      <w:lvlText w:val=""/>
      <w:lvlJc w:val="left"/>
      <w:pPr>
        <w:tabs>
          <w:tab w:val="num" w:pos="2880"/>
        </w:tabs>
        <w:ind w:left="2880" w:hanging="360"/>
      </w:pPr>
      <w:rPr>
        <w:rFonts w:ascii="Symbol" w:hAnsi="Symbol"/>
      </w:rPr>
    </w:lvl>
    <w:lvl w:ilvl="4" w:tplc="59462FAA">
      <w:start w:val="1"/>
      <w:numFmt w:val="bullet"/>
      <w:lvlText w:val="o"/>
      <w:lvlJc w:val="left"/>
      <w:pPr>
        <w:tabs>
          <w:tab w:val="num" w:pos="3600"/>
        </w:tabs>
        <w:ind w:left="3600" w:hanging="360"/>
      </w:pPr>
      <w:rPr>
        <w:rFonts w:ascii="Courier New" w:hAnsi="Courier New"/>
      </w:rPr>
    </w:lvl>
    <w:lvl w:ilvl="5" w:tplc="1030535E">
      <w:start w:val="1"/>
      <w:numFmt w:val="bullet"/>
      <w:lvlText w:val=""/>
      <w:lvlJc w:val="left"/>
      <w:pPr>
        <w:tabs>
          <w:tab w:val="num" w:pos="4320"/>
        </w:tabs>
        <w:ind w:left="4320" w:hanging="360"/>
      </w:pPr>
      <w:rPr>
        <w:rFonts w:ascii="Wingdings" w:hAnsi="Wingdings"/>
      </w:rPr>
    </w:lvl>
    <w:lvl w:ilvl="6" w:tplc="A9BAD246">
      <w:start w:val="1"/>
      <w:numFmt w:val="bullet"/>
      <w:lvlText w:val=""/>
      <w:lvlJc w:val="left"/>
      <w:pPr>
        <w:tabs>
          <w:tab w:val="num" w:pos="5040"/>
        </w:tabs>
        <w:ind w:left="5040" w:hanging="360"/>
      </w:pPr>
      <w:rPr>
        <w:rFonts w:ascii="Symbol" w:hAnsi="Symbol"/>
      </w:rPr>
    </w:lvl>
    <w:lvl w:ilvl="7" w:tplc="7C400D44">
      <w:start w:val="1"/>
      <w:numFmt w:val="bullet"/>
      <w:lvlText w:val="o"/>
      <w:lvlJc w:val="left"/>
      <w:pPr>
        <w:tabs>
          <w:tab w:val="num" w:pos="5760"/>
        </w:tabs>
        <w:ind w:left="5760" w:hanging="360"/>
      </w:pPr>
      <w:rPr>
        <w:rFonts w:ascii="Courier New" w:hAnsi="Courier New"/>
      </w:rPr>
    </w:lvl>
    <w:lvl w:ilvl="8" w:tplc="66D6A48E">
      <w:start w:val="1"/>
      <w:numFmt w:val="bullet"/>
      <w:lvlText w:val=""/>
      <w:lvlJc w:val="left"/>
      <w:pPr>
        <w:tabs>
          <w:tab w:val="num" w:pos="6480"/>
        </w:tabs>
        <w:ind w:left="6480" w:hanging="360"/>
      </w:pPr>
      <w:rPr>
        <w:rFonts w:ascii="Wingdings" w:hAnsi="Wingdings"/>
      </w:rPr>
    </w:lvl>
  </w:abstractNum>
  <w:abstractNum w:abstractNumId="93">
    <w:nsid w:val="664C4B15"/>
    <w:multiLevelType w:val="hybridMultilevel"/>
    <w:tmpl w:val="0000005D"/>
    <w:lvl w:ilvl="0" w:tplc="BEE25A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487316">
      <w:start w:val="1"/>
      <w:numFmt w:val="bullet"/>
      <w:lvlText w:val="o"/>
      <w:lvlJc w:val="left"/>
      <w:pPr>
        <w:tabs>
          <w:tab w:val="num" w:pos="1440"/>
        </w:tabs>
        <w:ind w:left="1440" w:hanging="360"/>
      </w:pPr>
      <w:rPr>
        <w:rFonts w:ascii="Courier New" w:hAnsi="Courier New"/>
      </w:rPr>
    </w:lvl>
    <w:lvl w:ilvl="2" w:tplc="8D6AA8F4">
      <w:start w:val="1"/>
      <w:numFmt w:val="bullet"/>
      <w:lvlText w:val=""/>
      <w:lvlJc w:val="left"/>
      <w:pPr>
        <w:tabs>
          <w:tab w:val="num" w:pos="2160"/>
        </w:tabs>
        <w:ind w:left="2160" w:hanging="360"/>
      </w:pPr>
      <w:rPr>
        <w:rFonts w:ascii="Wingdings" w:hAnsi="Wingdings"/>
      </w:rPr>
    </w:lvl>
    <w:lvl w:ilvl="3" w:tplc="03FA0058">
      <w:start w:val="1"/>
      <w:numFmt w:val="bullet"/>
      <w:lvlText w:val=""/>
      <w:lvlJc w:val="left"/>
      <w:pPr>
        <w:tabs>
          <w:tab w:val="num" w:pos="2880"/>
        </w:tabs>
        <w:ind w:left="2880" w:hanging="360"/>
      </w:pPr>
      <w:rPr>
        <w:rFonts w:ascii="Symbol" w:hAnsi="Symbol"/>
      </w:rPr>
    </w:lvl>
    <w:lvl w:ilvl="4" w:tplc="AEAEC2F2">
      <w:start w:val="1"/>
      <w:numFmt w:val="bullet"/>
      <w:lvlText w:val="o"/>
      <w:lvlJc w:val="left"/>
      <w:pPr>
        <w:tabs>
          <w:tab w:val="num" w:pos="3600"/>
        </w:tabs>
        <w:ind w:left="3600" w:hanging="360"/>
      </w:pPr>
      <w:rPr>
        <w:rFonts w:ascii="Courier New" w:hAnsi="Courier New"/>
      </w:rPr>
    </w:lvl>
    <w:lvl w:ilvl="5" w:tplc="4CAE1274">
      <w:start w:val="1"/>
      <w:numFmt w:val="bullet"/>
      <w:lvlText w:val=""/>
      <w:lvlJc w:val="left"/>
      <w:pPr>
        <w:tabs>
          <w:tab w:val="num" w:pos="4320"/>
        </w:tabs>
        <w:ind w:left="4320" w:hanging="360"/>
      </w:pPr>
      <w:rPr>
        <w:rFonts w:ascii="Wingdings" w:hAnsi="Wingdings"/>
      </w:rPr>
    </w:lvl>
    <w:lvl w:ilvl="6" w:tplc="5438798E">
      <w:start w:val="1"/>
      <w:numFmt w:val="bullet"/>
      <w:lvlText w:val=""/>
      <w:lvlJc w:val="left"/>
      <w:pPr>
        <w:tabs>
          <w:tab w:val="num" w:pos="5040"/>
        </w:tabs>
        <w:ind w:left="5040" w:hanging="360"/>
      </w:pPr>
      <w:rPr>
        <w:rFonts w:ascii="Symbol" w:hAnsi="Symbol"/>
      </w:rPr>
    </w:lvl>
    <w:lvl w:ilvl="7" w:tplc="98C0A306">
      <w:start w:val="1"/>
      <w:numFmt w:val="bullet"/>
      <w:lvlText w:val="o"/>
      <w:lvlJc w:val="left"/>
      <w:pPr>
        <w:tabs>
          <w:tab w:val="num" w:pos="5760"/>
        </w:tabs>
        <w:ind w:left="5760" w:hanging="360"/>
      </w:pPr>
      <w:rPr>
        <w:rFonts w:ascii="Courier New" w:hAnsi="Courier New"/>
      </w:rPr>
    </w:lvl>
    <w:lvl w:ilvl="8" w:tplc="9B383C64">
      <w:start w:val="1"/>
      <w:numFmt w:val="bullet"/>
      <w:lvlText w:val=""/>
      <w:lvlJc w:val="left"/>
      <w:pPr>
        <w:tabs>
          <w:tab w:val="num" w:pos="6480"/>
        </w:tabs>
        <w:ind w:left="6480" w:hanging="360"/>
      </w:pPr>
      <w:rPr>
        <w:rFonts w:ascii="Wingdings" w:hAnsi="Wingdings"/>
      </w:rPr>
    </w:lvl>
  </w:abstractNum>
  <w:abstractNum w:abstractNumId="94">
    <w:nsid w:val="664C4B16"/>
    <w:multiLevelType w:val="hybridMultilevel"/>
    <w:tmpl w:val="0000005E"/>
    <w:lvl w:ilvl="0" w:tplc="BC16282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EB66D10">
      <w:start w:val="1"/>
      <w:numFmt w:val="bullet"/>
      <w:lvlText w:val="o"/>
      <w:lvlJc w:val="left"/>
      <w:pPr>
        <w:tabs>
          <w:tab w:val="num" w:pos="1440"/>
        </w:tabs>
        <w:ind w:left="1440" w:hanging="360"/>
      </w:pPr>
      <w:rPr>
        <w:rFonts w:ascii="Courier New" w:hAnsi="Courier New"/>
      </w:rPr>
    </w:lvl>
    <w:lvl w:ilvl="2" w:tplc="5C48BC7A">
      <w:start w:val="1"/>
      <w:numFmt w:val="bullet"/>
      <w:lvlText w:val=""/>
      <w:lvlJc w:val="left"/>
      <w:pPr>
        <w:tabs>
          <w:tab w:val="num" w:pos="2160"/>
        </w:tabs>
        <w:ind w:left="2160" w:hanging="360"/>
      </w:pPr>
      <w:rPr>
        <w:rFonts w:ascii="Wingdings" w:hAnsi="Wingdings"/>
      </w:rPr>
    </w:lvl>
    <w:lvl w:ilvl="3" w:tplc="22186B9C">
      <w:start w:val="1"/>
      <w:numFmt w:val="bullet"/>
      <w:lvlText w:val=""/>
      <w:lvlJc w:val="left"/>
      <w:pPr>
        <w:tabs>
          <w:tab w:val="num" w:pos="2880"/>
        </w:tabs>
        <w:ind w:left="2880" w:hanging="360"/>
      </w:pPr>
      <w:rPr>
        <w:rFonts w:ascii="Symbol" w:hAnsi="Symbol"/>
      </w:rPr>
    </w:lvl>
    <w:lvl w:ilvl="4" w:tplc="DE8E816A">
      <w:start w:val="1"/>
      <w:numFmt w:val="bullet"/>
      <w:lvlText w:val="o"/>
      <w:lvlJc w:val="left"/>
      <w:pPr>
        <w:tabs>
          <w:tab w:val="num" w:pos="3600"/>
        </w:tabs>
        <w:ind w:left="3600" w:hanging="360"/>
      </w:pPr>
      <w:rPr>
        <w:rFonts w:ascii="Courier New" w:hAnsi="Courier New"/>
      </w:rPr>
    </w:lvl>
    <w:lvl w:ilvl="5" w:tplc="221E6316">
      <w:start w:val="1"/>
      <w:numFmt w:val="bullet"/>
      <w:lvlText w:val=""/>
      <w:lvlJc w:val="left"/>
      <w:pPr>
        <w:tabs>
          <w:tab w:val="num" w:pos="4320"/>
        </w:tabs>
        <w:ind w:left="4320" w:hanging="360"/>
      </w:pPr>
      <w:rPr>
        <w:rFonts w:ascii="Wingdings" w:hAnsi="Wingdings"/>
      </w:rPr>
    </w:lvl>
    <w:lvl w:ilvl="6" w:tplc="9D9AB528">
      <w:start w:val="1"/>
      <w:numFmt w:val="bullet"/>
      <w:lvlText w:val=""/>
      <w:lvlJc w:val="left"/>
      <w:pPr>
        <w:tabs>
          <w:tab w:val="num" w:pos="5040"/>
        </w:tabs>
        <w:ind w:left="5040" w:hanging="360"/>
      </w:pPr>
      <w:rPr>
        <w:rFonts w:ascii="Symbol" w:hAnsi="Symbol"/>
      </w:rPr>
    </w:lvl>
    <w:lvl w:ilvl="7" w:tplc="5BA4F6E4">
      <w:start w:val="1"/>
      <w:numFmt w:val="bullet"/>
      <w:lvlText w:val="o"/>
      <w:lvlJc w:val="left"/>
      <w:pPr>
        <w:tabs>
          <w:tab w:val="num" w:pos="5760"/>
        </w:tabs>
        <w:ind w:left="5760" w:hanging="360"/>
      </w:pPr>
      <w:rPr>
        <w:rFonts w:ascii="Courier New" w:hAnsi="Courier New"/>
      </w:rPr>
    </w:lvl>
    <w:lvl w:ilvl="8" w:tplc="4DCC026C">
      <w:start w:val="1"/>
      <w:numFmt w:val="bullet"/>
      <w:lvlText w:val=""/>
      <w:lvlJc w:val="left"/>
      <w:pPr>
        <w:tabs>
          <w:tab w:val="num" w:pos="6480"/>
        </w:tabs>
        <w:ind w:left="6480" w:hanging="360"/>
      </w:pPr>
      <w:rPr>
        <w:rFonts w:ascii="Wingdings" w:hAnsi="Wingdings"/>
      </w:rPr>
    </w:lvl>
  </w:abstractNum>
  <w:abstractNum w:abstractNumId="95">
    <w:nsid w:val="664C4B17"/>
    <w:multiLevelType w:val="hybridMultilevel"/>
    <w:tmpl w:val="0000005F"/>
    <w:lvl w:ilvl="0" w:tplc="CDF4BEF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B14E4CE">
      <w:start w:val="1"/>
      <w:numFmt w:val="bullet"/>
      <w:lvlText w:val="o"/>
      <w:lvlJc w:val="left"/>
      <w:pPr>
        <w:tabs>
          <w:tab w:val="num" w:pos="1440"/>
        </w:tabs>
        <w:ind w:left="1440" w:hanging="360"/>
      </w:pPr>
      <w:rPr>
        <w:rFonts w:ascii="Courier New" w:hAnsi="Courier New"/>
      </w:rPr>
    </w:lvl>
    <w:lvl w:ilvl="2" w:tplc="79D090AE">
      <w:start w:val="1"/>
      <w:numFmt w:val="bullet"/>
      <w:lvlText w:val=""/>
      <w:lvlJc w:val="left"/>
      <w:pPr>
        <w:tabs>
          <w:tab w:val="num" w:pos="2160"/>
        </w:tabs>
        <w:ind w:left="2160" w:hanging="360"/>
      </w:pPr>
      <w:rPr>
        <w:rFonts w:ascii="Wingdings" w:hAnsi="Wingdings"/>
      </w:rPr>
    </w:lvl>
    <w:lvl w:ilvl="3" w:tplc="F56E29EC">
      <w:start w:val="1"/>
      <w:numFmt w:val="bullet"/>
      <w:lvlText w:val=""/>
      <w:lvlJc w:val="left"/>
      <w:pPr>
        <w:tabs>
          <w:tab w:val="num" w:pos="2880"/>
        </w:tabs>
        <w:ind w:left="2880" w:hanging="360"/>
      </w:pPr>
      <w:rPr>
        <w:rFonts w:ascii="Symbol" w:hAnsi="Symbol"/>
      </w:rPr>
    </w:lvl>
    <w:lvl w:ilvl="4" w:tplc="A71C756C">
      <w:start w:val="1"/>
      <w:numFmt w:val="bullet"/>
      <w:lvlText w:val="o"/>
      <w:lvlJc w:val="left"/>
      <w:pPr>
        <w:tabs>
          <w:tab w:val="num" w:pos="3600"/>
        </w:tabs>
        <w:ind w:left="3600" w:hanging="360"/>
      </w:pPr>
      <w:rPr>
        <w:rFonts w:ascii="Courier New" w:hAnsi="Courier New"/>
      </w:rPr>
    </w:lvl>
    <w:lvl w:ilvl="5" w:tplc="265E49AE">
      <w:start w:val="1"/>
      <w:numFmt w:val="bullet"/>
      <w:lvlText w:val=""/>
      <w:lvlJc w:val="left"/>
      <w:pPr>
        <w:tabs>
          <w:tab w:val="num" w:pos="4320"/>
        </w:tabs>
        <w:ind w:left="4320" w:hanging="360"/>
      </w:pPr>
      <w:rPr>
        <w:rFonts w:ascii="Wingdings" w:hAnsi="Wingdings"/>
      </w:rPr>
    </w:lvl>
    <w:lvl w:ilvl="6" w:tplc="F79A54F0">
      <w:start w:val="1"/>
      <w:numFmt w:val="bullet"/>
      <w:lvlText w:val=""/>
      <w:lvlJc w:val="left"/>
      <w:pPr>
        <w:tabs>
          <w:tab w:val="num" w:pos="5040"/>
        </w:tabs>
        <w:ind w:left="5040" w:hanging="360"/>
      </w:pPr>
      <w:rPr>
        <w:rFonts w:ascii="Symbol" w:hAnsi="Symbol"/>
      </w:rPr>
    </w:lvl>
    <w:lvl w:ilvl="7" w:tplc="F8A8F632">
      <w:start w:val="1"/>
      <w:numFmt w:val="bullet"/>
      <w:lvlText w:val="o"/>
      <w:lvlJc w:val="left"/>
      <w:pPr>
        <w:tabs>
          <w:tab w:val="num" w:pos="5760"/>
        </w:tabs>
        <w:ind w:left="5760" w:hanging="360"/>
      </w:pPr>
      <w:rPr>
        <w:rFonts w:ascii="Courier New" w:hAnsi="Courier New"/>
      </w:rPr>
    </w:lvl>
    <w:lvl w:ilvl="8" w:tplc="8F1825AA">
      <w:start w:val="1"/>
      <w:numFmt w:val="bullet"/>
      <w:lvlText w:val=""/>
      <w:lvlJc w:val="left"/>
      <w:pPr>
        <w:tabs>
          <w:tab w:val="num" w:pos="6480"/>
        </w:tabs>
        <w:ind w:left="6480" w:hanging="360"/>
      </w:pPr>
      <w:rPr>
        <w:rFonts w:ascii="Wingdings" w:hAnsi="Wingdings"/>
      </w:rPr>
    </w:lvl>
  </w:abstractNum>
  <w:abstractNum w:abstractNumId="96">
    <w:nsid w:val="664C4B18"/>
    <w:multiLevelType w:val="hybridMultilevel"/>
    <w:tmpl w:val="00000060"/>
    <w:lvl w:ilvl="0" w:tplc="FDFE932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750D388">
      <w:start w:val="1"/>
      <w:numFmt w:val="bullet"/>
      <w:lvlText w:val="o"/>
      <w:lvlJc w:val="left"/>
      <w:pPr>
        <w:tabs>
          <w:tab w:val="num" w:pos="1440"/>
        </w:tabs>
        <w:ind w:left="1440" w:hanging="360"/>
      </w:pPr>
      <w:rPr>
        <w:rFonts w:ascii="Courier New" w:hAnsi="Courier New"/>
      </w:rPr>
    </w:lvl>
    <w:lvl w:ilvl="2" w:tplc="C3E26908">
      <w:start w:val="1"/>
      <w:numFmt w:val="bullet"/>
      <w:lvlText w:val=""/>
      <w:lvlJc w:val="left"/>
      <w:pPr>
        <w:tabs>
          <w:tab w:val="num" w:pos="2160"/>
        </w:tabs>
        <w:ind w:left="2160" w:hanging="360"/>
      </w:pPr>
      <w:rPr>
        <w:rFonts w:ascii="Wingdings" w:hAnsi="Wingdings"/>
      </w:rPr>
    </w:lvl>
    <w:lvl w:ilvl="3" w:tplc="F4D08F56">
      <w:start w:val="1"/>
      <w:numFmt w:val="bullet"/>
      <w:lvlText w:val=""/>
      <w:lvlJc w:val="left"/>
      <w:pPr>
        <w:tabs>
          <w:tab w:val="num" w:pos="2880"/>
        </w:tabs>
        <w:ind w:left="2880" w:hanging="360"/>
      </w:pPr>
      <w:rPr>
        <w:rFonts w:ascii="Symbol" w:hAnsi="Symbol"/>
      </w:rPr>
    </w:lvl>
    <w:lvl w:ilvl="4" w:tplc="3DB4AFCA">
      <w:start w:val="1"/>
      <w:numFmt w:val="bullet"/>
      <w:lvlText w:val="o"/>
      <w:lvlJc w:val="left"/>
      <w:pPr>
        <w:tabs>
          <w:tab w:val="num" w:pos="3600"/>
        </w:tabs>
        <w:ind w:left="3600" w:hanging="360"/>
      </w:pPr>
      <w:rPr>
        <w:rFonts w:ascii="Courier New" w:hAnsi="Courier New"/>
      </w:rPr>
    </w:lvl>
    <w:lvl w:ilvl="5" w:tplc="5FDA81E4">
      <w:start w:val="1"/>
      <w:numFmt w:val="bullet"/>
      <w:lvlText w:val=""/>
      <w:lvlJc w:val="left"/>
      <w:pPr>
        <w:tabs>
          <w:tab w:val="num" w:pos="4320"/>
        </w:tabs>
        <w:ind w:left="4320" w:hanging="360"/>
      </w:pPr>
      <w:rPr>
        <w:rFonts w:ascii="Wingdings" w:hAnsi="Wingdings"/>
      </w:rPr>
    </w:lvl>
    <w:lvl w:ilvl="6" w:tplc="7414A234">
      <w:start w:val="1"/>
      <w:numFmt w:val="bullet"/>
      <w:lvlText w:val=""/>
      <w:lvlJc w:val="left"/>
      <w:pPr>
        <w:tabs>
          <w:tab w:val="num" w:pos="5040"/>
        </w:tabs>
        <w:ind w:left="5040" w:hanging="360"/>
      </w:pPr>
      <w:rPr>
        <w:rFonts w:ascii="Symbol" w:hAnsi="Symbol"/>
      </w:rPr>
    </w:lvl>
    <w:lvl w:ilvl="7" w:tplc="1C4297CC">
      <w:start w:val="1"/>
      <w:numFmt w:val="bullet"/>
      <w:lvlText w:val="o"/>
      <w:lvlJc w:val="left"/>
      <w:pPr>
        <w:tabs>
          <w:tab w:val="num" w:pos="5760"/>
        </w:tabs>
        <w:ind w:left="5760" w:hanging="360"/>
      </w:pPr>
      <w:rPr>
        <w:rFonts w:ascii="Courier New" w:hAnsi="Courier New"/>
      </w:rPr>
    </w:lvl>
    <w:lvl w:ilvl="8" w:tplc="07AEFFC8">
      <w:start w:val="1"/>
      <w:numFmt w:val="bullet"/>
      <w:lvlText w:val=""/>
      <w:lvlJc w:val="left"/>
      <w:pPr>
        <w:tabs>
          <w:tab w:val="num" w:pos="6480"/>
        </w:tabs>
        <w:ind w:left="6480" w:hanging="360"/>
      </w:pPr>
      <w:rPr>
        <w:rFonts w:ascii="Wingdings" w:hAnsi="Wingdings"/>
      </w:rPr>
    </w:lvl>
  </w:abstractNum>
  <w:abstractNum w:abstractNumId="97">
    <w:nsid w:val="664C4B19"/>
    <w:multiLevelType w:val="hybridMultilevel"/>
    <w:tmpl w:val="00000061"/>
    <w:lvl w:ilvl="0" w:tplc="47FE284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6ECB196">
      <w:start w:val="1"/>
      <w:numFmt w:val="bullet"/>
      <w:lvlText w:val="o"/>
      <w:lvlJc w:val="left"/>
      <w:pPr>
        <w:tabs>
          <w:tab w:val="num" w:pos="1440"/>
        </w:tabs>
        <w:ind w:left="1440" w:hanging="360"/>
      </w:pPr>
      <w:rPr>
        <w:rFonts w:ascii="Courier New" w:hAnsi="Courier New"/>
      </w:rPr>
    </w:lvl>
    <w:lvl w:ilvl="2" w:tplc="39B093B8">
      <w:start w:val="1"/>
      <w:numFmt w:val="bullet"/>
      <w:lvlText w:val=""/>
      <w:lvlJc w:val="left"/>
      <w:pPr>
        <w:tabs>
          <w:tab w:val="num" w:pos="2160"/>
        </w:tabs>
        <w:ind w:left="2160" w:hanging="360"/>
      </w:pPr>
      <w:rPr>
        <w:rFonts w:ascii="Wingdings" w:hAnsi="Wingdings"/>
      </w:rPr>
    </w:lvl>
    <w:lvl w:ilvl="3" w:tplc="8602735E">
      <w:start w:val="1"/>
      <w:numFmt w:val="bullet"/>
      <w:lvlText w:val=""/>
      <w:lvlJc w:val="left"/>
      <w:pPr>
        <w:tabs>
          <w:tab w:val="num" w:pos="2880"/>
        </w:tabs>
        <w:ind w:left="2880" w:hanging="360"/>
      </w:pPr>
      <w:rPr>
        <w:rFonts w:ascii="Symbol" w:hAnsi="Symbol"/>
      </w:rPr>
    </w:lvl>
    <w:lvl w:ilvl="4" w:tplc="50BEFCAC">
      <w:start w:val="1"/>
      <w:numFmt w:val="bullet"/>
      <w:lvlText w:val="o"/>
      <w:lvlJc w:val="left"/>
      <w:pPr>
        <w:tabs>
          <w:tab w:val="num" w:pos="3600"/>
        </w:tabs>
        <w:ind w:left="3600" w:hanging="360"/>
      </w:pPr>
      <w:rPr>
        <w:rFonts w:ascii="Courier New" w:hAnsi="Courier New"/>
      </w:rPr>
    </w:lvl>
    <w:lvl w:ilvl="5" w:tplc="1BD059B0">
      <w:start w:val="1"/>
      <w:numFmt w:val="bullet"/>
      <w:lvlText w:val=""/>
      <w:lvlJc w:val="left"/>
      <w:pPr>
        <w:tabs>
          <w:tab w:val="num" w:pos="4320"/>
        </w:tabs>
        <w:ind w:left="4320" w:hanging="360"/>
      </w:pPr>
      <w:rPr>
        <w:rFonts w:ascii="Wingdings" w:hAnsi="Wingdings"/>
      </w:rPr>
    </w:lvl>
    <w:lvl w:ilvl="6" w:tplc="3C3E8CA8">
      <w:start w:val="1"/>
      <w:numFmt w:val="bullet"/>
      <w:lvlText w:val=""/>
      <w:lvlJc w:val="left"/>
      <w:pPr>
        <w:tabs>
          <w:tab w:val="num" w:pos="5040"/>
        </w:tabs>
        <w:ind w:left="5040" w:hanging="360"/>
      </w:pPr>
      <w:rPr>
        <w:rFonts w:ascii="Symbol" w:hAnsi="Symbol"/>
      </w:rPr>
    </w:lvl>
    <w:lvl w:ilvl="7" w:tplc="8FD6B0F6">
      <w:start w:val="1"/>
      <w:numFmt w:val="bullet"/>
      <w:lvlText w:val="o"/>
      <w:lvlJc w:val="left"/>
      <w:pPr>
        <w:tabs>
          <w:tab w:val="num" w:pos="5760"/>
        </w:tabs>
        <w:ind w:left="5760" w:hanging="360"/>
      </w:pPr>
      <w:rPr>
        <w:rFonts w:ascii="Courier New" w:hAnsi="Courier New"/>
      </w:rPr>
    </w:lvl>
    <w:lvl w:ilvl="8" w:tplc="53F2FF50">
      <w:start w:val="1"/>
      <w:numFmt w:val="bullet"/>
      <w:lvlText w:val=""/>
      <w:lvlJc w:val="left"/>
      <w:pPr>
        <w:tabs>
          <w:tab w:val="num" w:pos="6480"/>
        </w:tabs>
        <w:ind w:left="6480" w:hanging="360"/>
      </w:pPr>
      <w:rPr>
        <w:rFonts w:ascii="Wingdings" w:hAnsi="Wingdings"/>
      </w:rPr>
    </w:lvl>
  </w:abstractNum>
  <w:abstractNum w:abstractNumId="98">
    <w:nsid w:val="664C4B1A"/>
    <w:multiLevelType w:val="hybridMultilevel"/>
    <w:tmpl w:val="00000062"/>
    <w:lvl w:ilvl="0" w:tplc="713A3F1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F320844">
      <w:start w:val="1"/>
      <w:numFmt w:val="bullet"/>
      <w:lvlText w:val="o"/>
      <w:lvlJc w:val="left"/>
      <w:pPr>
        <w:tabs>
          <w:tab w:val="num" w:pos="1440"/>
        </w:tabs>
        <w:ind w:left="1440" w:hanging="360"/>
      </w:pPr>
      <w:rPr>
        <w:rFonts w:ascii="Courier New" w:hAnsi="Courier New"/>
      </w:rPr>
    </w:lvl>
    <w:lvl w:ilvl="2" w:tplc="61F0A8AC">
      <w:start w:val="1"/>
      <w:numFmt w:val="bullet"/>
      <w:lvlText w:val=""/>
      <w:lvlJc w:val="left"/>
      <w:pPr>
        <w:tabs>
          <w:tab w:val="num" w:pos="2160"/>
        </w:tabs>
        <w:ind w:left="2160" w:hanging="360"/>
      </w:pPr>
      <w:rPr>
        <w:rFonts w:ascii="Wingdings" w:hAnsi="Wingdings"/>
      </w:rPr>
    </w:lvl>
    <w:lvl w:ilvl="3" w:tplc="776CE026">
      <w:start w:val="1"/>
      <w:numFmt w:val="bullet"/>
      <w:lvlText w:val=""/>
      <w:lvlJc w:val="left"/>
      <w:pPr>
        <w:tabs>
          <w:tab w:val="num" w:pos="2880"/>
        </w:tabs>
        <w:ind w:left="2880" w:hanging="360"/>
      </w:pPr>
      <w:rPr>
        <w:rFonts w:ascii="Symbol" w:hAnsi="Symbol"/>
      </w:rPr>
    </w:lvl>
    <w:lvl w:ilvl="4" w:tplc="CFDA742E">
      <w:start w:val="1"/>
      <w:numFmt w:val="bullet"/>
      <w:lvlText w:val="o"/>
      <w:lvlJc w:val="left"/>
      <w:pPr>
        <w:tabs>
          <w:tab w:val="num" w:pos="3600"/>
        </w:tabs>
        <w:ind w:left="3600" w:hanging="360"/>
      </w:pPr>
      <w:rPr>
        <w:rFonts w:ascii="Courier New" w:hAnsi="Courier New"/>
      </w:rPr>
    </w:lvl>
    <w:lvl w:ilvl="5" w:tplc="97EEF29A">
      <w:start w:val="1"/>
      <w:numFmt w:val="bullet"/>
      <w:lvlText w:val=""/>
      <w:lvlJc w:val="left"/>
      <w:pPr>
        <w:tabs>
          <w:tab w:val="num" w:pos="4320"/>
        </w:tabs>
        <w:ind w:left="4320" w:hanging="360"/>
      </w:pPr>
      <w:rPr>
        <w:rFonts w:ascii="Wingdings" w:hAnsi="Wingdings"/>
      </w:rPr>
    </w:lvl>
    <w:lvl w:ilvl="6" w:tplc="BFC09EC2">
      <w:start w:val="1"/>
      <w:numFmt w:val="bullet"/>
      <w:lvlText w:val=""/>
      <w:lvlJc w:val="left"/>
      <w:pPr>
        <w:tabs>
          <w:tab w:val="num" w:pos="5040"/>
        </w:tabs>
        <w:ind w:left="5040" w:hanging="360"/>
      </w:pPr>
      <w:rPr>
        <w:rFonts w:ascii="Symbol" w:hAnsi="Symbol"/>
      </w:rPr>
    </w:lvl>
    <w:lvl w:ilvl="7" w:tplc="25A23DF6">
      <w:start w:val="1"/>
      <w:numFmt w:val="bullet"/>
      <w:lvlText w:val="o"/>
      <w:lvlJc w:val="left"/>
      <w:pPr>
        <w:tabs>
          <w:tab w:val="num" w:pos="5760"/>
        </w:tabs>
        <w:ind w:left="5760" w:hanging="360"/>
      </w:pPr>
      <w:rPr>
        <w:rFonts w:ascii="Courier New" w:hAnsi="Courier New"/>
      </w:rPr>
    </w:lvl>
    <w:lvl w:ilvl="8" w:tplc="75A6DD18">
      <w:start w:val="1"/>
      <w:numFmt w:val="bullet"/>
      <w:lvlText w:val=""/>
      <w:lvlJc w:val="left"/>
      <w:pPr>
        <w:tabs>
          <w:tab w:val="num" w:pos="6480"/>
        </w:tabs>
        <w:ind w:left="6480" w:hanging="360"/>
      </w:pPr>
      <w:rPr>
        <w:rFonts w:ascii="Wingdings" w:hAnsi="Wingdings"/>
      </w:rPr>
    </w:lvl>
  </w:abstractNum>
  <w:abstractNum w:abstractNumId="99">
    <w:nsid w:val="664C4B1B"/>
    <w:multiLevelType w:val="hybridMultilevel"/>
    <w:tmpl w:val="00000063"/>
    <w:lvl w:ilvl="0" w:tplc="6C80E2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73AEFBE">
      <w:start w:val="1"/>
      <w:numFmt w:val="bullet"/>
      <w:lvlText w:val="o"/>
      <w:lvlJc w:val="left"/>
      <w:pPr>
        <w:tabs>
          <w:tab w:val="num" w:pos="1440"/>
        </w:tabs>
        <w:ind w:left="1440" w:hanging="360"/>
      </w:pPr>
      <w:rPr>
        <w:rFonts w:ascii="Courier New" w:hAnsi="Courier New"/>
      </w:rPr>
    </w:lvl>
    <w:lvl w:ilvl="2" w:tplc="0C2C4BB6">
      <w:start w:val="1"/>
      <w:numFmt w:val="bullet"/>
      <w:lvlText w:val=""/>
      <w:lvlJc w:val="left"/>
      <w:pPr>
        <w:tabs>
          <w:tab w:val="num" w:pos="2160"/>
        </w:tabs>
        <w:ind w:left="2160" w:hanging="360"/>
      </w:pPr>
      <w:rPr>
        <w:rFonts w:ascii="Wingdings" w:hAnsi="Wingdings"/>
      </w:rPr>
    </w:lvl>
    <w:lvl w:ilvl="3" w:tplc="ECA28AD6">
      <w:start w:val="1"/>
      <w:numFmt w:val="bullet"/>
      <w:lvlText w:val=""/>
      <w:lvlJc w:val="left"/>
      <w:pPr>
        <w:tabs>
          <w:tab w:val="num" w:pos="2880"/>
        </w:tabs>
        <w:ind w:left="2880" w:hanging="360"/>
      </w:pPr>
      <w:rPr>
        <w:rFonts w:ascii="Symbol" w:hAnsi="Symbol"/>
      </w:rPr>
    </w:lvl>
    <w:lvl w:ilvl="4" w:tplc="A17EF142">
      <w:start w:val="1"/>
      <w:numFmt w:val="bullet"/>
      <w:lvlText w:val="o"/>
      <w:lvlJc w:val="left"/>
      <w:pPr>
        <w:tabs>
          <w:tab w:val="num" w:pos="3600"/>
        </w:tabs>
        <w:ind w:left="3600" w:hanging="360"/>
      </w:pPr>
      <w:rPr>
        <w:rFonts w:ascii="Courier New" w:hAnsi="Courier New"/>
      </w:rPr>
    </w:lvl>
    <w:lvl w:ilvl="5" w:tplc="2EDC2088">
      <w:start w:val="1"/>
      <w:numFmt w:val="bullet"/>
      <w:lvlText w:val=""/>
      <w:lvlJc w:val="left"/>
      <w:pPr>
        <w:tabs>
          <w:tab w:val="num" w:pos="4320"/>
        </w:tabs>
        <w:ind w:left="4320" w:hanging="360"/>
      </w:pPr>
      <w:rPr>
        <w:rFonts w:ascii="Wingdings" w:hAnsi="Wingdings"/>
      </w:rPr>
    </w:lvl>
    <w:lvl w:ilvl="6" w:tplc="6D76E2E0">
      <w:start w:val="1"/>
      <w:numFmt w:val="bullet"/>
      <w:lvlText w:val=""/>
      <w:lvlJc w:val="left"/>
      <w:pPr>
        <w:tabs>
          <w:tab w:val="num" w:pos="5040"/>
        </w:tabs>
        <w:ind w:left="5040" w:hanging="360"/>
      </w:pPr>
      <w:rPr>
        <w:rFonts w:ascii="Symbol" w:hAnsi="Symbol"/>
      </w:rPr>
    </w:lvl>
    <w:lvl w:ilvl="7" w:tplc="2DC076B8">
      <w:start w:val="1"/>
      <w:numFmt w:val="bullet"/>
      <w:lvlText w:val="o"/>
      <w:lvlJc w:val="left"/>
      <w:pPr>
        <w:tabs>
          <w:tab w:val="num" w:pos="5760"/>
        </w:tabs>
        <w:ind w:left="5760" w:hanging="360"/>
      </w:pPr>
      <w:rPr>
        <w:rFonts w:ascii="Courier New" w:hAnsi="Courier New"/>
      </w:rPr>
    </w:lvl>
    <w:lvl w:ilvl="8" w:tplc="FA1244F8">
      <w:start w:val="1"/>
      <w:numFmt w:val="bullet"/>
      <w:lvlText w:val=""/>
      <w:lvlJc w:val="left"/>
      <w:pPr>
        <w:tabs>
          <w:tab w:val="num" w:pos="6480"/>
        </w:tabs>
        <w:ind w:left="6480" w:hanging="360"/>
      </w:pPr>
      <w:rPr>
        <w:rFonts w:ascii="Wingdings" w:hAnsi="Wingdings"/>
      </w:rPr>
    </w:lvl>
  </w:abstractNum>
  <w:abstractNum w:abstractNumId="100">
    <w:nsid w:val="664C4B1C"/>
    <w:multiLevelType w:val="hybridMultilevel"/>
    <w:tmpl w:val="00000064"/>
    <w:lvl w:ilvl="0" w:tplc="6EC2A35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E305222">
      <w:start w:val="1"/>
      <w:numFmt w:val="bullet"/>
      <w:lvlText w:val="o"/>
      <w:lvlJc w:val="left"/>
      <w:pPr>
        <w:tabs>
          <w:tab w:val="num" w:pos="1440"/>
        </w:tabs>
        <w:ind w:left="1440" w:hanging="360"/>
      </w:pPr>
      <w:rPr>
        <w:rFonts w:ascii="Courier New" w:hAnsi="Courier New"/>
      </w:rPr>
    </w:lvl>
    <w:lvl w:ilvl="2" w:tplc="7D34A230">
      <w:start w:val="1"/>
      <w:numFmt w:val="bullet"/>
      <w:lvlText w:val=""/>
      <w:lvlJc w:val="left"/>
      <w:pPr>
        <w:tabs>
          <w:tab w:val="num" w:pos="2160"/>
        </w:tabs>
        <w:ind w:left="2160" w:hanging="360"/>
      </w:pPr>
      <w:rPr>
        <w:rFonts w:ascii="Wingdings" w:hAnsi="Wingdings"/>
      </w:rPr>
    </w:lvl>
    <w:lvl w:ilvl="3" w:tplc="74682A20">
      <w:start w:val="1"/>
      <w:numFmt w:val="bullet"/>
      <w:lvlText w:val=""/>
      <w:lvlJc w:val="left"/>
      <w:pPr>
        <w:tabs>
          <w:tab w:val="num" w:pos="2880"/>
        </w:tabs>
        <w:ind w:left="2880" w:hanging="360"/>
      </w:pPr>
      <w:rPr>
        <w:rFonts w:ascii="Symbol" w:hAnsi="Symbol"/>
      </w:rPr>
    </w:lvl>
    <w:lvl w:ilvl="4" w:tplc="84B6BB76">
      <w:start w:val="1"/>
      <w:numFmt w:val="bullet"/>
      <w:lvlText w:val="o"/>
      <w:lvlJc w:val="left"/>
      <w:pPr>
        <w:tabs>
          <w:tab w:val="num" w:pos="3600"/>
        </w:tabs>
        <w:ind w:left="3600" w:hanging="360"/>
      </w:pPr>
      <w:rPr>
        <w:rFonts w:ascii="Courier New" w:hAnsi="Courier New"/>
      </w:rPr>
    </w:lvl>
    <w:lvl w:ilvl="5" w:tplc="3ADA48A4">
      <w:start w:val="1"/>
      <w:numFmt w:val="bullet"/>
      <w:lvlText w:val=""/>
      <w:lvlJc w:val="left"/>
      <w:pPr>
        <w:tabs>
          <w:tab w:val="num" w:pos="4320"/>
        </w:tabs>
        <w:ind w:left="4320" w:hanging="360"/>
      </w:pPr>
      <w:rPr>
        <w:rFonts w:ascii="Wingdings" w:hAnsi="Wingdings"/>
      </w:rPr>
    </w:lvl>
    <w:lvl w:ilvl="6" w:tplc="430C8A24">
      <w:start w:val="1"/>
      <w:numFmt w:val="bullet"/>
      <w:lvlText w:val=""/>
      <w:lvlJc w:val="left"/>
      <w:pPr>
        <w:tabs>
          <w:tab w:val="num" w:pos="5040"/>
        </w:tabs>
        <w:ind w:left="5040" w:hanging="360"/>
      </w:pPr>
      <w:rPr>
        <w:rFonts w:ascii="Symbol" w:hAnsi="Symbol"/>
      </w:rPr>
    </w:lvl>
    <w:lvl w:ilvl="7" w:tplc="0BEE08F4">
      <w:start w:val="1"/>
      <w:numFmt w:val="bullet"/>
      <w:lvlText w:val="o"/>
      <w:lvlJc w:val="left"/>
      <w:pPr>
        <w:tabs>
          <w:tab w:val="num" w:pos="5760"/>
        </w:tabs>
        <w:ind w:left="5760" w:hanging="360"/>
      </w:pPr>
      <w:rPr>
        <w:rFonts w:ascii="Courier New" w:hAnsi="Courier New"/>
      </w:rPr>
    </w:lvl>
    <w:lvl w:ilvl="8" w:tplc="BA2A6C2C">
      <w:start w:val="1"/>
      <w:numFmt w:val="bullet"/>
      <w:lvlText w:val=""/>
      <w:lvlJc w:val="left"/>
      <w:pPr>
        <w:tabs>
          <w:tab w:val="num" w:pos="6480"/>
        </w:tabs>
        <w:ind w:left="6480" w:hanging="360"/>
      </w:pPr>
      <w:rPr>
        <w:rFonts w:ascii="Wingdings" w:hAnsi="Wingdings"/>
      </w:rPr>
    </w:lvl>
  </w:abstractNum>
  <w:abstractNum w:abstractNumId="101">
    <w:nsid w:val="664C4B1D"/>
    <w:multiLevelType w:val="hybridMultilevel"/>
    <w:tmpl w:val="00000065"/>
    <w:lvl w:ilvl="0" w:tplc="26B662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746748">
      <w:start w:val="1"/>
      <w:numFmt w:val="bullet"/>
      <w:lvlText w:val="o"/>
      <w:lvlJc w:val="left"/>
      <w:pPr>
        <w:tabs>
          <w:tab w:val="num" w:pos="1440"/>
        </w:tabs>
        <w:ind w:left="1440" w:hanging="360"/>
      </w:pPr>
      <w:rPr>
        <w:rFonts w:ascii="Courier New" w:hAnsi="Courier New"/>
      </w:rPr>
    </w:lvl>
    <w:lvl w:ilvl="2" w:tplc="B6A21E4A">
      <w:start w:val="1"/>
      <w:numFmt w:val="bullet"/>
      <w:lvlText w:val=""/>
      <w:lvlJc w:val="left"/>
      <w:pPr>
        <w:tabs>
          <w:tab w:val="num" w:pos="2160"/>
        </w:tabs>
        <w:ind w:left="2160" w:hanging="360"/>
      </w:pPr>
      <w:rPr>
        <w:rFonts w:ascii="Wingdings" w:hAnsi="Wingdings"/>
      </w:rPr>
    </w:lvl>
    <w:lvl w:ilvl="3" w:tplc="59C42FFA">
      <w:start w:val="1"/>
      <w:numFmt w:val="bullet"/>
      <w:lvlText w:val=""/>
      <w:lvlJc w:val="left"/>
      <w:pPr>
        <w:tabs>
          <w:tab w:val="num" w:pos="2880"/>
        </w:tabs>
        <w:ind w:left="2880" w:hanging="360"/>
      </w:pPr>
      <w:rPr>
        <w:rFonts w:ascii="Symbol" w:hAnsi="Symbol"/>
      </w:rPr>
    </w:lvl>
    <w:lvl w:ilvl="4" w:tplc="CFA0D318">
      <w:start w:val="1"/>
      <w:numFmt w:val="bullet"/>
      <w:lvlText w:val="o"/>
      <w:lvlJc w:val="left"/>
      <w:pPr>
        <w:tabs>
          <w:tab w:val="num" w:pos="3600"/>
        </w:tabs>
        <w:ind w:left="3600" w:hanging="360"/>
      </w:pPr>
      <w:rPr>
        <w:rFonts w:ascii="Courier New" w:hAnsi="Courier New"/>
      </w:rPr>
    </w:lvl>
    <w:lvl w:ilvl="5" w:tplc="F03A9A24">
      <w:start w:val="1"/>
      <w:numFmt w:val="bullet"/>
      <w:lvlText w:val=""/>
      <w:lvlJc w:val="left"/>
      <w:pPr>
        <w:tabs>
          <w:tab w:val="num" w:pos="4320"/>
        </w:tabs>
        <w:ind w:left="4320" w:hanging="360"/>
      </w:pPr>
      <w:rPr>
        <w:rFonts w:ascii="Wingdings" w:hAnsi="Wingdings"/>
      </w:rPr>
    </w:lvl>
    <w:lvl w:ilvl="6" w:tplc="EEC20804">
      <w:start w:val="1"/>
      <w:numFmt w:val="bullet"/>
      <w:lvlText w:val=""/>
      <w:lvlJc w:val="left"/>
      <w:pPr>
        <w:tabs>
          <w:tab w:val="num" w:pos="5040"/>
        </w:tabs>
        <w:ind w:left="5040" w:hanging="360"/>
      </w:pPr>
      <w:rPr>
        <w:rFonts w:ascii="Symbol" w:hAnsi="Symbol"/>
      </w:rPr>
    </w:lvl>
    <w:lvl w:ilvl="7" w:tplc="E028F21A">
      <w:start w:val="1"/>
      <w:numFmt w:val="bullet"/>
      <w:lvlText w:val="o"/>
      <w:lvlJc w:val="left"/>
      <w:pPr>
        <w:tabs>
          <w:tab w:val="num" w:pos="5760"/>
        </w:tabs>
        <w:ind w:left="5760" w:hanging="360"/>
      </w:pPr>
      <w:rPr>
        <w:rFonts w:ascii="Courier New" w:hAnsi="Courier New"/>
      </w:rPr>
    </w:lvl>
    <w:lvl w:ilvl="8" w:tplc="799497BE">
      <w:start w:val="1"/>
      <w:numFmt w:val="bullet"/>
      <w:lvlText w:val=""/>
      <w:lvlJc w:val="left"/>
      <w:pPr>
        <w:tabs>
          <w:tab w:val="num" w:pos="6480"/>
        </w:tabs>
        <w:ind w:left="6480" w:hanging="360"/>
      </w:pPr>
      <w:rPr>
        <w:rFonts w:ascii="Wingdings" w:hAnsi="Wingdings"/>
      </w:rPr>
    </w:lvl>
  </w:abstractNum>
  <w:abstractNum w:abstractNumId="102">
    <w:nsid w:val="664C4B1E"/>
    <w:multiLevelType w:val="hybridMultilevel"/>
    <w:tmpl w:val="00000066"/>
    <w:lvl w:ilvl="0" w:tplc="814A874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B3CF47E">
      <w:start w:val="1"/>
      <w:numFmt w:val="bullet"/>
      <w:lvlText w:val="o"/>
      <w:lvlJc w:val="left"/>
      <w:pPr>
        <w:tabs>
          <w:tab w:val="num" w:pos="1440"/>
        </w:tabs>
        <w:ind w:left="1440" w:hanging="360"/>
      </w:pPr>
      <w:rPr>
        <w:rFonts w:ascii="Courier New" w:hAnsi="Courier New"/>
      </w:rPr>
    </w:lvl>
    <w:lvl w:ilvl="2" w:tplc="1DBAEABA">
      <w:start w:val="1"/>
      <w:numFmt w:val="bullet"/>
      <w:lvlText w:val=""/>
      <w:lvlJc w:val="left"/>
      <w:pPr>
        <w:tabs>
          <w:tab w:val="num" w:pos="2160"/>
        </w:tabs>
        <w:ind w:left="2160" w:hanging="360"/>
      </w:pPr>
      <w:rPr>
        <w:rFonts w:ascii="Wingdings" w:hAnsi="Wingdings"/>
      </w:rPr>
    </w:lvl>
    <w:lvl w:ilvl="3" w:tplc="A296F7CA">
      <w:start w:val="1"/>
      <w:numFmt w:val="bullet"/>
      <w:lvlText w:val=""/>
      <w:lvlJc w:val="left"/>
      <w:pPr>
        <w:tabs>
          <w:tab w:val="num" w:pos="2880"/>
        </w:tabs>
        <w:ind w:left="2880" w:hanging="360"/>
      </w:pPr>
      <w:rPr>
        <w:rFonts w:ascii="Symbol" w:hAnsi="Symbol"/>
      </w:rPr>
    </w:lvl>
    <w:lvl w:ilvl="4" w:tplc="9EB6448A">
      <w:start w:val="1"/>
      <w:numFmt w:val="bullet"/>
      <w:lvlText w:val="o"/>
      <w:lvlJc w:val="left"/>
      <w:pPr>
        <w:tabs>
          <w:tab w:val="num" w:pos="3600"/>
        </w:tabs>
        <w:ind w:left="3600" w:hanging="360"/>
      </w:pPr>
      <w:rPr>
        <w:rFonts w:ascii="Courier New" w:hAnsi="Courier New"/>
      </w:rPr>
    </w:lvl>
    <w:lvl w:ilvl="5" w:tplc="D37E3BD2">
      <w:start w:val="1"/>
      <w:numFmt w:val="bullet"/>
      <w:lvlText w:val=""/>
      <w:lvlJc w:val="left"/>
      <w:pPr>
        <w:tabs>
          <w:tab w:val="num" w:pos="4320"/>
        </w:tabs>
        <w:ind w:left="4320" w:hanging="360"/>
      </w:pPr>
      <w:rPr>
        <w:rFonts w:ascii="Wingdings" w:hAnsi="Wingdings"/>
      </w:rPr>
    </w:lvl>
    <w:lvl w:ilvl="6" w:tplc="5720FA62">
      <w:start w:val="1"/>
      <w:numFmt w:val="bullet"/>
      <w:lvlText w:val=""/>
      <w:lvlJc w:val="left"/>
      <w:pPr>
        <w:tabs>
          <w:tab w:val="num" w:pos="5040"/>
        </w:tabs>
        <w:ind w:left="5040" w:hanging="360"/>
      </w:pPr>
      <w:rPr>
        <w:rFonts w:ascii="Symbol" w:hAnsi="Symbol"/>
      </w:rPr>
    </w:lvl>
    <w:lvl w:ilvl="7" w:tplc="3FEA68C6">
      <w:start w:val="1"/>
      <w:numFmt w:val="bullet"/>
      <w:lvlText w:val="o"/>
      <w:lvlJc w:val="left"/>
      <w:pPr>
        <w:tabs>
          <w:tab w:val="num" w:pos="5760"/>
        </w:tabs>
        <w:ind w:left="5760" w:hanging="360"/>
      </w:pPr>
      <w:rPr>
        <w:rFonts w:ascii="Courier New" w:hAnsi="Courier New"/>
      </w:rPr>
    </w:lvl>
    <w:lvl w:ilvl="8" w:tplc="D80AA9F6">
      <w:start w:val="1"/>
      <w:numFmt w:val="bullet"/>
      <w:lvlText w:val=""/>
      <w:lvlJc w:val="left"/>
      <w:pPr>
        <w:tabs>
          <w:tab w:val="num" w:pos="6480"/>
        </w:tabs>
        <w:ind w:left="6480" w:hanging="360"/>
      </w:pPr>
      <w:rPr>
        <w:rFonts w:ascii="Wingdings" w:hAnsi="Wingdings"/>
      </w:rPr>
    </w:lvl>
  </w:abstractNum>
  <w:abstractNum w:abstractNumId="103">
    <w:nsid w:val="664C4B1F"/>
    <w:multiLevelType w:val="hybridMultilevel"/>
    <w:tmpl w:val="00000067"/>
    <w:lvl w:ilvl="0" w:tplc="DA5C88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30684C">
      <w:start w:val="1"/>
      <w:numFmt w:val="bullet"/>
      <w:lvlText w:val="o"/>
      <w:lvlJc w:val="left"/>
      <w:pPr>
        <w:tabs>
          <w:tab w:val="num" w:pos="1440"/>
        </w:tabs>
        <w:ind w:left="1440" w:hanging="360"/>
      </w:pPr>
      <w:rPr>
        <w:rFonts w:ascii="Courier New" w:hAnsi="Courier New"/>
      </w:rPr>
    </w:lvl>
    <w:lvl w:ilvl="2" w:tplc="8CCCE6A0">
      <w:start w:val="1"/>
      <w:numFmt w:val="bullet"/>
      <w:lvlText w:val=""/>
      <w:lvlJc w:val="left"/>
      <w:pPr>
        <w:tabs>
          <w:tab w:val="num" w:pos="2160"/>
        </w:tabs>
        <w:ind w:left="2160" w:hanging="360"/>
      </w:pPr>
      <w:rPr>
        <w:rFonts w:ascii="Wingdings" w:hAnsi="Wingdings"/>
      </w:rPr>
    </w:lvl>
    <w:lvl w:ilvl="3" w:tplc="0B4CC446">
      <w:start w:val="1"/>
      <w:numFmt w:val="bullet"/>
      <w:lvlText w:val=""/>
      <w:lvlJc w:val="left"/>
      <w:pPr>
        <w:tabs>
          <w:tab w:val="num" w:pos="2880"/>
        </w:tabs>
        <w:ind w:left="2880" w:hanging="360"/>
      </w:pPr>
      <w:rPr>
        <w:rFonts w:ascii="Symbol" w:hAnsi="Symbol"/>
      </w:rPr>
    </w:lvl>
    <w:lvl w:ilvl="4" w:tplc="42C6FB82">
      <w:start w:val="1"/>
      <w:numFmt w:val="bullet"/>
      <w:lvlText w:val="o"/>
      <w:lvlJc w:val="left"/>
      <w:pPr>
        <w:tabs>
          <w:tab w:val="num" w:pos="3600"/>
        </w:tabs>
        <w:ind w:left="3600" w:hanging="360"/>
      </w:pPr>
      <w:rPr>
        <w:rFonts w:ascii="Courier New" w:hAnsi="Courier New"/>
      </w:rPr>
    </w:lvl>
    <w:lvl w:ilvl="5" w:tplc="5D68BC50">
      <w:start w:val="1"/>
      <w:numFmt w:val="bullet"/>
      <w:lvlText w:val=""/>
      <w:lvlJc w:val="left"/>
      <w:pPr>
        <w:tabs>
          <w:tab w:val="num" w:pos="4320"/>
        </w:tabs>
        <w:ind w:left="4320" w:hanging="360"/>
      </w:pPr>
      <w:rPr>
        <w:rFonts w:ascii="Wingdings" w:hAnsi="Wingdings"/>
      </w:rPr>
    </w:lvl>
    <w:lvl w:ilvl="6" w:tplc="C56A17A2">
      <w:start w:val="1"/>
      <w:numFmt w:val="bullet"/>
      <w:lvlText w:val=""/>
      <w:lvlJc w:val="left"/>
      <w:pPr>
        <w:tabs>
          <w:tab w:val="num" w:pos="5040"/>
        </w:tabs>
        <w:ind w:left="5040" w:hanging="360"/>
      </w:pPr>
      <w:rPr>
        <w:rFonts w:ascii="Symbol" w:hAnsi="Symbol"/>
      </w:rPr>
    </w:lvl>
    <w:lvl w:ilvl="7" w:tplc="E09C6802">
      <w:start w:val="1"/>
      <w:numFmt w:val="bullet"/>
      <w:lvlText w:val="o"/>
      <w:lvlJc w:val="left"/>
      <w:pPr>
        <w:tabs>
          <w:tab w:val="num" w:pos="5760"/>
        </w:tabs>
        <w:ind w:left="5760" w:hanging="360"/>
      </w:pPr>
      <w:rPr>
        <w:rFonts w:ascii="Courier New" w:hAnsi="Courier New"/>
      </w:rPr>
    </w:lvl>
    <w:lvl w:ilvl="8" w:tplc="7414AE72">
      <w:start w:val="1"/>
      <w:numFmt w:val="bullet"/>
      <w:lvlText w:val=""/>
      <w:lvlJc w:val="left"/>
      <w:pPr>
        <w:tabs>
          <w:tab w:val="num" w:pos="6480"/>
        </w:tabs>
        <w:ind w:left="6480" w:hanging="360"/>
      </w:pPr>
      <w:rPr>
        <w:rFonts w:ascii="Wingdings" w:hAnsi="Wingdings"/>
      </w:rPr>
    </w:lvl>
  </w:abstractNum>
  <w:abstractNum w:abstractNumId="104">
    <w:nsid w:val="664C4B20"/>
    <w:multiLevelType w:val="hybridMultilevel"/>
    <w:tmpl w:val="00000068"/>
    <w:lvl w:ilvl="0" w:tplc="AB1A848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BE47B42">
      <w:start w:val="1"/>
      <w:numFmt w:val="bullet"/>
      <w:lvlText w:val="o"/>
      <w:lvlJc w:val="left"/>
      <w:pPr>
        <w:tabs>
          <w:tab w:val="num" w:pos="1440"/>
        </w:tabs>
        <w:ind w:left="1440" w:hanging="360"/>
      </w:pPr>
      <w:rPr>
        <w:rFonts w:ascii="Courier New" w:hAnsi="Courier New"/>
      </w:rPr>
    </w:lvl>
    <w:lvl w:ilvl="2" w:tplc="1FDCB07A">
      <w:start w:val="1"/>
      <w:numFmt w:val="bullet"/>
      <w:lvlText w:val=""/>
      <w:lvlJc w:val="left"/>
      <w:pPr>
        <w:tabs>
          <w:tab w:val="num" w:pos="2160"/>
        </w:tabs>
        <w:ind w:left="2160" w:hanging="360"/>
      </w:pPr>
      <w:rPr>
        <w:rFonts w:ascii="Wingdings" w:hAnsi="Wingdings"/>
      </w:rPr>
    </w:lvl>
    <w:lvl w:ilvl="3" w:tplc="D46815AC">
      <w:start w:val="1"/>
      <w:numFmt w:val="bullet"/>
      <w:lvlText w:val=""/>
      <w:lvlJc w:val="left"/>
      <w:pPr>
        <w:tabs>
          <w:tab w:val="num" w:pos="2880"/>
        </w:tabs>
        <w:ind w:left="2880" w:hanging="360"/>
      </w:pPr>
      <w:rPr>
        <w:rFonts w:ascii="Symbol" w:hAnsi="Symbol"/>
      </w:rPr>
    </w:lvl>
    <w:lvl w:ilvl="4" w:tplc="A91879D8">
      <w:start w:val="1"/>
      <w:numFmt w:val="bullet"/>
      <w:lvlText w:val="o"/>
      <w:lvlJc w:val="left"/>
      <w:pPr>
        <w:tabs>
          <w:tab w:val="num" w:pos="3600"/>
        </w:tabs>
        <w:ind w:left="3600" w:hanging="360"/>
      </w:pPr>
      <w:rPr>
        <w:rFonts w:ascii="Courier New" w:hAnsi="Courier New"/>
      </w:rPr>
    </w:lvl>
    <w:lvl w:ilvl="5" w:tplc="BB2ABF14">
      <w:start w:val="1"/>
      <w:numFmt w:val="bullet"/>
      <w:lvlText w:val=""/>
      <w:lvlJc w:val="left"/>
      <w:pPr>
        <w:tabs>
          <w:tab w:val="num" w:pos="4320"/>
        </w:tabs>
        <w:ind w:left="4320" w:hanging="360"/>
      </w:pPr>
      <w:rPr>
        <w:rFonts w:ascii="Wingdings" w:hAnsi="Wingdings"/>
      </w:rPr>
    </w:lvl>
    <w:lvl w:ilvl="6" w:tplc="E3106D56">
      <w:start w:val="1"/>
      <w:numFmt w:val="bullet"/>
      <w:lvlText w:val=""/>
      <w:lvlJc w:val="left"/>
      <w:pPr>
        <w:tabs>
          <w:tab w:val="num" w:pos="5040"/>
        </w:tabs>
        <w:ind w:left="5040" w:hanging="360"/>
      </w:pPr>
      <w:rPr>
        <w:rFonts w:ascii="Symbol" w:hAnsi="Symbol"/>
      </w:rPr>
    </w:lvl>
    <w:lvl w:ilvl="7" w:tplc="F2961718">
      <w:start w:val="1"/>
      <w:numFmt w:val="bullet"/>
      <w:lvlText w:val="o"/>
      <w:lvlJc w:val="left"/>
      <w:pPr>
        <w:tabs>
          <w:tab w:val="num" w:pos="5760"/>
        </w:tabs>
        <w:ind w:left="5760" w:hanging="360"/>
      </w:pPr>
      <w:rPr>
        <w:rFonts w:ascii="Courier New" w:hAnsi="Courier New"/>
      </w:rPr>
    </w:lvl>
    <w:lvl w:ilvl="8" w:tplc="395E352A">
      <w:start w:val="1"/>
      <w:numFmt w:val="bullet"/>
      <w:lvlText w:val=""/>
      <w:lvlJc w:val="left"/>
      <w:pPr>
        <w:tabs>
          <w:tab w:val="num" w:pos="6480"/>
        </w:tabs>
        <w:ind w:left="6480" w:hanging="360"/>
      </w:pPr>
      <w:rPr>
        <w:rFonts w:ascii="Wingdings" w:hAnsi="Wingdings"/>
      </w:rPr>
    </w:lvl>
  </w:abstractNum>
  <w:abstractNum w:abstractNumId="105">
    <w:nsid w:val="664C4B21"/>
    <w:multiLevelType w:val="hybridMultilevel"/>
    <w:tmpl w:val="00000069"/>
    <w:lvl w:ilvl="0" w:tplc="325EC54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538C548">
      <w:start w:val="1"/>
      <w:numFmt w:val="bullet"/>
      <w:lvlText w:val="o"/>
      <w:lvlJc w:val="left"/>
      <w:pPr>
        <w:tabs>
          <w:tab w:val="num" w:pos="1440"/>
        </w:tabs>
        <w:ind w:left="1440" w:hanging="360"/>
      </w:pPr>
      <w:rPr>
        <w:rFonts w:ascii="Courier New" w:hAnsi="Courier New"/>
      </w:rPr>
    </w:lvl>
    <w:lvl w:ilvl="2" w:tplc="FF340B44">
      <w:start w:val="1"/>
      <w:numFmt w:val="bullet"/>
      <w:lvlText w:val=""/>
      <w:lvlJc w:val="left"/>
      <w:pPr>
        <w:tabs>
          <w:tab w:val="num" w:pos="2160"/>
        </w:tabs>
        <w:ind w:left="2160" w:hanging="360"/>
      </w:pPr>
      <w:rPr>
        <w:rFonts w:ascii="Wingdings" w:hAnsi="Wingdings"/>
      </w:rPr>
    </w:lvl>
    <w:lvl w:ilvl="3" w:tplc="9E00E270">
      <w:start w:val="1"/>
      <w:numFmt w:val="bullet"/>
      <w:lvlText w:val=""/>
      <w:lvlJc w:val="left"/>
      <w:pPr>
        <w:tabs>
          <w:tab w:val="num" w:pos="2880"/>
        </w:tabs>
        <w:ind w:left="2880" w:hanging="360"/>
      </w:pPr>
      <w:rPr>
        <w:rFonts w:ascii="Symbol" w:hAnsi="Symbol"/>
      </w:rPr>
    </w:lvl>
    <w:lvl w:ilvl="4" w:tplc="616246AE">
      <w:start w:val="1"/>
      <w:numFmt w:val="bullet"/>
      <w:lvlText w:val="o"/>
      <w:lvlJc w:val="left"/>
      <w:pPr>
        <w:tabs>
          <w:tab w:val="num" w:pos="3600"/>
        </w:tabs>
        <w:ind w:left="3600" w:hanging="360"/>
      </w:pPr>
      <w:rPr>
        <w:rFonts w:ascii="Courier New" w:hAnsi="Courier New"/>
      </w:rPr>
    </w:lvl>
    <w:lvl w:ilvl="5" w:tplc="E5BE5BA0">
      <w:start w:val="1"/>
      <w:numFmt w:val="bullet"/>
      <w:lvlText w:val=""/>
      <w:lvlJc w:val="left"/>
      <w:pPr>
        <w:tabs>
          <w:tab w:val="num" w:pos="4320"/>
        </w:tabs>
        <w:ind w:left="4320" w:hanging="360"/>
      </w:pPr>
      <w:rPr>
        <w:rFonts w:ascii="Wingdings" w:hAnsi="Wingdings"/>
      </w:rPr>
    </w:lvl>
    <w:lvl w:ilvl="6" w:tplc="951A9490">
      <w:start w:val="1"/>
      <w:numFmt w:val="bullet"/>
      <w:lvlText w:val=""/>
      <w:lvlJc w:val="left"/>
      <w:pPr>
        <w:tabs>
          <w:tab w:val="num" w:pos="5040"/>
        </w:tabs>
        <w:ind w:left="5040" w:hanging="360"/>
      </w:pPr>
      <w:rPr>
        <w:rFonts w:ascii="Symbol" w:hAnsi="Symbol"/>
      </w:rPr>
    </w:lvl>
    <w:lvl w:ilvl="7" w:tplc="DA8A600A">
      <w:start w:val="1"/>
      <w:numFmt w:val="bullet"/>
      <w:lvlText w:val="o"/>
      <w:lvlJc w:val="left"/>
      <w:pPr>
        <w:tabs>
          <w:tab w:val="num" w:pos="5760"/>
        </w:tabs>
        <w:ind w:left="5760" w:hanging="360"/>
      </w:pPr>
      <w:rPr>
        <w:rFonts w:ascii="Courier New" w:hAnsi="Courier New"/>
      </w:rPr>
    </w:lvl>
    <w:lvl w:ilvl="8" w:tplc="EA705588">
      <w:start w:val="1"/>
      <w:numFmt w:val="bullet"/>
      <w:lvlText w:val=""/>
      <w:lvlJc w:val="left"/>
      <w:pPr>
        <w:tabs>
          <w:tab w:val="num" w:pos="6480"/>
        </w:tabs>
        <w:ind w:left="6480" w:hanging="360"/>
      </w:pPr>
      <w:rPr>
        <w:rFonts w:ascii="Wingdings" w:hAnsi="Wingdings"/>
      </w:rPr>
    </w:lvl>
  </w:abstractNum>
  <w:abstractNum w:abstractNumId="106">
    <w:nsid w:val="664C4B22"/>
    <w:multiLevelType w:val="hybridMultilevel"/>
    <w:tmpl w:val="0000006A"/>
    <w:lvl w:ilvl="0" w:tplc="C440525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56607A2">
      <w:start w:val="1"/>
      <w:numFmt w:val="bullet"/>
      <w:lvlText w:val="o"/>
      <w:lvlJc w:val="left"/>
      <w:pPr>
        <w:tabs>
          <w:tab w:val="num" w:pos="1440"/>
        </w:tabs>
        <w:ind w:left="1440" w:hanging="360"/>
      </w:pPr>
      <w:rPr>
        <w:rFonts w:ascii="Courier New" w:hAnsi="Courier New"/>
      </w:rPr>
    </w:lvl>
    <w:lvl w:ilvl="2" w:tplc="4E6E460E">
      <w:start w:val="1"/>
      <w:numFmt w:val="bullet"/>
      <w:lvlText w:val=""/>
      <w:lvlJc w:val="left"/>
      <w:pPr>
        <w:tabs>
          <w:tab w:val="num" w:pos="2160"/>
        </w:tabs>
        <w:ind w:left="2160" w:hanging="360"/>
      </w:pPr>
      <w:rPr>
        <w:rFonts w:ascii="Wingdings" w:hAnsi="Wingdings"/>
      </w:rPr>
    </w:lvl>
    <w:lvl w:ilvl="3" w:tplc="1E32C322">
      <w:start w:val="1"/>
      <w:numFmt w:val="bullet"/>
      <w:lvlText w:val=""/>
      <w:lvlJc w:val="left"/>
      <w:pPr>
        <w:tabs>
          <w:tab w:val="num" w:pos="2880"/>
        </w:tabs>
        <w:ind w:left="2880" w:hanging="360"/>
      </w:pPr>
      <w:rPr>
        <w:rFonts w:ascii="Symbol" w:hAnsi="Symbol"/>
      </w:rPr>
    </w:lvl>
    <w:lvl w:ilvl="4" w:tplc="72E8A2D2">
      <w:start w:val="1"/>
      <w:numFmt w:val="bullet"/>
      <w:lvlText w:val="o"/>
      <w:lvlJc w:val="left"/>
      <w:pPr>
        <w:tabs>
          <w:tab w:val="num" w:pos="3600"/>
        </w:tabs>
        <w:ind w:left="3600" w:hanging="360"/>
      </w:pPr>
      <w:rPr>
        <w:rFonts w:ascii="Courier New" w:hAnsi="Courier New"/>
      </w:rPr>
    </w:lvl>
    <w:lvl w:ilvl="5" w:tplc="F6E8BFBA">
      <w:start w:val="1"/>
      <w:numFmt w:val="bullet"/>
      <w:lvlText w:val=""/>
      <w:lvlJc w:val="left"/>
      <w:pPr>
        <w:tabs>
          <w:tab w:val="num" w:pos="4320"/>
        </w:tabs>
        <w:ind w:left="4320" w:hanging="360"/>
      </w:pPr>
      <w:rPr>
        <w:rFonts w:ascii="Wingdings" w:hAnsi="Wingdings"/>
      </w:rPr>
    </w:lvl>
    <w:lvl w:ilvl="6" w:tplc="BA84CCB4">
      <w:start w:val="1"/>
      <w:numFmt w:val="bullet"/>
      <w:lvlText w:val=""/>
      <w:lvlJc w:val="left"/>
      <w:pPr>
        <w:tabs>
          <w:tab w:val="num" w:pos="5040"/>
        </w:tabs>
        <w:ind w:left="5040" w:hanging="360"/>
      </w:pPr>
      <w:rPr>
        <w:rFonts w:ascii="Symbol" w:hAnsi="Symbol"/>
      </w:rPr>
    </w:lvl>
    <w:lvl w:ilvl="7" w:tplc="89A05066">
      <w:start w:val="1"/>
      <w:numFmt w:val="bullet"/>
      <w:lvlText w:val="o"/>
      <w:lvlJc w:val="left"/>
      <w:pPr>
        <w:tabs>
          <w:tab w:val="num" w:pos="5760"/>
        </w:tabs>
        <w:ind w:left="5760" w:hanging="360"/>
      </w:pPr>
      <w:rPr>
        <w:rFonts w:ascii="Courier New" w:hAnsi="Courier New"/>
      </w:rPr>
    </w:lvl>
    <w:lvl w:ilvl="8" w:tplc="C6789C98">
      <w:start w:val="1"/>
      <w:numFmt w:val="bullet"/>
      <w:lvlText w:val=""/>
      <w:lvlJc w:val="left"/>
      <w:pPr>
        <w:tabs>
          <w:tab w:val="num" w:pos="6480"/>
        </w:tabs>
        <w:ind w:left="6480" w:hanging="360"/>
      </w:pPr>
      <w:rPr>
        <w:rFonts w:ascii="Wingdings" w:hAnsi="Wingdings"/>
      </w:rPr>
    </w:lvl>
  </w:abstractNum>
  <w:abstractNum w:abstractNumId="107">
    <w:nsid w:val="664C4B23"/>
    <w:multiLevelType w:val="hybridMultilevel"/>
    <w:tmpl w:val="0000006B"/>
    <w:lvl w:ilvl="0" w:tplc="572CBA2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DE9694">
      <w:start w:val="1"/>
      <w:numFmt w:val="bullet"/>
      <w:lvlText w:val="o"/>
      <w:lvlJc w:val="left"/>
      <w:pPr>
        <w:tabs>
          <w:tab w:val="num" w:pos="1440"/>
        </w:tabs>
        <w:ind w:left="1440" w:hanging="360"/>
      </w:pPr>
      <w:rPr>
        <w:rFonts w:ascii="Courier New" w:hAnsi="Courier New"/>
      </w:rPr>
    </w:lvl>
    <w:lvl w:ilvl="2" w:tplc="1AC66BEA">
      <w:start w:val="1"/>
      <w:numFmt w:val="bullet"/>
      <w:lvlText w:val=""/>
      <w:lvlJc w:val="left"/>
      <w:pPr>
        <w:tabs>
          <w:tab w:val="num" w:pos="2160"/>
        </w:tabs>
        <w:ind w:left="2160" w:hanging="360"/>
      </w:pPr>
      <w:rPr>
        <w:rFonts w:ascii="Wingdings" w:hAnsi="Wingdings"/>
      </w:rPr>
    </w:lvl>
    <w:lvl w:ilvl="3" w:tplc="59F2F1D8">
      <w:start w:val="1"/>
      <w:numFmt w:val="bullet"/>
      <w:lvlText w:val=""/>
      <w:lvlJc w:val="left"/>
      <w:pPr>
        <w:tabs>
          <w:tab w:val="num" w:pos="2880"/>
        </w:tabs>
        <w:ind w:left="2880" w:hanging="360"/>
      </w:pPr>
      <w:rPr>
        <w:rFonts w:ascii="Symbol" w:hAnsi="Symbol"/>
      </w:rPr>
    </w:lvl>
    <w:lvl w:ilvl="4" w:tplc="892A8CF6">
      <w:start w:val="1"/>
      <w:numFmt w:val="bullet"/>
      <w:lvlText w:val="o"/>
      <w:lvlJc w:val="left"/>
      <w:pPr>
        <w:tabs>
          <w:tab w:val="num" w:pos="3600"/>
        </w:tabs>
        <w:ind w:left="3600" w:hanging="360"/>
      </w:pPr>
      <w:rPr>
        <w:rFonts w:ascii="Courier New" w:hAnsi="Courier New"/>
      </w:rPr>
    </w:lvl>
    <w:lvl w:ilvl="5" w:tplc="1BBC5B64">
      <w:start w:val="1"/>
      <w:numFmt w:val="bullet"/>
      <w:lvlText w:val=""/>
      <w:lvlJc w:val="left"/>
      <w:pPr>
        <w:tabs>
          <w:tab w:val="num" w:pos="4320"/>
        </w:tabs>
        <w:ind w:left="4320" w:hanging="360"/>
      </w:pPr>
      <w:rPr>
        <w:rFonts w:ascii="Wingdings" w:hAnsi="Wingdings"/>
      </w:rPr>
    </w:lvl>
    <w:lvl w:ilvl="6" w:tplc="6BE820EA">
      <w:start w:val="1"/>
      <w:numFmt w:val="bullet"/>
      <w:lvlText w:val=""/>
      <w:lvlJc w:val="left"/>
      <w:pPr>
        <w:tabs>
          <w:tab w:val="num" w:pos="5040"/>
        </w:tabs>
        <w:ind w:left="5040" w:hanging="360"/>
      </w:pPr>
      <w:rPr>
        <w:rFonts w:ascii="Symbol" w:hAnsi="Symbol"/>
      </w:rPr>
    </w:lvl>
    <w:lvl w:ilvl="7" w:tplc="2B8C2520">
      <w:start w:val="1"/>
      <w:numFmt w:val="bullet"/>
      <w:lvlText w:val="o"/>
      <w:lvlJc w:val="left"/>
      <w:pPr>
        <w:tabs>
          <w:tab w:val="num" w:pos="5760"/>
        </w:tabs>
        <w:ind w:left="5760" w:hanging="360"/>
      </w:pPr>
      <w:rPr>
        <w:rFonts w:ascii="Courier New" w:hAnsi="Courier New"/>
      </w:rPr>
    </w:lvl>
    <w:lvl w:ilvl="8" w:tplc="B42A3720">
      <w:start w:val="1"/>
      <w:numFmt w:val="bullet"/>
      <w:lvlText w:val=""/>
      <w:lvlJc w:val="left"/>
      <w:pPr>
        <w:tabs>
          <w:tab w:val="num" w:pos="6480"/>
        </w:tabs>
        <w:ind w:left="6480" w:hanging="360"/>
      </w:pPr>
      <w:rPr>
        <w:rFonts w:ascii="Wingdings" w:hAnsi="Wingdings"/>
      </w:rPr>
    </w:lvl>
  </w:abstractNum>
  <w:abstractNum w:abstractNumId="108">
    <w:nsid w:val="664C4B24"/>
    <w:multiLevelType w:val="hybridMultilevel"/>
    <w:tmpl w:val="0000006C"/>
    <w:lvl w:ilvl="0" w:tplc="38A2309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CF4E16E">
      <w:start w:val="1"/>
      <w:numFmt w:val="bullet"/>
      <w:lvlText w:val="o"/>
      <w:lvlJc w:val="left"/>
      <w:pPr>
        <w:tabs>
          <w:tab w:val="num" w:pos="1440"/>
        </w:tabs>
        <w:ind w:left="1440" w:hanging="360"/>
      </w:pPr>
      <w:rPr>
        <w:rFonts w:ascii="Courier New" w:hAnsi="Courier New"/>
      </w:rPr>
    </w:lvl>
    <w:lvl w:ilvl="2" w:tplc="D6FC0838">
      <w:start w:val="1"/>
      <w:numFmt w:val="bullet"/>
      <w:lvlText w:val=""/>
      <w:lvlJc w:val="left"/>
      <w:pPr>
        <w:tabs>
          <w:tab w:val="num" w:pos="2160"/>
        </w:tabs>
        <w:ind w:left="2160" w:hanging="360"/>
      </w:pPr>
      <w:rPr>
        <w:rFonts w:ascii="Wingdings" w:hAnsi="Wingdings"/>
      </w:rPr>
    </w:lvl>
    <w:lvl w:ilvl="3" w:tplc="9486499A">
      <w:start w:val="1"/>
      <w:numFmt w:val="bullet"/>
      <w:lvlText w:val=""/>
      <w:lvlJc w:val="left"/>
      <w:pPr>
        <w:tabs>
          <w:tab w:val="num" w:pos="2880"/>
        </w:tabs>
        <w:ind w:left="2880" w:hanging="360"/>
      </w:pPr>
      <w:rPr>
        <w:rFonts w:ascii="Symbol" w:hAnsi="Symbol"/>
      </w:rPr>
    </w:lvl>
    <w:lvl w:ilvl="4" w:tplc="FC0864CA">
      <w:start w:val="1"/>
      <w:numFmt w:val="bullet"/>
      <w:lvlText w:val="o"/>
      <w:lvlJc w:val="left"/>
      <w:pPr>
        <w:tabs>
          <w:tab w:val="num" w:pos="3600"/>
        </w:tabs>
        <w:ind w:left="3600" w:hanging="360"/>
      </w:pPr>
      <w:rPr>
        <w:rFonts w:ascii="Courier New" w:hAnsi="Courier New"/>
      </w:rPr>
    </w:lvl>
    <w:lvl w:ilvl="5" w:tplc="0E2E46CA">
      <w:start w:val="1"/>
      <w:numFmt w:val="bullet"/>
      <w:lvlText w:val=""/>
      <w:lvlJc w:val="left"/>
      <w:pPr>
        <w:tabs>
          <w:tab w:val="num" w:pos="4320"/>
        </w:tabs>
        <w:ind w:left="4320" w:hanging="360"/>
      </w:pPr>
      <w:rPr>
        <w:rFonts w:ascii="Wingdings" w:hAnsi="Wingdings"/>
      </w:rPr>
    </w:lvl>
    <w:lvl w:ilvl="6" w:tplc="237CA54C">
      <w:start w:val="1"/>
      <w:numFmt w:val="bullet"/>
      <w:lvlText w:val=""/>
      <w:lvlJc w:val="left"/>
      <w:pPr>
        <w:tabs>
          <w:tab w:val="num" w:pos="5040"/>
        </w:tabs>
        <w:ind w:left="5040" w:hanging="360"/>
      </w:pPr>
      <w:rPr>
        <w:rFonts w:ascii="Symbol" w:hAnsi="Symbol"/>
      </w:rPr>
    </w:lvl>
    <w:lvl w:ilvl="7" w:tplc="004E26D8">
      <w:start w:val="1"/>
      <w:numFmt w:val="bullet"/>
      <w:lvlText w:val="o"/>
      <w:lvlJc w:val="left"/>
      <w:pPr>
        <w:tabs>
          <w:tab w:val="num" w:pos="5760"/>
        </w:tabs>
        <w:ind w:left="5760" w:hanging="360"/>
      </w:pPr>
      <w:rPr>
        <w:rFonts w:ascii="Courier New" w:hAnsi="Courier New"/>
      </w:rPr>
    </w:lvl>
    <w:lvl w:ilvl="8" w:tplc="9AC29060">
      <w:start w:val="1"/>
      <w:numFmt w:val="bullet"/>
      <w:lvlText w:val=""/>
      <w:lvlJc w:val="left"/>
      <w:pPr>
        <w:tabs>
          <w:tab w:val="num" w:pos="6480"/>
        </w:tabs>
        <w:ind w:left="6480" w:hanging="360"/>
      </w:pPr>
      <w:rPr>
        <w:rFonts w:ascii="Wingdings" w:hAnsi="Wingdings"/>
      </w:rPr>
    </w:lvl>
  </w:abstractNum>
  <w:abstractNum w:abstractNumId="109">
    <w:nsid w:val="664C4B25"/>
    <w:multiLevelType w:val="hybridMultilevel"/>
    <w:tmpl w:val="0000006D"/>
    <w:lvl w:ilvl="0" w:tplc="C1C41C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CBE80712">
      <w:start w:val="1"/>
      <w:numFmt w:val="bullet"/>
      <w:lvlText w:val="o"/>
      <w:lvlJc w:val="left"/>
      <w:pPr>
        <w:tabs>
          <w:tab w:val="num" w:pos="1440"/>
        </w:tabs>
        <w:ind w:left="1440" w:hanging="360"/>
      </w:pPr>
      <w:rPr>
        <w:rFonts w:ascii="Courier New" w:hAnsi="Courier New"/>
      </w:rPr>
    </w:lvl>
    <w:lvl w:ilvl="2" w:tplc="7818D738">
      <w:start w:val="1"/>
      <w:numFmt w:val="bullet"/>
      <w:lvlText w:val=""/>
      <w:lvlJc w:val="left"/>
      <w:pPr>
        <w:tabs>
          <w:tab w:val="num" w:pos="2160"/>
        </w:tabs>
        <w:ind w:left="2160" w:hanging="360"/>
      </w:pPr>
      <w:rPr>
        <w:rFonts w:ascii="Wingdings" w:hAnsi="Wingdings"/>
      </w:rPr>
    </w:lvl>
    <w:lvl w:ilvl="3" w:tplc="0D0E4186">
      <w:start w:val="1"/>
      <w:numFmt w:val="bullet"/>
      <w:lvlText w:val=""/>
      <w:lvlJc w:val="left"/>
      <w:pPr>
        <w:tabs>
          <w:tab w:val="num" w:pos="2880"/>
        </w:tabs>
        <w:ind w:left="2880" w:hanging="360"/>
      </w:pPr>
      <w:rPr>
        <w:rFonts w:ascii="Symbol" w:hAnsi="Symbol"/>
      </w:rPr>
    </w:lvl>
    <w:lvl w:ilvl="4" w:tplc="189EA9A8">
      <w:start w:val="1"/>
      <w:numFmt w:val="bullet"/>
      <w:lvlText w:val="o"/>
      <w:lvlJc w:val="left"/>
      <w:pPr>
        <w:tabs>
          <w:tab w:val="num" w:pos="3600"/>
        </w:tabs>
        <w:ind w:left="3600" w:hanging="360"/>
      </w:pPr>
      <w:rPr>
        <w:rFonts w:ascii="Courier New" w:hAnsi="Courier New"/>
      </w:rPr>
    </w:lvl>
    <w:lvl w:ilvl="5" w:tplc="391A227A">
      <w:start w:val="1"/>
      <w:numFmt w:val="bullet"/>
      <w:lvlText w:val=""/>
      <w:lvlJc w:val="left"/>
      <w:pPr>
        <w:tabs>
          <w:tab w:val="num" w:pos="4320"/>
        </w:tabs>
        <w:ind w:left="4320" w:hanging="360"/>
      </w:pPr>
      <w:rPr>
        <w:rFonts w:ascii="Wingdings" w:hAnsi="Wingdings"/>
      </w:rPr>
    </w:lvl>
    <w:lvl w:ilvl="6" w:tplc="25546D2C">
      <w:start w:val="1"/>
      <w:numFmt w:val="bullet"/>
      <w:lvlText w:val=""/>
      <w:lvlJc w:val="left"/>
      <w:pPr>
        <w:tabs>
          <w:tab w:val="num" w:pos="5040"/>
        </w:tabs>
        <w:ind w:left="5040" w:hanging="360"/>
      </w:pPr>
      <w:rPr>
        <w:rFonts w:ascii="Symbol" w:hAnsi="Symbol"/>
      </w:rPr>
    </w:lvl>
    <w:lvl w:ilvl="7" w:tplc="9E54917C">
      <w:start w:val="1"/>
      <w:numFmt w:val="bullet"/>
      <w:lvlText w:val="o"/>
      <w:lvlJc w:val="left"/>
      <w:pPr>
        <w:tabs>
          <w:tab w:val="num" w:pos="5760"/>
        </w:tabs>
        <w:ind w:left="5760" w:hanging="360"/>
      </w:pPr>
      <w:rPr>
        <w:rFonts w:ascii="Courier New" w:hAnsi="Courier New"/>
      </w:rPr>
    </w:lvl>
    <w:lvl w:ilvl="8" w:tplc="A5789C12">
      <w:start w:val="1"/>
      <w:numFmt w:val="bullet"/>
      <w:lvlText w:val=""/>
      <w:lvlJc w:val="left"/>
      <w:pPr>
        <w:tabs>
          <w:tab w:val="num" w:pos="6480"/>
        </w:tabs>
        <w:ind w:left="6480" w:hanging="360"/>
      </w:pPr>
      <w:rPr>
        <w:rFonts w:ascii="Wingdings" w:hAnsi="Wingdings"/>
      </w:rPr>
    </w:lvl>
  </w:abstractNum>
  <w:abstractNum w:abstractNumId="110">
    <w:nsid w:val="664C4B26"/>
    <w:multiLevelType w:val="hybridMultilevel"/>
    <w:tmpl w:val="0000006E"/>
    <w:lvl w:ilvl="0" w:tplc="7C5C6B9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FE6260C">
      <w:start w:val="1"/>
      <w:numFmt w:val="bullet"/>
      <w:lvlText w:val="o"/>
      <w:lvlJc w:val="left"/>
      <w:pPr>
        <w:tabs>
          <w:tab w:val="num" w:pos="1440"/>
        </w:tabs>
        <w:ind w:left="1440" w:hanging="360"/>
      </w:pPr>
      <w:rPr>
        <w:rFonts w:ascii="Courier New" w:hAnsi="Courier New"/>
      </w:rPr>
    </w:lvl>
    <w:lvl w:ilvl="2" w:tplc="0ABE72BC">
      <w:start w:val="1"/>
      <w:numFmt w:val="bullet"/>
      <w:lvlText w:val=""/>
      <w:lvlJc w:val="left"/>
      <w:pPr>
        <w:tabs>
          <w:tab w:val="num" w:pos="2160"/>
        </w:tabs>
        <w:ind w:left="2160" w:hanging="360"/>
      </w:pPr>
      <w:rPr>
        <w:rFonts w:ascii="Wingdings" w:hAnsi="Wingdings"/>
      </w:rPr>
    </w:lvl>
    <w:lvl w:ilvl="3" w:tplc="30A469B2">
      <w:start w:val="1"/>
      <w:numFmt w:val="bullet"/>
      <w:lvlText w:val=""/>
      <w:lvlJc w:val="left"/>
      <w:pPr>
        <w:tabs>
          <w:tab w:val="num" w:pos="2880"/>
        </w:tabs>
        <w:ind w:left="2880" w:hanging="360"/>
      </w:pPr>
      <w:rPr>
        <w:rFonts w:ascii="Symbol" w:hAnsi="Symbol"/>
      </w:rPr>
    </w:lvl>
    <w:lvl w:ilvl="4" w:tplc="74122FE0">
      <w:start w:val="1"/>
      <w:numFmt w:val="bullet"/>
      <w:lvlText w:val="o"/>
      <w:lvlJc w:val="left"/>
      <w:pPr>
        <w:tabs>
          <w:tab w:val="num" w:pos="3600"/>
        </w:tabs>
        <w:ind w:left="3600" w:hanging="360"/>
      </w:pPr>
      <w:rPr>
        <w:rFonts w:ascii="Courier New" w:hAnsi="Courier New"/>
      </w:rPr>
    </w:lvl>
    <w:lvl w:ilvl="5" w:tplc="EB84A90C">
      <w:start w:val="1"/>
      <w:numFmt w:val="bullet"/>
      <w:lvlText w:val=""/>
      <w:lvlJc w:val="left"/>
      <w:pPr>
        <w:tabs>
          <w:tab w:val="num" w:pos="4320"/>
        </w:tabs>
        <w:ind w:left="4320" w:hanging="360"/>
      </w:pPr>
      <w:rPr>
        <w:rFonts w:ascii="Wingdings" w:hAnsi="Wingdings"/>
      </w:rPr>
    </w:lvl>
    <w:lvl w:ilvl="6" w:tplc="BE569E1A">
      <w:start w:val="1"/>
      <w:numFmt w:val="bullet"/>
      <w:lvlText w:val=""/>
      <w:lvlJc w:val="left"/>
      <w:pPr>
        <w:tabs>
          <w:tab w:val="num" w:pos="5040"/>
        </w:tabs>
        <w:ind w:left="5040" w:hanging="360"/>
      </w:pPr>
      <w:rPr>
        <w:rFonts w:ascii="Symbol" w:hAnsi="Symbol"/>
      </w:rPr>
    </w:lvl>
    <w:lvl w:ilvl="7" w:tplc="C9EAC5C4">
      <w:start w:val="1"/>
      <w:numFmt w:val="bullet"/>
      <w:lvlText w:val="o"/>
      <w:lvlJc w:val="left"/>
      <w:pPr>
        <w:tabs>
          <w:tab w:val="num" w:pos="5760"/>
        </w:tabs>
        <w:ind w:left="5760" w:hanging="360"/>
      </w:pPr>
      <w:rPr>
        <w:rFonts w:ascii="Courier New" w:hAnsi="Courier New"/>
      </w:rPr>
    </w:lvl>
    <w:lvl w:ilvl="8" w:tplc="71987182">
      <w:start w:val="1"/>
      <w:numFmt w:val="bullet"/>
      <w:lvlText w:val=""/>
      <w:lvlJc w:val="left"/>
      <w:pPr>
        <w:tabs>
          <w:tab w:val="num" w:pos="6480"/>
        </w:tabs>
        <w:ind w:left="6480" w:hanging="360"/>
      </w:pPr>
      <w:rPr>
        <w:rFonts w:ascii="Wingdings" w:hAnsi="Wingdings"/>
      </w:rPr>
    </w:lvl>
  </w:abstractNum>
  <w:abstractNum w:abstractNumId="111">
    <w:nsid w:val="664C4B27"/>
    <w:multiLevelType w:val="hybridMultilevel"/>
    <w:tmpl w:val="0000006F"/>
    <w:lvl w:ilvl="0" w:tplc="482E5A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648A9A16">
      <w:start w:val="1"/>
      <w:numFmt w:val="bullet"/>
      <w:lvlText w:val="o"/>
      <w:lvlJc w:val="left"/>
      <w:pPr>
        <w:tabs>
          <w:tab w:val="num" w:pos="1440"/>
        </w:tabs>
        <w:ind w:left="1440" w:hanging="360"/>
      </w:pPr>
      <w:rPr>
        <w:rFonts w:ascii="Courier New" w:hAnsi="Courier New"/>
      </w:rPr>
    </w:lvl>
    <w:lvl w:ilvl="2" w:tplc="D794C490">
      <w:start w:val="1"/>
      <w:numFmt w:val="bullet"/>
      <w:lvlText w:val=""/>
      <w:lvlJc w:val="left"/>
      <w:pPr>
        <w:tabs>
          <w:tab w:val="num" w:pos="2160"/>
        </w:tabs>
        <w:ind w:left="2160" w:hanging="360"/>
      </w:pPr>
      <w:rPr>
        <w:rFonts w:ascii="Wingdings" w:hAnsi="Wingdings"/>
      </w:rPr>
    </w:lvl>
    <w:lvl w:ilvl="3" w:tplc="48E025D6">
      <w:start w:val="1"/>
      <w:numFmt w:val="bullet"/>
      <w:lvlText w:val=""/>
      <w:lvlJc w:val="left"/>
      <w:pPr>
        <w:tabs>
          <w:tab w:val="num" w:pos="2880"/>
        </w:tabs>
        <w:ind w:left="2880" w:hanging="360"/>
      </w:pPr>
      <w:rPr>
        <w:rFonts w:ascii="Symbol" w:hAnsi="Symbol"/>
      </w:rPr>
    </w:lvl>
    <w:lvl w:ilvl="4" w:tplc="D9B812C6">
      <w:start w:val="1"/>
      <w:numFmt w:val="bullet"/>
      <w:lvlText w:val="o"/>
      <w:lvlJc w:val="left"/>
      <w:pPr>
        <w:tabs>
          <w:tab w:val="num" w:pos="3600"/>
        </w:tabs>
        <w:ind w:left="3600" w:hanging="360"/>
      </w:pPr>
      <w:rPr>
        <w:rFonts w:ascii="Courier New" w:hAnsi="Courier New"/>
      </w:rPr>
    </w:lvl>
    <w:lvl w:ilvl="5" w:tplc="7EF01BD6">
      <w:start w:val="1"/>
      <w:numFmt w:val="bullet"/>
      <w:lvlText w:val=""/>
      <w:lvlJc w:val="left"/>
      <w:pPr>
        <w:tabs>
          <w:tab w:val="num" w:pos="4320"/>
        </w:tabs>
        <w:ind w:left="4320" w:hanging="360"/>
      </w:pPr>
      <w:rPr>
        <w:rFonts w:ascii="Wingdings" w:hAnsi="Wingdings"/>
      </w:rPr>
    </w:lvl>
    <w:lvl w:ilvl="6" w:tplc="539ABA54">
      <w:start w:val="1"/>
      <w:numFmt w:val="bullet"/>
      <w:lvlText w:val=""/>
      <w:lvlJc w:val="left"/>
      <w:pPr>
        <w:tabs>
          <w:tab w:val="num" w:pos="5040"/>
        </w:tabs>
        <w:ind w:left="5040" w:hanging="360"/>
      </w:pPr>
      <w:rPr>
        <w:rFonts w:ascii="Symbol" w:hAnsi="Symbol"/>
      </w:rPr>
    </w:lvl>
    <w:lvl w:ilvl="7" w:tplc="DD187C0E">
      <w:start w:val="1"/>
      <w:numFmt w:val="bullet"/>
      <w:lvlText w:val="o"/>
      <w:lvlJc w:val="left"/>
      <w:pPr>
        <w:tabs>
          <w:tab w:val="num" w:pos="5760"/>
        </w:tabs>
        <w:ind w:left="5760" w:hanging="360"/>
      </w:pPr>
      <w:rPr>
        <w:rFonts w:ascii="Courier New" w:hAnsi="Courier New"/>
      </w:rPr>
    </w:lvl>
    <w:lvl w:ilvl="8" w:tplc="926820BC">
      <w:start w:val="1"/>
      <w:numFmt w:val="bullet"/>
      <w:lvlText w:val=""/>
      <w:lvlJc w:val="left"/>
      <w:pPr>
        <w:tabs>
          <w:tab w:val="num" w:pos="6480"/>
        </w:tabs>
        <w:ind w:left="6480" w:hanging="360"/>
      </w:pPr>
      <w:rPr>
        <w:rFonts w:ascii="Wingdings" w:hAnsi="Wingdings"/>
      </w:rPr>
    </w:lvl>
  </w:abstractNum>
  <w:abstractNum w:abstractNumId="112">
    <w:nsid w:val="664C4B28"/>
    <w:multiLevelType w:val="hybridMultilevel"/>
    <w:tmpl w:val="00000070"/>
    <w:lvl w:ilvl="0" w:tplc="A296D5F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6CA3554">
      <w:start w:val="1"/>
      <w:numFmt w:val="bullet"/>
      <w:lvlText w:val="o"/>
      <w:lvlJc w:val="left"/>
      <w:pPr>
        <w:tabs>
          <w:tab w:val="num" w:pos="1440"/>
        </w:tabs>
        <w:ind w:left="1440" w:hanging="360"/>
      </w:pPr>
      <w:rPr>
        <w:rFonts w:ascii="Courier New" w:hAnsi="Courier New"/>
      </w:rPr>
    </w:lvl>
    <w:lvl w:ilvl="2" w:tplc="5E8C8A36">
      <w:start w:val="1"/>
      <w:numFmt w:val="bullet"/>
      <w:lvlText w:val=""/>
      <w:lvlJc w:val="left"/>
      <w:pPr>
        <w:tabs>
          <w:tab w:val="num" w:pos="2160"/>
        </w:tabs>
        <w:ind w:left="2160" w:hanging="360"/>
      </w:pPr>
      <w:rPr>
        <w:rFonts w:ascii="Wingdings" w:hAnsi="Wingdings"/>
      </w:rPr>
    </w:lvl>
    <w:lvl w:ilvl="3" w:tplc="E2BE28B6">
      <w:start w:val="1"/>
      <w:numFmt w:val="bullet"/>
      <w:lvlText w:val=""/>
      <w:lvlJc w:val="left"/>
      <w:pPr>
        <w:tabs>
          <w:tab w:val="num" w:pos="2880"/>
        </w:tabs>
        <w:ind w:left="2880" w:hanging="360"/>
      </w:pPr>
      <w:rPr>
        <w:rFonts w:ascii="Symbol" w:hAnsi="Symbol"/>
      </w:rPr>
    </w:lvl>
    <w:lvl w:ilvl="4" w:tplc="51965C80">
      <w:start w:val="1"/>
      <w:numFmt w:val="bullet"/>
      <w:lvlText w:val="o"/>
      <w:lvlJc w:val="left"/>
      <w:pPr>
        <w:tabs>
          <w:tab w:val="num" w:pos="3600"/>
        </w:tabs>
        <w:ind w:left="3600" w:hanging="360"/>
      </w:pPr>
      <w:rPr>
        <w:rFonts w:ascii="Courier New" w:hAnsi="Courier New"/>
      </w:rPr>
    </w:lvl>
    <w:lvl w:ilvl="5" w:tplc="03B4632E">
      <w:start w:val="1"/>
      <w:numFmt w:val="bullet"/>
      <w:lvlText w:val=""/>
      <w:lvlJc w:val="left"/>
      <w:pPr>
        <w:tabs>
          <w:tab w:val="num" w:pos="4320"/>
        </w:tabs>
        <w:ind w:left="4320" w:hanging="360"/>
      </w:pPr>
      <w:rPr>
        <w:rFonts w:ascii="Wingdings" w:hAnsi="Wingdings"/>
      </w:rPr>
    </w:lvl>
    <w:lvl w:ilvl="6" w:tplc="5D281F3E">
      <w:start w:val="1"/>
      <w:numFmt w:val="bullet"/>
      <w:lvlText w:val=""/>
      <w:lvlJc w:val="left"/>
      <w:pPr>
        <w:tabs>
          <w:tab w:val="num" w:pos="5040"/>
        </w:tabs>
        <w:ind w:left="5040" w:hanging="360"/>
      </w:pPr>
      <w:rPr>
        <w:rFonts w:ascii="Symbol" w:hAnsi="Symbol"/>
      </w:rPr>
    </w:lvl>
    <w:lvl w:ilvl="7" w:tplc="0C569B56">
      <w:start w:val="1"/>
      <w:numFmt w:val="bullet"/>
      <w:lvlText w:val="o"/>
      <w:lvlJc w:val="left"/>
      <w:pPr>
        <w:tabs>
          <w:tab w:val="num" w:pos="5760"/>
        </w:tabs>
        <w:ind w:left="5760" w:hanging="360"/>
      </w:pPr>
      <w:rPr>
        <w:rFonts w:ascii="Courier New" w:hAnsi="Courier New"/>
      </w:rPr>
    </w:lvl>
    <w:lvl w:ilvl="8" w:tplc="CBAAD770">
      <w:start w:val="1"/>
      <w:numFmt w:val="bullet"/>
      <w:lvlText w:val=""/>
      <w:lvlJc w:val="left"/>
      <w:pPr>
        <w:tabs>
          <w:tab w:val="num" w:pos="6480"/>
        </w:tabs>
        <w:ind w:left="6480" w:hanging="360"/>
      </w:pPr>
      <w:rPr>
        <w:rFonts w:ascii="Wingdings" w:hAnsi="Wingdings"/>
      </w:rPr>
    </w:lvl>
  </w:abstractNum>
  <w:abstractNum w:abstractNumId="113">
    <w:nsid w:val="664C4B29"/>
    <w:multiLevelType w:val="hybridMultilevel"/>
    <w:tmpl w:val="00000071"/>
    <w:lvl w:ilvl="0" w:tplc="10DE720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3966EAC">
      <w:start w:val="1"/>
      <w:numFmt w:val="bullet"/>
      <w:lvlText w:val="o"/>
      <w:lvlJc w:val="left"/>
      <w:pPr>
        <w:tabs>
          <w:tab w:val="num" w:pos="1440"/>
        </w:tabs>
        <w:ind w:left="1440" w:hanging="360"/>
      </w:pPr>
      <w:rPr>
        <w:rFonts w:ascii="Courier New" w:hAnsi="Courier New"/>
      </w:rPr>
    </w:lvl>
    <w:lvl w:ilvl="2" w:tplc="5EEE3254">
      <w:start w:val="1"/>
      <w:numFmt w:val="bullet"/>
      <w:lvlText w:val=""/>
      <w:lvlJc w:val="left"/>
      <w:pPr>
        <w:tabs>
          <w:tab w:val="num" w:pos="2160"/>
        </w:tabs>
        <w:ind w:left="2160" w:hanging="360"/>
      </w:pPr>
      <w:rPr>
        <w:rFonts w:ascii="Wingdings" w:hAnsi="Wingdings"/>
      </w:rPr>
    </w:lvl>
    <w:lvl w:ilvl="3" w:tplc="1EEA448C">
      <w:start w:val="1"/>
      <w:numFmt w:val="bullet"/>
      <w:lvlText w:val=""/>
      <w:lvlJc w:val="left"/>
      <w:pPr>
        <w:tabs>
          <w:tab w:val="num" w:pos="2880"/>
        </w:tabs>
        <w:ind w:left="2880" w:hanging="360"/>
      </w:pPr>
      <w:rPr>
        <w:rFonts w:ascii="Symbol" w:hAnsi="Symbol"/>
      </w:rPr>
    </w:lvl>
    <w:lvl w:ilvl="4" w:tplc="3D50A9FA">
      <w:start w:val="1"/>
      <w:numFmt w:val="bullet"/>
      <w:lvlText w:val="o"/>
      <w:lvlJc w:val="left"/>
      <w:pPr>
        <w:tabs>
          <w:tab w:val="num" w:pos="3600"/>
        </w:tabs>
        <w:ind w:left="3600" w:hanging="360"/>
      </w:pPr>
      <w:rPr>
        <w:rFonts w:ascii="Courier New" w:hAnsi="Courier New"/>
      </w:rPr>
    </w:lvl>
    <w:lvl w:ilvl="5" w:tplc="64E06500">
      <w:start w:val="1"/>
      <w:numFmt w:val="bullet"/>
      <w:lvlText w:val=""/>
      <w:lvlJc w:val="left"/>
      <w:pPr>
        <w:tabs>
          <w:tab w:val="num" w:pos="4320"/>
        </w:tabs>
        <w:ind w:left="4320" w:hanging="360"/>
      </w:pPr>
      <w:rPr>
        <w:rFonts w:ascii="Wingdings" w:hAnsi="Wingdings"/>
      </w:rPr>
    </w:lvl>
    <w:lvl w:ilvl="6" w:tplc="146A6652">
      <w:start w:val="1"/>
      <w:numFmt w:val="bullet"/>
      <w:lvlText w:val=""/>
      <w:lvlJc w:val="left"/>
      <w:pPr>
        <w:tabs>
          <w:tab w:val="num" w:pos="5040"/>
        </w:tabs>
        <w:ind w:left="5040" w:hanging="360"/>
      </w:pPr>
      <w:rPr>
        <w:rFonts w:ascii="Symbol" w:hAnsi="Symbol"/>
      </w:rPr>
    </w:lvl>
    <w:lvl w:ilvl="7" w:tplc="BD92F9E8">
      <w:start w:val="1"/>
      <w:numFmt w:val="bullet"/>
      <w:lvlText w:val="o"/>
      <w:lvlJc w:val="left"/>
      <w:pPr>
        <w:tabs>
          <w:tab w:val="num" w:pos="5760"/>
        </w:tabs>
        <w:ind w:left="5760" w:hanging="360"/>
      </w:pPr>
      <w:rPr>
        <w:rFonts w:ascii="Courier New" w:hAnsi="Courier New"/>
      </w:rPr>
    </w:lvl>
    <w:lvl w:ilvl="8" w:tplc="D42C555A">
      <w:start w:val="1"/>
      <w:numFmt w:val="bullet"/>
      <w:lvlText w:val=""/>
      <w:lvlJc w:val="left"/>
      <w:pPr>
        <w:tabs>
          <w:tab w:val="num" w:pos="6480"/>
        </w:tabs>
        <w:ind w:left="6480" w:hanging="360"/>
      </w:pPr>
      <w:rPr>
        <w:rFonts w:ascii="Wingdings" w:hAnsi="Wingdings"/>
      </w:rPr>
    </w:lvl>
  </w:abstractNum>
  <w:abstractNum w:abstractNumId="114">
    <w:nsid w:val="664C4B2A"/>
    <w:multiLevelType w:val="hybridMultilevel"/>
    <w:tmpl w:val="00000072"/>
    <w:lvl w:ilvl="0" w:tplc="005E69C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0CED6F0">
      <w:start w:val="1"/>
      <w:numFmt w:val="bullet"/>
      <w:lvlText w:val="o"/>
      <w:lvlJc w:val="left"/>
      <w:pPr>
        <w:tabs>
          <w:tab w:val="num" w:pos="1440"/>
        </w:tabs>
        <w:ind w:left="1440" w:hanging="360"/>
      </w:pPr>
      <w:rPr>
        <w:rFonts w:ascii="Courier New" w:hAnsi="Courier New"/>
      </w:rPr>
    </w:lvl>
    <w:lvl w:ilvl="2" w:tplc="3572C3D2">
      <w:start w:val="1"/>
      <w:numFmt w:val="bullet"/>
      <w:lvlText w:val=""/>
      <w:lvlJc w:val="left"/>
      <w:pPr>
        <w:tabs>
          <w:tab w:val="num" w:pos="2160"/>
        </w:tabs>
        <w:ind w:left="2160" w:hanging="360"/>
      </w:pPr>
      <w:rPr>
        <w:rFonts w:ascii="Wingdings" w:hAnsi="Wingdings"/>
      </w:rPr>
    </w:lvl>
    <w:lvl w:ilvl="3" w:tplc="ECA87CA4">
      <w:start w:val="1"/>
      <w:numFmt w:val="bullet"/>
      <w:lvlText w:val=""/>
      <w:lvlJc w:val="left"/>
      <w:pPr>
        <w:tabs>
          <w:tab w:val="num" w:pos="2880"/>
        </w:tabs>
        <w:ind w:left="2880" w:hanging="360"/>
      </w:pPr>
      <w:rPr>
        <w:rFonts w:ascii="Symbol" w:hAnsi="Symbol"/>
      </w:rPr>
    </w:lvl>
    <w:lvl w:ilvl="4" w:tplc="30106384">
      <w:start w:val="1"/>
      <w:numFmt w:val="bullet"/>
      <w:lvlText w:val="o"/>
      <w:lvlJc w:val="left"/>
      <w:pPr>
        <w:tabs>
          <w:tab w:val="num" w:pos="3600"/>
        </w:tabs>
        <w:ind w:left="3600" w:hanging="360"/>
      </w:pPr>
      <w:rPr>
        <w:rFonts w:ascii="Courier New" w:hAnsi="Courier New"/>
      </w:rPr>
    </w:lvl>
    <w:lvl w:ilvl="5" w:tplc="499EC864">
      <w:start w:val="1"/>
      <w:numFmt w:val="bullet"/>
      <w:lvlText w:val=""/>
      <w:lvlJc w:val="left"/>
      <w:pPr>
        <w:tabs>
          <w:tab w:val="num" w:pos="4320"/>
        </w:tabs>
        <w:ind w:left="4320" w:hanging="360"/>
      </w:pPr>
      <w:rPr>
        <w:rFonts w:ascii="Wingdings" w:hAnsi="Wingdings"/>
      </w:rPr>
    </w:lvl>
    <w:lvl w:ilvl="6" w:tplc="4FFCF794">
      <w:start w:val="1"/>
      <w:numFmt w:val="bullet"/>
      <w:lvlText w:val=""/>
      <w:lvlJc w:val="left"/>
      <w:pPr>
        <w:tabs>
          <w:tab w:val="num" w:pos="5040"/>
        </w:tabs>
        <w:ind w:left="5040" w:hanging="360"/>
      </w:pPr>
      <w:rPr>
        <w:rFonts w:ascii="Symbol" w:hAnsi="Symbol"/>
      </w:rPr>
    </w:lvl>
    <w:lvl w:ilvl="7" w:tplc="AEC2C9BE">
      <w:start w:val="1"/>
      <w:numFmt w:val="bullet"/>
      <w:lvlText w:val="o"/>
      <w:lvlJc w:val="left"/>
      <w:pPr>
        <w:tabs>
          <w:tab w:val="num" w:pos="5760"/>
        </w:tabs>
        <w:ind w:left="5760" w:hanging="360"/>
      </w:pPr>
      <w:rPr>
        <w:rFonts w:ascii="Courier New" w:hAnsi="Courier New"/>
      </w:rPr>
    </w:lvl>
    <w:lvl w:ilvl="8" w:tplc="17209CC4">
      <w:start w:val="1"/>
      <w:numFmt w:val="bullet"/>
      <w:lvlText w:val=""/>
      <w:lvlJc w:val="left"/>
      <w:pPr>
        <w:tabs>
          <w:tab w:val="num" w:pos="6480"/>
        </w:tabs>
        <w:ind w:left="6480" w:hanging="360"/>
      </w:pPr>
      <w:rPr>
        <w:rFonts w:ascii="Wingdings" w:hAnsi="Wingdings"/>
      </w:rPr>
    </w:lvl>
  </w:abstractNum>
  <w:abstractNum w:abstractNumId="115">
    <w:nsid w:val="664C4B2B"/>
    <w:multiLevelType w:val="hybridMultilevel"/>
    <w:tmpl w:val="00000073"/>
    <w:lvl w:ilvl="0" w:tplc="0D18CF1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C662A0E">
      <w:start w:val="1"/>
      <w:numFmt w:val="bullet"/>
      <w:lvlText w:val="o"/>
      <w:lvlJc w:val="left"/>
      <w:pPr>
        <w:tabs>
          <w:tab w:val="num" w:pos="1440"/>
        </w:tabs>
        <w:ind w:left="1440" w:hanging="360"/>
      </w:pPr>
      <w:rPr>
        <w:rFonts w:ascii="Courier New" w:hAnsi="Courier New"/>
      </w:rPr>
    </w:lvl>
    <w:lvl w:ilvl="2" w:tplc="E81E4380">
      <w:start w:val="1"/>
      <w:numFmt w:val="bullet"/>
      <w:lvlText w:val=""/>
      <w:lvlJc w:val="left"/>
      <w:pPr>
        <w:tabs>
          <w:tab w:val="num" w:pos="2160"/>
        </w:tabs>
        <w:ind w:left="2160" w:hanging="360"/>
      </w:pPr>
      <w:rPr>
        <w:rFonts w:ascii="Wingdings" w:hAnsi="Wingdings"/>
      </w:rPr>
    </w:lvl>
    <w:lvl w:ilvl="3" w:tplc="F548959C">
      <w:start w:val="1"/>
      <w:numFmt w:val="bullet"/>
      <w:lvlText w:val=""/>
      <w:lvlJc w:val="left"/>
      <w:pPr>
        <w:tabs>
          <w:tab w:val="num" w:pos="2880"/>
        </w:tabs>
        <w:ind w:left="2880" w:hanging="360"/>
      </w:pPr>
      <w:rPr>
        <w:rFonts w:ascii="Symbol" w:hAnsi="Symbol"/>
      </w:rPr>
    </w:lvl>
    <w:lvl w:ilvl="4" w:tplc="F17832E8">
      <w:start w:val="1"/>
      <w:numFmt w:val="bullet"/>
      <w:lvlText w:val="o"/>
      <w:lvlJc w:val="left"/>
      <w:pPr>
        <w:tabs>
          <w:tab w:val="num" w:pos="3600"/>
        </w:tabs>
        <w:ind w:left="3600" w:hanging="360"/>
      </w:pPr>
      <w:rPr>
        <w:rFonts w:ascii="Courier New" w:hAnsi="Courier New"/>
      </w:rPr>
    </w:lvl>
    <w:lvl w:ilvl="5" w:tplc="5FB2B06C">
      <w:start w:val="1"/>
      <w:numFmt w:val="bullet"/>
      <w:lvlText w:val=""/>
      <w:lvlJc w:val="left"/>
      <w:pPr>
        <w:tabs>
          <w:tab w:val="num" w:pos="4320"/>
        </w:tabs>
        <w:ind w:left="4320" w:hanging="360"/>
      </w:pPr>
      <w:rPr>
        <w:rFonts w:ascii="Wingdings" w:hAnsi="Wingdings"/>
      </w:rPr>
    </w:lvl>
    <w:lvl w:ilvl="6" w:tplc="AF9EF0E8">
      <w:start w:val="1"/>
      <w:numFmt w:val="bullet"/>
      <w:lvlText w:val=""/>
      <w:lvlJc w:val="left"/>
      <w:pPr>
        <w:tabs>
          <w:tab w:val="num" w:pos="5040"/>
        </w:tabs>
        <w:ind w:left="5040" w:hanging="360"/>
      </w:pPr>
      <w:rPr>
        <w:rFonts w:ascii="Symbol" w:hAnsi="Symbol"/>
      </w:rPr>
    </w:lvl>
    <w:lvl w:ilvl="7" w:tplc="77A80612">
      <w:start w:val="1"/>
      <w:numFmt w:val="bullet"/>
      <w:lvlText w:val="o"/>
      <w:lvlJc w:val="left"/>
      <w:pPr>
        <w:tabs>
          <w:tab w:val="num" w:pos="5760"/>
        </w:tabs>
        <w:ind w:left="5760" w:hanging="360"/>
      </w:pPr>
      <w:rPr>
        <w:rFonts w:ascii="Courier New" w:hAnsi="Courier New"/>
      </w:rPr>
    </w:lvl>
    <w:lvl w:ilvl="8" w:tplc="5FEC7C4C">
      <w:start w:val="1"/>
      <w:numFmt w:val="bullet"/>
      <w:lvlText w:val=""/>
      <w:lvlJc w:val="left"/>
      <w:pPr>
        <w:tabs>
          <w:tab w:val="num" w:pos="6480"/>
        </w:tabs>
        <w:ind w:left="6480" w:hanging="360"/>
      </w:pPr>
      <w:rPr>
        <w:rFonts w:ascii="Wingdings" w:hAnsi="Wingdings"/>
      </w:rPr>
    </w:lvl>
  </w:abstractNum>
  <w:abstractNum w:abstractNumId="116">
    <w:nsid w:val="664C4B2C"/>
    <w:multiLevelType w:val="hybridMultilevel"/>
    <w:tmpl w:val="00000074"/>
    <w:lvl w:ilvl="0" w:tplc="46E4FFE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1625D72">
      <w:start w:val="1"/>
      <w:numFmt w:val="bullet"/>
      <w:lvlText w:val="o"/>
      <w:lvlJc w:val="left"/>
      <w:pPr>
        <w:tabs>
          <w:tab w:val="num" w:pos="1440"/>
        </w:tabs>
        <w:ind w:left="1440" w:hanging="360"/>
      </w:pPr>
      <w:rPr>
        <w:rFonts w:ascii="Courier New" w:hAnsi="Courier New"/>
      </w:rPr>
    </w:lvl>
    <w:lvl w:ilvl="2" w:tplc="6C72B1EC">
      <w:start w:val="1"/>
      <w:numFmt w:val="bullet"/>
      <w:lvlText w:val=""/>
      <w:lvlJc w:val="left"/>
      <w:pPr>
        <w:tabs>
          <w:tab w:val="num" w:pos="2160"/>
        </w:tabs>
        <w:ind w:left="2160" w:hanging="360"/>
      </w:pPr>
      <w:rPr>
        <w:rFonts w:ascii="Wingdings" w:hAnsi="Wingdings"/>
      </w:rPr>
    </w:lvl>
    <w:lvl w:ilvl="3" w:tplc="40D812F4">
      <w:start w:val="1"/>
      <w:numFmt w:val="bullet"/>
      <w:lvlText w:val=""/>
      <w:lvlJc w:val="left"/>
      <w:pPr>
        <w:tabs>
          <w:tab w:val="num" w:pos="2880"/>
        </w:tabs>
        <w:ind w:left="2880" w:hanging="360"/>
      </w:pPr>
      <w:rPr>
        <w:rFonts w:ascii="Symbol" w:hAnsi="Symbol"/>
      </w:rPr>
    </w:lvl>
    <w:lvl w:ilvl="4" w:tplc="69E86A1C">
      <w:start w:val="1"/>
      <w:numFmt w:val="bullet"/>
      <w:lvlText w:val="o"/>
      <w:lvlJc w:val="left"/>
      <w:pPr>
        <w:tabs>
          <w:tab w:val="num" w:pos="3600"/>
        </w:tabs>
        <w:ind w:left="3600" w:hanging="360"/>
      </w:pPr>
      <w:rPr>
        <w:rFonts w:ascii="Courier New" w:hAnsi="Courier New"/>
      </w:rPr>
    </w:lvl>
    <w:lvl w:ilvl="5" w:tplc="40A66B78">
      <w:start w:val="1"/>
      <w:numFmt w:val="bullet"/>
      <w:lvlText w:val=""/>
      <w:lvlJc w:val="left"/>
      <w:pPr>
        <w:tabs>
          <w:tab w:val="num" w:pos="4320"/>
        </w:tabs>
        <w:ind w:left="4320" w:hanging="360"/>
      </w:pPr>
      <w:rPr>
        <w:rFonts w:ascii="Wingdings" w:hAnsi="Wingdings"/>
      </w:rPr>
    </w:lvl>
    <w:lvl w:ilvl="6" w:tplc="567C69C4">
      <w:start w:val="1"/>
      <w:numFmt w:val="bullet"/>
      <w:lvlText w:val=""/>
      <w:lvlJc w:val="left"/>
      <w:pPr>
        <w:tabs>
          <w:tab w:val="num" w:pos="5040"/>
        </w:tabs>
        <w:ind w:left="5040" w:hanging="360"/>
      </w:pPr>
      <w:rPr>
        <w:rFonts w:ascii="Symbol" w:hAnsi="Symbol"/>
      </w:rPr>
    </w:lvl>
    <w:lvl w:ilvl="7" w:tplc="1A1026D2">
      <w:start w:val="1"/>
      <w:numFmt w:val="bullet"/>
      <w:lvlText w:val="o"/>
      <w:lvlJc w:val="left"/>
      <w:pPr>
        <w:tabs>
          <w:tab w:val="num" w:pos="5760"/>
        </w:tabs>
        <w:ind w:left="5760" w:hanging="360"/>
      </w:pPr>
      <w:rPr>
        <w:rFonts w:ascii="Courier New" w:hAnsi="Courier New"/>
      </w:rPr>
    </w:lvl>
    <w:lvl w:ilvl="8" w:tplc="9B4C5786">
      <w:start w:val="1"/>
      <w:numFmt w:val="bullet"/>
      <w:lvlText w:val=""/>
      <w:lvlJc w:val="left"/>
      <w:pPr>
        <w:tabs>
          <w:tab w:val="num" w:pos="6480"/>
        </w:tabs>
        <w:ind w:left="6480" w:hanging="360"/>
      </w:pPr>
      <w:rPr>
        <w:rFonts w:ascii="Wingdings" w:hAnsi="Wingdings"/>
      </w:rPr>
    </w:lvl>
  </w:abstractNum>
  <w:abstractNum w:abstractNumId="117">
    <w:nsid w:val="664C4B2D"/>
    <w:multiLevelType w:val="hybridMultilevel"/>
    <w:tmpl w:val="00000075"/>
    <w:lvl w:ilvl="0" w:tplc="B88A1F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ED877B2">
      <w:start w:val="1"/>
      <w:numFmt w:val="bullet"/>
      <w:lvlText w:val="o"/>
      <w:lvlJc w:val="left"/>
      <w:pPr>
        <w:tabs>
          <w:tab w:val="num" w:pos="1440"/>
        </w:tabs>
        <w:ind w:left="1440" w:hanging="360"/>
      </w:pPr>
      <w:rPr>
        <w:rFonts w:ascii="Courier New" w:hAnsi="Courier New"/>
      </w:rPr>
    </w:lvl>
    <w:lvl w:ilvl="2" w:tplc="75746132">
      <w:start w:val="1"/>
      <w:numFmt w:val="bullet"/>
      <w:lvlText w:val=""/>
      <w:lvlJc w:val="left"/>
      <w:pPr>
        <w:tabs>
          <w:tab w:val="num" w:pos="2160"/>
        </w:tabs>
        <w:ind w:left="2160" w:hanging="360"/>
      </w:pPr>
      <w:rPr>
        <w:rFonts w:ascii="Wingdings" w:hAnsi="Wingdings"/>
      </w:rPr>
    </w:lvl>
    <w:lvl w:ilvl="3" w:tplc="380EDF12">
      <w:start w:val="1"/>
      <w:numFmt w:val="bullet"/>
      <w:lvlText w:val=""/>
      <w:lvlJc w:val="left"/>
      <w:pPr>
        <w:tabs>
          <w:tab w:val="num" w:pos="2880"/>
        </w:tabs>
        <w:ind w:left="2880" w:hanging="360"/>
      </w:pPr>
      <w:rPr>
        <w:rFonts w:ascii="Symbol" w:hAnsi="Symbol"/>
      </w:rPr>
    </w:lvl>
    <w:lvl w:ilvl="4" w:tplc="54222648">
      <w:start w:val="1"/>
      <w:numFmt w:val="bullet"/>
      <w:lvlText w:val="o"/>
      <w:lvlJc w:val="left"/>
      <w:pPr>
        <w:tabs>
          <w:tab w:val="num" w:pos="3600"/>
        </w:tabs>
        <w:ind w:left="3600" w:hanging="360"/>
      </w:pPr>
      <w:rPr>
        <w:rFonts w:ascii="Courier New" w:hAnsi="Courier New"/>
      </w:rPr>
    </w:lvl>
    <w:lvl w:ilvl="5" w:tplc="F7AE644C">
      <w:start w:val="1"/>
      <w:numFmt w:val="bullet"/>
      <w:lvlText w:val=""/>
      <w:lvlJc w:val="left"/>
      <w:pPr>
        <w:tabs>
          <w:tab w:val="num" w:pos="4320"/>
        </w:tabs>
        <w:ind w:left="4320" w:hanging="360"/>
      </w:pPr>
      <w:rPr>
        <w:rFonts w:ascii="Wingdings" w:hAnsi="Wingdings"/>
      </w:rPr>
    </w:lvl>
    <w:lvl w:ilvl="6" w:tplc="55620FC6">
      <w:start w:val="1"/>
      <w:numFmt w:val="bullet"/>
      <w:lvlText w:val=""/>
      <w:lvlJc w:val="left"/>
      <w:pPr>
        <w:tabs>
          <w:tab w:val="num" w:pos="5040"/>
        </w:tabs>
        <w:ind w:left="5040" w:hanging="360"/>
      </w:pPr>
      <w:rPr>
        <w:rFonts w:ascii="Symbol" w:hAnsi="Symbol"/>
      </w:rPr>
    </w:lvl>
    <w:lvl w:ilvl="7" w:tplc="8F6CC6CE">
      <w:start w:val="1"/>
      <w:numFmt w:val="bullet"/>
      <w:lvlText w:val="o"/>
      <w:lvlJc w:val="left"/>
      <w:pPr>
        <w:tabs>
          <w:tab w:val="num" w:pos="5760"/>
        </w:tabs>
        <w:ind w:left="5760" w:hanging="360"/>
      </w:pPr>
      <w:rPr>
        <w:rFonts w:ascii="Courier New" w:hAnsi="Courier New"/>
      </w:rPr>
    </w:lvl>
    <w:lvl w:ilvl="8" w:tplc="78FCB8A8">
      <w:start w:val="1"/>
      <w:numFmt w:val="bullet"/>
      <w:lvlText w:val=""/>
      <w:lvlJc w:val="left"/>
      <w:pPr>
        <w:tabs>
          <w:tab w:val="num" w:pos="6480"/>
        </w:tabs>
        <w:ind w:left="6480" w:hanging="360"/>
      </w:pPr>
      <w:rPr>
        <w:rFonts w:ascii="Wingdings" w:hAnsi="Wingdings"/>
      </w:rPr>
    </w:lvl>
  </w:abstractNum>
  <w:abstractNum w:abstractNumId="118">
    <w:nsid w:val="664C4B2E"/>
    <w:multiLevelType w:val="hybridMultilevel"/>
    <w:tmpl w:val="00000076"/>
    <w:lvl w:ilvl="0" w:tplc="CCEE55F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ED22E14E">
      <w:start w:val="1"/>
      <w:numFmt w:val="bullet"/>
      <w:lvlText w:val="o"/>
      <w:lvlJc w:val="left"/>
      <w:pPr>
        <w:tabs>
          <w:tab w:val="num" w:pos="1440"/>
        </w:tabs>
        <w:ind w:left="1440" w:hanging="360"/>
      </w:pPr>
      <w:rPr>
        <w:rFonts w:ascii="Courier New" w:hAnsi="Courier New"/>
      </w:rPr>
    </w:lvl>
    <w:lvl w:ilvl="2" w:tplc="F662B888">
      <w:start w:val="1"/>
      <w:numFmt w:val="bullet"/>
      <w:lvlText w:val=""/>
      <w:lvlJc w:val="left"/>
      <w:pPr>
        <w:tabs>
          <w:tab w:val="num" w:pos="2160"/>
        </w:tabs>
        <w:ind w:left="2160" w:hanging="360"/>
      </w:pPr>
      <w:rPr>
        <w:rFonts w:ascii="Wingdings" w:hAnsi="Wingdings"/>
      </w:rPr>
    </w:lvl>
    <w:lvl w:ilvl="3" w:tplc="D682E352">
      <w:start w:val="1"/>
      <w:numFmt w:val="bullet"/>
      <w:lvlText w:val=""/>
      <w:lvlJc w:val="left"/>
      <w:pPr>
        <w:tabs>
          <w:tab w:val="num" w:pos="2880"/>
        </w:tabs>
        <w:ind w:left="2880" w:hanging="360"/>
      </w:pPr>
      <w:rPr>
        <w:rFonts w:ascii="Symbol" w:hAnsi="Symbol"/>
      </w:rPr>
    </w:lvl>
    <w:lvl w:ilvl="4" w:tplc="7BB4102E">
      <w:start w:val="1"/>
      <w:numFmt w:val="bullet"/>
      <w:lvlText w:val="o"/>
      <w:lvlJc w:val="left"/>
      <w:pPr>
        <w:tabs>
          <w:tab w:val="num" w:pos="3600"/>
        </w:tabs>
        <w:ind w:left="3600" w:hanging="360"/>
      </w:pPr>
      <w:rPr>
        <w:rFonts w:ascii="Courier New" w:hAnsi="Courier New"/>
      </w:rPr>
    </w:lvl>
    <w:lvl w:ilvl="5" w:tplc="16ECCE76">
      <w:start w:val="1"/>
      <w:numFmt w:val="bullet"/>
      <w:lvlText w:val=""/>
      <w:lvlJc w:val="left"/>
      <w:pPr>
        <w:tabs>
          <w:tab w:val="num" w:pos="4320"/>
        </w:tabs>
        <w:ind w:left="4320" w:hanging="360"/>
      </w:pPr>
      <w:rPr>
        <w:rFonts w:ascii="Wingdings" w:hAnsi="Wingdings"/>
      </w:rPr>
    </w:lvl>
    <w:lvl w:ilvl="6" w:tplc="26B6811A">
      <w:start w:val="1"/>
      <w:numFmt w:val="bullet"/>
      <w:lvlText w:val=""/>
      <w:lvlJc w:val="left"/>
      <w:pPr>
        <w:tabs>
          <w:tab w:val="num" w:pos="5040"/>
        </w:tabs>
        <w:ind w:left="5040" w:hanging="360"/>
      </w:pPr>
      <w:rPr>
        <w:rFonts w:ascii="Symbol" w:hAnsi="Symbol"/>
      </w:rPr>
    </w:lvl>
    <w:lvl w:ilvl="7" w:tplc="493CED1C">
      <w:start w:val="1"/>
      <w:numFmt w:val="bullet"/>
      <w:lvlText w:val="o"/>
      <w:lvlJc w:val="left"/>
      <w:pPr>
        <w:tabs>
          <w:tab w:val="num" w:pos="5760"/>
        </w:tabs>
        <w:ind w:left="5760" w:hanging="360"/>
      </w:pPr>
      <w:rPr>
        <w:rFonts w:ascii="Courier New" w:hAnsi="Courier New"/>
      </w:rPr>
    </w:lvl>
    <w:lvl w:ilvl="8" w:tplc="CCBCBEBA">
      <w:start w:val="1"/>
      <w:numFmt w:val="bullet"/>
      <w:lvlText w:val=""/>
      <w:lvlJc w:val="left"/>
      <w:pPr>
        <w:tabs>
          <w:tab w:val="num" w:pos="6480"/>
        </w:tabs>
        <w:ind w:left="6480" w:hanging="360"/>
      </w:pPr>
      <w:rPr>
        <w:rFonts w:ascii="Wingdings" w:hAnsi="Wingdings"/>
      </w:rPr>
    </w:lvl>
  </w:abstractNum>
  <w:abstractNum w:abstractNumId="119">
    <w:nsid w:val="664C4B2F"/>
    <w:multiLevelType w:val="hybridMultilevel"/>
    <w:tmpl w:val="00000077"/>
    <w:lvl w:ilvl="0" w:tplc="0D0E0E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99C0BA2">
      <w:start w:val="1"/>
      <w:numFmt w:val="bullet"/>
      <w:lvlText w:val="o"/>
      <w:lvlJc w:val="left"/>
      <w:pPr>
        <w:tabs>
          <w:tab w:val="num" w:pos="1440"/>
        </w:tabs>
        <w:ind w:left="1440" w:hanging="360"/>
      </w:pPr>
      <w:rPr>
        <w:rFonts w:ascii="Courier New" w:hAnsi="Courier New"/>
      </w:rPr>
    </w:lvl>
    <w:lvl w:ilvl="2" w:tplc="8DF2E696">
      <w:start w:val="1"/>
      <w:numFmt w:val="bullet"/>
      <w:lvlText w:val=""/>
      <w:lvlJc w:val="left"/>
      <w:pPr>
        <w:tabs>
          <w:tab w:val="num" w:pos="2160"/>
        </w:tabs>
        <w:ind w:left="2160" w:hanging="360"/>
      </w:pPr>
      <w:rPr>
        <w:rFonts w:ascii="Wingdings" w:hAnsi="Wingdings"/>
      </w:rPr>
    </w:lvl>
    <w:lvl w:ilvl="3" w:tplc="CD502776">
      <w:start w:val="1"/>
      <w:numFmt w:val="bullet"/>
      <w:lvlText w:val=""/>
      <w:lvlJc w:val="left"/>
      <w:pPr>
        <w:tabs>
          <w:tab w:val="num" w:pos="2880"/>
        </w:tabs>
        <w:ind w:left="2880" w:hanging="360"/>
      </w:pPr>
      <w:rPr>
        <w:rFonts w:ascii="Symbol" w:hAnsi="Symbol"/>
      </w:rPr>
    </w:lvl>
    <w:lvl w:ilvl="4" w:tplc="34EEE132">
      <w:start w:val="1"/>
      <w:numFmt w:val="bullet"/>
      <w:lvlText w:val="o"/>
      <w:lvlJc w:val="left"/>
      <w:pPr>
        <w:tabs>
          <w:tab w:val="num" w:pos="3600"/>
        </w:tabs>
        <w:ind w:left="3600" w:hanging="360"/>
      </w:pPr>
      <w:rPr>
        <w:rFonts w:ascii="Courier New" w:hAnsi="Courier New"/>
      </w:rPr>
    </w:lvl>
    <w:lvl w:ilvl="5" w:tplc="CA3E22F2">
      <w:start w:val="1"/>
      <w:numFmt w:val="bullet"/>
      <w:lvlText w:val=""/>
      <w:lvlJc w:val="left"/>
      <w:pPr>
        <w:tabs>
          <w:tab w:val="num" w:pos="4320"/>
        </w:tabs>
        <w:ind w:left="4320" w:hanging="360"/>
      </w:pPr>
      <w:rPr>
        <w:rFonts w:ascii="Wingdings" w:hAnsi="Wingdings"/>
      </w:rPr>
    </w:lvl>
    <w:lvl w:ilvl="6" w:tplc="F50443B4">
      <w:start w:val="1"/>
      <w:numFmt w:val="bullet"/>
      <w:lvlText w:val=""/>
      <w:lvlJc w:val="left"/>
      <w:pPr>
        <w:tabs>
          <w:tab w:val="num" w:pos="5040"/>
        </w:tabs>
        <w:ind w:left="5040" w:hanging="360"/>
      </w:pPr>
      <w:rPr>
        <w:rFonts w:ascii="Symbol" w:hAnsi="Symbol"/>
      </w:rPr>
    </w:lvl>
    <w:lvl w:ilvl="7" w:tplc="C358A0BC">
      <w:start w:val="1"/>
      <w:numFmt w:val="bullet"/>
      <w:lvlText w:val="o"/>
      <w:lvlJc w:val="left"/>
      <w:pPr>
        <w:tabs>
          <w:tab w:val="num" w:pos="5760"/>
        </w:tabs>
        <w:ind w:left="5760" w:hanging="360"/>
      </w:pPr>
      <w:rPr>
        <w:rFonts w:ascii="Courier New" w:hAnsi="Courier New"/>
      </w:rPr>
    </w:lvl>
    <w:lvl w:ilvl="8" w:tplc="FC9E0656">
      <w:start w:val="1"/>
      <w:numFmt w:val="bullet"/>
      <w:lvlText w:val=""/>
      <w:lvlJc w:val="left"/>
      <w:pPr>
        <w:tabs>
          <w:tab w:val="num" w:pos="6480"/>
        </w:tabs>
        <w:ind w:left="6480" w:hanging="360"/>
      </w:pPr>
      <w:rPr>
        <w:rFonts w:ascii="Wingdings" w:hAnsi="Wingdings"/>
      </w:rPr>
    </w:lvl>
  </w:abstractNum>
  <w:abstractNum w:abstractNumId="120">
    <w:nsid w:val="664C4B30"/>
    <w:multiLevelType w:val="hybridMultilevel"/>
    <w:tmpl w:val="00000078"/>
    <w:lvl w:ilvl="0" w:tplc="535C8A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730AB52">
      <w:start w:val="1"/>
      <w:numFmt w:val="bullet"/>
      <w:lvlText w:val="o"/>
      <w:lvlJc w:val="left"/>
      <w:pPr>
        <w:tabs>
          <w:tab w:val="num" w:pos="1440"/>
        </w:tabs>
        <w:ind w:left="1440" w:hanging="360"/>
      </w:pPr>
      <w:rPr>
        <w:rFonts w:ascii="Courier New" w:hAnsi="Courier New"/>
      </w:rPr>
    </w:lvl>
    <w:lvl w:ilvl="2" w:tplc="D3E6AAAA">
      <w:start w:val="1"/>
      <w:numFmt w:val="bullet"/>
      <w:lvlText w:val=""/>
      <w:lvlJc w:val="left"/>
      <w:pPr>
        <w:tabs>
          <w:tab w:val="num" w:pos="2160"/>
        </w:tabs>
        <w:ind w:left="2160" w:hanging="360"/>
      </w:pPr>
      <w:rPr>
        <w:rFonts w:ascii="Wingdings" w:hAnsi="Wingdings"/>
      </w:rPr>
    </w:lvl>
    <w:lvl w:ilvl="3" w:tplc="CBFAE6E6">
      <w:start w:val="1"/>
      <w:numFmt w:val="bullet"/>
      <w:lvlText w:val=""/>
      <w:lvlJc w:val="left"/>
      <w:pPr>
        <w:tabs>
          <w:tab w:val="num" w:pos="2880"/>
        </w:tabs>
        <w:ind w:left="2880" w:hanging="360"/>
      </w:pPr>
      <w:rPr>
        <w:rFonts w:ascii="Symbol" w:hAnsi="Symbol"/>
      </w:rPr>
    </w:lvl>
    <w:lvl w:ilvl="4" w:tplc="B794399C">
      <w:start w:val="1"/>
      <w:numFmt w:val="bullet"/>
      <w:lvlText w:val="o"/>
      <w:lvlJc w:val="left"/>
      <w:pPr>
        <w:tabs>
          <w:tab w:val="num" w:pos="3600"/>
        </w:tabs>
        <w:ind w:left="3600" w:hanging="360"/>
      </w:pPr>
      <w:rPr>
        <w:rFonts w:ascii="Courier New" w:hAnsi="Courier New"/>
      </w:rPr>
    </w:lvl>
    <w:lvl w:ilvl="5" w:tplc="82266B18">
      <w:start w:val="1"/>
      <w:numFmt w:val="bullet"/>
      <w:lvlText w:val=""/>
      <w:lvlJc w:val="left"/>
      <w:pPr>
        <w:tabs>
          <w:tab w:val="num" w:pos="4320"/>
        </w:tabs>
        <w:ind w:left="4320" w:hanging="360"/>
      </w:pPr>
      <w:rPr>
        <w:rFonts w:ascii="Wingdings" w:hAnsi="Wingdings"/>
      </w:rPr>
    </w:lvl>
    <w:lvl w:ilvl="6" w:tplc="E0C2FC68">
      <w:start w:val="1"/>
      <w:numFmt w:val="bullet"/>
      <w:lvlText w:val=""/>
      <w:lvlJc w:val="left"/>
      <w:pPr>
        <w:tabs>
          <w:tab w:val="num" w:pos="5040"/>
        </w:tabs>
        <w:ind w:left="5040" w:hanging="360"/>
      </w:pPr>
      <w:rPr>
        <w:rFonts w:ascii="Symbol" w:hAnsi="Symbol"/>
      </w:rPr>
    </w:lvl>
    <w:lvl w:ilvl="7" w:tplc="D396C30A">
      <w:start w:val="1"/>
      <w:numFmt w:val="bullet"/>
      <w:lvlText w:val="o"/>
      <w:lvlJc w:val="left"/>
      <w:pPr>
        <w:tabs>
          <w:tab w:val="num" w:pos="5760"/>
        </w:tabs>
        <w:ind w:left="5760" w:hanging="360"/>
      </w:pPr>
      <w:rPr>
        <w:rFonts w:ascii="Courier New" w:hAnsi="Courier New"/>
      </w:rPr>
    </w:lvl>
    <w:lvl w:ilvl="8" w:tplc="C90C5F1A">
      <w:start w:val="1"/>
      <w:numFmt w:val="bullet"/>
      <w:lvlText w:val=""/>
      <w:lvlJc w:val="left"/>
      <w:pPr>
        <w:tabs>
          <w:tab w:val="num" w:pos="6480"/>
        </w:tabs>
        <w:ind w:left="6480" w:hanging="360"/>
      </w:pPr>
      <w:rPr>
        <w:rFonts w:ascii="Wingdings" w:hAnsi="Wingdings"/>
      </w:rPr>
    </w:lvl>
  </w:abstractNum>
  <w:abstractNum w:abstractNumId="121">
    <w:nsid w:val="664C4B31"/>
    <w:multiLevelType w:val="hybridMultilevel"/>
    <w:tmpl w:val="00000079"/>
    <w:lvl w:ilvl="0" w:tplc="0406C17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7E4162">
      <w:start w:val="1"/>
      <w:numFmt w:val="bullet"/>
      <w:lvlText w:val="o"/>
      <w:lvlJc w:val="left"/>
      <w:pPr>
        <w:tabs>
          <w:tab w:val="num" w:pos="1440"/>
        </w:tabs>
        <w:ind w:left="1440" w:hanging="360"/>
      </w:pPr>
      <w:rPr>
        <w:rFonts w:ascii="Courier New" w:hAnsi="Courier New"/>
      </w:rPr>
    </w:lvl>
    <w:lvl w:ilvl="2" w:tplc="DF78ADCC">
      <w:start w:val="1"/>
      <w:numFmt w:val="bullet"/>
      <w:lvlText w:val=""/>
      <w:lvlJc w:val="left"/>
      <w:pPr>
        <w:tabs>
          <w:tab w:val="num" w:pos="2160"/>
        </w:tabs>
        <w:ind w:left="2160" w:hanging="360"/>
      </w:pPr>
      <w:rPr>
        <w:rFonts w:ascii="Wingdings" w:hAnsi="Wingdings"/>
      </w:rPr>
    </w:lvl>
    <w:lvl w:ilvl="3" w:tplc="17C08084">
      <w:start w:val="1"/>
      <w:numFmt w:val="bullet"/>
      <w:lvlText w:val=""/>
      <w:lvlJc w:val="left"/>
      <w:pPr>
        <w:tabs>
          <w:tab w:val="num" w:pos="2880"/>
        </w:tabs>
        <w:ind w:left="2880" w:hanging="360"/>
      </w:pPr>
      <w:rPr>
        <w:rFonts w:ascii="Symbol" w:hAnsi="Symbol"/>
      </w:rPr>
    </w:lvl>
    <w:lvl w:ilvl="4" w:tplc="C2FCF660">
      <w:start w:val="1"/>
      <w:numFmt w:val="bullet"/>
      <w:lvlText w:val="o"/>
      <w:lvlJc w:val="left"/>
      <w:pPr>
        <w:tabs>
          <w:tab w:val="num" w:pos="3600"/>
        </w:tabs>
        <w:ind w:left="3600" w:hanging="360"/>
      </w:pPr>
      <w:rPr>
        <w:rFonts w:ascii="Courier New" w:hAnsi="Courier New"/>
      </w:rPr>
    </w:lvl>
    <w:lvl w:ilvl="5" w:tplc="7A929EAE">
      <w:start w:val="1"/>
      <w:numFmt w:val="bullet"/>
      <w:lvlText w:val=""/>
      <w:lvlJc w:val="left"/>
      <w:pPr>
        <w:tabs>
          <w:tab w:val="num" w:pos="4320"/>
        </w:tabs>
        <w:ind w:left="4320" w:hanging="360"/>
      </w:pPr>
      <w:rPr>
        <w:rFonts w:ascii="Wingdings" w:hAnsi="Wingdings"/>
      </w:rPr>
    </w:lvl>
    <w:lvl w:ilvl="6" w:tplc="FB883216">
      <w:start w:val="1"/>
      <w:numFmt w:val="bullet"/>
      <w:lvlText w:val=""/>
      <w:lvlJc w:val="left"/>
      <w:pPr>
        <w:tabs>
          <w:tab w:val="num" w:pos="5040"/>
        </w:tabs>
        <w:ind w:left="5040" w:hanging="360"/>
      </w:pPr>
      <w:rPr>
        <w:rFonts w:ascii="Symbol" w:hAnsi="Symbol"/>
      </w:rPr>
    </w:lvl>
    <w:lvl w:ilvl="7" w:tplc="E632D03A">
      <w:start w:val="1"/>
      <w:numFmt w:val="bullet"/>
      <w:lvlText w:val="o"/>
      <w:lvlJc w:val="left"/>
      <w:pPr>
        <w:tabs>
          <w:tab w:val="num" w:pos="5760"/>
        </w:tabs>
        <w:ind w:left="5760" w:hanging="360"/>
      </w:pPr>
      <w:rPr>
        <w:rFonts w:ascii="Courier New" w:hAnsi="Courier New"/>
      </w:rPr>
    </w:lvl>
    <w:lvl w:ilvl="8" w:tplc="D2A0D01E">
      <w:start w:val="1"/>
      <w:numFmt w:val="bullet"/>
      <w:lvlText w:val=""/>
      <w:lvlJc w:val="left"/>
      <w:pPr>
        <w:tabs>
          <w:tab w:val="num" w:pos="6480"/>
        </w:tabs>
        <w:ind w:left="6480" w:hanging="360"/>
      </w:pPr>
      <w:rPr>
        <w:rFonts w:ascii="Wingdings" w:hAnsi="Wingdings"/>
      </w:rPr>
    </w:lvl>
  </w:abstractNum>
  <w:abstractNum w:abstractNumId="122">
    <w:nsid w:val="664C4B32"/>
    <w:multiLevelType w:val="hybridMultilevel"/>
    <w:tmpl w:val="0000007A"/>
    <w:lvl w:ilvl="0" w:tplc="6B4A64B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5283CDE">
      <w:start w:val="1"/>
      <w:numFmt w:val="bullet"/>
      <w:lvlText w:val="o"/>
      <w:lvlJc w:val="left"/>
      <w:pPr>
        <w:tabs>
          <w:tab w:val="num" w:pos="1440"/>
        </w:tabs>
        <w:ind w:left="1440" w:hanging="360"/>
      </w:pPr>
      <w:rPr>
        <w:rFonts w:ascii="Courier New" w:hAnsi="Courier New"/>
      </w:rPr>
    </w:lvl>
    <w:lvl w:ilvl="2" w:tplc="6584DFAC">
      <w:start w:val="1"/>
      <w:numFmt w:val="bullet"/>
      <w:lvlText w:val=""/>
      <w:lvlJc w:val="left"/>
      <w:pPr>
        <w:tabs>
          <w:tab w:val="num" w:pos="2160"/>
        </w:tabs>
        <w:ind w:left="2160" w:hanging="360"/>
      </w:pPr>
      <w:rPr>
        <w:rFonts w:ascii="Wingdings" w:hAnsi="Wingdings"/>
      </w:rPr>
    </w:lvl>
    <w:lvl w:ilvl="3" w:tplc="86F2540C">
      <w:start w:val="1"/>
      <w:numFmt w:val="bullet"/>
      <w:lvlText w:val=""/>
      <w:lvlJc w:val="left"/>
      <w:pPr>
        <w:tabs>
          <w:tab w:val="num" w:pos="2880"/>
        </w:tabs>
        <w:ind w:left="2880" w:hanging="360"/>
      </w:pPr>
      <w:rPr>
        <w:rFonts w:ascii="Symbol" w:hAnsi="Symbol"/>
      </w:rPr>
    </w:lvl>
    <w:lvl w:ilvl="4" w:tplc="D54C77BC">
      <w:start w:val="1"/>
      <w:numFmt w:val="bullet"/>
      <w:lvlText w:val="o"/>
      <w:lvlJc w:val="left"/>
      <w:pPr>
        <w:tabs>
          <w:tab w:val="num" w:pos="3600"/>
        </w:tabs>
        <w:ind w:left="3600" w:hanging="360"/>
      </w:pPr>
      <w:rPr>
        <w:rFonts w:ascii="Courier New" w:hAnsi="Courier New"/>
      </w:rPr>
    </w:lvl>
    <w:lvl w:ilvl="5" w:tplc="E2F2EFB4">
      <w:start w:val="1"/>
      <w:numFmt w:val="bullet"/>
      <w:lvlText w:val=""/>
      <w:lvlJc w:val="left"/>
      <w:pPr>
        <w:tabs>
          <w:tab w:val="num" w:pos="4320"/>
        </w:tabs>
        <w:ind w:left="4320" w:hanging="360"/>
      </w:pPr>
      <w:rPr>
        <w:rFonts w:ascii="Wingdings" w:hAnsi="Wingdings"/>
      </w:rPr>
    </w:lvl>
    <w:lvl w:ilvl="6" w:tplc="7E62D584">
      <w:start w:val="1"/>
      <w:numFmt w:val="bullet"/>
      <w:lvlText w:val=""/>
      <w:lvlJc w:val="left"/>
      <w:pPr>
        <w:tabs>
          <w:tab w:val="num" w:pos="5040"/>
        </w:tabs>
        <w:ind w:left="5040" w:hanging="360"/>
      </w:pPr>
      <w:rPr>
        <w:rFonts w:ascii="Symbol" w:hAnsi="Symbol"/>
      </w:rPr>
    </w:lvl>
    <w:lvl w:ilvl="7" w:tplc="C5C21512">
      <w:start w:val="1"/>
      <w:numFmt w:val="bullet"/>
      <w:lvlText w:val="o"/>
      <w:lvlJc w:val="left"/>
      <w:pPr>
        <w:tabs>
          <w:tab w:val="num" w:pos="5760"/>
        </w:tabs>
        <w:ind w:left="5760" w:hanging="360"/>
      </w:pPr>
      <w:rPr>
        <w:rFonts w:ascii="Courier New" w:hAnsi="Courier New"/>
      </w:rPr>
    </w:lvl>
    <w:lvl w:ilvl="8" w:tplc="D3AC02F4">
      <w:start w:val="1"/>
      <w:numFmt w:val="bullet"/>
      <w:lvlText w:val=""/>
      <w:lvlJc w:val="left"/>
      <w:pPr>
        <w:tabs>
          <w:tab w:val="num" w:pos="6480"/>
        </w:tabs>
        <w:ind w:left="6480" w:hanging="360"/>
      </w:pPr>
      <w:rPr>
        <w:rFonts w:ascii="Wingdings" w:hAnsi="Wingdings"/>
      </w:rPr>
    </w:lvl>
  </w:abstractNum>
  <w:abstractNum w:abstractNumId="123">
    <w:nsid w:val="664C4B33"/>
    <w:multiLevelType w:val="hybridMultilevel"/>
    <w:tmpl w:val="0000007B"/>
    <w:lvl w:ilvl="0" w:tplc="437AEF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B1C9E38">
      <w:start w:val="1"/>
      <w:numFmt w:val="bullet"/>
      <w:lvlText w:val="o"/>
      <w:lvlJc w:val="left"/>
      <w:pPr>
        <w:tabs>
          <w:tab w:val="num" w:pos="1440"/>
        </w:tabs>
        <w:ind w:left="1440" w:hanging="360"/>
      </w:pPr>
      <w:rPr>
        <w:rFonts w:ascii="Courier New" w:hAnsi="Courier New"/>
      </w:rPr>
    </w:lvl>
    <w:lvl w:ilvl="2" w:tplc="69D0EBBA">
      <w:start w:val="1"/>
      <w:numFmt w:val="bullet"/>
      <w:lvlText w:val=""/>
      <w:lvlJc w:val="left"/>
      <w:pPr>
        <w:tabs>
          <w:tab w:val="num" w:pos="2160"/>
        </w:tabs>
        <w:ind w:left="2160" w:hanging="360"/>
      </w:pPr>
      <w:rPr>
        <w:rFonts w:ascii="Wingdings" w:hAnsi="Wingdings"/>
      </w:rPr>
    </w:lvl>
    <w:lvl w:ilvl="3" w:tplc="E5186808">
      <w:start w:val="1"/>
      <w:numFmt w:val="bullet"/>
      <w:lvlText w:val=""/>
      <w:lvlJc w:val="left"/>
      <w:pPr>
        <w:tabs>
          <w:tab w:val="num" w:pos="2880"/>
        </w:tabs>
        <w:ind w:left="2880" w:hanging="360"/>
      </w:pPr>
      <w:rPr>
        <w:rFonts w:ascii="Symbol" w:hAnsi="Symbol"/>
      </w:rPr>
    </w:lvl>
    <w:lvl w:ilvl="4" w:tplc="5CCED380">
      <w:start w:val="1"/>
      <w:numFmt w:val="bullet"/>
      <w:lvlText w:val="o"/>
      <w:lvlJc w:val="left"/>
      <w:pPr>
        <w:tabs>
          <w:tab w:val="num" w:pos="3600"/>
        </w:tabs>
        <w:ind w:left="3600" w:hanging="360"/>
      </w:pPr>
      <w:rPr>
        <w:rFonts w:ascii="Courier New" w:hAnsi="Courier New"/>
      </w:rPr>
    </w:lvl>
    <w:lvl w:ilvl="5" w:tplc="97AAC5D0">
      <w:start w:val="1"/>
      <w:numFmt w:val="bullet"/>
      <w:lvlText w:val=""/>
      <w:lvlJc w:val="left"/>
      <w:pPr>
        <w:tabs>
          <w:tab w:val="num" w:pos="4320"/>
        </w:tabs>
        <w:ind w:left="4320" w:hanging="360"/>
      </w:pPr>
      <w:rPr>
        <w:rFonts w:ascii="Wingdings" w:hAnsi="Wingdings"/>
      </w:rPr>
    </w:lvl>
    <w:lvl w:ilvl="6" w:tplc="5D7E3EC6">
      <w:start w:val="1"/>
      <w:numFmt w:val="bullet"/>
      <w:lvlText w:val=""/>
      <w:lvlJc w:val="left"/>
      <w:pPr>
        <w:tabs>
          <w:tab w:val="num" w:pos="5040"/>
        </w:tabs>
        <w:ind w:left="5040" w:hanging="360"/>
      </w:pPr>
      <w:rPr>
        <w:rFonts w:ascii="Symbol" w:hAnsi="Symbol"/>
      </w:rPr>
    </w:lvl>
    <w:lvl w:ilvl="7" w:tplc="A0D8EBF6">
      <w:start w:val="1"/>
      <w:numFmt w:val="bullet"/>
      <w:lvlText w:val="o"/>
      <w:lvlJc w:val="left"/>
      <w:pPr>
        <w:tabs>
          <w:tab w:val="num" w:pos="5760"/>
        </w:tabs>
        <w:ind w:left="5760" w:hanging="360"/>
      </w:pPr>
      <w:rPr>
        <w:rFonts w:ascii="Courier New" w:hAnsi="Courier New"/>
      </w:rPr>
    </w:lvl>
    <w:lvl w:ilvl="8" w:tplc="CCE621A2">
      <w:start w:val="1"/>
      <w:numFmt w:val="bullet"/>
      <w:lvlText w:val=""/>
      <w:lvlJc w:val="left"/>
      <w:pPr>
        <w:tabs>
          <w:tab w:val="num" w:pos="6480"/>
        </w:tabs>
        <w:ind w:left="6480" w:hanging="360"/>
      </w:pPr>
      <w:rPr>
        <w:rFonts w:ascii="Wingdings" w:hAnsi="Wingdings"/>
      </w:rPr>
    </w:lvl>
  </w:abstractNum>
  <w:abstractNum w:abstractNumId="124">
    <w:nsid w:val="664C4B34"/>
    <w:multiLevelType w:val="hybridMultilevel"/>
    <w:tmpl w:val="0000007C"/>
    <w:lvl w:ilvl="0" w:tplc="0158CA6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538DAF6">
      <w:start w:val="1"/>
      <w:numFmt w:val="bullet"/>
      <w:lvlText w:val="o"/>
      <w:lvlJc w:val="left"/>
      <w:pPr>
        <w:tabs>
          <w:tab w:val="num" w:pos="1440"/>
        </w:tabs>
        <w:ind w:left="1440" w:hanging="360"/>
      </w:pPr>
      <w:rPr>
        <w:rFonts w:ascii="Courier New" w:hAnsi="Courier New"/>
      </w:rPr>
    </w:lvl>
    <w:lvl w:ilvl="2" w:tplc="A572B55C">
      <w:start w:val="1"/>
      <w:numFmt w:val="bullet"/>
      <w:lvlText w:val=""/>
      <w:lvlJc w:val="left"/>
      <w:pPr>
        <w:tabs>
          <w:tab w:val="num" w:pos="2160"/>
        </w:tabs>
        <w:ind w:left="2160" w:hanging="360"/>
      </w:pPr>
      <w:rPr>
        <w:rFonts w:ascii="Wingdings" w:hAnsi="Wingdings"/>
      </w:rPr>
    </w:lvl>
    <w:lvl w:ilvl="3" w:tplc="FD4AC016">
      <w:start w:val="1"/>
      <w:numFmt w:val="bullet"/>
      <w:lvlText w:val=""/>
      <w:lvlJc w:val="left"/>
      <w:pPr>
        <w:tabs>
          <w:tab w:val="num" w:pos="2880"/>
        </w:tabs>
        <w:ind w:left="2880" w:hanging="360"/>
      </w:pPr>
      <w:rPr>
        <w:rFonts w:ascii="Symbol" w:hAnsi="Symbol"/>
      </w:rPr>
    </w:lvl>
    <w:lvl w:ilvl="4" w:tplc="BC082450">
      <w:start w:val="1"/>
      <w:numFmt w:val="bullet"/>
      <w:lvlText w:val="o"/>
      <w:lvlJc w:val="left"/>
      <w:pPr>
        <w:tabs>
          <w:tab w:val="num" w:pos="3600"/>
        </w:tabs>
        <w:ind w:left="3600" w:hanging="360"/>
      </w:pPr>
      <w:rPr>
        <w:rFonts w:ascii="Courier New" w:hAnsi="Courier New"/>
      </w:rPr>
    </w:lvl>
    <w:lvl w:ilvl="5" w:tplc="5C3020FE">
      <w:start w:val="1"/>
      <w:numFmt w:val="bullet"/>
      <w:lvlText w:val=""/>
      <w:lvlJc w:val="left"/>
      <w:pPr>
        <w:tabs>
          <w:tab w:val="num" w:pos="4320"/>
        </w:tabs>
        <w:ind w:left="4320" w:hanging="360"/>
      </w:pPr>
      <w:rPr>
        <w:rFonts w:ascii="Wingdings" w:hAnsi="Wingdings"/>
      </w:rPr>
    </w:lvl>
    <w:lvl w:ilvl="6" w:tplc="0A36FC4E">
      <w:start w:val="1"/>
      <w:numFmt w:val="bullet"/>
      <w:lvlText w:val=""/>
      <w:lvlJc w:val="left"/>
      <w:pPr>
        <w:tabs>
          <w:tab w:val="num" w:pos="5040"/>
        </w:tabs>
        <w:ind w:left="5040" w:hanging="360"/>
      </w:pPr>
      <w:rPr>
        <w:rFonts w:ascii="Symbol" w:hAnsi="Symbol"/>
      </w:rPr>
    </w:lvl>
    <w:lvl w:ilvl="7" w:tplc="CDA85770">
      <w:start w:val="1"/>
      <w:numFmt w:val="bullet"/>
      <w:lvlText w:val="o"/>
      <w:lvlJc w:val="left"/>
      <w:pPr>
        <w:tabs>
          <w:tab w:val="num" w:pos="5760"/>
        </w:tabs>
        <w:ind w:left="5760" w:hanging="360"/>
      </w:pPr>
      <w:rPr>
        <w:rFonts w:ascii="Courier New" w:hAnsi="Courier New"/>
      </w:rPr>
    </w:lvl>
    <w:lvl w:ilvl="8" w:tplc="DC60D038">
      <w:start w:val="1"/>
      <w:numFmt w:val="bullet"/>
      <w:lvlText w:val=""/>
      <w:lvlJc w:val="left"/>
      <w:pPr>
        <w:tabs>
          <w:tab w:val="num" w:pos="6480"/>
        </w:tabs>
        <w:ind w:left="6480" w:hanging="360"/>
      </w:pPr>
      <w:rPr>
        <w:rFonts w:ascii="Wingdings" w:hAnsi="Wingdings"/>
      </w:rPr>
    </w:lvl>
  </w:abstractNum>
  <w:abstractNum w:abstractNumId="125">
    <w:nsid w:val="664C4B35"/>
    <w:multiLevelType w:val="hybridMultilevel"/>
    <w:tmpl w:val="0000007D"/>
    <w:lvl w:ilvl="0" w:tplc="21D679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BF009B4">
      <w:start w:val="1"/>
      <w:numFmt w:val="bullet"/>
      <w:lvlText w:val="o"/>
      <w:lvlJc w:val="left"/>
      <w:pPr>
        <w:tabs>
          <w:tab w:val="num" w:pos="1440"/>
        </w:tabs>
        <w:ind w:left="1440" w:hanging="360"/>
      </w:pPr>
      <w:rPr>
        <w:rFonts w:ascii="Courier New" w:hAnsi="Courier New"/>
      </w:rPr>
    </w:lvl>
    <w:lvl w:ilvl="2" w:tplc="86E21672">
      <w:start w:val="1"/>
      <w:numFmt w:val="bullet"/>
      <w:lvlText w:val=""/>
      <w:lvlJc w:val="left"/>
      <w:pPr>
        <w:tabs>
          <w:tab w:val="num" w:pos="2160"/>
        </w:tabs>
        <w:ind w:left="2160" w:hanging="360"/>
      </w:pPr>
      <w:rPr>
        <w:rFonts w:ascii="Wingdings" w:hAnsi="Wingdings"/>
      </w:rPr>
    </w:lvl>
    <w:lvl w:ilvl="3" w:tplc="6DF000AC">
      <w:start w:val="1"/>
      <w:numFmt w:val="bullet"/>
      <w:lvlText w:val=""/>
      <w:lvlJc w:val="left"/>
      <w:pPr>
        <w:tabs>
          <w:tab w:val="num" w:pos="2880"/>
        </w:tabs>
        <w:ind w:left="2880" w:hanging="360"/>
      </w:pPr>
      <w:rPr>
        <w:rFonts w:ascii="Symbol" w:hAnsi="Symbol"/>
      </w:rPr>
    </w:lvl>
    <w:lvl w:ilvl="4" w:tplc="0CA47370">
      <w:start w:val="1"/>
      <w:numFmt w:val="bullet"/>
      <w:lvlText w:val="o"/>
      <w:lvlJc w:val="left"/>
      <w:pPr>
        <w:tabs>
          <w:tab w:val="num" w:pos="3600"/>
        </w:tabs>
        <w:ind w:left="3600" w:hanging="360"/>
      </w:pPr>
      <w:rPr>
        <w:rFonts w:ascii="Courier New" w:hAnsi="Courier New"/>
      </w:rPr>
    </w:lvl>
    <w:lvl w:ilvl="5" w:tplc="2154FBBC">
      <w:start w:val="1"/>
      <w:numFmt w:val="bullet"/>
      <w:lvlText w:val=""/>
      <w:lvlJc w:val="left"/>
      <w:pPr>
        <w:tabs>
          <w:tab w:val="num" w:pos="4320"/>
        </w:tabs>
        <w:ind w:left="4320" w:hanging="360"/>
      </w:pPr>
      <w:rPr>
        <w:rFonts w:ascii="Wingdings" w:hAnsi="Wingdings"/>
      </w:rPr>
    </w:lvl>
    <w:lvl w:ilvl="6" w:tplc="015A3CA2">
      <w:start w:val="1"/>
      <w:numFmt w:val="bullet"/>
      <w:lvlText w:val=""/>
      <w:lvlJc w:val="left"/>
      <w:pPr>
        <w:tabs>
          <w:tab w:val="num" w:pos="5040"/>
        </w:tabs>
        <w:ind w:left="5040" w:hanging="360"/>
      </w:pPr>
      <w:rPr>
        <w:rFonts w:ascii="Symbol" w:hAnsi="Symbol"/>
      </w:rPr>
    </w:lvl>
    <w:lvl w:ilvl="7" w:tplc="6CBA90A6">
      <w:start w:val="1"/>
      <w:numFmt w:val="bullet"/>
      <w:lvlText w:val="o"/>
      <w:lvlJc w:val="left"/>
      <w:pPr>
        <w:tabs>
          <w:tab w:val="num" w:pos="5760"/>
        </w:tabs>
        <w:ind w:left="5760" w:hanging="360"/>
      </w:pPr>
      <w:rPr>
        <w:rFonts w:ascii="Courier New" w:hAnsi="Courier New"/>
      </w:rPr>
    </w:lvl>
    <w:lvl w:ilvl="8" w:tplc="B5B0AEC6">
      <w:start w:val="1"/>
      <w:numFmt w:val="bullet"/>
      <w:lvlText w:val=""/>
      <w:lvlJc w:val="left"/>
      <w:pPr>
        <w:tabs>
          <w:tab w:val="num" w:pos="6480"/>
        </w:tabs>
        <w:ind w:left="6480" w:hanging="360"/>
      </w:pPr>
      <w:rPr>
        <w:rFonts w:ascii="Wingdings" w:hAnsi="Wingdings"/>
      </w:rPr>
    </w:lvl>
  </w:abstractNum>
  <w:abstractNum w:abstractNumId="126">
    <w:nsid w:val="664C4B36"/>
    <w:multiLevelType w:val="hybridMultilevel"/>
    <w:tmpl w:val="0000007E"/>
    <w:lvl w:ilvl="0" w:tplc="5B84543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1C8F0FE">
      <w:start w:val="1"/>
      <w:numFmt w:val="bullet"/>
      <w:lvlText w:val="o"/>
      <w:lvlJc w:val="left"/>
      <w:pPr>
        <w:tabs>
          <w:tab w:val="num" w:pos="1440"/>
        </w:tabs>
        <w:ind w:left="1440" w:hanging="360"/>
      </w:pPr>
      <w:rPr>
        <w:rFonts w:ascii="Courier New" w:hAnsi="Courier New"/>
      </w:rPr>
    </w:lvl>
    <w:lvl w:ilvl="2" w:tplc="CDAA8D02">
      <w:start w:val="1"/>
      <w:numFmt w:val="bullet"/>
      <w:lvlText w:val=""/>
      <w:lvlJc w:val="left"/>
      <w:pPr>
        <w:tabs>
          <w:tab w:val="num" w:pos="2160"/>
        </w:tabs>
        <w:ind w:left="2160" w:hanging="360"/>
      </w:pPr>
      <w:rPr>
        <w:rFonts w:ascii="Wingdings" w:hAnsi="Wingdings"/>
      </w:rPr>
    </w:lvl>
    <w:lvl w:ilvl="3" w:tplc="17101F4E">
      <w:start w:val="1"/>
      <w:numFmt w:val="bullet"/>
      <w:lvlText w:val=""/>
      <w:lvlJc w:val="left"/>
      <w:pPr>
        <w:tabs>
          <w:tab w:val="num" w:pos="2880"/>
        </w:tabs>
        <w:ind w:left="2880" w:hanging="360"/>
      </w:pPr>
      <w:rPr>
        <w:rFonts w:ascii="Symbol" w:hAnsi="Symbol"/>
      </w:rPr>
    </w:lvl>
    <w:lvl w:ilvl="4" w:tplc="5BC07148">
      <w:start w:val="1"/>
      <w:numFmt w:val="bullet"/>
      <w:lvlText w:val="o"/>
      <w:lvlJc w:val="left"/>
      <w:pPr>
        <w:tabs>
          <w:tab w:val="num" w:pos="3600"/>
        </w:tabs>
        <w:ind w:left="3600" w:hanging="360"/>
      </w:pPr>
      <w:rPr>
        <w:rFonts w:ascii="Courier New" w:hAnsi="Courier New"/>
      </w:rPr>
    </w:lvl>
    <w:lvl w:ilvl="5" w:tplc="489E4542">
      <w:start w:val="1"/>
      <w:numFmt w:val="bullet"/>
      <w:lvlText w:val=""/>
      <w:lvlJc w:val="left"/>
      <w:pPr>
        <w:tabs>
          <w:tab w:val="num" w:pos="4320"/>
        </w:tabs>
        <w:ind w:left="4320" w:hanging="360"/>
      </w:pPr>
      <w:rPr>
        <w:rFonts w:ascii="Wingdings" w:hAnsi="Wingdings"/>
      </w:rPr>
    </w:lvl>
    <w:lvl w:ilvl="6" w:tplc="6A744C66">
      <w:start w:val="1"/>
      <w:numFmt w:val="bullet"/>
      <w:lvlText w:val=""/>
      <w:lvlJc w:val="left"/>
      <w:pPr>
        <w:tabs>
          <w:tab w:val="num" w:pos="5040"/>
        </w:tabs>
        <w:ind w:left="5040" w:hanging="360"/>
      </w:pPr>
      <w:rPr>
        <w:rFonts w:ascii="Symbol" w:hAnsi="Symbol"/>
      </w:rPr>
    </w:lvl>
    <w:lvl w:ilvl="7" w:tplc="48126DA8">
      <w:start w:val="1"/>
      <w:numFmt w:val="bullet"/>
      <w:lvlText w:val="o"/>
      <w:lvlJc w:val="left"/>
      <w:pPr>
        <w:tabs>
          <w:tab w:val="num" w:pos="5760"/>
        </w:tabs>
        <w:ind w:left="5760" w:hanging="360"/>
      </w:pPr>
      <w:rPr>
        <w:rFonts w:ascii="Courier New" w:hAnsi="Courier New"/>
      </w:rPr>
    </w:lvl>
    <w:lvl w:ilvl="8" w:tplc="410CCE6E">
      <w:start w:val="1"/>
      <w:numFmt w:val="bullet"/>
      <w:lvlText w:val=""/>
      <w:lvlJc w:val="left"/>
      <w:pPr>
        <w:tabs>
          <w:tab w:val="num" w:pos="6480"/>
        </w:tabs>
        <w:ind w:left="6480" w:hanging="360"/>
      </w:pPr>
      <w:rPr>
        <w:rFonts w:ascii="Wingdings" w:hAnsi="Wingdings"/>
      </w:rPr>
    </w:lvl>
  </w:abstractNum>
  <w:abstractNum w:abstractNumId="127">
    <w:nsid w:val="664C4B37"/>
    <w:multiLevelType w:val="hybridMultilevel"/>
    <w:tmpl w:val="0000007F"/>
    <w:lvl w:ilvl="0" w:tplc="F8AA171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9B4FD96">
      <w:start w:val="1"/>
      <w:numFmt w:val="bullet"/>
      <w:lvlText w:val="o"/>
      <w:lvlJc w:val="left"/>
      <w:pPr>
        <w:tabs>
          <w:tab w:val="num" w:pos="1440"/>
        </w:tabs>
        <w:ind w:left="1440" w:hanging="360"/>
      </w:pPr>
      <w:rPr>
        <w:rFonts w:ascii="Courier New" w:hAnsi="Courier New"/>
      </w:rPr>
    </w:lvl>
    <w:lvl w:ilvl="2" w:tplc="1AE2A760">
      <w:start w:val="1"/>
      <w:numFmt w:val="bullet"/>
      <w:lvlText w:val=""/>
      <w:lvlJc w:val="left"/>
      <w:pPr>
        <w:tabs>
          <w:tab w:val="num" w:pos="2160"/>
        </w:tabs>
        <w:ind w:left="2160" w:hanging="360"/>
      </w:pPr>
      <w:rPr>
        <w:rFonts w:ascii="Wingdings" w:hAnsi="Wingdings"/>
      </w:rPr>
    </w:lvl>
    <w:lvl w:ilvl="3" w:tplc="99EC90A6">
      <w:start w:val="1"/>
      <w:numFmt w:val="bullet"/>
      <w:lvlText w:val=""/>
      <w:lvlJc w:val="left"/>
      <w:pPr>
        <w:tabs>
          <w:tab w:val="num" w:pos="2880"/>
        </w:tabs>
        <w:ind w:left="2880" w:hanging="360"/>
      </w:pPr>
      <w:rPr>
        <w:rFonts w:ascii="Symbol" w:hAnsi="Symbol"/>
      </w:rPr>
    </w:lvl>
    <w:lvl w:ilvl="4" w:tplc="D7CAE5FE">
      <w:start w:val="1"/>
      <w:numFmt w:val="bullet"/>
      <w:lvlText w:val="o"/>
      <w:lvlJc w:val="left"/>
      <w:pPr>
        <w:tabs>
          <w:tab w:val="num" w:pos="3600"/>
        </w:tabs>
        <w:ind w:left="3600" w:hanging="360"/>
      </w:pPr>
      <w:rPr>
        <w:rFonts w:ascii="Courier New" w:hAnsi="Courier New"/>
      </w:rPr>
    </w:lvl>
    <w:lvl w:ilvl="5" w:tplc="CA2A33A2">
      <w:start w:val="1"/>
      <w:numFmt w:val="bullet"/>
      <w:lvlText w:val=""/>
      <w:lvlJc w:val="left"/>
      <w:pPr>
        <w:tabs>
          <w:tab w:val="num" w:pos="4320"/>
        </w:tabs>
        <w:ind w:left="4320" w:hanging="360"/>
      </w:pPr>
      <w:rPr>
        <w:rFonts w:ascii="Wingdings" w:hAnsi="Wingdings"/>
      </w:rPr>
    </w:lvl>
    <w:lvl w:ilvl="6" w:tplc="3880E902">
      <w:start w:val="1"/>
      <w:numFmt w:val="bullet"/>
      <w:lvlText w:val=""/>
      <w:lvlJc w:val="left"/>
      <w:pPr>
        <w:tabs>
          <w:tab w:val="num" w:pos="5040"/>
        </w:tabs>
        <w:ind w:left="5040" w:hanging="360"/>
      </w:pPr>
      <w:rPr>
        <w:rFonts w:ascii="Symbol" w:hAnsi="Symbol"/>
      </w:rPr>
    </w:lvl>
    <w:lvl w:ilvl="7" w:tplc="7046AA8C">
      <w:start w:val="1"/>
      <w:numFmt w:val="bullet"/>
      <w:lvlText w:val="o"/>
      <w:lvlJc w:val="left"/>
      <w:pPr>
        <w:tabs>
          <w:tab w:val="num" w:pos="5760"/>
        </w:tabs>
        <w:ind w:left="5760" w:hanging="360"/>
      </w:pPr>
      <w:rPr>
        <w:rFonts w:ascii="Courier New" w:hAnsi="Courier New"/>
      </w:rPr>
    </w:lvl>
    <w:lvl w:ilvl="8" w:tplc="3E942C2C">
      <w:start w:val="1"/>
      <w:numFmt w:val="bullet"/>
      <w:lvlText w:val=""/>
      <w:lvlJc w:val="left"/>
      <w:pPr>
        <w:tabs>
          <w:tab w:val="num" w:pos="6480"/>
        </w:tabs>
        <w:ind w:left="6480" w:hanging="360"/>
      </w:pPr>
      <w:rPr>
        <w:rFonts w:ascii="Wingdings" w:hAnsi="Wingdings"/>
      </w:rPr>
    </w:lvl>
  </w:abstractNum>
  <w:abstractNum w:abstractNumId="128">
    <w:nsid w:val="664C4B38"/>
    <w:multiLevelType w:val="hybridMultilevel"/>
    <w:tmpl w:val="00000080"/>
    <w:lvl w:ilvl="0" w:tplc="B46E545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FA4421A">
      <w:start w:val="1"/>
      <w:numFmt w:val="bullet"/>
      <w:lvlText w:val="o"/>
      <w:lvlJc w:val="left"/>
      <w:pPr>
        <w:tabs>
          <w:tab w:val="num" w:pos="1440"/>
        </w:tabs>
        <w:ind w:left="1440" w:hanging="360"/>
      </w:pPr>
      <w:rPr>
        <w:rFonts w:ascii="Courier New" w:hAnsi="Courier New"/>
      </w:rPr>
    </w:lvl>
    <w:lvl w:ilvl="2" w:tplc="465472D2">
      <w:start w:val="1"/>
      <w:numFmt w:val="bullet"/>
      <w:lvlText w:val=""/>
      <w:lvlJc w:val="left"/>
      <w:pPr>
        <w:tabs>
          <w:tab w:val="num" w:pos="2160"/>
        </w:tabs>
        <w:ind w:left="2160" w:hanging="360"/>
      </w:pPr>
      <w:rPr>
        <w:rFonts w:ascii="Wingdings" w:hAnsi="Wingdings"/>
      </w:rPr>
    </w:lvl>
    <w:lvl w:ilvl="3" w:tplc="6D7228BA">
      <w:start w:val="1"/>
      <w:numFmt w:val="bullet"/>
      <w:lvlText w:val=""/>
      <w:lvlJc w:val="left"/>
      <w:pPr>
        <w:tabs>
          <w:tab w:val="num" w:pos="2880"/>
        </w:tabs>
        <w:ind w:left="2880" w:hanging="360"/>
      </w:pPr>
      <w:rPr>
        <w:rFonts w:ascii="Symbol" w:hAnsi="Symbol"/>
      </w:rPr>
    </w:lvl>
    <w:lvl w:ilvl="4" w:tplc="DA74304E">
      <w:start w:val="1"/>
      <w:numFmt w:val="bullet"/>
      <w:lvlText w:val="o"/>
      <w:lvlJc w:val="left"/>
      <w:pPr>
        <w:tabs>
          <w:tab w:val="num" w:pos="3600"/>
        </w:tabs>
        <w:ind w:left="3600" w:hanging="360"/>
      </w:pPr>
      <w:rPr>
        <w:rFonts w:ascii="Courier New" w:hAnsi="Courier New"/>
      </w:rPr>
    </w:lvl>
    <w:lvl w:ilvl="5" w:tplc="78D4DAF8">
      <w:start w:val="1"/>
      <w:numFmt w:val="bullet"/>
      <w:lvlText w:val=""/>
      <w:lvlJc w:val="left"/>
      <w:pPr>
        <w:tabs>
          <w:tab w:val="num" w:pos="4320"/>
        </w:tabs>
        <w:ind w:left="4320" w:hanging="360"/>
      </w:pPr>
      <w:rPr>
        <w:rFonts w:ascii="Wingdings" w:hAnsi="Wingdings"/>
      </w:rPr>
    </w:lvl>
    <w:lvl w:ilvl="6" w:tplc="EB92D5E6">
      <w:start w:val="1"/>
      <w:numFmt w:val="bullet"/>
      <w:lvlText w:val=""/>
      <w:lvlJc w:val="left"/>
      <w:pPr>
        <w:tabs>
          <w:tab w:val="num" w:pos="5040"/>
        </w:tabs>
        <w:ind w:left="5040" w:hanging="360"/>
      </w:pPr>
      <w:rPr>
        <w:rFonts w:ascii="Symbol" w:hAnsi="Symbol"/>
      </w:rPr>
    </w:lvl>
    <w:lvl w:ilvl="7" w:tplc="9A787F3E">
      <w:start w:val="1"/>
      <w:numFmt w:val="bullet"/>
      <w:lvlText w:val="o"/>
      <w:lvlJc w:val="left"/>
      <w:pPr>
        <w:tabs>
          <w:tab w:val="num" w:pos="5760"/>
        </w:tabs>
        <w:ind w:left="5760" w:hanging="360"/>
      </w:pPr>
      <w:rPr>
        <w:rFonts w:ascii="Courier New" w:hAnsi="Courier New"/>
      </w:rPr>
    </w:lvl>
    <w:lvl w:ilvl="8" w:tplc="E8046CCC">
      <w:start w:val="1"/>
      <w:numFmt w:val="bullet"/>
      <w:lvlText w:val=""/>
      <w:lvlJc w:val="left"/>
      <w:pPr>
        <w:tabs>
          <w:tab w:val="num" w:pos="6480"/>
        </w:tabs>
        <w:ind w:left="6480" w:hanging="360"/>
      </w:pPr>
      <w:rPr>
        <w:rFonts w:ascii="Wingdings" w:hAnsi="Wingdings"/>
      </w:rPr>
    </w:lvl>
  </w:abstractNum>
  <w:abstractNum w:abstractNumId="129">
    <w:nsid w:val="664C4B39"/>
    <w:multiLevelType w:val="hybridMultilevel"/>
    <w:tmpl w:val="00000081"/>
    <w:lvl w:ilvl="0" w:tplc="A5C0250C">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941CA2B8">
      <w:start w:val="1"/>
      <w:numFmt w:val="bullet"/>
      <w:lvlText w:val="o"/>
      <w:lvlJc w:val="left"/>
      <w:pPr>
        <w:tabs>
          <w:tab w:val="num" w:pos="1440"/>
        </w:tabs>
        <w:ind w:left="1440" w:hanging="360"/>
      </w:pPr>
      <w:rPr>
        <w:rFonts w:ascii="Courier New" w:hAnsi="Courier New"/>
      </w:rPr>
    </w:lvl>
    <w:lvl w:ilvl="2" w:tplc="0D7E15FE">
      <w:start w:val="1"/>
      <w:numFmt w:val="bullet"/>
      <w:lvlText w:val=""/>
      <w:lvlJc w:val="left"/>
      <w:pPr>
        <w:tabs>
          <w:tab w:val="num" w:pos="2160"/>
        </w:tabs>
        <w:ind w:left="2160" w:hanging="360"/>
      </w:pPr>
      <w:rPr>
        <w:rFonts w:ascii="Wingdings" w:hAnsi="Wingdings"/>
      </w:rPr>
    </w:lvl>
    <w:lvl w:ilvl="3" w:tplc="389AFAA6">
      <w:start w:val="1"/>
      <w:numFmt w:val="bullet"/>
      <w:lvlText w:val=""/>
      <w:lvlJc w:val="left"/>
      <w:pPr>
        <w:tabs>
          <w:tab w:val="num" w:pos="2880"/>
        </w:tabs>
        <w:ind w:left="2880" w:hanging="360"/>
      </w:pPr>
      <w:rPr>
        <w:rFonts w:ascii="Symbol" w:hAnsi="Symbol"/>
      </w:rPr>
    </w:lvl>
    <w:lvl w:ilvl="4" w:tplc="4DC619E8">
      <w:start w:val="1"/>
      <w:numFmt w:val="bullet"/>
      <w:lvlText w:val="o"/>
      <w:lvlJc w:val="left"/>
      <w:pPr>
        <w:tabs>
          <w:tab w:val="num" w:pos="3600"/>
        </w:tabs>
        <w:ind w:left="3600" w:hanging="360"/>
      </w:pPr>
      <w:rPr>
        <w:rFonts w:ascii="Courier New" w:hAnsi="Courier New"/>
      </w:rPr>
    </w:lvl>
    <w:lvl w:ilvl="5" w:tplc="5EB829DA">
      <w:start w:val="1"/>
      <w:numFmt w:val="bullet"/>
      <w:lvlText w:val=""/>
      <w:lvlJc w:val="left"/>
      <w:pPr>
        <w:tabs>
          <w:tab w:val="num" w:pos="4320"/>
        </w:tabs>
        <w:ind w:left="4320" w:hanging="360"/>
      </w:pPr>
      <w:rPr>
        <w:rFonts w:ascii="Wingdings" w:hAnsi="Wingdings"/>
      </w:rPr>
    </w:lvl>
    <w:lvl w:ilvl="6" w:tplc="D41E42E0">
      <w:start w:val="1"/>
      <w:numFmt w:val="bullet"/>
      <w:lvlText w:val=""/>
      <w:lvlJc w:val="left"/>
      <w:pPr>
        <w:tabs>
          <w:tab w:val="num" w:pos="5040"/>
        </w:tabs>
        <w:ind w:left="5040" w:hanging="360"/>
      </w:pPr>
      <w:rPr>
        <w:rFonts w:ascii="Symbol" w:hAnsi="Symbol"/>
      </w:rPr>
    </w:lvl>
    <w:lvl w:ilvl="7" w:tplc="DC5E7CB8">
      <w:start w:val="1"/>
      <w:numFmt w:val="bullet"/>
      <w:lvlText w:val="o"/>
      <w:lvlJc w:val="left"/>
      <w:pPr>
        <w:tabs>
          <w:tab w:val="num" w:pos="5760"/>
        </w:tabs>
        <w:ind w:left="5760" w:hanging="360"/>
      </w:pPr>
      <w:rPr>
        <w:rFonts w:ascii="Courier New" w:hAnsi="Courier New"/>
      </w:rPr>
    </w:lvl>
    <w:lvl w:ilvl="8" w:tplc="2728B724">
      <w:start w:val="1"/>
      <w:numFmt w:val="bullet"/>
      <w:lvlText w:val=""/>
      <w:lvlJc w:val="left"/>
      <w:pPr>
        <w:tabs>
          <w:tab w:val="num" w:pos="6480"/>
        </w:tabs>
        <w:ind w:left="6480" w:hanging="360"/>
      </w:pPr>
      <w:rPr>
        <w:rFonts w:ascii="Wingdings" w:hAnsi="Wingdings"/>
      </w:rPr>
    </w:lvl>
  </w:abstractNum>
  <w:abstractNum w:abstractNumId="130">
    <w:nsid w:val="664C4B3A"/>
    <w:multiLevelType w:val="hybridMultilevel"/>
    <w:tmpl w:val="00000082"/>
    <w:lvl w:ilvl="0" w:tplc="E7C4D22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E4269EA">
      <w:start w:val="1"/>
      <w:numFmt w:val="bullet"/>
      <w:lvlText w:val="o"/>
      <w:lvlJc w:val="left"/>
      <w:pPr>
        <w:tabs>
          <w:tab w:val="num" w:pos="1440"/>
        </w:tabs>
        <w:ind w:left="1440" w:hanging="360"/>
      </w:pPr>
      <w:rPr>
        <w:rFonts w:ascii="Courier New" w:hAnsi="Courier New"/>
      </w:rPr>
    </w:lvl>
    <w:lvl w:ilvl="2" w:tplc="D4BCBA14">
      <w:start w:val="1"/>
      <w:numFmt w:val="bullet"/>
      <w:lvlText w:val=""/>
      <w:lvlJc w:val="left"/>
      <w:pPr>
        <w:tabs>
          <w:tab w:val="num" w:pos="2160"/>
        </w:tabs>
        <w:ind w:left="2160" w:hanging="360"/>
      </w:pPr>
      <w:rPr>
        <w:rFonts w:ascii="Wingdings" w:hAnsi="Wingdings"/>
      </w:rPr>
    </w:lvl>
    <w:lvl w:ilvl="3" w:tplc="49DE32DE">
      <w:start w:val="1"/>
      <w:numFmt w:val="bullet"/>
      <w:lvlText w:val=""/>
      <w:lvlJc w:val="left"/>
      <w:pPr>
        <w:tabs>
          <w:tab w:val="num" w:pos="2880"/>
        </w:tabs>
        <w:ind w:left="2880" w:hanging="360"/>
      </w:pPr>
      <w:rPr>
        <w:rFonts w:ascii="Symbol" w:hAnsi="Symbol"/>
      </w:rPr>
    </w:lvl>
    <w:lvl w:ilvl="4" w:tplc="D9760F7C">
      <w:start w:val="1"/>
      <w:numFmt w:val="bullet"/>
      <w:lvlText w:val="o"/>
      <w:lvlJc w:val="left"/>
      <w:pPr>
        <w:tabs>
          <w:tab w:val="num" w:pos="3600"/>
        </w:tabs>
        <w:ind w:left="3600" w:hanging="360"/>
      </w:pPr>
      <w:rPr>
        <w:rFonts w:ascii="Courier New" w:hAnsi="Courier New"/>
      </w:rPr>
    </w:lvl>
    <w:lvl w:ilvl="5" w:tplc="5CBC0C28">
      <w:start w:val="1"/>
      <w:numFmt w:val="bullet"/>
      <w:lvlText w:val=""/>
      <w:lvlJc w:val="left"/>
      <w:pPr>
        <w:tabs>
          <w:tab w:val="num" w:pos="4320"/>
        </w:tabs>
        <w:ind w:left="4320" w:hanging="360"/>
      </w:pPr>
      <w:rPr>
        <w:rFonts w:ascii="Wingdings" w:hAnsi="Wingdings"/>
      </w:rPr>
    </w:lvl>
    <w:lvl w:ilvl="6" w:tplc="C67AA888">
      <w:start w:val="1"/>
      <w:numFmt w:val="bullet"/>
      <w:lvlText w:val=""/>
      <w:lvlJc w:val="left"/>
      <w:pPr>
        <w:tabs>
          <w:tab w:val="num" w:pos="5040"/>
        </w:tabs>
        <w:ind w:left="5040" w:hanging="360"/>
      </w:pPr>
      <w:rPr>
        <w:rFonts w:ascii="Symbol" w:hAnsi="Symbol"/>
      </w:rPr>
    </w:lvl>
    <w:lvl w:ilvl="7" w:tplc="FBA0EDBA">
      <w:start w:val="1"/>
      <w:numFmt w:val="bullet"/>
      <w:lvlText w:val="o"/>
      <w:lvlJc w:val="left"/>
      <w:pPr>
        <w:tabs>
          <w:tab w:val="num" w:pos="5760"/>
        </w:tabs>
        <w:ind w:left="5760" w:hanging="360"/>
      </w:pPr>
      <w:rPr>
        <w:rFonts w:ascii="Courier New" w:hAnsi="Courier New"/>
      </w:rPr>
    </w:lvl>
    <w:lvl w:ilvl="8" w:tplc="9DA2C62C">
      <w:start w:val="1"/>
      <w:numFmt w:val="bullet"/>
      <w:lvlText w:val=""/>
      <w:lvlJc w:val="left"/>
      <w:pPr>
        <w:tabs>
          <w:tab w:val="num" w:pos="6480"/>
        </w:tabs>
        <w:ind w:left="6480" w:hanging="360"/>
      </w:pPr>
      <w:rPr>
        <w:rFonts w:ascii="Wingdings" w:hAnsi="Wingdings"/>
      </w:rPr>
    </w:lvl>
  </w:abstractNum>
  <w:abstractNum w:abstractNumId="131">
    <w:nsid w:val="664C4B3B"/>
    <w:multiLevelType w:val="hybridMultilevel"/>
    <w:tmpl w:val="00000083"/>
    <w:lvl w:ilvl="0" w:tplc="B488407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841172">
      <w:start w:val="1"/>
      <w:numFmt w:val="bullet"/>
      <w:lvlText w:val="o"/>
      <w:lvlJc w:val="left"/>
      <w:pPr>
        <w:tabs>
          <w:tab w:val="num" w:pos="1440"/>
        </w:tabs>
        <w:ind w:left="1440" w:hanging="360"/>
      </w:pPr>
      <w:rPr>
        <w:rFonts w:ascii="Courier New" w:hAnsi="Courier New"/>
      </w:rPr>
    </w:lvl>
    <w:lvl w:ilvl="2" w:tplc="7EAC1170">
      <w:start w:val="1"/>
      <w:numFmt w:val="bullet"/>
      <w:lvlText w:val=""/>
      <w:lvlJc w:val="left"/>
      <w:pPr>
        <w:tabs>
          <w:tab w:val="num" w:pos="2160"/>
        </w:tabs>
        <w:ind w:left="2160" w:hanging="360"/>
      </w:pPr>
      <w:rPr>
        <w:rFonts w:ascii="Wingdings" w:hAnsi="Wingdings"/>
      </w:rPr>
    </w:lvl>
    <w:lvl w:ilvl="3" w:tplc="78DC287A">
      <w:start w:val="1"/>
      <w:numFmt w:val="bullet"/>
      <w:lvlText w:val=""/>
      <w:lvlJc w:val="left"/>
      <w:pPr>
        <w:tabs>
          <w:tab w:val="num" w:pos="2880"/>
        </w:tabs>
        <w:ind w:left="2880" w:hanging="360"/>
      </w:pPr>
      <w:rPr>
        <w:rFonts w:ascii="Symbol" w:hAnsi="Symbol"/>
      </w:rPr>
    </w:lvl>
    <w:lvl w:ilvl="4" w:tplc="2946BBE2">
      <w:start w:val="1"/>
      <w:numFmt w:val="bullet"/>
      <w:lvlText w:val="o"/>
      <w:lvlJc w:val="left"/>
      <w:pPr>
        <w:tabs>
          <w:tab w:val="num" w:pos="3600"/>
        </w:tabs>
        <w:ind w:left="3600" w:hanging="360"/>
      </w:pPr>
      <w:rPr>
        <w:rFonts w:ascii="Courier New" w:hAnsi="Courier New"/>
      </w:rPr>
    </w:lvl>
    <w:lvl w:ilvl="5" w:tplc="48703DEC">
      <w:start w:val="1"/>
      <w:numFmt w:val="bullet"/>
      <w:lvlText w:val=""/>
      <w:lvlJc w:val="left"/>
      <w:pPr>
        <w:tabs>
          <w:tab w:val="num" w:pos="4320"/>
        </w:tabs>
        <w:ind w:left="4320" w:hanging="360"/>
      </w:pPr>
      <w:rPr>
        <w:rFonts w:ascii="Wingdings" w:hAnsi="Wingdings"/>
      </w:rPr>
    </w:lvl>
    <w:lvl w:ilvl="6" w:tplc="FBE2C194">
      <w:start w:val="1"/>
      <w:numFmt w:val="bullet"/>
      <w:lvlText w:val=""/>
      <w:lvlJc w:val="left"/>
      <w:pPr>
        <w:tabs>
          <w:tab w:val="num" w:pos="5040"/>
        </w:tabs>
        <w:ind w:left="5040" w:hanging="360"/>
      </w:pPr>
      <w:rPr>
        <w:rFonts w:ascii="Symbol" w:hAnsi="Symbol"/>
      </w:rPr>
    </w:lvl>
    <w:lvl w:ilvl="7" w:tplc="DFD0E35E">
      <w:start w:val="1"/>
      <w:numFmt w:val="bullet"/>
      <w:lvlText w:val="o"/>
      <w:lvlJc w:val="left"/>
      <w:pPr>
        <w:tabs>
          <w:tab w:val="num" w:pos="5760"/>
        </w:tabs>
        <w:ind w:left="5760" w:hanging="360"/>
      </w:pPr>
      <w:rPr>
        <w:rFonts w:ascii="Courier New" w:hAnsi="Courier New"/>
      </w:rPr>
    </w:lvl>
    <w:lvl w:ilvl="8" w:tplc="48D80C64">
      <w:start w:val="1"/>
      <w:numFmt w:val="bullet"/>
      <w:lvlText w:val=""/>
      <w:lvlJc w:val="left"/>
      <w:pPr>
        <w:tabs>
          <w:tab w:val="num" w:pos="6480"/>
        </w:tabs>
        <w:ind w:left="6480" w:hanging="360"/>
      </w:pPr>
      <w:rPr>
        <w:rFonts w:ascii="Wingdings" w:hAnsi="Wingdings"/>
      </w:rPr>
    </w:lvl>
  </w:abstractNum>
  <w:abstractNum w:abstractNumId="132">
    <w:nsid w:val="664C4B3C"/>
    <w:multiLevelType w:val="hybridMultilevel"/>
    <w:tmpl w:val="00000084"/>
    <w:lvl w:ilvl="0" w:tplc="D8B6505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C38ECE2">
      <w:start w:val="1"/>
      <w:numFmt w:val="bullet"/>
      <w:lvlText w:val="o"/>
      <w:lvlJc w:val="left"/>
      <w:pPr>
        <w:tabs>
          <w:tab w:val="num" w:pos="1440"/>
        </w:tabs>
        <w:ind w:left="1440" w:hanging="360"/>
      </w:pPr>
      <w:rPr>
        <w:rFonts w:ascii="Courier New" w:hAnsi="Courier New"/>
      </w:rPr>
    </w:lvl>
    <w:lvl w:ilvl="2" w:tplc="49F817CE">
      <w:start w:val="1"/>
      <w:numFmt w:val="bullet"/>
      <w:lvlText w:val=""/>
      <w:lvlJc w:val="left"/>
      <w:pPr>
        <w:tabs>
          <w:tab w:val="num" w:pos="2160"/>
        </w:tabs>
        <w:ind w:left="2160" w:hanging="360"/>
      </w:pPr>
      <w:rPr>
        <w:rFonts w:ascii="Wingdings" w:hAnsi="Wingdings"/>
      </w:rPr>
    </w:lvl>
    <w:lvl w:ilvl="3" w:tplc="78804360">
      <w:start w:val="1"/>
      <w:numFmt w:val="bullet"/>
      <w:lvlText w:val=""/>
      <w:lvlJc w:val="left"/>
      <w:pPr>
        <w:tabs>
          <w:tab w:val="num" w:pos="2880"/>
        </w:tabs>
        <w:ind w:left="2880" w:hanging="360"/>
      </w:pPr>
      <w:rPr>
        <w:rFonts w:ascii="Symbol" w:hAnsi="Symbol"/>
      </w:rPr>
    </w:lvl>
    <w:lvl w:ilvl="4" w:tplc="12E0676E">
      <w:start w:val="1"/>
      <w:numFmt w:val="bullet"/>
      <w:lvlText w:val="o"/>
      <w:lvlJc w:val="left"/>
      <w:pPr>
        <w:tabs>
          <w:tab w:val="num" w:pos="3600"/>
        </w:tabs>
        <w:ind w:left="3600" w:hanging="360"/>
      </w:pPr>
      <w:rPr>
        <w:rFonts w:ascii="Courier New" w:hAnsi="Courier New"/>
      </w:rPr>
    </w:lvl>
    <w:lvl w:ilvl="5" w:tplc="67B291D0">
      <w:start w:val="1"/>
      <w:numFmt w:val="bullet"/>
      <w:lvlText w:val=""/>
      <w:lvlJc w:val="left"/>
      <w:pPr>
        <w:tabs>
          <w:tab w:val="num" w:pos="4320"/>
        </w:tabs>
        <w:ind w:left="4320" w:hanging="360"/>
      </w:pPr>
      <w:rPr>
        <w:rFonts w:ascii="Wingdings" w:hAnsi="Wingdings"/>
      </w:rPr>
    </w:lvl>
    <w:lvl w:ilvl="6" w:tplc="7062CEE2">
      <w:start w:val="1"/>
      <w:numFmt w:val="bullet"/>
      <w:lvlText w:val=""/>
      <w:lvlJc w:val="left"/>
      <w:pPr>
        <w:tabs>
          <w:tab w:val="num" w:pos="5040"/>
        </w:tabs>
        <w:ind w:left="5040" w:hanging="360"/>
      </w:pPr>
      <w:rPr>
        <w:rFonts w:ascii="Symbol" w:hAnsi="Symbol"/>
      </w:rPr>
    </w:lvl>
    <w:lvl w:ilvl="7" w:tplc="333E4D70">
      <w:start w:val="1"/>
      <w:numFmt w:val="bullet"/>
      <w:lvlText w:val="o"/>
      <w:lvlJc w:val="left"/>
      <w:pPr>
        <w:tabs>
          <w:tab w:val="num" w:pos="5760"/>
        </w:tabs>
        <w:ind w:left="5760" w:hanging="360"/>
      </w:pPr>
      <w:rPr>
        <w:rFonts w:ascii="Courier New" w:hAnsi="Courier New"/>
      </w:rPr>
    </w:lvl>
    <w:lvl w:ilvl="8" w:tplc="380221B8">
      <w:start w:val="1"/>
      <w:numFmt w:val="bullet"/>
      <w:lvlText w:val=""/>
      <w:lvlJc w:val="left"/>
      <w:pPr>
        <w:tabs>
          <w:tab w:val="num" w:pos="6480"/>
        </w:tabs>
        <w:ind w:left="6480" w:hanging="360"/>
      </w:pPr>
      <w:rPr>
        <w:rFonts w:ascii="Wingdings" w:hAnsi="Wingdings"/>
      </w:rPr>
    </w:lvl>
  </w:abstractNum>
  <w:abstractNum w:abstractNumId="133">
    <w:nsid w:val="664C4B3D"/>
    <w:multiLevelType w:val="hybridMultilevel"/>
    <w:tmpl w:val="00000085"/>
    <w:lvl w:ilvl="0" w:tplc="25EC271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186C2982">
      <w:start w:val="1"/>
      <w:numFmt w:val="bullet"/>
      <w:lvlText w:val="o"/>
      <w:lvlJc w:val="left"/>
      <w:pPr>
        <w:tabs>
          <w:tab w:val="num" w:pos="1440"/>
        </w:tabs>
        <w:ind w:left="1440" w:hanging="360"/>
      </w:pPr>
      <w:rPr>
        <w:rFonts w:ascii="Courier New" w:hAnsi="Courier New"/>
      </w:rPr>
    </w:lvl>
    <w:lvl w:ilvl="2" w:tplc="C890C942">
      <w:start w:val="1"/>
      <w:numFmt w:val="bullet"/>
      <w:lvlText w:val=""/>
      <w:lvlJc w:val="left"/>
      <w:pPr>
        <w:tabs>
          <w:tab w:val="num" w:pos="2160"/>
        </w:tabs>
        <w:ind w:left="2160" w:hanging="360"/>
      </w:pPr>
      <w:rPr>
        <w:rFonts w:ascii="Wingdings" w:hAnsi="Wingdings"/>
      </w:rPr>
    </w:lvl>
    <w:lvl w:ilvl="3" w:tplc="62EC4E44">
      <w:start w:val="1"/>
      <w:numFmt w:val="bullet"/>
      <w:lvlText w:val=""/>
      <w:lvlJc w:val="left"/>
      <w:pPr>
        <w:tabs>
          <w:tab w:val="num" w:pos="2880"/>
        </w:tabs>
        <w:ind w:left="2880" w:hanging="360"/>
      </w:pPr>
      <w:rPr>
        <w:rFonts w:ascii="Symbol" w:hAnsi="Symbol"/>
      </w:rPr>
    </w:lvl>
    <w:lvl w:ilvl="4" w:tplc="E078013C">
      <w:start w:val="1"/>
      <w:numFmt w:val="bullet"/>
      <w:lvlText w:val="o"/>
      <w:lvlJc w:val="left"/>
      <w:pPr>
        <w:tabs>
          <w:tab w:val="num" w:pos="3600"/>
        </w:tabs>
        <w:ind w:left="3600" w:hanging="360"/>
      </w:pPr>
      <w:rPr>
        <w:rFonts w:ascii="Courier New" w:hAnsi="Courier New"/>
      </w:rPr>
    </w:lvl>
    <w:lvl w:ilvl="5" w:tplc="CF0A4344">
      <w:start w:val="1"/>
      <w:numFmt w:val="bullet"/>
      <w:lvlText w:val=""/>
      <w:lvlJc w:val="left"/>
      <w:pPr>
        <w:tabs>
          <w:tab w:val="num" w:pos="4320"/>
        </w:tabs>
        <w:ind w:left="4320" w:hanging="360"/>
      </w:pPr>
      <w:rPr>
        <w:rFonts w:ascii="Wingdings" w:hAnsi="Wingdings"/>
      </w:rPr>
    </w:lvl>
    <w:lvl w:ilvl="6" w:tplc="E4E486FC">
      <w:start w:val="1"/>
      <w:numFmt w:val="bullet"/>
      <w:lvlText w:val=""/>
      <w:lvlJc w:val="left"/>
      <w:pPr>
        <w:tabs>
          <w:tab w:val="num" w:pos="5040"/>
        </w:tabs>
        <w:ind w:left="5040" w:hanging="360"/>
      </w:pPr>
      <w:rPr>
        <w:rFonts w:ascii="Symbol" w:hAnsi="Symbol"/>
      </w:rPr>
    </w:lvl>
    <w:lvl w:ilvl="7" w:tplc="E0361DDE">
      <w:start w:val="1"/>
      <w:numFmt w:val="bullet"/>
      <w:lvlText w:val="o"/>
      <w:lvlJc w:val="left"/>
      <w:pPr>
        <w:tabs>
          <w:tab w:val="num" w:pos="5760"/>
        </w:tabs>
        <w:ind w:left="5760" w:hanging="360"/>
      </w:pPr>
      <w:rPr>
        <w:rFonts w:ascii="Courier New" w:hAnsi="Courier New"/>
      </w:rPr>
    </w:lvl>
    <w:lvl w:ilvl="8" w:tplc="3462DB6C">
      <w:start w:val="1"/>
      <w:numFmt w:val="bullet"/>
      <w:lvlText w:val=""/>
      <w:lvlJc w:val="left"/>
      <w:pPr>
        <w:tabs>
          <w:tab w:val="num" w:pos="6480"/>
        </w:tabs>
        <w:ind w:left="6480" w:hanging="360"/>
      </w:pPr>
      <w:rPr>
        <w:rFonts w:ascii="Wingdings" w:hAnsi="Wingdings"/>
      </w:rPr>
    </w:lvl>
  </w:abstractNum>
  <w:abstractNum w:abstractNumId="134">
    <w:nsid w:val="664C4B3E"/>
    <w:multiLevelType w:val="hybridMultilevel"/>
    <w:tmpl w:val="00000086"/>
    <w:lvl w:ilvl="0" w:tplc="F6C203F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0030CC">
      <w:start w:val="1"/>
      <w:numFmt w:val="bullet"/>
      <w:lvlText w:val="o"/>
      <w:lvlJc w:val="left"/>
      <w:pPr>
        <w:tabs>
          <w:tab w:val="num" w:pos="1440"/>
        </w:tabs>
        <w:ind w:left="1440" w:hanging="360"/>
      </w:pPr>
      <w:rPr>
        <w:rFonts w:ascii="Courier New" w:hAnsi="Courier New"/>
      </w:rPr>
    </w:lvl>
    <w:lvl w:ilvl="2" w:tplc="56383688">
      <w:start w:val="1"/>
      <w:numFmt w:val="bullet"/>
      <w:lvlText w:val=""/>
      <w:lvlJc w:val="left"/>
      <w:pPr>
        <w:tabs>
          <w:tab w:val="num" w:pos="2160"/>
        </w:tabs>
        <w:ind w:left="2160" w:hanging="360"/>
      </w:pPr>
      <w:rPr>
        <w:rFonts w:ascii="Wingdings" w:hAnsi="Wingdings"/>
      </w:rPr>
    </w:lvl>
    <w:lvl w:ilvl="3" w:tplc="4E50A754">
      <w:start w:val="1"/>
      <w:numFmt w:val="bullet"/>
      <w:lvlText w:val=""/>
      <w:lvlJc w:val="left"/>
      <w:pPr>
        <w:tabs>
          <w:tab w:val="num" w:pos="2880"/>
        </w:tabs>
        <w:ind w:left="2880" w:hanging="360"/>
      </w:pPr>
      <w:rPr>
        <w:rFonts w:ascii="Symbol" w:hAnsi="Symbol"/>
      </w:rPr>
    </w:lvl>
    <w:lvl w:ilvl="4" w:tplc="C62E57A4">
      <w:start w:val="1"/>
      <w:numFmt w:val="bullet"/>
      <w:lvlText w:val="o"/>
      <w:lvlJc w:val="left"/>
      <w:pPr>
        <w:tabs>
          <w:tab w:val="num" w:pos="3600"/>
        </w:tabs>
        <w:ind w:left="3600" w:hanging="360"/>
      </w:pPr>
      <w:rPr>
        <w:rFonts w:ascii="Courier New" w:hAnsi="Courier New"/>
      </w:rPr>
    </w:lvl>
    <w:lvl w:ilvl="5" w:tplc="B97EB934">
      <w:start w:val="1"/>
      <w:numFmt w:val="bullet"/>
      <w:lvlText w:val=""/>
      <w:lvlJc w:val="left"/>
      <w:pPr>
        <w:tabs>
          <w:tab w:val="num" w:pos="4320"/>
        </w:tabs>
        <w:ind w:left="4320" w:hanging="360"/>
      </w:pPr>
      <w:rPr>
        <w:rFonts w:ascii="Wingdings" w:hAnsi="Wingdings"/>
      </w:rPr>
    </w:lvl>
    <w:lvl w:ilvl="6" w:tplc="A1107CE2">
      <w:start w:val="1"/>
      <w:numFmt w:val="bullet"/>
      <w:lvlText w:val=""/>
      <w:lvlJc w:val="left"/>
      <w:pPr>
        <w:tabs>
          <w:tab w:val="num" w:pos="5040"/>
        </w:tabs>
        <w:ind w:left="5040" w:hanging="360"/>
      </w:pPr>
      <w:rPr>
        <w:rFonts w:ascii="Symbol" w:hAnsi="Symbol"/>
      </w:rPr>
    </w:lvl>
    <w:lvl w:ilvl="7" w:tplc="6ADCDDD8">
      <w:start w:val="1"/>
      <w:numFmt w:val="bullet"/>
      <w:lvlText w:val="o"/>
      <w:lvlJc w:val="left"/>
      <w:pPr>
        <w:tabs>
          <w:tab w:val="num" w:pos="5760"/>
        </w:tabs>
        <w:ind w:left="5760" w:hanging="360"/>
      </w:pPr>
      <w:rPr>
        <w:rFonts w:ascii="Courier New" w:hAnsi="Courier New"/>
      </w:rPr>
    </w:lvl>
    <w:lvl w:ilvl="8" w:tplc="31A29760">
      <w:start w:val="1"/>
      <w:numFmt w:val="bullet"/>
      <w:lvlText w:val=""/>
      <w:lvlJc w:val="left"/>
      <w:pPr>
        <w:tabs>
          <w:tab w:val="num" w:pos="6480"/>
        </w:tabs>
        <w:ind w:left="6480" w:hanging="360"/>
      </w:pPr>
      <w:rPr>
        <w:rFonts w:ascii="Wingdings" w:hAnsi="Wingdings"/>
      </w:rPr>
    </w:lvl>
  </w:abstractNum>
  <w:abstractNum w:abstractNumId="135">
    <w:nsid w:val="664C4B3F"/>
    <w:multiLevelType w:val="hybridMultilevel"/>
    <w:tmpl w:val="00000087"/>
    <w:lvl w:ilvl="0" w:tplc="EBB2B5B0">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06211E8">
      <w:start w:val="1"/>
      <w:numFmt w:val="bullet"/>
      <w:lvlText w:val="o"/>
      <w:lvlJc w:val="left"/>
      <w:pPr>
        <w:tabs>
          <w:tab w:val="num" w:pos="1440"/>
        </w:tabs>
        <w:ind w:left="1440" w:hanging="360"/>
      </w:pPr>
      <w:rPr>
        <w:rFonts w:ascii="Courier New" w:hAnsi="Courier New"/>
      </w:rPr>
    </w:lvl>
    <w:lvl w:ilvl="2" w:tplc="62EA4AE0">
      <w:start w:val="1"/>
      <w:numFmt w:val="bullet"/>
      <w:lvlText w:val=""/>
      <w:lvlJc w:val="left"/>
      <w:pPr>
        <w:tabs>
          <w:tab w:val="num" w:pos="2160"/>
        </w:tabs>
        <w:ind w:left="2160" w:hanging="360"/>
      </w:pPr>
      <w:rPr>
        <w:rFonts w:ascii="Wingdings" w:hAnsi="Wingdings"/>
      </w:rPr>
    </w:lvl>
    <w:lvl w:ilvl="3" w:tplc="EE74A0E2">
      <w:start w:val="1"/>
      <w:numFmt w:val="bullet"/>
      <w:lvlText w:val=""/>
      <w:lvlJc w:val="left"/>
      <w:pPr>
        <w:tabs>
          <w:tab w:val="num" w:pos="2880"/>
        </w:tabs>
        <w:ind w:left="2880" w:hanging="360"/>
      </w:pPr>
      <w:rPr>
        <w:rFonts w:ascii="Symbol" w:hAnsi="Symbol"/>
      </w:rPr>
    </w:lvl>
    <w:lvl w:ilvl="4" w:tplc="81064BF2">
      <w:start w:val="1"/>
      <w:numFmt w:val="bullet"/>
      <w:lvlText w:val="o"/>
      <w:lvlJc w:val="left"/>
      <w:pPr>
        <w:tabs>
          <w:tab w:val="num" w:pos="3600"/>
        </w:tabs>
        <w:ind w:left="3600" w:hanging="360"/>
      </w:pPr>
      <w:rPr>
        <w:rFonts w:ascii="Courier New" w:hAnsi="Courier New"/>
      </w:rPr>
    </w:lvl>
    <w:lvl w:ilvl="5" w:tplc="1C1487F2">
      <w:start w:val="1"/>
      <w:numFmt w:val="bullet"/>
      <w:lvlText w:val=""/>
      <w:lvlJc w:val="left"/>
      <w:pPr>
        <w:tabs>
          <w:tab w:val="num" w:pos="4320"/>
        </w:tabs>
        <w:ind w:left="4320" w:hanging="360"/>
      </w:pPr>
      <w:rPr>
        <w:rFonts w:ascii="Wingdings" w:hAnsi="Wingdings"/>
      </w:rPr>
    </w:lvl>
    <w:lvl w:ilvl="6" w:tplc="DB445C0A">
      <w:start w:val="1"/>
      <w:numFmt w:val="bullet"/>
      <w:lvlText w:val=""/>
      <w:lvlJc w:val="left"/>
      <w:pPr>
        <w:tabs>
          <w:tab w:val="num" w:pos="5040"/>
        </w:tabs>
        <w:ind w:left="5040" w:hanging="360"/>
      </w:pPr>
      <w:rPr>
        <w:rFonts w:ascii="Symbol" w:hAnsi="Symbol"/>
      </w:rPr>
    </w:lvl>
    <w:lvl w:ilvl="7" w:tplc="742E78FE">
      <w:start w:val="1"/>
      <w:numFmt w:val="bullet"/>
      <w:lvlText w:val="o"/>
      <w:lvlJc w:val="left"/>
      <w:pPr>
        <w:tabs>
          <w:tab w:val="num" w:pos="5760"/>
        </w:tabs>
        <w:ind w:left="5760" w:hanging="360"/>
      </w:pPr>
      <w:rPr>
        <w:rFonts w:ascii="Courier New" w:hAnsi="Courier New"/>
      </w:rPr>
    </w:lvl>
    <w:lvl w:ilvl="8" w:tplc="47E46F36">
      <w:start w:val="1"/>
      <w:numFmt w:val="bullet"/>
      <w:lvlText w:val=""/>
      <w:lvlJc w:val="left"/>
      <w:pPr>
        <w:tabs>
          <w:tab w:val="num" w:pos="6480"/>
        </w:tabs>
        <w:ind w:left="6480" w:hanging="360"/>
      </w:pPr>
      <w:rPr>
        <w:rFonts w:ascii="Wingdings" w:hAnsi="Wingdings"/>
      </w:rPr>
    </w:lvl>
  </w:abstractNum>
  <w:abstractNum w:abstractNumId="136">
    <w:nsid w:val="664C4B40"/>
    <w:multiLevelType w:val="hybridMultilevel"/>
    <w:tmpl w:val="00000088"/>
    <w:lvl w:ilvl="0" w:tplc="F2A0A4E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F12A9D5A">
      <w:start w:val="1"/>
      <w:numFmt w:val="bullet"/>
      <w:lvlText w:val="o"/>
      <w:lvlJc w:val="left"/>
      <w:pPr>
        <w:tabs>
          <w:tab w:val="num" w:pos="1440"/>
        </w:tabs>
        <w:ind w:left="1440" w:hanging="360"/>
      </w:pPr>
      <w:rPr>
        <w:rFonts w:ascii="Courier New" w:hAnsi="Courier New"/>
      </w:rPr>
    </w:lvl>
    <w:lvl w:ilvl="2" w:tplc="0846A522">
      <w:start w:val="1"/>
      <w:numFmt w:val="bullet"/>
      <w:lvlText w:val=""/>
      <w:lvlJc w:val="left"/>
      <w:pPr>
        <w:tabs>
          <w:tab w:val="num" w:pos="2160"/>
        </w:tabs>
        <w:ind w:left="2160" w:hanging="360"/>
      </w:pPr>
      <w:rPr>
        <w:rFonts w:ascii="Wingdings" w:hAnsi="Wingdings"/>
      </w:rPr>
    </w:lvl>
    <w:lvl w:ilvl="3" w:tplc="82DC9F80">
      <w:start w:val="1"/>
      <w:numFmt w:val="bullet"/>
      <w:lvlText w:val=""/>
      <w:lvlJc w:val="left"/>
      <w:pPr>
        <w:tabs>
          <w:tab w:val="num" w:pos="2880"/>
        </w:tabs>
        <w:ind w:left="2880" w:hanging="360"/>
      </w:pPr>
      <w:rPr>
        <w:rFonts w:ascii="Symbol" w:hAnsi="Symbol"/>
      </w:rPr>
    </w:lvl>
    <w:lvl w:ilvl="4" w:tplc="98EC36EC">
      <w:start w:val="1"/>
      <w:numFmt w:val="bullet"/>
      <w:lvlText w:val="o"/>
      <w:lvlJc w:val="left"/>
      <w:pPr>
        <w:tabs>
          <w:tab w:val="num" w:pos="3600"/>
        </w:tabs>
        <w:ind w:left="3600" w:hanging="360"/>
      </w:pPr>
      <w:rPr>
        <w:rFonts w:ascii="Courier New" w:hAnsi="Courier New"/>
      </w:rPr>
    </w:lvl>
    <w:lvl w:ilvl="5" w:tplc="4FE467D8">
      <w:start w:val="1"/>
      <w:numFmt w:val="bullet"/>
      <w:lvlText w:val=""/>
      <w:lvlJc w:val="left"/>
      <w:pPr>
        <w:tabs>
          <w:tab w:val="num" w:pos="4320"/>
        </w:tabs>
        <w:ind w:left="4320" w:hanging="360"/>
      </w:pPr>
      <w:rPr>
        <w:rFonts w:ascii="Wingdings" w:hAnsi="Wingdings"/>
      </w:rPr>
    </w:lvl>
    <w:lvl w:ilvl="6" w:tplc="64EC116E">
      <w:start w:val="1"/>
      <w:numFmt w:val="bullet"/>
      <w:lvlText w:val=""/>
      <w:lvlJc w:val="left"/>
      <w:pPr>
        <w:tabs>
          <w:tab w:val="num" w:pos="5040"/>
        </w:tabs>
        <w:ind w:left="5040" w:hanging="360"/>
      </w:pPr>
      <w:rPr>
        <w:rFonts w:ascii="Symbol" w:hAnsi="Symbol"/>
      </w:rPr>
    </w:lvl>
    <w:lvl w:ilvl="7" w:tplc="0C52F0A6">
      <w:start w:val="1"/>
      <w:numFmt w:val="bullet"/>
      <w:lvlText w:val="o"/>
      <w:lvlJc w:val="left"/>
      <w:pPr>
        <w:tabs>
          <w:tab w:val="num" w:pos="5760"/>
        </w:tabs>
        <w:ind w:left="5760" w:hanging="360"/>
      </w:pPr>
      <w:rPr>
        <w:rFonts w:ascii="Courier New" w:hAnsi="Courier New"/>
      </w:rPr>
    </w:lvl>
    <w:lvl w:ilvl="8" w:tplc="B6067462">
      <w:start w:val="1"/>
      <w:numFmt w:val="bullet"/>
      <w:lvlText w:val=""/>
      <w:lvlJc w:val="left"/>
      <w:pPr>
        <w:tabs>
          <w:tab w:val="num" w:pos="6480"/>
        </w:tabs>
        <w:ind w:left="6480" w:hanging="360"/>
      </w:pPr>
      <w:rPr>
        <w:rFonts w:ascii="Wingdings" w:hAnsi="Wingdings"/>
      </w:rPr>
    </w:lvl>
  </w:abstractNum>
  <w:abstractNum w:abstractNumId="137">
    <w:nsid w:val="664C4B41"/>
    <w:multiLevelType w:val="hybridMultilevel"/>
    <w:tmpl w:val="00000089"/>
    <w:lvl w:ilvl="0" w:tplc="3002348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A4025696">
      <w:start w:val="1"/>
      <w:numFmt w:val="bullet"/>
      <w:lvlText w:val="o"/>
      <w:lvlJc w:val="left"/>
      <w:pPr>
        <w:tabs>
          <w:tab w:val="num" w:pos="1440"/>
        </w:tabs>
        <w:ind w:left="1440" w:hanging="360"/>
      </w:pPr>
      <w:rPr>
        <w:rFonts w:ascii="Courier New" w:hAnsi="Courier New"/>
      </w:rPr>
    </w:lvl>
    <w:lvl w:ilvl="2" w:tplc="3AD68408">
      <w:start w:val="1"/>
      <w:numFmt w:val="bullet"/>
      <w:lvlText w:val=""/>
      <w:lvlJc w:val="left"/>
      <w:pPr>
        <w:tabs>
          <w:tab w:val="num" w:pos="2160"/>
        </w:tabs>
        <w:ind w:left="2160" w:hanging="360"/>
      </w:pPr>
      <w:rPr>
        <w:rFonts w:ascii="Wingdings" w:hAnsi="Wingdings"/>
      </w:rPr>
    </w:lvl>
    <w:lvl w:ilvl="3" w:tplc="9A6A5F82">
      <w:start w:val="1"/>
      <w:numFmt w:val="bullet"/>
      <w:lvlText w:val=""/>
      <w:lvlJc w:val="left"/>
      <w:pPr>
        <w:tabs>
          <w:tab w:val="num" w:pos="2880"/>
        </w:tabs>
        <w:ind w:left="2880" w:hanging="360"/>
      </w:pPr>
      <w:rPr>
        <w:rFonts w:ascii="Symbol" w:hAnsi="Symbol"/>
      </w:rPr>
    </w:lvl>
    <w:lvl w:ilvl="4" w:tplc="9496C5A0">
      <w:start w:val="1"/>
      <w:numFmt w:val="bullet"/>
      <w:lvlText w:val="o"/>
      <w:lvlJc w:val="left"/>
      <w:pPr>
        <w:tabs>
          <w:tab w:val="num" w:pos="3600"/>
        </w:tabs>
        <w:ind w:left="3600" w:hanging="360"/>
      </w:pPr>
      <w:rPr>
        <w:rFonts w:ascii="Courier New" w:hAnsi="Courier New"/>
      </w:rPr>
    </w:lvl>
    <w:lvl w:ilvl="5" w:tplc="2EACF5E4">
      <w:start w:val="1"/>
      <w:numFmt w:val="bullet"/>
      <w:lvlText w:val=""/>
      <w:lvlJc w:val="left"/>
      <w:pPr>
        <w:tabs>
          <w:tab w:val="num" w:pos="4320"/>
        </w:tabs>
        <w:ind w:left="4320" w:hanging="360"/>
      </w:pPr>
      <w:rPr>
        <w:rFonts w:ascii="Wingdings" w:hAnsi="Wingdings"/>
      </w:rPr>
    </w:lvl>
    <w:lvl w:ilvl="6" w:tplc="AF0E2964">
      <w:start w:val="1"/>
      <w:numFmt w:val="bullet"/>
      <w:lvlText w:val=""/>
      <w:lvlJc w:val="left"/>
      <w:pPr>
        <w:tabs>
          <w:tab w:val="num" w:pos="5040"/>
        </w:tabs>
        <w:ind w:left="5040" w:hanging="360"/>
      </w:pPr>
      <w:rPr>
        <w:rFonts w:ascii="Symbol" w:hAnsi="Symbol"/>
      </w:rPr>
    </w:lvl>
    <w:lvl w:ilvl="7" w:tplc="6C9AE40E">
      <w:start w:val="1"/>
      <w:numFmt w:val="bullet"/>
      <w:lvlText w:val="o"/>
      <w:lvlJc w:val="left"/>
      <w:pPr>
        <w:tabs>
          <w:tab w:val="num" w:pos="5760"/>
        </w:tabs>
        <w:ind w:left="5760" w:hanging="360"/>
      </w:pPr>
      <w:rPr>
        <w:rFonts w:ascii="Courier New" w:hAnsi="Courier New"/>
      </w:rPr>
    </w:lvl>
    <w:lvl w:ilvl="8" w:tplc="9BCA1710">
      <w:start w:val="1"/>
      <w:numFmt w:val="bullet"/>
      <w:lvlText w:val=""/>
      <w:lvlJc w:val="left"/>
      <w:pPr>
        <w:tabs>
          <w:tab w:val="num" w:pos="6480"/>
        </w:tabs>
        <w:ind w:left="6480" w:hanging="360"/>
      </w:pPr>
      <w:rPr>
        <w:rFonts w:ascii="Wingdings" w:hAnsi="Wingdings"/>
      </w:rPr>
    </w:lvl>
  </w:abstractNum>
  <w:abstractNum w:abstractNumId="138">
    <w:nsid w:val="664C4B42"/>
    <w:multiLevelType w:val="hybridMultilevel"/>
    <w:tmpl w:val="0000008A"/>
    <w:lvl w:ilvl="0" w:tplc="7974D608">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F00966C">
      <w:start w:val="1"/>
      <w:numFmt w:val="bullet"/>
      <w:lvlText w:val="o"/>
      <w:lvlJc w:val="left"/>
      <w:pPr>
        <w:tabs>
          <w:tab w:val="num" w:pos="1440"/>
        </w:tabs>
        <w:ind w:left="1440" w:hanging="360"/>
      </w:pPr>
      <w:rPr>
        <w:rFonts w:ascii="Courier New" w:hAnsi="Courier New"/>
      </w:rPr>
    </w:lvl>
    <w:lvl w:ilvl="2" w:tplc="47723D84">
      <w:start w:val="1"/>
      <w:numFmt w:val="bullet"/>
      <w:lvlText w:val=""/>
      <w:lvlJc w:val="left"/>
      <w:pPr>
        <w:tabs>
          <w:tab w:val="num" w:pos="2160"/>
        </w:tabs>
        <w:ind w:left="2160" w:hanging="360"/>
      </w:pPr>
      <w:rPr>
        <w:rFonts w:ascii="Wingdings" w:hAnsi="Wingdings"/>
      </w:rPr>
    </w:lvl>
    <w:lvl w:ilvl="3" w:tplc="4A14368A">
      <w:start w:val="1"/>
      <w:numFmt w:val="bullet"/>
      <w:lvlText w:val=""/>
      <w:lvlJc w:val="left"/>
      <w:pPr>
        <w:tabs>
          <w:tab w:val="num" w:pos="2880"/>
        </w:tabs>
        <w:ind w:left="2880" w:hanging="360"/>
      </w:pPr>
      <w:rPr>
        <w:rFonts w:ascii="Symbol" w:hAnsi="Symbol"/>
      </w:rPr>
    </w:lvl>
    <w:lvl w:ilvl="4" w:tplc="B4106162">
      <w:start w:val="1"/>
      <w:numFmt w:val="bullet"/>
      <w:lvlText w:val="o"/>
      <w:lvlJc w:val="left"/>
      <w:pPr>
        <w:tabs>
          <w:tab w:val="num" w:pos="3600"/>
        </w:tabs>
        <w:ind w:left="3600" w:hanging="360"/>
      </w:pPr>
      <w:rPr>
        <w:rFonts w:ascii="Courier New" w:hAnsi="Courier New"/>
      </w:rPr>
    </w:lvl>
    <w:lvl w:ilvl="5" w:tplc="7AB29D8A">
      <w:start w:val="1"/>
      <w:numFmt w:val="bullet"/>
      <w:lvlText w:val=""/>
      <w:lvlJc w:val="left"/>
      <w:pPr>
        <w:tabs>
          <w:tab w:val="num" w:pos="4320"/>
        </w:tabs>
        <w:ind w:left="4320" w:hanging="360"/>
      </w:pPr>
      <w:rPr>
        <w:rFonts w:ascii="Wingdings" w:hAnsi="Wingdings"/>
      </w:rPr>
    </w:lvl>
    <w:lvl w:ilvl="6" w:tplc="4CCA6EF2">
      <w:start w:val="1"/>
      <w:numFmt w:val="bullet"/>
      <w:lvlText w:val=""/>
      <w:lvlJc w:val="left"/>
      <w:pPr>
        <w:tabs>
          <w:tab w:val="num" w:pos="5040"/>
        </w:tabs>
        <w:ind w:left="5040" w:hanging="360"/>
      </w:pPr>
      <w:rPr>
        <w:rFonts w:ascii="Symbol" w:hAnsi="Symbol"/>
      </w:rPr>
    </w:lvl>
    <w:lvl w:ilvl="7" w:tplc="9FB42DC2">
      <w:start w:val="1"/>
      <w:numFmt w:val="bullet"/>
      <w:lvlText w:val="o"/>
      <w:lvlJc w:val="left"/>
      <w:pPr>
        <w:tabs>
          <w:tab w:val="num" w:pos="5760"/>
        </w:tabs>
        <w:ind w:left="5760" w:hanging="360"/>
      </w:pPr>
      <w:rPr>
        <w:rFonts w:ascii="Courier New" w:hAnsi="Courier New"/>
      </w:rPr>
    </w:lvl>
    <w:lvl w:ilvl="8" w:tplc="AF527E88">
      <w:start w:val="1"/>
      <w:numFmt w:val="bullet"/>
      <w:lvlText w:val=""/>
      <w:lvlJc w:val="left"/>
      <w:pPr>
        <w:tabs>
          <w:tab w:val="num" w:pos="6480"/>
        </w:tabs>
        <w:ind w:left="6480" w:hanging="360"/>
      </w:pPr>
      <w:rPr>
        <w:rFonts w:ascii="Wingdings" w:hAnsi="Wingdings"/>
      </w:rPr>
    </w:lvl>
  </w:abstractNum>
  <w:abstractNum w:abstractNumId="139">
    <w:nsid w:val="664C4B43"/>
    <w:multiLevelType w:val="hybridMultilevel"/>
    <w:tmpl w:val="0000008B"/>
    <w:lvl w:ilvl="0" w:tplc="358A45A6">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96629A2">
      <w:start w:val="1"/>
      <w:numFmt w:val="bullet"/>
      <w:lvlText w:val="o"/>
      <w:lvlJc w:val="left"/>
      <w:pPr>
        <w:tabs>
          <w:tab w:val="num" w:pos="1440"/>
        </w:tabs>
        <w:ind w:left="1440" w:hanging="360"/>
      </w:pPr>
      <w:rPr>
        <w:rFonts w:ascii="Courier New" w:hAnsi="Courier New"/>
      </w:rPr>
    </w:lvl>
    <w:lvl w:ilvl="2" w:tplc="93F003A2">
      <w:start w:val="1"/>
      <w:numFmt w:val="bullet"/>
      <w:lvlText w:val=""/>
      <w:lvlJc w:val="left"/>
      <w:pPr>
        <w:tabs>
          <w:tab w:val="num" w:pos="2160"/>
        </w:tabs>
        <w:ind w:left="2160" w:hanging="360"/>
      </w:pPr>
      <w:rPr>
        <w:rFonts w:ascii="Wingdings" w:hAnsi="Wingdings"/>
      </w:rPr>
    </w:lvl>
    <w:lvl w:ilvl="3" w:tplc="9DBCD0AC">
      <w:start w:val="1"/>
      <w:numFmt w:val="bullet"/>
      <w:lvlText w:val=""/>
      <w:lvlJc w:val="left"/>
      <w:pPr>
        <w:tabs>
          <w:tab w:val="num" w:pos="2880"/>
        </w:tabs>
        <w:ind w:left="2880" w:hanging="360"/>
      </w:pPr>
      <w:rPr>
        <w:rFonts w:ascii="Symbol" w:hAnsi="Symbol"/>
      </w:rPr>
    </w:lvl>
    <w:lvl w:ilvl="4" w:tplc="DA547B64">
      <w:start w:val="1"/>
      <w:numFmt w:val="bullet"/>
      <w:lvlText w:val="o"/>
      <w:lvlJc w:val="left"/>
      <w:pPr>
        <w:tabs>
          <w:tab w:val="num" w:pos="3600"/>
        </w:tabs>
        <w:ind w:left="3600" w:hanging="360"/>
      </w:pPr>
      <w:rPr>
        <w:rFonts w:ascii="Courier New" w:hAnsi="Courier New"/>
      </w:rPr>
    </w:lvl>
    <w:lvl w:ilvl="5" w:tplc="4EDE1628">
      <w:start w:val="1"/>
      <w:numFmt w:val="bullet"/>
      <w:lvlText w:val=""/>
      <w:lvlJc w:val="left"/>
      <w:pPr>
        <w:tabs>
          <w:tab w:val="num" w:pos="4320"/>
        </w:tabs>
        <w:ind w:left="4320" w:hanging="360"/>
      </w:pPr>
      <w:rPr>
        <w:rFonts w:ascii="Wingdings" w:hAnsi="Wingdings"/>
      </w:rPr>
    </w:lvl>
    <w:lvl w:ilvl="6" w:tplc="83E0CB3E">
      <w:start w:val="1"/>
      <w:numFmt w:val="bullet"/>
      <w:lvlText w:val=""/>
      <w:lvlJc w:val="left"/>
      <w:pPr>
        <w:tabs>
          <w:tab w:val="num" w:pos="5040"/>
        </w:tabs>
        <w:ind w:left="5040" w:hanging="360"/>
      </w:pPr>
      <w:rPr>
        <w:rFonts w:ascii="Symbol" w:hAnsi="Symbol"/>
      </w:rPr>
    </w:lvl>
    <w:lvl w:ilvl="7" w:tplc="8F785566">
      <w:start w:val="1"/>
      <w:numFmt w:val="bullet"/>
      <w:lvlText w:val="o"/>
      <w:lvlJc w:val="left"/>
      <w:pPr>
        <w:tabs>
          <w:tab w:val="num" w:pos="5760"/>
        </w:tabs>
        <w:ind w:left="5760" w:hanging="360"/>
      </w:pPr>
      <w:rPr>
        <w:rFonts w:ascii="Courier New" w:hAnsi="Courier New"/>
      </w:rPr>
    </w:lvl>
    <w:lvl w:ilvl="8" w:tplc="B42A1E60">
      <w:start w:val="1"/>
      <w:numFmt w:val="bullet"/>
      <w:lvlText w:val=""/>
      <w:lvlJc w:val="left"/>
      <w:pPr>
        <w:tabs>
          <w:tab w:val="num" w:pos="6480"/>
        </w:tabs>
        <w:ind w:left="6480" w:hanging="360"/>
      </w:pPr>
      <w:rPr>
        <w:rFonts w:ascii="Wingdings" w:hAnsi="Wingdings"/>
      </w:rPr>
    </w:lvl>
  </w:abstractNum>
  <w:abstractNum w:abstractNumId="140">
    <w:nsid w:val="664C4B44"/>
    <w:multiLevelType w:val="hybridMultilevel"/>
    <w:tmpl w:val="0000008C"/>
    <w:lvl w:ilvl="0" w:tplc="5BC03972">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528C4C00">
      <w:start w:val="1"/>
      <w:numFmt w:val="bullet"/>
      <w:lvlText w:val="o"/>
      <w:lvlJc w:val="left"/>
      <w:pPr>
        <w:tabs>
          <w:tab w:val="num" w:pos="1440"/>
        </w:tabs>
        <w:ind w:left="1440" w:hanging="360"/>
      </w:pPr>
      <w:rPr>
        <w:rFonts w:ascii="Courier New" w:hAnsi="Courier New"/>
      </w:rPr>
    </w:lvl>
    <w:lvl w:ilvl="2" w:tplc="25A47C96">
      <w:start w:val="1"/>
      <w:numFmt w:val="bullet"/>
      <w:lvlText w:val=""/>
      <w:lvlJc w:val="left"/>
      <w:pPr>
        <w:tabs>
          <w:tab w:val="num" w:pos="2160"/>
        </w:tabs>
        <w:ind w:left="2160" w:hanging="360"/>
      </w:pPr>
      <w:rPr>
        <w:rFonts w:ascii="Wingdings" w:hAnsi="Wingdings"/>
      </w:rPr>
    </w:lvl>
    <w:lvl w:ilvl="3" w:tplc="0E16DDC2">
      <w:start w:val="1"/>
      <w:numFmt w:val="bullet"/>
      <w:lvlText w:val=""/>
      <w:lvlJc w:val="left"/>
      <w:pPr>
        <w:tabs>
          <w:tab w:val="num" w:pos="2880"/>
        </w:tabs>
        <w:ind w:left="2880" w:hanging="360"/>
      </w:pPr>
      <w:rPr>
        <w:rFonts w:ascii="Symbol" w:hAnsi="Symbol"/>
      </w:rPr>
    </w:lvl>
    <w:lvl w:ilvl="4" w:tplc="D9926C1A">
      <w:start w:val="1"/>
      <w:numFmt w:val="bullet"/>
      <w:lvlText w:val="o"/>
      <w:lvlJc w:val="left"/>
      <w:pPr>
        <w:tabs>
          <w:tab w:val="num" w:pos="3600"/>
        </w:tabs>
        <w:ind w:left="3600" w:hanging="360"/>
      </w:pPr>
      <w:rPr>
        <w:rFonts w:ascii="Courier New" w:hAnsi="Courier New"/>
      </w:rPr>
    </w:lvl>
    <w:lvl w:ilvl="5" w:tplc="B2A87F26">
      <w:start w:val="1"/>
      <w:numFmt w:val="bullet"/>
      <w:lvlText w:val=""/>
      <w:lvlJc w:val="left"/>
      <w:pPr>
        <w:tabs>
          <w:tab w:val="num" w:pos="4320"/>
        </w:tabs>
        <w:ind w:left="4320" w:hanging="360"/>
      </w:pPr>
      <w:rPr>
        <w:rFonts w:ascii="Wingdings" w:hAnsi="Wingdings"/>
      </w:rPr>
    </w:lvl>
    <w:lvl w:ilvl="6" w:tplc="56E62D12">
      <w:start w:val="1"/>
      <w:numFmt w:val="bullet"/>
      <w:lvlText w:val=""/>
      <w:lvlJc w:val="left"/>
      <w:pPr>
        <w:tabs>
          <w:tab w:val="num" w:pos="5040"/>
        </w:tabs>
        <w:ind w:left="5040" w:hanging="360"/>
      </w:pPr>
      <w:rPr>
        <w:rFonts w:ascii="Symbol" w:hAnsi="Symbol"/>
      </w:rPr>
    </w:lvl>
    <w:lvl w:ilvl="7" w:tplc="725800AA">
      <w:start w:val="1"/>
      <w:numFmt w:val="bullet"/>
      <w:lvlText w:val="o"/>
      <w:lvlJc w:val="left"/>
      <w:pPr>
        <w:tabs>
          <w:tab w:val="num" w:pos="5760"/>
        </w:tabs>
        <w:ind w:left="5760" w:hanging="360"/>
      </w:pPr>
      <w:rPr>
        <w:rFonts w:ascii="Courier New" w:hAnsi="Courier New"/>
      </w:rPr>
    </w:lvl>
    <w:lvl w:ilvl="8" w:tplc="E2DCB364">
      <w:start w:val="1"/>
      <w:numFmt w:val="bullet"/>
      <w:lvlText w:val=""/>
      <w:lvlJc w:val="left"/>
      <w:pPr>
        <w:tabs>
          <w:tab w:val="num" w:pos="6480"/>
        </w:tabs>
        <w:ind w:left="6480" w:hanging="360"/>
      </w:pPr>
      <w:rPr>
        <w:rFonts w:ascii="Wingdings" w:hAnsi="Wingdings"/>
      </w:rPr>
    </w:lvl>
  </w:abstractNum>
  <w:abstractNum w:abstractNumId="141">
    <w:nsid w:val="664C4B45"/>
    <w:multiLevelType w:val="hybridMultilevel"/>
    <w:tmpl w:val="0000008D"/>
    <w:lvl w:ilvl="0" w:tplc="B10C8BB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78F4A3C2">
      <w:start w:val="1"/>
      <w:numFmt w:val="bullet"/>
      <w:lvlText w:val="o"/>
      <w:lvlJc w:val="left"/>
      <w:pPr>
        <w:tabs>
          <w:tab w:val="num" w:pos="1440"/>
        </w:tabs>
        <w:ind w:left="1440" w:hanging="360"/>
      </w:pPr>
      <w:rPr>
        <w:rFonts w:ascii="Courier New" w:hAnsi="Courier New"/>
      </w:rPr>
    </w:lvl>
    <w:lvl w:ilvl="2" w:tplc="C0F2960C">
      <w:start w:val="1"/>
      <w:numFmt w:val="bullet"/>
      <w:lvlText w:val=""/>
      <w:lvlJc w:val="left"/>
      <w:pPr>
        <w:tabs>
          <w:tab w:val="num" w:pos="2160"/>
        </w:tabs>
        <w:ind w:left="2160" w:hanging="360"/>
      </w:pPr>
      <w:rPr>
        <w:rFonts w:ascii="Wingdings" w:hAnsi="Wingdings"/>
      </w:rPr>
    </w:lvl>
    <w:lvl w:ilvl="3" w:tplc="E17AAB14">
      <w:start w:val="1"/>
      <w:numFmt w:val="bullet"/>
      <w:lvlText w:val=""/>
      <w:lvlJc w:val="left"/>
      <w:pPr>
        <w:tabs>
          <w:tab w:val="num" w:pos="2880"/>
        </w:tabs>
        <w:ind w:left="2880" w:hanging="360"/>
      </w:pPr>
      <w:rPr>
        <w:rFonts w:ascii="Symbol" w:hAnsi="Symbol"/>
      </w:rPr>
    </w:lvl>
    <w:lvl w:ilvl="4" w:tplc="CC8465A2">
      <w:start w:val="1"/>
      <w:numFmt w:val="bullet"/>
      <w:lvlText w:val="o"/>
      <w:lvlJc w:val="left"/>
      <w:pPr>
        <w:tabs>
          <w:tab w:val="num" w:pos="3600"/>
        </w:tabs>
        <w:ind w:left="3600" w:hanging="360"/>
      </w:pPr>
      <w:rPr>
        <w:rFonts w:ascii="Courier New" w:hAnsi="Courier New"/>
      </w:rPr>
    </w:lvl>
    <w:lvl w:ilvl="5" w:tplc="94088636">
      <w:start w:val="1"/>
      <w:numFmt w:val="bullet"/>
      <w:lvlText w:val=""/>
      <w:lvlJc w:val="left"/>
      <w:pPr>
        <w:tabs>
          <w:tab w:val="num" w:pos="4320"/>
        </w:tabs>
        <w:ind w:left="4320" w:hanging="360"/>
      </w:pPr>
      <w:rPr>
        <w:rFonts w:ascii="Wingdings" w:hAnsi="Wingdings"/>
      </w:rPr>
    </w:lvl>
    <w:lvl w:ilvl="6" w:tplc="488A26B8">
      <w:start w:val="1"/>
      <w:numFmt w:val="bullet"/>
      <w:lvlText w:val=""/>
      <w:lvlJc w:val="left"/>
      <w:pPr>
        <w:tabs>
          <w:tab w:val="num" w:pos="5040"/>
        </w:tabs>
        <w:ind w:left="5040" w:hanging="360"/>
      </w:pPr>
      <w:rPr>
        <w:rFonts w:ascii="Symbol" w:hAnsi="Symbol"/>
      </w:rPr>
    </w:lvl>
    <w:lvl w:ilvl="7" w:tplc="AE5815D8">
      <w:start w:val="1"/>
      <w:numFmt w:val="bullet"/>
      <w:lvlText w:val="o"/>
      <w:lvlJc w:val="left"/>
      <w:pPr>
        <w:tabs>
          <w:tab w:val="num" w:pos="5760"/>
        </w:tabs>
        <w:ind w:left="5760" w:hanging="360"/>
      </w:pPr>
      <w:rPr>
        <w:rFonts w:ascii="Courier New" w:hAnsi="Courier New"/>
      </w:rPr>
    </w:lvl>
    <w:lvl w:ilvl="8" w:tplc="4A18D25A">
      <w:start w:val="1"/>
      <w:numFmt w:val="bullet"/>
      <w:lvlText w:val=""/>
      <w:lvlJc w:val="left"/>
      <w:pPr>
        <w:tabs>
          <w:tab w:val="num" w:pos="6480"/>
        </w:tabs>
        <w:ind w:left="6480" w:hanging="360"/>
      </w:pPr>
      <w:rPr>
        <w:rFonts w:ascii="Wingdings" w:hAnsi="Wingdings"/>
      </w:rPr>
    </w:lvl>
  </w:abstractNum>
  <w:abstractNum w:abstractNumId="142">
    <w:nsid w:val="664C4B46"/>
    <w:multiLevelType w:val="hybridMultilevel"/>
    <w:tmpl w:val="0000008E"/>
    <w:lvl w:ilvl="0" w:tplc="EA0C4E4A">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D338B448">
      <w:start w:val="1"/>
      <w:numFmt w:val="bullet"/>
      <w:lvlText w:val="o"/>
      <w:lvlJc w:val="left"/>
      <w:pPr>
        <w:tabs>
          <w:tab w:val="num" w:pos="1440"/>
        </w:tabs>
        <w:ind w:left="1440" w:hanging="360"/>
      </w:pPr>
      <w:rPr>
        <w:rFonts w:ascii="Courier New" w:hAnsi="Courier New"/>
      </w:rPr>
    </w:lvl>
    <w:lvl w:ilvl="2" w:tplc="D6225AC6">
      <w:start w:val="1"/>
      <w:numFmt w:val="bullet"/>
      <w:lvlText w:val=""/>
      <w:lvlJc w:val="left"/>
      <w:pPr>
        <w:tabs>
          <w:tab w:val="num" w:pos="2160"/>
        </w:tabs>
        <w:ind w:left="2160" w:hanging="360"/>
      </w:pPr>
      <w:rPr>
        <w:rFonts w:ascii="Wingdings" w:hAnsi="Wingdings"/>
      </w:rPr>
    </w:lvl>
    <w:lvl w:ilvl="3" w:tplc="F366386A">
      <w:start w:val="1"/>
      <w:numFmt w:val="bullet"/>
      <w:lvlText w:val=""/>
      <w:lvlJc w:val="left"/>
      <w:pPr>
        <w:tabs>
          <w:tab w:val="num" w:pos="2880"/>
        </w:tabs>
        <w:ind w:left="2880" w:hanging="360"/>
      </w:pPr>
      <w:rPr>
        <w:rFonts w:ascii="Symbol" w:hAnsi="Symbol"/>
      </w:rPr>
    </w:lvl>
    <w:lvl w:ilvl="4" w:tplc="C284C1FC">
      <w:start w:val="1"/>
      <w:numFmt w:val="bullet"/>
      <w:lvlText w:val="o"/>
      <w:lvlJc w:val="left"/>
      <w:pPr>
        <w:tabs>
          <w:tab w:val="num" w:pos="3600"/>
        </w:tabs>
        <w:ind w:left="3600" w:hanging="360"/>
      </w:pPr>
      <w:rPr>
        <w:rFonts w:ascii="Courier New" w:hAnsi="Courier New"/>
      </w:rPr>
    </w:lvl>
    <w:lvl w:ilvl="5" w:tplc="9286BCEA">
      <w:start w:val="1"/>
      <w:numFmt w:val="bullet"/>
      <w:lvlText w:val=""/>
      <w:lvlJc w:val="left"/>
      <w:pPr>
        <w:tabs>
          <w:tab w:val="num" w:pos="4320"/>
        </w:tabs>
        <w:ind w:left="4320" w:hanging="360"/>
      </w:pPr>
      <w:rPr>
        <w:rFonts w:ascii="Wingdings" w:hAnsi="Wingdings"/>
      </w:rPr>
    </w:lvl>
    <w:lvl w:ilvl="6" w:tplc="10D04DEE">
      <w:start w:val="1"/>
      <w:numFmt w:val="bullet"/>
      <w:lvlText w:val=""/>
      <w:lvlJc w:val="left"/>
      <w:pPr>
        <w:tabs>
          <w:tab w:val="num" w:pos="5040"/>
        </w:tabs>
        <w:ind w:left="5040" w:hanging="360"/>
      </w:pPr>
      <w:rPr>
        <w:rFonts w:ascii="Symbol" w:hAnsi="Symbol"/>
      </w:rPr>
    </w:lvl>
    <w:lvl w:ilvl="7" w:tplc="3690B4B8">
      <w:start w:val="1"/>
      <w:numFmt w:val="bullet"/>
      <w:lvlText w:val="o"/>
      <w:lvlJc w:val="left"/>
      <w:pPr>
        <w:tabs>
          <w:tab w:val="num" w:pos="5760"/>
        </w:tabs>
        <w:ind w:left="5760" w:hanging="360"/>
      </w:pPr>
      <w:rPr>
        <w:rFonts w:ascii="Courier New" w:hAnsi="Courier New"/>
      </w:rPr>
    </w:lvl>
    <w:lvl w:ilvl="8" w:tplc="71D6AC70">
      <w:start w:val="1"/>
      <w:numFmt w:val="bullet"/>
      <w:lvlText w:val=""/>
      <w:lvlJc w:val="left"/>
      <w:pPr>
        <w:tabs>
          <w:tab w:val="num" w:pos="6480"/>
        </w:tabs>
        <w:ind w:left="6480" w:hanging="360"/>
      </w:pPr>
      <w:rPr>
        <w:rFonts w:ascii="Wingdings" w:hAnsi="Wingdings"/>
      </w:rPr>
    </w:lvl>
  </w:abstractNum>
  <w:abstractNum w:abstractNumId="143">
    <w:nsid w:val="664C4B47"/>
    <w:multiLevelType w:val="hybridMultilevel"/>
    <w:tmpl w:val="0000008F"/>
    <w:lvl w:ilvl="0" w:tplc="67C09FF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830E3856">
      <w:start w:val="1"/>
      <w:numFmt w:val="bullet"/>
      <w:lvlText w:val="o"/>
      <w:lvlJc w:val="left"/>
      <w:pPr>
        <w:tabs>
          <w:tab w:val="num" w:pos="1440"/>
        </w:tabs>
        <w:ind w:left="1440" w:hanging="360"/>
      </w:pPr>
      <w:rPr>
        <w:rFonts w:ascii="Courier New" w:hAnsi="Courier New"/>
      </w:rPr>
    </w:lvl>
    <w:lvl w:ilvl="2" w:tplc="A244B772">
      <w:start w:val="1"/>
      <w:numFmt w:val="bullet"/>
      <w:lvlText w:val=""/>
      <w:lvlJc w:val="left"/>
      <w:pPr>
        <w:tabs>
          <w:tab w:val="num" w:pos="2160"/>
        </w:tabs>
        <w:ind w:left="2160" w:hanging="360"/>
      </w:pPr>
      <w:rPr>
        <w:rFonts w:ascii="Wingdings" w:hAnsi="Wingdings"/>
      </w:rPr>
    </w:lvl>
    <w:lvl w:ilvl="3" w:tplc="00EA90B2">
      <w:start w:val="1"/>
      <w:numFmt w:val="bullet"/>
      <w:lvlText w:val=""/>
      <w:lvlJc w:val="left"/>
      <w:pPr>
        <w:tabs>
          <w:tab w:val="num" w:pos="2880"/>
        </w:tabs>
        <w:ind w:left="2880" w:hanging="360"/>
      </w:pPr>
      <w:rPr>
        <w:rFonts w:ascii="Symbol" w:hAnsi="Symbol"/>
      </w:rPr>
    </w:lvl>
    <w:lvl w:ilvl="4" w:tplc="773A85BC">
      <w:start w:val="1"/>
      <w:numFmt w:val="bullet"/>
      <w:lvlText w:val="o"/>
      <w:lvlJc w:val="left"/>
      <w:pPr>
        <w:tabs>
          <w:tab w:val="num" w:pos="3600"/>
        </w:tabs>
        <w:ind w:left="3600" w:hanging="360"/>
      </w:pPr>
      <w:rPr>
        <w:rFonts w:ascii="Courier New" w:hAnsi="Courier New"/>
      </w:rPr>
    </w:lvl>
    <w:lvl w:ilvl="5" w:tplc="01B860C2">
      <w:start w:val="1"/>
      <w:numFmt w:val="bullet"/>
      <w:lvlText w:val=""/>
      <w:lvlJc w:val="left"/>
      <w:pPr>
        <w:tabs>
          <w:tab w:val="num" w:pos="4320"/>
        </w:tabs>
        <w:ind w:left="4320" w:hanging="360"/>
      </w:pPr>
      <w:rPr>
        <w:rFonts w:ascii="Wingdings" w:hAnsi="Wingdings"/>
      </w:rPr>
    </w:lvl>
    <w:lvl w:ilvl="6" w:tplc="66DA22A2">
      <w:start w:val="1"/>
      <w:numFmt w:val="bullet"/>
      <w:lvlText w:val=""/>
      <w:lvlJc w:val="left"/>
      <w:pPr>
        <w:tabs>
          <w:tab w:val="num" w:pos="5040"/>
        </w:tabs>
        <w:ind w:left="5040" w:hanging="360"/>
      </w:pPr>
      <w:rPr>
        <w:rFonts w:ascii="Symbol" w:hAnsi="Symbol"/>
      </w:rPr>
    </w:lvl>
    <w:lvl w:ilvl="7" w:tplc="21504260">
      <w:start w:val="1"/>
      <w:numFmt w:val="bullet"/>
      <w:lvlText w:val="o"/>
      <w:lvlJc w:val="left"/>
      <w:pPr>
        <w:tabs>
          <w:tab w:val="num" w:pos="5760"/>
        </w:tabs>
        <w:ind w:left="5760" w:hanging="360"/>
      </w:pPr>
      <w:rPr>
        <w:rFonts w:ascii="Courier New" w:hAnsi="Courier New"/>
      </w:rPr>
    </w:lvl>
    <w:lvl w:ilvl="8" w:tplc="AF26B42C">
      <w:start w:val="1"/>
      <w:numFmt w:val="bullet"/>
      <w:lvlText w:val=""/>
      <w:lvlJc w:val="left"/>
      <w:pPr>
        <w:tabs>
          <w:tab w:val="num" w:pos="6480"/>
        </w:tabs>
        <w:ind w:left="6480" w:hanging="360"/>
      </w:pPr>
      <w:rPr>
        <w:rFonts w:ascii="Wingdings" w:hAnsi="Wingdings"/>
      </w:rPr>
    </w:lvl>
  </w:abstractNum>
  <w:abstractNum w:abstractNumId="144">
    <w:nsid w:val="664C4B48"/>
    <w:multiLevelType w:val="hybridMultilevel"/>
    <w:tmpl w:val="00000090"/>
    <w:lvl w:ilvl="0" w:tplc="40FA017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3EEA1CE2">
      <w:start w:val="1"/>
      <w:numFmt w:val="bullet"/>
      <w:lvlText w:val="o"/>
      <w:lvlJc w:val="left"/>
      <w:pPr>
        <w:tabs>
          <w:tab w:val="num" w:pos="1440"/>
        </w:tabs>
        <w:ind w:left="1440" w:hanging="360"/>
      </w:pPr>
      <w:rPr>
        <w:rFonts w:ascii="Courier New" w:hAnsi="Courier New"/>
      </w:rPr>
    </w:lvl>
    <w:lvl w:ilvl="2" w:tplc="57CA4F2C">
      <w:start w:val="1"/>
      <w:numFmt w:val="bullet"/>
      <w:lvlText w:val=""/>
      <w:lvlJc w:val="left"/>
      <w:pPr>
        <w:tabs>
          <w:tab w:val="num" w:pos="2160"/>
        </w:tabs>
        <w:ind w:left="2160" w:hanging="360"/>
      </w:pPr>
      <w:rPr>
        <w:rFonts w:ascii="Wingdings" w:hAnsi="Wingdings"/>
      </w:rPr>
    </w:lvl>
    <w:lvl w:ilvl="3" w:tplc="E09C532C">
      <w:start w:val="1"/>
      <w:numFmt w:val="bullet"/>
      <w:lvlText w:val=""/>
      <w:lvlJc w:val="left"/>
      <w:pPr>
        <w:tabs>
          <w:tab w:val="num" w:pos="2880"/>
        </w:tabs>
        <w:ind w:left="2880" w:hanging="360"/>
      </w:pPr>
      <w:rPr>
        <w:rFonts w:ascii="Symbol" w:hAnsi="Symbol"/>
      </w:rPr>
    </w:lvl>
    <w:lvl w:ilvl="4" w:tplc="2CDC693A">
      <w:start w:val="1"/>
      <w:numFmt w:val="bullet"/>
      <w:lvlText w:val="o"/>
      <w:lvlJc w:val="left"/>
      <w:pPr>
        <w:tabs>
          <w:tab w:val="num" w:pos="3600"/>
        </w:tabs>
        <w:ind w:left="3600" w:hanging="360"/>
      </w:pPr>
      <w:rPr>
        <w:rFonts w:ascii="Courier New" w:hAnsi="Courier New"/>
      </w:rPr>
    </w:lvl>
    <w:lvl w:ilvl="5" w:tplc="5D86556C">
      <w:start w:val="1"/>
      <w:numFmt w:val="bullet"/>
      <w:lvlText w:val=""/>
      <w:lvlJc w:val="left"/>
      <w:pPr>
        <w:tabs>
          <w:tab w:val="num" w:pos="4320"/>
        </w:tabs>
        <w:ind w:left="4320" w:hanging="360"/>
      </w:pPr>
      <w:rPr>
        <w:rFonts w:ascii="Wingdings" w:hAnsi="Wingdings"/>
      </w:rPr>
    </w:lvl>
    <w:lvl w:ilvl="6" w:tplc="874E61B8">
      <w:start w:val="1"/>
      <w:numFmt w:val="bullet"/>
      <w:lvlText w:val=""/>
      <w:lvlJc w:val="left"/>
      <w:pPr>
        <w:tabs>
          <w:tab w:val="num" w:pos="5040"/>
        </w:tabs>
        <w:ind w:left="5040" w:hanging="360"/>
      </w:pPr>
      <w:rPr>
        <w:rFonts w:ascii="Symbol" w:hAnsi="Symbol"/>
      </w:rPr>
    </w:lvl>
    <w:lvl w:ilvl="7" w:tplc="4F96A300">
      <w:start w:val="1"/>
      <w:numFmt w:val="bullet"/>
      <w:lvlText w:val="o"/>
      <w:lvlJc w:val="left"/>
      <w:pPr>
        <w:tabs>
          <w:tab w:val="num" w:pos="5760"/>
        </w:tabs>
        <w:ind w:left="5760" w:hanging="360"/>
      </w:pPr>
      <w:rPr>
        <w:rFonts w:ascii="Courier New" w:hAnsi="Courier New"/>
      </w:rPr>
    </w:lvl>
    <w:lvl w:ilvl="8" w:tplc="B65456FA">
      <w:start w:val="1"/>
      <w:numFmt w:val="bullet"/>
      <w:lvlText w:val=""/>
      <w:lvlJc w:val="left"/>
      <w:pPr>
        <w:tabs>
          <w:tab w:val="num" w:pos="6480"/>
        </w:tabs>
        <w:ind w:left="6480" w:hanging="360"/>
      </w:pPr>
      <w:rPr>
        <w:rFonts w:ascii="Wingdings" w:hAnsi="Wingdings"/>
      </w:rPr>
    </w:lvl>
  </w:abstractNum>
  <w:abstractNum w:abstractNumId="145">
    <w:nsid w:val="664C4B49"/>
    <w:multiLevelType w:val="hybridMultilevel"/>
    <w:tmpl w:val="00000091"/>
    <w:lvl w:ilvl="0" w:tplc="4BEC0C7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B3C2AC0A">
      <w:start w:val="1"/>
      <w:numFmt w:val="bullet"/>
      <w:lvlText w:val="o"/>
      <w:lvlJc w:val="left"/>
      <w:pPr>
        <w:tabs>
          <w:tab w:val="num" w:pos="1440"/>
        </w:tabs>
        <w:ind w:left="1440" w:hanging="360"/>
      </w:pPr>
      <w:rPr>
        <w:rFonts w:ascii="Courier New" w:hAnsi="Courier New"/>
      </w:rPr>
    </w:lvl>
    <w:lvl w:ilvl="2" w:tplc="83C0F1D6">
      <w:start w:val="1"/>
      <w:numFmt w:val="bullet"/>
      <w:lvlText w:val=""/>
      <w:lvlJc w:val="left"/>
      <w:pPr>
        <w:tabs>
          <w:tab w:val="num" w:pos="2160"/>
        </w:tabs>
        <w:ind w:left="2160" w:hanging="360"/>
      </w:pPr>
      <w:rPr>
        <w:rFonts w:ascii="Wingdings" w:hAnsi="Wingdings"/>
      </w:rPr>
    </w:lvl>
    <w:lvl w:ilvl="3" w:tplc="595A231A">
      <w:start w:val="1"/>
      <w:numFmt w:val="bullet"/>
      <w:lvlText w:val=""/>
      <w:lvlJc w:val="left"/>
      <w:pPr>
        <w:tabs>
          <w:tab w:val="num" w:pos="2880"/>
        </w:tabs>
        <w:ind w:left="2880" w:hanging="360"/>
      </w:pPr>
      <w:rPr>
        <w:rFonts w:ascii="Symbol" w:hAnsi="Symbol"/>
      </w:rPr>
    </w:lvl>
    <w:lvl w:ilvl="4" w:tplc="1700C848">
      <w:start w:val="1"/>
      <w:numFmt w:val="bullet"/>
      <w:lvlText w:val="o"/>
      <w:lvlJc w:val="left"/>
      <w:pPr>
        <w:tabs>
          <w:tab w:val="num" w:pos="3600"/>
        </w:tabs>
        <w:ind w:left="3600" w:hanging="360"/>
      </w:pPr>
      <w:rPr>
        <w:rFonts w:ascii="Courier New" w:hAnsi="Courier New"/>
      </w:rPr>
    </w:lvl>
    <w:lvl w:ilvl="5" w:tplc="E796FA32">
      <w:start w:val="1"/>
      <w:numFmt w:val="bullet"/>
      <w:lvlText w:val=""/>
      <w:lvlJc w:val="left"/>
      <w:pPr>
        <w:tabs>
          <w:tab w:val="num" w:pos="4320"/>
        </w:tabs>
        <w:ind w:left="4320" w:hanging="360"/>
      </w:pPr>
      <w:rPr>
        <w:rFonts w:ascii="Wingdings" w:hAnsi="Wingdings"/>
      </w:rPr>
    </w:lvl>
    <w:lvl w:ilvl="6" w:tplc="1B389DFE">
      <w:start w:val="1"/>
      <w:numFmt w:val="bullet"/>
      <w:lvlText w:val=""/>
      <w:lvlJc w:val="left"/>
      <w:pPr>
        <w:tabs>
          <w:tab w:val="num" w:pos="5040"/>
        </w:tabs>
        <w:ind w:left="5040" w:hanging="360"/>
      </w:pPr>
      <w:rPr>
        <w:rFonts w:ascii="Symbol" w:hAnsi="Symbol"/>
      </w:rPr>
    </w:lvl>
    <w:lvl w:ilvl="7" w:tplc="CA72113A">
      <w:start w:val="1"/>
      <w:numFmt w:val="bullet"/>
      <w:lvlText w:val="o"/>
      <w:lvlJc w:val="left"/>
      <w:pPr>
        <w:tabs>
          <w:tab w:val="num" w:pos="5760"/>
        </w:tabs>
        <w:ind w:left="5760" w:hanging="360"/>
      </w:pPr>
      <w:rPr>
        <w:rFonts w:ascii="Courier New" w:hAnsi="Courier New"/>
      </w:rPr>
    </w:lvl>
    <w:lvl w:ilvl="8" w:tplc="587E3238">
      <w:start w:val="1"/>
      <w:numFmt w:val="bullet"/>
      <w:lvlText w:val=""/>
      <w:lvlJc w:val="left"/>
      <w:pPr>
        <w:tabs>
          <w:tab w:val="num" w:pos="6480"/>
        </w:tabs>
        <w:ind w:left="6480" w:hanging="360"/>
      </w:pPr>
      <w:rPr>
        <w:rFonts w:ascii="Wingdings" w:hAnsi="Wingdings"/>
      </w:rPr>
    </w:lvl>
  </w:abstractNum>
  <w:abstractNum w:abstractNumId="146">
    <w:nsid w:val="664C4B4A"/>
    <w:multiLevelType w:val="hybridMultilevel"/>
    <w:tmpl w:val="00000092"/>
    <w:lvl w:ilvl="0" w:tplc="50809704">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0C268990">
      <w:start w:val="1"/>
      <w:numFmt w:val="bullet"/>
      <w:lvlText w:val="o"/>
      <w:lvlJc w:val="left"/>
      <w:pPr>
        <w:tabs>
          <w:tab w:val="num" w:pos="1440"/>
        </w:tabs>
        <w:ind w:left="1440" w:hanging="360"/>
      </w:pPr>
      <w:rPr>
        <w:rFonts w:ascii="Courier New" w:hAnsi="Courier New"/>
      </w:rPr>
    </w:lvl>
    <w:lvl w:ilvl="2" w:tplc="DEFE40A4">
      <w:start w:val="1"/>
      <w:numFmt w:val="bullet"/>
      <w:lvlText w:val=""/>
      <w:lvlJc w:val="left"/>
      <w:pPr>
        <w:tabs>
          <w:tab w:val="num" w:pos="2160"/>
        </w:tabs>
        <w:ind w:left="2160" w:hanging="360"/>
      </w:pPr>
      <w:rPr>
        <w:rFonts w:ascii="Wingdings" w:hAnsi="Wingdings"/>
      </w:rPr>
    </w:lvl>
    <w:lvl w:ilvl="3" w:tplc="3802266E">
      <w:start w:val="1"/>
      <w:numFmt w:val="bullet"/>
      <w:lvlText w:val=""/>
      <w:lvlJc w:val="left"/>
      <w:pPr>
        <w:tabs>
          <w:tab w:val="num" w:pos="2880"/>
        </w:tabs>
        <w:ind w:left="2880" w:hanging="360"/>
      </w:pPr>
      <w:rPr>
        <w:rFonts w:ascii="Symbol" w:hAnsi="Symbol"/>
      </w:rPr>
    </w:lvl>
    <w:lvl w:ilvl="4" w:tplc="940039FA">
      <w:start w:val="1"/>
      <w:numFmt w:val="bullet"/>
      <w:lvlText w:val="o"/>
      <w:lvlJc w:val="left"/>
      <w:pPr>
        <w:tabs>
          <w:tab w:val="num" w:pos="3600"/>
        </w:tabs>
        <w:ind w:left="3600" w:hanging="360"/>
      </w:pPr>
      <w:rPr>
        <w:rFonts w:ascii="Courier New" w:hAnsi="Courier New"/>
      </w:rPr>
    </w:lvl>
    <w:lvl w:ilvl="5" w:tplc="96888DB0">
      <w:start w:val="1"/>
      <w:numFmt w:val="bullet"/>
      <w:lvlText w:val=""/>
      <w:lvlJc w:val="left"/>
      <w:pPr>
        <w:tabs>
          <w:tab w:val="num" w:pos="4320"/>
        </w:tabs>
        <w:ind w:left="4320" w:hanging="360"/>
      </w:pPr>
      <w:rPr>
        <w:rFonts w:ascii="Wingdings" w:hAnsi="Wingdings"/>
      </w:rPr>
    </w:lvl>
    <w:lvl w:ilvl="6" w:tplc="201E75D4">
      <w:start w:val="1"/>
      <w:numFmt w:val="bullet"/>
      <w:lvlText w:val=""/>
      <w:lvlJc w:val="left"/>
      <w:pPr>
        <w:tabs>
          <w:tab w:val="num" w:pos="5040"/>
        </w:tabs>
        <w:ind w:left="5040" w:hanging="360"/>
      </w:pPr>
      <w:rPr>
        <w:rFonts w:ascii="Symbol" w:hAnsi="Symbol"/>
      </w:rPr>
    </w:lvl>
    <w:lvl w:ilvl="7" w:tplc="DB9ECF1A">
      <w:start w:val="1"/>
      <w:numFmt w:val="bullet"/>
      <w:lvlText w:val="o"/>
      <w:lvlJc w:val="left"/>
      <w:pPr>
        <w:tabs>
          <w:tab w:val="num" w:pos="5760"/>
        </w:tabs>
        <w:ind w:left="5760" w:hanging="360"/>
      </w:pPr>
      <w:rPr>
        <w:rFonts w:ascii="Courier New" w:hAnsi="Courier New"/>
      </w:rPr>
    </w:lvl>
    <w:lvl w:ilvl="8" w:tplc="BEC6340A">
      <w:start w:val="1"/>
      <w:numFmt w:val="bullet"/>
      <w:lvlText w:val=""/>
      <w:lvlJc w:val="left"/>
      <w:pPr>
        <w:tabs>
          <w:tab w:val="num" w:pos="6480"/>
        </w:tabs>
        <w:ind w:left="6480" w:hanging="360"/>
      </w:pPr>
      <w:rPr>
        <w:rFonts w:ascii="Wingdings" w:hAnsi="Wingdings"/>
      </w:rPr>
    </w:lvl>
  </w:abstractNum>
  <w:abstractNum w:abstractNumId="147">
    <w:nsid w:val="664C4B4B"/>
    <w:multiLevelType w:val="hybridMultilevel"/>
    <w:tmpl w:val="00000093"/>
    <w:lvl w:ilvl="0" w:tplc="9A9608AE">
      <w:start w:val="1"/>
      <w:numFmt w:val="bullet"/>
      <w:lvlText w:val=""/>
      <w:lvlJc w:val="left"/>
      <w:pPr>
        <w:tabs>
          <w:tab w:val="num" w:pos="720"/>
        </w:tabs>
        <w:ind w:left="720" w:hanging="360"/>
      </w:pPr>
      <w:rPr>
        <w:rFonts w:ascii="Symbol" w:hAnsi="Symbol"/>
        <w:b w:val="0"/>
        <w:bCs w:val="0"/>
        <w:i w:val="0"/>
        <w:iCs w:val="0"/>
        <w:smallCaps w:val="0"/>
        <w:sz w:val="24"/>
        <w:szCs w:val="24"/>
        <w:bdr w:val="nil"/>
      </w:rPr>
    </w:lvl>
    <w:lvl w:ilvl="1" w:tplc="4A8C49C4">
      <w:start w:val="1"/>
      <w:numFmt w:val="bullet"/>
      <w:lvlText w:val="o"/>
      <w:lvlJc w:val="left"/>
      <w:pPr>
        <w:tabs>
          <w:tab w:val="num" w:pos="1440"/>
        </w:tabs>
        <w:ind w:left="1440" w:hanging="360"/>
      </w:pPr>
      <w:rPr>
        <w:rFonts w:ascii="Courier New" w:hAnsi="Courier New"/>
      </w:rPr>
    </w:lvl>
    <w:lvl w:ilvl="2" w:tplc="30904DFA">
      <w:start w:val="1"/>
      <w:numFmt w:val="bullet"/>
      <w:lvlText w:val=""/>
      <w:lvlJc w:val="left"/>
      <w:pPr>
        <w:tabs>
          <w:tab w:val="num" w:pos="2160"/>
        </w:tabs>
        <w:ind w:left="2160" w:hanging="360"/>
      </w:pPr>
      <w:rPr>
        <w:rFonts w:ascii="Wingdings" w:hAnsi="Wingdings"/>
      </w:rPr>
    </w:lvl>
    <w:lvl w:ilvl="3" w:tplc="C7721A30">
      <w:start w:val="1"/>
      <w:numFmt w:val="bullet"/>
      <w:lvlText w:val=""/>
      <w:lvlJc w:val="left"/>
      <w:pPr>
        <w:tabs>
          <w:tab w:val="num" w:pos="2880"/>
        </w:tabs>
        <w:ind w:left="2880" w:hanging="360"/>
      </w:pPr>
      <w:rPr>
        <w:rFonts w:ascii="Symbol" w:hAnsi="Symbol"/>
      </w:rPr>
    </w:lvl>
    <w:lvl w:ilvl="4" w:tplc="155E2DD6">
      <w:start w:val="1"/>
      <w:numFmt w:val="bullet"/>
      <w:lvlText w:val="o"/>
      <w:lvlJc w:val="left"/>
      <w:pPr>
        <w:tabs>
          <w:tab w:val="num" w:pos="3600"/>
        </w:tabs>
        <w:ind w:left="3600" w:hanging="360"/>
      </w:pPr>
      <w:rPr>
        <w:rFonts w:ascii="Courier New" w:hAnsi="Courier New"/>
      </w:rPr>
    </w:lvl>
    <w:lvl w:ilvl="5" w:tplc="CFDA612C">
      <w:start w:val="1"/>
      <w:numFmt w:val="bullet"/>
      <w:lvlText w:val=""/>
      <w:lvlJc w:val="left"/>
      <w:pPr>
        <w:tabs>
          <w:tab w:val="num" w:pos="4320"/>
        </w:tabs>
        <w:ind w:left="4320" w:hanging="360"/>
      </w:pPr>
      <w:rPr>
        <w:rFonts w:ascii="Wingdings" w:hAnsi="Wingdings"/>
      </w:rPr>
    </w:lvl>
    <w:lvl w:ilvl="6" w:tplc="2D325DF0">
      <w:start w:val="1"/>
      <w:numFmt w:val="bullet"/>
      <w:lvlText w:val=""/>
      <w:lvlJc w:val="left"/>
      <w:pPr>
        <w:tabs>
          <w:tab w:val="num" w:pos="5040"/>
        </w:tabs>
        <w:ind w:left="5040" w:hanging="360"/>
      </w:pPr>
      <w:rPr>
        <w:rFonts w:ascii="Symbol" w:hAnsi="Symbol"/>
      </w:rPr>
    </w:lvl>
    <w:lvl w:ilvl="7" w:tplc="2E1AF656">
      <w:start w:val="1"/>
      <w:numFmt w:val="bullet"/>
      <w:lvlText w:val="o"/>
      <w:lvlJc w:val="left"/>
      <w:pPr>
        <w:tabs>
          <w:tab w:val="num" w:pos="5760"/>
        </w:tabs>
        <w:ind w:left="5760" w:hanging="360"/>
      </w:pPr>
      <w:rPr>
        <w:rFonts w:ascii="Courier New" w:hAnsi="Courier New"/>
      </w:rPr>
    </w:lvl>
    <w:lvl w:ilvl="8" w:tplc="F5E4D926">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2"/>
  </w:num>
  <w:num w:numId="84">
    <w:abstractNumId w:val="83"/>
  </w:num>
  <w:num w:numId="85">
    <w:abstractNumId w:val="84"/>
  </w:num>
  <w:num w:numId="86">
    <w:abstractNumId w:val="85"/>
  </w:num>
  <w:num w:numId="87">
    <w:abstractNumId w:val="86"/>
  </w:num>
  <w:num w:numId="88">
    <w:abstractNumId w:val="87"/>
  </w:num>
  <w:num w:numId="89">
    <w:abstractNumId w:val="88"/>
  </w:num>
  <w:num w:numId="90">
    <w:abstractNumId w:val="89"/>
  </w:num>
  <w:num w:numId="91">
    <w:abstractNumId w:val="90"/>
  </w:num>
  <w:num w:numId="92">
    <w:abstractNumId w:val="91"/>
  </w:num>
  <w:num w:numId="93">
    <w:abstractNumId w:val="92"/>
  </w:num>
  <w:num w:numId="94">
    <w:abstractNumId w:val="93"/>
  </w:num>
  <w:num w:numId="95">
    <w:abstractNumId w:val="94"/>
  </w:num>
  <w:num w:numId="96">
    <w:abstractNumId w:val="95"/>
  </w:num>
  <w:num w:numId="97">
    <w:abstractNumId w:val="96"/>
  </w:num>
  <w:num w:numId="98">
    <w:abstractNumId w:val="97"/>
  </w:num>
  <w:num w:numId="99">
    <w:abstractNumId w:val="98"/>
  </w:num>
  <w:num w:numId="100">
    <w:abstractNumId w:val="99"/>
  </w:num>
  <w:num w:numId="101">
    <w:abstractNumId w:val="100"/>
  </w:num>
  <w:num w:numId="102">
    <w:abstractNumId w:val="101"/>
  </w:num>
  <w:num w:numId="103">
    <w:abstractNumId w:val="102"/>
  </w:num>
  <w:num w:numId="104">
    <w:abstractNumId w:val="103"/>
  </w:num>
  <w:num w:numId="105">
    <w:abstractNumId w:val="104"/>
  </w:num>
  <w:num w:numId="106">
    <w:abstractNumId w:val="105"/>
  </w:num>
  <w:num w:numId="107">
    <w:abstractNumId w:val="106"/>
  </w:num>
  <w:num w:numId="108">
    <w:abstractNumId w:val="107"/>
  </w:num>
  <w:num w:numId="109">
    <w:abstractNumId w:val="108"/>
  </w:num>
  <w:num w:numId="110">
    <w:abstractNumId w:val="109"/>
  </w:num>
  <w:num w:numId="111">
    <w:abstractNumId w:val="110"/>
  </w:num>
  <w:num w:numId="112">
    <w:abstractNumId w:val="111"/>
  </w:num>
  <w:num w:numId="113">
    <w:abstractNumId w:val="112"/>
  </w:num>
  <w:num w:numId="114">
    <w:abstractNumId w:val="113"/>
  </w:num>
  <w:num w:numId="115">
    <w:abstractNumId w:val="114"/>
  </w:num>
  <w:num w:numId="116">
    <w:abstractNumId w:val="115"/>
  </w:num>
  <w:num w:numId="117">
    <w:abstractNumId w:val="116"/>
  </w:num>
  <w:num w:numId="118">
    <w:abstractNumId w:val="117"/>
  </w:num>
  <w:num w:numId="119">
    <w:abstractNumId w:val="118"/>
  </w:num>
  <w:num w:numId="120">
    <w:abstractNumId w:val="119"/>
  </w:num>
  <w:num w:numId="121">
    <w:abstractNumId w:val="120"/>
  </w:num>
  <w:num w:numId="122">
    <w:abstractNumId w:val="121"/>
  </w:num>
  <w:num w:numId="123">
    <w:abstractNumId w:val="122"/>
  </w:num>
  <w:num w:numId="124">
    <w:abstractNumId w:val="123"/>
  </w:num>
  <w:num w:numId="125">
    <w:abstractNumId w:val="124"/>
  </w:num>
  <w:num w:numId="126">
    <w:abstractNumId w:val="125"/>
  </w:num>
  <w:num w:numId="127">
    <w:abstractNumId w:val="126"/>
  </w:num>
  <w:num w:numId="128">
    <w:abstractNumId w:val="127"/>
  </w:num>
  <w:num w:numId="129">
    <w:abstractNumId w:val="128"/>
  </w:num>
  <w:num w:numId="130">
    <w:abstractNumId w:val="129"/>
  </w:num>
  <w:num w:numId="131">
    <w:abstractNumId w:val="130"/>
  </w:num>
  <w:num w:numId="132">
    <w:abstractNumId w:val="131"/>
  </w:num>
  <w:num w:numId="133">
    <w:abstractNumId w:val="132"/>
  </w:num>
  <w:num w:numId="134">
    <w:abstractNumId w:val="133"/>
  </w:num>
  <w:num w:numId="135">
    <w:abstractNumId w:val="134"/>
  </w:num>
  <w:num w:numId="136">
    <w:abstractNumId w:val="135"/>
  </w:num>
  <w:num w:numId="137">
    <w:abstractNumId w:val="136"/>
  </w:num>
  <w:num w:numId="138">
    <w:abstractNumId w:val="137"/>
  </w:num>
  <w:num w:numId="139">
    <w:abstractNumId w:val="138"/>
  </w:num>
  <w:num w:numId="140">
    <w:abstractNumId w:val="139"/>
  </w:num>
  <w:num w:numId="141">
    <w:abstractNumId w:val="140"/>
  </w:num>
  <w:num w:numId="142">
    <w:abstractNumId w:val="141"/>
  </w:num>
  <w:num w:numId="143">
    <w:abstractNumId w:val="142"/>
  </w:num>
  <w:num w:numId="144">
    <w:abstractNumId w:val="143"/>
  </w:num>
  <w:num w:numId="145">
    <w:abstractNumId w:val="144"/>
  </w:num>
  <w:num w:numId="146">
    <w:abstractNumId w:val="145"/>
  </w:num>
  <w:num w:numId="147">
    <w:abstractNumId w:val="146"/>
  </w:num>
  <w:num w:numId="148">
    <w:abstractNumId w:val="147"/>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attachedTemplate r:id="rId1"/>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258E"/>
    <w:rsid w:val="001F3874"/>
    <w:rsid w:val="0023584E"/>
    <w:rsid w:val="0026258E"/>
    <w:rsid w:val="00284ABD"/>
    <w:rsid w:val="00417611"/>
    <w:rsid w:val="0060143E"/>
    <w:rsid w:val="00611FD0"/>
    <w:rsid w:val="00623528"/>
    <w:rsid w:val="006E02EA"/>
    <w:rsid w:val="00893791"/>
    <w:rsid w:val="00902D83"/>
    <w:rsid w:val="00921F7C"/>
    <w:rsid w:val="009C1EC9"/>
    <w:rsid w:val="00A44309"/>
    <w:rsid w:val="00A621CC"/>
    <w:rsid w:val="00B16D18"/>
    <w:rsid w:val="00B3759D"/>
    <w:rsid w:val="00C519A5"/>
    <w:rsid w:val="00C76DE3"/>
    <w:rsid w:val="00CF22B1"/>
    <w:rsid w:val="00E205DC"/>
    <w:rsid w:val="00F030B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284ABD"/>
    <w:pPr>
      <w:tabs>
        <w:tab w:val="left" w:pos="851"/>
        <w:tab w:val="right" w:leader="dot" w:pos="9072"/>
      </w:tabs>
    </w:pPr>
    <w:rPr>
      <w:sz w:val="24"/>
    </w:r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463C93"/>
    <w:pPr>
      <w:spacing w:line="312" w:lineRule="auto"/>
      <w:jc w:val="both"/>
    </w:pPr>
    <w:rPr>
      <w:rFonts w:asciiTheme="minorHAnsi" w:eastAsiaTheme="minorEastAsia" w:hAnsiTheme="minorHAnsi"/>
      <w:sz w:val="22"/>
      <w:szCs w:val="24"/>
    </w:rPr>
  </w:style>
  <w:style w:type="paragraph" w:styleId="Nadpis1">
    <w:name w:val="heading 1"/>
    <w:basedOn w:val="Normln"/>
    <w:link w:val="Nadpis1Char"/>
    <w:uiPriority w:val="9"/>
    <w:qFormat/>
    <w:rsid w:val="000465F1"/>
    <w:pPr>
      <w:keepNext/>
      <w:numPr>
        <w:numId w:val="1"/>
      </w:numPr>
      <w:spacing w:before="100" w:beforeAutospacing="1" w:after="100" w:afterAutospacing="1"/>
      <w:ind w:left="431" w:hanging="431"/>
      <w:outlineLvl w:val="0"/>
    </w:pPr>
    <w:rPr>
      <w:b/>
      <w:bCs/>
      <w:color w:val="5B9BD5" w:themeColor="accent1"/>
      <w:kern w:val="36"/>
      <w:sz w:val="48"/>
      <w:szCs w:val="48"/>
    </w:rPr>
  </w:style>
  <w:style w:type="paragraph" w:styleId="Nadpis2">
    <w:name w:val="heading 2"/>
    <w:basedOn w:val="Normln"/>
    <w:link w:val="Nadpis2Char"/>
    <w:uiPriority w:val="9"/>
    <w:qFormat/>
    <w:rsid w:val="000465F1"/>
    <w:pPr>
      <w:keepNext/>
      <w:numPr>
        <w:ilvl w:val="1"/>
        <w:numId w:val="1"/>
      </w:numPr>
      <w:spacing w:before="100" w:beforeAutospacing="1" w:after="100" w:afterAutospacing="1"/>
      <w:ind w:left="578" w:hanging="578"/>
      <w:outlineLvl w:val="1"/>
    </w:pPr>
    <w:rPr>
      <w:b/>
      <w:bCs/>
      <w:sz w:val="36"/>
      <w:szCs w:val="36"/>
    </w:rPr>
  </w:style>
  <w:style w:type="paragraph" w:styleId="Nadpis3">
    <w:name w:val="heading 3"/>
    <w:basedOn w:val="Normln"/>
    <w:link w:val="Nadpis3Char"/>
    <w:uiPriority w:val="9"/>
    <w:qFormat/>
    <w:rsid w:val="000465F1"/>
    <w:pPr>
      <w:keepNext/>
      <w:numPr>
        <w:ilvl w:val="2"/>
        <w:numId w:val="1"/>
      </w:numPr>
      <w:spacing w:before="100" w:beforeAutospacing="1" w:after="100" w:afterAutospacing="1"/>
      <w:outlineLvl w:val="2"/>
    </w:pPr>
    <w:rPr>
      <w:b/>
      <w:bCs/>
      <w:sz w:val="27"/>
      <w:szCs w:val="27"/>
    </w:rPr>
  </w:style>
  <w:style w:type="paragraph" w:styleId="Nadpis4">
    <w:name w:val="heading 4"/>
    <w:basedOn w:val="Normln"/>
    <w:link w:val="Nadpis4Char"/>
    <w:uiPriority w:val="9"/>
    <w:qFormat/>
    <w:rsid w:val="005E2B7C"/>
    <w:pPr>
      <w:numPr>
        <w:ilvl w:val="3"/>
        <w:numId w:val="1"/>
      </w:numPr>
      <w:spacing w:before="100" w:beforeAutospacing="1" w:after="100" w:afterAutospacing="1"/>
      <w:outlineLvl w:val="3"/>
    </w:pPr>
    <w:rPr>
      <w:b/>
      <w:bCs/>
    </w:rPr>
  </w:style>
  <w:style w:type="paragraph" w:styleId="Nadpis5">
    <w:name w:val="heading 5"/>
    <w:basedOn w:val="Normln"/>
    <w:next w:val="Normln"/>
    <w:link w:val="Nadpis5Char"/>
    <w:uiPriority w:val="9"/>
    <w:semiHidden/>
    <w:unhideWhenUsed/>
    <w:qFormat/>
    <w:rsid w:val="005E2B7C"/>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
    <w:next w:val="Normln"/>
    <w:link w:val="Nadpis6Char"/>
    <w:uiPriority w:val="9"/>
    <w:semiHidden/>
    <w:unhideWhenUsed/>
    <w:qFormat/>
    <w:rsid w:val="005E2B7C"/>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
    <w:next w:val="Normln"/>
    <w:link w:val="Nadpis7Char"/>
    <w:uiPriority w:val="9"/>
    <w:semiHidden/>
    <w:unhideWhenUsed/>
    <w:qFormat/>
    <w:rsid w:val="005E2B7C"/>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
    <w:next w:val="Normln"/>
    <w:link w:val="Nadpis8Char"/>
    <w:uiPriority w:val="9"/>
    <w:semiHidden/>
    <w:unhideWhenUsed/>
    <w:qFormat/>
    <w:rsid w:val="005E2B7C"/>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5E2B7C"/>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0465F1"/>
    <w:rPr>
      <w:rFonts w:asciiTheme="minorHAnsi" w:eastAsiaTheme="minorEastAsia" w:hAnsiTheme="minorHAnsi"/>
      <w:b/>
      <w:bCs/>
      <w:color w:val="5B9BD5" w:themeColor="accent1"/>
      <w:kern w:val="36"/>
      <w:sz w:val="48"/>
      <w:szCs w:val="48"/>
    </w:rPr>
  </w:style>
  <w:style w:type="character" w:customStyle="1" w:styleId="Nadpis2Char">
    <w:name w:val="Nadpis 2 Char"/>
    <w:basedOn w:val="Standardnpsmoodstavce"/>
    <w:link w:val="Nadpis2"/>
    <w:uiPriority w:val="9"/>
    <w:rsid w:val="000465F1"/>
    <w:rPr>
      <w:rFonts w:asciiTheme="minorHAnsi" w:eastAsiaTheme="minorEastAsia" w:hAnsiTheme="minorHAnsi"/>
      <w:b/>
      <w:bCs/>
      <w:sz w:val="36"/>
      <w:szCs w:val="36"/>
    </w:rPr>
  </w:style>
  <w:style w:type="character" w:styleId="Siln">
    <w:name w:val="Strong"/>
    <w:basedOn w:val="Standardnpsmoodstavce"/>
    <w:uiPriority w:val="22"/>
    <w:qFormat/>
    <w:rsid w:val="005E2B7C"/>
    <w:rPr>
      <w:b/>
      <w:bCs/>
    </w:rPr>
  </w:style>
  <w:style w:type="paragraph" w:styleId="Normlnweb">
    <w:name w:val="Normal (Web)"/>
    <w:basedOn w:val="Normln"/>
    <w:uiPriority w:val="99"/>
    <w:unhideWhenUsed/>
    <w:rsid w:val="005E2B7C"/>
    <w:pPr>
      <w:spacing w:before="100" w:beforeAutospacing="1" w:after="100" w:afterAutospacing="1"/>
    </w:pPr>
  </w:style>
  <w:style w:type="character" w:customStyle="1" w:styleId="Nadpis4Char">
    <w:name w:val="Nadpis 4 Char"/>
    <w:basedOn w:val="Standardnpsmoodstavce"/>
    <w:link w:val="Nadpis4"/>
    <w:uiPriority w:val="9"/>
    <w:rsid w:val="005E2B7C"/>
    <w:rPr>
      <w:rFonts w:asciiTheme="minorHAnsi" w:eastAsiaTheme="minorEastAsia" w:hAnsiTheme="minorHAnsi"/>
      <w:b/>
      <w:bCs/>
      <w:sz w:val="22"/>
      <w:szCs w:val="24"/>
    </w:rPr>
  </w:style>
  <w:style w:type="character" w:customStyle="1" w:styleId="Nadpis3Char">
    <w:name w:val="Nadpis 3 Char"/>
    <w:basedOn w:val="Standardnpsmoodstavce"/>
    <w:link w:val="Nadpis3"/>
    <w:uiPriority w:val="9"/>
    <w:rsid w:val="000465F1"/>
    <w:rPr>
      <w:rFonts w:asciiTheme="minorHAnsi" w:eastAsiaTheme="minorEastAsia" w:hAnsiTheme="minorHAnsi"/>
      <w:b/>
      <w:bCs/>
      <w:sz w:val="27"/>
      <w:szCs w:val="27"/>
    </w:rPr>
  </w:style>
  <w:style w:type="paragraph" w:styleId="Odstavecseseznamem">
    <w:name w:val="List Paragraph"/>
    <w:basedOn w:val="Normln"/>
    <w:uiPriority w:val="34"/>
    <w:qFormat/>
    <w:rsid w:val="005E2B7C"/>
    <w:pPr>
      <w:ind w:left="720"/>
      <w:contextualSpacing/>
    </w:pPr>
  </w:style>
  <w:style w:type="paragraph" w:styleId="Nadpisobsahu">
    <w:name w:val="TOC Heading"/>
    <w:basedOn w:val="Nadpis1"/>
    <w:next w:val="Normln"/>
    <w:uiPriority w:val="39"/>
    <w:unhideWhenUsed/>
    <w:qFormat/>
    <w:rsid w:val="005E2B7C"/>
    <w:pPr>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styleId="Obsah1">
    <w:name w:val="toc 1"/>
    <w:basedOn w:val="Normln"/>
    <w:next w:val="Normln"/>
    <w:autoRedefine/>
    <w:uiPriority w:val="39"/>
    <w:unhideWhenUsed/>
    <w:rsid w:val="00284ABD"/>
    <w:pPr>
      <w:tabs>
        <w:tab w:val="left" w:pos="851"/>
        <w:tab w:val="right" w:leader="dot" w:pos="9072"/>
      </w:tabs>
    </w:pPr>
    <w:rPr>
      <w:sz w:val="24"/>
    </w:rPr>
  </w:style>
  <w:style w:type="paragraph" w:styleId="Obsah2">
    <w:name w:val="toc 2"/>
    <w:basedOn w:val="Normln"/>
    <w:next w:val="Normln"/>
    <w:autoRedefine/>
    <w:uiPriority w:val="39"/>
    <w:unhideWhenUsed/>
    <w:rsid w:val="00463C93"/>
    <w:pPr>
      <w:tabs>
        <w:tab w:val="left" w:pos="851"/>
        <w:tab w:val="right" w:leader="dot" w:pos="9072"/>
      </w:tabs>
    </w:pPr>
  </w:style>
  <w:style w:type="character" w:styleId="Hypertextovodkaz">
    <w:name w:val="Hyperlink"/>
    <w:basedOn w:val="Standardnpsmoodstavce"/>
    <w:uiPriority w:val="99"/>
    <w:unhideWhenUsed/>
    <w:rsid w:val="005E2B7C"/>
    <w:rPr>
      <w:color w:val="0563C1" w:themeColor="hyperlink"/>
      <w:u w:val="single"/>
    </w:rPr>
  </w:style>
  <w:style w:type="table" w:styleId="Mkatabulky">
    <w:name w:val="Table Grid"/>
    <w:basedOn w:val="Normlntabulka"/>
    <w:uiPriority w:val="59"/>
    <w:rsid w:val="005E2B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basedOn w:val="Standardnpsmoodstavce"/>
    <w:link w:val="Nadpis5"/>
    <w:uiPriority w:val="9"/>
    <w:semiHidden/>
    <w:rsid w:val="005E2B7C"/>
    <w:rPr>
      <w:rFonts w:asciiTheme="majorHAnsi" w:eastAsiaTheme="majorEastAsia" w:hAnsiTheme="majorHAnsi" w:cstheme="majorBidi"/>
      <w:color w:val="2E74B5" w:themeColor="accent1" w:themeShade="BF"/>
      <w:sz w:val="22"/>
      <w:szCs w:val="24"/>
    </w:rPr>
  </w:style>
  <w:style w:type="character" w:customStyle="1" w:styleId="Nadpis6Char">
    <w:name w:val="Nadpis 6 Char"/>
    <w:basedOn w:val="Standardnpsmoodstavce"/>
    <w:link w:val="Nadpis6"/>
    <w:uiPriority w:val="9"/>
    <w:semiHidden/>
    <w:rsid w:val="005E2B7C"/>
    <w:rPr>
      <w:rFonts w:asciiTheme="majorHAnsi" w:eastAsiaTheme="majorEastAsia" w:hAnsiTheme="majorHAnsi" w:cstheme="majorBidi"/>
      <w:color w:val="1F4D78" w:themeColor="accent1" w:themeShade="7F"/>
      <w:sz w:val="22"/>
      <w:szCs w:val="24"/>
    </w:rPr>
  </w:style>
  <w:style w:type="character" w:customStyle="1" w:styleId="Nadpis7Char">
    <w:name w:val="Nadpis 7 Char"/>
    <w:basedOn w:val="Standardnpsmoodstavce"/>
    <w:link w:val="Nadpis7"/>
    <w:uiPriority w:val="9"/>
    <w:semiHidden/>
    <w:rsid w:val="005E2B7C"/>
    <w:rPr>
      <w:rFonts w:asciiTheme="majorHAnsi" w:eastAsiaTheme="majorEastAsia" w:hAnsiTheme="majorHAnsi" w:cstheme="majorBidi"/>
      <w:i/>
      <w:iCs/>
      <w:color w:val="1F4D78" w:themeColor="accent1" w:themeShade="7F"/>
      <w:sz w:val="22"/>
      <w:szCs w:val="24"/>
    </w:rPr>
  </w:style>
  <w:style w:type="character" w:customStyle="1" w:styleId="Nadpis8Char">
    <w:name w:val="Nadpis 8 Char"/>
    <w:basedOn w:val="Standardnpsmoodstavce"/>
    <w:link w:val="Nadpis8"/>
    <w:uiPriority w:val="9"/>
    <w:semiHidden/>
    <w:rsid w:val="005E2B7C"/>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5E2B7C"/>
    <w:rPr>
      <w:rFonts w:asciiTheme="majorHAnsi" w:eastAsiaTheme="majorEastAsia" w:hAnsiTheme="majorHAnsi" w:cstheme="majorBidi"/>
      <w:i/>
      <w:iCs/>
      <w:color w:val="272727" w:themeColor="text1" w:themeTint="D8"/>
      <w:sz w:val="21"/>
      <w:szCs w:val="21"/>
    </w:rPr>
  </w:style>
  <w:style w:type="paragraph" w:styleId="Obsah3">
    <w:name w:val="toc 3"/>
    <w:basedOn w:val="Normln"/>
    <w:next w:val="Normln"/>
    <w:autoRedefine/>
    <w:uiPriority w:val="39"/>
    <w:unhideWhenUsed/>
    <w:rsid w:val="00463C93"/>
    <w:pPr>
      <w:tabs>
        <w:tab w:val="left" w:pos="851"/>
        <w:tab w:val="right" w:leader="dot" w:pos="9072"/>
      </w:tabs>
    </w:pPr>
  </w:style>
  <w:style w:type="table" w:styleId="Stednseznam1zvraznn6">
    <w:name w:val="Medium List 1 Accent 6"/>
    <w:basedOn w:val="Normlntabulka"/>
    <w:uiPriority w:val="65"/>
    <w:rsid w:val="005E2B7C"/>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Tabulkasmkou4zvraznn21">
    <w:name w:val="Tabulka s mřížkou 4 – zvýraznění 21"/>
    <w:basedOn w:val="Normlntabulka"/>
    <w:uiPriority w:val="49"/>
    <w:rsid w:val="005E2B7C"/>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Zhlav">
    <w:name w:val="header"/>
    <w:basedOn w:val="Normln"/>
    <w:link w:val="ZhlavChar"/>
    <w:uiPriority w:val="99"/>
    <w:unhideWhenUsed/>
    <w:rsid w:val="005E2B7C"/>
    <w:pPr>
      <w:tabs>
        <w:tab w:val="center" w:pos="4536"/>
        <w:tab w:val="right" w:pos="9072"/>
      </w:tabs>
      <w:spacing w:line="240" w:lineRule="auto"/>
    </w:pPr>
  </w:style>
  <w:style w:type="character" w:customStyle="1" w:styleId="ZhlavChar">
    <w:name w:val="Záhlaví Char"/>
    <w:basedOn w:val="Standardnpsmoodstavce"/>
    <w:link w:val="Zhlav"/>
    <w:uiPriority w:val="99"/>
    <w:rsid w:val="005E2B7C"/>
    <w:rPr>
      <w:rFonts w:asciiTheme="minorHAnsi" w:eastAsiaTheme="minorEastAsia" w:hAnsiTheme="minorHAnsi"/>
      <w:sz w:val="24"/>
      <w:szCs w:val="24"/>
    </w:rPr>
  </w:style>
  <w:style w:type="paragraph" w:styleId="Zpat">
    <w:name w:val="footer"/>
    <w:basedOn w:val="Normln"/>
    <w:link w:val="ZpatChar"/>
    <w:uiPriority w:val="99"/>
    <w:unhideWhenUsed/>
    <w:rsid w:val="005E2B7C"/>
    <w:pPr>
      <w:tabs>
        <w:tab w:val="center" w:pos="4536"/>
        <w:tab w:val="right" w:pos="9072"/>
      </w:tabs>
      <w:spacing w:line="240" w:lineRule="auto"/>
    </w:pPr>
  </w:style>
  <w:style w:type="character" w:customStyle="1" w:styleId="ZpatChar">
    <w:name w:val="Zápatí Char"/>
    <w:basedOn w:val="Standardnpsmoodstavce"/>
    <w:link w:val="Zpat"/>
    <w:uiPriority w:val="99"/>
    <w:rsid w:val="005E2B7C"/>
    <w:rPr>
      <w:rFonts w:asciiTheme="minorHAnsi" w:eastAsiaTheme="minorEastAsia" w:hAnsiTheme="minorHAnsi"/>
      <w:sz w:val="24"/>
      <w:szCs w:val="24"/>
    </w:rPr>
  </w:style>
  <w:style w:type="paragraph" w:styleId="Revize">
    <w:name w:val="Revision"/>
    <w:hidden/>
    <w:uiPriority w:val="99"/>
    <w:semiHidden/>
    <w:rsid w:val="00E236A1"/>
    <w:rPr>
      <w:rFonts w:asciiTheme="minorHAnsi" w:eastAsiaTheme="minorEastAsia" w:hAnsiTheme="minorHAnsi"/>
      <w:sz w:val="24"/>
      <w:szCs w:val="24"/>
    </w:rPr>
  </w:style>
  <w:style w:type="paragraph" w:styleId="Textbubliny">
    <w:name w:val="Balloon Text"/>
    <w:basedOn w:val="Normln"/>
    <w:link w:val="TextbublinyChar"/>
    <w:uiPriority w:val="99"/>
    <w:semiHidden/>
    <w:unhideWhenUsed/>
    <w:rsid w:val="00E236A1"/>
    <w:pPr>
      <w:spacing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E236A1"/>
    <w:rPr>
      <w:rFonts w:ascii="Segoe UI" w:eastAsiaTheme="minorEastAsia" w:hAnsi="Segoe UI" w:cs="Segoe UI"/>
      <w:sz w:val="18"/>
      <w:szCs w:val="18"/>
    </w:rPr>
  </w:style>
  <w:style w:type="character" w:styleId="Odkaznakoment">
    <w:name w:val="annotation reference"/>
    <w:basedOn w:val="Standardnpsmoodstavce"/>
    <w:uiPriority w:val="99"/>
    <w:semiHidden/>
    <w:unhideWhenUsed/>
    <w:rPr>
      <w:sz w:val="16"/>
      <w:szCs w:val="16"/>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rFonts w:asciiTheme="minorHAnsi" w:eastAsiaTheme="minorEastAsia" w:hAnsiTheme="minorHAnsi"/>
    </w:rPr>
  </w:style>
  <w:style w:type="paragraph" w:styleId="Pedmtkomente">
    <w:name w:val="annotation subject"/>
    <w:basedOn w:val="Textkomente"/>
    <w:next w:val="Textkomente"/>
    <w:link w:val="PedmtkomenteChar"/>
    <w:uiPriority w:val="99"/>
    <w:semiHidden/>
    <w:unhideWhenUsed/>
    <w:rsid w:val="00A04770"/>
    <w:rPr>
      <w:b/>
      <w:bCs/>
    </w:rPr>
  </w:style>
  <w:style w:type="character" w:customStyle="1" w:styleId="PedmtkomenteChar">
    <w:name w:val="Předmět komentáře Char"/>
    <w:basedOn w:val="TextkomenteChar"/>
    <w:link w:val="Pedmtkomente"/>
    <w:uiPriority w:val="99"/>
    <w:semiHidden/>
    <w:rsid w:val="00A04770"/>
    <w:rPr>
      <w:rFonts w:asciiTheme="minorHAnsi" w:eastAsiaTheme="minorEastAsia" w:hAnsiTheme="minorHAnsi"/>
      <w:b/>
      <w:bCs/>
    </w:rPr>
  </w:style>
  <w:style w:type="table" w:customStyle="1" w:styleId="TabulkaK">
    <w:name w:val="Tabulka_K"/>
    <w:basedOn w:val="Normlntabulka"/>
    <w:uiPriority w:val="99"/>
    <w:rsid w:val="00463C93"/>
    <w:pPr>
      <w:jc w:val="both"/>
    </w:pPr>
    <w:rPr>
      <w:rFonts w:asciiTheme="minorHAnsi" w:hAnsiTheme="minorHAnsi"/>
      <w:sz w:val="22"/>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keepNext/>
        <w:wordWrap/>
      </w:pPr>
      <w:rPr>
        <w:rFonts w:asciiTheme="minorHAnsi" w:hAnsiTheme="minorHAnsi"/>
        <w:sz w:val="22"/>
      </w:rPr>
    </w:tblStylePr>
  </w:style>
  <w:style w:type="table" w:customStyle="1" w:styleId="TabulkaPT">
    <w:name w:val="Tabulka_P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ZKR">
    <w:name w:val="Tabulka_ZKR"/>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UP">
    <w:name w:val="Tabulka_UP"/>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T">
    <w:name w:val="Tabulka_T"/>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1">
    <w:name w:val="Tabulka_P1"/>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2">
    <w:name w:val="Tabulka_P2"/>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3">
    <w:name w:val="Tabulka_P3"/>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P4">
    <w:name w:val="Tabulka_P4"/>
    <w:basedOn w:val="Normlntabulka"/>
    <w:uiPriority w:val="99"/>
    <w:rsid w:val="00463C93"/>
    <w:pPr>
      <w:jc w:val="both"/>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RS">
    <w:name w:val="Tabulka_RS"/>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table" w:customStyle="1" w:styleId="TabulkaIB">
    <w:name w:val="Tabulka_IB"/>
    <w:basedOn w:val="Normlntabulka"/>
    <w:uiPriority w:val="99"/>
    <w:rsid w:val="00463C93"/>
    <w:pPr>
      <w:jc w:val="both"/>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keepNext/>
        <w:wordWrap/>
      </w:pPr>
    </w:tblStylePr>
  </w:style>
  <w:style w:type="paragraph" w:customStyle="1" w:styleId="TabulkaHlavicka">
    <w:name w:val="Tabulka_Hlavicka"/>
    <w:basedOn w:val="Normln"/>
    <w:qFormat/>
    <w:rsid w:val="006C0091"/>
    <w:pPr>
      <w:shd w:val="clear" w:color="auto" w:fill="9CC2E5" w:themeFill="accent1" w:themeFillTint="99"/>
    </w:pPr>
    <w:rPr>
      <w:sz w:val="24"/>
    </w:rPr>
  </w:style>
  <w:style w:type="paragraph" w:customStyle="1" w:styleId="TabulkaSouhrn">
    <w:name w:val="Tabulka_Souhrn"/>
    <w:basedOn w:val="Normln"/>
    <w:qFormat/>
    <w:rsid w:val="006C0091"/>
    <w:pPr>
      <w:shd w:val="clear" w:color="auto" w:fill="DEEAF6" w:themeFill="accent1" w:themeFillTint="33"/>
    </w:pPr>
    <w:rPr>
      <w:sz w:val="24"/>
    </w:rPr>
  </w:style>
  <w:style w:type="paragraph" w:styleId="Bezmezer">
    <w:name w:val="No Spacing"/>
    <w:link w:val="BezmezerChar"/>
    <w:uiPriority w:val="1"/>
    <w:qFormat/>
    <w:rsid w:val="002E35A6"/>
    <w:rPr>
      <w:rFonts w:asciiTheme="minorHAnsi" w:eastAsiaTheme="minorEastAsia" w:hAnsiTheme="minorHAnsi" w:cstheme="minorBidi"/>
      <w:sz w:val="22"/>
      <w:szCs w:val="22"/>
    </w:rPr>
  </w:style>
  <w:style w:type="character" w:customStyle="1" w:styleId="BezmezerChar">
    <w:name w:val="Bez mezer Char"/>
    <w:basedOn w:val="Standardnpsmoodstavce"/>
    <w:link w:val="Bezmezer"/>
    <w:uiPriority w:val="1"/>
    <w:rsid w:val="002E35A6"/>
    <w:rPr>
      <w:rFonts w:asciiTheme="minorHAnsi" w:eastAsiaTheme="minorEastAsia" w:hAnsiTheme="minorHAnsi" w:cstheme="minorBidi"/>
      <w:sz w:val="22"/>
      <w:szCs w:val="22"/>
    </w:rPr>
  </w:style>
  <w:style w:type="character" w:styleId="Zstupntext">
    <w:name w:val="Placeholder Text"/>
    <w:uiPriority w:val="99"/>
    <w:semiHidden/>
    <w:rsid w:val="002E35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osta\Plocha\281-300\svp_template.dotx"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8112D-786B-4E1D-A21E-1E0BA8480283}">
  <ds:schemaRefs>
    <ds:schemaRef ds:uri="http://schemas.openxmlformats.org/officeDocument/2006/bibliography"/>
  </ds:schemaRefs>
</ds:datastoreItem>
</file>

<file path=customXml/itemProps2.xml><?xml version="1.0" encoding="utf-8"?>
<ds:datastoreItem xmlns:ds="http://schemas.openxmlformats.org/officeDocument/2006/customXml" ds:itemID="{6A150D37-A7EE-4E0D-B10C-F8685A705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svp_template.dotx</Template>
  <TotalTime>0</TotalTime>
  <Pages>257</Pages>
  <Words>136162</Words>
  <Characters>803359</Characters>
  <Application>Microsoft Office Word</Application>
  <DocSecurity>0</DocSecurity>
  <Lines>6694</Lines>
  <Paragraphs>1875</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937646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2021-02-17T09:23:00Z</dcterms:created>
  <dcterms:modified xsi:type="dcterms:W3CDTF">2021-02-17T09:23:00Z</dcterms:modified>
</cp:coreProperties>
</file>