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4925DA55" w14:textId="77777777" w:rsidR="00B823B4" w:rsidRPr="00DE58D3" w:rsidRDefault="00B823B4">
      <w:pPr>
        <w:rPr>
          <w:sz w:val="24"/>
          <w:szCs w:val="24"/>
        </w:rPr>
      </w:pPr>
      <w:bookmarkStart w:id="0" w:name="_7._%2525C5%252598%2525C3%2525A1d_%2525C"/>
      <w:bookmarkStart w:id="1" w:name="_10._%2525C5%252598%2525C3%2525A1d_%2525"/>
      <w:bookmarkEnd w:id="0"/>
      <w:bookmarkEnd w:id="1"/>
    </w:p>
    <w:p w14:paraId="4925DA56" w14:textId="77777777" w:rsidR="00B823B4" w:rsidRPr="00DE58D3" w:rsidRDefault="00DE58D3">
      <w:pPr>
        <w:rPr>
          <w:sz w:val="24"/>
          <w:szCs w:val="24"/>
        </w:rPr>
      </w:pPr>
      <w:r w:rsidRPr="00DE58D3">
        <w:pict w14:anchorId="4925DC19">
          <v:shapetype id="_x0000_t202" coordsize="21600,21600" o:spt="202" path="m,l,21600r21600,l21600,xe">
            <v:stroke joinstyle="miter"/>
            <v:path gradientshapeok="t" o:connecttype="rect"/>
          </v:shapetype>
          <v:shape id="_x0000_s1026" type="#_x0000_t202" style="position:absolute;margin-left:-3.85pt;margin-top:9.85pt;width:472.45pt;height:329.2pt;z-index:1;mso-wrap-distance-left:0;mso-wrap-distance-right:7.05pt;mso-position-horizontal-relative:margin" stroked="f">
            <v:fill opacity="0" color2="black"/>
            <v:textbox inset="0,0,0,0">
              <w:txbxContent>
                <w:tbl>
                  <w:tblPr>
                    <w:tblW w:w="0" w:type="auto"/>
                    <w:tblInd w:w="70" w:type="dxa"/>
                    <w:tblLayout w:type="fixed"/>
                    <w:tblCellMar>
                      <w:left w:w="70" w:type="dxa"/>
                      <w:right w:w="70" w:type="dxa"/>
                    </w:tblCellMar>
                    <w:tblLook w:val="0000" w:firstRow="0" w:lastRow="0" w:firstColumn="0" w:lastColumn="0" w:noHBand="0" w:noVBand="0"/>
                  </w:tblPr>
                  <w:tblGrid>
                    <w:gridCol w:w="4465"/>
                    <w:gridCol w:w="4996"/>
                  </w:tblGrid>
                  <w:tr w:rsidR="00D105A0" w14:paraId="4925DC1D" w14:textId="77777777">
                    <w:tc>
                      <w:tcPr>
                        <w:tcW w:w="9461" w:type="dxa"/>
                        <w:gridSpan w:val="2"/>
                        <w:tcBorders>
                          <w:top w:val="single" w:sz="4" w:space="0" w:color="000000"/>
                          <w:left w:val="single" w:sz="4" w:space="0" w:color="000000"/>
                          <w:right w:val="single" w:sz="4" w:space="0" w:color="000000"/>
                        </w:tcBorders>
                        <w:shd w:val="clear" w:color="auto" w:fill="auto"/>
                      </w:tcPr>
                      <w:p w14:paraId="4925DC1A" w14:textId="77777777" w:rsidR="00D105A0" w:rsidRDefault="00D105A0">
                        <w:pPr>
                          <w:snapToGrid w:val="0"/>
                          <w:jc w:val="center"/>
                          <w:rPr>
                            <w:sz w:val="24"/>
                            <w:szCs w:val="24"/>
                          </w:rPr>
                        </w:pPr>
                      </w:p>
                      <w:p w14:paraId="4925DC1B" w14:textId="77777777" w:rsidR="00D105A0" w:rsidRDefault="00D105A0">
                        <w:pPr>
                          <w:jc w:val="center"/>
                          <w:rPr>
                            <w:sz w:val="24"/>
                            <w:szCs w:val="24"/>
                          </w:rPr>
                        </w:pPr>
                        <w:r>
                          <w:rPr>
                            <w:sz w:val="24"/>
                            <w:szCs w:val="24"/>
                          </w:rPr>
                          <w:t>Mateřská škola Dobrá 710</w:t>
                        </w:r>
                      </w:p>
                      <w:p w14:paraId="4925DC1C" w14:textId="77777777" w:rsidR="00D105A0" w:rsidRDefault="00D105A0">
                        <w:pPr>
                          <w:jc w:val="center"/>
                          <w:rPr>
                            <w:sz w:val="24"/>
                            <w:szCs w:val="24"/>
                          </w:rPr>
                        </w:pPr>
                      </w:p>
                    </w:tc>
                  </w:tr>
                  <w:tr w:rsidR="00D105A0" w14:paraId="4925DC1F" w14:textId="77777777">
                    <w:trPr>
                      <w:cantSplit/>
                    </w:trPr>
                    <w:tc>
                      <w:tcPr>
                        <w:tcW w:w="9461" w:type="dxa"/>
                        <w:gridSpan w:val="2"/>
                        <w:tcBorders>
                          <w:top w:val="single" w:sz="4" w:space="0" w:color="000000"/>
                          <w:left w:val="single" w:sz="4" w:space="0" w:color="000000"/>
                          <w:bottom w:val="single" w:sz="4" w:space="0" w:color="000000"/>
                          <w:right w:val="single" w:sz="4" w:space="0" w:color="000000"/>
                        </w:tcBorders>
                        <w:shd w:val="clear" w:color="auto" w:fill="auto"/>
                      </w:tcPr>
                      <w:p w14:paraId="4925DC1E" w14:textId="77777777" w:rsidR="00D105A0" w:rsidRDefault="00D105A0">
                        <w:pPr>
                          <w:snapToGrid w:val="0"/>
                          <w:spacing w:before="120" w:line="240" w:lineRule="atLeast"/>
                          <w:jc w:val="center"/>
                          <w:rPr>
                            <w:sz w:val="24"/>
                            <w:szCs w:val="24"/>
                          </w:rPr>
                        </w:pPr>
                        <w:r>
                          <w:rPr>
                            <w:b/>
                            <w:sz w:val="24"/>
                            <w:szCs w:val="24"/>
                          </w:rPr>
                          <w:t>ŠKOLNÍ ŘÁD-aktualizace</w:t>
                        </w:r>
                      </w:p>
                    </w:tc>
                  </w:tr>
                  <w:tr w:rsidR="00D105A0" w14:paraId="4925DC21" w14:textId="77777777">
                    <w:trPr>
                      <w:cantSplit/>
                    </w:trPr>
                    <w:tc>
                      <w:tcPr>
                        <w:tcW w:w="9461" w:type="dxa"/>
                        <w:gridSpan w:val="2"/>
                        <w:tcBorders>
                          <w:left w:val="single" w:sz="4" w:space="0" w:color="000000"/>
                          <w:bottom w:val="single" w:sz="4" w:space="0" w:color="000000"/>
                          <w:right w:val="single" w:sz="4" w:space="0" w:color="000000"/>
                        </w:tcBorders>
                        <w:shd w:val="clear" w:color="auto" w:fill="auto"/>
                      </w:tcPr>
                      <w:p w14:paraId="4925DC20" w14:textId="77777777" w:rsidR="00D105A0" w:rsidRDefault="00D105A0">
                        <w:pPr>
                          <w:snapToGrid w:val="0"/>
                          <w:spacing w:before="120" w:line="240" w:lineRule="atLeast"/>
                          <w:jc w:val="center"/>
                          <w:rPr>
                            <w:sz w:val="24"/>
                            <w:szCs w:val="24"/>
                          </w:rPr>
                        </w:pPr>
                        <w:r>
                          <w:rPr>
                            <w:sz w:val="24"/>
                            <w:szCs w:val="24"/>
                          </w:rPr>
                          <w:t xml:space="preserve">Vztahy: </w:t>
                        </w:r>
                        <w:proofErr w:type="gramStart"/>
                        <w:r>
                          <w:rPr>
                            <w:sz w:val="24"/>
                            <w:szCs w:val="24"/>
                          </w:rPr>
                          <w:t>rodiče - děti</w:t>
                        </w:r>
                        <w:proofErr w:type="gramEnd"/>
                        <w:r>
                          <w:rPr>
                            <w:sz w:val="24"/>
                            <w:szCs w:val="24"/>
                          </w:rPr>
                          <w:t xml:space="preserve"> - zaměstnanci </w:t>
                        </w:r>
                      </w:p>
                    </w:tc>
                  </w:tr>
                  <w:tr w:rsidR="00D105A0" w14:paraId="4925DC24" w14:textId="77777777">
                    <w:tc>
                      <w:tcPr>
                        <w:tcW w:w="4465" w:type="dxa"/>
                        <w:tcBorders>
                          <w:left w:val="single" w:sz="4" w:space="0" w:color="000000"/>
                          <w:bottom w:val="single" w:sz="4" w:space="0" w:color="000000"/>
                        </w:tcBorders>
                        <w:shd w:val="clear" w:color="auto" w:fill="auto"/>
                      </w:tcPr>
                      <w:p w14:paraId="4925DC22" w14:textId="77777777" w:rsidR="00D105A0" w:rsidRDefault="00D105A0">
                        <w:pPr>
                          <w:snapToGrid w:val="0"/>
                          <w:spacing w:before="120" w:line="240" w:lineRule="atLeast"/>
                          <w:rPr>
                            <w:sz w:val="24"/>
                            <w:szCs w:val="24"/>
                          </w:rPr>
                        </w:pPr>
                        <w:r>
                          <w:rPr>
                            <w:sz w:val="24"/>
                            <w:szCs w:val="24"/>
                          </w:rPr>
                          <w:t>Č.j.:</w:t>
                        </w:r>
                      </w:p>
                    </w:tc>
                    <w:tc>
                      <w:tcPr>
                        <w:tcW w:w="4996" w:type="dxa"/>
                        <w:tcBorders>
                          <w:left w:val="single" w:sz="4" w:space="0" w:color="000000"/>
                          <w:bottom w:val="single" w:sz="4" w:space="0" w:color="000000"/>
                          <w:right w:val="single" w:sz="4" w:space="0" w:color="000000"/>
                        </w:tcBorders>
                        <w:shd w:val="clear" w:color="auto" w:fill="auto"/>
                      </w:tcPr>
                      <w:p w14:paraId="4925DC23" w14:textId="77777777" w:rsidR="00D105A0" w:rsidRDefault="00D105A0">
                        <w:pPr>
                          <w:snapToGrid w:val="0"/>
                          <w:spacing w:before="120" w:line="240" w:lineRule="atLeast"/>
                          <w:rPr>
                            <w:sz w:val="24"/>
                            <w:szCs w:val="24"/>
                          </w:rPr>
                        </w:pPr>
                        <w:r>
                          <w:rPr>
                            <w:sz w:val="24"/>
                            <w:szCs w:val="24"/>
                          </w:rPr>
                          <w:t xml:space="preserve">  MŠD/2011/JB/02</w:t>
                        </w:r>
                      </w:p>
                    </w:tc>
                  </w:tr>
                  <w:tr w:rsidR="00D105A0" w14:paraId="4925DC28" w14:textId="77777777">
                    <w:tc>
                      <w:tcPr>
                        <w:tcW w:w="4465" w:type="dxa"/>
                        <w:tcBorders>
                          <w:left w:val="single" w:sz="4" w:space="0" w:color="000000"/>
                          <w:bottom w:val="single" w:sz="4" w:space="0" w:color="000000"/>
                        </w:tcBorders>
                        <w:shd w:val="clear" w:color="auto" w:fill="auto"/>
                      </w:tcPr>
                      <w:p w14:paraId="4925DC25" w14:textId="77777777" w:rsidR="00D105A0" w:rsidRDefault="00D105A0">
                        <w:pPr>
                          <w:snapToGrid w:val="0"/>
                          <w:spacing w:before="120" w:line="240" w:lineRule="atLeast"/>
                          <w:rPr>
                            <w:szCs w:val="24"/>
                          </w:rPr>
                        </w:pPr>
                        <w:r>
                          <w:rPr>
                            <w:sz w:val="24"/>
                            <w:szCs w:val="24"/>
                          </w:rPr>
                          <w:t>Vypracovala:</w:t>
                        </w:r>
                      </w:p>
                    </w:tc>
                    <w:tc>
                      <w:tcPr>
                        <w:tcW w:w="4996" w:type="dxa"/>
                        <w:tcBorders>
                          <w:left w:val="single" w:sz="4" w:space="0" w:color="000000"/>
                          <w:bottom w:val="single" w:sz="4" w:space="0" w:color="000000"/>
                          <w:right w:val="single" w:sz="4" w:space="0" w:color="000000"/>
                        </w:tcBorders>
                        <w:shd w:val="clear" w:color="auto" w:fill="auto"/>
                      </w:tcPr>
                      <w:p w14:paraId="4925DC26" w14:textId="77777777" w:rsidR="00D105A0" w:rsidRDefault="00D105A0">
                        <w:pPr>
                          <w:pStyle w:val="DefinitionTerm"/>
                          <w:widowControl/>
                          <w:snapToGrid w:val="0"/>
                          <w:spacing w:before="120" w:line="240" w:lineRule="atLeast"/>
                          <w:rPr>
                            <w:szCs w:val="24"/>
                          </w:rPr>
                        </w:pPr>
                        <w:r>
                          <w:rPr>
                            <w:szCs w:val="24"/>
                          </w:rPr>
                          <w:t xml:space="preserve">Mgr. Jana </w:t>
                        </w:r>
                        <w:proofErr w:type="spellStart"/>
                        <w:r>
                          <w:rPr>
                            <w:szCs w:val="24"/>
                          </w:rPr>
                          <w:t>Bódisová</w:t>
                        </w:r>
                        <w:proofErr w:type="spellEnd"/>
                        <w:r>
                          <w:rPr>
                            <w:szCs w:val="24"/>
                          </w:rPr>
                          <w:t xml:space="preserve">, </w:t>
                        </w:r>
                      </w:p>
                      <w:p w14:paraId="4925DC27" w14:textId="77777777" w:rsidR="00D105A0" w:rsidRDefault="00D105A0">
                        <w:pPr>
                          <w:pStyle w:val="DefinitionTerm"/>
                          <w:widowControl/>
                          <w:snapToGrid w:val="0"/>
                          <w:spacing w:before="120" w:line="240" w:lineRule="atLeast"/>
                          <w:rPr>
                            <w:szCs w:val="24"/>
                          </w:rPr>
                        </w:pPr>
                        <w:r>
                          <w:rPr>
                            <w:szCs w:val="24"/>
                          </w:rPr>
                          <w:t xml:space="preserve">Bc. Jana </w:t>
                        </w:r>
                        <w:proofErr w:type="gramStart"/>
                        <w:r>
                          <w:rPr>
                            <w:szCs w:val="24"/>
                          </w:rPr>
                          <w:t>Maďová - ředitelka</w:t>
                        </w:r>
                        <w:proofErr w:type="gramEnd"/>
                        <w:r>
                          <w:rPr>
                            <w:szCs w:val="24"/>
                          </w:rPr>
                          <w:t xml:space="preserve"> školy </w:t>
                        </w:r>
                      </w:p>
                    </w:tc>
                  </w:tr>
                  <w:tr w:rsidR="00D105A0" w14:paraId="4925DC2B" w14:textId="77777777">
                    <w:tc>
                      <w:tcPr>
                        <w:tcW w:w="4465" w:type="dxa"/>
                        <w:tcBorders>
                          <w:left w:val="single" w:sz="4" w:space="0" w:color="000000"/>
                          <w:bottom w:val="single" w:sz="4" w:space="0" w:color="000000"/>
                        </w:tcBorders>
                        <w:shd w:val="clear" w:color="auto" w:fill="auto"/>
                      </w:tcPr>
                      <w:p w14:paraId="4925DC29" w14:textId="77777777" w:rsidR="00D105A0" w:rsidRDefault="00D105A0">
                        <w:pPr>
                          <w:snapToGrid w:val="0"/>
                          <w:spacing w:before="120" w:line="240" w:lineRule="atLeast"/>
                          <w:rPr>
                            <w:sz w:val="24"/>
                            <w:szCs w:val="24"/>
                          </w:rPr>
                        </w:pPr>
                        <w:r>
                          <w:rPr>
                            <w:sz w:val="24"/>
                            <w:szCs w:val="24"/>
                          </w:rPr>
                          <w:t>Schválila:</w:t>
                        </w:r>
                      </w:p>
                    </w:tc>
                    <w:tc>
                      <w:tcPr>
                        <w:tcW w:w="4996" w:type="dxa"/>
                        <w:tcBorders>
                          <w:left w:val="single" w:sz="4" w:space="0" w:color="000000"/>
                          <w:bottom w:val="single" w:sz="4" w:space="0" w:color="000000"/>
                          <w:right w:val="single" w:sz="4" w:space="0" w:color="000000"/>
                        </w:tcBorders>
                        <w:shd w:val="clear" w:color="auto" w:fill="auto"/>
                      </w:tcPr>
                      <w:p w14:paraId="4925DC2A" w14:textId="77777777" w:rsidR="00D105A0" w:rsidRDefault="00D105A0" w:rsidP="00F957D7">
                        <w:pPr>
                          <w:snapToGrid w:val="0"/>
                          <w:spacing w:before="120" w:line="240" w:lineRule="atLeast"/>
                          <w:rPr>
                            <w:sz w:val="24"/>
                            <w:szCs w:val="24"/>
                          </w:rPr>
                        </w:pPr>
                        <w:r>
                          <w:rPr>
                            <w:sz w:val="24"/>
                            <w:szCs w:val="24"/>
                          </w:rPr>
                          <w:t xml:space="preserve">Bc. Jana </w:t>
                        </w:r>
                        <w:proofErr w:type="gramStart"/>
                        <w:r>
                          <w:rPr>
                            <w:sz w:val="24"/>
                            <w:szCs w:val="24"/>
                          </w:rPr>
                          <w:t>Maďová - ředitelka</w:t>
                        </w:r>
                        <w:proofErr w:type="gramEnd"/>
                        <w:r>
                          <w:rPr>
                            <w:sz w:val="24"/>
                            <w:szCs w:val="24"/>
                          </w:rPr>
                          <w:t xml:space="preserve"> školy </w:t>
                        </w:r>
                      </w:p>
                    </w:tc>
                  </w:tr>
                  <w:tr w:rsidR="00D105A0" w14:paraId="4925DC2E" w14:textId="77777777">
                    <w:tc>
                      <w:tcPr>
                        <w:tcW w:w="4465" w:type="dxa"/>
                        <w:tcBorders>
                          <w:left w:val="single" w:sz="4" w:space="0" w:color="000000"/>
                          <w:bottom w:val="single" w:sz="4" w:space="0" w:color="000000"/>
                        </w:tcBorders>
                        <w:shd w:val="clear" w:color="auto" w:fill="auto"/>
                      </w:tcPr>
                      <w:p w14:paraId="4925DC2C" w14:textId="77777777" w:rsidR="00D105A0" w:rsidRDefault="00D105A0">
                        <w:pPr>
                          <w:snapToGrid w:val="0"/>
                          <w:spacing w:before="120" w:line="240" w:lineRule="atLeast"/>
                          <w:rPr>
                            <w:sz w:val="24"/>
                            <w:szCs w:val="24"/>
                          </w:rPr>
                        </w:pPr>
                        <w:r>
                          <w:rPr>
                            <w:sz w:val="24"/>
                            <w:szCs w:val="24"/>
                          </w:rPr>
                          <w:t>Pedagogická rada projednala dne</w:t>
                        </w:r>
                      </w:p>
                    </w:tc>
                    <w:tc>
                      <w:tcPr>
                        <w:tcW w:w="4996" w:type="dxa"/>
                        <w:tcBorders>
                          <w:left w:val="single" w:sz="4" w:space="0" w:color="000000"/>
                          <w:bottom w:val="single" w:sz="4" w:space="0" w:color="000000"/>
                          <w:right w:val="single" w:sz="4" w:space="0" w:color="000000"/>
                        </w:tcBorders>
                        <w:shd w:val="clear" w:color="auto" w:fill="auto"/>
                      </w:tcPr>
                      <w:p w14:paraId="4925DC2D" w14:textId="77777777" w:rsidR="00D105A0" w:rsidRDefault="00D105A0">
                        <w:pPr>
                          <w:snapToGrid w:val="0"/>
                          <w:spacing w:before="120" w:line="240" w:lineRule="atLeast"/>
                          <w:rPr>
                            <w:sz w:val="24"/>
                            <w:szCs w:val="24"/>
                          </w:rPr>
                        </w:pPr>
                        <w:r>
                          <w:rPr>
                            <w:sz w:val="24"/>
                            <w:szCs w:val="24"/>
                          </w:rPr>
                          <w:t xml:space="preserve"> 30. 6. 2012</w:t>
                        </w:r>
                      </w:p>
                    </w:tc>
                  </w:tr>
                  <w:tr w:rsidR="00D105A0" w14:paraId="4925DC31" w14:textId="77777777">
                    <w:tc>
                      <w:tcPr>
                        <w:tcW w:w="4465" w:type="dxa"/>
                        <w:tcBorders>
                          <w:left w:val="single" w:sz="4" w:space="0" w:color="000000"/>
                          <w:bottom w:val="single" w:sz="4" w:space="0" w:color="000000"/>
                        </w:tcBorders>
                        <w:shd w:val="clear" w:color="auto" w:fill="auto"/>
                      </w:tcPr>
                      <w:p w14:paraId="4925DC2F" w14:textId="77777777" w:rsidR="00D105A0" w:rsidRDefault="00D105A0">
                        <w:pPr>
                          <w:snapToGrid w:val="0"/>
                          <w:spacing w:before="120" w:line="240" w:lineRule="atLeast"/>
                          <w:rPr>
                            <w:sz w:val="24"/>
                            <w:szCs w:val="24"/>
                          </w:rPr>
                        </w:pPr>
                        <w:r>
                          <w:rPr>
                            <w:sz w:val="24"/>
                            <w:szCs w:val="24"/>
                          </w:rPr>
                          <w:t>Směrnice nabývá platnosti ode dne:</w:t>
                        </w:r>
                      </w:p>
                    </w:tc>
                    <w:tc>
                      <w:tcPr>
                        <w:tcW w:w="4996" w:type="dxa"/>
                        <w:tcBorders>
                          <w:left w:val="single" w:sz="4" w:space="0" w:color="000000"/>
                          <w:bottom w:val="single" w:sz="4" w:space="0" w:color="000000"/>
                          <w:right w:val="single" w:sz="4" w:space="0" w:color="000000"/>
                        </w:tcBorders>
                        <w:shd w:val="clear" w:color="auto" w:fill="auto"/>
                      </w:tcPr>
                      <w:p w14:paraId="4925DC30" w14:textId="77777777" w:rsidR="00D105A0" w:rsidRDefault="00D105A0">
                        <w:pPr>
                          <w:snapToGrid w:val="0"/>
                          <w:spacing w:before="120" w:line="240" w:lineRule="atLeast"/>
                          <w:rPr>
                            <w:sz w:val="24"/>
                            <w:szCs w:val="24"/>
                          </w:rPr>
                        </w:pPr>
                        <w:r>
                          <w:rPr>
                            <w:sz w:val="24"/>
                            <w:szCs w:val="24"/>
                          </w:rPr>
                          <w:t xml:space="preserve"> 01. 07. 2012</w:t>
                        </w:r>
                      </w:p>
                    </w:tc>
                  </w:tr>
                  <w:tr w:rsidR="00D105A0" w14:paraId="4925DC34" w14:textId="77777777">
                    <w:tc>
                      <w:tcPr>
                        <w:tcW w:w="4465" w:type="dxa"/>
                        <w:tcBorders>
                          <w:left w:val="single" w:sz="4" w:space="0" w:color="000000"/>
                          <w:bottom w:val="single" w:sz="4" w:space="0" w:color="000000"/>
                        </w:tcBorders>
                        <w:shd w:val="clear" w:color="auto" w:fill="auto"/>
                      </w:tcPr>
                      <w:p w14:paraId="4925DC32" w14:textId="77777777" w:rsidR="00D105A0" w:rsidRDefault="00D105A0">
                        <w:pPr>
                          <w:snapToGrid w:val="0"/>
                          <w:spacing w:before="120" w:line="240" w:lineRule="atLeast"/>
                          <w:rPr>
                            <w:sz w:val="24"/>
                            <w:szCs w:val="24"/>
                          </w:rPr>
                        </w:pPr>
                        <w:r>
                          <w:rPr>
                            <w:sz w:val="24"/>
                            <w:szCs w:val="24"/>
                          </w:rPr>
                          <w:t>Směrnice nabývá účinnosti ode dne:</w:t>
                        </w:r>
                      </w:p>
                    </w:tc>
                    <w:tc>
                      <w:tcPr>
                        <w:tcW w:w="4996" w:type="dxa"/>
                        <w:tcBorders>
                          <w:left w:val="single" w:sz="4" w:space="0" w:color="000000"/>
                          <w:bottom w:val="single" w:sz="4" w:space="0" w:color="000000"/>
                          <w:right w:val="single" w:sz="4" w:space="0" w:color="000000"/>
                        </w:tcBorders>
                        <w:shd w:val="clear" w:color="auto" w:fill="auto"/>
                      </w:tcPr>
                      <w:p w14:paraId="4925DC33" w14:textId="77777777" w:rsidR="00D105A0" w:rsidRDefault="00D105A0">
                        <w:pPr>
                          <w:snapToGrid w:val="0"/>
                          <w:spacing w:before="120" w:line="240" w:lineRule="atLeast"/>
                          <w:rPr>
                            <w:sz w:val="24"/>
                            <w:szCs w:val="24"/>
                          </w:rPr>
                        </w:pPr>
                        <w:r>
                          <w:rPr>
                            <w:sz w:val="24"/>
                            <w:szCs w:val="24"/>
                          </w:rPr>
                          <w:t xml:space="preserve"> 01. 07. 2012</w:t>
                        </w:r>
                      </w:p>
                    </w:tc>
                  </w:tr>
                  <w:tr w:rsidR="00D105A0" w14:paraId="4925DC37" w14:textId="77777777">
                    <w:trPr>
                      <w:trHeight w:val="955"/>
                    </w:trPr>
                    <w:tc>
                      <w:tcPr>
                        <w:tcW w:w="9461" w:type="dxa"/>
                        <w:gridSpan w:val="2"/>
                        <w:tcBorders>
                          <w:left w:val="single" w:sz="4" w:space="0" w:color="000000"/>
                          <w:bottom w:val="single" w:sz="4" w:space="0" w:color="000000"/>
                          <w:right w:val="single" w:sz="4" w:space="0" w:color="000000"/>
                        </w:tcBorders>
                        <w:shd w:val="clear" w:color="auto" w:fill="auto"/>
                      </w:tcPr>
                      <w:p w14:paraId="4925DC35" w14:textId="77777777" w:rsidR="00D105A0" w:rsidRDefault="00D105A0">
                        <w:pPr>
                          <w:rPr>
                            <w:sz w:val="24"/>
                            <w:szCs w:val="24"/>
                          </w:rPr>
                        </w:pPr>
                        <w:r>
                          <w:rPr>
                            <w:sz w:val="24"/>
                            <w:szCs w:val="24"/>
                          </w:rPr>
                          <w:t xml:space="preserve">Změny ve směrnici v průběhu školního roku jsou prováděny formou číslovaných písemných dodatků, které tvoří součást tohoto předpisu. </w:t>
                        </w:r>
                      </w:p>
                      <w:p w14:paraId="4925DC36" w14:textId="77777777" w:rsidR="00D105A0" w:rsidRDefault="00D105A0">
                        <w:r>
                          <w:rPr>
                            <w:sz w:val="24"/>
                            <w:szCs w:val="24"/>
                          </w:rPr>
                          <w:t xml:space="preserve">                                       </w:t>
                        </w:r>
                      </w:p>
                    </w:tc>
                  </w:tr>
                </w:tbl>
                <w:p w14:paraId="4925DC38" w14:textId="77777777" w:rsidR="00D105A0" w:rsidRDefault="00D105A0">
                  <w:r>
                    <w:t xml:space="preserve"> </w:t>
                  </w:r>
                </w:p>
                <w:p w14:paraId="4925DC39" w14:textId="77777777" w:rsidR="00D105A0" w:rsidRPr="0040206D" w:rsidRDefault="00D105A0" w:rsidP="0040206D">
                  <w:pPr>
                    <w:jc w:val="center"/>
                    <w:rPr>
                      <w:i/>
                      <w:sz w:val="22"/>
                      <w:szCs w:val="22"/>
                    </w:rPr>
                  </w:pPr>
                  <w:r w:rsidRPr="0040206D">
                    <w:rPr>
                      <w:i/>
                      <w:sz w:val="22"/>
                      <w:szCs w:val="22"/>
                    </w:rPr>
                    <w:t>Tento školní řád je platný i pro odloučené pracoviště Mateřské školy, která sídlí v ZŠ Dobrá, Dobrá 860</w:t>
                  </w:r>
                </w:p>
              </w:txbxContent>
            </v:textbox>
            <w10:wrap type="square" side="largest" anchorx="margin"/>
          </v:shape>
        </w:pict>
      </w:r>
    </w:p>
    <w:p w14:paraId="4925DA57" w14:textId="77777777" w:rsidR="00B823B4" w:rsidRPr="00DE58D3" w:rsidRDefault="00B823B4">
      <w:pPr>
        <w:rPr>
          <w:sz w:val="24"/>
          <w:szCs w:val="24"/>
        </w:rPr>
      </w:pPr>
    </w:p>
    <w:p w14:paraId="4925DA58" w14:textId="77777777" w:rsidR="00B10349" w:rsidRPr="00DE58D3" w:rsidRDefault="00B10349">
      <w:pPr>
        <w:rPr>
          <w:sz w:val="24"/>
          <w:szCs w:val="24"/>
        </w:rPr>
      </w:pPr>
    </w:p>
    <w:p w14:paraId="4925DA59" w14:textId="77777777" w:rsidR="00B10349" w:rsidRPr="00DE58D3" w:rsidRDefault="00B10349">
      <w:pPr>
        <w:rPr>
          <w:sz w:val="24"/>
          <w:szCs w:val="24"/>
        </w:rPr>
      </w:pPr>
    </w:p>
    <w:p w14:paraId="4925DA5A" w14:textId="77777777" w:rsidR="00B10349" w:rsidRPr="00DE58D3" w:rsidRDefault="00B10349">
      <w:pPr>
        <w:rPr>
          <w:sz w:val="24"/>
          <w:szCs w:val="24"/>
        </w:rPr>
      </w:pPr>
    </w:p>
    <w:p w14:paraId="4925DA5B" w14:textId="77777777" w:rsidR="00B10349" w:rsidRPr="00DE58D3" w:rsidRDefault="00B10349">
      <w:pPr>
        <w:rPr>
          <w:sz w:val="24"/>
          <w:szCs w:val="24"/>
        </w:rPr>
      </w:pPr>
    </w:p>
    <w:p w14:paraId="4925DA5C" w14:textId="77777777" w:rsidR="00B10349" w:rsidRPr="00DE58D3" w:rsidRDefault="00B10349">
      <w:pPr>
        <w:rPr>
          <w:sz w:val="24"/>
          <w:szCs w:val="24"/>
        </w:rPr>
      </w:pPr>
    </w:p>
    <w:p w14:paraId="4925DA5D" w14:textId="77777777" w:rsidR="00B10349" w:rsidRPr="00DE58D3" w:rsidRDefault="00B10349">
      <w:pPr>
        <w:rPr>
          <w:sz w:val="24"/>
          <w:szCs w:val="24"/>
        </w:rPr>
      </w:pPr>
    </w:p>
    <w:p w14:paraId="4925DA5E" w14:textId="77777777" w:rsidR="00B10349" w:rsidRPr="00DE58D3" w:rsidRDefault="00B10349">
      <w:pPr>
        <w:rPr>
          <w:sz w:val="24"/>
          <w:szCs w:val="24"/>
        </w:rPr>
      </w:pPr>
    </w:p>
    <w:p w14:paraId="4925DA5F" w14:textId="77777777" w:rsidR="00B10349" w:rsidRPr="00DE58D3" w:rsidRDefault="00B10349">
      <w:pPr>
        <w:rPr>
          <w:sz w:val="24"/>
          <w:szCs w:val="24"/>
        </w:rPr>
      </w:pPr>
    </w:p>
    <w:p w14:paraId="4925DA60" w14:textId="77777777" w:rsidR="00B10349" w:rsidRPr="00DE58D3" w:rsidRDefault="00B10349">
      <w:pPr>
        <w:rPr>
          <w:sz w:val="24"/>
          <w:szCs w:val="24"/>
        </w:rPr>
      </w:pPr>
    </w:p>
    <w:p w14:paraId="4925DA61" w14:textId="77777777" w:rsidR="00B10349" w:rsidRPr="00DE58D3" w:rsidRDefault="00B10349">
      <w:pPr>
        <w:rPr>
          <w:sz w:val="24"/>
          <w:szCs w:val="24"/>
        </w:rPr>
      </w:pPr>
    </w:p>
    <w:p w14:paraId="4925DA62" w14:textId="77777777" w:rsidR="00B10349" w:rsidRPr="00DE58D3" w:rsidRDefault="00B10349">
      <w:pPr>
        <w:rPr>
          <w:sz w:val="24"/>
          <w:szCs w:val="24"/>
        </w:rPr>
      </w:pPr>
    </w:p>
    <w:p w14:paraId="4925DA63" w14:textId="77777777" w:rsidR="00B10349" w:rsidRPr="00DE58D3" w:rsidRDefault="00B10349">
      <w:pPr>
        <w:rPr>
          <w:sz w:val="24"/>
          <w:szCs w:val="24"/>
        </w:rPr>
      </w:pPr>
    </w:p>
    <w:p w14:paraId="4925DA64" w14:textId="77777777" w:rsidR="00B10349" w:rsidRPr="00DE58D3" w:rsidRDefault="00B10349">
      <w:pPr>
        <w:rPr>
          <w:sz w:val="24"/>
          <w:szCs w:val="24"/>
        </w:rPr>
      </w:pPr>
    </w:p>
    <w:p w14:paraId="4925DA65" w14:textId="77777777" w:rsidR="00B10349" w:rsidRPr="00DE58D3" w:rsidRDefault="00B10349">
      <w:pPr>
        <w:rPr>
          <w:sz w:val="24"/>
          <w:szCs w:val="24"/>
        </w:rPr>
      </w:pPr>
    </w:p>
    <w:p w14:paraId="4925DA66" w14:textId="77777777" w:rsidR="00B10349" w:rsidRPr="00DE58D3" w:rsidRDefault="00B10349">
      <w:pPr>
        <w:rPr>
          <w:sz w:val="24"/>
          <w:szCs w:val="24"/>
        </w:rPr>
      </w:pPr>
    </w:p>
    <w:p w14:paraId="4925DA67" w14:textId="77777777" w:rsidR="00B10349" w:rsidRPr="00DE58D3" w:rsidRDefault="00B10349">
      <w:pPr>
        <w:rPr>
          <w:sz w:val="24"/>
          <w:szCs w:val="24"/>
        </w:rPr>
      </w:pPr>
    </w:p>
    <w:p w14:paraId="4925DA68" w14:textId="77777777" w:rsidR="00B823B4" w:rsidRPr="00DE58D3" w:rsidRDefault="00B823B4">
      <w:pPr>
        <w:rPr>
          <w:sz w:val="24"/>
          <w:szCs w:val="24"/>
        </w:rPr>
      </w:pPr>
    </w:p>
    <w:p w14:paraId="4925DA69" w14:textId="77777777" w:rsidR="00B823B4" w:rsidRPr="00DE58D3" w:rsidRDefault="00B823B4">
      <w:pPr>
        <w:rPr>
          <w:sz w:val="24"/>
          <w:szCs w:val="24"/>
        </w:rPr>
      </w:pPr>
    </w:p>
    <w:p w14:paraId="4925DA6A" w14:textId="77777777" w:rsidR="00B823B4" w:rsidRPr="00DE58D3" w:rsidRDefault="00B823B4">
      <w:pPr>
        <w:rPr>
          <w:sz w:val="24"/>
          <w:szCs w:val="24"/>
        </w:rPr>
      </w:pPr>
    </w:p>
    <w:p w14:paraId="4925DA6B" w14:textId="77777777" w:rsidR="00B823B4" w:rsidRPr="00DE58D3" w:rsidRDefault="00B823B4">
      <w:pPr>
        <w:rPr>
          <w:sz w:val="24"/>
          <w:szCs w:val="24"/>
        </w:rPr>
      </w:pPr>
    </w:p>
    <w:p w14:paraId="4925DA6C" w14:textId="77777777" w:rsidR="00F957D7" w:rsidRPr="00DE58D3" w:rsidRDefault="00B823B4" w:rsidP="00F957D7">
      <w:pPr>
        <w:jc w:val="both"/>
        <w:rPr>
          <w:sz w:val="24"/>
          <w:szCs w:val="24"/>
        </w:rPr>
      </w:pPr>
      <w:r w:rsidRPr="00DE58D3">
        <w:rPr>
          <w:sz w:val="24"/>
          <w:szCs w:val="24"/>
        </w:rPr>
        <w:t>Ředitelka Mateřské školy Dobrá 710 v souladu s § 30 odst. 1 a 3 zákona č. 561/2004 Sb., o předškolním, základním, středním, vyšším odborném a jiném vzdělávání (dále jen Školský zákon)</w:t>
      </w:r>
      <w:r w:rsidRPr="00DE58D3">
        <w:rPr>
          <w:i/>
          <w:sz w:val="24"/>
          <w:szCs w:val="24"/>
        </w:rPr>
        <w:t xml:space="preserve"> </w:t>
      </w:r>
      <w:r w:rsidRPr="00DE58D3">
        <w:rPr>
          <w:sz w:val="24"/>
          <w:szCs w:val="24"/>
        </w:rPr>
        <w:t>vydává tento řád, kterým se upřesňují vzájemné vztahy mezi dětmi, jejich zákonnými zástupci a zaměstnanci školy.</w:t>
      </w:r>
    </w:p>
    <w:p w14:paraId="4925DA6D" w14:textId="77777777" w:rsidR="00F957D7" w:rsidRPr="00DE58D3" w:rsidRDefault="00F957D7" w:rsidP="00F957D7">
      <w:pPr>
        <w:jc w:val="both"/>
        <w:rPr>
          <w:sz w:val="24"/>
          <w:szCs w:val="24"/>
        </w:rPr>
      </w:pPr>
    </w:p>
    <w:p w14:paraId="4925DA6E" w14:textId="77777777" w:rsidR="00F957D7" w:rsidRPr="00DE58D3" w:rsidRDefault="00F957D7">
      <w:pPr>
        <w:pStyle w:val="Nadpisobsahu"/>
        <w:rPr>
          <w:color w:val="auto"/>
        </w:rPr>
      </w:pPr>
      <w:r w:rsidRPr="00DE58D3">
        <w:rPr>
          <w:color w:val="auto"/>
        </w:rPr>
        <w:lastRenderedPageBreak/>
        <w:t>Obsah</w:t>
      </w:r>
    </w:p>
    <w:p w14:paraId="4925DA6F" w14:textId="04D7F6A2" w:rsidR="00CB6E89" w:rsidRPr="00DE58D3" w:rsidRDefault="00F957D7">
      <w:pPr>
        <w:pStyle w:val="Obsah1"/>
        <w:tabs>
          <w:tab w:val="right" w:leader="dot" w:pos="9344"/>
        </w:tabs>
        <w:rPr>
          <w:rFonts w:ascii="Calibri" w:hAnsi="Calibri"/>
          <w:noProof/>
          <w:sz w:val="22"/>
          <w:szCs w:val="22"/>
          <w:lang w:eastAsia="cs-CZ"/>
        </w:rPr>
      </w:pPr>
      <w:r w:rsidRPr="00DE58D3">
        <w:fldChar w:fldCharType="begin"/>
      </w:r>
      <w:r w:rsidRPr="00DE58D3">
        <w:instrText xml:space="preserve"> TOC \o "1-3" \h \z \u </w:instrText>
      </w:r>
      <w:r w:rsidRPr="00DE58D3">
        <w:fldChar w:fldCharType="separate"/>
      </w:r>
      <w:hyperlink w:anchor="_Toc511826352" w:history="1">
        <w:r w:rsidR="00CB6E89" w:rsidRPr="00DE58D3">
          <w:rPr>
            <w:rStyle w:val="Hypertextovodkaz"/>
            <w:noProof/>
            <w:color w:val="auto"/>
          </w:rPr>
          <w:t>ČL. I. PRÁVA A POVINNOSTÍ ÚČASTNÍKŮ PŘEDŠKOLNÍ VÝCHOVY A VZDĚLÁVÁNÍ</w:t>
        </w:r>
        <w:r w:rsidR="00CB6E89" w:rsidRPr="00DE58D3">
          <w:rPr>
            <w:noProof/>
            <w:webHidden/>
          </w:rPr>
          <w:tab/>
        </w:r>
        <w:r w:rsidR="00CB6E89" w:rsidRPr="00DE58D3">
          <w:rPr>
            <w:noProof/>
            <w:webHidden/>
          </w:rPr>
          <w:fldChar w:fldCharType="begin"/>
        </w:r>
        <w:r w:rsidR="00CB6E89" w:rsidRPr="00DE58D3">
          <w:rPr>
            <w:noProof/>
            <w:webHidden/>
          </w:rPr>
          <w:instrText xml:space="preserve"> PAGEREF _Toc511826352 \h </w:instrText>
        </w:r>
        <w:r w:rsidR="00CB6E89" w:rsidRPr="00DE58D3">
          <w:rPr>
            <w:noProof/>
            <w:webHidden/>
          </w:rPr>
        </w:r>
        <w:r w:rsidR="00CB6E89" w:rsidRPr="00DE58D3">
          <w:rPr>
            <w:noProof/>
            <w:webHidden/>
          </w:rPr>
          <w:fldChar w:fldCharType="separate"/>
        </w:r>
        <w:r w:rsidR="00DE58D3" w:rsidRPr="00DE58D3">
          <w:rPr>
            <w:noProof/>
            <w:webHidden/>
          </w:rPr>
          <w:t>3</w:t>
        </w:r>
        <w:r w:rsidR="00CB6E89" w:rsidRPr="00DE58D3">
          <w:rPr>
            <w:noProof/>
            <w:webHidden/>
          </w:rPr>
          <w:fldChar w:fldCharType="end"/>
        </w:r>
      </w:hyperlink>
    </w:p>
    <w:p w14:paraId="4925DA70" w14:textId="6DA4CD78" w:rsidR="00CB6E89" w:rsidRPr="00DE58D3" w:rsidRDefault="00DE58D3">
      <w:pPr>
        <w:pStyle w:val="Obsah2"/>
        <w:tabs>
          <w:tab w:val="right" w:leader="dot" w:pos="9344"/>
        </w:tabs>
        <w:rPr>
          <w:rFonts w:ascii="Calibri" w:hAnsi="Calibri"/>
          <w:noProof/>
          <w:sz w:val="22"/>
          <w:szCs w:val="22"/>
          <w:lang w:eastAsia="cs-CZ"/>
        </w:rPr>
      </w:pPr>
      <w:hyperlink w:anchor="_Toc511826353" w:history="1">
        <w:r w:rsidR="00CB6E89" w:rsidRPr="00DE58D3">
          <w:rPr>
            <w:rStyle w:val="Hypertextovodkaz"/>
            <w:noProof/>
            <w:color w:val="auto"/>
          </w:rPr>
          <w:t>1. Základní cíle mateřské školy při zabezpečování předškolní výchovy a vzdělávání a školní vzdělávací program</w:t>
        </w:r>
        <w:r w:rsidR="00CB6E89" w:rsidRPr="00DE58D3">
          <w:rPr>
            <w:noProof/>
            <w:webHidden/>
          </w:rPr>
          <w:tab/>
        </w:r>
        <w:r w:rsidR="00CB6E89" w:rsidRPr="00DE58D3">
          <w:rPr>
            <w:noProof/>
            <w:webHidden/>
          </w:rPr>
          <w:fldChar w:fldCharType="begin"/>
        </w:r>
        <w:r w:rsidR="00CB6E89" w:rsidRPr="00DE58D3">
          <w:rPr>
            <w:noProof/>
            <w:webHidden/>
          </w:rPr>
          <w:instrText xml:space="preserve"> PAGEREF _Toc511826353 \h </w:instrText>
        </w:r>
        <w:r w:rsidR="00CB6E89" w:rsidRPr="00DE58D3">
          <w:rPr>
            <w:noProof/>
            <w:webHidden/>
          </w:rPr>
        </w:r>
        <w:r w:rsidR="00CB6E89" w:rsidRPr="00DE58D3">
          <w:rPr>
            <w:noProof/>
            <w:webHidden/>
          </w:rPr>
          <w:fldChar w:fldCharType="separate"/>
        </w:r>
        <w:r w:rsidRPr="00DE58D3">
          <w:rPr>
            <w:noProof/>
            <w:webHidden/>
          </w:rPr>
          <w:t>3</w:t>
        </w:r>
        <w:r w:rsidR="00CB6E89" w:rsidRPr="00DE58D3">
          <w:rPr>
            <w:noProof/>
            <w:webHidden/>
          </w:rPr>
          <w:fldChar w:fldCharType="end"/>
        </w:r>
      </w:hyperlink>
    </w:p>
    <w:p w14:paraId="4925DA71" w14:textId="43610860" w:rsidR="00CB6E89" w:rsidRPr="00DE58D3" w:rsidRDefault="00DE58D3">
      <w:pPr>
        <w:pStyle w:val="Obsah2"/>
        <w:tabs>
          <w:tab w:val="right" w:leader="dot" w:pos="9344"/>
        </w:tabs>
        <w:rPr>
          <w:rFonts w:ascii="Calibri" w:hAnsi="Calibri"/>
          <w:noProof/>
          <w:sz w:val="22"/>
          <w:szCs w:val="22"/>
          <w:lang w:eastAsia="cs-CZ"/>
        </w:rPr>
      </w:pPr>
      <w:hyperlink w:anchor="_Toc511826354" w:history="1">
        <w:r w:rsidR="00CB6E89" w:rsidRPr="00DE58D3">
          <w:rPr>
            <w:rStyle w:val="Hypertextovodkaz"/>
            <w:noProof/>
            <w:color w:val="auto"/>
          </w:rPr>
          <w:t>2. Základní práva a povinnosti dětí přijatých k předškolnímu vzdělávání</w:t>
        </w:r>
        <w:r w:rsidR="00CB6E89" w:rsidRPr="00DE58D3">
          <w:rPr>
            <w:noProof/>
            <w:webHidden/>
          </w:rPr>
          <w:tab/>
        </w:r>
        <w:r w:rsidR="00CB6E89" w:rsidRPr="00DE58D3">
          <w:rPr>
            <w:noProof/>
            <w:webHidden/>
          </w:rPr>
          <w:fldChar w:fldCharType="begin"/>
        </w:r>
        <w:r w:rsidR="00CB6E89" w:rsidRPr="00DE58D3">
          <w:rPr>
            <w:noProof/>
            <w:webHidden/>
          </w:rPr>
          <w:instrText xml:space="preserve"> PAGEREF _Toc511826354 \h </w:instrText>
        </w:r>
        <w:r w:rsidR="00CB6E89" w:rsidRPr="00DE58D3">
          <w:rPr>
            <w:noProof/>
            <w:webHidden/>
          </w:rPr>
        </w:r>
        <w:r w:rsidR="00CB6E89" w:rsidRPr="00DE58D3">
          <w:rPr>
            <w:noProof/>
            <w:webHidden/>
          </w:rPr>
          <w:fldChar w:fldCharType="separate"/>
        </w:r>
        <w:r w:rsidRPr="00DE58D3">
          <w:rPr>
            <w:noProof/>
            <w:webHidden/>
          </w:rPr>
          <w:t>3</w:t>
        </w:r>
        <w:r w:rsidR="00CB6E89" w:rsidRPr="00DE58D3">
          <w:rPr>
            <w:noProof/>
            <w:webHidden/>
          </w:rPr>
          <w:fldChar w:fldCharType="end"/>
        </w:r>
      </w:hyperlink>
    </w:p>
    <w:p w14:paraId="4925DA72" w14:textId="7EBF0CA9" w:rsidR="00CB6E89" w:rsidRPr="00DE58D3" w:rsidRDefault="00DE58D3">
      <w:pPr>
        <w:pStyle w:val="Obsah2"/>
        <w:tabs>
          <w:tab w:val="right" w:leader="dot" w:pos="9344"/>
        </w:tabs>
        <w:rPr>
          <w:rFonts w:ascii="Calibri" w:hAnsi="Calibri"/>
          <w:noProof/>
          <w:sz w:val="22"/>
          <w:szCs w:val="22"/>
          <w:lang w:eastAsia="cs-CZ"/>
        </w:rPr>
      </w:pPr>
      <w:hyperlink w:anchor="_Toc511826355" w:history="1">
        <w:r w:rsidR="00CB6E89" w:rsidRPr="00DE58D3">
          <w:rPr>
            <w:rStyle w:val="Hypertextovodkaz"/>
            <w:noProof/>
            <w:color w:val="auto"/>
          </w:rPr>
          <w:t>3. Základní práva zákonných zástupců při předškolním vzdělávání dětí</w:t>
        </w:r>
        <w:r w:rsidR="00CB6E89" w:rsidRPr="00DE58D3">
          <w:rPr>
            <w:noProof/>
            <w:webHidden/>
          </w:rPr>
          <w:tab/>
        </w:r>
        <w:r w:rsidR="00CB6E89" w:rsidRPr="00DE58D3">
          <w:rPr>
            <w:noProof/>
            <w:webHidden/>
          </w:rPr>
          <w:fldChar w:fldCharType="begin"/>
        </w:r>
        <w:r w:rsidR="00CB6E89" w:rsidRPr="00DE58D3">
          <w:rPr>
            <w:noProof/>
            <w:webHidden/>
          </w:rPr>
          <w:instrText xml:space="preserve"> PAGEREF _Toc511826355 \h </w:instrText>
        </w:r>
        <w:r w:rsidR="00CB6E89" w:rsidRPr="00DE58D3">
          <w:rPr>
            <w:noProof/>
            <w:webHidden/>
          </w:rPr>
        </w:r>
        <w:r w:rsidR="00CB6E89" w:rsidRPr="00DE58D3">
          <w:rPr>
            <w:noProof/>
            <w:webHidden/>
          </w:rPr>
          <w:fldChar w:fldCharType="separate"/>
        </w:r>
        <w:r w:rsidRPr="00DE58D3">
          <w:rPr>
            <w:noProof/>
            <w:webHidden/>
          </w:rPr>
          <w:t>3</w:t>
        </w:r>
        <w:r w:rsidR="00CB6E89" w:rsidRPr="00DE58D3">
          <w:rPr>
            <w:noProof/>
            <w:webHidden/>
          </w:rPr>
          <w:fldChar w:fldCharType="end"/>
        </w:r>
      </w:hyperlink>
    </w:p>
    <w:p w14:paraId="4925DA73" w14:textId="2C4F918E" w:rsidR="00CB6E89" w:rsidRPr="00DE58D3" w:rsidRDefault="00DE58D3">
      <w:pPr>
        <w:pStyle w:val="Obsah2"/>
        <w:tabs>
          <w:tab w:val="right" w:leader="dot" w:pos="9344"/>
        </w:tabs>
        <w:rPr>
          <w:rFonts w:ascii="Calibri" w:hAnsi="Calibri"/>
          <w:noProof/>
          <w:sz w:val="22"/>
          <w:szCs w:val="22"/>
          <w:lang w:eastAsia="cs-CZ"/>
        </w:rPr>
      </w:pPr>
      <w:hyperlink w:anchor="_Toc511826356" w:history="1">
        <w:r w:rsidR="00CB6E89" w:rsidRPr="00DE58D3">
          <w:rPr>
            <w:rStyle w:val="Hypertextovodkaz"/>
            <w:noProof/>
            <w:color w:val="auto"/>
          </w:rPr>
          <w:t>4. Povinnosti zákonných zástupců</w:t>
        </w:r>
        <w:r w:rsidR="00CB6E89" w:rsidRPr="00DE58D3">
          <w:rPr>
            <w:noProof/>
            <w:webHidden/>
          </w:rPr>
          <w:tab/>
        </w:r>
        <w:r w:rsidR="00CB6E89" w:rsidRPr="00DE58D3">
          <w:rPr>
            <w:noProof/>
            <w:webHidden/>
          </w:rPr>
          <w:fldChar w:fldCharType="begin"/>
        </w:r>
        <w:r w:rsidR="00CB6E89" w:rsidRPr="00DE58D3">
          <w:rPr>
            <w:noProof/>
            <w:webHidden/>
          </w:rPr>
          <w:instrText xml:space="preserve"> PAGEREF _Toc511826356 \h </w:instrText>
        </w:r>
        <w:r w:rsidR="00CB6E89" w:rsidRPr="00DE58D3">
          <w:rPr>
            <w:noProof/>
            <w:webHidden/>
          </w:rPr>
        </w:r>
        <w:r w:rsidR="00CB6E89" w:rsidRPr="00DE58D3">
          <w:rPr>
            <w:noProof/>
            <w:webHidden/>
          </w:rPr>
          <w:fldChar w:fldCharType="separate"/>
        </w:r>
        <w:r w:rsidRPr="00DE58D3">
          <w:rPr>
            <w:noProof/>
            <w:webHidden/>
          </w:rPr>
          <w:t>4</w:t>
        </w:r>
        <w:r w:rsidR="00CB6E89" w:rsidRPr="00DE58D3">
          <w:rPr>
            <w:noProof/>
            <w:webHidden/>
          </w:rPr>
          <w:fldChar w:fldCharType="end"/>
        </w:r>
      </w:hyperlink>
    </w:p>
    <w:p w14:paraId="4925DA74" w14:textId="3C3493B3" w:rsidR="00CB6E89" w:rsidRPr="00DE58D3" w:rsidRDefault="00DE58D3">
      <w:pPr>
        <w:pStyle w:val="Obsah1"/>
        <w:tabs>
          <w:tab w:val="right" w:leader="dot" w:pos="9344"/>
        </w:tabs>
        <w:rPr>
          <w:rFonts w:ascii="Calibri" w:hAnsi="Calibri"/>
          <w:noProof/>
          <w:sz w:val="22"/>
          <w:szCs w:val="22"/>
          <w:lang w:eastAsia="cs-CZ"/>
        </w:rPr>
      </w:pPr>
      <w:hyperlink w:anchor="_Toc511826357" w:history="1">
        <w:r w:rsidR="00CB6E89" w:rsidRPr="00DE58D3">
          <w:rPr>
            <w:rStyle w:val="Hypertextovodkaz"/>
            <w:noProof/>
            <w:color w:val="auto"/>
          </w:rPr>
          <w:t>Čl. II</w:t>
        </w:r>
        <w:r w:rsidR="00CB6E89" w:rsidRPr="00DE58D3">
          <w:rPr>
            <w:rStyle w:val="Hypertextovodkaz"/>
            <w:caps/>
            <w:noProof/>
            <w:color w:val="auto"/>
          </w:rPr>
          <w:t>. upřesnění podmínek pro přijetí a ukončení vzdělávání dítěte v mŠ</w:t>
        </w:r>
        <w:r w:rsidR="00CB6E89" w:rsidRPr="00DE58D3">
          <w:rPr>
            <w:noProof/>
            <w:webHidden/>
          </w:rPr>
          <w:tab/>
        </w:r>
        <w:r w:rsidR="00CB6E89" w:rsidRPr="00DE58D3">
          <w:rPr>
            <w:noProof/>
            <w:webHidden/>
          </w:rPr>
          <w:fldChar w:fldCharType="begin"/>
        </w:r>
        <w:r w:rsidR="00CB6E89" w:rsidRPr="00DE58D3">
          <w:rPr>
            <w:noProof/>
            <w:webHidden/>
          </w:rPr>
          <w:instrText xml:space="preserve"> PAGEREF _Toc511826357 \h </w:instrText>
        </w:r>
        <w:r w:rsidR="00CB6E89" w:rsidRPr="00DE58D3">
          <w:rPr>
            <w:noProof/>
            <w:webHidden/>
          </w:rPr>
        </w:r>
        <w:r w:rsidR="00CB6E89" w:rsidRPr="00DE58D3">
          <w:rPr>
            <w:noProof/>
            <w:webHidden/>
          </w:rPr>
          <w:fldChar w:fldCharType="separate"/>
        </w:r>
        <w:r w:rsidRPr="00DE58D3">
          <w:rPr>
            <w:noProof/>
            <w:webHidden/>
          </w:rPr>
          <w:t>4</w:t>
        </w:r>
        <w:r w:rsidR="00CB6E89" w:rsidRPr="00DE58D3">
          <w:rPr>
            <w:noProof/>
            <w:webHidden/>
          </w:rPr>
          <w:fldChar w:fldCharType="end"/>
        </w:r>
      </w:hyperlink>
    </w:p>
    <w:p w14:paraId="4925DA75" w14:textId="1E1946E5" w:rsidR="00CB6E89" w:rsidRPr="00DE58D3" w:rsidRDefault="00DE58D3">
      <w:pPr>
        <w:pStyle w:val="Obsah2"/>
        <w:tabs>
          <w:tab w:val="right" w:leader="dot" w:pos="9344"/>
        </w:tabs>
        <w:rPr>
          <w:rFonts w:ascii="Calibri" w:hAnsi="Calibri"/>
          <w:noProof/>
          <w:sz w:val="22"/>
          <w:szCs w:val="22"/>
          <w:lang w:eastAsia="cs-CZ"/>
        </w:rPr>
      </w:pPr>
      <w:hyperlink w:anchor="_Toc511826358" w:history="1">
        <w:r w:rsidR="00CB6E89" w:rsidRPr="00DE58D3">
          <w:rPr>
            <w:rStyle w:val="Hypertextovodkaz"/>
            <w:noProof/>
            <w:color w:val="auto"/>
          </w:rPr>
          <w:t>1. Přijetí dítěte k předškolnímu vzdělávání</w:t>
        </w:r>
        <w:r w:rsidR="00CB6E89" w:rsidRPr="00DE58D3">
          <w:rPr>
            <w:noProof/>
            <w:webHidden/>
          </w:rPr>
          <w:tab/>
        </w:r>
        <w:r w:rsidR="00CB6E89" w:rsidRPr="00DE58D3">
          <w:rPr>
            <w:noProof/>
            <w:webHidden/>
          </w:rPr>
          <w:fldChar w:fldCharType="begin"/>
        </w:r>
        <w:r w:rsidR="00CB6E89" w:rsidRPr="00DE58D3">
          <w:rPr>
            <w:noProof/>
            <w:webHidden/>
          </w:rPr>
          <w:instrText xml:space="preserve"> PAGEREF _Toc511826358 \h </w:instrText>
        </w:r>
        <w:r w:rsidR="00CB6E89" w:rsidRPr="00DE58D3">
          <w:rPr>
            <w:noProof/>
            <w:webHidden/>
          </w:rPr>
        </w:r>
        <w:r w:rsidR="00CB6E89" w:rsidRPr="00DE58D3">
          <w:rPr>
            <w:noProof/>
            <w:webHidden/>
          </w:rPr>
          <w:fldChar w:fldCharType="separate"/>
        </w:r>
        <w:r w:rsidRPr="00DE58D3">
          <w:rPr>
            <w:noProof/>
            <w:webHidden/>
          </w:rPr>
          <w:t>4</w:t>
        </w:r>
        <w:r w:rsidR="00CB6E89" w:rsidRPr="00DE58D3">
          <w:rPr>
            <w:noProof/>
            <w:webHidden/>
          </w:rPr>
          <w:fldChar w:fldCharType="end"/>
        </w:r>
      </w:hyperlink>
    </w:p>
    <w:p w14:paraId="4925DA76" w14:textId="79FCDFEE" w:rsidR="00CB6E89" w:rsidRPr="00DE58D3" w:rsidRDefault="00DE58D3">
      <w:pPr>
        <w:pStyle w:val="Obsah2"/>
        <w:tabs>
          <w:tab w:val="right" w:leader="dot" w:pos="9344"/>
        </w:tabs>
        <w:rPr>
          <w:rFonts w:ascii="Calibri" w:hAnsi="Calibri"/>
          <w:noProof/>
          <w:sz w:val="22"/>
          <w:szCs w:val="22"/>
          <w:lang w:eastAsia="cs-CZ"/>
        </w:rPr>
      </w:pPr>
      <w:hyperlink w:anchor="_Toc511826359" w:history="1">
        <w:r w:rsidR="00CB6E89" w:rsidRPr="00DE58D3">
          <w:rPr>
            <w:rStyle w:val="Hypertextovodkaz"/>
            <w:noProof/>
            <w:color w:val="auto"/>
          </w:rPr>
          <w:t>2. Rozhodnutí ředitelky mateřské školy o přijetí dítěte k předškolnímu vzdělávání</w:t>
        </w:r>
        <w:r w:rsidR="00CB6E89" w:rsidRPr="00DE58D3">
          <w:rPr>
            <w:noProof/>
            <w:webHidden/>
          </w:rPr>
          <w:tab/>
        </w:r>
        <w:r w:rsidR="00CB6E89" w:rsidRPr="00DE58D3">
          <w:rPr>
            <w:noProof/>
            <w:webHidden/>
          </w:rPr>
          <w:fldChar w:fldCharType="begin"/>
        </w:r>
        <w:r w:rsidR="00CB6E89" w:rsidRPr="00DE58D3">
          <w:rPr>
            <w:noProof/>
            <w:webHidden/>
          </w:rPr>
          <w:instrText xml:space="preserve"> PAGEREF _Toc511826359 \h </w:instrText>
        </w:r>
        <w:r w:rsidR="00CB6E89" w:rsidRPr="00DE58D3">
          <w:rPr>
            <w:noProof/>
            <w:webHidden/>
          </w:rPr>
        </w:r>
        <w:r w:rsidR="00CB6E89" w:rsidRPr="00DE58D3">
          <w:rPr>
            <w:noProof/>
            <w:webHidden/>
          </w:rPr>
          <w:fldChar w:fldCharType="separate"/>
        </w:r>
        <w:r w:rsidRPr="00DE58D3">
          <w:rPr>
            <w:noProof/>
            <w:webHidden/>
          </w:rPr>
          <w:t>4</w:t>
        </w:r>
        <w:r w:rsidR="00CB6E89" w:rsidRPr="00DE58D3">
          <w:rPr>
            <w:noProof/>
            <w:webHidden/>
          </w:rPr>
          <w:fldChar w:fldCharType="end"/>
        </w:r>
      </w:hyperlink>
    </w:p>
    <w:p w14:paraId="4925DA77" w14:textId="0AF10A88" w:rsidR="00CB6E89" w:rsidRPr="00DE58D3" w:rsidRDefault="00DE58D3">
      <w:pPr>
        <w:pStyle w:val="Obsah2"/>
        <w:tabs>
          <w:tab w:val="right" w:leader="dot" w:pos="9344"/>
        </w:tabs>
        <w:rPr>
          <w:rFonts w:ascii="Calibri" w:hAnsi="Calibri"/>
          <w:noProof/>
          <w:sz w:val="22"/>
          <w:szCs w:val="22"/>
          <w:lang w:eastAsia="cs-CZ"/>
        </w:rPr>
      </w:pPr>
      <w:hyperlink w:anchor="_Toc511826360" w:history="1">
        <w:r w:rsidR="00CB6E89" w:rsidRPr="00DE58D3">
          <w:rPr>
            <w:rStyle w:val="Hypertextovodkaz"/>
            <w:noProof/>
            <w:color w:val="auto"/>
          </w:rPr>
          <w:t>3. Evidence dítěte</w:t>
        </w:r>
        <w:r w:rsidR="00CB6E89" w:rsidRPr="00DE58D3">
          <w:rPr>
            <w:noProof/>
            <w:webHidden/>
          </w:rPr>
          <w:tab/>
        </w:r>
        <w:r w:rsidR="00CB6E89" w:rsidRPr="00DE58D3">
          <w:rPr>
            <w:noProof/>
            <w:webHidden/>
          </w:rPr>
          <w:fldChar w:fldCharType="begin"/>
        </w:r>
        <w:r w:rsidR="00CB6E89" w:rsidRPr="00DE58D3">
          <w:rPr>
            <w:noProof/>
            <w:webHidden/>
          </w:rPr>
          <w:instrText xml:space="preserve"> PAGEREF _Toc511826360 \h </w:instrText>
        </w:r>
        <w:r w:rsidR="00CB6E89" w:rsidRPr="00DE58D3">
          <w:rPr>
            <w:noProof/>
            <w:webHidden/>
          </w:rPr>
        </w:r>
        <w:r w:rsidR="00CB6E89" w:rsidRPr="00DE58D3">
          <w:rPr>
            <w:noProof/>
            <w:webHidden/>
          </w:rPr>
          <w:fldChar w:fldCharType="separate"/>
        </w:r>
        <w:r w:rsidRPr="00DE58D3">
          <w:rPr>
            <w:noProof/>
            <w:webHidden/>
          </w:rPr>
          <w:t>5</w:t>
        </w:r>
        <w:r w:rsidR="00CB6E89" w:rsidRPr="00DE58D3">
          <w:rPr>
            <w:noProof/>
            <w:webHidden/>
          </w:rPr>
          <w:fldChar w:fldCharType="end"/>
        </w:r>
      </w:hyperlink>
    </w:p>
    <w:p w14:paraId="4925DA78" w14:textId="5F639E11" w:rsidR="00CB6E89" w:rsidRPr="00DE58D3" w:rsidRDefault="00DE58D3">
      <w:pPr>
        <w:pStyle w:val="Obsah2"/>
        <w:tabs>
          <w:tab w:val="right" w:leader="dot" w:pos="9344"/>
        </w:tabs>
        <w:rPr>
          <w:rFonts w:ascii="Calibri" w:hAnsi="Calibri"/>
          <w:noProof/>
          <w:sz w:val="22"/>
          <w:szCs w:val="22"/>
          <w:lang w:eastAsia="cs-CZ"/>
        </w:rPr>
      </w:pPr>
      <w:hyperlink w:anchor="_Toc511826361" w:history="1">
        <w:r w:rsidR="00CB6E89" w:rsidRPr="00DE58D3">
          <w:rPr>
            <w:rStyle w:val="Hypertextovodkaz"/>
            <w:noProof/>
            <w:color w:val="auto"/>
          </w:rPr>
          <w:t>4. Ukončení předškolního vzdělávání</w:t>
        </w:r>
        <w:r w:rsidR="00CB6E89" w:rsidRPr="00DE58D3">
          <w:rPr>
            <w:noProof/>
            <w:webHidden/>
          </w:rPr>
          <w:tab/>
        </w:r>
        <w:r w:rsidR="00CB6E89" w:rsidRPr="00DE58D3">
          <w:rPr>
            <w:noProof/>
            <w:webHidden/>
          </w:rPr>
          <w:fldChar w:fldCharType="begin"/>
        </w:r>
        <w:r w:rsidR="00CB6E89" w:rsidRPr="00DE58D3">
          <w:rPr>
            <w:noProof/>
            <w:webHidden/>
          </w:rPr>
          <w:instrText xml:space="preserve"> PAGEREF _Toc511826361 \h </w:instrText>
        </w:r>
        <w:r w:rsidR="00CB6E89" w:rsidRPr="00DE58D3">
          <w:rPr>
            <w:noProof/>
            <w:webHidden/>
          </w:rPr>
        </w:r>
        <w:r w:rsidR="00CB6E89" w:rsidRPr="00DE58D3">
          <w:rPr>
            <w:noProof/>
            <w:webHidden/>
          </w:rPr>
          <w:fldChar w:fldCharType="separate"/>
        </w:r>
        <w:r w:rsidRPr="00DE58D3">
          <w:rPr>
            <w:noProof/>
            <w:webHidden/>
          </w:rPr>
          <w:t>5</w:t>
        </w:r>
        <w:r w:rsidR="00CB6E89" w:rsidRPr="00DE58D3">
          <w:rPr>
            <w:noProof/>
            <w:webHidden/>
          </w:rPr>
          <w:fldChar w:fldCharType="end"/>
        </w:r>
      </w:hyperlink>
    </w:p>
    <w:p w14:paraId="4925DA79" w14:textId="0EA8E478" w:rsidR="00CB6E89" w:rsidRPr="00DE58D3" w:rsidRDefault="00DE58D3">
      <w:pPr>
        <w:pStyle w:val="Obsah2"/>
        <w:tabs>
          <w:tab w:val="right" w:leader="dot" w:pos="9344"/>
        </w:tabs>
        <w:rPr>
          <w:rFonts w:ascii="Calibri" w:hAnsi="Calibri"/>
          <w:noProof/>
          <w:sz w:val="22"/>
          <w:szCs w:val="22"/>
          <w:lang w:eastAsia="cs-CZ"/>
        </w:rPr>
      </w:pPr>
      <w:hyperlink w:anchor="_Toc511826362" w:history="1">
        <w:r w:rsidR="00CB6E89" w:rsidRPr="00DE58D3">
          <w:rPr>
            <w:rStyle w:val="Hypertextovodkaz"/>
            <w:noProof/>
            <w:color w:val="auto"/>
          </w:rPr>
          <w:t>5. Přístup ke vzdělávání a školským službám za stejných podmínek jako občané České republiky mají také občané jiného členského státu Evropské unie a jejich rodinní příslušníci</w:t>
        </w:r>
        <w:r w:rsidR="00CB6E89" w:rsidRPr="00DE58D3">
          <w:rPr>
            <w:noProof/>
            <w:webHidden/>
          </w:rPr>
          <w:tab/>
        </w:r>
        <w:r w:rsidR="00CB6E89" w:rsidRPr="00DE58D3">
          <w:rPr>
            <w:noProof/>
            <w:webHidden/>
          </w:rPr>
          <w:fldChar w:fldCharType="begin"/>
        </w:r>
        <w:r w:rsidR="00CB6E89" w:rsidRPr="00DE58D3">
          <w:rPr>
            <w:noProof/>
            <w:webHidden/>
          </w:rPr>
          <w:instrText xml:space="preserve"> PAGEREF _Toc511826362 \h </w:instrText>
        </w:r>
        <w:r w:rsidR="00CB6E89" w:rsidRPr="00DE58D3">
          <w:rPr>
            <w:noProof/>
            <w:webHidden/>
          </w:rPr>
        </w:r>
        <w:r w:rsidR="00CB6E89" w:rsidRPr="00DE58D3">
          <w:rPr>
            <w:noProof/>
            <w:webHidden/>
          </w:rPr>
          <w:fldChar w:fldCharType="separate"/>
        </w:r>
        <w:r w:rsidRPr="00DE58D3">
          <w:rPr>
            <w:noProof/>
            <w:webHidden/>
          </w:rPr>
          <w:t>6</w:t>
        </w:r>
        <w:r w:rsidR="00CB6E89" w:rsidRPr="00DE58D3">
          <w:rPr>
            <w:noProof/>
            <w:webHidden/>
          </w:rPr>
          <w:fldChar w:fldCharType="end"/>
        </w:r>
      </w:hyperlink>
    </w:p>
    <w:p w14:paraId="4925DA7A" w14:textId="53434E05" w:rsidR="00CB6E89" w:rsidRPr="00DE58D3" w:rsidRDefault="00DE58D3">
      <w:pPr>
        <w:pStyle w:val="Obsah1"/>
        <w:tabs>
          <w:tab w:val="right" w:leader="dot" w:pos="9344"/>
        </w:tabs>
        <w:rPr>
          <w:rFonts w:ascii="Calibri" w:hAnsi="Calibri"/>
          <w:noProof/>
          <w:sz w:val="22"/>
          <w:szCs w:val="22"/>
          <w:lang w:eastAsia="cs-CZ"/>
        </w:rPr>
      </w:pPr>
      <w:hyperlink w:anchor="_Toc511826363" w:history="1">
        <w:r w:rsidR="00CB6E89" w:rsidRPr="00DE58D3">
          <w:rPr>
            <w:rStyle w:val="Hypertextovodkaz"/>
            <w:noProof/>
            <w:color w:val="auto"/>
          </w:rPr>
          <w:t>Čl. III. POVINNOST PŘEDŠKOLNÍHO VZDĚLÁVÁNÍ</w:t>
        </w:r>
        <w:r w:rsidR="00CB6E89" w:rsidRPr="00DE58D3">
          <w:rPr>
            <w:noProof/>
            <w:webHidden/>
          </w:rPr>
          <w:tab/>
        </w:r>
        <w:r w:rsidR="00CB6E89" w:rsidRPr="00DE58D3">
          <w:rPr>
            <w:noProof/>
            <w:webHidden/>
          </w:rPr>
          <w:fldChar w:fldCharType="begin"/>
        </w:r>
        <w:r w:rsidR="00CB6E89" w:rsidRPr="00DE58D3">
          <w:rPr>
            <w:noProof/>
            <w:webHidden/>
          </w:rPr>
          <w:instrText xml:space="preserve"> PAGEREF _Toc511826363 \h </w:instrText>
        </w:r>
        <w:r w:rsidR="00CB6E89" w:rsidRPr="00DE58D3">
          <w:rPr>
            <w:noProof/>
            <w:webHidden/>
          </w:rPr>
        </w:r>
        <w:r w:rsidR="00CB6E89" w:rsidRPr="00DE58D3">
          <w:rPr>
            <w:noProof/>
            <w:webHidden/>
          </w:rPr>
          <w:fldChar w:fldCharType="separate"/>
        </w:r>
        <w:r w:rsidRPr="00DE58D3">
          <w:rPr>
            <w:noProof/>
            <w:webHidden/>
          </w:rPr>
          <w:t>6</w:t>
        </w:r>
        <w:r w:rsidR="00CB6E89" w:rsidRPr="00DE58D3">
          <w:rPr>
            <w:noProof/>
            <w:webHidden/>
          </w:rPr>
          <w:fldChar w:fldCharType="end"/>
        </w:r>
      </w:hyperlink>
    </w:p>
    <w:p w14:paraId="4925DA7B" w14:textId="3668DE05" w:rsidR="00CB6E89" w:rsidRPr="00DE58D3" w:rsidRDefault="00DE58D3">
      <w:pPr>
        <w:pStyle w:val="Obsah2"/>
        <w:tabs>
          <w:tab w:val="right" w:leader="dot" w:pos="9344"/>
        </w:tabs>
        <w:rPr>
          <w:rFonts w:ascii="Calibri" w:hAnsi="Calibri"/>
          <w:noProof/>
          <w:sz w:val="22"/>
          <w:szCs w:val="22"/>
          <w:lang w:eastAsia="cs-CZ"/>
        </w:rPr>
      </w:pPr>
      <w:hyperlink w:anchor="_Toc511826364" w:history="1">
        <w:r w:rsidR="00CB6E89" w:rsidRPr="00DE58D3">
          <w:rPr>
            <w:rStyle w:val="Hypertextovodkaz"/>
            <w:noProof/>
            <w:color w:val="auto"/>
          </w:rPr>
          <w:t>1. Povinné předškolní vzdělávání (§34a školského zákona)</w:t>
        </w:r>
        <w:r w:rsidR="00CB6E89" w:rsidRPr="00DE58D3">
          <w:rPr>
            <w:noProof/>
            <w:webHidden/>
          </w:rPr>
          <w:tab/>
        </w:r>
        <w:r w:rsidR="00CB6E89" w:rsidRPr="00DE58D3">
          <w:rPr>
            <w:noProof/>
            <w:webHidden/>
          </w:rPr>
          <w:fldChar w:fldCharType="begin"/>
        </w:r>
        <w:r w:rsidR="00CB6E89" w:rsidRPr="00DE58D3">
          <w:rPr>
            <w:noProof/>
            <w:webHidden/>
          </w:rPr>
          <w:instrText xml:space="preserve"> PAGEREF _Toc511826364 \h </w:instrText>
        </w:r>
        <w:r w:rsidR="00CB6E89" w:rsidRPr="00DE58D3">
          <w:rPr>
            <w:noProof/>
            <w:webHidden/>
          </w:rPr>
        </w:r>
        <w:r w:rsidR="00CB6E89" w:rsidRPr="00DE58D3">
          <w:rPr>
            <w:noProof/>
            <w:webHidden/>
          </w:rPr>
          <w:fldChar w:fldCharType="separate"/>
        </w:r>
        <w:r w:rsidRPr="00DE58D3">
          <w:rPr>
            <w:noProof/>
            <w:webHidden/>
          </w:rPr>
          <w:t>6</w:t>
        </w:r>
        <w:r w:rsidR="00CB6E89" w:rsidRPr="00DE58D3">
          <w:rPr>
            <w:noProof/>
            <w:webHidden/>
          </w:rPr>
          <w:fldChar w:fldCharType="end"/>
        </w:r>
      </w:hyperlink>
    </w:p>
    <w:p w14:paraId="4925DA7C" w14:textId="3ADD9822" w:rsidR="00CB6E89" w:rsidRPr="00DE58D3" w:rsidRDefault="00DE58D3">
      <w:pPr>
        <w:pStyle w:val="Obsah2"/>
        <w:tabs>
          <w:tab w:val="right" w:leader="dot" w:pos="9344"/>
        </w:tabs>
        <w:rPr>
          <w:rFonts w:ascii="Calibri" w:hAnsi="Calibri"/>
          <w:noProof/>
          <w:sz w:val="22"/>
          <w:szCs w:val="22"/>
          <w:lang w:eastAsia="cs-CZ"/>
        </w:rPr>
      </w:pPr>
      <w:hyperlink w:anchor="_Toc511826365" w:history="1">
        <w:r w:rsidR="00CB6E89" w:rsidRPr="00DE58D3">
          <w:rPr>
            <w:rStyle w:val="Hypertextovodkaz"/>
            <w:noProof/>
            <w:color w:val="auto"/>
          </w:rPr>
          <w:t>2. Uvolňování a omlouvání dítěte plnícího povinnou školní docházku v MŠ    (§ 50 odst. 1 školského zákona)</w:t>
        </w:r>
        <w:r w:rsidR="00CB6E89" w:rsidRPr="00DE58D3">
          <w:rPr>
            <w:noProof/>
            <w:webHidden/>
          </w:rPr>
          <w:tab/>
        </w:r>
        <w:r w:rsidR="00CB6E89" w:rsidRPr="00DE58D3">
          <w:rPr>
            <w:noProof/>
            <w:webHidden/>
          </w:rPr>
          <w:fldChar w:fldCharType="begin"/>
        </w:r>
        <w:r w:rsidR="00CB6E89" w:rsidRPr="00DE58D3">
          <w:rPr>
            <w:noProof/>
            <w:webHidden/>
          </w:rPr>
          <w:instrText xml:space="preserve"> PAGEREF _Toc511826365 \h </w:instrText>
        </w:r>
        <w:r w:rsidR="00CB6E89" w:rsidRPr="00DE58D3">
          <w:rPr>
            <w:noProof/>
            <w:webHidden/>
          </w:rPr>
        </w:r>
        <w:r w:rsidR="00CB6E89" w:rsidRPr="00DE58D3">
          <w:rPr>
            <w:noProof/>
            <w:webHidden/>
          </w:rPr>
          <w:fldChar w:fldCharType="separate"/>
        </w:r>
        <w:r w:rsidRPr="00DE58D3">
          <w:rPr>
            <w:noProof/>
            <w:webHidden/>
          </w:rPr>
          <w:t>7</w:t>
        </w:r>
        <w:r w:rsidR="00CB6E89" w:rsidRPr="00DE58D3">
          <w:rPr>
            <w:noProof/>
            <w:webHidden/>
          </w:rPr>
          <w:fldChar w:fldCharType="end"/>
        </w:r>
      </w:hyperlink>
    </w:p>
    <w:p w14:paraId="4925DA7D" w14:textId="53F2E8E3" w:rsidR="00CB6E89" w:rsidRPr="00DE58D3" w:rsidRDefault="00DE58D3">
      <w:pPr>
        <w:pStyle w:val="Obsah2"/>
        <w:tabs>
          <w:tab w:val="right" w:leader="dot" w:pos="9344"/>
        </w:tabs>
        <w:rPr>
          <w:rFonts w:ascii="Calibri" w:hAnsi="Calibri"/>
          <w:noProof/>
          <w:sz w:val="22"/>
          <w:szCs w:val="22"/>
          <w:lang w:eastAsia="cs-CZ"/>
        </w:rPr>
      </w:pPr>
      <w:hyperlink w:anchor="_Toc511826366" w:history="1">
        <w:r w:rsidR="00CB6E89" w:rsidRPr="00DE58D3">
          <w:rPr>
            <w:rStyle w:val="Hypertextovodkaz"/>
            <w:noProof/>
            <w:color w:val="auto"/>
          </w:rPr>
          <w:t>3. Jiný způsob plnění povinnosti předškolního vzdělávání</w:t>
        </w:r>
        <w:r w:rsidR="00CB6E89" w:rsidRPr="00DE58D3">
          <w:rPr>
            <w:noProof/>
            <w:webHidden/>
          </w:rPr>
          <w:tab/>
        </w:r>
        <w:r w:rsidR="00CB6E89" w:rsidRPr="00DE58D3">
          <w:rPr>
            <w:noProof/>
            <w:webHidden/>
          </w:rPr>
          <w:fldChar w:fldCharType="begin"/>
        </w:r>
        <w:r w:rsidR="00CB6E89" w:rsidRPr="00DE58D3">
          <w:rPr>
            <w:noProof/>
            <w:webHidden/>
          </w:rPr>
          <w:instrText xml:space="preserve"> PAGEREF _Toc511826366 \h </w:instrText>
        </w:r>
        <w:r w:rsidR="00CB6E89" w:rsidRPr="00DE58D3">
          <w:rPr>
            <w:noProof/>
            <w:webHidden/>
          </w:rPr>
        </w:r>
        <w:r w:rsidR="00CB6E89" w:rsidRPr="00DE58D3">
          <w:rPr>
            <w:noProof/>
            <w:webHidden/>
          </w:rPr>
          <w:fldChar w:fldCharType="separate"/>
        </w:r>
        <w:r w:rsidRPr="00DE58D3">
          <w:rPr>
            <w:noProof/>
            <w:webHidden/>
          </w:rPr>
          <w:t>8</w:t>
        </w:r>
        <w:r w:rsidR="00CB6E89" w:rsidRPr="00DE58D3">
          <w:rPr>
            <w:noProof/>
            <w:webHidden/>
          </w:rPr>
          <w:fldChar w:fldCharType="end"/>
        </w:r>
      </w:hyperlink>
    </w:p>
    <w:p w14:paraId="4925DA7E" w14:textId="46279A9D" w:rsidR="00CB6E89" w:rsidRPr="00DE58D3" w:rsidRDefault="00DE58D3">
      <w:pPr>
        <w:pStyle w:val="Obsah2"/>
        <w:tabs>
          <w:tab w:val="right" w:leader="dot" w:pos="9344"/>
        </w:tabs>
        <w:rPr>
          <w:rFonts w:ascii="Calibri" w:hAnsi="Calibri"/>
          <w:noProof/>
          <w:sz w:val="22"/>
          <w:szCs w:val="22"/>
          <w:lang w:eastAsia="cs-CZ"/>
        </w:rPr>
      </w:pPr>
      <w:hyperlink w:anchor="_Toc511826367" w:history="1">
        <w:r w:rsidR="00CB6E89" w:rsidRPr="00DE58D3">
          <w:rPr>
            <w:rStyle w:val="Hypertextovodkaz"/>
            <w:noProof/>
            <w:color w:val="auto"/>
          </w:rPr>
          <w:t>4. Individuální vzdělávání dítěte (§34b šk. zák.)</w:t>
        </w:r>
        <w:r w:rsidR="00CB6E89" w:rsidRPr="00DE58D3">
          <w:rPr>
            <w:noProof/>
            <w:webHidden/>
          </w:rPr>
          <w:tab/>
        </w:r>
        <w:r w:rsidR="00CB6E89" w:rsidRPr="00DE58D3">
          <w:rPr>
            <w:noProof/>
            <w:webHidden/>
          </w:rPr>
          <w:fldChar w:fldCharType="begin"/>
        </w:r>
        <w:r w:rsidR="00CB6E89" w:rsidRPr="00DE58D3">
          <w:rPr>
            <w:noProof/>
            <w:webHidden/>
          </w:rPr>
          <w:instrText xml:space="preserve"> PAGEREF _Toc511826367 \h </w:instrText>
        </w:r>
        <w:r w:rsidR="00CB6E89" w:rsidRPr="00DE58D3">
          <w:rPr>
            <w:noProof/>
            <w:webHidden/>
          </w:rPr>
        </w:r>
        <w:r w:rsidR="00CB6E89" w:rsidRPr="00DE58D3">
          <w:rPr>
            <w:noProof/>
            <w:webHidden/>
          </w:rPr>
          <w:fldChar w:fldCharType="separate"/>
        </w:r>
        <w:r w:rsidRPr="00DE58D3">
          <w:rPr>
            <w:noProof/>
            <w:webHidden/>
          </w:rPr>
          <w:t>8</w:t>
        </w:r>
        <w:r w:rsidR="00CB6E89" w:rsidRPr="00DE58D3">
          <w:rPr>
            <w:noProof/>
            <w:webHidden/>
          </w:rPr>
          <w:fldChar w:fldCharType="end"/>
        </w:r>
      </w:hyperlink>
    </w:p>
    <w:p w14:paraId="4925DA7F" w14:textId="14443A80" w:rsidR="00CB6E89" w:rsidRPr="00DE58D3" w:rsidRDefault="00DE58D3">
      <w:pPr>
        <w:pStyle w:val="Obsah1"/>
        <w:tabs>
          <w:tab w:val="right" w:leader="dot" w:pos="9344"/>
        </w:tabs>
        <w:rPr>
          <w:rFonts w:ascii="Calibri" w:hAnsi="Calibri"/>
          <w:noProof/>
          <w:sz w:val="22"/>
          <w:szCs w:val="22"/>
          <w:lang w:eastAsia="cs-CZ"/>
        </w:rPr>
      </w:pPr>
      <w:hyperlink w:anchor="_Toc511826368" w:history="1">
        <w:r w:rsidR="00CB6E89" w:rsidRPr="00DE58D3">
          <w:rPr>
            <w:rStyle w:val="Hypertextovodkaz"/>
            <w:noProof/>
            <w:color w:val="auto"/>
          </w:rPr>
          <w:t>ČL. IV. UPŘESNĚNÍ VÝKONU PRÁV A POVINNOSTI ZÁKONNÝCH ZÁSTUPCŮ PŘI VZDĚLÁVÁNÍ DĚTÍ A PRAVIDLA VZÁJEMNÝCH VZTAHŮ ZÁKONNÝCH ZÁSTUPCŮ S PEDAGOGICKÝMI PRACOVNÍKY MATEŘSKÉ ŠKOLY</w:t>
        </w:r>
        <w:r w:rsidR="00CB6E89" w:rsidRPr="00DE58D3">
          <w:rPr>
            <w:noProof/>
            <w:webHidden/>
          </w:rPr>
          <w:tab/>
        </w:r>
        <w:r w:rsidR="00CB6E89" w:rsidRPr="00DE58D3">
          <w:rPr>
            <w:noProof/>
            <w:webHidden/>
          </w:rPr>
          <w:fldChar w:fldCharType="begin"/>
        </w:r>
        <w:r w:rsidR="00CB6E89" w:rsidRPr="00DE58D3">
          <w:rPr>
            <w:noProof/>
            <w:webHidden/>
          </w:rPr>
          <w:instrText xml:space="preserve"> PAGEREF _Toc511826368 \h </w:instrText>
        </w:r>
        <w:r w:rsidR="00CB6E89" w:rsidRPr="00DE58D3">
          <w:rPr>
            <w:noProof/>
            <w:webHidden/>
          </w:rPr>
        </w:r>
        <w:r w:rsidR="00CB6E89" w:rsidRPr="00DE58D3">
          <w:rPr>
            <w:noProof/>
            <w:webHidden/>
          </w:rPr>
          <w:fldChar w:fldCharType="separate"/>
        </w:r>
        <w:r w:rsidRPr="00DE58D3">
          <w:rPr>
            <w:noProof/>
            <w:webHidden/>
          </w:rPr>
          <w:t>9</w:t>
        </w:r>
        <w:r w:rsidR="00CB6E89" w:rsidRPr="00DE58D3">
          <w:rPr>
            <w:noProof/>
            <w:webHidden/>
          </w:rPr>
          <w:fldChar w:fldCharType="end"/>
        </w:r>
      </w:hyperlink>
    </w:p>
    <w:p w14:paraId="4925DA80" w14:textId="408204A1" w:rsidR="00CB6E89" w:rsidRPr="00DE58D3" w:rsidRDefault="00DE58D3">
      <w:pPr>
        <w:pStyle w:val="Obsah2"/>
        <w:tabs>
          <w:tab w:val="right" w:leader="dot" w:pos="9344"/>
        </w:tabs>
        <w:rPr>
          <w:rFonts w:ascii="Calibri" w:hAnsi="Calibri"/>
          <w:noProof/>
          <w:sz w:val="22"/>
          <w:szCs w:val="22"/>
          <w:lang w:eastAsia="cs-CZ"/>
        </w:rPr>
      </w:pPr>
      <w:hyperlink w:anchor="_Toc511826369" w:history="1">
        <w:r w:rsidR="00CB6E89" w:rsidRPr="00DE58D3">
          <w:rPr>
            <w:rStyle w:val="Hypertextovodkaz"/>
            <w:noProof/>
            <w:color w:val="auto"/>
          </w:rPr>
          <w:t>1. Změna stanovených podmínek pobytu dítěte, způsobu a rozsahu jeho stravování</w:t>
        </w:r>
        <w:r w:rsidR="00CB6E89" w:rsidRPr="00DE58D3">
          <w:rPr>
            <w:noProof/>
            <w:webHidden/>
          </w:rPr>
          <w:tab/>
        </w:r>
        <w:r w:rsidR="00CB6E89" w:rsidRPr="00DE58D3">
          <w:rPr>
            <w:noProof/>
            <w:webHidden/>
          </w:rPr>
          <w:fldChar w:fldCharType="begin"/>
        </w:r>
        <w:r w:rsidR="00CB6E89" w:rsidRPr="00DE58D3">
          <w:rPr>
            <w:noProof/>
            <w:webHidden/>
          </w:rPr>
          <w:instrText xml:space="preserve"> PAGEREF _Toc511826369 \h </w:instrText>
        </w:r>
        <w:r w:rsidR="00CB6E89" w:rsidRPr="00DE58D3">
          <w:rPr>
            <w:noProof/>
            <w:webHidden/>
          </w:rPr>
        </w:r>
        <w:r w:rsidR="00CB6E89" w:rsidRPr="00DE58D3">
          <w:rPr>
            <w:noProof/>
            <w:webHidden/>
          </w:rPr>
          <w:fldChar w:fldCharType="separate"/>
        </w:r>
        <w:r w:rsidRPr="00DE58D3">
          <w:rPr>
            <w:noProof/>
            <w:webHidden/>
          </w:rPr>
          <w:t>9</w:t>
        </w:r>
        <w:r w:rsidR="00CB6E89" w:rsidRPr="00DE58D3">
          <w:rPr>
            <w:noProof/>
            <w:webHidden/>
          </w:rPr>
          <w:fldChar w:fldCharType="end"/>
        </w:r>
      </w:hyperlink>
    </w:p>
    <w:p w14:paraId="4925DA81" w14:textId="1379A085" w:rsidR="00CB6E89" w:rsidRPr="00DE58D3" w:rsidRDefault="00DE58D3">
      <w:pPr>
        <w:pStyle w:val="Obsah2"/>
        <w:tabs>
          <w:tab w:val="right" w:leader="dot" w:pos="9344"/>
        </w:tabs>
        <w:rPr>
          <w:rFonts w:ascii="Calibri" w:hAnsi="Calibri"/>
          <w:noProof/>
          <w:sz w:val="22"/>
          <w:szCs w:val="22"/>
          <w:lang w:eastAsia="cs-CZ"/>
        </w:rPr>
      </w:pPr>
      <w:hyperlink w:anchor="_Toc511826370" w:history="1">
        <w:r w:rsidR="00CB6E89" w:rsidRPr="00DE58D3">
          <w:rPr>
            <w:rStyle w:val="Hypertextovodkaz"/>
            <w:noProof/>
            <w:color w:val="auto"/>
          </w:rPr>
          <w:t>2. Upřesnění podmínek pro přebírání dětí od zákonných zástupců ke vzdělávání v mateřské škole a pro jejich předávání zákonným zástupcům po ukončení vzdělávání</w:t>
        </w:r>
        <w:r w:rsidR="00CB6E89" w:rsidRPr="00DE58D3">
          <w:rPr>
            <w:noProof/>
            <w:webHidden/>
          </w:rPr>
          <w:tab/>
        </w:r>
        <w:r w:rsidR="00CB6E89" w:rsidRPr="00DE58D3">
          <w:rPr>
            <w:noProof/>
            <w:webHidden/>
          </w:rPr>
          <w:fldChar w:fldCharType="begin"/>
        </w:r>
        <w:r w:rsidR="00CB6E89" w:rsidRPr="00DE58D3">
          <w:rPr>
            <w:noProof/>
            <w:webHidden/>
          </w:rPr>
          <w:instrText xml:space="preserve"> PAGEREF _Toc511826370 \h </w:instrText>
        </w:r>
        <w:r w:rsidR="00CB6E89" w:rsidRPr="00DE58D3">
          <w:rPr>
            <w:noProof/>
            <w:webHidden/>
          </w:rPr>
        </w:r>
        <w:r w:rsidR="00CB6E89" w:rsidRPr="00DE58D3">
          <w:rPr>
            <w:noProof/>
            <w:webHidden/>
          </w:rPr>
          <w:fldChar w:fldCharType="separate"/>
        </w:r>
        <w:r w:rsidRPr="00DE58D3">
          <w:rPr>
            <w:noProof/>
            <w:webHidden/>
          </w:rPr>
          <w:t>9</w:t>
        </w:r>
        <w:r w:rsidR="00CB6E89" w:rsidRPr="00DE58D3">
          <w:rPr>
            <w:noProof/>
            <w:webHidden/>
          </w:rPr>
          <w:fldChar w:fldCharType="end"/>
        </w:r>
      </w:hyperlink>
    </w:p>
    <w:p w14:paraId="4925DA82" w14:textId="43175F97" w:rsidR="00CB6E89" w:rsidRPr="00DE58D3" w:rsidRDefault="00DE58D3">
      <w:pPr>
        <w:pStyle w:val="Obsah2"/>
        <w:tabs>
          <w:tab w:val="right" w:leader="dot" w:pos="9344"/>
        </w:tabs>
        <w:rPr>
          <w:rFonts w:ascii="Calibri" w:hAnsi="Calibri"/>
          <w:noProof/>
          <w:sz w:val="22"/>
          <w:szCs w:val="22"/>
          <w:lang w:eastAsia="cs-CZ"/>
        </w:rPr>
      </w:pPr>
      <w:hyperlink w:anchor="_Toc511826371" w:history="1">
        <w:r w:rsidR="00CB6E89" w:rsidRPr="00DE58D3">
          <w:rPr>
            <w:rStyle w:val="Hypertextovodkaz"/>
            <w:noProof/>
            <w:color w:val="auto"/>
          </w:rPr>
          <w:t>3. Konkretizace způsobu informování zákonných zástupců dětí o průběhu jejich vzdělávání a dosažených výsledcích</w:t>
        </w:r>
        <w:r w:rsidR="00CB6E89" w:rsidRPr="00DE58D3">
          <w:rPr>
            <w:noProof/>
            <w:webHidden/>
          </w:rPr>
          <w:tab/>
        </w:r>
        <w:r w:rsidR="00CB6E89" w:rsidRPr="00DE58D3">
          <w:rPr>
            <w:noProof/>
            <w:webHidden/>
          </w:rPr>
          <w:fldChar w:fldCharType="begin"/>
        </w:r>
        <w:r w:rsidR="00CB6E89" w:rsidRPr="00DE58D3">
          <w:rPr>
            <w:noProof/>
            <w:webHidden/>
          </w:rPr>
          <w:instrText xml:space="preserve"> PAGEREF _Toc511826371 \h </w:instrText>
        </w:r>
        <w:r w:rsidR="00CB6E89" w:rsidRPr="00DE58D3">
          <w:rPr>
            <w:noProof/>
            <w:webHidden/>
          </w:rPr>
        </w:r>
        <w:r w:rsidR="00CB6E89" w:rsidRPr="00DE58D3">
          <w:rPr>
            <w:noProof/>
            <w:webHidden/>
          </w:rPr>
          <w:fldChar w:fldCharType="separate"/>
        </w:r>
        <w:r w:rsidRPr="00DE58D3">
          <w:rPr>
            <w:noProof/>
            <w:webHidden/>
          </w:rPr>
          <w:t>10</w:t>
        </w:r>
        <w:r w:rsidR="00CB6E89" w:rsidRPr="00DE58D3">
          <w:rPr>
            <w:noProof/>
            <w:webHidden/>
          </w:rPr>
          <w:fldChar w:fldCharType="end"/>
        </w:r>
      </w:hyperlink>
    </w:p>
    <w:p w14:paraId="4925DA83" w14:textId="0C471475" w:rsidR="00CB6E89" w:rsidRPr="00DE58D3" w:rsidRDefault="00DE58D3">
      <w:pPr>
        <w:pStyle w:val="Obsah2"/>
        <w:tabs>
          <w:tab w:val="right" w:leader="dot" w:pos="9344"/>
        </w:tabs>
        <w:rPr>
          <w:rFonts w:ascii="Calibri" w:hAnsi="Calibri"/>
          <w:noProof/>
          <w:sz w:val="22"/>
          <w:szCs w:val="22"/>
          <w:lang w:eastAsia="cs-CZ"/>
        </w:rPr>
      </w:pPr>
      <w:hyperlink w:anchor="_Toc511826372" w:history="1">
        <w:r w:rsidR="00CB6E89" w:rsidRPr="00DE58D3">
          <w:rPr>
            <w:rStyle w:val="Hypertextovodkaz"/>
            <w:noProof/>
            <w:color w:val="auto"/>
          </w:rPr>
          <w:t>4. Informování zákonných zástupců dětí o mimořádných školních a mimoškolních akcích</w:t>
        </w:r>
        <w:r w:rsidR="00CB6E89" w:rsidRPr="00DE58D3">
          <w:rPr>
            <w:noProof/>
            <w:webHidden/>
          </w:rPr>
          <w:tab/>
        </w:r>
        <w:r w:rsidR="00CB6E89" w:rsidRPr="00DE58D3">
          <w:rPr>
            <w:noProof/>
            <w:webHidden/>
          </w:rPr>
          <w:fldChar w:fldCharType="begin"/>
        </w:r>
        <w:r w:rsidR="00CB6E89" w:rsidRPr="00DE58D3">
          <w:rPr>
            <w:noProof/>
            <w:webHidden/>
          </w:rPr>
          <w:instrText xml:space="preserve"> PAGEREF _Toc511826372 \h </w:instrText>
        </w:r>
        <w:r w:rsidR="00CB6E89" w:rsidRPr="00DE58D3">
          <w:rPr>
            <w:noProof/>
            <w:webHidden/>
          </w:rPr>
        </w:r>
        <w:r w:rsidR="00CB6E89" w:rsidRPr="00DE58D3">
          <w:rPr>
            <w:noProof/>
            <w:webHidden/>
          </w:rPr>
          <w:fldChar w:fldCharType="separate"/>
        </w:r>
        <w:r w:rsidRPr="00DE58D3">
          <w:rPr>
            <w:noProof/>
            <w:webHidden/>
          </w:rPr>
          <w:t>11</w:t>
        </w:r>
        <w:r w:rsidR="00CB6E89" w:rsidRPr="00DE58D3">
          <w:rPr>
            <w:noProof/>
            <w:webHidden/>
          </w:rPr>
          <w:fldChar w:fldCharType="end"/>
        </w:r>
      </w:hyperlink>
    </w:p>
    <w:p w14:paraId="4925DA84" w14:textId="7D42FDAD" w:rsidR="00CB6E89" w:rsidRPr="00DE58D3" w:rsidRDefault="00DE58D3">
      <w:pPr>
        <w:pStyle w:val="Obsah2"/>
        <w:tabs>
          <w:tab w:val="right" w:leader="dot" w:pos="9344"/>
        </w:tabs>
        <w:rPr>
          <w:rFonts w:ascii="Calibri" w:hAnsi="Calibri"/>
          <w:noProof/>
          <w:sz w:val="22"/>
          <w:szCs w:val="22"/>
          <w:lang w:eastAsia="cs-CZ"/>
        </w:rPr>
      </w:pPr>
      <w:hyperlink w:anchor="_Toc511826373" w:history="1">
        <w:r w:rsidR="00CB6E89" w:rsidRPr="00DE58D3">
          <w:rPr>
            <w:rStyle w:val="Hypertextovodkaz"/>
            <w:noProof/>
            <w:color w:val="auto"/>
          </w:rPr>
          <w:t>5. Konkretizace způsobu omlouvání dětí zákonnými zástupci z každodenního vzdělávání a způsobu informování o jejich zdravotním stavu</w:t>
        </w:r>
        <w:r w:rsidR="00CB6E89" w:rsidRPr="00DE58D3">
          <w:rPr>
            <w:noProof/>
            <w:webHidden/>
          </w:rPr>
          <w:tab/>
        </w:r>
        <w:r w:rsidR="00CB6E89" w:rsidRPr="00DE58D3">
          <w:rPr>
            <w:noProof/>
            <w:webHidden/>
          </w:rPr>
          <w:fldChar w:fldCharType="begin"/>
        </w:r>
        <w:r w:rsidR="00CB6E89" w:rsidRPr="00DE58D3">
          <w:rPr>
            <w:noProof/>
            <w:webHidden/>
          </w:rPr>
          <w:instrText xml:space="preserve"> PAGEREF _Toc511826373 \h </w:instrText>
        </w:r>
        <w:r w:rsidR="00CB6E89" w:rsidRPr="00DE58D3">
          <w:rPr>
            <w:noProof/>
            <w:webHidden/>
          </w:rPr>
        </w:r>
        <w:r w:rsidR="00CB6E89" w:rsidRPr="00DE58D3">
          <w:rPr>
            <w:noProof/>
            <w:webHidden/>
          </w:rPr>
          <w:fldChar w:fldCharType="separate"/>
        </w:r>
        <w:r w:rsidRPr="00DE58D3">
          <w:rPr>
            <w:noProof/>
            <w:webHidden/>
          </w:rPr>
          <w:t>11</w:t>
        </w:r>
        <w:r w:rsidR="00CB6E89" w:rsidRPr="00DE58D3">
          <w:rPr>
            <w:noProof/>
            <w:webHidden/>
          </w:rPr>
          <w:fldChar w:fldCharType="end"/>
        </w:r>
      </w:hyperlink>
    </w:p>
    <w:p w14:paraId="4925DA85" w14:textId="5215B335" w:rsidR="00CB6E89" w:rsidRPr="00DE58D3" w:rsidRDefault="00DE58D3">
      <w:pPr>
        <w:pStyle w:val="Obsah2"/>
        <w:tabs>
          <w:tab w:val="right" w:leader="dot" w:pos="9344"/>
        </w:tabs>
        <w:rPr>
          <w:rFonts w:ascii="Calibri" w:hAnsi="Calibri"/>
          <w:noProof/>
          <w:sz w:val="22"/>
          <w:szCs w:val="22"/>
          <w:lang w:eastAsia="cs-CZ"/>
        </w:rPr>
      </w:pPr>
      <w:hyperlink w:anchor="_Toc511826374" w:history="1">
        <w:r w:rsidR="00CB6E89" w:rsidRPr="00DE58D3">
          <w:rPr>
            <w:rStyle w:val="Hypertextovodkaz"/>
            <w:noProof/>
            <w:color w:val="auto"/>
          </w:rPr>
          <w:t>6. Stanovení podmínek pro úhradu úplaty za předškolní vzdělávání a stravného v mateřské škole</w:t>
        </w:r>
        <w:r w:rsidR="00CB6E89" w:rsidRPr="00DE58D3">
          <w:rPr>
            <w:noProof/>
            <w:webHidden/>
          </w:rPr>
          <w:tab/>
        </w:r>
        <w:r w:rsidR="00CB6E89" w:rsidRPr="00DE58D3">
          <w:rPr>
            <w:noProof/>
            <w:webHidden/>
          </w:rPr>
          <w:fldChar w:fldCharType="begin"/>
        </w:r>
        <w:r w:rsidR="00CB6E89" w:rsidRPr="00DE58D3">
          <w:rPr>
            <w:noProof/>
            <w:webHidden/>
          </w:rPr>
          <w:instrText xml:space="preserve"> PAGEREF _Toc511826374 \h </w:instrText>
        </w:r>
        <w:r w:rsidR="00CB6E89" w:rsidRPr="00DE58D3">
          <w:rPr>
            <w:noProof/>
            <w:webHidden/>
          </w:rPr>
        </w:r>
        <w:r w:rsidR="00CB6E89" w:rsidRPr="00DE58D3">
          <w:rPr>
            <w:noProof/>
            <w:webHidden/>
          </w:rPr>
          <w:fldChar w:fldCharType="separate"/>
        </w:r>
        <w:r w:rsidRPr="00DE58D3">
          <w:rPr>
            <w:noProof/>
            <w:webHidden/>
          </w:rPr>
          <w:t>11</w:t>
        </w:r>
        <w:r w:rsidR="00CB6E89" w:rsidRPr="00DE58D3">
          <w:rPr>
            <w:noProof/>
            <w:webHidden/>
          </w:rPr>
          <w:fldChar w:fldCharType="end"/>
        </w:r>
      </w:hyperlink>
    </w:p>
    <w:p w14:paraId="4925DA86" w14:textId="0FC7F3AD" w:rsidR="00CB6E89" w:rsidRPr="00DE58D3" w:rsidRDefault="00DE58D3">
      <w:pPr>
        <w:pStyle w:val="Obsah2"/>
        <w:tabs>
          <w:tab w:val="right" w:leader="dot" w:pos="9344"/>
        </w:tabs>
        <w:rPr>
          <w:rFonts w:ascii="Calibri" w:hAnsi="Calibri"/>
          <w:noProof/>
          <w:sz w:val="22"/>
          <w:szCs w:val="22"/>
          <w:lang w:eastAsia="cs-CZ"/>
        </w:rPr>
      </w:pPr>
      <w:hyperlink w:anchor="_Toc511826375" w:history="1">
        <w:r w:rsidR="00CB6E89" w:rsidRPr="00DE58D3">
          <w:rPr>
            <w:rStyle w:val="Hypertextovodkaz"/>
            <w:noProof/>
            <w:color w:val="auto"/>
          </w:rPr>
          <w:t>7. Základní pravidla chování zákonných zástupců dětí při vzájemném styku se zaměstnanci mateřské školy, s jinými dětmi docházejícími do mateřské školy a s ostatními zákonnými zástupci</w:t>
        </w:r>
        <w:r w:rsidR="00CB6E89" w:rsidRPr="00DE58D3">
          <w:rPr>
            <w:noProof/>
            <w:webHidden/>
          </w:rPr>
          <w:tab/>
        </w:r>
        <w:r w:rsidR="00CB6E89" w:rsidRPr="00DE58D3">
          <w:rPr>
            <w:noProof/>
            <w:webHidden/>
          </w:rPr>
          <w:fldChar w:fldCharType="begin"/>
        </w:r>
        <w:r w:rsidR="00CB6E89" w:rsidRPr="00DE58D3">
          <w:rPr>
            <w:noProof/>
            <w:webHidden/>
          </w:rPr>
          <w:instrText xml:space="preserve"> PAGEREF _Toc511826375 \h </w:instrText>
        </w:r>
        <w:r w:rsidR="00CB6E89" w:rsidRPr="00DE58D3">
          <w:rPr>
            <w:noProof/>
            <w:webHidden/>
          </w:rPr>
        </w:r>
        <w:r w:rsidR="00CB6E89" w:rsidRPr="00DE58D3">
          <w:rPr>
            <w:noProof/>
            <w:webHidden/>
          </w:rPr>
          <w:fldChar w:fldCharType="separate"/>
        </w:r>
        <w:r w:rsidRPr="00DE58D3">
          <w:rPr>
            <w:noProof/>
            <w:webHidden/>
          </w:rPr>
          <w:t>12</w:t>
        </w:r>
        <w:r w:rsidR="00CB6E89" w:rsidRPr="00DE58D3">
          <w:rPr>
            <w:noProof/>
            <w:webHidden/>
          </w:rPr>
          <w:fldChar w:fldCharType="end"/>
        </w:r>
      </w:hyperlink>
    </w:p>
    <w:p w14:paraId="4925DA87" w14:textId="022F595F" w:rsidR="00CB6E89" w:rsidRPr="00DE58D3" w:rsidRDefault="00DE58D3">
      <w:pPr>
        <w:pStyle w:val="Obsah1"/>
        <w:tabs>
          <w:tab w:val="right" w:leader="dot" w:pos="9344"/>
        </w:tabs>
        <w:rPr>
          <w:rFonts w:ascii="Calibri" w:hAnsi="Calibri"/>
          <w:noProof/>
          <w:sz w:val="22"/>
          <w:szCs w:val="22"/>
          <w:lang w:eastAsia="cs-CZ"/>
        </w:rPr>
      </w:pPr>
      <w:hyperlink w:anchor="_Toc511826376" w:history="1">
        <w:r w:rsidR="00CB6E89" w:rsidRPr="00DE58D3">
          <w:rPr>
            <w:rStyle w:val="Hypertextovodkaz"/>
            <w:noProof/>
            <w:color w:val="auto"/>
          </w:rPr>
          <w:t>Čl. V. PROVOZ A VNITŘNÍ REŽIM MATEŘSKÉ ŠKOLY</w:t>
        </w:r>
        <w:r w:rsidR="00CB6E89" w:rsidRPr="00DE58D3">
          <w:rPr>
            <w:noProof/>
            <w:webHidden/>
          </w:rPr>
          <w:tab/>
        </w:r>
        <w:r w:rsidR="00CB6E89" w:rsidRPr="00DE58D3">
          <w:rPr>
            <w:noProof/>
            <w:webHidden/>
          </w:rPr>
          <w:fldChar w:fldCharType="begin"/>
        </w:r>
        <w:r w:rsidR="00CB6E89" w:rsidRPr="00DE58D3">
          <w:rPr>
            <w:noProof/>
            <w:webHidden/>
          </w:rPr>
          <w:instrText xml:space="preserve"> PAGEREF _Toc511826376 \h </w:instrText>
        </w:r>
        <w:r w:rsidR="00CB6E89" w:rsidRPr="00DE58D3">
          <w:rPr>
            <w:noProof/>
            <w:webHidden/>
          </w:rPr>
        </w:r>
        <w:r w:rsidR="00CB6E89" w:rsidRPr="00DE58D3">
          <w:rPr>
            <w:noProof/>
            <w:webHidden/>
          </w:rPr>
          <w:fldChar w:fldCharType="separate"/>
        </w:r>
        <w:r w:rsidRPr="00DE58D3">
          <w:rPr>
            <w:noProof/>
            <w:webHidden/>
          </w:rPr>
          <w:t>12</w:t>
        </w:r>
        <w:r w:rsidR="00CB6E89" w:rsidRPr="00DE58D3">
          <w:rPr>
            <w:noProof/>
            <w:webHidden/>
          </w:rPr>
          <w:fldChar w:fldCharType="end"/>
        </w:r>
      </w:hyperlink>
    </w:p>
    <w:p w14:paraId="4925DA88" w14:textId="08B0348F" w:rsidR="00CB6E89" w:rsidRPr="00DE58D3" w:rsidRDefault="00DE58D3">
      <w:pPr>
        <w:pStyle w:val="Obsah2"/>
        <w:tabs>
          <w:tab w:val="right" w:leader="dot" w:pos="9344"/>
        </w:tabs>
        <w:rPr>
          <w:rFonts w:ascii="Calibri" w:hAnsi="Calibri"/>
          <w:noProof/>
          <w:sz w:val="22"/>
          <w:szCs w:val="22"/>
          <w:lang w:eastAsia="cs-CZ"/>
        </w:rPr>
      </w:pPr>
      <w:hyperlink w:anchor="_Toc511826377" w:history="1">
        <w:r w:rsidR="00CB6E89" w:rsidRPr="00DE58D3">
          <w:rPr>
            <w:rStyle w:val="Hypertextovodkaz"/>
            <w:noProof/>
            <w:color w:val="auto"/>
          </w:rPr>
          <w:t>1. Podmínky provozu a organizace vzdělávání v mateřské škole</w:t>
        </w:r>
        <w:r w:rsidR="00CB6E89" w:rsidRPr="00DE58D3">
          <w:rPr>
            <w:noProof/>
            <w:webHidden/>
          </w:rPr>
          <w:tab/>
        </w:r>
        <w:r w:rsidR="00CB6E89" w:rsidRPr="00DE58D3">
          <w:rPr>
            <w:noProof/>
            <w:webHidden/>
          </w:rPr>
          <w:fldChar w:fldCharType="begin"/>
        </w:r>
        <w:r w:rsidR="00CB6E89" w:rsidRPr="00DE58D3">
          <w:rPr>
            <w:noProof/>
            <w:webHidden/>
          </w:rPr>
          <w:instrText xml:space="preserve"> PAGEREF _Toc511826377 \h </w:instrText>
        </w:r>
        <w:r w:rsidR="00CB6E89" w:rsidRPr="00DE58D3">
          <w:rPr>
            <w:noProof/>
            <w:webHidden/>
          </w:rPr>
        </w:r>
        <w:r w:rsidR="00CB6E89" w:rsidRPr="00DE58D3">
          <w:rPr>
            <w:noProof/>
            <w:webHidden/>
          </w:rPr>
          <w:fldChar w:fldCharType="separate"/>
        </w:r>
        <w:r w:rsidRPr="00DE58D3">
          <w:rPr>
            <w:noProof/>
            <w:webHidden/>
          </w:rPr>
          <w:t>12</w:t>
        </w:r>
        <w:r w:rsidR="00CB6E89" w:rsidRPr="00DE58D3">
          <w:rPr>
            <w:noProof/>
            <w:webHidden/>
          </w:rPr>
          <w:fldChar w:fldCharType="end"/>
        </w:r>
      </w:hyperlink>
    </w:p>
    <w:p w14:paraId="4925DA89" w14:textId="3CEF2F38" w:rsidR="00CB6E89" w:rsidRPr="00DE58D3" w:rsidRDefault="00DE58D3">
      <w:pPr>
        <w:pStyle w:val="Obsah2"/>
        <w:tabs>
          <w:tab w:val="right" w:leader="dot" w:pos="9344"/>
        </w:tabs>
        <w:rPr>
          <w:rFonts w:ascii="Calibri" w:hAnsi="Calibri"/>
          <w:noProof/>
          <w:sz w:val="22"/>
          <w:szCs w:val="22"/>
          <w:lang w:eastAsia="cs-CZ"/>
        </w:rPr>
      </w:pPr>
      <w:hyperlink w:anchor="_Toc511826378" w:history="1">
        <w:r w:rsidR="00CB6E89" w:rsidRPr="00DE58D3">
          <w:rPr>
            <w:rStyle w:val="Hypertextovodkaz"/>
            <w:noProof/>
            <w:color w:val="auto"/>
          </w:rPr>
          <w:t>2. Doba určená pro přebírání dětí zákonnými zástupci</w:t>
        </w:r>
        <w:r w:rsidR="00CB6E89" w:rsidRPr="00DE58D3">
          <w:rPr>
            <w:noProof/>
            <w:webHidden/>
          </w:rPr>
          <w:tab/>
        </w:r>
        <w:r w:rsidR="00CB6E89" w:rsidRPr="00DE58D3">
          <w:rPr>
            <w:noProof/>
            <w:webHidden/>
          </w:rPr>
          <w:fldChar w:fldCharType="begin"/>
        </w:r>
        <w:r w:rsidR="00CB6E89" w:rsidRPr="00DE58D3">
          <w:rPr>
            <w:noProof/>
            <w:webHidden/>
          </w:rPr>
          <w:instrText xml:space="preserve"> PAGEREF _Toc511826378 \h </w:instrText>
        </w:r>
        <w:r w:rsidR="00CB6E89" w:rsidRPr="00DE58D3">
          <w:rPr>
            <w:noProof/>
            <w:webHidden/>
          </w:rPr>
        </w:r>
        <w:r w:rsidR="00CB6E89" w:rsidRPr="00DE58D3">
          <w:rPr>
            <w:noProof/>
            <w:webHidden/>
          </w:rPr>
          <w:fldChar w:fldCharType="separate"/>
        </w:r>
        <w:r w:rsidRPr="00DE58D3">
          <w:rPr>
            <w:noProof/>
            <w:webHidden/>
          </w:rPr>
          <w:t>12</w:t>
        </w:r>
        <w:r w:rsidR="00CB6E89" w:rsidRPr="00DE58D3">
          <w:rPr>
            <w:noProof/>
            <w:webHidden/>
          </w:rPr>
          <w:fldChar w:fldCharType="end"/>
        </w:r>
      </w:hyperlink>
    </w:p>
    <w:p w14:paraId="4925DA8A" w14:textId="14706CED" w:rsidR="00CB6E89" w:rsidRPr="00DE58D3" w:rsidRDefault="00DE58D3">
      <w:pPr>
        <w:pStyle w:val="Obsah2"/>
        <w:tabs>
          <w:tab w:val="right" w:leader="dot" w:pos="9344"/>
        </w:tabs>
        <w:rPr>
          <w:rFonts w:ascii="Calibri" w:hAnsi="Calibri"/>
          <w:noProof/>
          <w:sz w:val="22"/>
          <w:szCs w:val="22"/>
          <w:lang w:eastAsia="cs-CZ"/>
        </w:rPr>
      </w:pPr>
      <w:hyperlink w:anchor="_Toc511826379" w:history="1">
        <w:r w:rsidR="00CB6E89" w:rsidRPr="00DE58D3">
          <w:rPr>
            <w:rStyle w:val="Hypertextovodkaz"/>
            <w:noProof/>
            <w:color w:val="auto"/>
          </w:rPr>
          <w:t>3. Způsob omlouvání dětí:</w:t>
        </w:r>
        <w:r w:rsidR="00CB6E89" w:rsidRPr="00DE58D3">
          <w:rPr>
            <w:noProof/>
            <w:webHidden/>
          </w:rPr>
          <w:tab/>
        </w:r>
        <w:r w:rsidR="00CB6E89" w:rsidRPr="00DE58D3">
          <w:rPr>
            <w:noProof/>
            <w:webHidden/>
          </w:rPr>
          <w:fldChar w:fldCharType="begin"/>
        </w:r>
        <w:r w:rsidR="00CB6E89" w:rsidRPr="00DE58D3">
          <w:rPr>
            <w:noProof/>
            <w:webHidden/>
          </w:rPr>
          <w:instrText xml:space="preserve"> PAGEREF _Toc511826379 \h </w:instrText>
        </w:r>
        <w:r w:rsidR="00CB6E89" w:rsidRPr="00DE58D3">
          <w:rPr>
            <w:noProof/>
            <w:webHidden/>
          </w:rPr>
        </w:r>
        <w:r w:rsidR="00CB6E89" w:rsidRPr="00DE58D3">
          <w:rPr>
            <w:noProof/>
            <w:webHidden/>
          </w:rPr>
          <w:fldChar w:fldCharType="separate"/>
        </w:r>
        <w:r w:rsidRPr="00DE58D3">
          <w:rPr>
            <w:noProof/>
            <w:webHidden/>
          </w:rPr>
          <w:t>13</w:t>
        </w:r>
        <w:r w:rsidR="00CB6E89" w:rsidRPr="00DE58D3">
          <w:rPr>
            <w:noProof/>
            <w:webHidden/>
          </w:rPr>
          <w:fldChar w:fldCharType="end"/>
        </w:r>
      </w:hyperlink>
    </w:p>
    <w:p w14:paraId="4925DA8B" w14:textId="4502525E" w:rsidR="00CB6E89" w:rsidRPr="00DE58D3" w:rsidRDefault="00DE58D3">
      <w:pPr>
        <w:pStyle w:val="Obsah2"/>
        <w:tabs>
          <w:tab w:val="right" w:leader="dot" w:pos="9344"/>
        </w:tabs>
        <w:rPr>
          <w:rFonts w:ascii="Calibri" w:hAnsi="Calibri"/>
          <w:noProof/>
          <w:sz w:val="22"/>
          <w:szCs w:val="22"/>
          <w:lang w:eastAsia="cs-CZ"/>
        </w:rPr>
      </w:pPr>
      <w:hyperlink w:anchor="_Toc511826380" w:history="1">
        <w:r w:rsidR="00CB6E89" w:rsidRPr="00DE58D3">
          <w:rPr>
            <w:rStyle w:val="Hypertextovodkaz"/>
            <w:noProof/>
            <w:color w:val="auto"/>
          </w:rPr>
          <w:t>4. Pobyt venku:</w:t>
        </w:r>
        <w:r w:rsidR="00CB6E89" w:rsidRPr="00DE58D3">
          <w:rPr>
            <w:noProof/>
            <w:webHidden/>
          </w:rPr>
          <w:tab/>
        </w:r>
        <w:r w:rsidR="00CB6E89" w:rsidRPr="00DE58D3">
          <w:rPr>
            <w:noProof/>
            <w:webHidden/>
          </w:rPr>
          <w:fldChar w:fldCharType="begin"/>
        </w:r>
        <w:r w:rsidR="00CB6E89" w:rsidRPr="00DE58D3">
          <w:rPr>
            <w:noProof/>
            <w:webHidden/>
          </w:rPr>
          <w:instrText xml:space="preserve"> PAGEREF _Toc511826380 \h </w:instrText>
        </w:r>
        <w:r w:rsidR="00CB6E89" w:rsidRPr="00DE58D3">
          <w:rPr>
            <w:noProof/>
            <w:webHidden/>
          </w:rPr>
        </w:r>
        <w:r w:rsidR="00CB6E89" w:rsidRPr="00DE58D3">
          <w:rPr>
            <w:noProof/>
            <w:webHidden/>
          </w:rPr>
          <w:fldChar w:fldCharType="separate"/>
        </w:r>
        <w:r w:rsidRPr="00DE58D3">
          <w:rPr>
            <w:noProof/>
            <w:webHidden/>
          </w:rPr>
          <w:t>13</w:t>
        </w:r>
        <w:r w:rsidR="00CB6E89" w:rsidRPr="00DE58D3">
          <w:rPr>
            <w:noProof/>
            <w:webHidden/>
          </w:rPr>
          <w:fldChar w:fldCharType="end"/>
        </w:r>
      </w:hyperlink>
    </w:p>
    <w:p w14:paraId="4925DA8C" w14:textId="04878AF8" w:rsidR="00CB6E89" w:rsidRPr="00DE58D3" w:rsidRDefault="00DE58D3">
      <w:pPr>
        <w:pStyle w:val="Obsah2"/>
        <w:tabs>
          <w:tab w:val="right" w:leader="dot" w:pos="9344"/>
        </w:tabs>
        <w:rPr>
          <w:rFonts w:ascii="Calibri" w:hAnsi="Calibri"/>
          <w:noProof/>
          <w:sz w:val="22"/>
          <w:szCs w:val="22"/>
          <w:lang w:eastAsia="cs-CZ"/>
        </w:rPr>
      </w:pPr>
      <w:hyperlink w:anchor="_Toc511826381" w:history="1">
        <w:r w:rsidR="00CB6E89" w:rsidRPr="00DE58D3">
          <w:rPr>
            <w:rStyle w:val="Hypertextovodkaz"/>
            <w:noProof/>
            <w:color w:val="auto"/>
          </w:rPr>
          <w:t>5. Stanovený základní denní režim může být pozměněn v případě, že to vyplývá:</w:t>
        </w:r>
        <w:r w:rsidR="00CB6E89" w:rsidRPr="00DE58D3">
          <w:rPr>
            <w:noProof/>
            <w:webHidden/>
          </w:rPr>
          <w:tab/>
        </w:r>
        <w:r w:rsidR="00CB6E89" w:rsidRPr="00DE58D3">
          <w:rPr>
            <w:noProof/>
            <w:webHidden/>
          </w:rPr>
          <w:fldChar w:fldCharType="begin"/>
        </w:r>
        <w:r w:rsidR="00CB6E89" w:rsidRPr="00DE58D3">
          <w:rPr>
            <w:noProof/>
            <w:webHidden/>
          </w:rPr>
          <w:instrText xml:space="preserve"> PAGEREF _Toc511826381 \h </w:instrText>
        </w:r>
        <w:r w:rsidR="00CB6E89" w:rsidRPr="00DE58D3">
          <w:rPr>
            <w:noProof/>
            <w:webHidden/>
          </w:rPr>
        </w:r>
        <w:r w:rsidR="00CB6E89" w:rsidRPr="00DE58D3">
          <w:rPr>
            <w:noProof/>
            <w:webHidden/>
          </w:rPr>
          <w:fldChar w:fldCharType="separate"/>
        </w:r>
        <w:r w:rsidRPr="00DE58D3">
          <w:rPr>
            <w:noProof/>
            <w:webHidden/>
          </w:rPr>
          <w:t>13</w:t>
        </w:r>
        <w:r w:rsidR="00CB6E89" w:rsidRPr="00DE58D3">
          <w:rPr>
            <w:noProof/>
            <w:webHidden/>
          </w:rPr>
          <w:fldChar w:fldCharType="end"/>
        </w:r>
      </w:hyperlink>
    </w:p>
    <w:p w14:paraId="4925DA8D" w14:textId="77CB9C2D" w:rsidR="00CB6E89" w:rsidRPr="00DE58D3" w:rsidRDefault="00DE58D3">
      <w:pPr>
        <w:pStyle w:val="Obsah1"/>
        <w:tabs>
          <w:tab w:val="right" w:leader="dot" w:pos="9344"/>
        </w:tabs>
        <w:rPr>
          <w:rFonts w:ascii="Calibri" w:hAnsi="Calibri"/>
          <w:noProof/>
          <w:sz w:val="22"/>
          <w:szCs w:val="22"/>
          <w:lang w:eastAsia="cs-CZ"/>
        </w:rPr>
      </w:pPr>
      <w:hyperlink w:anchor="_Toc511826382" w:history="1">
        <w:r w:rsidR="00CB6E89" w:rsidRPr="00DE58D3">
          <w:rPr>
            <w:rStyle w:val="Hypertextovodkaz"/>
            <w:noProof/>
            <w:color w:val="auto"/>
          </w:rPr>
          <w:t>Čl. VI. PODMÍNKY ZAJIŠTĚNÍ BEZPEČNOSTI A OCHRANY ZDRAVÍ DĚTÍ A JEJICH OCHRANY PŘED SOCIÁLNĚ PATOLOGICKÝMI JEVY A PŘED PROJEVY DISKRIMINACE, NEPŘÁTELSTVÍ NEBO NÁSILÍ</w:t>
        </w:r>
        <w:r w:rsidR="00CB6E89" w:rsidRPr="00DE58D3">
          <w:rPr>
            <w:noProof/>
            <w:webHidden/>
          </w:rPr>
          <w:tab/>
        </w:r>
        <w:r w:rsidR="00CB6E89" w:rsidRPr="00DE58D3">
          <w:rPr>
            <w:noProof/>
            <w:webHidden/>
          </w:rPr>
          <w:fldChar w:fldCharType="begin"/>
        </w:r>
        <w:r w:rsidR="00CB6E89" w:rsidRPr="00DE58D3">
          <w:rPr>
            <w:noProof/>
            <w:webHidden/>
          </w:rPr>
          <w:instrText xml:space="preserve"> PAGEREF _Toc511826382 \h </w:instrText>
        </w:r>
        <w:r w:rsidR="00CB6E89" w:rsidRPr="00DE58D3">
          <w:rPr>
            <w:noProof/>
            <w:webHidden/>
          </w:rPr>
        </w:r>
        <w:r w:rsidR="00CB6E89" w:rsidRPr="00DE58D3">
          <w:rPr>
            <w:noProof/>
            <w:webHidden/>
          </w:rPr>
          <w:fldChar w:fldCharType="separate"/>
        </w:r>
        <w:r w:rsidRPr="00DE58D3">
          <w:rPr>
            <w:noProof/>
            <w:webHidden/>
          </w:rPr>
          <w:t>13</w:t>
        </w:r>
        <w:r w:rsidR="00CB6E89" w:rsidRPr="00DE58D3">
          <w:rPr>
            <w:noProof/>
            <w:webHidden/>
          </w:rPr>
          <w:fldChar w:fldCharType="end"/>
        </w:r>
      </w:hyperlink>
    </w:p>
    <w:p w14:paraId="4925DA8E" w14:textId="20DC9F64" w:rsidR="00CB6E89" w:rsidRPr="00DE58D3" w:rsidRDefault="00DE58D3">
      <w:pPr>
        <w:pStyle w:val="Obsah2"/>
        <w:tabs>
          <w:tab w:val="right" w:leader="dot" w:pos="9344"/>
        </w:tabs>
        <w:rPr>
          <w:rFonts w:ascii="Calibri" w:hAnsi="Calibri"/>
          <w:noProof/>
          <w:sz w:val="22"/>
          <w:szCs w:val="22"/>
          <w:lang w:eastAsia="cs-CZ"/>
        </w:rPr>
      </w:pPr>
      <w:hyperlink w:anchor="_Toc511826383" w:history="1">
        <w:r w:rsidR="00CB6E89" w:rsidRPr="00DE58D3">
          <w:rPr>
            <w:rStyle w:val="Hypertextovodkaz"/>
            <w:noProof/>
            <w:color w:val="auto"/>
          </w:rPr>
          <w:t>1. Péče o zdraví a bezpečnost dětí při vzdělávání</w:t>
        </w:r>
        <w:r w:rsidR="00CB6E89" w:rsidRPr="00DE58D3">
          <w:rPr>
            <w:noProof/>
            <w:webHidden/>
          </w:rPr>
          <w:tab/>
        </w:r>
        <w:r w:rsidR="00CB6E89" w:rsidRPr="00DE58D3">
          <w:rPr>
            <w:noProof/>
            <w:webHidden/>
          </w:rPr>
          <w:fldChar w:fldCharType="begin"/>
        </w:r>
        <w:r w:rsidR="00CB6E89" w:rsidRPr="00DE58D3">
          <w:rPr>
            <w:noProof/>
            <w:webHidden/>
          </w:rPr>
          <w:instrText xml:space="preserve"> PAGEREF _Toc511826383 \h </w:instrText>
        </w:r>
        <w:r w:rsidR="00CB6E89" w:rsidRPr="00DE58D3">
          <w:rPr>
            <w:noProof/>
            <w:webHidden/>
          </w:rPr>
        </w:r>
        <w:r w:rsidR="00CB6E89" w:rsidRPr="00DE58D3">
          <w:rPr>
            <w:noProof/>
            <w:webHidden/>
          </w:rPr>
          <w:fldChar w:fldCharType="separate"/>
        </w:r>
        <w:r w:rsidRPr="00DE58D3">
          <w:rPr>
            <w:noProof/>
            <w:webHidden/>
          </w:rPr>
          <w:t>13</w:t>
        </w:r>
        <w:r w:rsidR="00CB6E89" w:rsidRPr="00DE58D3">
          <w:rPr>
            <w:noProof/>
            <w:webHidden/>
          </w:rPr>
          <w:fldChar w:fldCharType="end"/>
        </w:r>
      </w:hyperlink>
    </w:p>
    <w:p w14:paraId="4925DA8F" w14:textId="62231FBC" w:rsidR="00CB6E89" w:rsidRPr="00DE58D3" w:rsidRDefault="00DE58D3">
      <w:pPr>
        <w:pStyle w:val="Obsah2"/>
        <w:tabs>
          <w:tab w:val="right" w:leader="dot" w:pos="9344"/>
        </w:tabs>
        <w:rPr>
          <w:rFonts w:ascii="Calibri" w:hAnsi="Calibri"/>
          <w:noProof/>
          <w:sz w:val="22"/>
          <w:szCs w:val="22"/>
          <w:lang w:eastAsia="cs-CZ"/>
        </w:rPr>
      </w:pPr>
      <w:hyperlink w:anchor="_Toc511826384" w:history="1">
        <w:r w:rsidR="00CB6E89" w:rsidRPr="00DE58D3">
          <w:rPr>
            <w:rStyle w:val="Hypertextovodkaz"/>
            <w:noProof/>
            <w:color w:val="auto"/>
          </w:rPr>
          <w:t>2. Ochrana před sociálně patologickými jevy a před projevy diskriminace, nepřátelství nebo násilí</w:t>
        </w:r>
        <w:r w:rsidR="00CB6E89" w:rsidRPr="00DE58D3">
          <w:rPr>
            <w:noProof/>
            <w:webHidden/>
          </w:rPr>
          <w:tab/>
        </w:r>
        <w:r w:rsidR="00CB6E89" w:rsidRPr="00DE58D3">
          <w:rPr>
            <w:noProof/>
            <w:webHidden/>
          </w:rPr>
          <w:fldChar w:fldCharType="begin"/>
        </w:r>
        <w:r w:rsidR="00CB6E89" w:rsidRPr="00DE58D3">
          <w:rPr>
            <w:noProof/>
            <w:webHidden/>
          </w:rPr>
          <w:instrText xml:space="preserve"> PAGEREF _Toc511826384 \h </w:instrText>
        </w:r>
        <w:r w:rsidR="00CB6E89" w:rsidRPr="00DE58D3">
          <w:rPr>
            <w:noProof/>
            <w:webHidden/>
          </w:rPr>
        </w:r>
        <w:r w:rsidR="00CB6E89" w:rsidRPr="00DE58D3">
          <w:rPr>
            <w:noProof/>
            <w:webHidden/>
          </w:rPr>
          <w:fldChar w:fldCharType="separate"/>
        </w:r>
        <w:r w:rsidRPr="00DE58D3">
          <w:rPr>
            <w:noProof/>
            <w:webHidden/>
          </w:rPr>
          <w:t>15</w:t>
        </w:r>
        <w:r w:rsidR="00CB6E89" w:rsidRPr="00DE58D3">
          <w:rPr>
            <w:noProof/>
            <w:webHidden/>
          </w:rPr>
          <w:fldChar w:fldCharType="end"/>
        </w:r>
      </w:hyperlink>
    </w:p>
    <w:p w14:paraId="4925DA90" w14:textId="30A64399" w:rsidR="00CB6E89" w:rsidRPr="00DE58D3" w:rsidRDefault="00DE58D3">
      <w:pPr>
        <w:pStyle w:val="Obsah1"/>
        <w:tabs>
          <w:tab w:val="right" w:leader="dot" w:pos="9344"/>
        </w:tabs>
        <w:rPr>
          <w:rFonts w:ascii="Calibri" w:hAnsi="Calibri"/>
          <w:noProof/>
          <w:sz w:val="22"/>
          <w:szCs w:val="22"/>
          <w:lang w:eastAsia="cs-CZ"/>
        </w:rPr>
      </w:pPr>
      <w:hyperlink w:anchor="_Toc511826385" w:history="1">
        <w:r w:rsidR="00CB6E89" w:rsidRPr="00DE58D3">
          <w:rPr>
            <w:rStyle w:val="Hypertextovodkaz"/>
            <w:noProof/>
            <w:color w:val="auto"/>
          </w:rPr>
          <w:t>ČL. VII. ZACHÁZENÍ S MAJETKEM MATEŘSKÉ ŠKOLY</w:t>
        </w:r>
        <w:r w:rsidR="00CB6E89" w:rsidRPr="00DE58D3">
          <w:rPr>
            <w:noProof/>
            <w:webHidden/>
          </w:rPr>
          <w:tab/>
        </w:r>
        <w:r w:rsidR="00CB6E89" w:rsidRPr="00DE58D3">
          <w:rPr>
            <w:noProof/>
            <w:webHidden/>
          </w:rPr>
          <w:fldChar w:fldCharType="begin"/>
        </w:r>
        <w:r w:rsidR="00CB6E89" w:rsidRPr="00DE58D3">
          <w:rPr>
            <w:noProof/>
            <w:webHidden/>
          </w:rPr>
          <w:instrText xml:space="preserve"> PAGEREF _Toc511826385 \h </w:instrText>
        </w:r>
        <w:r w:rsidR="00CB6E89" w:rsidRPr="00DE58D3">
          <w:rPr>
            <w:noProof/>
            <w:webHidden/>
          </w:rPr>
        </w:r>
        <w:r w:rsidR="00CB6E89" w:rsidRPr="00DE58D3">
          <w:rPr>
            <w:noProof/>
            <w:webHidden/>
          </w:rPr>
          <w:fldChar w:fldCharType="separate"/>
        </w:r>
        <w:r w:rsidRPr="00DE58D3">
          <w:rPr>
            <w:noProof/>
            <w:webHidden/>
          </w:rPr>
          <w:t>15</w:t>
        </w:r>
        <w:r w:rsidR="00CB6E89" w:rsidRPr="00DE58D3">
          <w:rPr>
            <w:noProof/>
            <w:webHidden/>
          </w:rPr>
          <w:fldChar w:fldCharType="end"/>
        </w:r>
      </w:hyperlink>
    </w:p>
    <w:p w14:paraId="4925DA91" w14:textId="338B7F38" w:rsidR="00CB6E89" w:rsidRPr="00DE58D3" w:rsidRDefault="00DE58D3">
      <w:pPr>
        <w:pStyle w:val="Obsah2"/>
        <w:tabs>
          <w:tab w:val="right" w:leader="dot" w:pos="9344"/>
        </w:tabs>
        <w:rPr>
          <w:rFonts w:ascii="Calibri" w:hAnsi="Calibri"/>
          <w:noProof/>
          <w:sz w:val="22"/>
          <w:szCs w:val="22"/>
          <w:lang w:eastAsia="cs-CZ"/>
        </w:rPr>
      </w:pPr>
      <w:hyperlink w:anchor="_Toc511826386" w:history="1">
        <w:r w:rsidR="00CB6E89" w:rsidRPr="00DE58D3">
          <w:rPr>
            <w:rStyle w:val="Hypertextovodkaz"/>
            <w:noProof/>
            <w:color w:val="auto"/>
          </w:rPr>
          <w:t>1. Chování dětí při zacházení s majetkem mateřské školy v rámci vzdělávání.</w:t>
        </w:r>
        <w:r w:rsidR="00CB6E89" w:rsidRPr="00DE58D3">
          <w:rPr>
            <w:noProof/>
            <w:webHidden/>
          </w:rPr>
          <w:tab/>
        </w:r>
        <w:r w:rsidR="00CB6E89" w:rsidRPr="00DE58D3">
          <w:rPr>
            <w:noProof/>
            <w:webHidden/>
          </w:rPr>
          <w:fldChar w:fldCharType="begin"/>
        </w:r>
        <w:r w:rsidR="00CB6E89" w:rsidRPr="00DE58D3">
          <w:rPr>
            <w:noProof/>
            <w:webHidden/>
          </w:rPr>
          <w:instrText xml:space="preserve"> PAGEREF _Toc511826386 \h </w:instrText>
        </w:r>
        <w:r w:rsidR="00CB6E89" w:rsidRPr="00DE58D3">
          <w:rPr>
            <w:noProof/>
            <w:webHidden/>
          </w:rPr>
        </w:r>
        <w:r w:rsidR="00CB6E89" w:rsidRPr="00DE58D3">
          <w:rPr>
            <w:noProof/>
            <w:webHidden/>
          </w:rPr>
          <w:fldChar w:fldCharType="separate"/>
        </w:r>
        <w:r w:rsidRPr="00DE58D3">
          <w:rPr>
            <w:noProof/>
            <w:webHidden/>
          </w:rPr>
          <w:t>15</w:t>
        </w:r>
        <w:r w:rsidR="00CB6E89" w:rsidRPr="00DE58D3">
          <w:rPr>
            <w:noProof/>
            <w:webHidden/>
          </w:rPr>
          <w:fldChar w:fldCharType="end"/>
        </w:r>
      </w:hyperlink>
    </w:p>
    <w:p w14:paraId="4925DA92" w14:textId="505D0D55" w:rsidR="00CB6E89" w:rsidRPr="00DE58D3" w:rsidRDefault="00DE58D3">
      <w:pPr>
        <w:pStyle w:val="Obsah2"/>
        <w:tabs>
          <w:tab w:val="right" w:leader="dot" w:pos="9344"/>
        </w:tabs>
        <w:rPr>
          <w:rFonts w:ascii="Calibri" w:hAnsi="Calibri"/>
          <w:noProof/>
          <w:sz w:val="22"/>
          <w:szCs w:val="22"/>
          <w:lang w:eastAsia="cs-CZ"/>
        </w:rPr>
      </w:pPr>
      <w:hyperlink w:anchor="_Toc511826387" w:history="1">
        <w:r w:rsidR="00CB6E89" w:rsidRPr="00DE58D3">
          <w:rPr>
            <w:rStyle w:val="Hypertextovodkaz"/>
            <w:noProof/>
            <w:color w:val="auto"/>
          </w:rPr>
          <w:t>2. Povinnosti zákonných zástupců při zacházení s majetkem mateřské školy při jejich pobytu v mateřské škole.</w:t>
        </w:r>
        <w:r w:rsidR="00CB6E89" w:rsidRPr="00DE58D3">
          <w:rPr>
            <w:noProof/>
            <w:webHidden/>
          </w:rPr>
          <w:tab/>
        </w:r>
        <w:r w:rsidR="00CB6E89" w:rsidRPr="00DE58D3">
          <w:rPr>
            <w:noProof/>
            <w:webHidden/>
          </w:rPr>
          <w:fldChar w:fldCharType="begin"/>
        </w:r>
        <w:r w:rsidR="00CB6E89" w:rsidRPr="00DE58D3">
          <w:rPr>
            <w:noProof/>
            <w:webHidden/>
          </w:rPr>
          <w:instrText xml:space="preserve"> PAGEREF _Toc511826387 \h </w:instrText>
        </w:r>
        <w:r w:rsidR="00CB6E89" w:rsidRPr="00DE58D3">
          <w:rPr>
            <w:noProof/>
            <w:webHidden/>
          </w:rPr>
        </w:r>
        <w:r w:rsidR="00CB6E89" w:rsidRPr="00DE58D3">
          <w:rPr>
            <w:noProof/>
            <w:webHidden/>
          </w:rPr>
          <w:fldChar w:fldCharType="separate"/>
        </w:r>
        <w:r w:rsidRPr="00DE58D3">
          <w:rPr>
            <w:noProof/>
            <w:webHidden/>
          </w:rPr>
          <w:t>16</w:t>
        </w:r>
        <w:r w:rsidR="00CB6E89" w:rsidRPr="00DE58D3">
          <w:rPr>
            <w:noProof/>
            <w:webHidden/>
          </w:rPr>
          <w:fldChar w:fldCharType="end"/>
        </w:r>
      </w:hyperlink>
    </w:p>
    <w:p w14:paraId="4925DA93" w14:textId="3C82ECFC" w:rsidR="00CB6E89" w:rsidRPr="00DE58D3" w:rsidRDefault="00DE58D3">
      <w:pPr>
        <w:pStyle w:val="Obsah1"/>
        <w:tabs>
          <w:tab w:val="right" w:leader="dot" w:pos="9344"/>
        </w:tabs>
        <w:rPr>
          <w:rFonts w:ascii="Calibri" w:hAnsi="Calibri"/>
          <w:noProof/>
          <w:sz w:val="22"/>
          <w:szCs w:val="22"/>
          <w:lang w:eastAsia="cs-CZ"/>
        </w:rPr>
      </w:pPr>
      <w:hyperlink w:anchor="_Toc511826388" w:history="1">
        <w:r w:rsidR="00CB6E89" w:rsidRPr="00DE58D3">
          <w:rPr>
            <w:rStyle w:val="Hypertextovodkaz"/>
            <w:noProof/>
            <w:color w:val="auto"/>
          </w:rPr>
          <w:t>ČL. VIII. ZÁVĚREČNÁ USTANOVENÍ</w:t>
        </w:r>
        <w:r w:rsidR="00CB6E89" w:rsidRPr="00DE58D3">
          <w:rPr>
            <w:noProof/>
            <w:webHidden/>
          </w:rPr>
          <w:tab/>
        </w:r>
        <w:r w:rsidR="00CB6E89" w:rsidRPr="00DE58D3">
          <w:rPr>
            <w:noProof/>
            <w:webHidden/>
          </w:rPr>
          <w:fldChar w:fldCharType="begin"/>
        </w:r>
        <w:r w:rsidR="00CB6E89" w:rsidRPr="00DE58D3">
          <w:rPr>
            <w:noProof/>
            <w:webHidden/>
          </w:rPr>
          <w:instrText xml:space="preserve"> PAGEREF _Toc511826388 \h </w:instrText>
        </w:r>
        <w:r w:rsidR="00CB6E89" w:rsidRPr="00DE58D3">
          <w:rPr>
            <w:noProof/>
            <w:webHidden/>
          </w:rPr>
        </w:r>
        <w:r w:rsidR="00CB6E89" w:rsidRPr="00DE58D3">
          <w:rPr>
            <w:noProof/>
            <w:webHidden/>
          </w:rPr>
          <w:fldChar w:fldCharType="separate"/>
        </w:r>
        <w:r w:rsidRPr="00DE58D3">
          <w:rPr>
            <w:noProof/>
            <w:webHidden/>
          </w:rPr>
          <w:t>17</w:t>
        </w:r>
        <w:r w:rsidR="00CB6E89" w:rsidRPr="00DE58D3">
          <w:rPr>
            <w:noProof/>
            <w:webHidden/>
          </w:rPr>
          <w:fldChar w:fldCharType="end"/>
        </w:r>
      </w:hyperlink>
    </w:p>
    <w:p w14:paraId="4925DA94" w14:textId="77777777" w:rsidR="00F957D7" w:rsidRPr="00DE58D3" w:rsidRDefault="00F957D7">
      <w:r w:rsidRPr="00DE58D3">
        <w:rPr>
          <w:b/>
          <w:bCs/>
        </w:rPr>
        <w:fldChar w:fldCharType="end"/>
      </w:r>
    </w:p>
    <w:p w14:paraId="4925DA95" w14:textId="77777777" w:rsidR="00F957D7" w:rsidRPr="00DE58D3" w:rsidRDefault="00F957D7" w:rsidP="00F957D7">
      <w:pPr>
        <w:jc w:val="both"/>
        <w:rPr>
          <w:sz w:val="24"/>
          <w:szCs w:val="24"/>
        </w:rPr>
      </w:pPr>
    </w:p>
    <w:p w14:paraId="4925DA96" w14:textId="77777777" w:rsidR="00F957D7" w:rsidRPr="00DE58D3" w:rsidRDefault="00F957D7">
      <w:pPr>
        <w:pStyle w:val="Nadpisobsahu"/>
        <w:rPr>
          <w:color w:val="auto"/>
        </w:rPr>
      </w:pPr>
    </w:p>
    <w:p w14:paraId="4925DA97" w14:textId="77777777" w:rsidR="00F957D7" w:rsidRPr="00DE58D3" w:rsidRDefault="00F957D7"/>
    <w:p w14:paraId="4925DA98" w14:textId="77777777" w:rsidR="00F957D7" w:rsidRPr="00DE58D3" w:rsidRDefault="00F957D7" w:rsidP="00F957D7">
      <w:pPr>
        <w:spacing w:after="180"/>
        <w:rPr>
          <w:b/>
          <w:sz w:val="24"/>
          <w:szCs w:val="24"/>
        </w:rPr>
      </w:pPr>
    </w:p>
    <w:p w14:paraId="4925DA99" w14:textId="77777777" w:rsidR="00B823B4" w:rsidRPr="00DE58D3" w:rsidRDefault="00B823B4">
      <w:pPr>
        <w:spacing w:after="180"/>
        <w:jc w:val="center"/>
        <w:rPr>
          <w:b/>
          <w:sz w:val="24"/>
          <w:szCs w:val="24"/>
        </w:rPr>
      </w:pPr>
    </w:p>
    <w:p w14:paraId="4925DA9A" w14:textId="77777777" w:rsidR="00F957D7" w:rsidRPr="00DE58D3" w:rsidRDefault="00F957D7">
      <w:pPr>
        <w:spacing w:after="180"/>
        <w:jc w:val="center"/>
        <w:rPr>
          <w:b/>
          <w:sz w:val="24"/>
          <w:szCs w:val="24"/>
        </w:rPr>
      </w:pPr>
    </w:p>
    <w:p w14:paraId="4925DA9B" w14:textId="77777777" w:rsidR="00F957D7" w:rsidRPr="00DE58D3" w:rsidRDefault="00F957D7">
      <w:pPr>
        <w:spacing w:after="180"/>
        <w:jc w:val="center"/>
        <w:rPr>
          <w:b/>
          <w:sz w:val="24"/>
          <w:szCs w:val="24"/>
        </w:rPr>
      </w:pPr>
    </w:p>
    <w:p w14:paraId="4925DA9C" w14:textId="77777777" w:rsidR="00F957D7" w:rsidRPr="00DE58D3" w:rsidRDefault="00F957D7" w:rsidP="00F957D7">
      <w:bookmarkStart w:id="2" w:name="_Toc492227861"/>
      <w:bookmarkStart w:id="3" w:name="_Toc492227957"/>
    </w:p>
    <w:p w14:paraId="4925DA9D" w14:textId="77777777" w:rsidR="00B823B4" w:rsidRPr="00DE58D3" w:rsidRDefault="004A0AEC" w:rsidP="00325F21">
      <w:pPr>
        <w:pStyle w:val="Nadpis1"/>
        <w:numPr>
          <w:ilvl w:val="0"/>
          <w:numId w:val="0"/>
        </w:numPr>
      </w:pPr>
      <w:bookmarkStart w:id="4" w:name="_Toc511826352"/>
      <w:r w:rsidRPr="00DE58D3">
        <w:lastRenderedPageBreak/>
        <w:t>ČL. I. PRÁVA A POVINNOSTÍ ÚČASTNÍKŮ PŘEDŠKOLNÍ VÝCHOVY A VZDĚLÁVÁNÍ</w:t>
      </w:r>
      <w:bookmarkEnd w:id="2"/>
      <w:bookmarkEnd w:id="3"/>
      <w:bookmarkEnd w:id="4"/>
    </w:p>
    <w:p w14:paraId="4925DA9E" w14:textId="77777777" w:rsidR="00F957D7" w:rsidRPr="00DE58D3" w:rsidRDefault="00F957D7" w:rsidP="00325F21">
      <w:pPr>
        <w:jc w:val="both"/>
      </w:pPr>
    </w:p>
    <w:p w14:paraId="4925DA9F" w14:textId="77777777" w:rsidR="00B823B4" w:rsidRPr="00DE58D3" w:rsidRDefault="00F957D7" w:rsidP="00325F21">
      <w:pPr>
        <w:pStyle w:val="Nadpis2"/>
        <w:jc w:val="both"/>
      </w:pPr>
      <w:bookmarkStart w:id="5" w:name="_Toc492227958"/>
      <w:bookmarkStart w:id="6" w:name="_Toc511826353"/>
      <w:r w:rsidRPr="00DE58D3">
        <w:t xml:space="preserve">1. </w:t>
      </w:r>
      <w:r w:rsidR="00B823B4" w:rsidRPr="00DE58D3">
        <w:t>Základní cíle mateřské školy při zabezpečování předškolní výchovy a vzdělávání a</w:t>
      </w:r>
      <w:r w:rsidR="00311EFA" w:rsidRPr="00DE58D3">
        <w:t> </w:t>
      </w:r>
      <w:r w:rsidR="00B823B4" w:rsidRPr="00DE58D3">
        <w:t>školní vzdělávací program</w:t>
      </w:r>
      <w:bookmarkEnd w:id="5"/>
      <w:bookmarkEnd w:id="6"/>
    </w:p>
    <w:p w14:paraId="4925DAA0" w14:textId="77777777" w:rsidR="00F957D7" w:rsidRPr="00DE58D3" w:rsidRDefault="00F957D7" w:rsidP="00325F21">
      <w:pPr>
        <w:jc w:val="both"/>
      </w:pPr>
    </w:p>
    <w:p w14:paraId="4925DAA1" w14:textId="77777777" w:rsidR="00B823B4" w:rsidRPr="00DE58D3" w:rsidRDefault="00B823B4" w:rsidP="00325F21">
      <w:pPr>
        <w:numPr>
          <w:ilvl w:val="1"/>
          <w:numId w:val="6"/>
        </w:numPr>
        <w:spacing w:after="240"/>
        <w:ind w:left="431" w:hanging="431"/>
        <w:jc w:val="both"/>
        <w:rPr>
          <w:sz w:val="24"/>
          <w:szCs w:val="24"/>
        </w:rPr>
      </w:pPr>
      <w:r w:rsidRPr="00DE58D3">
        <w:rPr>
          <w:sz w:val="24"/>
          <w:szCs w:val="24"/>
        </w:rPr>
        <w:t>Mateřská škola v rámci předškolní výchovy a vzdělávání (dále jen „vzdělávání“)</w:t>
      </w:r>
    </w:p>
    <w:p w14:paraId="4925DAA2" w14:textId="77777777" w:rsidR="00B823B4" w:rsidRPr="00DE58D3" w:rsidRDefault="00B823B4" w:rsidP="00325F21">
      <w:pPr>
        <w:numPr>
          <w:ilvl w:val="0"/>
          <w:numId w:val="8"/>
        </w:numPr>
        <w:tabs>
          <w:tab w:val="left" w:pos="993"/>
        </w:tabs>
        <w:ind w:left="567" w:hanging="113"/>
        <w:jc w:val="both"/>
        <w:rPr>
          <w:sz w:val="24"/>
          <w:szCs w:val="24"/>
        </w:rPr>
      </w:pPr>
      <w:r w:rsidRPr="00DE58D3">
        <w:rPr>
          <w:sz w:val="24"/>
          <w:szCs w:val="24"/>
        </w:rPr>
        <w:t>podporuje rozvoj osobnosti dítěte předškolního věku</w:t>
      </w:r>
    </w:p>
    <w:p w14:paraId="4925DAA3" w14:textId="77777777" w:rsidR="00B823B4" w:rsidRPr="00DE58D3" w:rsidRDefault="00B823B4" w:rsidP="00325F21">
      <w:pPr>
        <w:numPr>
          <w:ilvl w:val="0"/>
          <w:numId w:val="8"/>
        </w:numPr>
        <w:tabs>
          <w:tab w:val="left" w:pos="993"/>
        </w:tabs>
        <w:ind w:left="567" w:hanging="113"/>
        <w:jc w:val="both"/>
        <w:rPr>
          <w:sz w:val="24"/>
          <w:szCs w:val="24"/>
        </w:rPr>
      </w:pPr>
      <w:r w:rsidRPr="00DE58D3">
        <w:rPr>
          <w:sz w:val="24"/>
          <w:szCs w:val="24"/>
        </w:rPr>
        <w:t>podílí se na jeho zdravém citovém, rozumovém a tělesném rozvoji</w:t>
      </w:r>
    </w:p>
    <w:p w14:paraId="4925DAA4" w14:textId="77777777" w:rsidR="00B823B4" w:rsidRPr="00DE58D3" w:rsidRDefault="00B823B4" w:rsidP="00325F21">
      <w:pPr>
        <w:numPr>
          <w:ilvl w:val="0"/>
          <w:numId w:val="8"/>
        </w:numPr>
        <w:tabs>
          <w:tab w:val="left" w:pos="993"/>
        </w:tabs>
        <w:ind w:left="567" w:hanging="113"/>
        <w:jc w:val="both"/>
        <w:rPr>
          <w:sz w:val="24"/>
          <w:szCs w:val="24"/>
        </w:rPr>
      </w:pPr>
      <w:r w:rsidRPr="00DE58D3">
        <w:rPr>
          <w:sz w:val="24"/>
          <w:szCs w:val="24"/>
        </w:rPr>
        <w:t>podílí se na osvojování základních pravidel chování dítěte</w:t>
      </w:r>
    </w:p>
    <w:p w14:paraId="4925DAA5" w14:textId="77777777" w:rsidR="00B823B4" w:rsidRPr="00DE58D3" w:rsidRDefault="00B823B4" w:rsidP="00325F21">
      <w:pPr>
        <w:numPr>
          <w:ilvl w:val="0"/>
          <w:numId w:val="8"/>
        </w:numPr>
        <w:tabs>
          <w:tab w:val="left" w:pos="993"/>
        </w:tabs>
        <w:ind w:left="567" w:hanging="113"/>
        <w:jc w:val="both"/>
        <w:rPr>
          <w:sz w:val="24"/>
          <w:szCs w:val="24"/>
        </w:rPr>
      </w:pPr>
      <w:r w:rsidRPr="00DE58D3">
        <w:rPr>
          <w:sz w:val="24"/>
          <w:szCs w:val="24"/>
        </w:rPr>
        <w:t>podporuje získávání základních životních hodnot a mezilidských vztahů dítěte</w:t>
      </w:r>
    </w:p>
    <w:p w14:paraId="4925DAA6" w14:textId="77777777" w:rsidR="00B823B4" w:rsidRPr="00DE58D3" w:rsidRDefault="00B823B4" w:rsidP="00325F21">
      <w:pPr>
        <w:numPr>
          <w:ilvl w:val="0"/>
          <w:numId w:val="8"/>
        </w:numPr>
        <w:tabs>
          <w:tab w:val="left" w:pos="993"/>
        </w:tabs>
        <w:ind w:left="567" w:hanging="113"/>
        <w:jc w:val="both"/>
        <w:rPr>
          <w:sz w:val="24"/>
          <w:szCs w:val="24"/>
        </w:rPr>
      </w:pPr>
      <w:r w:rsidRPr="00DE58D3">
        <w:rPr>
          <w:sz w:val="24"/>
          <w:szCs w:val="24"/>
        </w:rPr>
        <w:t>vytváří základní předpoklady pro pokračování ve vzdělávání</w:t>
      </w:r>
    </w:p>
    <w:p w14:paraId="4925DAA7" w14:textId="77777777" w:rsidR="00311EFA" w:rsidRPr="00DE58D3" w:rsidRDefault="00B823B4" w:rsidP="00325F21">
      <w:pPr>
        <w:numPr>
          <w:ilvl w:val="0"/>
          <w:numId w:val="8"/>
        </w:numPr>
        <w:tabs>
          <w:tab w:val="left" w:pos="993"/>
        </w:tabs>
        <w:ind w:left="567" w:hanging="113"/>
        <w:jc w:val="both"/>
        <w:rPr>
          <w:sz w:val="24"/>
          <w:szCs w:val="24"/>
        </w:rPr>
      </w:pPr>
      <w:r w:rsidRPr="00DE58D3">
        <w:rPr>
          <w:sz w:val="24"/>
          <w:szCs w:val="24"/>
        </w:rPr>
        <w:t xml:space="preserve">napomáhá vyrovnávat nerovnosti vývoje dětí před jejich vstupem do základního </w:t>
      </w:r>
    </w:p>
    <w:p w14:paraId="4925DAA8" w14:textId="77777777" w:rsidR="00B823B4" w:rsidRPr="00DE58D3" w:rsidRDefault="001031B7" w:rsidP="00325F21">
      <w:pPr>
        <w:tabs>
          <w:tab w:val="left" w:pos="993"/>
        </w:tabs>
        <w:ind w:left="454"/>
        <w:jc w:val="both"/>
        <w:rPr>
          <w:sz w:val="24"/>
          <w:szCs w:val="24"/>
        </w:rPr>
      </w:pPr>
      <w:r w:rsidRPr="00DE58D3">
        <w:rPr>
          <w:sz w:val="24"/>
          <w:szCs w:val="24"/>
        </w:rPr>
        <w:t xml:space="preserve">    </w:t>
      </w:r>
      <w:r w:rsidR="003A17D5" w:rsidRPr="00DE58D3">
        <w:rPr>
          <w:sz w:val="24"/>
          <w:szCs w:val="24"/>
        </w:rPr>
        <w:t xml:space="preserve"> </w:t>
      </w:r>
      <w:r w:rsidR="00B823B4" w:rsidRPr="00DE58D3">
        <w:rPr>
          <w:sz w:val="24"/>
          <w:szCs w:val="24"/>
        </w:rPr>
        <w:t>vzdělávání</w:t>
      </w:r>
    </w:p>
    <w:p w14:paraId="4925DAA9" w14:textId="77777777" w:rsidR="00B823B4" w:rsidRPr="00DE58D3" w:rsidRDefault="00B823B4" w:rsidP="00325F21">
      <w:pPr>
        <w:numPr>
          <w:ilvl w:val="0"/>
          <w:numId w:val="8"/>
        </w:numPr>
        <w:tabs>
          <w:tab w:val="left" w:pos="993"/>
        </w:tabs>
        <w:ind w:left="567" w:hanging="113"/>
        <w:jc w:val="both"/>
        <w:rPr>
          <w:sz w:val="24"/>
          <w:szCs w:val="24"/>
        </w:rPr>
      </w:pPr>
      <w:r w:rsidRPr="00DE58D3">
        <w:rPr>
          <w:sz w:val="24"/>
          <w:szCs w:val="24"/>
        </w:rPr>
        <w:t>poskytuje speciální pedagogickou péči dětem se speciálními vzdělávacími potřebami</w:t>
      </w:r>
    </w:p>
    <w:p w14:paraId="4925DAAA" w14:textId="77777777" w:rsidR="00B823B4" w:rsidRPr="00DE58D3" w:rsidRDefault="00B823B4" w:rsidP="00325F21">
      <w:pPr>
        <w:numPr>
          <w:ilvl w:val="0"/>
          <w:numId w:val="8"/>
        </w:numPr>
        <w:tabs>
          <w:tab w:val="left" w:pos="993"/>
        </w:tabs>
        <w:spacing w:after="240"/>
        <w:ind w:left="567" w:hanging="113"/>
        <w:jc w:val="both"/>
        <w:rPr>
          <w:sz w:val="24"/>
          <w:szCs w:val="24"/>
        </w:rPr>
      </w:pPr>
      <w:r w:rsidRPr="00DE58D3">
        <w:rPr>
          <w:sz w:val="24"/>
          <w:szCs w:val="24"/>
        </w:rPr>
        <w:t>vytváří podmínky pro rozvoj nadaných dětí</w:t>
      </w:r>
    </w:p>
    <w:p w14:paraId="4925DAAB" w14:textId="77777777" w:rsidR="00B823B4" w:rsidRPr="00DE58D3" w:rsidRDefault="00B823B4" w:rsidP="00325F21">
      <w:pPr>
        <w:numPr>
          <w:ilvl w:val="1"/>
          <w:numId w:val="6"/>
        </w:numPr>
        <w:tabs>
          <w:tab w:val="left" w:pos="426"/>
        </w:tabs>
        <w:spacing w:after="240"/>
        <w:ind w:left="0" w:firstLine="0"/>
        <w:jc w:val="both"/>
        <w:rPr>
          <w:sz w:val="24"/>
          <w:szCs w:val="24"/>
        </w:rPr>
      </w:pPr>
      <w:r w:rsidRPr="00DE58D3">
        <w:rPr>
          <w:sz w:val="24"/>
          <w:szCs w:val="24"/>
        </w:rPr>
        <w:t>Školní vzdělávací program upřesňuje cíle, zaměření, formy a obsah vzdělávání podle konkrétních podmínek uplatněných v mateřské škole.</w:t>
      </w:r>
    </w:p>
    <w:p w14:paraId="4925DAAC" w14:textId="77777777" w:rsidR="00B823B4" w:rsidRPr="00DE58D3" w:rsidRDefault="00B823B4" w:rsidP="00325F21">
      <w:pPr>
        <w:numPr>
          <w:ilvl w:val="1"/>
          <w:numId w:val="6"/>
        </w:numPr>
        <w:tabs>
          <w:tab w:val="left" w:pos="426"/>
        </w:tabs>
        <w:ind w:left="0" w:firstLine="0"/>
        <w:jc w:val="both"/>
        <w:rPr>
          <w:sz w:val="24"/>
          <w:szCs w:val="24"/>
        </w:rPr>
      </w:pPr>
      <w:r w:rsidRPr="00DE58D3">
        <w:rPr>
          <w:sz w:val="24"/>
          <w:szCs w:val="24"/>
        </w:rPr>
        <w:t>Při plnění základních cílů vzdělávání a školního vzdělávacího programu mateřská škola postupuje v souladu se zásadami uvedenými v § 2 odst. 1 školského zákona a řídí se platnými právními předpisy, zejména pak ustanoveními Školského zákona a ustanoveními vyhlášky č.</w:t>
      </w:r>
      <w:r w:rsidR="00F8336C" w:rsidRPr="00DE58D3">
        <w:rPr>
          <w:sz w:val="24"/>
          <w:szCs w:val="24"/>
        </w:rPr>
        <w:t> </w:t>
      </w:r>
      <w:r w:rsidRPr="00DE58D3">
        <w:rPr>
          <w:sz w:val="24"/>
          <w:szCs w:val="24"/>
        </w:rPr>
        <w:t>14/2005 Sb., o předškolním vzdělávání (dále jen „Vyhláška o</w:t>
      </w:r>
      <w:r w:rsidR="00311EFA" w:rsidRPr="00DE58D3">
        <w:rPr>
          <w:sz w:val="24"/>
          <w:szCs w:val="24"/>
        </w:rPr>
        <w:t> </w:t>
      </w:r>
      <w:r w:rsidRPr="00DE58D3">
        <w:rPr>
          <w:sz w:val="24"/>
          <w:szCs w:val="24"/>
        </w:rPr>
        <w:t>MŠ“) v platném znění.</w:t>
      </w:r>
    </w:p>
    <w:p w14:paraId="4925DAAD" w14:textId="77777777" w:rsidR="00B823B4" w:rsidRPr="00DE58D3" w:rsidRDefault="00B823B4" w:rsidP="00325F21">
      <w:pPr>
        <w:jc w:val="both"/>
        <w:rPr>
          <w:sz w:val="24"/>
          <w:szCs w:val="24"/>
        </w:rPr>
      </w:pPr>
    </w:p>
    <w:p w14:paraId="4925DAAE" w14:textId="77777777" w:rsidR="00B823B4" w:rsidRPr="00DE58D3" w:rsidRDefault="00F957D7" w:rsidP="00325F21">
      <w:pPr>
        <w:pStyle w:val="Nadpis2"/>
        <w:jc w:val="both"/>
      </w:pPr>
      <w:bookmarkStart w:id="7" w:name="_Toc511826354"/>
      <w:r w:rsidRPr="00DE58D3">
        <w:t xml:space="preserve">2. </w:t>
      </w:r>
      <w:r w:rsidR="00B823B4" w:rsidRPr="00DE58D3">
        <w:t>Základní práva</w:t>
      </w:r>
      <w:r w:rsidR="0040206D" w:rsidRPr="00DE58D3">
        <w:t xml:space="preserve"> a povinnosti dětí</w:t>
      </w:r>
      <w:r w:rsidR="00B823B4" w:rsidRPr="00DE58D3">
        <w:t xml:space="preserve"> přijatých k předškolnímu vzdělávání</w:t>
      </w:r>
      <w:bookmarkEnd w:id="7"/>
    </w:p>
    <w:p w14:paraId="4925DAAF" w14:textId="77777777" w:rsidR="00F957D7" w:rsidRPr="00DE58D3" w:rsidRDefault="00F957D7" w:rsidP="00325F21">
      <w:pPr>
        <w:jc w:val="both"/>
      </w:pPr>
    </w:p>
    <w:p w14:paraId="4925DAB0" w14:textId="77777777" w:rsidR="00B823B4" w:rsidRPr="00DE58D3" w:rsidRDefault="00B823B4" w:rsidP="00325F21">
      <w:pPr>
        <w:numPr>
          <w:ilvl w:val="1"/>
          <w:numId w:val="9"/>
        </w:numPr>
        <w:spacing w:after="240"/>
        <w:ind w:left="431" w:hanging="431"/>
        <w:jc w:val="both"/>
        <w:rPr>
          <w:sz w:val="24"/>
          <w:szCs w:val="24"/>
        </w:rPr>
      </w:pPr>
      <w:r w:rsidRPr="00DE58D3">
        <w:rPr>
          <w:sz w:val="24"/>
          <w:szCs w:val="24"/>
        </w:rPr>
        <w:t>Každé přijaté dítě (dále jen „dítě“) má právo</w:t>
      </w:r>
    </w:p>
    <w:p w14:paraId="4925DAB1" w14:textId="77777777" w:rsidR="00B823B4" w:rsidRPr="00DE58D3" w:rsidRDefault="00B823B4" w:rsidP="00325F21">
      <w:pPr>
        <w:numPr>
          <w:ilvl w:val="0"/>
          <w:numId w:val="12"/>
        </w:numPr>
        <w:tabs>
          <w:tab w:val="left" w:pos="993"/>
        </w:tabs>
        <w:ind w:hanging="294"/>
        <w:jc w:val="both"/>
        <w:rPr>
          <w:sz w:val="24"/>
          <w:szCs w:val="24"/>
        </w:rPr>
      </w:pPr>
      <w:r w:rsidRPr="00DE58D3">
        <w:rPr>
          <w:sz w:val="24"/>
          <w:szCs w:val="24"/>
        </w:rPr>
        <w:t xml:space="preserve">na kvalitní předškolní vzdělávání v rozsahu uvedeném v bodě 1. tohoto školního řádu, </w:t>
      </w:r>
      <w:r w:rsidR="006C0965" w:rsidRPr="00DE58D3">
        <w:rPr>
          <w:sz w:val="24"/>
          <w:szCs w:val="24"/>
        </w:rPr>
        <w:t>z</w:t>
      </w:r>
      <w:r w:rsidRPr="00DE58D3">
        <w:rPr>
          <w:sz w:val="24"/>
          <w:szCs w:val="24"/>
        </w:rPr>
        <w:t>aručující optimální rozvoj jeho schopností a rozvoj jeho osobnosti</w:t>
      </w:r>
    </w:p>
    <w:p w14:paraId="4925DAB2" w14:textId="77777777" w:rsidR="00B823B4" w:rsidRPr="00DE58D3" w:rsidRDefault="00B823B4" w:rsidP="00325F21">
      <w:pPr>
        <w:numPr>
          <w:ilvl w:val="0"/>
          <w:numId w:val="12"/>
        </w:numPr>
        <w:tabs>
          <w:tab w:val="left" w:pos="993"/>
        </w:tabs>
        <w:ind w:hanging="294"/>
        <w:jc w:val="both"/>
        <w:rPr>
          <w:sz w:val="24"/>
          <w:szCs w:val="24"/>
        </w:rPr>
      </w:pPr>
      <w:r w:rsidRPr="00DE58D3">
        <w:rPr>
          <w:sz w:val="24"/>
          <w:szCs w:val="24"/>
        </w:rPr>
        <w:t>na zajištění činností a služeb poskytovaných šk</w:t>
      </w:r>
      <w:r w:rsidR="00BC0B47" w:rsidRPr="00DE58D3">
        <w:rPr>
          <w:sz w:val="24"/>
          <w:szCs w:val="24"/>
        </w:rPr>
        <w:t>olskými poradenskými zařízením</w:t>
      </w:r>
      <w:r w:rsidR="001031B7" w:rsidRPr="00DE58D3">
        <w:rPr>
          <w:sz w:val="24"/>
          <w:szCs w:val="24"/>
        </w:rPr>
        <w:t xml:space="preserve"> </w:t>
      </w:r>
      <w:r w:rsidRPr="00DE58D3">
        <w:rPr>
          <w:sz w:val="24"/>
          <w:szCs w:val="24"/>
        </w:rPr>
        <w:t>v rozsahu stanoveném ve školském zákoně</w:t>
      </w:r>
    </w:p>
    <w:p w14:paraId="4925DAB3" w14:textId="77777777" w:rsidR="00B823B4" w:rsidRPr="00DE58D3" w:rsidRDefault="00B823B4" w:rsidP="00325F21">
      <w:pPr>
        <w:numPr>
          <w:ilvl w:val="0"/>
          <w:numId w:val="12"/>
        </w:numPr>
        <w:tabs>
          <w:tab w:val="left" w:pos="993"/>
        </w:tabs>
        <w:ind w:hanging="294"/>
        <w:jc w:val="both"/>
        <w:rPr>
          <w:sz w:val="24"/>
          <w:szCs w:val="24"/>
        </w:rPr>
      </w:pPr>
      <w:r w:rsidRPr="00DE58D3">
        <w:rPr>
          <w:sz w:val="24"/>
          <w:szCs w:val="24"/>
        </w:rPr>
        <w:t xml:space="preserve">na fyzicky i psychicky bezpečné prostředí při pobytu v mateřské škole </w:t>
      </w:r>
    </w:p>
    <w:p w14:paraId="4925DAB4" w14:textId="77777777" w:rsidR="00B823B4" w:rsidRPr="00DE58D3" w:rsidRDefault="00B823B4" w:rsidP="00325F21">
      <w:pPr>
        <w:jc w:val="both"/>
        <w:rPr>
          <w:sz w:val="24"/>
          <w:szCs w:val="24"/>
        </w:rPr>
      </w:pPr>
    </w:p>
    <w:p w14:paraId="4925DAB5" w14:textId="77777777" w:rsidR="00B823B4" w:rsidRPr="00DE58D3" w:rsidRDefault="00B823B4" w:rsidP="00325F21">
      <w:pPr>
        <w:numPr>
          <w:ilvl w:val="1"/>
          <w:numId w:val="9"/>
        </w:numPr>
        <w:tabs>
          <w:tab w:val="left" w:pos="426"/>
        </w:tabs>
        <w:spacing w:after="240"/>
        <w:ind w:left="0" w:firstLine="0"/>
        <w:jc w:val="both"/>
        <w:rPr>
          <w:sz w:val="24"/>
          <w:szCs w:val="24"/>
        </w:rPr>
      </w:pPr>
      <w:r w:rsidRPr="00DE58D3">
        <w:rPr>
          <w:sz w:val="24"/>
          <w:szCs w:val="24"/>
        </w:rPr>
        <w:t>Při vzdělávání mají dále všechny děti práva, která jim zaručuje Listina lidských práv a</w:t>
      </w:r>
      <w:r w:rsidR="003A17D5" w:rsidRPr="00DE58D3">
        <w:rPr>
          <w:sz w:val="24"/>
          <w:szCs w:val="24"/>
        </w:rPr>
        <w:t> </w:t>
      </w:r>
      <w:r w:rsidRPr="00DE58D3">
        <w:rPr>
          <w:sz w:val="24"/>
          <w:szCs w:val="24"/>
        </w:rPr>
        <w:t>svobod a Úmluva o právech dítěte</w:t>
      </w:r>
      <w:r w:rsidR="00356429" w:rsidRPr="00DE58D3">
        <w:rPr>
          <w:sz w:val="24"/>
          <w:szCs w:val="24"/>
        </w:rPr>
        <w:t xml:space="preserve"> a práva stanovená školským zákonem.</w:t>
      </w:r>
    </w:p>
    <w:p w14:paraId="4925DAB6" w14:textId="77777777" w:rsidR="00D105A0" w:rsidRPr="00DE58D3" w:rsidRDefault="00B823B4" w:rsidP="00D105A0">
      <w:pPr>
        <w:numPr>
          <w:ilvl w:val="1"/>
          <w:numId w:val="9"/>
        </w:numPr>
        <w:spacing w:after="240"/>
        <w:ind w:left="431" w:hanging="431"/>
        <w:jc w:val="both"/>
        <w:rPr>
          <w:sz w:val="24"/>
          <w:szCs w:val="24"/>
        </w:rPr>
      </w:pPr>
      <w:r w:rsidRPr="00DE58D3">
        <w:rPr>
          <w:sz w:val="24"/>
          <w:szCs w:val="24"/>
        </w:rPr>
        <w:t>Další práva dětí při vzdělávání vyplývají z ustanovení ostatních článků tohoto školního řádu.</w:t>
      </w:r>
    </w:p>
    <w:p w14:paraId="4925DAB7" w14:textId="77777777" w:rsidR="0040206D" w:rsidRPr="00DE58D3" w:rsidRDefault="00D105A0" w:rsidP="00D105A0">
      <w:pPr>
        <w:numPr>
          <w:ilvl w:val="1"/>
          <w:numId w:val="9"/>
        </w:numPr>
        <w:ind w:left="431" w:hanging="431"/>
        <w:jc w:val="both"/>
        <w:rPr>
          <w:sz w:val="24"/>
          <w:szCs w:val="24"/>
        </w:rPr>
      </w:pPr>
      <w:r w:rsidRPr="00DE58D3">
        <w:rPr>
          <w:sz w:val="24"/>
          <w:szCs w:val="24"/>
        </w:rPr>
        <w:t xml:space="preserve">K </w:t>
      </w:r>
      <w:r w:rsidR="0040206D" w:rsidRPr="00DE58D3">
        <w:rPr>
          <w:b/>
          <w:sz w:val="24"/>
          <w:szCs w:val="24"/>
        </w:rPr>
        <w:t>povinnostem dětí</w:t>
      </w:r>
      <w:r w:rsidR="0040206D" w:rsidRPr="00DE58D3">
        <w:rPr>
          <w:sz w:val="24"/>
          <w:szCs w:val="24"/>
        </w:rPr>
        <w:t xml:space="preserve"> patří chovat se podle pravidel, kter</w:t>
      </w:r>
      <w:r w:rsidRPr="00DE58D3">
        <w:rPr>
          <w:sz w:val="24"/>
          <w:szCs w:val="24"/>
        </w:rPr>
        <w:t xml:space="preserve">á si stanoví na začátku </w:t>
      </w:r>
      <w:proofErr w:type="spellStart"/>
      <w:r w:rsidRPr="00DE58D3">
        <w:rPr>
          <w:sz w:val="24"/>
          <w:szCs w:val="24"/>
        </w:rPr>
        <w:t>šk</w:t>
      </w:r>
      <w:proofErr w:type="spellEnd"/>
      <w:r w:rsidRPr="00DE58D3">
        <w:rPr>
          <w:sz w:val="24"/>
          <w:szCs w:val="24"/>
        </w:rPr>
        <w:t>.</w:t>
      </w:r>
      <w:r w:rsidR="0040206D" w:rsidRPr="00DE58D3">
        <w:rPr>
          <w:sz w:val="24"/>
          <w:szCs w:val="24"/>
        </w:rPr>
        <w:t xml:space="preserve"> roku, a to:</w:t>
      </w:r>
    </w:p>
    <w:p w14:paraId="4925DAB8" w14:textId="77777777" w:rsidR="00D105A0" w:rsidRPr="00DE58D3" w:rsidRDefault="0040206D" w:rsidP="00D105A0">
      <w:pPr>
        <w:numPr>
          <w:ilvl w:val="0"/>
          <w:numId w:val="43"/>
        </w:numPr>
        <w:jc w:val="both"/>
        <w:rPr>
          <w:sz w:val="24"/>
          <w:szCs w:val="24"/>
        </w:rPr>
      </w:pPr>
      <w:r w:rsidRPr="00DE58D3">
        <w:rPr>
          <w:sz w:val="24"/>
          <w:szCs w:val="24"/>
        </w:rPr>
        <w:t>Hrát si tak a podle toho, který koutek si zvolí (pro každou činnost mají děti ve třídách</w:t>
      </w:r>
      <w:r w:rsidR="00D105A0" w:rsidRPr="00DE58D3">
        <w:rPr>
          <w:sz w:val="24"/>
          <w:szCs w:val="24"/>
        </w:rPr>
        <w:t xml:space="preserve"> </w:t>
      </w:r>
      <w:r w:rsidRPr="00DE58D3">
        <w:rPr>
          <w:sz w:val="24"/>
          <w:szCs w:val="24"/>
        </w:rPr>
        <w:t>specifická místa, tzn. hrací koutky).</w:t>
      </w:r>
    </w:p>
    <w:p w14:paraId="4925DAB9" w14:textId="77777777" w:rsidR="00D105A0" w:rsidRPr="00DE58D3" w:rsidRDefault="0040206D" w:rsidP="00D105A0">
      <w:pPr>
        <w:numPr>
          <w:ilvl w:val="0"/>
          <w:numId w:val="43"/>
        </w:numPr>
        <w:jc w:val="both"/>
        <w:rPr>
          <w:sz w:val="24"/>
          <w:szCs w:val="24"/>
        </w:rPr>
      </w:pPr>
      <w:r w:rsidRPr="00DE58D3">
        <w:rPr>
          <w:sz w:val="24"/>
          <w:szCs w:val="24"/>
        </w:rPr>
        <w:t>Po dokončení činnosti uklidit prostor či hračku zpět na své místo.</w:t>
      </w:r>
    </w:p>
    <w:p w14:paraId="4925DABA" w14:textId="77777777" w:rsidR="00D105A0" w:rsidRPr="00DE58D3" w:rsidRDefault="0040206D" w:rsidP="00D105A0">
      <w:pPr>
        <w:numPr>
          <w:ilvl w:val="0"/>
          <w:numId w:val="43"/>
        </w:numPr>
        <w:jc w:val="both"/>
        <w:rPr>
          <w:sz w:val="24"/>
          <w:szCs w:val="24"/>
        </w:rPr>
      </w:pPr>
      <w:r w:rsidRPr="00DE58D3">
        <w:rPr>
          <w:sz w:val="24"/>
          <w:szCs w:val="24"/>
        </w:rPr>
        <w:t>Samostatně používat WC.</w:t>
      </w:r>
    </w:p>
    <w:p w14:paraId="4925DABB" w14:textId="77777777" w:rsidR="00D105A0" w:rsidRPr="00DE58D3" w:rsidRDefault="0040206D" w:rsidP="00D105A0">
      <w:pPr>
        <w:numPr>
          <w:ilvl w:val="0"/>
          <w:numId w:val="43"/>
        </w:numPr>
        <w:jc w:val="both"/>
        <w:rPr>
          <w:sz w:val="24"/>
          <w:szCs w:val="24"/>
        </w:rPr>
      </w:pPr>
      <w:r w:rsidRPr="00DE58D3">
        <w:rPr>
          <w:sz w:val="24"/>
          <w:szCs w:val="24"/>
        </w:rPr>
        <w:t>Být samostatné při hygieně (mytí rukou, čistění zubů, použití kapesníku).</w:t>
      </w:r>
    </w:p>
    <w:p w14:paraId="4925DABC" w14:textId="77777777" w:rsidR="00D105A0" w:rsidRPr="00DE58D3" w:rsidRDefault="0040206D" w:rsidP="00D105A0">
      <w:pPr>
        <w:numPr>
          <w:ilvl w:val="0"/>
          <w:numId w:val="43"/>
        </w:numPr>
        <w:jc w:val="both"/>
        <w:rPr>
          <w:sz w:val="24"/>
          <w:szCs w:val="24"/>
        </w:rPr>
      </w:pPr>
      <w:r w:rsidRPr="00DE58D3">
        <w:rPr>
          <w:sz w:val="24"/>
          <w:szCs w:val="24"/>
        </w:rPr>
        <w:t>Upevňovat si společenské návyky (pozdravit, p</w:t>
      </w:r>
      <w:r w:rsidR="00D105A0" w:rsidRPr="00DE58D3">
        <w:rPr>
          <w:sz w:val="24"/>
          <w:szCs w:val="24"/>
        </w:rPr>
        <w:t>oděkovat, požádat o pomoc)</w:t>
      </w:r>
    </w:p>
    <w:p w14:paraId="4925DABD" w14:textId="77777777" w:rsidR="00D105A0" w:rsidRPr="00DE58D3" w:rsidRDefault="0040206D" w:rsidP="00D105A0">
      <w:pPr>
        <w:numPr>
          <w:ilvl w:val="0"/>
          <w:numId w:val="43"/>
        </w:numPr>
        <w:jc w:val="both"/>
        <w:rPr>
          <w:sz w:val="24"/>
          <w:szCs w:val="24"/>
        </w:rPr>
      </w:pPr>
      <w:r w:rsidRPr="00DE58D3">
        <w:rPr>
          <w:sz w:val="24"/>
          <w:szCs w:val="24"/>
        </w:rPr>
        <w:t>Mluvit přiměřeně hlasitě a neskákat do řeči.</w:t>
      </w:r>
    </w:p>
    <w:p w14:paraId="4925DABE" w14:textId="77777777" w:rsidR="00D105A0" w:rsidRPr="00DE58D3" w:rsidRDefault="0040206D" w:rsidP="00D105A0">
      <w:pPr>
        <w:numPr>
          <w:ilvl w:val="0"/>
          <w:numId w:val="43"/>
        </w:numPr>
        <w:jc w:val="both"/>
        <w:rPr>
          <w:sz w:val="24"/>
          <w:szCs w:val="24"/>
        </w:rPr>
      </w:pPr>
      <w:r w:rsidRPr="00DE58D3">
        <w:rPr>
          <w:sz w:val="24"/>
          <w:szCs w:val="24"/>
        </w:rPr>
        <w:t>Neničit práci druhých.</w:t>
      </w:r>
    </w:p>
    <w:p w14:paraId="4925DABF" w14:textId="77777777" w:rsidR="00D105A0" w:rsidRPr="00DE58D3" w:rsidRDefault="0040206D" w:rsidP="00D105A0">
      <w:pPr>
        <w:numPr>
          <w:ilvl w:val="0"/>
          <w:numId w:val="43"/>
        </w:numPr>
        <w:jc w:val="both"/>
        <w:rPr>
          <w:sz w:val="24"/>
          <w:szCs w:val="24"/>
        </w:rPr>
      </w:pPr>
      <w:r w:rsidRPr="00DE58D3">
        <w:rPr>
          <w:sz w:val="24"/>
          <w:szCs w:val="24"/>
        </w:rPr>
        <w:t>Chovat se k ostatním dětem tak, aby jim neubližovaly (v opačném případě se omluvit).</w:t>
      </w:r>
    </w:p>
    <w:p w14:paraId="4925DAC0" w14:textId="77777777" w:rsidR="0040206D" w:rsidRPr="00DE58D3" w:rsidRDefault="0040206D" w:rsidP="00D105A0">
      <w:pPr>
        <w:numPr>
          <w:ilvl w:val="0"/>
          <w:numId w:val="43"/>
        </w:numPr>
        <w:jc w:val="both"/>
        <w:rPr>
          <w:sz w:val="24"/>
          <w:szCs w:val="24"/>
        </w:rPr>
      </w:pPr>
      <w:r w:rsidRPr="00DE58D3">
        <w:rPr>
          <w:sz w:val="24"/>
          <w:szCs w:val="24"/>
        </w:rPr>
        <w:t>Konflikty se snažit řešit ústní domluvou (starší děti).</w:t>
      </w:r>
    </w:p>
    <w:p w14:paraId="4925DAC1" w14:textId="77777777" w:rsidR="00B823B4" w:rsidRPr="00DE58D3" w:rsidRDefault="00F957D7" w:rsidP="00325F21">
      <w:pPr>
        <w:pStyle w:val="Nadpis2"/>
        <w:jc w:val="both"/>
      </w:pPr>
      <w:bookmarkStart w:id="8" w:name="_Toc511826355"/>
      <w:r w:rsidRPr="00DE58D3">
        <w:t xml:space="preserve">3. </w:t>
      </w:r>
      <w:r w:rsidR="00B823B4" w:rsidRPr="00DE58D3">
        <w:t>Základní práva zákonných zástupců při předškolním vzdělávání dětí</w:t>
      </w:r>
      <w:bookmarkEnd w:id="8"/>
    </w:p>
    <w:p w14:paraId="4925DAC2" w14:textId="77777777" w:rsidR="00F957D7" w:rsidRPr="00DE58D3" w:rsidRDefault="00F957D7" w:rsidP="00325F21">
      <w:pPr>
        <w:jc w:val="both"/>
      </w:pPr>
    </w:p>
    <w:p w14:paraId="4925DAC3" w14:textId="77777777" w:rsidR="00F90979" w:rsidRPr="00DE58D3" w:rsidRDefault="00B823B4" w:rsidP="00325F21">
      <w:pPr>
        <w:numPr>
          <w:ilvl w:val="1"/>
          <w:numId w:val="10"/>
        </w:numPr>
        <w:tabs>
          <w:tab w:val="left" w:pos="426"/>
        </w:tabs>
        <w:spacing w:after="240"/>
        <w:ind w:left="0" w:firstLine="0"/>
        <w:jc w:val="both"/>
        <w:rPr>
          <w:sz w:val="24"/>
          <w:szCs w:val="24"/>
        </w:rPr>
      </w:pPr>
      <w:r w:rsidRPr="00DE58D3">
        <w:rPr>
          <w:sz w:val="24"/>
          <w:szCs w:val="24"/>
        </w:rPr>
        <w:lastRenderedPageBreak/>
        <w:t>Rodiče dětí, popřípadě jiné osoby jako opatrovníci nebo osvojitelé dětí (dále jen „zákonní zástupci“) mají právo na informace o průběhu a výsledcích vzdělávání dětí, vyjadřovat se ke všem rozhodnutím mateřské školy týkají</w:t>
      </w:r>
      <w:r w:rsidR="00356429" w:rsidRPr="00DE58D3">
        <w:rPr>
          <w:sz w:val="24"/>
          <w:szCs w:val="24"/>
        </w:rPr>
        <w:t xml:space="preserve">cím se podstatných záležitostí </w:t>
      </w:r>
      <w:r w:rsidR="001D5312" w:rsidRPr="00DE58D3">
        <w:rPr>
          <w:sz w:val="24"/>
          <w:szCs w:val="24"/>
        </w:rPr>
        <w:t xml:space="preserve">vzdělávání dětí, </w:t>
      </w:r>
      <w:r w:rsidRPr="00DE58D3">
        <w:rPr>
          <w:sz w:val="24"/>
          <w:szCs w:val="24"/>
        </w:rPr>
        <w:t xml:space="preserve">na poradenskou pomoc mateřské školy nebo školského poradenského zařízení v záležitostech týkajících </w:t>
      </w:r>
      <w:proofErr w:type="gramStart"/>
      <w:r w:rsidRPr="00DE58D3">
        <w:rPr>
          <w:sz w:val="24"/>
          <w:szCs w:val="24"/>
        </w:rPr>
        <w:t>se</w:t>
      </w:r>
      <w:proofErr w:type="gramEnd"/>
      <w:r w:rsidRPr="00DE58D3">
        <w:rPr>
          <w:sz w:val="24"/>
          <w:szCs w:val="24"/>
        </w:rPr>
        <w:t xml:space="preserve"> vzdělávání dětí.</w:t>
      </w:r>
    </w:p>
    <w:p w14:paraId="4925DAC4" w14:textId="77777777" w:rsidR="00B823B4" w:rsidRPr="00DE58D3" w:rsidRDefault="004A0AEC" w:rsidP="00325F21">
      <w:pPr>
        <w:tabs>
          <w:tab w:val="left" w:pos="426"/>
        </w:tabs>
        <w:spacing w:after="240"/>
        <w:jc w:val="both"/>
        <w:rPr>
          <w:sz w:val="24"/>
          <w:szCs w:val="24"/>
        </w:rPr>
      </w:pPr>
      <w:r w:rsidRPr="00DE58D3">
        <w:rPr>
          <w:sz w:val="24"/>
          <w:szCs w:val="24"/>
        </w:rPr>
        <w:t xml:space="preserve">3.2. </w:t>
      </w:r>
      <w:r w:rsidR="00B823B4" w:rsidRPr="00DE58D3">
        <w:rPr>
          <w:sz w:val="24"/>
          <w:szCs w:val="24"/>
        </w:rPr>
        <w:t>Konkretizace realizace práv zákonných zástupců při vzdělávání dětí a podrobnosti k jejich výkonu jsou uvedeny v Čl. II „Upřesnění výkonu práv a povinnosti zákonných zástupců při vzdělávání dětí a pravidla vzájemných vztahů zákonných zástupců s pedagogickými zaměstnanci mateřské školy“ tohoto školního řádu.</w:t>
      </w:r>
    </w:p>
    <w:p w14:paraId="4925DAC5" w14:textId="77777777" w:rsidR="00F90979" w:rsidRPr="00DE58D3" w:rsidRDefault="004A0AEC" w:rsidP="00325F21">
      <w:pPr>
        <w:pStyle w:val="Nadpis2"/>
        <w:jc w:val="both"/>
      </w:pPr>
      <w:bookmarkStart w:id="9" w:name="_Toc511826356"/>
      <w:r w:rsidRPr="00DE58D3">
        <w:t xml:space="preserve">4. </w:t>
      </w:r>
      <w:r w:rsidR="00B823B4" w:rsidRPr="00DE58D3">
        <w:t>Povinnosti zákonných zástupců</w:t>
      </w:r>
      <w:bookmarkEnd w:id="9"/>
      <w:r w:rsidR="00B823B4" w:rsidRPr="00DE58D3">
        <w:t xml:space="preserve"> </w:t>
      </w:r>
    </w:p>
    <w:p w14:paraId="4925DAC6" w14:textId="77777777" w:rsidR="004A0AEC" w:rsidRPr="00DE58D3" w:rsidRDefault="004A0AEC" w:rsidP="00325F21">
      <w:pPr>
        <w:jc w:val="both"/>
      </w:pPr>
    </w:p>
    <w:p w14:paraId="4925DAC7" w14:textId="77777777" w:rsidR="00B823B4" w:rsidRPr="00DE58D3" w:rsidRDefault="00B823B4" w:rsidP="00325F21">
      <w:pPr>
        <w:numPr>
          <w:ilvl w:val="1"/>
          <w:numId w:val="35"/>
        </w:numPr>
        <w:tabs>
          <w:tab w:val="left" w:pos="426"/>
        </w:tabs>
        <w:spacing w:after="240"/>
        <w:jc w:val="both"/>
        <w:rPr>
          <w:b/>
          <w:sz w:val="24"/>
          <w:szCs w:val="24"/>
        </w:rPr>
      </w:pPr>
      <w:r w:rsidRPr="00DE58D3">
        <w:rPr>
          <w:sz w:val="24"/>
          <w:szCs w:val="24"/>
        </w:rPr>
        <w:t>Zákonní zástupci dětí a nezletilých žáků jsou povinni:</w:t>
      </w:r>
    </w:p>
    <w:p w14:paraId="4925DAC8" w14:textId="77777777" w:rsidR="00356429" w:rsidRPr="00DE58D3" w:rsidRDefault="00356429" w:rsidP="00325F21">
      <w:pPr>
        <w:numPr>
          <w:ilvl w:val="0"/>
          <w:numId w:val="12"/>
        </w:numPr>
        <w:tabs>
          <w:tab w:val="left" w:pos="993"/>
        </w:tabs>
        <w:ind w:hanging="294"/>
        <w:jc w:val="both"/>
        <w:rPr>
          <w:sz w:val="24"/>
          <w:szCs w:val="24"/>
        </w:rPr>
      </w:pPr>
      <w:r w:rsidRPr="00DE58D3">
        <w:rPr>
          <w:sz w:val="24"/>
          <w:szCs w:val="24"/>
        </w:rPr>
        <w:t>přihlásit své dítě k povinnému předškolnímu vzdělávání (od počátku školního roku,</w:t>
      </w:r>
      <w:r w:rsidR="004946B7" w:rsidRPr="00DE58D3">
        <w:rPr>
          <w:sz w:val="24"/>
          <w:szCs w:val="24"/>
        </w:rPr>
        <w:t> </w:t>
      </w:r>
      <w:r w:rsidRPr="00DE58D3">
        <w:rPr>
          <w:sz w:val="24"/>
          <w:szCs w:val="24"/>
        </w:rPr>
        <w:t>který následuje po dni, kdy dítě dosáhne pátého roku věku),</w:t>
      </w:r>
    </w:p>
    <w:p w14:paraId="4925DAC9" w14:textId="77777777" w:rsidR="00B823B4" w:rsidRPr="00DE58D3" w:rsidRDefault="00B823B4" w:rsidP="00325F21">
      <w:pPr>
        <w:numPr>
          <w:ilvl w:val="0"/>
          <w:numId w:val="12"/>
        </w:numPr>
        <w:tabs>
          <w:tab w:val="left" w:pos="993"/>
        </w:tabs>
        <w:ind w:hanging="294"/>
        <w:jc w:val="both"/>
        <w:rPr>
          <w:sz w:val="24"/>
          <w:szCs w:val="24"/>
        </w:rPr>
      </w:pPr>
      <w:r w:rsidRPr="00DE58D3">
        <w:rPr>
          <w:sz w:val="24"/>
          <w:szCs w:val="24"/>
        </w:rPr>
        <w:t>zajistit, aby dítě řádně docházelo do mateřské školy, při příchodu do mateřské školy bylo vhodně a čistě upraveno</w:t>
      </w:r>
    </w:p>
    <w:p w14:paraId="4925DACA" w14:textId="77777777" w:rsidR="00B823B4" w:rsidRPr="00DE58D3" w:rsidRDefault="00B823B4" w:rsidP="00325F21">
      <w:pPr>
        <w:numPr>
          <w:ilvl w:val="0"/>
          <w:numId w:val="12"/>
        </w:numPr>
        <w:tabs>
          <w:tab w:val="left" w:pos="993"/>
        </w:tabs>
        <w:ind w:hanging="294"/>
        <w:jc w:val="both"/>
        <w:rPr>
          <w:sz w:val="24"/>
          <w:szCs w:val="24"/>
        </w:rPr>
      </w:pPr>
      <w:r w:rsidRPr="00DE58D3">
        <w:rPr>
          <w:sz w:val="24"/>
          <w:szCs w:val="24"/>
        </w:rPr>
        <w:t>na vyzvání ředitelky mateřské školy se osobně zúčastnit projednání závažných otázek týkajících se vzdělávání dítěte</w:t>
      </w:r>
    </w:p>
    <w:p w14:paraId="4925DACB" w14:textId="77777777" w:rsidR="00B823B4" w:rsidRPr="00DE58D3" w:rsidRDefault="00356429" w:rsidP="00325F21">
      <w:pPr>
        <w:numPr>
          <w:ilvl w:val="0"/>
          <w:numId w:val="12"/>
        </w:numPr>
        <w:tabs>
          <w:tab w:val="left" w:pos="993"/>
        </w:tabs>
        <w:ind w:hanging="294"/>
        <w:jc w:val="both"/>
        <w:rPr>
          <w:sz w:val="24"/>
          <w:szCs w:val="24"/>
        </w:rPr>
      </w:pPr>
      <w:r w:rsidRPr="00DE58D3">
        <w:rPr>
          <w:sz w:val="24"/>
          <w:szCs w:val="24"/>
        </w:rPr>
        <w:t xml:space="preserve"> informovat </w:t>
      </w:r>
      <w:r w:rsidR="00B823B4" w:rsidRPr="00DE58D3">
        <w:rPr>
          <w:sz w:val="24"/>
          <w:szCs w:val="24"/>
        </w:rPr>
        <w:t>mateřskou školu o změně zdravotní způsobilosti, zdravotních obtížích dítěte nebo jiných závažných skutečnostech, které by mohly mít vliv na průběh vzdělávání dítěte</w:t>
      </w:r>
    </w:p>
    <w:p w14:paraId="4925DACC" w14:textId="77777777" w:rsidR="00B823B4" w:rsidRPr="00DE58D3" w:rsidRDefault="00B823B4" w:rsidP="00325F21">
      <w:pPr>
        <w:numPr>
          <w:ilvl w:val="0"/>
          <w:numId w:val="12"/>
        </w:numPr>
        <w:tabs>
          <w:tab w:val="left" w:pos="993"/>
        </w:tabs>
        <w:ind w:hanging="294"/>
        <w:jc w:val="both"/>
        <w:rPr>
          <w:sz w:val="24"/>
          <w:szCs w:val="24"/>
        </w:rPr>
      </w:pPr>
      <w:r w:rsidRPr="00DE58D3">
        <w:rPr>
          <w:sz w:val="24"/>
          <w:szCs w:val="24"/>
        </w:rPr>
        <w:t>dokládat důvody nepřítomnosti dítěte v souladu s podmínkami stanovenými školním řádem</w:t>
      </w:r>
    </w:p>
    <w:p w14:paraId="4925DACD" w14:textId="77777777" w:rsidR="00B823B4" w:rsidRPr="00DE58D3" w:rsidRDefault="00B823B4" w:rsidP="00325F21">
      <w:pPr>
        <w:numPr>
          <w:ilvl w:val="0"/>
          <w:numId w:val="12"/>
        </w:numPr>
        <w:tabs>
          <w:tab w:val="left" w:pos="993"/>
        </w:tabs>
        <w:ind w:hanging="294"/>
        <w:jc w:val="both"/>
        <w:rPr>
          <w:sz w:val="24"/>
          <w:szCs w:val="24"/>
        </w:rPr>
      </w:pPr>
      <w:r w:rsidRPr="00DE58D3">
        <w:rPr>
          <w:sz w:val="24"/>
          <w:szCs w:val="24"/>
        </w:rPr>
        <w:t>oznamovat škole a školskému zařízení údaje podle § 28 odst. 2 a 3 a školského zákona č. 561/2004 Sb. další údaje, které jsou podstatné pro průběh vzdělávání nebo bezpečnost dítěte a změny v těchto údajích (např. údaje pro vedení školní matriky)</w:t>
      </w:r>
    </w:p>
    <w:p w14:paraId="4925DACE" w14:textId="77777777" w:rsidR="00B823B4" w:rsidRPr="00DE58D3" w:rsidRDefault="00B823B4" w:rsidP="00325F21">
      <w:pPr>
        <w:numPr>
          <w:ilvl w:val="0"/>
          <w:numId w:val="12"/>
        </w:numPr>
        <w:tabs>
          <w:tab w:val="left" w:pos="993"/>
        </w:tabs>
        <w:ind w:hanging="294"/>
        <w:jc w:val="both"/>
        <w:rPr>
          <w:sz w:val="24"/>
          <w:szCs w:val="24"/>
        </w:rPr>
      </w:pPr>
      <w:r w:rsidRPr="00DE58D3">
        <w:rPr>
          <w:sz w:val="24"/>
          <w:szCs w:val="24"/>
        </w:rPr>
        <w:t>ve stanoveném termínu hradit úplatu za předškolní vzdělávání a stravné</w:t>
      </w:r>
    </w:p>
    <w:p w14:paraId="4925DACF" w14:textId="77777777" w:rsidR="00B823B4" w:rsidRPr="00DE58D3" w:rsidRDefault="00B823B4" w:rsidP="00325F21">
      <w:pPr>
        <w:ind w:left="708"/>
        <w:jc w:val="both"/>
        <w:rPr>
          <w:sz w:val="24"/>
          <w:szCs w:val="24"/>
        </w:rPr>
      </w:pPr>
    </w:p>
    <w:p w14:paraId="4925DAD0" w14:textId="77777777" w:rsidR="00B823B4" w:rsidRPr="00DE58D3" w:rsidRDefault="00B823B4" w:rsidP="00325F21">
      <w:pPr>
        <w:jc w:val="both"/>
        <w:rPr>
          <w:sz w:val="24"/>
          <w:szCs w:val="24"/>
        </w:rPr>
      </w:pPr>
    </w:p>
    <w:p w14:paraId="4925DAD1" w14:textId="77777777" w:rsidR="00B823B4" w:rsidRPr="00DE58D3" w:rsidRDefault="00B823B4" w:rsidP="00325F21">
      <w:pPr>
        <w:pStyle w:val="Nadpis1"/>
        <w:rPr>
          <w:caps/>
        </w:rPr>
      </w:pPr>
      <w:bookmarkStart w:id="10" w:name="_Toc511826357"/>
      <w:r w:rsidRPr="00DE58D3">
        <w:t>Čl. II</w:t>
      </w:r>
      <w:r w:rsidR="004A0AEC" w:rsidRPr="00DE58D3">
        <w:rPr>
          <w:caps/>
        </w:rPr>
        <w:t xml:space="preserve">. </w:t>
      </w:r>
      <w:r w:rsidRPr="00DE58D3">
        <w:rPr>
          <w:caps/>
        </w:rPr>
        <w:t>upřesnění podmínek pro přijetí a ukončení vzdělávání dítěte</w:t>
      </w:r>
      <w:r w:rsidR="009D6EBD" w:rsidRPr="00DE58D3">
        <w:rPr>
          <w:caps/>
        </w:rPr>
        <w:t xml:space="preserve"> </w:t>
      </w:r>
      <w:r w:rsidRPr="00DE58D3">
        <w:rPr>
          <w:caps/>
        </w:rPr>
        <w:t>v m</w:t>
      </w:r>
      <w:r w:rsidR="009D6EBD" w:rsidRPr="00DE58D3">
        <w:rPr>
          <w:caps/>
        </w:rPr>
        <w:t>Š</w:t>
      </w:r>
      <w:bookmarkEnd w:id="10"/>
    </w:p>
    <w:p w14:paraId="4925DAD2" w14:textId="77777777" w:rsidR="00B823B4" w:rsidRPr="00DE58D3" w:rsidRDefault="00B823B4" w:rsidP="00325F21">
      <w:pPr>
        <w:jc w:val="both"/>
        <w:rPr>
          <w:bCs/>
          <w:sz w:val="24"/>
          <w:szCs w:val="24"/>
        </w:rPr>
      </w:pPr>
    </w:p>
    <w:p w14:paraId="4925DAD3" w14:textId="77777777" w:rsidR="004946B7" w:rsidRPr="00DE58D3" w:rsidRDefault="00E06A1C" w:rsidP="00325F21">
      <w:pPr>
        <w:pStyle w:val="Nadpis2"/>
        <w:jc w:val="both"/>
      </w:pPr>
      <w:bookmarkStart w:id="11" w:name="_Toc511826358"/>
      <w:r w:rsidRPr="00DE58D3">
        <w:t xml:space="preserve">1. </w:t>
      </w:r>
      <w:r w:rsidR="00B823B4" w:rsidRPr="00DE58D3">
        <w:t>Přijetí dítěte k předškolnímu vzdělávání</w:t>
      </w:r>
      <w:bookmarkEnd w:id="11"/>
    </w:p>
    <w:p w14:paraId="4925DAD4" w14:textId="77777777" w:rsidR="00E06A1C" w:rsidRPr="00DE58D3" w:rsidRDefault="00E06A1C" w:rsidP="00325F21">
      <w:pPr>
        <w:jc w:val="both"/>
      </w:pPr>
    </w:p>
    <w:p w14:paraId="4925DAD5" w14:textId="77777777" w:rsidR="004946B7" w:rsidRPr="00DE58D3" w:rsidRDefault="007A1F5C" w:rsidP="00325F21">
      <w:pPr>
        <w:numPr>
          <w:ilvl w:val="1"/>
          <w:numId w:val="5"/>
        </w:numPr>
        <w:tabs>
          <w:tab w:val="left" w:pos="426"/>
        </w:tabs>
        <w:spacing w:after="240"/>
        <w:ind w:left="0" w:firstLine="0"/>
        <w:jc w:val="both"/>
        <w:rPr>
          <w:sz w:val="24"/>
          <w:szCs w:val="24"/>
        </w:rPr>
      </w:pPr>
      <w:r w:rsidRPr="00DE58D3">
        <w:rPr>
          <w:sz w:val="24"/>
          <w:szCs w:val="24"/>
        </w:rPr>
        <w:t>Zápis k předškolnímu vzdělávání od následujícího školního roku se koná v období od</w:t>
      </w:r>
      <w:r w:rsidR="004946B7" w:rsidRPr="00DE58D3">
        <w:rPr>
          <w:sz w:val="24"/>
          <w:szCs w:val="24"/>
        </w:rPr>
        <w:t> 2. </w:t>
      </w:r>
      <w:r w:rsidRPr="00DE58D3">
        <w:rPr>
          <w:sz w:val="24"/>
          <w:szCs w:val="24"/>
        </w:rPr>
        <w:t>května do 16. května. Do mateřské školy zřízené obcí nebo svazkem obcí se přednostně přijímají děti, které před začátkem školního roku dosáhnou nejméně čtvrtého roku věku, pokud mají místo trvalého pobytu, v případě cizinců místo pobytu, v</w:t>
      </w:r>
      <w:r w:rsidR="004946B7" w:rsidRPr="00DE58D3">
        <w:rPr>
          <w:sz w:val="24"/>
          <w:szCs w:val="24"/>
        </w:rPr>
        <w:t> </w:t>
      </w:r>
      <w:r w:rsidRPr="00DE58D3">
        <w:rPr>
          <w:sz w:val="24"/>
          <w:szCs w:val="24"/>
        </w:rPr>
        <w:t>příslušném školském obvodu, nebo jsou umístěné v tomto obvodu v dětském domově, a</w:t>
      </w:r>
      <w:r w:rsidR="004946B7" w:rsidRPr="00DE58D3">
        <w:rPr>
          <w:sz w:val="24"/>
          <w:szCs w:val="24"/>
        </w:rPr>
        <w:t> </w:t>
      </w:r>
      <w:r w:rsidRPr="00DE58D3">
        <w:rPr>
          <w:sz w:val="24"/>
          <w:szCs w:val="24"/>
        </w:rPr>
        <w:t>to do výše povoleného počtu dětí uvedeného ve školském rejstříku.</w:t>
      </w:r>
    </w:p>
    <w:p w14:paraId="4925DAD6" w14:textId="77777777" w:rsidR="004946B7" w:rsidRPr="00DE58D3" w:rsidRDefault="00B823B4" w:rsidP="00325F21">
      <w:pPr>
        <w:numPr>
          <w:ilvl w:val="1"/>
          <w:numId w:val="5"/>
        </w:numPr>
        <w:tabs>
          <w:tab w:val="left" w:pos="426"/>
        </w:tabs>
        <w:ind w:left="0" w:firstLine="0"/>
        <w:jc w:val="both"/>
        <w:rPr>
          <w:sz w:val="24"/>
          <w:szCs w:val="24"/>
        </w:rPr>
      </w:pPr>
      <w:r w:rsidRPr="00DE58D3">
        <w:rPr>
          <w:sz w:val="24"/>
          <w:szCs w:val="24"/>
        </w:rPr>
        <w:t>Pro přijetí dítěte k předškolnímu vzdělávání předkládá zákonný zástupce dítěte:</w:t>
      </w:r>
    </w:p>
    <w:p w14:paraId="4925DAD7" w14:textId="77777777" w:rsidR="004946B7" w:rsidRPr="00DE58D3" w:rsidRDefault="00B823B4" w:rsidP="00325F21">
      <w:pPr>
        <w:numPr>
          <w:ilvl w:val="0"/>
          <w:numId w:val="13"/>
        </w:numPr>
        <w:tabs>
          <w:tab w:val="left" w:pos="993"/>
        </w:tabs>
        <w:spacing w:before="240"/>
        <w:ind w:hanging="294"/>
        <w:jc w:val="both"/>
        <w:rPr>
          <w:sz w:val="24"/>
          <w:szCs w:val="24"/>
        </w:rPr>
      </w:pPr>
      <w:r w:rsidRPr="00DE58D3">
        <w:rPr>
          <w:sz w:val="24"/>
          <w:szCs w:val="24"/>
        </w:rPr>
        <w:t xml:space="preserve">žádost zákonného zástupce o přijetí dítěte k předškolnímu vzdělávání potvrzenou </w:t>
      </w:r>
      <w:r w:rsidR="004946B7" w:rsidRPr="00DE58D3">
        <w:rPr>
          <w:sz w:val="24"/>
          <w:szCs w:val="24"/>
        </w:rPr>
        <w:t>p</w:t>
      </w:r>
      <w:r w:rsidRPr="00DE58D3">
        <w:rPr>
          <w:sz w:val="24"/>
          <w:szCs w:val="24"/>
        </w:rPr>
        <w:t>ediatrem</w:t>
      </w:r>
    </w:p>
    <w:p w14:paraId="4925DAD8" w14:textId="77777777" w:rsidR="00B823B4" w:rsidRPr="00DE58D3" w:rsidRDefault="00B823B4" w:rsidP="00325F21">
      <w:pPr>
        <w:numPr>
          <w:ilvl w:val="0"/>
          <w:numId w:val="13"/>
        </w:numPr>
        <w:tabs>
          <w:tab w:val="left" w:pos="993"/>
        </w:tabs>
        <w:ind w:hanging="294"/>
        <w:jc w:val="both"/>
        <w:rPr>
          <w:sz w:val="24"/>
          <w:szCs w:val="24"/>
        </w:rPr>
      </w:pPr>
      <w:r w:rsidRPr="00DE58D3">
        <w:rPr>
          <w:sz w:val="24"/>
          <w:szCs w:val="24"/>
        </w:rPr>
        <w:t>evidenční list dítěte, podepsaný zákonným zástupcem</w:t>
      </w:r>
    </w:p>
    <w:p w14:paraId="4925DAD9" w14:textId="77777777" w:rsidR="00B823B4" w:rsidRPr="00DE58D3" w:rsidRDefault="00B823B4" w:rsidP="00325F21">
      <w:pPr>
        <w:numPr>
          <w:ilvl w:val="0"/>
          <w:numId w:val="13"/>
        </w:numPr>
        <w:tabs>
          <w:tab w:val="left" w:pos="993"/>
        </w:tabs>
        <w:ind w:hanging="294"/>
        <w:jc w:val="both"/>
        <w:rPr>
          <w:sz w:val="24"/>
          <w:szCs w:val="24"/>
        </w:rPr>
      </w:pPr>
      <w:r w:rsidRPr="00DE58D3">
        <w:rPr>
          <w:sz w:val="24"/>
          <w:szCs w:val="24"/>
        </w:rPr>
        <w:t xml:space="preserve">vyzvedávání dítěte, viz evidenční </w:t>
      </w:r>
      <w:proofErr w:type="gramStart"/>
      <w:r w:rsidRPr="00DE58D3">
        <w:rPr>
          <w:sz w:val="24"/>
          <w:szCs w:val="24"/>
        </w:rPr>
        <w:t>list - pro</w:t>
      </w:r>
      <w:proofErr w:type="gramEnd"/>
      <w:r w:rsidRPr="00DE58D3">
        <w:rPr>
          <w:sz w:val="24"/>
          <w:szCs w:val="24"/>
        </w:rPr>
        <w:t xml:space="preserve"> zletilé osoby, nebo pověření pro </w:t>
      </w:r>
      <w:proofErr w:type="spellStart"/>
      <w:r w:rsidRPr="00DE58D3">
        <w:rPr>
          <w:sz w:val="24"/>
          <w:szCs w:val="24"/>
        </w:rPr>
        <w:t>nezl</w:t>
      </w:r>
      <w:proofErr w:type="spellEnd"/>
      <w:r w:rsidRPr="00DE58D3">
        <w:rPr>
          <w:sz w:val="24"/>
          <w:szCs w:val="24"/>
        </w:rPr>
        <w:t xml:space="preserve">. osoby </w:t>
      </w:r>
    </w:p>
    <w:p w14:paraId="4925DADA" w14:textId="77777777" w:rsidR="00B823B4" w:rsidRPr="00DE58D3" w:rsidRDefault="00B823B4" w:rsidP="00325F21">
      <w:pPr>
        <w:jc w:val="both"/>
        <w:rPr>
          <w:b/>
          <w:sz w:val="24"/>
          <w:szCs w:val="24"/>
        </w:rPr>
      </w:pPr>
    </w:p>
    <w:p w14:paraId="4925DADB" w14:textId="77777777" w:rsidR="00B823B4" w:rsidRPr="00DE58D3" w:rsidRDefault="00E06A1C" w:rsidP="00325F21">
      <w:pPr>
        <w:pStyle w:val="Nadpis2"/>
        <w:jc w:val="both"/>
      </w:pPr>
      <w:bookmarkStart w:id="12" w:name="_Toc511826359"/>
      <w:r w:rsidRPr="00DE58D3">
        <w:t xml:space="preserve">2. </w:t>
      </w:r>
      <w:r w:rsidR="00B823B4" w:rsidRPr="00DE58D3">
        <w:t>Rozhodnutí ředitelky mateřské školy o přijetí dítěte k předškolnímu vzdělávání</w:t>
      </w:r>
      <w:bookmarkEnd w:id="12"/>
    </w:p>
    <w:p w14:paraId="4925DADC" w14:textId="77777777" w:rsidR="00E06A1C" w:rsidRPr="00DE58D3" w:rsidRDefault="00E06A1C" w:rsidP="00325F21">
      <w:pPr>
        <w:jc w:val="both"/>
      </w:pPr>
    </w:p>
    <w:p w14:paraId="4925DADD" w14:textId="77777777" w:rsidR="00B823B4" w:rsidRPr="00DE58D3" w:rsidRDefault="00B823B4" w:rsidP="00325F21">
      <w:pPr>
        <w:spacing w:after="240"/>
        <w:jc w:val="both"/>
        <w:rPr>
          <w:sz w:val="24"/>
          <w:szCs w:val="24"/>
        </w:rPr>
      </w:pPr>
      <w:r w:rsidRPr="00DE58D3">
        <w:rPr>
          <w:sz w:val="24"/>
          <w:szCs w:val="24"/>
        </w:rPr>
        <w:lastRenderedPageBreak/>
        <w:t>Na základě žádosti zákonného zástupce vydává ředitelka mateřské školy Rozhodnutí o přijetí dítěte k předškolnímu vzdělávání v souladu se zákonem 500/2004 Sb., správního řádu a zákonem 561/2004 Sb., o předškolním, základním, středním, vyšším odborném a jiném vzdělávání (Školský zákon).</w:t>
      </w:r>
      <w:r w:rsidR="00B30D2A" w:rsidRPr="00DE58D3">
        <w:rPr>
          <w:sz w:val="24"/>
          <w:szCs w:val="24"/>
        </w:rPr>
        <w:t xml:space="preserve"> </w:t>
      </w:r>
      <w:r w:rsidRPr="00DE58D3">
        <w:rPr>
          <w:sz w:val="24"/>
          <w:szCs w:val="24"/>
        </w:rPr>
        <w:t>Rozhodnutí,</w:t>
      </w:r>
      <w:r w:rsidR="00B30D2A" w:rsidRPr="00DE58D3">
        <w:rPr>
          <w:sz w:val="24"/>
          <w:szCs w:val="24"/>
        </w:rPr>
        <w:t xml:space="preserve"> </w:t>
      </w:r>
      <w:r w:rsidRPr="00DE58D3">
        <w:rPr>
          <w:sz w:val="24"/>
          <w:szCs w:val="24"/>
        </w:rPr>
        <w:t>kterým se vyhovuje žádosti o přijetí ke vzdělávání,</w:t>
      </w:r>
      <w:r w:rsidR="00B30D2A" w:rsidRPr="00DE58D3">
        <w:rPr>
          <w:sz w:val="24"/>
          <w:szCs w:val="24"/>
        </w:rPr>
        <w:t xml:space="preserve"> </w:t>
      </w:r>
      <w:r w:rsidRPr="00DE58D3">
        <w:rPr>
          <w:sz w:val="24"/>
          <w:szCs w:val="24"/>
        </w:rPr>
        <w:t>se oznamuje zveřejněním seznamu uchazečů pod přiděleným registračním číslem s výsledkem řízení u každého uchazeče.</w:t>
      </w:r>
      <w:r w:rsidR="00B30D2A" w:rsidRPr="00DE58D3">
        <w:rPr>
          <w:sz w:val="24"/>
          <w:szCs w:val="24"/>
        </w:rPr>
        <w:t xml:space="preserve"> </w:t>
      </w:r>
      <w:r w:rsidRPr="00DE58D3">
        <w:rPr>
          <w:sz w:val="24"/>
          <w:szCs w:val="24"/>
        </w:rPr>
        <w:t>Seznam se zveřejňuje na veřejně přístupném místě,</w:t>
      </w:r>
      <w:r w:rsidR="00B30D2A" w:rsidRPr="00DE58D3">
        <w:rPr>
          <w:sz w:val="24"/>
          <w:szCs w:val="24"/>
        </w:rPr>
        <w:t xml:space="preserve"> </w:t>
      </w:r>
      <w:r w:rsidRPr="00DE58D3">
        <w:rPr>
          <w:sz w:val="24"/>
          <w:szCs w:val="24"/>
        </w:rPr>
        <w:t>na hlavních vchodových dveřích po dobu 15 dnů.</w:t>
      </w:r>
      <w:r w:rsidR="00B30D2A" w:rsidRPr="00DE58D3">
        <w:rPr>
          <w:sz w:val="24"/>
          <w:szCs w:val="24"/>
        </w:rPr>
        <w:t xml:space="preserve"> </w:t>
      </w:r>
      <w:r w:rsidRPr="00DE58D3">
        <w:rPr>
          <w:sz w:val="24"/>
          <w:szCs w:val="24"/>
        </w:rPr>
        <w:t>Obsahuje datum zveřejnění.</w:t>
      </w:r>
      <w:r w:rsidR="00B30D2A" w:rsidRPr="00DE58D3">
        <w:rPr>
          <w:sz w:val="24"/>
          <w:szCs w:val="24"/>
        </w:rPr>
        <w:t xml:space="preserve"> </w:t>
      </w:r>
      <w:r w:rsidRPr="00DE58D3">
        <w:rPr>
          <w:sz w:val="24"/>
          <w:szCs w:val="24"/>
        </w:rPr>
        <w:t>Zveřejněním seznamu se považují rozhodnutí,</w:t>
      </w:r>
      <w:r w:rsidR="00B30D2A" w:rsidRPr="00DE58D3">
        <w:rPr>
          <w:sz w:val="24"/>
          <w:szCs w:val="24"/>
        </w:rPr>
        <w:t xml:space="preserve"> </w:t>
      </w:r>
      <w:r w:rsidRPr="00DE58D3">
        <w:rPr>
          <w:sz w:val="24"/>
          <w:szCs w:val="24"/>
        </w:rPr>
        <w:t>kterým se vyhovuje žádostem o přijetí,</w:t>
      </w:r>
      <w:r w:rsidR="00B30D2A" w:rsidRPr="00DE58D3">
        <w:rPr>
          <w:sz w:val="24"/>
          <w:szCs w:val="24"/>
        </w:rPr>
        <w:t xml:space="preserve"> </w:t>
      </w:r>
      <w:r w:rsidRPr="00DE58D3">
        <w:rPr>
          <w:sz w:val="24"/>
          <w:szCs w:val="24"/>
        </w:rPr>
        <w:t xml:space="preserve">za oznámená. </w:t>
      </w:r>
    </w:p>
    <w:p w14:paraId="4925DADE" w14:textId="77777777" w:rsidR="008A179E" w:rsidRPr="00DE58D3" w:rsidRDefault="008A179E" w:rsidP="00325F21">
      <w:pPr>
        <w:pStyle w:val="Nadpis2"/>
        <w:jc w:val="both"/>
      </w:pPr>
      <w:bookmarkStart w:id="13" w:name="_Toc511826360"/>
      <w:r w:rsidRPr="00DE58D3">
        <w:t>3. Evidence dítěte</w:t>
      </w:r>
      <w:bookmarkEnd w:id="13"/>
    </w:p>
    <w:p w14:paraId="4925DADF" w14:textId="77777777" w:rsidR="008A179E" w:rsidRPr="00DE58D3" w:rsidRDefault="008A179E" w:rsidP="00325F21">
      <w:pPr>
        <w:jc w:val="both"/>
      </w:pPr>
    </w:p>
    <w:p w14:paraId="4925DAE0" w14:textId="77777777" w:rsidR="008A179E" w:rsidRPr="00DE58D3" w:rsidRDefault="008A179E" w:rsidP="00325F21">
      <w:pPr>
        <w:jc w:val="both"/>
        <w:rPr>
          <w:sz w:val="24"/>
          <w:szCs w:val="24"/>
        </w:rPr>
      </w:pPr>
      <w:r w:rsidRPr="00DE58D3">
        <w:rPr>
          <w:sz w:val="24"/>
          <w:szCs w:val="24"/>
        </w:rPr>
        <w:t xml:space="preserve">Před nástupem dítěte do MŠ předají zákonní zástupci učitelce „Evidenční list dítěte“, ve kterém bude vyplněno: </w:t>
      </w:r>
    </w:p>
    <w:p w14:paraId="4925DAE1" w14:textId="77777777" w:rsidR="008A179E" w:rsidRPr="00DE58D3" w:rsidRDefault="008A179E" w:rsidP="00325F21">
      <w:pPr>
        <w:numPr>
          <w:ilvl w:val="0"/>
          <w:numId w:val="41"/>
        </w:numPr>
        <w:jc w:val="both"/>
        <w:rPr>
          <w:sz w:val="24"/>
          <w:szCs w:val="24"/>
        </w:rPr>
      </w:pPr>
      <w:r w:rsidRPr="00DE58D3">
        <w:rPr>
          <w:sz w:val="24"/>
          <w:szCs w:val="24"/>
        </w:rPr>
        <w:t xml:space="preserve">jméno a příjmení dítěte </w:t>
      </w:r>
    </w:p>
    <w:p w14:paraId="4925DAE2" w14:textId="77777777" w:rsidR="008A179E" w:rsidRPr="00DE58D3" w:rsidRDefault="008A179E" w:rsidP="00325F21">
      <w:pPr>
        <w:numPr>
          <w:ilvl w:val="0"/>
          <w:numId w:val="41"/>
        </w:numPr>
        <w:jc w:val="both"/>
        <w:rPr>
          <w:sz w:val="24"/>
          <w:szCs w:val="24"/>
        </w:rPr>
      </w:pPr>
      <w:r w:rsidRPr="00DE58D3">
        <w:rPr>
          <w:sz w:val="24"/>
          <w:szCs w:val="24"/>
        </w:rPr>
        <w:t xml:space="preserve">datum a místo narození </w:t>
      </w:r>
    </w:p>
    <w:p w14:paraId="4925DAE3" w14:textId="77777777" w:rsidR="008A179E" w:rsidRPr="00DE58D3" w:rsidRDefault="008A179E" w:rsidP="00325F21">
      <w:pPr>
        <w:numPr>
          <w:ilvl w:val="0"/>
          <w:numId w:val="41"/>
        </w:numPr>
        <w:jc w:val="both"/>
        <w:rPr>
          <w:sz w:val="24"/>
          <w:szCs w:val="24"/>
        </w:rPr>
      </w:pPr>
      <w:r w:rsidRPr="00DE58D3">
        <w:rPr>
          <w:sz w:val="24"/>
          <w:szCs w:val="24"/>
        </w:rPr>
        <w:t>rodné číslo</w:t>
      </w:r>
    </w:p>
    <w:p w14:paraId="4925DAE4" w14:textId="77777777" w:rsidR="008A179E" w:rsidRPr="00DE58D3" w:rsidRDefault="008A179E" w:rsidP="00325F21">
      <w:pPr>
        <w:numPr>
          <w:ilvl w:val="0"/>
          <w:numId w:val="41"/>
        </w:numPr>
        <w:jc w:val="both"/>
        <w:rPr>
          <w:sz w:val="24"/>
          <w:szCs w:val="24"/>
        </w:rPr>
      </w:pPr>
      <w:r w:rsidRPr="00DE58D3">
        <w:rPr>
          <w:sz w:val="24"/>
          <w:szCs w:val="24"/>
        </w:rPr>
        <w:t xml:space="preserve">státní občanství </w:t>
      </w:r>
    </w:p>
    <w:p w14:paraId="4925DAE5" w14:textId="77777777" w:rsidR="008A179E" w:rsidRPr="00DE58D3" w:rsidRDefault="008A179E" w:rsidP="00325F21">
      <w:pPr>
        <w:numPr>
          <w:ilvl w:val="0"/>
          <w:numId w:val="41"/>
        </w:numPr>
        <w:jc w:val="both"/>
        <w:rPr>
          <w:sz w:val="24"/>
          <w:szCs w:val="24"/>
        </w:rPr>
      </w:pPr>
      <w:r w:rsidRPr="00DE58D3">
        <w:rPr>
          <w:sz w:val="24"/>
          <w:szCs w:val="24"/>
        </w:rPr>
        <w:t xml:space="preserve">zdravotní pojišťovna </w:t>
      </w:r>
    </w:p>
    <w:p w14:paraId="4925DAE6" w14:textId="77777777" w:rsidR="008A179E" w:rsidRPr="00DE58D3" w:rsidRDefault="008A179E" w:rsidP="00325F21">
      <w:pPr>
        <w:numPr>
          <w:ilvl w:val="0"/>
          <w:numId w:val="41"/>
        </w:numPr>
        <w:jc w:val="both"/>
        <w:rPr>
          <w:sz w:val="24"/>
          <w:szCs w:val="24"/>
        </w:rPr>
      </w:pPr>
      <w:r w:rsidRPr="00DE58D3">
        <w:rPr>
          <w:sz w:val="24"/>
          <w:szCs w:val="24"/>
        </w:rPr>
        <w:t xml:space="preserve">jméno a příjmení zákonného zástupce a další osoby pověřené vyzvedáváním dítěte </w:t>
      </w:r>
    </w:p>
    <w:p w14:paraId="4925DAE7" w14:textId="77777777" w:rsidR="008A179E" w:rsidRPr="00DE58D3" w:rsidRDefault="008A179E" w:rsidP="00325F21">
      <w:pPr>
        <w:numPr>
          <w:ilvl w:val="0"/>
          <w:numId w:val="41"/>
        </w:numPr>
        <w:jc w:val="both"/>
        <w:rPr>
          <w:sz w:val="24"/>
          <w:szCs w:val="24"/>
        </w:rPr>
      </w:pPr>
      <w:r w:rsidRPr="00DE58D3">
        <w:rPr>
          <w:sz w:val="24"/>
          <w:szCs w:val="24"/>
        </w:rPr>
        <w:t xml:space="preserve">místo trvalého pobytu </w:t>
      </w:r>
    </w:p>
    <w:p w14:paraId="4925DAE8" w14:textId="77777777" w:rsidR="008A179E" w:rsidRPr="00DE58D3" w:rsidRDefault="008A179E" w:rsidP="00325F21">
      <w:pPr>
        <w:numPr>
          <w:ilvl w:val="0"/>
          <w:numId w:val="41"/>
        </w:numPr>
        <w:jc w:val="both"/>
        <w:rPr>
          <w:sz w:val="24"/>
          <w:szCs w:val="24"/>
        </w:rPr>
      </w:pPr>
      <w:r w:rsidRPr="00DE58D3">
        <w:rPr>
          <w:sz w:val="24"/>
          <w:szCs w:val="24"/>
        </w:rPr>
        <w:t xml:space="preserve">telefonické spojení na zákonného zástupce </w:t>
      </w:r>
    </w:p>
    <w:p w14:paraId="4925DAE9" w14:textId="77777777" w:rsidR="008A179E" w:rsidRPr="00DE58D3" w:rsidRDefault="008A179E" w:rsidP="00325F21">
      <w:pPr>
        <w:jc w:val="both"/>
        <w:rPr>
          <w:sz w:val="24"/>
          <w:szCs w:val="24"/>
        </w:rPr>
      </w:pPr>
    </w:p>
    <w:p w14:paraId="4925DAEA" w14:textId="77777777" w:rsidR="008A179E" w:rsidRPr="00DE58D3" w:rsidRDefault="008A179E" w:rsidP="00325F21">
      <w:pPr>
        <w:jc w:val="both"/>
        <w:rPr>
          <w:sz w:val="24"/>
          <w:szCs w:val="24"/>
        </w:rPr>
      </w:pPr>
      <w:r w:rsidRPr="00DE58D3">
        <w:rPr>
          <w:sz w:val="24"/>
          <w:szCs w:val="24"/>
        </w:rPr>
        <w:t xml:space="preserve">Zdravotní stav dítěte a potvrzení o pravidelném očkování doplní do „Evidenčního listu“ dětský lékař, a to před nástupem (nebo v době zápisu) dítěte do mateřské školy. Bez tohoto potvrzení nelze dítě do MŠ přijmout. Vyjma dětí s povinností předškolní docházky. </w:t>
      </w:r>
    </w:p>
    <w:p w14:paraId="4925DAEB" w14:textId="77777777" w:rsidR="008A179E" w:rsidRPr="00DE58D3" w:rsidRDefault="008A179E" w:rsidP="00325F21">
      <w:pPr>
        <w:jc w:val="both"/>
        <w:rPr>
          <w:sz w:val="24"/>
          <w:szCs w:val="24"/>
        </w:rPr>
      </w:pPr>
    </w:p>
    <w:p w14:paraId="4925DAEC" w14:textId="77777777" w:rsidR="008A179E" w:rsidRPr="00DE58D3" w:rsidRDefault="008A179E" w:rsidP="00325F21">
      <w:pPr>
        <w:jc w:val="both"/>
        <w:rPr>
          <w:sz w:val="24"/>
          <w:szCs w:val="24"/>
        </w:rPr>
      </w:pPr>
      <w:r w:rsidRPr="00DE58D3">
        <w:rPr>
          <w:sz w:val="24"/>
          <w:szCs w:val="24"/>
        </w:rPr>
        <w:t xml:space="preserve">Zákonní zástupci nahlásí v mateřské škole každou změnu ve výše uvedených údajích (zejména místo trvalého pobytu a telefon a změny zdravotního stavu dítěte, které by mohly mít vliv na další vzdělávání dítěte v MŠ). </w:t>
      </w:r>
    </w:p>
    <w:p w14:paraId="4925DAED" w14:textId="77777777" w:rsidR="008A179E" w:rsidRPr="00DE58D3" w:rsidRDefault="008A179E" w:rsidP="00325F21">
      <w:pPr>
        <w:jc w:val="both"/>
        <w:rPr>
          <w:sz w:val="24"/>
          <w:szCs w:val="24"/>
        </w:rPr>
      </w:pPr>
    </w:p>
    <w:p w14:paraId="4925DAEE" w14:textId="77777777" w:rsidR="008A179E" w:rsidRPr="00DE58D3" w:rsidRDefault="008A179E" w:rsidP="00325F21">
      <w:pPr>
        <w:jc w:val="both"/>
        <w:rPr>
          <w:sz w:val="24"/>
          <w:szCs w:val="24"/>
        </w:rPr>
      </w:pPr>
      <w:r w:rsidRPr="00DE58D3">
        <w:rPr>
          <w:sz w:val="24"/>
          <w:szCs w:val="24"/>
        </w:rPr>
        <w:t>Veškeré informace o dětech jsou důsledně využívány pouze pro vnitřní potřebu školy, oprávněné orgány státní správy a samosprávy a pro potřebu uplatnění zákona č. 106/1999 Sb., o svobodném přístupu k informacím.</w:t>
      </w:r>
    </w:p>
    <w:p w14:paraId="4925DAEF" w14:textId="77777777" w:rsidR="008A179E" w:rsidRPr="00DE58D3" w:rsidRDefault="008A179E" w:rsidP="00325F21">
      <w:pPr>
        <w:jc w:val="both"/>
        <w:rPr>
          <w:sz w:val="24"/>
          <w:szCs w:val="24"/>
        </w:rPr>
      </w:pPr>
    </w:p>
    <w:p w14:paraId="4925DAF0" w14:textId="77777777" w:rsidR="00B823B4" w:rsidRPr="00DE58D3" w:rsidRDefault="008A179E" w:rsidP="00325F21">
      <w:pPr>
        <w:pStyle w:val="Nadpis2"/>
        <w:jc w:val="both"/>
      </w:pPr>
      <w:bookmarkStart w:id="14" w:name="_Toc511826361"/>
      <w:r w:rsidRPr="00DE58D3">
        <w:t xml:space="preserve">4. </w:t>
      </w:r>
      <w:r w:rsidR="00B823B4" w:rsidRPr="00DE58D3">
        <w:t xml:space="preserve">Ukončení </w:t>
      </w:r>
      <w:r w:rsidR="00950F11" w:rsidRPr="00DE58D3">
        <w:t xml:space="preserve">předškolního </w:t>
      </w:r>
      <w:r w:rsidR="00B823B4" w:rsidRPr="00DE58D3">
        <w:t>vzdělávání</w:t>
      </w:r>
      <w:bookmarkEnd w:id="14"/>
      <w:r w:rsidR="00B823B4" w:rsidRPr="00DE58D3">
        <w:t xml:space="preserve"> </w:t>
      </w:r>
    </w:p>
    <w:p w14:paraId="4925DAF1" w14:textId="77777777" w:rsidR="00E06A1C" w:rsidRPr="00DE58D3" w:rsidRDefault="00E06A1C" w:rsidP="00325F21">
      <w:pPr>
        <w:jc w:val="both"/>
      </w:pPr>
    </w:p>
    <w:p w14:paraId="4925DAF2" w14:textId="77777777" w:rsidR="00FF5260" w:rsidRPr="00DE58D3" w:rsidRDefault="00B823B4" w:rsidP="00325F21">
      <w:pPr>
        <w:numPr>
          <w:ilvl w:val="1"/>
          <w:numId w:val="39"/>
        </w:numPr>
        <w:tabs>
          <w:tab w:val="left" w:pos="426"/>
        </w:tabs>
        <w:spacing w:after="240"/>
        <w:jc w:val="both"/>
        <w:rPr>
          <w:sz w:val="24"/>
          <w:szCs w:val="24"/>
        </w:rPr>
      </w:pPr>
      <w:r w:rsidRPr="00DE58D3">
        <w:rPr>
          <w:sz w:val="24"/>
          <w:szCs w:val="24"/>
        </w:rPr>
        <w:t xml:space="preserve">Ředitelka mateřské školy může </w:t>
      </w:r>
      <w:r w:rsidR="0011064C" w:rsidRPr="00DE58D3">
        <w:rPr>
          <w:sz w:val="24"/>
          <w:szCs w:val="24"/>
        </w:rPr>
        <w:t>po předchozím upozornění písemně oznámeném zákonnému zástupci dítěte rozhodnout o</w:t>
      </w:r>
      <w:r w:rsidR="00F64068" w:rsidRPr="00DE58D3">
        <w:rPr>
          <w:sz w:val="24"/>
          <w:szCs w:val="24"/>
        </w:rPr>
        <w:t>:</w:t>
      </w:r>
      <w:r w:rsidR="0011064C" w:rsidRPr="00DE58D3">
        <w:rPr>
          <w:sz w:val="24"/>
          <w:szCs w:val="24"/>
        </w:rPr>
        <w:t xml:space="preserve"> </w:t>
      </w:r>
    </w:p>
    <w:p w14:paraId="4925DAF3" w14:textId="77777777" w:rsidR="00FF5260" w:rsidRPr="00DE58D3" w:rsidRDefault="00FF5260" w:rsidP="00325F21">
      <w:pPr>
        <w:numPr>
          <w:ilvl w:val="0"/>
          <w:numId w:val="15"/>
        </w:numPr>
        <w:ind w:hanging="294"/>
        <w:jc w:val="both"/>
        <w:rPr>
          <w:sz w:val="24"/>
          <w:szCs w:val="24"/>
        </w:rPr>
      </w:pPr>
      <w:r w:rsidRPr="00DE58D3">
        <w:rPr>
          <w:sz w:val="24"/>
          <w:szCs w:val="24"/>
        </w:rPr>
        <w:t>Ukončení vzdělávání z důvodu neúčasti dítěte na vzdělávání, pokud se bez udání důvodu neúčastnilo vzdělávání po dobu delší než dva týdny a nebylo omluveno zákonným zástupcem.</w:t>
      </w:r>
    </w:p>
    <w:p w14:paraId="4925DAF4" w14:textId="77777777" w:rsidR="00FF5260" w:rsidRPr="00DE58D3" w:rsidRDefault="00FF5260" w:rsidP="00325F21">
      <w:pPr>
        <w:numPr>
          <w:ilvl w:val="0"/>
          <w:numId w:val="15"/>
        </w:numPr>
        <w:jc w:val="both"/>
        <w:rPr>
          <w:sz w:val="24"/>
          <w:szCs w:val="24"/>
        </w:rPr>
      </w:pPr>
      <w:r w:rsidRPr="00DE58D3">
        <w:rPr>
          <w:sz w:val="24"/>
          <w:szCs w:val="24"/>
        </w:rPr>
        <w:t>Ukončení vzdělávání dítěte z důvodu narušování provozu mateřské školy ze strany zákonných zástupců v případě, že zákonní zástupci dítěte závažným způsobem nebo opakovaně porušují pravidla tohoto školního řádu</w:t>
      </w:r>
    </w:p>
    <w:p w14:paraId="4925DAF5" w14:textId="77777777" w:rsidR="00FF5260" w:rsidRPr="00DE58D3" w:rsidRDefault="00FF5260" w:rsidP="00325F21">
      <w:pPr>
        <w:numPr>
          <w:ilvl w:val="0"/>
          <w:numId w:val="15"/>
        </w:numPr>
        <w:jc w:val="both"/>
        <w:rPr>
          <w:b/>
          <w:sz w:val="24"/>
          <w:szCs w:val="24"/>
        </w:rPr>
      </w:pPr>
      <w:r w:rsidRPr="00DE58D3">
        <w:rPr>
          <w:sz w:val="24"/>
          <w:szCs w:val="24"/>
        </w:rPr>
        <w:t>Ukončení vzdělávání dítěte ve zkušební době</w:t>
      </w:r>
      <w:r w:rsidR="00F64068" w:rsidRPr="00DE58D3">
        <w:rPr>
          <w:sz w:val="24"/>
          <w:szCs w:val="24"/>
        </w:rPr>
        <w:t>,</w:t>
      </w:r>
      <w:r w:rsidRPr="00DE58D3">
        <w:rPr>
          <w:sz w:val="24"/>
          <w:szCs w:val="24"/>
        </w:rPr>
        <w:t xml:space="preserve"> pokud při přijetí dítěte ke vzdělávání v mateřské škole byla stanovena zkušební doba pobytu a lékař nebo školské poradenské zařízení v průběhu této zkušební doby doporučí nezatěžovat dítě dalším vzděláváním, </w:t>
      </w:r>
    </w:p>
    <w:p w14:paraId="4925DAF6" w14:textId="77777777" w:rsidR="00950F11" w:rsidRPr="00DE58D3" w:rsidRDefault="00646EC7" w:rsidP="00325F21">
      <w:pPr>
        <w:numPr>
          <w:ilvl w:val="0"/>
          <w:numId w:val="13"/>
        </w:numPr>
        <w:tabs>
          <w:tab w:val="left" w:pos="993"/>
        </w:tabs>
        <w:ind w:hanging="294"/>
        <w:jc w:val="both"/>
        <w:rPr>
          <w:sz w:val="24"/>
          <w:szCs w:val="24"/>
        </w:rPr>
      </w:pPr>
      <w:r w:rsidRPr="00DE58D3">
        <w:rPr>
          <w:sz w:val="24"/>
          <w:szCs w:val="24"/>
        </w:rPr>
        <w:t xml:space="preserve">Ukončení vzdělávání z důvodu nehrazení úplaty za vzdělání nebo stravného, pokud </w:t>
      </w:r>
      <w:r w:rsidR="00950F11" w:rsidRPr="00DE58D3">
        <w:rPr>
          <w:sz w:val="24"/>
          <w:szCs w:val="24"/>
        </w:rPr>
        <w:t>zákonný zástupce opakovaně neuhradí úplatu za vzdělávání v mateřské škole nebo úplatu za školní stravování (§ 123) ve stanoveném termínu a nedohodne s ředitelem jiný termín úhrady</w:t>
      </w:r>
    </w:p>
    <w:p w14:paraId="4925DAF7" w14:textId="77777777" w:rsidR="008A179E" w:rsidRPr="00DE58D3" w:rsidRDefault="007A1F5C" w:rsidP="00325F21">
      <w:pPr>
        <w:numPr>
          <w:ilvl w:val="1"/>
          <w:numId w:val="39"/>
        </w:numPr>
        <w:tabs>
          <w:tab w:val="left" w:pos="426"/>
        </w:tabs>
        <w:spacing w:before="240" w:after="240"/>
        <w:jc w:val="both"/>
        <w:rPr>
          <w:sz w:val="24"/>
          <w:szCs w:val="24"/>
        </w:rPr>
      </w:pPr>
      <w:r w:rsidRPr="00DE58D3">
        <w:rPr>
          <w:sz w:val="24"/>
          <w:szCs w:val="24"/>
        </w:rPr>
        <w:lastRenderedPageBreak/>
        <w:t>Rozhodnout o ukončení předškolního vzdělávání nelz</w:t>
      </w:r>
      <w:r w:rsidR="00E06A1C" w:rsidRPr="00DE58D3">
        <w:rPr>
          <w:sz w:val="24"/>
          <w:szCs w:val="24"/>
        </w:rPr>
        <w:t xml:space="preserve">e v případě dítěte, pro které je </w:t>
      </w:r>
      <w:r w:rsidRPr="00DE58D3">
        <w:rPr>
          <w:sz w:val="24"/>
          <w:szCs w:val="24"/>
        </w:rPr>
        <w:t>předškolní vzdělávání povinné.</w:t>
      </w:r>
    </w:p>
    <w:p w14:paraId="4925DAF8" w14:textId="77777777" w:rsidR="008A179E" w:rsidRPr="00DE58D3" w:rsidRDefault="008A179E" w:rsidP="00325F21">
      <w:pPr>
        <w:tabs>
          <w:tab w:val="left" w:pos="426"/>
        </w:tabs>
        <w:spacing w:before="240" w:after="240"/>
        <w:ind w:left="360"/>
        <w:jc w:val="both"/>
        <w:rPr>
          <w:sz w:val="24"/>
          <w:szCs w:val="24"/>
        </w:rPr>
      </w:pPr>
    </w:p>
    <w:p w14:paraId="4925DAF9" w14:textId="77777777" w:rsidR="00B823B4" w:rsidRPr="00DE58D3" w:rsidRDefault="008A179E" w:rsidP="00325F21">
      <w:pPr>
        <w:pStyle w:val="Nadpis2"/>
        <w:jc w:val="both"/>
      </w:pPr>
      <w:bookmarkStart w:id="15" w:name="_Toc511826362"/>
      <w:r w:rsidRPr="00DE58D3">
        <w:t>5</w:t>
      </w:r>
      <w:r w:rsidR="00E06A1C" w:rsidRPr="00DE58D3">
        <w:t xml:space="preserve">. </w:t>
      </w:r>
      <w:r w:rsidR="00B823B4" w:rsidRPr="00DE58D3">
        <w:t>Přístup ke vzdělávání a školským službám za stejných podmínek jako občané České republiky mají také občané jiného členského státu Evropské un</w:t>
      </w:r>
      <w:r w:rsidR="00E06A1C" w:rsidRPr="00DE58D3">
        <w:t>ie a jejich rodinní příslušníci</w:t>
      </w:r>
      <w:bookmarkEnd w:id="15"/>
    </w:p>
    <w:p w14:paraId="4925DAFA" w14:textId="77777777" w:rsidR="00E06A1C" w:rsidRPr="00DE58D3" w:rsidRDefault="00E06A1C" w:rsidP="00325F21">
      <w:pPr>
        <w:jc w:val="both"/>
      </w:pPr>
    </w:p>
    <w:p w14:paraId="4925DAFB" w14:textId="77777777" w:rsidR="00A60E79" w:rsidRPr="00DE58D3" w:rsidRDefault="00325F21" w:rsidP="00325F21">
      <w:pPr>
        <w:tabs>
          <w:tab w:val="left" w:pos="0"/>
        </w:tabs>
        <w:jc w:val="both"/>
        <w:rPr>
          <w:sz w:val="24"/>
          <w:szCs w:val="24"/>
        </w:rPr>
      </w:pPr>
      <w:r w:rsidRPr="00DE58D3">
        <w:rPr>
          <w:sz w:val="24"/>
          <w:szCs w:val="24"/>
        </w:rPr>
        <w:t xml:space="preserve">5.1. </w:t>
      </w:r>
      <w:r w:rsidR="00B823B4" w:rsidRPr="00DE58D3">
        <w:rPr>
          <w:sz w:val="24"/>
          <w:szCs w:val="24"/>
        </w:rPr>
        <w:t>Cizinci ze třetích států sice mají přístup k předškolnímu vzdělávání, zákonem však není zaručeno, že za stejných podmínek jako občané České republiky. Pod tímto poj</w:t>
      </w:r>
      <w:r w:rsidR="00FB6049" w:rsidRPr="00DE58D3">
        <w:rPr>
          <w:sz w:val="24"/>
          <w:szCs w:val="24"/>
        </w:rPr>
        <w:t xml:space="preserve">mem "cizinec ze třetího státu“ </w:t>
      </w:r>
      <w:r w:rsidR="00B823B4" w:rsidRPr="00DE58D3">
        <w:rPr>
          <w:sz w:val="24"/>
          <w:szCs w:val="24"/>
        </w:rPr>
        <w:t>se rozumí osoba, která nemá občanství České republiky, ani jiného členského státu Evropské unie, pobývá však oprávněně na území České republiky. Pokud bude přístup k předškolnímu vzdělávání odepřen cizinci ze třetího státu, nemusí to být ještě v rozporu se školským zákonem č. 561/2004 Sb. nebo prováděcími právními předpisy.</w:t>
      </w:r>
    </w:p>
    <w:p w14:paraId="4925DAFC" w14:textId="77777777" w:rsidR="00A60E79" w:rsidRPr="00DE58D3" w:rsidRDefault="00325F21" w:rsidP="00325F21">
      <w:pPr>
        <w:tabs>
          <w:tab w:val="left" w:pos="426"/>
        </w:tabs>
        <w:spacing w:before="240"/>
        <w:jc w:val="both"/>
        <w:rPr>
          <w:sz w:val="24"/>
          <w:szCs w:val="24"/>
        </w:rPr>
      </w:pPr>
      <w:r w:rsidRPr="00DE58D3">
        <w:rPr>
          <w:sz w:val="24"/>
          <w:szCs w:val="24"/>
        </w:rPr>
        <w:t xml:space="preserve">5.2. </w:t>
      </w:r>
      <w:r w:rsidR="00B823B4" w:rsidRPr="00DE58D3">
        <w:rPr>
          <w:sz w:val="24"/>
          <w:szCs w:val="24"/>
        </w:rPr>
        <w:t xml:space="preserve">Někteří cizinci ze třetích států však mohou takovéto oprávnění získat, např. pokud je rodinným příslušníkem občana jiného členského státu Evropské unie, nebo pokud má Policií ČR přiznáno postavení dlouhodobě pobývajícího rezidenta na území ČR, nebo </w:t>
      </w:r>
      <w:r w:rsidR="00FB6049" w:rsidRPr="00DE58D3">
        <w:rPr>
          <w:sz w:val="24"/>
          <w:szCs w:val="24"/>
        </w:rPr>
        <w:t xml:space="preserve">mu </w:t>
      </w:r>
      <w:r w:rsidR="00B823B4" w:rsidRPr="00DE58D3">
        <w:rPr>
          <w:sz w:val="24"/>
          <w:szCs w:val="24"/>
        </w:rPr>
        <w:t xml:space="preserve">bylo přiznáno postavení dlouhodobě pobývajícího rezidenta v jiném členském státě Evropské unie a na území České republiky mu bylo uděleno povolení k pobytu) </w:t>
      </w:r>
    </w:p>
    <w:p w14:paraId="4925DAFD" w14:textId="77777777" w:rsidR="00E06A1C" w:rsidRPr="00DE58D3" w:rsidRDefault="00325F21" w:rsidP="00325F21">
      <w:pPr>
        <w:tabs>
          <w:tab w:val="left" w:pos="426"/>
        </w:tabs>
        <w:spacing w:before="240"/>
        <w:jc w:val="both"/>
        <w:rPr>
          <w:sz w:val="24"/>
          <w:szCs w:val="24"/>
        </w:rPr>
      </w:pPr>
      <w:r w:rsidRPr="00DE58D3">
        <w:rPr>
          <w:sz w:val="24"/>
          <w:szCs w:val="24"/>
        </w:rPr>
        <w:t xml:space="preserve">5.3. </w:t>
      </w:r>
      <w:r w:rsidR="00FB6049" w:rsidRPr="00DE58D3">
        <w:rPr>
          <w:b/>
          <w:sz w:val="24"/>
          <w:szCs w:val="24"/>
        </w:rPr>
        <w:t>Povinné předškolní vzdělávání</w:t>
      </w:r>
      <w:r w:rsidR="00FB6049" w:rsidRPr="00DE58D3">
        <w:rPr>
          <w:sz w:val="24"/>
          <w:szCs w:val="24"/>
        </w:rPr>
        <w:t xml:space="preserve"> se vztahuje na občany jiného členského státu Evropské unie, kteří na území České republiky pobývají déle než 90 dnů, dále na jiné cizince, kteří jsou oprávněni pobývat na území České republiky trvale nebo přechodně po dobu delší než 90 dnů, a</w:t>
      </w:r>
      <w:r w:rsidR="00A60E79" w:rsidRPr="00DE58D3">
        <w:rPr>
          <w:sz w:val="24"/>
          <w:szCs w:val="24"/>
        </w:rPr>
        <w:t> </w:t>
      </w:r>
      <w:r w:rsidR="00FB6049" w:rsidRPr="00DE58D3">
        <w:rPr>
          <w:sz w:val="24"/>
          <w:szCs w:val="24"/>
        </w:rPr>
        <w:t>na účastníky řízení o udělení mezinárodní ochrany.</w:t>
      </w:r>
    </w:p>
    <w:p w14:paraId="4925DAFE" w14:textId="77777777" w:rsidR="0085519D" w:rsidRPr="00DE58D3" w:rsidRDefault="0085519D" w:rsidP="00325F21">
      <w:pPr>
        <w:tabs>
          <w:tab w:val="left" w:pos="426"/>
        </w:tabs>
        <w:spacing w:before="240"/>
        <w:jc w:val="both"/>
        <w:rPr>
          <w:sz w:val="24"/>
          <w:szCs w:val="24"/>
        </w:rPr>
      </w:pPr>
    </w:p>
    <w:p w14:paraId="4925DAFF" w14:textId="77777777" w:rsidR="00521BA4" w:rsidRPr="00DE58D3" w:rsidRDefault="0096110F" w:rsidP="00325F21">
      <w:pPr>
        <w:pStyle w:val="Nadpis1"/>
      </w:pPr>
      <w:bookmarkStart w:id="16" w:name="_Toc511826363"/>
      <w:r w:rsidRPr="00DE58D3">
        <w:t>Čl. III</w:t>
      </w:r>
      <w:r w:rsidR="00E06A1C" w:rsidRPr="00DE58D3">
        <w:t>. POVINNOST PŘEDŠKOLNÍHO VZDĚLÁVÁNÍ</w:t>
      </w:r>
      <w:bookmarkEnd w:id="16"/>
    </w:p>
    <w:p w14:paraId="4925DB00" w14:textId="77777777" w:rsidR="00521BA4" w:rsidRPr="00DE58D3" w:rsidRDefault="00521BA4" w:rsidP="00325F21">
      <w:pPr>
        <w:jc w:val="both"/>
        <w:rPr>
          <w:b/>
          <w:caps/>
          <w:sz w:val="24"/>
          <w:szCs w:val="24"/>
        </w:rPr>
      </w:pPr>
    </w:p>
    <w:p w14:paraId="4925DB01" w14:textId="77777777" w:rsidR="0011064C" w:rsidRPr="00DE58D3" w:rsidRDefault="00E06A1C" w:rsidP="00325F21">
      <w:pPr>
        <w:pStyle w:val="Nadpis2"/>
        <w:jc w:val="both"/>
      </w:pPr>
      <w:bookmarkStart w:id="17" w:name="_Toc511826364"/>
      <w:r w:rsidRPr="00DE58D3">
        <w:t>1. Povinné</w:t>
      </w:r>
      <w:r w:rsidR="0011064C" w:rsidRPr="00DE58D3">
        <w:t xml:space="preserve"> předškolní vzdělávání</w:t>
      </w:r>
      <w:r w:rsidRPr="00DE58D3">
        <w:t xml:space="preserve"> (§34a školského zákona)</w:t>
      </w:r>
      <w:bookmarkEnd w:id="17"/>
    </w:p>
    <w:p w14:paraId="4925DB02" w14:textId="77777777" w:rsidR="006034D9" w:rsidRPr="00DE58D3" w:rsidRDefault="006034D9" w:rsidP="00325F21">
      <w:pPr>
        <w:jc w:val="both"/>
      </w:pPr>
    </w:p>
    <w:p w14:paraId="4925DB03" w14:textId="77777777" w:rsidR="00E06A1C" w:rsidRPr="00DE58D3" w:rsidRDefault="006034D9" w:rsidP="00325F21">
      <w:pPr>
        <w:jc w:val="both"/>
        <w:rPr>
          <w:sz w:val="24"/>
          <w:szCs w:val="24"/>
        </w:rPr>
      </w:pPr>
      <w:r w:rsidRPr="00DE58D3">
        <w:rPr>
          <w:sz w:val="24"/>
          <w:szCs w:val="24"/>
        </w:rPr>
        <w:t>1.1</w:t>
      </w:r>
      <w:r w:rsidRPr="00DE58D3">
        <w:t xml:space="preserve">. </w:t>
      </w:r>
      <w:r w:rsidR="00E06A1C" w:rsidRPr="00DE58D3">
        <w:rPr>
          <w:sz w:val="24"/>
          <w:szCs w:val="24"/>
        </w:rPr>
        <w:t>Povinné předškolní vzdělávání se vztahuje dle § 34a, odst. 1) školského zákona, tzn. na státní občany ČR pobývající na území ČR déle než 90 dnů a na občany jiného členského státu EU, kteří na území ČR pobývají déle než 90 dnů. Dále se vztahuje na jiné cizince, kteří jsou oprávněni pobývat na území ČR trvale nebo přechodně po dobu delší než 90 dnů, a na účastníky řízení o udělení mezinárodní ochrany. Nevztahuje se na děti s hlubokým mentálním postižením</w:t>
      </w:r>
      <w:r w:rsidR="0085519D" w:rsidRPr="00DE58D3">
        <w:rPr>
          <w:sz w:val="24"/>
          <w:szCs w:val="24"/>
        </w:rPr>
        <w:t>.</w:t>
      </w:r>
    </w:p>
    <w:p w14:paraId="4925DB04" w14:textId="77777777" w:rsidR="00E06A1C" w:rsidRPr="00DE58D3" w:rsidRDefault="00E06A1C" w:rsidP="00325F21">
      <w:pPr>
        <w:jc w:val="both"/>
      </w:pPr>
    </w:p>
    <w:p w14:paraId="4925DB05" w14:textId="77777777" w:rsidR="00521BA4" w:rsidRPr="00DE58D3" w:rsidRDefault="0085519D" w:rsidP="00325F21">
      <w:pPr>
        <w:tabs>
          <w:tab w:val="left" w:pos="426"/>
        </w:tabs>
        <w:spacing w:after="240"/>
        <w:jc w:val="both"/>
        <w:rPr>
          <w:sz w:val="24"/>
          <w:szCs w:val="24"/>
        </w:rPr>
      </w:pPr>
      <w:r w:rsidRPr="00DE58D3">
        <w:rPr>
          <w:sz w:val="24"/>
          <w:szCs w:val="24"/>
        </w:rPr>
        <w:t>1.2.</w:t>
      </w:r>
      <w:r w:rsidRPr="00DE58D3">
        <w:t xml:space="preserve"> </w:t>
      </w:r>
      <w:r w:rsidRPr="00DE58D3">
        <w:rPr>
          <w:sz w:val="24"/>
          <w:szCs w:val="24"/>
        </w:rPr>
        <w:t xml:space="preserve">V souladu s vyhláškou č.14/2005 Sb., v platném znění má povinné předškolní vzdělávání </w:t>
      </w:r>
      <w:r w:rsidR="00521BA4" w:rsidRPr="00DE58D3">
        <w:rPr>
          <w:sz w:val="24"/>
          <w:szCs w:val="24"/>
        </w:rPr>
        <w:t>formu pravidelné denní docházky v pracovních dnech. Povinné předškolní vzdělávání se stanovuje v rozsahu 4 hodin denně</w:t>
      </w:r>
      <w:r w:rsidR="00167D36" w:rsidRPr="00DE58D3">
        <w:rPr>
          <w:sz w:val="24"/>
          <w:szCs w:val="24"/>
        </w:rPr>
        <w:t xml:space="preserve"> v době od 8.00 do 12.00 </w:t>
      </w:r>
      <w:proofErr w:type="gramStart"/>
      <w:r w:rsidR="00167D36" w:rsidRPr="00DE58D3">
        <w:rPr>
          <w:sz w:val="24"/>
          <w:szCs w:val="24"/>
        </w:rPr>
        <w:t>hod.</w:t>
      </w:r>
      <w:r w:rsidR="00521BA4" w:rsidRPr="00DE58D3">
        <w:rPr>
          <w:sz w:val="24"/>
          <w:szCs w:val="24"/>
        </w:rPr>
        <w:t>.</w:t>
      </w:r>
      <w:proofErr w:type="gramEnd"/>
      <w:r w:rsidR="00521BA4" w:rsidRPr="00DE58D3">
        <w:rPr>
          <w:sz w:val="24"/>
          <w:szCs w:val="24"/>
        </w:rPr>
        <w:t xml:space="preserve"> Povinnost předškolního vzdělávání není dána ve dnech, které připadají na období školních prázdnin v souladu s organizací školního roku v základních a středních školách.</w:t>
      </w:r>
    </w:p>
    <w:p w14:paraId="4925DB06" w14:textId="77777777" w:rsidR="004A48D7" w:rsidRPr="00DE58D3" w:rsidRDefault="004A48D7" w:rsidP="00325F21">
      <w:pPr>
        <w:tabs>
          <w:tab w:val="left" w:pos="426"/>
        </w:tabs>
        <w:spacing w:after="240"/>
        <w:jc w:val="both"/>
        <w:rPr>
          <w:sz w:val="24"/>
          <w:szCs w:val="24"/>
        </w:rPr>
      </w:pPr>
      <w:r w:rsidRPr="00DE58D3">
        <w:rPr>
          <w:sz w:val="24"/>
          <w:szCs w:val="24"/>
        </w:rPr>
        <w:t xml:space="preserve">1.3. Pokud dítě dosáhne 5. roku věku před zahájením daného školního roku, úplatu za předškolní vzdělání neplatí. </w:t>
      </w:r>
    </w:p>
    <w:p w14:paraId="4925DB07" w14:textId="77777777" w:rsidR="00521BA4" w:rsidRPr="00DE58D3" w:rsidRDefault="004A48D7" w:rsidP="00325F21">
      <w:pPr>
        <w:tabs>
          <w:tab w:val="left" w:pos="426"/>
        </w:tabs>
        <w:spacing w:after="240"/>
        <w:jc w:val="both"/>
        <w:rPr>
          <w:sz w:val="24"/>
          <w:szCs w:val="24"/>
        </w:rPr>
      </w:pPr>
      <w:r w:rsidRPr="00DE58D3">
        <w:rPr>
          <w:sz w:val="24"/>
          <w:szCs w:val="24"/>
        </w:rPr>
        <w:t xml:space="preserve">1.4. </w:t>
      </w:r>
      <w:r w:rsidR="00521BA4" w:rsidRPr="00DE58D3">
        <w:rPr>
          <w:sz w:val="24"/>
          <w:szCs w:val="24"/>
        </w:rPr>
        <w:t>Zákonný zástupce dítěte je povinen omluvit nepřítomnost dítět</w:t>
      </w:r>
      <w:r w:rsidR="0085519D" w:rsidRPr="00DE58D3">
        <w:rPr>
          <w:sz w:val="24"/>
          <w:szCs w:val="24"/>
        </w:rPr>
        <w:t>e ve vzdělávání nejpozději první</w:t>
      </w:r>
      <w:r w:rsidR="00521BA4" w:rsidRPr="00DE58D3">
        <w:rPr>
          <w:sz w:val="24"/>
          <w:szCs w:val="24"/>
        </w:rPr>
        <w:t xml:space="preserve"> den jeho nepřítomnosti, písemně, telefonicky, nebo osobně. Po návratu dítěte žáka do školy písemně v docházkovém sešitu s uvedením důvodů absence.</w:t>
      </w:r>
    </w:p>
    <w:p w14:paraId="4925DB08" w14:textId="77777777" w:rsidR="00521BA4" w:rsidRPr="00DE58D3" w:rsidRDefault="004A48D7" w:rsidP="00325F21">
      <w:pPr>
        <w:spacing w:after="240"/>
        <w:jc w:val="both"/>
        <w:rPr>
          <w:sz w:val="24"/>
          <w:szCs w:val="24"/>
        </w:rPr>
      </w:pPr>
      <w:r w:rsidRPr="00DE58D3">
        <w:rPr>
          <w:sz w:val="24"/>
          <w:szCs w:val="24"/>
        </w:rPr>
        <w:t xml:space="preserve">1.5. </w:t>
      </w:r>
      <w:r w:rsidR="00521BA4" w:rsidRPr="00DE58D3">
        <w:rPr>
          <w:sz w:val="24"/>
          <w:szCs w:val="24"/>
        </w:rPr>
        <w:t>Jiným způsobem plnění povinnosti předškolního vzdělávání se rozumí</w:t>
      </w:r>
      <w:r w:rsidR="00155D2D" w:rsidRPr="00DE58D3">
        <w:rPr>
          <w:sz w:val="24"/>
          <w:szCs w:val="24"/>
        </w:rPr>
        <w:t>:</w:t>
      </w:r>
    </w:p>
    <w:p w14:paraId="4925DB09" w14:textId="77777777" w:rsidR="00521BA4" w:rsidRPr="00DE58D3" w:rsidRDefault="00521BA4" w:rsidP="00325F21">
      <w:pPr>
        <w:numPr>
          <w:ilvl w:val="0"/>
          <w:numId w:val="14"/>
        </w:numPr>
        <w:tabs>
          <w:tab w:val="left" w:pos="993"/>
        </w:tabs>
        <w:ind w:hanging="294"/>
        <w:jc w:val="both"/>
        <w:rPr>
          <w:sz w:val="24"/>
          <w:szCs w:val="24"/>
        </w:rPr>
      </w:pPr>
      <w:r w:rsidRPr="00DE58D3">
        <w:rPr>
          <w:sz w:val="24"/>
          <w:szCs w:val="24"/>
        </w:rPr>
        <w:lastRenderedPageBreak/>
        <w:t>individuální vzdělávání dítěte, které se uskutečňuje bez pravidelné denní docházky dítěte do mateřské školy,</w:t>
      </w:r>
    </w:p>
    <w:p w14:paraId="4925DB0A" w14:textId="77777777" w:rsidR="0040206D" w:rsidRPr="00DE58D3" w:rsidRDefault="0040206D" w:rsidP="00325F21">
      <w:pPr>
        <w:spacing w:after="180"/>
        <w:jc w:val="both"/>
        <w:rPr>
          <w:sz w:val="24"/>
          <w:szCs w:val="24"/>
        </w:rPr>
      </w:pPr>
    </w:p>
    <w:p w14:paraId="4925DB0B" w14:textId="77777777" w:rsidR="00CF4C51" w:rsidRPr="00DE58D3" w:rsidRDefault="00521BA4" w:rsidP="00325F21">
      <w:pPr>
        <w:spacing w:after="180"/>
        <w:jc w:val="both"/>
        <w:rPr>
          <w:sz w:val="24"/>
          <w:szCs w:val="24"/>
        </w:rPr>
      </w:pPr>
      <w:r w:rsidRPr="00DE58D3">
        <w:rPr>
          <w:sz w:val="24"/>
          <w:szCs w:val="24"/>
        </w:rPr>
        <w:t>Zákonný zástupce dítěte, které bude plnit povinnost předškolního vzdělávání způsobem podle písm. b) nebo c), je povinen oznámit tuto skutečnost řediteli spádové mateřské školy. Oznámení je povinen učinit nejpozději 3 měsíce před počátkem školního roku, kterým začíná povinnost předškolního vzdělávání dítěte.</w:t>
      </w:r>
    </w:p>
    <w:p w14:paraId="4925DB0C" w14:textId="77777777" w:rsidR="0085519D" w:rsidRPr="00DE58D3" w:rsidRDefault="0085519D" w:rsidP="00325F21">
      <w:pPr>
        <w:spacing w:after="180"/>
        <w:jc w:val="both"/>
        <w:rPr>
          <w:sz w:val="24"/>
          <w:szCs w:val="24"/>
        </w:rPr>
      </w:pPr>
    </w:p>
    <w:p w14:paraId="4925DB0D" w14:textId="77777777" w:rsidR="00CF4C51" w:rsidRPr="00DE58D3" w:rsidRDefault="0085519D" w:rsidP="00325F21">
      <w:pPr>
        <w:pStyle w:val="Nadpis2"/>
        <w:jc w:val="both"/>
      </w:pPr>
      <w:bookmarkStart w:id="18" w:name="_Toc492227795"/>
      <w:bookmarkStart w:id="19" w:name="_Toc492227862"/>
      <w:bookmarkStart w:id="20" w:name="_Toc492227959"/>
      <w:bookmarkStart w:id="21" w:name="_Toc511826365"/>
      <w:r w:rsidRPr="00DE58D3">
        <w:t>2.</w:t>
      </w:r>
      <w:r w:rsidR="00CF4C51" w:rsidRPr="00DE58D3">
        <w:t xml:space="preserve"> Uvolňování a omlouvání dítěte plnícího povinnou školní docházku v</w:t>
      </w:r>
      <w:r w:rsidRPr="00DE58D3">
        <w:t> </w:t>
      </w:r>
      <w:r w:rsidR="00CF4C51" w:rsidRPr="00DE58D3">
        <w:t>MŠ</w:t>
      </w:r>
      <w:bookmarkEnd w:id="18"/>
      <w:bookmarkEnd w:id="19"/>
      <w:bookmarkEnd w:id="20"/>
      <w:r w:rsidRPr="00DE58D3">
        <w:t xml:space="preserve"> </w:t>
      </w:r>
      <w:proofErr w:type="gramStart"/>
      <w:r w:rsidR="00787068" w:rsidRPr="00DE58D3">
        <w:t xml:space="preserve">   </w:t>
      </w:r>
      <w:r w:rsidRPr="00DE58D3">
        <w:t>(</w:t>
      </w:r>
      <w:proofErr w:type="gramEnd"/>
      <w:r w:rsidR="00CF4C51" w:rsidRPr="00DE58D3">
        <w:t xml:space="preserve">§ 50 </w:t>
      </w:r>
      <w:r w:rsidR="00787068" w:rsidRPr="00DE58D3">
        <w:t>odst. 1 školského</w:t>
      </w:r>
      <w:r w:rsidR="00CF4C51" w:rsidRPr="00DE58D3">
        <w:t xml:space="preserve"> zákona</w:t>
      </w:r>
      <w:r w:rsidRPr="00DE58D3">
        <w:t>)</w:t>
      </w:r>
      <w:bookmarkEnd w:id="21"/>
    </w:p>
    <w:p w14:paraId="4925DB0E" w14:textId="77777777" w:rsidR="0085519D" w:rsidRPr="00DE58D3" w:rsidRDefault="0085519D" w:rsidP="00325F21">
      <w:pPr>
        <w:jc w:val="both"/>
      </w:pPr>
    </w:p>
    <w:p w14:paraId="4925DB0F" w14:textId="77777777" w:rsidR="00CF4C51" w:rsidRPr="00DE58D3" w:rsidRDefault="00CF4C51" w:rsidP="00325F21">
      <w:pPr>
        <w:spacing w:before="100" w:beforeAutospacing="1" w:after="100" w:afterAutospacing="1"/>
        <w:jc w:val="both"/>
        <w:rPr>
          <w:sz w:val="24"/>
          <w:szCs w:val="24"/>
          <w:lang w:eastAsia="cs-CZ"/>
        </w:rPr>
      </w:pPr>
      <w:r w:rsidRPr="00DE58D3">
        <w:rPr>
          <w:bCs/>
          <w:sz w:val="24"/>
          <w:szCs w:val="24"/>
          <w:lang w:eastAsia="cs-CZ"/>
        </w:rPr>
        <w:t xml:space="preserve">Podmínky pro uvolňování dítěte z výchovně vzdělávacího procesu a omlouvání neúčasti dítěte ve výchovně vzdělávacím procesu MŠ s plněním </w:t>
      </w:r>
      <w:r w:rsidR="006936B8" w:rsidRPr="00DE58D3">
        <w:rPr>
          <w:bCs/>
          <w:sz w:val="24"/>
          <w:szCs w:val="24"/>
          <w:lang w:eastAsia="cs-CZ"/>
        </w:rPr>
        <w:t>povinné školní docházky, stanovuje</w:t>
      </w:r>
      <w:r w:rsidRPr="00DE58D3">
        <w:rPr>
          <w:bCs/>
          <w:sz w:val="24"/>
          <w:szCs w:val="24"/>
          <w:lang w:eastAsia="cs-CZ"/>
        </w:rPr>
        <w:t xml:space="preserve"> školní řád následovně:</w:t>
      </w:r>
    </w:p>
    <w:p w14:paraId="4925DB10" w14:textId="77777777" w:rsidR="00CF4C51" w:rsidRPr="00DE58D3" w:rsidRDefault="00CF4C51" w:rsidP="00325F21">
      <w:pPr>
        <w:numPr>
          <w:ilvl w:val="0"/>
          <w:numId w:val="33"/>
        </w:numPr>
        <w:suppressAutoHyphens w:val="0"/>
        <w:overflowPunct/>
        <w:autoSpaceDE/>
        <w:spacing w:before="100" w:beforeAutospacing="1" w:after="100" w:afterAutospacing="1"/>
        <w:jc w:val="both"/>
        <w:textAlignment w:val="auto"/>
        <w:rPr>
          <w:sz w:val="24"/>
          <w:szCs w:val="24"/>
          <w:lang w:eastAsia="cs-CZ"/>
        </w:rPr>
      </w:pPr>
      <w:r w:rsidRPr="00DE58D3">
        <w:rPr>
          <w:sz w:val="24"/>
          <w:szCs w:val="24"/>
          <w:lang w:eastAsia="cs-CZ"/>
        </w:rPr>
        <w:t>Zákonný zástupce dítěte je povinen doložit důvody nepřítom</w:t>
      </w:r>
      <w:r w:rsidR="006936B8" w:rsidRPr="00DE58D3">
        <w:rPr>
          <w:sz w:val="24"/>
          <w:szCs w:val="24"/>
          <w:lang w:eastAsia="cs-CZ"/>
        </w:rPr>
        <w:t>nosti dítěte v MŠ, nejpozději do</w:t>
      </w:r>
      <w:r w:rsidRPr="00DE58D3">
        <w:rPr>
          <w:sz w:val="24"/>
          <w:szCs w:val="24"/>
          <w:lang w:eastAsia="cs-CZ"/>
        </w:rPr>
        <w:t> 3 kalendářních dnů od počátku nepřítomnosti dítěte – písemně, e-mailem nebo telefonicky.</w:t>
      </w:r>
    </w:p>
    <w:p w14:paraId="4925DB11" w14:textId="77777777" w:rsidR="00CF4C51" w:rsidRPr="00DE58D3" w:rsidRDefault="00CF4C51" w:rsidP="00325F21">
      <w:pPr>
        <w:numPr>
          <w:ilvl w:val="0"/>
          <w:numId w:val="34"/>
        </w:numPr>
        <w:suppressAutoHyphens w:val="0"/>
        <w:overflowPunct/>
        <w:autoSpaceDE/>
        <w:spacing w:before="100" w:beforeAutospacing="1" w:after="100" w:afterAutospacing="1"/>
        <w:jc w:val="both"/>
        <w:textAlignment w:val="auto"/>
        <w:rPr>
          <w:sz w:val="24"/>
          <w:szCs w:val="24"/>
          <w:lang w:eastAsia="cs-CZ"/>
        </w:rPr>
      </w:pPr>
      <w:r w:rsidRPr="00DE58D3">
        <w:rPr>
          <w:sz w:val="24"/>
          <w:szCs w:val="24"/>
          <w:lang w:eastAsia="cs-CZ"/>
        </w:rPr>
        <w:t xml:space="preserve">Po návratu dítěte do MŠ – písemně – do omluvného </w:t>
      </w:r>
      <w:r w:rsidR="006936B8" w:rsidRPr="00DE58D3">
        <w:rPr>
          <w:sz w:val="24"/>
          <w:szCs w:val="24"/>
          <w:lang w:eastAsia="cs-CZ"/>
        </w:rPr>
        <w:t>listu</w:t>
      </w:r>
      <w:r w:rsidRPr="00DE58D3">
        <w:rPr>
          <w:sz w:val="24"/>
          <w:szCs w:val="24"/>
          <w:lang w:eastAsia="cs-CZ"/>
        </w:rPr>
        <w:t xml:space="preserve"> dítěte.</w:t>
      </w:r>
    </w:p>
    <w:p w14:paraId="4925DB12" w14:textId="77777777" w:rsidR="00CF4C51" w:rsidRPr="00DE58D3" w:rsidRDefault="00CF4C51" w:rsidP="00325F21">
      <w:pPr>
        <w:numPr>
          <w:ilvl w:val="0"/>
          <w:numId w:val="34"/>
        </w:numPr>
        <w:suppressAutoHyphens w:val="0"/>
        <w:overflowPunct/>
        <w:autoSpaceDE/>
        <w:spacing w:before="100" w:beforeAutospacing="1" w:after="100" w:afterAutospacing="1"/>
        <w:jc w:val="both"/>
        <w:textAlignment w:val="auto"/>
        <w:rPr>
          <w:sz w:val="24"/>
          <w:szCs w:val="24"/>
          <w:lang w:eastAsia="cs-CZ"/>
        </w:rPr>
      </w:pPr>
      <w:r w:rsidRPr="00DE58D3">
        <w:rPr>
          <w:sz w:val="24"/>
          <w:szCs w:val="24"/>
          <w:lang w:eastAsia="cs-CZ"/>
        </w:rPr>
        <w:t>Omluvu podepisuje jeden ze zákonných zástupců dítěte.</w:t>
      </w:r>
    </w:p>
    <w:p w14:paraId="4925DB13" w14:textId="77777777" w:rsidR="00CF4C51" w:rsidRPr="00DE58D3" w:rsidRDefault="00CF4C51" w:rsidP="00325F21">
      <w:pPr>
        <w:numPr>
          <w:ilvl w:val="0"/>
          <w:numId w:val="34"/>
        </w:numPr>
        <w:suppressAutoHyphens w:val="0"/>
        <w:overflowPunct/>
        <w:autoSpaceDE/>
        <w:spacing w:before="100" w:beforeAutospacing="1" w:after="100" w:afterAutospacing="1"/>
        <w:jc w:val="both"/>
        <w:textAlignment w:val="auto"/>
        <w:rPr>
          <w:sz w:val="24"/>
          <w:szCs w:val="24"/>
          <w:lang w:eastAsia="cs-CZ"/>
        </w:rPr>
      </w:pPr>
      <w:r w:rsidRPr="00DE58D3">
        <w:rPr>
          <w:sz w:val="24"/>
          <w:szCs w:val="24"/>
          <w:lang w:eastAsia="cs-CZ"/>
        </w:rPr>
        <w:t>Při dlouhodobé absenci známé předem, MŠ vyžaduje od rodičů předem písemnou žádost o uvolnění (např. rodinné důvody, rodinné, ozdravné rekreace apod.).</w:t>
      </w:r>
    </w:p>
    <w:p w14:paraId="4925DB14" w14:textId="77777777" w:rsidR="00CF4C51" w:rsidRPr="00DE58D3" w:rsidRDefault="00CF4C51" w:rsidP="00325F21">
      <w:pPr>
        <w:numPr>
          <w:ilvl w:val="0"/>
          <w:numId w:val="34"/>
        </w:numPr>
        <w:suppressAutoHyphens w:val="0"/>
        <w:overflowPunct/>
        <w:autoSpaceDE/>
        <w:spacing w:before="100" w:beforeAutospacing="1" w:after="100" w:afterAutospacing="1"/>
        <w:jc w:val="both"/>
        <w:textAlignment w:val="auto"/>
        <w:rPr>
          <w:sz w:val="24"/>
          <w:szCs w:val="24"/>
          <w:lang w:eastAsia="cs-CZ"/>
        </w:rPr>
      </w:pPr>
      <w:r w:rsidRPr="00DE58D3">
        <w:rPr>
          <w:sz w:val="24"/>
          <w:szCs w:val="24"/>
          <w:lang w:eastAsia="cs-CZ"/>
        </w:rPr>
        <w:t>V době jakýchkoli školních prázdnin zákonný zástupce dítě neomlouvá písemně, pouze ústně.</w:t>
      </w:r>
    </w:p>
    <w:p w14:paraId="4925DB15" w14:textId="77777777" w:rsidR="00CF4C51" w:rsidRPr="00DE58D3" w:rsidRDefault="00CF4C51" w:rsidP="00325F21">
      <w:pPr>
        <w:numPr>
          <w:ilvl w:val="0"/>
          <w:numId w:val="34"/>
        </w:numPr>
        <w:suppressAutoHyphens w:val="0"/>
        <w:overflowPunct/>
        <w:autoSpaceDE/>
        <w:spacing w:before="100" w:beforeAutospacing="1" w:after="100" w:afterAutospacing="1"/>
        <w:jc w:val="both"/>
        <w:textAlignment w:val="auto"/>
        <w:rPr>
          <w:sz w:val="24"/>
          <w:szCs w:val="24"/>
          <w:lang w:eastAsia="cs-CZ"/>
        </w:rPr>
      </w:pPr>
      <w:r w:rsidRPr="00DE58D3">
        <w:rPr>
          <w:sz w:val="24"/>
          <w:szCs w:val="24"/>
          <w:lang w:eastAsia="cs-CZ"/>
        </w:rPr>
        <w:t>Absenci dítěte omlouvají zákonní zástupci dítěte.</w:t>
      </w:r>
    </w:p>
    <w:p w14:paraId="4925DB16" w14:textId="77777777" w:rsidR="00CF4C51" w:rsidRPr="00DE58D3" w:rsidRDefault="00CF4C51" w:rsidP="00325F21">
      <w:pPr>
        <w:numPr>
          <w:ilvl w:val="0"/>
          <w:numId w:val="34"/>
        </w:numPr>
        <w:suppressAutoHyphens w:val="0"/>
        <w:overflowPunct/>
        <w:autoSpaceDE/>
        <w:spacing w:before="100" w:beforeAutospacing="1" w:after="100" w:afterAutospacing="1"/>
        <w:jc w:val="both"/>
        <w:textAlignment w:val="auto"/>
        <w:rPr>
          <w:sz w:val="24"/>
          <w:szCs w:val="24"/>
          <w:lang w:eastAsia="cs-CZ"/>
        </w:rPr>
      </w:pPr>
      <w:r w:rsidRPr="00DE58D3">
        <w:rPr>
          <w:sz w:val="24"/>
          <w:szCs w:val="24"/>
          <w:lang w:eastAsia="cs-CZ"/>
        </w:rPr>
        <w:t>Ředitelka školy může ze zdravotních nebo jiných závažných důvodů uvolnit dítě na žádost jeho zákonného zástupce a jeho vyzvednutí v MŠ (popř. dle dohody o zastupování) zcela nebo z části dne.</w:t>
      </w:r>
    </w:p>
    <w:p w14:paraId="4925DB17" w14:textId="77777777" w:rsidR="00CF4C51" w:rsidRPr="00DE58D3" w:rsidRDefault="00CF4C51" w:rsidP="00325F21">
      <w:pPr>
        <w:numPr>
          <w:ilvl w:val="0"/>
          <w:numId w:val="34"/>
        </w:numPr>
        <w:suppressAutoHyphens w:val="0"/>
        <w:overflowPunct/>
        <w:autoSpaceDE/>
        <w:spacing w:before="100" w:beforeAutospacing="1" w:after="100" w:afterAutospacing="1"/>
        <w:jc w:val="both"/>
        <w:textAlignment w:val="auto"/>
        <w:rPr>
          <w:sz w:val="24"/>
          <w:szCs w:val="24"/>
          <w:lang w:eastAsia="cs-CZ"/>
        </w:rPr>
      </w:pPr>
      <w:r w:rsidRPr="00DE58D3">
        <w:rPr>
          <w:sz w:val="24"/>
          <w:szCs w:val="24"/>
          <w:lang w:eastAsia="cs-CZ"/>
        </w:rPr>
        <w:t>Odhlášení stravného ve školní jídelně musí zákonný zástupce odhlásit telefonicky nebo písemně nejpozději do 7:00 hod. dne, ve kterém nebude dítě přítomno.</w:t>
      </w:r>
    </w:p>
    <w:p w14:paraId="4925DB18" w14:textId="77777777" w:rsidR="00CF4C51" w:rsidRPr="00DE58D3" w:rsidRDefault="00CF4C51" w:rsidP="00325F21">
      <w:pPr>
        <w:numPr>
          <w:ilvl w:val="0"/>
          <w:numId w:val="34"/>
        </w:numPr>
        <w:suppressAutoHyphens w:val="0"/>
        <w:overflowPunct/>
        <w:autoSpaceDE/>
        <w:spacing w:before="100" w:beforeAutospacing="1" w:after="100" w:afterAutospacing="1"/>
        <w:jc w:val="both"/>
        <w:textAlignment w:val="auto"/>
        <w:rPr>
          <w:sz w:val="24"/>
          <w:szCs w:val="24"/>
          <w:lang w:eastAsia="cs-CZ"/>
        </w:rPr>
      </w:pPr>
      <w:r w:rsidRPr="00DE58D3">
        <w:rPr>
          <w:sz w:val="24"/>
          <w:szCs w:val="24"/>
          <w:lang w:eastAsia="cs-CZ"/>
        </w:rPr>
        <w:t>Odhlášení stravného v nepřítomnosti dítěte v době prázdnin (dle organizačního řádu školy) je zákonný zástupce povinen dítě odhlásit jakýmkoli způsobem vždy.</w:t>
      </w:r>
    </w:p>
    <w:p w14:paraId="4925DB19" w14:textId="77777777" w:rsidR="00CF4C51" w:rsidRPr="00DE58D3" w:rsidRDefault="00CF4C51" w:rsidP="00325F21">
      <w:pPr>
        <w:numPr>
          <w:ilvl w:val="0"/>
          <w:numId w:val="34"/>
        </w:numPr>
        <w:suppressAutoHyphens w:val="0"/>
        <w:overflowPunct/>
        <w:autoSpaceDE/>
        <w:spacing w:before="100" w:beforeAutospacing="1" w:after="100" w:afterAutospacing="1"/>
        <w:jc w:val="both"/>
        <w:textAlignment w:val="auto"/>
        <w:rPr>
          <w:sz w:val="24"/>
          <w:szCs w:val="24"/>
          <w:lang w:eastAsia="cs-CZ"/>
        </w:rPr>
      </w:pPr>
      <w:r w:rsidRPr="00DE58D3">
        <w:rPr>
          <w:sz w:val="24"/>
          <w:szCs w:val="24"/>
          <w:lang w:eastAsia="cs-CZ"/>
        </w:rPr>
        <w:t>V odůvodněných případech může MŠ požadovat potvrzení o zdravotním stavu od lékaře.</w:t>
      </w:r>
    </w:p>
    <w:p w14:paraId="4925DB1A" w14:textId="77777777" w:rsidR="00CF4C51" w:rsidRPr="00DE58D3" w:rsidRDefault="00CF4C51" w:rsidP="00325F21">
      <w:pPr>
        <w:numPr>
          <w:ilvl w:val="0"/>
          <w:numId w:val="34"/>
        </w:numPr>
        <w:suppressAutoHyphens w:val="0"/>
        <w:overflowPunct/>
        <w:autoSpaceDE/>
        <w:spacing w:before="100" w:beforeAutospacing="1" w:after="100" w:afterAutospacing="1"/>
        <w:jc w:val="both"/>
        <w:textAlignment w:val="auto"/>
        <w:rPr>
          <w:sz w:val="24"/>
          <w:szCs w:val="24"/>
          <w:lang w:eastAsia="cs-CZ"/>
        </w:rPr>
      </w:pPr>
      <w:r w:rsidRPr="00DE58D3">
        <w:rPr>
          <w:sz w:val="24"/>
          <w:szCs w:val="24"/>
          <w:lang w:eastAsia="cs-CZ"/>
        </w:rPr>
        <w:t>Za omluvitelnou absenci dítěte se považuje návštěva lékaře, nemoc a důležité rodinné nebo osobní důvody.</w:t>
      </w:r>
    </w:p>
    <w:p w14:paraId="4925DB1B" w14:textId="77777777" w:rsidR="00CF4C51" w:rsidRPr="00DE58D3" w:rsidRDefault="00CF4C51" w:rsidP="00325F21">
      <w:pPr>
        <w:numPr>
          <w:ilvl w:val="0"/>
          <w:numId w:val="34"/>
        </w:numPr>
        <w:suppressAutoHyphens w:val="0"/>
        <w:overflowPunct/>
        <w:autoSpaceDE/>
        <w:spacing w:before="100" w:beforeAutospacing="1" w:after="100" w:afterAutospacing="1"/>
        <w:jc w:val="both"/>
        <w:textAlignment w:val="auto"/>
        <w:rPr>
          <w:sz w:val="24"/>
          <w:szCs w:val="24"/>
          <w:lang w:eastAsia="cs-CZ"/>
        </w:rPr>
      </w:pPr>
      <w:r w:rsidRPr="00DE58D3">
        <w:rPr>
          <w:sz w:val="24"/>
          <w:szCs w:val="24"/>
          <w:lang w:eastAsia="cs-CZ"/>
        </w:rPr>
        <w:t>Nemůže-li se dítě dostavit do MŠ pro překážku předem známou, doba delší než tři dny, požádají s předstihem zákonní zástupci písemnou formou o jeho uvolnění z MŠ, ředitelku MŠ. Důvod uvolnění musí být na žádosti jasně uveden.</w:t>
      </w:r>
    </w:p>
    <w:p w14:paraId="4925DB1C" w14:textId="77777777" w:rsidR="00CF4C51" w:rsidRPr="00DE58D3" w:rsidRDefault="00CF4C51" w:rsidP="00325F21">
      <w:pPr>
        <w:numPr>
          <w:ilvl w:val="0"/>
          <w:numId w:val="34"/>
        </w:numPr>
        <w:suppressAutoHyphens w:val="0"/>
        <w:overflowPunct/>
        <w:autoSpaceDE/>
        <w:spacing w:before="100" w:beforeAutospacing="1" w:after="100" w:afterAutospacing="1"/>
        <w:jc w:val="both"/>
        <w:textAlignment w:val="auto"/>
        <w:rPr>
          <w:sz w:val="24"/>
          <w:szCs w:val="24"/>
          <w:lang w:eastAsia="cs-CZ"/>
        </w:rPr>
      </w:pPr>
      <w:r w:rsidRPr="00DE58D3">
        <w:rPr>
          <w:sz w:val="24"/>
          <w:szCs w:val="24"/>
          <w:lang w:eastAsia="cs-CZ"/>
        </w:rPr>
        <w:t>Žádosti MŠ vyhoví, pokud se jedná o uvolnění z vážných důvodů také písemnou formou.</w:t>
      </w:r>
    </w:p>
    <w:p w14:paraId="4925DB1D" w14:textId="77777777" w:rsidR="00CF4C51" w:rsidRPr="00DE58D3" w:rsidRDefault="00CF4C51" w:rsidP="00325F21">
      <w:pPr>
        <w:numPr>
          <w:ilvl w:val="0"/>
          <w:numId w:val="34"/>
        </w:numPr>
        <w:suppressAutoHyphens w:val="0"/>
        <w:overflowPunct/>
        <w:autoSpaceDE/>
        <w:spacing w:before="100" w:beforeAutospacing="1" w:after="100" w:afterAutospacing="1"/>
        <w:jc w:val="both"/>
        <w:textAlignment w:val="auto"/>
        <w:rPr>
          <w:sz w:val="24"/>
          <w:szCs w:val="24"/>
          <w:lang w:eastAsia="cs-CZ"/>
        </w:rPr>
      </w:pPr>
      <w:r w:rsidRPr="00DE58D3">
        <w:rPr>
          <w:sz w:val="24"/>
          <w:szCs w:val="24"/>
          <w:lang w:eastAsia="cs-CZ"/>
        </w:rPr>
        <w:t>Pokud tak neučiní, absence se stává neomluvenou, což je považováno za závažné porušení školního řádu.</w:t>
      </w:r>
    </w:p>
    <w:p w14:paraId="4925DB1E" w14:textId="77777777" w:rsidR="00CF4C51" w:rsidRPr="00DE58D3" w:rsidRDefault="00CF4C51" w:rsidP="00325F21">
      <w:pPr>
        <w:numPr>
          <w:ilvl w:val="0"/>
          <w:numId w:val="34"/>
        </w:numPr>
        <w:suppressAutoHyphens w:val="0"/>
        <w:overflowPunct/>
        <w:autoSpaceDE/>
        <w:spacing w:before="100" w:beforeAutospacing="1" w:after="100" w:afterAutospacing="1"/>
        <w:jc w:val="both"/>
        <w:textAlignment w:val="auto"/>
        <w:rPr>
          <w:sz w:val="24"/>
          <w:szCs w:val="24"/>
          <w:lang w:eastAsia="cs-CZ"/>
        </w:rPr>
      </w:pPr>
      <w:r w:rsidRPr="00DE58D3">
        <w:rPr>
          <w:sz w:val="24"/>
          <w:szCs w:val="24"/>
          <w:lang w:eastAsia="cs-CZ"/>
        </w:rPr>
        <w:lastRenderedPageBreak/>
        <w:t>Lékařské vyšetření není důvodem k celodenní absenci dítěte.</w:t>
      </w:r>
    </w:p>
    <w:p w14:paraId="4925DB1F" w14:textId="77777777" w:rsidR="006936B8" w:rsidRPr="00DE58D3" w:rsidRDefault="00CF4C51" w:rsidP="00325F21">
      <w:pPr>
        <w:numPr>
          <w:ilvl w:val="0"/>
          <w:numId w:val="34"/>
        </w:numPr>
        <w:suppressAutoHyphens w:val="0"/>
        <w:overflowPunct/>
        <w:autoSpaceDE/>
        <w:spacing w:before="100" w:beforeAutospacing="1" w:after="100" w:afterAutospacing="1"/>
        <w:jc w:val="both"/>
        <w:textAlignment w:val="auto"/>
        <w:rPr>
          <w:sz w:val="24"/>
          <w:szCs w:val="24"/>
        </w:rPr>
      </w:pPr>
      <w:r w:rsidRPr="00DE58D3">
        <w:rPr>
          <w:sz w:val="24"/>
          <w:szCs w:val="24"/>
          <w:lang w:eastAsia="cs-CZ"/>
        </w:rPr>
        <w:t xml:space="preserve">V případě opakující se neomluvené nepřítomnosti dítěte ředitelka MŠ kontaktuje zákonné zástupce a poté </w:t>
      </w:r>
      <w:r w:rsidRPr="00DE58D3">
        <w:rPr>
          <w:rStyle w:val="Siln"/>
          <w:b w:val="0"/>
          <w:sz w:val="24"/>
          <w:szCs w:val="24"/>
        </w:rPr>
        <w:t>informuje OSPOD</w:t>
      </w:r>
      <w:r w:rsidRPr="00DE58D3">
        <w:rPr>
          <w:b/>
          <w:sz w:val="24"/>
          <w:szCs w:val="24"/>
          <w:lang w:eastAsia="cs-CZ"/>
        </w:rPr>
        <w:t>.</w:t>
      </w:r>
    </w:p>
    <w:p w14:paraId="4925DB20" w14:textId="77777777" w:rsidR="006936B8" w:rsidRPr="00DE58D3" w:rsidRDefault="006936B8" w:rsidP="00325F21">
      <w:pPr>
        <w:suppressAutoHyphens w:val="0"/>
        <w:overflowPunct/>
        <w:autoSpaceDE/>
        <w:spacing w:before="100" w:beforeAutospacing="1" w:after="100" w:afterAutospacing="1"/>
        <w:ind w:left="720"/>
        <w:jc w:val="both"/>
        <w:textAlignment w:val="auto"/>
        <w:rPr>
          <w:sz w:val="24"/>
          <w:szCs w:val="24"/>
        </w:rPr>
      </w:pPr>
    </w:p>
    <w:p w14:paraId="4925DB21" w14:textId="77777777" w:rsidR="00521BA4" w:rsidRPr="00DE58D3" w:rsidRDefault="006936B8" w:rsidP="00325F21">
      <w:pPr>
        <w:pStyle w:val="Nadpis2"/>
        <w:jc w:val="both"/>
      </w:pPr>
      <w:bookmarkStart w:id="22" w:name="_Toc511826366"/>
      <w:r w:rsidRPr="00DE58D3">
        <w:t>3. Jiný způsob plnění povinnosti předškolního vzdělávání</w:t>
      </w:r>
      <w:bookmarkEnd w:id="22"/>
    </w:p>
    <w:p w14:paraId="4925DB22" w14:textId="77777777" w:rsidR="00D51778" w:rsidRPr="00DE58D3" w:rsidRDefault="00D51778" w:rsidP="00325F21">
      <w:pPr>
        <w:jc w:val="both"/>
      </w:pPr>
    </w:p>
    <w:p w14:paraId="4925DB23" w14:textId="77777777" w:rsidR="00D51778" w:rsidRPr="00DE58D3" w:rsidRDefault="00D51778" w:rsidP="00325F21">
      <w:pPr>
        <w:jc w:val="both"/>
        <w:rPr>
          <w:sz w:val="24"/>
          <w:szCs w:val="24"/>
        </w:rPr>
      </w:pPr>
      <w:r w:rsidRPr="00DE58D3">
        <w:rPr>
          <w:sz w:val="24"/>
          <w:szCs w:val="24"/>
        </w:rPr>
        <w:t>Zákonný zástupce může pro dítě v odůvodněných případech zvolit jiný způsob povinného předškolního vzdělávání.</w:t>
      </w:r>
    </w:p>
    <w:p w14:paraId="4925DB24" w14:textId="77777777" w:rsidR="00D51778" w:rsidRPr="00DE58D3" w:rsidRDefault="00D51778" w:rsidP="00325F21">
      <w:pPr>
        <w:jc w:val="both"/>
        <w:rPr>
          <w:sz w:val="24"/>
          <w:szCs w:val="24"/>
        </w:rPr>
      </w:pPr>
    </w:p>
    <w:p w14:paraId="4925DB25" w14:textId="77777777" w:rsidR="00D51778" w:rsidRPr="00DE58D3" w:rsidRDefault="00D51778" w:rsidP="00325F21">
      <w:pPr>
        <w:jc w:val="both"/>
        <w:rPr>
          <w:sz w:val="24"/>
          <w:szCs w:val="24"/>
        </w:rPr>
      </w:pPr>
      <w:r w:rsidRPr="00DE58D3">
        <w:rPr>
          <w:sz w:val="24"/>
          <w:szCs w:val="24"/>
        </w:rPr>
        <w:t xml:space="preserve">Jiným způsobem plnění povinnosti předškolního vzdělávání se rozumí: </w:t>
      </w:r>
    </w:p>
    <w:p w14:paraId="4925DB26" w14:textId="77777777" w:rsidR="00D51778" w:rsidRPr="00DE58D3" w:rsidRDefault="00D51778" w:rsidP="00325F21">
      <w:pPr>
        <w:jc w:val="both"/>
        <w:rPr>
          <w:sz w:val="24"/>
          <w:szCs w:val="24"/>
        </w:rPr>
      </w:pPr>
      <w:r w:rsidRPr="00DE58D3">
        <w:rPr>
          <w:sz w:val="24"/>
          <w:szCs w:val="24"/>
        </w:rPr>
        <w:t>a) individuální vzdělávání dítěte, které se uskutečňuje bez pravidelné denní docházky dítěte do mateřské školy,</w:t>
      </w:r>
    </w:p>
    <w:p w14:paraId="4925DB27" w14:textId="77777777" w:rsidR="00D51778" w:rsidRPr="00DE58D3" w:rsidRDefault="00D51778" w:rsidP="00325F21">
      <w:pPr>
        <w:jc w:val="both"/>
        <w:rPr>
          <w:sz w:val="24"/>
          <w:szCs w:val="24"/>
        </w:rPr>
      </w:pPr>
    </w:p>
    <w:p w14:paraId="4925DB28" w14:textId="77777777" w:rsidR="00D51778" w:rsidRPr="00DE58D3" w:rsidRDefault="00D51778" w:rsidP="00325F21">
      <w:pPr>
        <w:jc w:val="both"/>
        <w:rPr>
          <w:sz w:val="24"/>
          <w:szCs w:val="24"/>
        </w:rPr>
      </w:pPr>
      <w:r w:rsidRPr="00DE58D3">
        <w:rPr>
          <w:sz w:val="24"/>
          <w:szCs w:val="24"/>
        </w:rPr>
        <w:t>Zákonný zástupce dítěte, které bude plnit povinnost předškolního vzdělávání způsobem podle písmene b) nebo c) tohoto článku, je povinen oznámit tuto skutečnost řediteli nejpozději 3 měsíce před začátkem školního roku, kterým začíná povinnost předškolního vzdělávání.</w:t>
      </w:r>
    </w:p>
    <w:p w14:paraId="4925DB29" w14:textId="77777777" w:rsidR="00D51778" w:rsidRPr="00DE58D3" w:rsidRDefault="00D51778" w:rsidP="00325F21">
      <w:pPr>
        <w:jc w:val="both"/>
        <w:rPr>
          <w:sz w:val="24"/>
          <w:szCs w:val="24"/>
        </w:rPr>
      </w:pPr>
    </w:p>
    <w:p w14:paraId="4925DB2A" w14:textId="77777777" w:rsidR="00D51778" w:rsidRPr="00DE58D3" w:rsidRDefault="00D51778" w:rsidP="00325F21">
      <w:pPr>
        <w:jc w:val="both"/>
        <w:rPr>
          <w:sz w:val="24"/>
          <w:szCs w:val="24"/>
        </w:rPr>
      </w:pPr>
    </w:p>
    <w:p w14:paraId="4925DB2B" w14:textId="77777777" w:rsidR="00D51778" w:rsidRPr="00DE58D3" w:rsidRDefault="00D51778" w:rsidP="00325F21">
      <w:pPr>
        <w:pStyle w:val="Nadpis2"/>
        <w:jc w:val="both"/>
      </w:pPr>
      <w:bookmarkStart w:id="23" w:name="_Toc511826367"/>
      <w:r w:rsidRPr="00DE58D3">
        <w:t xml:space="preserve">4. Individuální vzdělávání dítěte (§34b </w:t>
      </w:r>
      <w:proofErr w:type="spellStart"/>
      <w:r w:rsidRPr="00DE58D3">
        <w:t>šk</w:t>
      </w:r>
      <w:proofErr w:type="spellEnd"/>
      <w:r w:rsidRPr="00DE58D3">
        <w:t>. zák.)</w:t>
      </w:r>
      <w:bookmarkEnd w:id="23"/>
    </w:p>
    <w:p w14:paraId="4925DB2C" w14:textId="77777777" w:rsidR="006936B8" w:rsidRPr="00DE58D3" w:rsidRDefault="006936B8" w:rsidP="00325F21">
      <w:pPr>
        <w:tabs>
          <w:tab w:val="left" w:pos="567"/>
        </w:tabs>
        <w:spacing w:after="240"/>
        <w:jc w:val="both"/>
      </w:pPr>
    </w:p>
    <w:p w14:paraId="4925DB2D" w14:textId="77777777" w:rsidR="00521BA4" w:rsidRPr="00DE58D3" w:rsidRDefault="00521BA4" w:rsidP="00325F21">
      <w:pPr>
        <w:tabs>
          <w:tab w:val="left" w:pos="567"/>
        </w:tabs>
        <w:spacing w:after="240"/>
        <w:jc w:val="both"/>
        <w:rPr>
          <w:sz w:val="24"/>
          <w:szCs w:val="24"/>
        </w:rPr>
      </w:pPr>
      <w:r w:rsidRPr="00DE58D3">
        <w:rPr>
          <w:sz w:val="24"/>
          <w:szCs w:val="24"/>
        </w:rPr>
        <w:t>Má-li být dítě individuálně vzděláváno převážnou část školního roku, je zákonný zástupce dítěte povinen toto oznámení učinit nejpozději 3 měsíce před počátkem školního roku</w:t>
      </w:r>
      <w:r w:rsidR="00D51778" w:rsidRPr="00DE58D3">
        <w:rPr>
          <w:sz w:val="24"/>
          <w:szCs w:val="24"/>
        </w:rPr>
        <w:t xml:space="preserve"> (do konce května)</w:t>
      </w:r>
      <w:r w:rsidRPr="00DE58D3">
        <w:rPr>
          <w:sz w:val="24"/>
          <w:szCs w:val="24"/>
        </w:rPr>
        <w:t>. V průběhu školního roku lze plnit povinnost individuálního předškolního vzdělávání nejdříve ode dne, kdy bylo oznámení o individuálním vzdělávání dítěte doručeno řediteli mateřské školy, kam bylo dítě přijato k předškolnímu vzdělávání.</w:t>
      </w:r>
    </w:p>
    <w:p w14:paraId="4925DB2E" w14:textId="77777777" w:rsidR="00521BA4" w:rsidRPr="00DE58D3" w:rsidRDefault="00521BA4" w:rsidP="00325F21">
      <w:pPr>
        <w:spacing w:after="180"/>
        <w:jc w:val="both"/>
        <w:rPr>
          <w:sz w:val="24"/>
          <w:szCs w:val="24"/>
        </w:rPr>
      </w:pPr>
      <w:r w:rsidRPr="00DE58D3">
        <w:rPr>
          <w:sz w:val="24"/>
          <w:szCs w:val="24"/>
        </w:rPr>
        <w:t>Oznámení zákonného zástupce o individuálním vzdělávání dítěte musí obsahovat</w:t>
      </w:r>
      <w:r w:rsidR="00D51778" w:rsidRPr="00DE58D3">
        <w:rPr>
          <w:sz w:val="24"/>
          <w:szCs w:val="24"/>
        </w:rPr>
        <w:t>:</w:t>
      </w:r>
    </w:p>
    <w:p w14:paraId="4925DB2F" w14:textId="77777777" w:rsidR="00521BA4" w:rsidRPr="00DE58D3" w:rsidRDefault="00521BA4" w:rsidP="00325F21">
      <w:pPr>
        <w:numPr>
          <w:ilvl w:val="0"/>
          <w:numId w:val="20"/>
        </w:numPr>
        <w:spacing w:after="180"/>
        <w:ind w:left="851" w:hanging="425"/>
        <w:jc w:val="both"/>
        <w:rPr>
          <w:sz w:val="24"/>
          <w:szCs w:val="24"/>
        </w:rPr>
      </w:pPr>
      <w:r w:rsidRPr="00DE58D3">
        <w:rPr>
          <w:sz w:val="24"/>
          <w:szCs w:val="24"/>
        </w:rPr>
        <w:t>jméno, popřípadě jména, a příjmení, rodné číslo a místo trvalého pobytu dítěte, v případě cizince místo pobytu dítěte,</w:t>
      </w:r>
    </w:p>
    <w:p w14:paraId="4925DB30" w14:textId="77777777" w:rsidR="00521BA4" w:rsidRPr="00DE58D3" w:rsidRDefault="00521BA4" w:rsidP="00325F21">
      <w:pPr>
        <w:numPr>
          <w:ilvl w:val="0"/>
          <w:numId w:val="20"/>
        </w:numPr>
        <w:spacing w:after="180"/>
        <w:ind w:left="851" w:hanging="425"/>
        <w:jc w:val="both"/>
        <w:rPr>
          <w:sz w:val="24"/>
          <w:szCs w:val="24"/>
        </w:rPr>
      </w:pPr>
      <w:r w:rsidRPr="00DE58D3">
        <w:rPr>
          <w:sz w:val="24"/>
          <w:szCs w:val="24"/>
        </w:rPr>
        <w:t>uvedení období, ve kterém má být dítě individuálně vzděláváno,</w:t>
      </w:r>
    </w:p>
    <w:p w14:paraId="4925DB31" w14:textId="77777777" w:rsidR="00505A89" w:rsidRPr="00DE58D3" w:rsidRDefault="00521BA4" w:rsidP="00325F21">
      <w:pPr>
        <w:numPr>
          <w:ilvl w:val="0"/>
          <w:numId w:val="20"/>
        </w:numPr>
        <w:ind w:left="851" w:hanging="425"/>
        <w:jc w:val="both"/>
        <w:rPr>
          <w:sz w:val="24"/>
          <w:szCs w:val="24"/>
        </w:rPr>
      </w:pPr>
      <w:r w:rsidRPr="00DE58D3">
        <w:rPr>
          <w:sz w:val="24"/>
          <w:szCs w:val="24"/>
        </w:rPr>
        <w:t>důvody pro</w:t>
      </w:r>
      <w:r w:rsidR="00D51778" w:rsidRPr="00DE58D3">
        <w:rPr>
          <w:sz w:val="24"/>
          <w:szCs w:val="24"/>
        </w:rPr>
        <w:t xml:space="preserve"> individuální vzdělávání dítěte (§34b odst. 2 </w:t>
      </w:r>
      <w:proofErr w:type="spellStart"/>
      <w:r w:rsidR="00D51778" w:rsidRPr="00DE58D3">
        <w:rPr>
          <w:sz w:val="24"/>
          <w:szCs w:val="24"/>
        </w:rPr>
        <w:t>šk</w:t>
      </w:r>
      <w:proofErr w:type="spellEnd"/>
      <w:r w:rsidR="00D51778" w:rsidRPr="00DE58D3">
        <w:rPr>
          <w:sz w:val="24"/>
          <w:szCs w:val="24"/>
        </w:rPr>
        <w:t>. zák.).</w:t>
      </w:r>
    </w:p>
    <w:p w14:paraId="4925DB32" w14:textId="77777777" w:rsidR="00EC68B3" w:rsidRPr="00DE58D3" w:rsidRDefault="00521BA4" w:rsidP="00325F21">
      <w:pPr>
        <w:tabs>
          <w:tab w:val="left" w:pos="567"/>
        </w:tabs>
        <w:spacing w:before="240"/>
        <w:jc w:val="both"/>
        <w:rPr>
          <w:sz w:val="24"/>
          <w:szCs w:val="24"/>
        </w:rPr>
      </w:pPr>
      <w:r w:rsidRPr="00DE58D3">
        <w:rPr>
          <w:sz w:val="24"/>
          <w:szCs w:val="24"/>
        </w:rPr>
        <w:t>Mateřská škola ověří úroveň osvojování očekávaných výstupů v jednotlivých oblastech a</w:t>
      </w:r>
      <w:r w:rsidR="00A227AD" w:rsidRPr="00DE58D3">
        <w:rPr>
          <w:sz w:val="24"/>
          <w:szCs w:val="24"/>
        </w:rPr>
        <w:t> </w:t>
      </w:r>
      <w:r w:rsidRPr="00DE58D3">
        <w:rPr>
          <w:sz w:val="24"/>
          <w:szCs w:val="24"/>
        </w:rPr>
        <w:t>případně doporučí zákonnému zástupci další postup při vzdělávání.</w:t>
      </w:r>
    </w:p>
    <w:p w14:paraId="4925DB33" w14:textId="77777777" w:rsidR="00521BA4" w:rsidRPr="00DE58D3" w:rsidRDefault="00521BA4" w:rsidP="00325F21">
      <w:pPr>
        <w:tabs>
          <w:tab w:val="left" w:pos="567"/>
        </w:tabs>
        <w:spacing w:before="240" w:after="240"/>
        <w:jc w:val="both"/>
        <w:rPr>
          <w:sz w:val="24"/>
          <w:szCs w:val="24"/>
        </w:rPr>
      </w:pPr>
      <w:r w:rsidRPr="00DE58D3">
        <w:rPr>
          <w:sz w:val="24"/>
          <w:szCs w:val="24"/>
        </w:rPr>
        <w:t>Ředitelka školy stanoví termíny ověření vždy na druhou polovinu listopadu a náhradní ter</w:t>
      </w:r>
      <w:r w:rsidR="00A42CD6" w:rsidRPr="00DE58D3">
        <w:rPr>
          <w:sz w:val="24"/>
          <w:szCs w:val="24"/>
        </w:rPr>
        <w:t>míny na první polovinu prosince.</w:t>
      </w:r>
      <w:r w:rsidRPr="00DE58D3">
        <w:rPr>
          <w:sz w:val="24"/>
          <w:szCs w:val="24"/>
        </w:rPr>
        <w:t xml:space="preserve"> Přesný termín bude zákonným zástupcům sdělen individuálně, nebo s nimi dohodnut</w:t>
      </w:r>
      <w:r w:rsidR="00A42CD6" w:rsidRPr="00DE58D3">
        <w:rPr>
          <w:sz w:val="24"/>
          <w:szCs w:val="24"/>
        </w:rPr>
        <w:t>.</w:t>
      </w:r>
    </w:p>
    <w:p w14:paraId="4925DB34" w14:textId="77777777" w:rsidR="00D51778" w:rsidRPr="00DE58D3" w:rsidRDefault="00521BA4" w:rsidP="00325F21">
      <w:pPr>
        <w:tabs>
          <w:tab w:val="left" w:pos="567"/>
        </w:tabs>
        <w:spacing w:after="240"/>
        <w:jc w:val="both"/>
        <w:rPr>
          <w:sz w:val="24"/>
          <w:szCs w:val="24"/>
        </w:rPr>
      </w:pPr>
      <w:r w:rsidRPr="00DE58D3">
        <w:rPr>
          <w:sz w:val="24"/>
          <w:szCs w:val="24"/>
        </w:rPr>
        <w:t>Zákonný zástupce dítěte, které je individuálně vzděláváno, je povinen zajistit účast dítěte u</w:t>
      </w:r>
      <w:r w:rsidR="00EC68B3" w:rsidRPr="00DE58D3">
        <w:rPr>
          <w:sz w:val="24"/>
          <w:szCs w:val="24"/>
        </w:rPr>
        <w:t> </w:t>
      </w:r>
      <w:r w:rsidRPr="00DE58D3">
        <w:rPr>
          <w:sz w:val="24"/>
          <w:szCs w:val="24"/>
        </w:rPr>
        <w:t xml:space="preserve">ověření. </w:t>
      </w:r>
      <w:r w:rsidR="00D51778" w:rsidRPr="00DE58D3">
        <w:rPr>
          <w:sz w:val="24"/>
          <w:szCs w:val="24"/>
        </w:rPr>
        <w:t xml:space="preserve">Ověřování bude probíhat ve škole za přítomnosti paní učitelky a ředitelky školy. Bude se konat v období od 3. do 4. měsíce od začátku školního roku nebo od zahájení individuálního vzdělávání dítěte v termínu stanoveném školou po domluvě se zákonným zástupcem dítěte při zahájení individuálního vzdělávání dítěte. </w:t>
      </w:r>
    </w:p>
    <w:p w14:paraId="4925DB35" w14:textId="77777777" w:rsidR="00D51778" w:rsidRPr="00DE58D3" w:rsidRDefault="00521BA4" w:rsidP="00325F21">
      <w:pPr>
        <w:tabs>
          <w:tab w:val="left" w:pos="567"/>
        </w:tabs>
        <w:spacing w:after="240"/>
        <w:jc w:val="both"/>
        <w:rPr>
          <w:sz w:val="24"/>
          <w:szCs w:val="24"/>
        </w:rPr>
      </w:pPr>
      <w:r w:rsidRPr="00DE58D3">
        <w:rPr>
          <w:sz w:val="24"/>
          <w:szCs w:val="24"/>
        </w:rPr>
        <w:t>Ředitelka mateřské školy, kam bylo dítě přijato k předškolnímu vzdělávání, ukončí individuální vzdělávání dítěte, pokud zákonný zástupce dítěte nezajistil účast dítěte u ověření, a to ani v náhradním termínu.</w:t>
      </w:r>
    </w:p>
    <w:p w14:paraId="4925DB36" w14:textId="77777777" w:rsidR="00CF4C51" w:rsidRPr="00DE58D3" w:rsidRDefault="00521BA4" w:rsidP="00325F21">
      <w:pPr>
        <w:tabs>
          <w:tab w:val="left" w:pos="567"/>
        </w:tabs>
        <w:spacing w:after="240"/>
        <w:jc w:val="both"/>
        <w:rPr>
          <w:sz w:val="24"/>
          <w:szCs w:val="24"/>
        </w:rPr>
      </w:pPr>
      <w:r w:rsidRPr="00DE58D3">
        <w:rPr>
          <w:sz w:val="24"/>
          <w:szCs w:val="24"/>
        </w:rPr>
        <w:lastRenderedPageBreak/>
        <w:t>Odvolání proti rozhodnutí ředitele mateřské školy o ukončení individuálního vzdělávání dítěte nemá odkladný účinek. Po ukončení individuálního vzdělávání dítěte nelze dítě opětovně individuálně vzdělávat.</w:t>
      </w:r>
    </w:p>
    <w:p w14:paraId="4925DB37" w14:textId="77777777" w:rsidR="00D51778" w:rsidRPr="00DE58D3" w:rsidRDefault="00D51778" w:rsidP="00325F21">
      <w:pPr>
        <w:tabs>
          <w:tab w:val="left" w:pos="567"/>
        </w:tabs>
        <w:spacing w:after="240"/>
        <w:jc w:val="both"/>
        <w:rPr>
          <w:sz w:val="24"/>
          <w:szCs w:val="24"/>
        </w:rPr>
      </w:pPr>
      <w:r w:rsidRPr="00DE58D3">
        <w:rPr>
          <w:sz w:val="24"/>
          <w:szCs w:val="24"/>
        </w:rPr>
        <w:t>Výdaje spojené s individuálním vzděláváním dítěte hradí zákonný zástupce dítěte, s výjimkou speciálních kompenzačních pomůcek podle § 16 odst. 2 písm. d) školského zákona a výdajů na činnost mateřské školy, do níž bylo dítě přijato k předškolnímu vzdělávání.</w:t>
      </w:r>
    </w:p>
    <w:p w14:paraId="4925DB38" w14:textId="77777777" w:rsidR="0096110F" w:rsidRPr="00DE58D3" w:rsidRDefault="0096110F" w:rsidP="00325F21">
      <w:pPr>
        <w:pStyle w:val="Nadpis2"/>
        <w:numPr>
          <w:ilvl w:val="0"/>
          <w:numId w:val="0"/>
        </w:numPr>
        <w:jc w:val="both"/>
        <w:rPr>
          <w:b w:val="0"/>
          <w:sz w:val="24"/>
          <w:szCs w:val="24"/>
        </w:rPr>
      </w:pPr>
    </w:p>
    <w:p w14:paraId="4925DB39" w14:textId="77777777" w:rsidR="00B823B4" w:rsidRPr="00DE58D3" w:rsidRDefault="004A48D7" w:rsidP="00325F21">
      <w:pPr>
        <w:pStyle w:val="Nadpis1"/>
      </w:pPr>
      <w:bookmarkStart w:id="24" w:name="_Toc511826368"/>
      <w:r w:rsidRPr="00DE58D3">
        <w:t>ČL. IV. UPŘESNĚNÍ VÝKONU PRÁV A POVINNOSTI ZÁKONNÝCH ZÁSTUPCŮ PŘI VZDĚLÁVÁNÍ DĚTÍ A PRAVIDLA VZÁJEMNÝCH VZTAHŮ ZÁKONNÝCH ZÁSTUPCŮ S PEDAGOGICKÝMI PRACOVNÍKY MATEŘSKÉ ŠKOLY</w:t>
      </w:r>
      <w:bookmarkEnd w:id="24"/>
    </w:p>
    <w:p w14:paraId="4925DB3A" w14:textId="77777777" w:rsidR="004A48D7" w:rsidRPr="00DE58D3" w:rsidRDefault="004A48D7" w:rsidP="00325F21">
      <w:pPr>
        <w:jc w:val="both"/>
      </w:pPr>
    </w:p>
    <w:p w14:paraId="4925DB3B" w14:textId="77777777" w:rsidR="00B823B4" w:rsidRPr="00DE58D3" w:rsidRDefault="004A48D7" w:rsidP="00325F21">
      <w:pPr>
        <w:pStyle w:val="Nadpis2"/>
        <w:jc w:val="both"/>
      </w:pPr>
      <w:bookmarkStart w:id="25" w:name="_Toc511826369"/>
      <w:r w:rsidRPr="00DE58D3">
        <w:t xml:space="preserve">1. </w:t>
      </w:r>
      <w:r w:rsidR="00B823B4" w:rsidRPr="00DE58D3">
        <w:t>Změna stanovených podmínek pobytu dítěte, způsobu a rozsahu jeho stravování</w:t>
      </w:r>
      <w:bookmarkEnd w:id="25"/>
    </w:p>
    <w:p w14:paraId="4925DB3C" w14:textId="77777777" w:rsidR="004A48D7" w:rsidRPr="00DE58D3" w:rsidRDefault="004A48D7" w:rsidP="00325F21">
      <w:pPr>
        <w:jc w:val="both"/>
      </w:pPr>
    </w:p>
    <w:p w14:paraId="4925DB3D" w14:textId="77777777" w:rsidR="00B823B4" w:rsidRPr="00DE58D3" w:rsidRDefault="00B823B4" w:rsidP="00325F21">
      <w:pPr>
        <w:numPr>
          <w:ilvl w:val="1"/>
          <w:numId w:val="37"/>
        </w:numPr>
        <w:tabs>
          <w:tab w:val="left" w:pos="567"/>
        </w:tabs>
        <w:spacing w:after="240"/>
        <w:ind w:left="0" w:firstLine="0"/>
        <w:jc w:val="both"/>
        <w:rPr>
          <w:sz w:val="24"/>
          <w:szCs w:val="24"/>
        </w:rPr>
      </w:pPr>
      <w:r w:rsidRPr="00DE58D3">
        <w:rPr>
          <w:sz w:val="24"/>
          <w:szCs w:val="24"/>
        </w:rPr>
        <w:t>Při přijetí dítěte do mateřské školy stanoví ředitelka mateřské školy po dohodě se zákonnými zástupci dítěte dny docházky dítěte do mateřské školy a délku jeho pobytu v těchto dnech v mateřské škole a zároveň dohodne se zákonnými zástupci dítěte způsob a</w:t>
      </w:r>
      <w:r w:rsidR="00646EC7" w:rsidRPr="00DE58D3">
        <w:rPr>
          <w:sz w:val="24"/>
          <w:szCs w:val="24"/>
        </w:rPr>
        <w:t> </w:t>
      </w:r>
      <w:r w:rsidRPr="00DE58D3">
        <w:rPr>
          <w:sz w:val="24"/>
          <w:szCs w:val="24"/>
        </w:rPr>
        <w:t xml:space="preserve">rozsah jeho </w:t>
      </w:r>
    </w:p>
    <w:p w14:paraId="4925DB3E" w14:textId="77777777" w:rsidR="00B823B4" w:rsidRPr="00DE58D3" w:rsidRDefault="00B823B4" w:rsidP="00325F21">
      <w:pPr>
        <w:numPr>
          <w:ilvl w:val="1"/>
          <w:numId w:val="37"/>
        </w:numPr>
        <w:tabs>
          <w:tab w:val="left" w:pos="567"/>
        </w:tabs>
        <w:spacing w:after="240"/>
        <w:ind w:left="0" w:firstLine="0"/>
        <w:jc w:val="both"/>
        <w:rPr>
          <w:sz w:val="24"/>
          <w:szCs w:val="24"/>
        </w:rPr>
      </w:pPr>
      <w:r w:rsidRPr="00DE58D3">
        <w:rPr>
          <w:sz w:val="24"/>
          <w:szCs w:val="24"/>
        </w:rPr>
        <w:t xml:space="preserve">Nepřítomnost dítěte musíte nahlásit den předem a to do </w:t>
      </w:r>
      <w:r w:rsidR="006034D9" w:rsidRPr="00DE58D3">
        <w:rPr>
          <w:sz w:val="24"/>
          <w:szCs w:val="24"/>
        </w:rPr>
        <w:t>13:00</w:t>
      </w:r>
      <w:r w:rsidRPr="00DE58D3">
        <w:rPr>
          <w:sz w:val="24"/>
          <w:szCs w:val="24"/>
        </w:rPr>
        <w:t xml:space="preserve"> hod. učitelkám na třídách nebo do sešitu na chodbách a také telefonicky a zároveň zapsat nebo nahlásit opětovné přihlášení. V případě včasného neodhlášení je strava stále přihlášená. </w:t>
      </w:r>
    </w:p>
    <w:p w14:paraId="4925DB3F" w14:textId="77777777" w:rsidR="00F8336C" w:rsidRPr="00DE58D3" w:rsidRDefault="00155D2D" w:rsidP="00325F21">
      <w:pPr>
        <w:numPr>
          <w:ilvl w:val="1"/>
          <w:numId w:val="37"/>
        </w:numPr>
        <w:tabs>
          <w:tab w:val="left" w:pos="567"/>
        </w:tabs>
        <w:ind w:left="0" w:firstLine="0"/>
        <w:jc w:val="both"/>
        <w:rPr>
          <w:sz w:val="24"/>
          <w:szCs w:val="24"/>
        </w:rPr>
      </w:pPr>
      <w:r w:rsidRPr="00DE58D3">
        <w:rPr>
          <w:sz w:val="24"/>
          <w:szCs w:val="24"/>
        </w:rPr>
        <w:t xml:space="preserve">První den nepřítomnosti dítěte </w:t>
      </w:r>
      <w:r w:rsidR="00B823B4" w:rsidRPr="00DE58D3">
        <w:rPr>
          <w:sz w:val="24"/>
          <w:szCs w:val="24"/>
        </w:rPr>
        <w:t>máte možnost si oběd odebrat domů v </w:t>
      </w:r>
      <w:proofErr w:type="gramStart"/>
      <w:r w:rsidR="00B823B4" w:rsidRPr="00DE58D3">
        <w:rPr>
          <w:sz w:val="24"/>
          <w:szCs w:val="24"/>
        </w:rPr>
        <w:t>jídlonosiči</w:t>
      </w:r>
      <w:proofErr w:type="gramEnd"/>
      <w:r w:rsidR="00B823B4" w:rsidRPr="00DE58D3">
        <w:rPr>
          <w:sz w:val="24"/>
          <w:szCs w:val="24"/>
        </w:rPr>
        <w:t xml:space="preserve"> a to v době od 11:15 až 11:30 hod. ve školní kuchyni.</w:t>
      </w:r>
    </w:p>
    <w:p w14:paraId="4925DB40" w14:textId="77777777" w:rsidR="00B823B4" w:rsidRPr="00DE58D3" w:rsidRDefault="00B823B4" w:rsidP="00325F21">
      <w:pPr>
        <w:tabs>
          <w:tab w:val="left" w:pos="567"/>
        </w:tabs>
        <w:spacing w:after="240"/>
        <w:jc w:val="both"/>
        <w:rPr>
          <w:b/>
        </w:rPr>
      </w:pPr>
      <w:r w:rsidRPr="00DE58D3">
        <w:rPr>
          <w:b/>
        </w:rPr>
        <w:t>(Pokud dítě nebude odhlášeno a nebude docházet do MŠ, bude mu strava automaticky</w:t>
      </w:r>
      <w:r w:rsidR="00155D2D" w:rsidRPr="00DE58D3">
        <w:rPr>
          <w:b/>
        </w:rPr>
        <w:t xml:space="preserve"> </w:t>
      </w:r>
      <w:proofErr w:type="gramStart"/>
      <w:r w:rsidR="00155D2D" w:rsidRPr="00DE58D3">
        <w:rPr>
          <w:b/>
        </w:rPr>
        <w:t>ú</w:t>
      </w:r>
      <w:r w:rsidRPr="00DE58D3">
        <w:rPr>
          <w:b/>
        </w:rPr>
        <w:t>čtována</w:t>
      </w:r>
      <w:proofErr w:type="gramEnd"/>
      <w:r w:rsidRPr="00DE58D3">
        <w:rPr>
          <w:b/>
        </w:rPr>
        <w:t xml:space="preserve"> a to až do doby odhlášení.  Jestliže dítě odhlásíte do určitého dne, (</w:t>
      </w:r>
      <w:r w:rsidR="00FB6049" w:rsidRPr="00DE58D3">
        <w:rPr>
          <w:b/>
        </w:rPr>
        <w:t>data) a ono</w:t>
      </w:r>
      <w:r w:rsidRPr="00DE58D3">
        <w:rPr>
          <w:b/>
        </w:rPr>
        <w:t xml:space="preserve"> i nadále bude pokračovat v nemoci, nebude znovu odhlášeno, strava Vám bude </w:t>
      </w:r>
      <w:r w:rsidR="00FB6049" w:rsidRPr="00DE58D3">
        <w:rPr>
          <w:b/>
        </w:rPr>
        <w:t>opět účtována</w:t>
      </w:r>
      <w:r w:rsidRPr="00DE58D3">
        <w:rPr>
          <w:b/>
        </w:rPr>
        <w:t>).</w:t>
      </w:r>
    </w:p>
    <w:p w14:paraId="4925DB41" w14:textId="77777777" w:rsidR="00B823B4" w:rsidRPr="00DE58D3" w:rsidRDefault="00FB6049" w:rsidP="00325F21">
      <w:pPr>
        <w:numPr>
          <w:ilvl w:val="1"/>
          <w:numId w:val="37"/>
        </w:numPr>
        <w:tabs>
          <w:tab w:val="left" w:pos="567"/>
        </w:tabs>
        <w:spacing w:after="240"/>
        <w:ind w:left="0" w:firstLine="0"/>
        <w:jc w:val="both"/>
        <w:rPr>
          <w:sz w:val="24"/>
          <w:szCs w:val="24"/>
        </w:rPr>
      </w:pPr>
      <w:r w:rsidRPr="00DE58D3">
        <w:rPr>
          <w:sz w:val="24"/>
          <w:szCs w:val="24"/>
        </w:rPr>
        <w:t xml:space="preserve">Na základě </w:t>
      </w:r>
      <w:r w:rsidR="00B823B4" w:rsidRPr="00DE58D3">
        <w:rPr>
          <w:sz w:val="24"/>
          <w:szCs w:val="24"/>
        </w:rPr>
        <w:t xml:space="preserve">vyhlášky </w:t>
      </w:r>
      <w:r w:rsidR="006034D9" w:rsidRPr="00DE58D3">
        <w:rPr>
          <w:sz w:val="24"/>
          <w:szCs w:val="24"/>
        </w:rPr>
        <w:t>o školním stravování č. 107/2008</w:t>
      </w:r>
      <w:r w:rsidR="00B823B4" w:rsidRPr="00DE58D3">
        <w:rPr>
          <w:sz w:val="24"/>
          <w:szCs w:val="24"/>
        </w:rPr>
        <w:t xml:space="preserve"> Sb. platí, že výše stravného je závislá na cenách potravin v souladu s finančním rozpětím platného zákon</w:t>
      </w:r>
      <w:r w:rsidRPr="00DE58D3">
        <w:rPr>
          <w:sz w:val="24"/>
          <w:szCs w:val="24"/>
        </w:rPr>
        <w:t xml:space="preserve">a. Cenová kalkulace stravování je zveřejněna </w:t>
      </w:r>
      <w:r w:rsidR="00B823B4" w:rsidRPr="00DE58D3">
        <w:rPr>
          <w:sz w:val="24"/>
          <w:szCs w:val="24"/>
        </w:rPr>
        <w:t xml:space="preserve">na informační nástěnce pro rodiče nebo </w:t>
      </w:r>
      <w:hyperlink w:history="1">
        <w:r w:rsidR="00167D36" w:rsidRPr="00DE58D3">
          <w:rPr>
            <w:rStyle w:val="Hypertextovodkaz"/>
            <w:color w:val="auto"/>
            <w:sz w:val="24"/>
            <w:szCs w:val="24"/>
          </w:rPr>
          <w:t>www.stránkách</w:t>
        </w:r>
      </w:hyperlink>
      <w:r w:rsidR="00B823B4" w:rsidRPr="00DE58D3">
        <w:rPr>
          <w:sz w:val="24"/>
          <w:szCs w:val="24"/>
        </w:rPr>
        <w:t>. Dle platné vy</w:t>
      </w:r>
      <w:r w:rsidRPr="00DE58D3">
        <w:rPr>
          <w:sz w:val="24"/>
          <w:szCs w:val="24"/>
        </w:rPr>
        <w:t xml:space="preserve">hlášky jsou stanoveny rozdílné </w:t>
      </w:r>
      <w:r w:rsidR="00B823B4" w:rsidRPr="00DE58D3">
        <w:rPr>
          <w:sz w:val="24"/>
          <w:szCs w:val="24"/>
        </w:rPr>
        <w:t>stravovací kalkulace dle věk</w:t>
      </w:r>
      <w:r w:rsidR="0040206D" w:rsidRPr="00DE58D3">
        <w:rPr>
          <w:sz w:val="24"/>
          <w:szCs w:val="24"/>
        </w:rPr>
        <w:t xml:space="preserve">u dítěte, tj. </w:t>
      </w:r>
      <w:proofErr w:type="gramStart"/>
      <w:r w:rsidR="0040206D" w:rsidRPr="00DE58D3">
        <w:rPr>
          <w:sz w:val="24"/>
          <w:szCs w:val="24"/>
        </w:rPr>
        <w:t>věk  3</w:t>
      </w:r>
      <w:proofErr w:type="gramEnd"/>
      <w:r w:rsidR="0040206D" w:rsidRPr="00DE58D3">
        <w:rPr>
          <w:sz w:val="24"/>
          <w:szCs w:val="24"/>
        </w:rPr>
        <w:t>-6 let a 7-8</w:t>
      </w:r>
      <w:r w:rsidR="00B823B4" w:rsidRPr="00DE58D3">
        <w:rPr>
          <w:sz w:val="24"/>
          <w:szCs w:val="24"/>
        </w:rPr>
        <w:t xml:space="preserve"> let.</w:t>
      </w:r>
    </w:p>
    <w:p w14:paraId="4925DB42" w14:textId="77777777" w:rsidR="00B823B4" w:rsidRPr="00DE58D3" w:rsidRDefault="00B823B4" w:rsidP="00325F21">
      <w:pPr>
        <w:numPr>
          <w:ilvl w:val="1"/>
          <w:numId w:val="37"/>
        </w:numPr>
        <w:tabs>
          <w:tab w:val="left" w:pos="567"/>
        </w:tabs>
        <w:spacing w:after="240"/>
        <w:ind w:left="0" w:firstLine="0"/>
        <w:jc w:val="both"/>
        <w:rPr>
          <w:sz w:val="24"/>
          <w:szCs w:val="24"/>
        </w:rPr>
      </w:pPr>
      <w:r w:rsidRPr="00DE58D3">
        <w:rPr>
          <w:sz w:val="24"/>
          <w:szCs w:val="24"/>
        </w:rPr>
        <w:t xml:space="preserve">Každý týden vaříme jedno jídlo z ryb a z luštěnin. Ovoce a zelenina je podávána denně. Taktéž děti mají denně mléko v různé stravovací podobě. Dodržujeme denní pitný režim děti, dle organizačních pravidel na každé třídě. 1x týdně je bezmasý den. Dodržujeme množství jódu, luštěnin, mléka, ovoce a zeleniny. Jídelníček je velmi rozmanitý a </w:t>
      </w:r>
      <w:r w:rsidR="00FB6049" w:rsidRPr="00DE58D3">
        <w:rPr>
          <w:sz w:val="24"/>
          <w:szCs w:val="24"/>
        </w:rPr>
        <w:t>pestrý a je</w:t>
      </w:r>
      <w:r w:rsidRPr="00DE58D3">
        <w:rPr>
          <w:sz w:val="24"/>
          <w:szCs w:val="24"/>
        </w:rPr>
        <w:t xml:space="preserve"> vyvěšen na</w:t>
      </w:r>
      <w:r w:rsidR="00FB6049" w:rsidRPr="00DE58D3">
        <w:rPr>
          <w:sz w:val="24"/>
          <w:szCs w:val="24"/>
        </w:rPr>
        <w:t> </w:t>
      </w:r>
      <w:r w:rsidRPr="00DE58D3">
        <w:rPr>
          <w:sz w:val="24"/>
          <w:szCs w:val="24"/>
        </w:rPr>
        <w:t xml:space="preserve">chodbách – v šatnách.                                                   </w:t>
      </w:r>
    </w:p>
    <w:p w14:paraId="4925DB43" w14:textId="77777777" w:rsidR="00B823B4" w:rsidRPr="00DE58D3" w:rsidRDefault="006034D9" w:rsidP="00325F21">
      <w:pPr>
        <w:pStyle w:val="Nadpis2"/>
        <w:jc w:val="both"/>
      </w:pPr>
      <w:bookmarkStart w:id="26" w:name="_Toc511826370"/>
      <w:r w:rsidRPr="00DE58D3">
        <w:t xml:space="preserve">2. </w:t>
      </w:r>
      <w:r w:rsidR="00B823B4" w:rsidRPr="00DE58D3">
        <w:t>Upřesnění podmínek pro přebírání dětí od zákonných zástupců ke vzdělávání v mateřské škole a pro jejich předávání zákonným zástupcům po ukončení vzdělávání</w:t>
      </w:r>
      <w:bookmarkEnd w:id="26"/>
    </w:p>
    <w:p w14:paraId="4925DB44" w14:textId="77777777" w:rsidR="006034D9" w:rsidRPr="00DE58D3" w:rsidRDefault="006034D9" w:rsidP="00325F21">
      <w:pPr>
        <w:jc w:val="both"/>
      </w:pPr>
    </w:p>
    <w:p w14:paraId="4925DB45" w14:textId="77777777" w:rsidR="00B823B4" w:rsidRPr="00DE58D3" w:rsidRDefault="006034D9" w:rsidP="00325F21">
      <w:pPr>
        <w:tabs>
          <w:tab w:val="left" w:pos="567"/>
        </w:tabs>
        <w:spacing w:after="240"/>
        <w:jc w:val="both"/>
        <w:rPr>
          <w:sz w:val="24"/>
          <w:szCs w:val="24"/>
        </w:rPr>
      </w:pPr>
      <w:r w:rsidRPr="00DE58D3">
        <w:rPr>
          <w:sz w:val="24"/>
          <w:szCs w:val="24"/>
        </w:rPr>
        <w:t xml:space="preserve">2.1. </w:t>
      </w:r>
      <w:r w:rsidR="00B823B4" w:rsidRPr="00DE58D3">
        <w:rPr>
          <w:sz w:val="24"/>
          <w:szCs w:val="24"/>
        </w:rPr>
        <w:t>Zákonní zástupci v době určené pro příchod dětí do mateřské školy předávají dítě, po jeho převlečení v šatně, pedagogickým zaměstnancům ve třídě MŠ.</w:t>
      </w:r>
      <w:r w:rsidR="00FB6049" w:rsidRPr="00DE58D3">
        <w:rPr>
          <w:sz w:val="24"/>
          <w:szCs w:val="24"/>
        </w:rPr>
        <w:t xml:space="preserve"> Zákonní </w:t>
      </w:r>
      <w:proofErr w:type="spellStart"/>
      <w:r w:rsidR="00FB6049" w:rsidRPr="00DE58D3">
        <w:rPr>
          <w:sz w:val="24"/>
          <w:szCs w:val="24"/>
        </w:rPr>
        <w:t>zást</w:t>
      </w:r>
      <w:proofErr w:type="spellEnd"/>
      <w:r w:rsidR="00FB6049" w:rsidRPr="00DE58D3">
        <w:rPr>
          <w:sz w:val="24"/>
          <w:szCs w:val="24"/>
        </w:rPr>
        <w:t xml:space="preserve">., pověřené osoby </w:t>
      </w:r>
      <w:r w:rsidR="00B823B4" w:rsidRPr="00DE58D3">
        <w:rPr>
          <w:sz w:val="24"/>
          <w:szCs w:val="24"/>
        </w:rPr>
        <w:t xml:space="preserve">při převzetí dítěte se nezdržuji déle než je nezbytně nutné a neprodleně </w:t>
      </w:r>
      <w:proofErr w:type="gramStart"/>
      <w:r w:rsidR="00B823B4" w:rsidRPr="00DE58D3">
        <w:rPr>
          <w:sz w:val="24"/>
          <w:szCs w:val="24"/>
        </w:rPr>
        <w:t>opustí  budovu</w:t>
      </w:r>
      <w:proofErr w:type="gramEnd"/>
      <w:r w:rsidR="00B823B4" w:rsidRPr="00DE58D3">
        <w:rPr>
          <w:sz w:val="24"/>
          <w:szCs w:val="24"/>
        </w:rPr>
        <w:t xml:space="preserve"> a venkovních prostory MŠ.</w:t>
      </w:r>
    </w:p>
    <w:p w14:paraId="4925DB46" w14:textId="77777777" w:rsidR="007C020C" w:rsidRPr="00DE58D3" w:rsidRDefault="006034D9" w:rsidP="00325F21">
      <w:pPr>
        <w:tabs>
          <w:tab w:val="left" w:pos="567"/>
        </w:tabs>
        <w:spacing w:after="240"/>
        <w:jc w:val="both"/>
        <w:rPr>
          <w:sz w:val="24"/>
          <w:szCs w:val="24"/>
        </w:rPr>
      </w:pPr>
      <w:r w:rsidRPr="00DE58D3">
        <w:rPr>
          <w:sz w:val="24"/>
          <w:szCs w:val="24"/>
        </w:rPr>
        <w:t xml:space="preserve">2.2. </w:t>
      </w:r>
      <w:r w:rsidR="00B823B4" w:rsidRPr="00DE58D3">
        <w:rPr>
          <w:sz w:val="24"/>
          <w:szCs w:val="24"/>
        </w:rPr>
        <w:t xml:space="preserve">Zákonní zástupci si přebírají dítě po skončení jeho vzdělávání od pedagogického zaměstnance mateřské školy přímo ve třídě, popřípadě na zahradě mateřské </w:t>
      </w:r>
      <w:proofErr w:type="gramStart"/>
      <w:r w:rsidR="00B823B4" w:rsidRPr="00DE58D3">
        <w:rPr>
          <w:sz w:val="24"/>
          <w:szCs w:val="24"/>
        </w:rPr>
        <w:t>školy</w:t>
      </w:r>
      <w:proofErr w:type="gramEnd"/>
      <w:r w:rsidR="00B823B4" w:rsidRPr="00DE58D3">
        <w:rPr>
          <w:sz w:val="24"/>
          <w:szCs w:val="24"/>
        </w:rPr>
        <w:t xml:space="preserve"> a to v době určené mateřskou školou k přebírání dětí zákonnými zástupci.</w:t>
      </w:r>
    </w:p>
    <w:p w14:paraId="4925DB47" w14:textId="77777777" w:rsidR="007C020C" w:rsidRPr="00DE58D3" w:rsidRDefault="006034D9" w:rsidP="00325F21">
      <w:pPr>
        <w:tabs>
          <w:tab w:val="left" w:pos="567"/>
        </w:tabs>
        <w:spacing w:after="240"/>
        <w:jc w:val="both"/>
        <w:rPr>
          <w:sz w:val="24"/>
          <w:szCs w:val="24"/>
        </w:rPr>
      </w:pPr>
      <w:r w:rsidRPr="00DE58D3">
        <w:rPr>
          <w:sz w:val="24"/>
          <w:szCs w:val="24"/>
        </w:rPr>
        <w:lastRenderedPageBreak/>
        <w:t xml:space="preserve">2.3. </w:t>
      </w:r>
      <w:r w:rsidR="00B823B4" w:rsidRPr="00DE58D3">
        <w:rPr>
          <w:sz w:val="24"/>
          <w:szCs w:val="24"/>
        </w:rPr>
        <w:t xml:space="preserve">V případě, že je se zákonnými zástupci dítěte dohodnuta individuální délka jeho pobytu v mateřské škole, bude s nimi i samostatně dohodnut způsob přebírání dítěte ke vzdělávání a jeho předávání po ukončení vzdělávání.  </w:t>
      </w:r>
    </w:p>
    <w:p w14:paraId="4925DB48" w14:textId="77777777" w:rsidR="007C020C" w:rsidRPr="00DE58D3" w:rsidRDefault="006034D9" w:rsidP="00325F21">
      <w:pPr>
        <w:tabs>
          <w:tab w:val="left" w:pos="567"/>
        </w:tabs>
        <w:spacing w:after="240"/>
        <w:jc w:val="both"/>
        <w:rPr>
          <w:sz w:val="24"/>
          <w:szCs w:val="24"/>
        </w:rPr>
      </w:pPr>
      <w:r w:rsidRPr="00DE58D3">
        <w:rPr>
          <w:sz w:val="24"/>
          <w:szCs w:val="24"/>
        </w:rPr>
        <w:t xml:space="preserve">2.4. </w:t>
      </w:r>
      <w:r w:rsidR="00B823B4" w:rsidRPr="00DE58D3">
        <w:rPr>
          <w:sz w:val="24"/>
          <w:szCs w:val="24"/>
        </w:rPr>
        <w:t>Zákonní zástupci dítěte mohou pověřit jinou osobu pro jeho přebírání a předávání ke vzdělávání v mateřské škole. Jmenovaná osoba /zletilá/, musí být uvede</w:t>
      </w:r>
      <w:r w:rsidR="00FB6049" w:rsidRPr="00DE58D3">
        <w:rPr>
          <w:sz w:val="24"/>
          <w:szCs w:val="24"/>
        </w:rPr>
        <w:t>na v evidenčním listu, který je</w:t>
      </w:r>
      <w:r w:rsidR="00B823B4" w:rsidRPr="00DE58D3">
        <w:rPr>
          <w:sz w:val="24"/>
          <w:szCs w:val="24"/>
        </w:rPr>
        <w:t xml:space="preserve"> podepsán zákonnými zástupci dítěte. V jiném případě zákonní zástupci</w:t>
      </w:r>
      <w:r w:rsidR="00FB6049" w:rsidRPr="00DE58D3">
        <w:rPr>
          <w:sz w:val="24"/>
          <w:szCs w:val="24"/>
        </w:rPr>
        <w:t xml:space="preserve"> vyplní – Pověření – formulář, </w:t>
      </w:r>
      <w:r w:rsidR="00B823B4" w:rsidRPr="00DE58D3">
        <w:rPr>
          <w:sz w:val="24"/>
          <w:szCs w:val="24"/>
        </w:rPr>
        <w:t>a svým podpisem zmocní nezl</w:t>
      </w:r>
      <w:r w:rsidR="00FB6049" w:rsidRPr="00DE58D3">
        <w:rPr>
          <w:sz w:val="24"/>
          <w:szCs w:val="24"/>
        </w:rPr>
        <w:t xml:space="preserve">etilou osobu k převzetí dítěte </w:t>
      </w:r>
      <w:r w:rsidR="00B823B4" w:rsidRPr="00DE58D3">
        <w:rPr>
          <w:sz w:val="24"/>
          <w:szCs w:val="24"/>
        </w:rPr>
        <w:t>z MŠ.</w:t>
      </w:r>
    </w:p>
    <w:p w14:paraId="4925DB49" w14:textId="77777777" w:rsidR="00B823B4" w:rsidRPr="00DE58D3" w:rsidRDefault="006034D9" w:rsidP="00325F21">
      <w:pPr>
        <w:tabs>
          <w:tab w:val="left" w:pos="567"/>
        </w:tabs>
        <w:spacing w:after="240"/>
        <w:jc w:val="both"/>
        <w:rPr>
          <w:sz w:val="24"/>
          <w:szCs w:val="24"/>
        </w:rPr>
      </w:pPr>
      <w:r w:rsidRPr="00DE58D3">
        <w:rPr>
          <w:sz w:val="24"/>
          <w:szCs w:val="24"/>
        </w:rPr>
        <w:t xml:space="preserve">2.5. </w:t>
      </w:r>
      <w:r w:rsidR="00B823B4" w:rsidRPr="00DE58D3">
        <w:rPr>
          <w:sz w:val="24"/>
          <w:szCs w:val="24"/>
        </w:rPr>
        <w:t xml:space="preserve">Pokud si pověřená osoba nevyzvedne dítě do stanovené doby, příslušný pedagogický zaměstnanec: </w:t>
      </w:r>
    </w:p>
    <w:p w14:paraId="4925DB4A" w14:textId="77777777" w:rsidR="00B823B4" w:rsidRPr="00DE58D3" w:rsidRDefault="00FB6049" w:rsidP="00325F21">
      <w:pPr>
        <w:numPr>
          <w:ilvl w:val="0"/>
          <w:numId w:val="23"/>
        </w:numPr>
        <w:jc w:val="both"/>
        <w:rPr>
          <w:sz w:val="24"/>
          <w:szCs w:val="24"/>
        </w:rPr>
      </w:pPr>
      <w:r w:rsidRPr="00DE58D3">
        <w:rPr>
          <w:sz w:val="24"/>
          <w:szCs w:val="24"/>
        </w:rPr>
        <w:t xml:space="preserve">se pokusí </w:t>
      </w:r>
      <w:r w:rsidR="00B823B4" w:rsidRPr="00DE58D3">
        <w:rPr>
          <w:sz w:val="24"/>
          <w:szCs w:val="24"/>
        </w:rPr>
        <w:t>pověřené osoby kontaktovat telefonicky</w:t>
      </w:r>
    </w:p>
    <w:p w14:paraId="4925DB4B" w14:textId="77777777" w:rsidR="00B823B4" w:rsidRPr="00DE58D3" w:rsidRDefault="00B823B4" w:rsidP="00325F21">
      <w:pPr>
        <w:numPr>
          <w:ilvl w:val="0"/>
          <w:numId w:val="23"/>
        </w:numPr>
        <w:jc w:val="both"/>
        <w:rPr>
          <w:sz w:val="24"/>
          <w:szCs w:val="24"/>
        </w:rPr>
      </w:pPr>
      <w:r w:rsidRPr="00DE58D3">
        <w:rPr>
          <w:sz w:val="24"/>
          <w:szCs w:val="24"/>
        </w:rPr>
        <w:t>informuje telefonicky ředitelku školy</w:t>
      </w:r>
    </w:p>
    <w:p w14:paraId="4925DB4C" w14:textId="77777777" w:rsidR="00B823B4" w:rsidRPr="00DE58D3" w:rsidRDefault="00B823B4" w:rsidP="00325F21">
      <w:pPr>
        <w:numPr>
          <w:ilvl w:val="0"/>
          <w:numId w:val="23"/>
        </w:numPr>
        <w:ind w:left="709" w:hanging="283"/>
        <w:jc w:val="both"/>
        <w:rPr>
          <w:sz w:val="24"/>
          <w:szCs w:val="24"/>
        </w:rPr>
      </w:pPr>
      <w:r w:rsidRPr="00DE58D3">
        <w:rPr>
          <w:sz w:val="24"/>
          <w:szCs w:val="24"/>
        </w:rPr>
        <w:t>řídí se postupe</w:t>
      </w:r>
      <w:r w:rsidR="00FB6049" w:rsidRPr="00DE58D3">
        <w:rPr>
          <w:sz w:val="24"/>
          <w:szCs w:val="24"/>
        </w:rPr>
        <w:t xml:space="preserve">m doporučeným </w:t>
      </w:r>
      <w:proofErr w:type="gramStart"/>
      <w:r w:rsidR="00FB6049" w:rsidRPr="00DE58D3">
        <w:rPr>
          <w:sz w:val="24"/>
          <w:szCs w:val="24"/>
        </w:rPr>
        <w:t>MŠMT  -</w:t>
      </w:r>
      <w:proofErr w:type="gramEnd"/>
      <w:r w:rsidR="00FB6049" w:rsidRPr="00DE58D3">
        <w:rPr>
          <w:sz w:val="24"/>
          <w:szCs w:val="24"/>
        </w:rPr>
        <w:t xml:space="preserve"> obrátí </w:t>
      </w:r>
      <w:r w:rsidRPr="00DE58D3">
        <w:rPr>
          <w:sz w:val="24"/>
          <w:szCs w:val="24"/>
        </w:rPr>
        <w:t>se na obecní úřad, který je podle § 15 zákona č. 359/1999 Sb. o sociálně právní ochraně dětí povinen zajistit dítěti neodkladnou péči,</w:t>
      </w:r>
      <w:r w:rsidR="007C020C" w:rsidRPr="00DE58D3">
        <w:rPr>
          <w:sz w:val="24"/>
          <w:szCs w:val="24"/>
        </w:rPr>
        <w:t xml:space="preserve"> </w:t>
      </w:r>
      <w:r w:rsidRPr="00DE58D3">
        <w:rPr>
          <w:sz w:val="24"/>
          <w:szCs w:val="24"/>
        </w:rPr>
        <w:t>případně se obrátí na Policii ČR - podle § 43 zákona č. 283/1991 Sb., o Policii České republiky, ve znění pozdějších předpisů, má každý právo obrátit se na policistu a policejní útvary se žádostí o pomoc.</w:t>
      </w:r>
    </w:p>
    <w:p w14:paraId="4925DB4D" w14:textId="77777777" w:rsidR="00B823B4" w:rsidRPr="00DE58D3" w:rsidRDefault="00B823B4" w:rsidP="00325F21">
      <w:pPr>
        <w:jc w:val="both"/>
        <w:rPr>
          <w:sz w:val="24"/>
          <w:szCs w:val="24"/>
        </w:rPr>
      </w:pPr>
    </w:p>
    <w:p w14:paraId="4925DB4E" w14:textId="77777777" w:rsidR="00B823B4" w:rsidRPr="00DE58D3" w:rsidRDefault="00FB6049" w:rsidP="00325F21">
      <w:pPr>
        <w:jc w:val="both"/>
        <w:rPr>
          <w:i/>
          <w:sz w:val="24"/>
          <w:szCs w:val="24"/>
        </w:rPr>
      </w:pPr>
      <w:r w:rsidRPr="00DE58D3">
        <w:rPr>
          <w:i/>
          <w:sz w:val="24"/>
          <w:szCs w:val="24"/>
        </w:rPr>
        <w:t xml:space="preserve">Pedagogický zaměstnanec </w:t>
      </w:r>
      <w:r w:rsidR="00B823B4" w:rsidRPr="00DE58D3">
        <w:rPr>
          <w:i/>
          <w:sz w:val="24"/>
          <w:szCs w:val="24"/>
        </w:rPr>
        <w:t>si však nemůže vzít dítě domů, ani mu nelze tuto povinnost uložit. Podle § 5 vyhlášky č. 14/2005 Sb., o předškolním vzdělávání, právnická osoba vykonávající činnost mateřské školy vykonává dohled nad dítětem až do doby, kdy je pedagogický zaměstnanec předá jeho zákonnému zástupci nebo jím pověřené osobě. V této době by však měl s</w:t>
      </w:r>
      <w:r w:rsidR="006A0AAD" w:rsidRPr="00DE58D3">
        <w:rPr>
          <w:i/>
          <w:sz w:val="24"/>
          <w:szCs w:val="24"/>
        </w:rPr>
        <w:t> </w:t>
      </w:r>
      <w:r w:rsidR="00B823B4" w:rsidRPr="00DE58D3">
        <w:rPr>
          <w:i/>
          <w:sz w:val="24"/>
          <w:szCs w:val="24"/>
        </w:rPr>
        <w:t>dítětem setrvávat na území mateřské školy.</w:t>
      </w:r>
    </w:p>
    <w:p w14:paraId="4925DB4F" w14:textId="77777777" w:rsidR="003300D6" w:rsidRPr="00DE58D3" w:rsidRDefault="003300D6" w:rsidP="00325F21">
      <w:pPr>
        <w:jc w:val="both"/>
        <w:rPr>
          <w:i/>
          <w:sz w:val="24"/>
          <w:szCs w:val="24"/>
        </w:rPr>
      </w:pPr>
    </w:p>
    <w:p w14:paraId="4925DB50" w14:textId="77777777" w:rsidR="003300D6" w:rsidRPr="00DE58D3" w:rsidRDefault="006034D9" w:rsidP="00325F21">
      <w:pPr>
        <w:tabs>
          <w:tab w:val="left" w:pos="567"/>
        </w:tabs>
        <w:spacing w:after="240"/>
        <w:jc w:val="both"/>
        <w:rPr>
          <w:sz w:val="24"/>
          <w:szCs w:val="24"/>
        </w:rPr>
      </w:pPr>
      <w:r w:rsidRPr="00DE58D3">
        <w:rPr>
          <w:sz w:val="24"/>
          <w:szCs w:val="24"/>
        </w:rPr>
        <w:t xml:space="preserve">2.6. </w:t>
      </w:r>
      <w:r w:rsidR="003300D6" w:rsidRPr="00DE58D3">
        <w:rPr>
          <w:sz w:val="24"/>
          <w:szCs w:val="24"/>
        </w:rPr>
        <w:t>Úhradu nákladů spojené se zajištěním péče o dítě v těchto mimořádných situacích škola vyžaduje od zákonných zástupců dítěte.</w:t>
      </w:r>
    </w:p>
    <w:p w14:paraId="4925DB51" w14:textId="77777777" w:rsidR="00B823B4" w:rsidRPr="00DE58D3" w:rsidRDefault="006034D9" w:rsidP="00325F21">
      <w:pPr>
        <w:pStyle w:val="Nadpis2"/>
        <w:jc w:val="both"/>
      </w:pPr>
      <w:bookmarkStart w:id="27" w:name="_Toc511826371"/>
      <w:r w:rsidRPr="00DE58D3">
        <w:t xml:space="preserve">3. </w:t>
      </w:r>
      <w:r w:rsidR="00B823B4" w:rsidRPr="00DE58D3">
        <w:t>Konkretizace způsobu informování zákonných zástupců dětí o průběhu jejich vzdělávání a dosažených výsledcích</w:t>
      </w:r>
      <w:bookmarkEnd w:id="27"/>
    </w:p>
    <w:p w14:paraId="4925DB52" w14:textId="77777777" w:rsidR="006034D9" w:rsidRPr="00DE58D3" w:rsidRDefault="006034D9" w:rsidP="00325F21">
      <w:pPr>
        <w:jc w:val="both"/>
      </w:pPr>
    </w:p>
    <w:p w14:paraId="4925DB53" w14:textId="77777777" w:rsidR="00F30274" w:rsidRPr="00DE58D3" w:rsidRDefault="006034D9" w:rsidP="00325F21">
      <w:pPr>
        <w:tabs>
          <w:tab w:val="left" w:pos="567"/>
        </w:tabs>
        <w:spacing w:after="240"/>
        <w:jc w:val="both"/>
        <w:rPr>
          <w:sz w:val="24"/>
          <w:szCs w:val="24"/>
        </w:rPr>
      </w:pPr>
      <w:r w:rsidRPr="00DE58D3">
        <w:rPr>
          <w:sz w:val="24"/>
          <w:szCs w:val="24"/>
        </w:rPr>
        <w:t xml:space="preserve">3.1. </w:t>
      </w:r>
      <w:r w:rsidR="00B823B4" w:rsidRPr="00DE58D3">
        <w:rPr>
          <w:sz w:val="24"/>
          <w:szCs w:val="24"/>
        </w:rPr>
        <w:t xml:space="preserve">Zákonní zástupci dítěte se mohou informovat o cílech, zaměření, formách a obsahu vzdělávání konkretizovaných podle podmínek uplatněných v mateřské škole ve školním </w:t>
      </w:r>
      <w:r w:rsidR="00FB6049" w:rsidRPr="00DE58D3">
        <w:rPr>
          <w:sz w:val="24"/>
          <w:szCs w:val="24"/>
        </w:rPr>
        <w:t xml:space="preserve">vzdělávacím programu, který je </w:t>
      </w:r>
      <w:r w:rsidR="00B823B4" w:rsidRPr="00DE58D3">
        <w:rPr>
          <w:sz w:val="24"/>
          <w:szCs w:val="24"/>
        </w:rPr>
        <w:t>přístup</w:t>
      </w:r>
      <w:r w:rsidR="00FB6049" w:rsidRPr="00DE58D3">
        <w:rPr>
          <w:sz w:val="24"/>
          <w:szCs w:val="24"/>
        </w:rPr>
        <w:t xml:space="preserve">ný ke čtení na </w:t>
      </w:r>
      <w:r w:rsidR="00B823B4" w:rsidRPr="00DE58D3">
        <w:rPr>
          <w:sz w:val="24"/>
          <w:szCs w:val="24"/>
        </w:rPr>
        <w:t>požádání ředitelky nebo učitelky</w:t>
      </w:r>
    </w:p>
    <w:p w14:paraId="4925DB54" w14:textId="77777777" w:rsidR="00F30274" w:rsidRPr="00DE58D3" w:rsidRDefault="006034D9" w:rsidP="00325F21">
      <w:pPr>
        <w:tabs>
          <w:tab w:val="left" w:pos="567"/>
        </w:tabs>
        <w:spacing w:after="240"/>
        <w:jc w:val="both"/>
        <w:rPr>
          <w:sz w:val="24"/>
          <w:szCs w:val="24"/>
        </w:rPr>
      </w:pPr>
      <w:r w:rsidRPr="00DE58D3">
        <w:rPr>
          <w:sz w:val="24"/>
          <w:szCs w:val="24"/>
        </w:rPr>
        <w:t xml:space="preserve">3.2. </w:t>
      </w:r>
      <w:r w:rsidR="00B823B4" w:rsidRPr="00DE58D3">
        <w:rPr>
          <w:sz w:val="24"/>
          <w:szCs w:val="24"/>
        </w:rPr>
        <w:t>Zákonní zástupci dítěte se mohou průběžně během roku v době určené pro příchod dětí do mateřské školy a jejich předání ke vzdělávání informovat u pedagogického zaměstnance vykonávajícího pedagogickou činnost ve třídě, do které dítě dochází, o průběhu a výsledcích vzdělávání dítěte.</w:t>
      </w:r>
    </w:p>
    <w:p w14:paraId="4925DB55" w14:textId="77777777" w:rsidR="00F30274" w:rsidRPr="00DE58D3" w:rsidRDefault="006034D9" w:rsidP="00325F21">
      <w:pPr>
        <w:tabs>
          <w:tab w:val="left" w:pos="567"/>
        </w:tabs>
        <w:spacing w:after="240"/>
        <w:jc w:val="both"/>
        <w:rPr>
          <w:sz w:val="24"/>
          <w:szCs w:val="24"/>
        </w:rPr>
      </w:pPr>
      <w:r w:rsidRPr="00DE58D3">
        <w:rPr>
          <w:sz w:val="24"/>
          <w:szCs w:val="24"/>
        </w:rPr>
        <w:t xml:space="preserve">3.3. </w:t>
      </w:r>
      <w:r w:rsidR="00FB6049" w:rsidRPr="00DE58D3">
        <w:rPr>
          <w:sz w:val="24"/>
          <w:szCs w:val="24"/>
        </w:rPr>
        <w:t xml:space="preserve">Ředitelka mateřské školy </w:t>
      </w:r>
      <w:r w:rsidR="00B823B4" w:rsidRPr="00DE58D3">
        <w:rPr>
          <w:sz w:val="24"/>
          <w:szCs w:val="24"/>
        </w:rPr>
        <w:t xml:space="preserve">svolává třídní schůzky, na kterých jsou zákonní zástupci dětí informováni o všech rozhodnutích mateřské školy týkajících se podstatných záležitostí vzdělávání dětí. V případě nezbytné potřeby může být svolána i mimořádná schůzka rodičů s vedením mateřské </w:t>
      </w:r>
      <w:proofErr w:type="gramStart"/>
      <w:r w:rsidR="00B823B4" w:rsidRPr="00DE58D3">
        <w:rPr>
          <w:sz w:val="24"/>
          <w:szCs w:val="24"/>
        </w:rPr>
        <w:t>školy</w:t>
      </w:r>
      <w:proofErr w:type="gramEnd"/>
      <w:r w:rsidR="00B823B4" w:rsidRPr="00DE58D3">
        <w:rPr>
          <w:sz w:val="24"/>
          <w:szCs w:val="24"/>
        </w:rPr>
        <w:t xml:space="preserve"> a to zejména z provozních důvodů. </w:t>
      </w:r>
    </w:p>
    <w:p w14:paraId="4925DB56" w14:textId="77777777" w:rsidR="00F30274" w:rsidRPr="00DE58D3" w:rsidRDefault="006034D9" w:rsidP="00325F21">
      <w:pPr>
        <w:tabs>
          <w:tab w:val="left" w:pos="567"/>
        </w:tabs>
        <w:spacing w:after="240"/>
        <w:jc w:val="both"/>
        <w:rPr>
          <w:sz w:val="24"/>
          <w:szCs w:val="24"/>
        </w:rPr>
      </w:pPr>
      <w:r w:rsidRPr="00DE58D3">
        <w:rPr>
          <w:sz w:val="24"/>
          <w:szCs w:val="24"/>
        </w:rPr>
        <w:t xml:space="preserve">3.4. </w:t>
      </w:r>
      <w:r w:rsidR="00B823B4" w:rsidRPr="00DE58D3">
        <w:rPr>
          <w:sz w:val="24"/>
          <w:szCs w:val="24"/>
        </w:rPr>
        <w:t>Zákonní zástupci dítěte si mohou domluvit s ředitelkou mateřské školy nebo s pedagogickým zaměstnancem školy vykonávajícím pedagogickou činnost ve třídě, individuální pohovor, na kterém budou projednány podstatné připomínky zákonných zástupců ke vzdělávání dítěte.</w:t>
      </w:r>
    </w:p>
    <w:p w14:paraId="4925DB57" w14:textId="77777777" w:rsidR="00B823B4" w:rsidRPr="00DE58D3" w:rsidRDefault="006034D9" w:rsidP="00325F21">
      <w:pPr>
        <w:tabs>
          <w:tab w:val="left" w:pos="567"/>
        </w:tabs>
        <w:spacing w:after="240"/>
        <w:jc w:val="both"/>
        <w:rPr>
          <w:sz w:val="24"/>
          <w:szCs w:val="24"/>
        </w:rPr>
      </w:pPr>
      <w:r w:rsidRPr="00DE58D3">
        <w:rPr>
          <w:sz w:val="24"/>
          <w:szCs w:val="24"/>
        </w:rPr>
        <w:t xml:space="preserve">3.5. </w:t>
      </w:r>
      <w:r w:rsidR="00B823B4" w:rsidRPr="00DE58D3">
        <w:rPr>
          <w:sz w:val="24"/>
          <w:szCs w:val="24"/>
        </w:rPr>
        <w:t>Ředitelka mateřské školy nebo pedagogický zaměstnanec vykonávající pedagogickou činnost ve třídě, do které dítě dochází, mohou vyzvat zákonné zástupce, aby se osobně dostavili k projednání závažných otázek týkajících se vzdělávání dítěte.</w:t>
      </w:r>
    </w:p>
    <w:p w14:paraId="4925DB58" w14:textId="77777777" w:rsidR="00B823B4" w:rsidRPr="00DE58D3" w:rsidRDefault="006034D9" w:rsidP="00325F21">
      <w:pPr>
        <w:pStyle w:val="Nadpis2"/>
        <w:jc w:val="both"/>
      </w:pPr>
      <w:bookmarkStart w:id="28" w:name="_Toc511826372"/>
      <w:r w:rsidRPr="00DE58D3">
        <w:lastRenderedPageBreak/>
        <w:t xml:space="preserve">4. </w:t>
      </w:r>
      <w:r w:rsidR="00B823B4" w:rsidRPr="00DE58D3">
        <w:t>Informování zákonných zástupců dětí o mimořádných školních a mimoškolních akcích</w:t>
      </w:r>
      <w:bookmarkEnd w:id="28"/>
    </w:p>
    <w:p w14:paraId="4925DB59" w14:textId="77777777" w:rsidR="006034D9" w:rsidRPr="00DE58D3" w:rsidRDefault="006034D9" w:rsidP="00325F21">
      <w:pPr>
        <w:jc w:val="both"/>
      </w:pPr>
    </w:p>
    <w:p w14:paraId="4925DB5A" w14:textId="77777777" w:rsidR="00F30274" w:rsidRPr="00DE58D3" w:rsidRDefault="006034D9" w:rsidP="00325F21">
      <w:pPr>
        <w:tabs>
          <w:tab w:val="left" w:pos="567"/>
        </w:tabs>
        <w:jc w:val="both"/>
        <w:rPr>
          <w:sz w:val="24"/>
          <w:szCs w:val="24"/>
        </w:rPr>
      </w:pPr>
      <w:r w:rsidRPr="00DE58D3">
        <w:rPr>
          <w:sz w:val="24"/>
          <w:szCs w:val="24"/>
        </w:rPr>
        <w:t xml:space="preserve">4.1. </w:t>
      </w:r>
      <w:r w:rsidR="00B823B4" w:rsidRPr="00DE58D3">
        <w:rPr>
          <w:sz w:val="24"/>
          <w:szCs w:val="24"/>
        </w:rPr>
        <w:t xml:space="preserve">Pokud mateřská škola organizuje a pořádá </w:t>
      </w:r>
      <w:r w:rsidR="00FB6049" w:rsidRPr="00DE58D3">
        <w:rPr>
          <w:sz w:val="24"/>
          <w:szCs w:val="24"/>
        </w:rPr>
        <w:t>akce, jako</w:t>
      </w:r>
      <w:r w:rsidR="00B823B4" w:rsidRPr="00DE58D3">
        <w:rPr>
          <w:sz w:val="24"/>
          <w:szCs w:val="24"/>
        </w:rPr>
        <w:t xml:space="preserve"> jsou výlety, exkurze, divadelní a filmová představení pro děti, besídky, dětské dny apod., informuje o tom v dostatečném předstihu zákonné zástupce dětí prostřednictvím sdělení pedagogickým zaměstnancem při předávání dítěte zákonnému zástupci po ukončení denního vzdělávání, popřípadě písemným upozorněním umístěným na nástěnkách v šatně nebo na </w:t>
      </w:r>
      <w:hyperlink w:history="1">
        <w:r w:rsidR="00B823B4" w:rsidRPr="00DE58D3">
          <w:rPr>
            <w:rStyle w:val="Hypertextovodkaz"/>
            <w:color w:val="auto"/>
            <w:sz w:val="24"/>
            <w:szCs w:val="24"/>
          </w:rPr>
          <w:t>www.stránkách</w:t>
        </w:r>
      </w:hyperlink>
      <w:r w:rsidR="00B823B4" w:rsidRPr="00DE58D3">
        <w:rPr>
          <w:sz w:val="24"/>
          <w:szCs w:val="24"/>
        </w:rPr>
        <w:t>.</w:t>
      </w:r>
    </w:p>
    <w:p w14:paraId="4925DB5B" w14:textId="77777777" w:rsidR="00B823B4" w:rsidRPr="00DE58D3" w:rsidRDefault="00E919EC" w:rsidP="00325F21">
      <w:pPr>
        <w:tabs>
          <w:tab w:val="left" w:pos="567"/>
        </w:tabs>
        <w:spacing w:before="240" w:after="240"/>
        <w:jc w:val="both"/>
        <w:rPr>
          <w:sz w:val="24"/>
          <w:szCs w:val="24"/>
        </w:rPr>
      </w:pPr>
      <w:r w:rsidRPr="00DE58D3">
        <w:rPr>
          <w:sz w:val="24"/>
          <w:szCs w:val="24"/>
        </w:rPr>
        <w:t xml:space="preserve">4.2. </w:t>
      </w:r>
      <w:r w:rsidR="00B823B4" w:rsidRPr="00DE58D3">
        <w:rPr>
          <w:sz w:val="24"/>
          <w:szCs w:val="24"/>
        </w:rPr>
        <w:t>Pokud zákonný zástupce nesouhlasí s účastí dítěte na některé pořádané akce, mateřská škola zajistí po dobu konání takové to akce, dozor pedagoga nebo pracovníka školy.</w:t>
      </w:r>
    </w:p>
    <w:p w14:paraId="4925DB5C" w14:textId="77777777" w:rsidR="00B823B4" w:rsidRPr="00DE58D3" w:rsidRDefault="00E919EC" w:rsidP="00325F21">
      <w:pPr>
        <w:pStyle w:val="Nadpis2"/>
        <w:jc w:val="both"/>
      </w:pPr>
      <w:bookmarkStart w:id="29" w:name="_Toc511826373"/>
      <w:r w:rsidRPr="00DE58D3">
        <w:t xml:space="preserve">5. </w:t>
      </w:r>
      <w:r w:rsidR="00B823B4" w:rsidRPr="00DE58D3">
        <w:t>Konkretizace způsobu omlouvání dětí zákonnými zástupci z každodenního vzdělávání a způsobu informování o jejich zdravotním stavu</w:t>
      </w:r>
      <w:bookmarkEnd w:id="29"/>
    </w:p>
    <w:p w14:paraId="4925DB5D" w14:textId="77777777" w:rsidR="00E919EC" w:rsidRPr="00DE58D3" w:rsidRDefault="00E919EC" w:rsidP="00325F21">
      <w:pPr>
        <w:jc w:val="both"/>
      </w:pPr>
    </w:p>
    <w:p w14:paraId="4925DB5E" w14:textId="77777777" w:rsidR="00B823B4" w:rsidRPr="00DE58D3" w:rsidRDefault="00B823B4" w:rsidP="00325F21">
      <w:pPr>
        <w:jc w:val="both"/>
        <w:rPr>
          <w:b/>
          <w:sz w:val="24"/>
          <w:szCs w:val="24"/>
        </w:rPr>
      </w:pPr>
    </w:p>
    <w:p w14:paraId="4925DB5F" w14:textId="77777777" w:rsidR="00F30274" w:rsidRPr="00DE58D3" w:rsidRDefault="00E919EC" w:rsidP="00325F21">
      <w:pPr>
        <w:tabs>
          <w:tab w:val="left" w:pos="567"/>
        </w:tabs>
        <w:spacing w:after="240"/>
        <w:jc w:val="both"/>
        <w:rPr>
          <w:sz w:val="24"/>
          <w:szCs w:val="24"/>
        </w:rPr>
      </w:pPr>
      <w:r w:rsidRPr="00DE58D3">
        <w:rPr>
          <w:sz w:val="24"/>
          <w:szCs w:val="24"/>
        </w:rPr>
        <w:t xml:space="preserve">5.1. </w:t>
      </w:r>
      <w:r w:rsidR="00B823B4" w:rsidRPr="00DE58D3">
        <w:rPr>
          <w:sz w:val="24"/>
          <w:szCs w:val="24"/>
        </w:rPr>
        <w:t xml:space="preserve">Pokud je zákonnému zástupci dopředu známá krátkodobá nepřítomnost dítěte při vzdělávání v mateřské škole, oznámí tuto skutečnost včetně uvedení důvodu a doby nepřítomnosti dítěte v dostatečném předstihu telefonickou formou nebo osobně mateřské škole. </w:t>
      </w:r>
    </w:p>
    <w:p w14:paraId="4925DB60" w14:textId="77777777" w:rsidR="00F30274" w:rsidRPr="00DE58D3" w:rsidRDefault="00E919EC" w:rsidP="00325F21">
      <w:pPr>
        <w:tabs>
          <w:tab w:val="left" w:pos="567"/>
        </w:tabs>
        <w:spacing w:after="240"/>
        <w:jc w:val="both"/>
        <w:rPr>
          <w:sz w:val="24"/>
          <w:szCs w:val="24"/>
        </w:rPr>
      </w:pPr>
      <w:r w:rsidRPr="00DE58D3">
        <w:rPr>
          <w:sz w:val="24"/>
          <w:szCs w:val="24"/>
        </w:rPr>
        <w:t xml:space="preserve">5.2. </w:t>
      </w:r>
      <w:r w:rsidR="00B823B4" w:rsidRPr="00DE58D3">
        <w:rPr>
          <w:sz w:val="24"/>
          <w:szCs w:val="24"/>
        </w:rPr>
        <w:t xml:space="preserve">V případě, že dítě onemocní nebo se mu stane úraz a nemůže se z tohoto důvodu účastnit vzdělávání, oznámí tuto skutečnost bez zbytečného odkladu zákonný zástupce mateřské </w:t>
      </w:r>
      <w:proofErr w:type="gramStart"/>
      <w:r w:rsidR="00B823B4" w:rsidRPr="00DE58D3">
        <w:rPr>
          <w:sz w:val="24"/>
          <w:szCs w:val="24"/>
        </w:rPr>
        <w:t>škole</w:t>
      </w:r>
      <w:proofErr w:type="gramEnd"/>
      <w:r w:rsidR="00B823B4" w:rsidRPr="00DE58D3">
        <w:rPr>
          <w:sz w:val="24"/>
          <w:szCs w:val="24"/>
        </w:rPr>
        <w:t xml:space="preserve"> a to včetně předpokládané doby nepřítomnosti dítěte v mateřské škole. Oznámení o této nepředvídané nepřítomnosti dítěte je možné i telefonicky.</w:t>
      </w:r>
    </w:p>
    <w:p w14:paraId="4925DB61" w14:textId="77777777" w:rsidR="00F30274" w:rsidRPr="00DE58D3" w:rsidRDefault="00E919EC" w:rsidP="00325F21">
      <w:pPr>
        <w:tabs>
          <w:tab w:val="left" w:pos="567"/>
        </w:tabs>
        <w:spacing w:after="240"/>
        <w:jc w:val="both"/>
        <w:rPr>
          <w:sz w:val="24"/>
          <w:szCs w:val="24"/>
        </w:rPr>
      </w:pPr>
      <w:r w:rsidRPr="00DE58D3">
        <w:rPr>
          <w:sz w:val="24"/>
          <w:szCs w:val="24"/>
        </w:rPr>
        <w:t xml:space="preserve">5.3. </w:t>
      </w:r>
      <w:r w:rsidR="00B823B4" w:rsidRPr="00DE58D3">
        <w:rPr>
          <w:sz w:val="24"/>
          <w:szCs w:val="24"/>
        </w:rPr>
        <w:t>Při předávání dítěte ke každodennímu vzdělávání v mateřské škole informuje zákonný zástupce dítěte přejímajícího pedagogického zaměstnance o případných menších zdravotních obtížích dítěte, které by mohly mít</w:t>
      </w:r>
      <w:r w:rsidR="00FB6049" w:rsidRPr="00DE58D3">
        <w:rPr>
          <w:sz w:val="24"/>
          <w:szCs w:val="24"/>
        </w:rPr>
        <w:t xml:space="preserve"> vliv na omezení jeho činnosti </w:t>
      </w:r>
      <w:r w:rsidR="00B823B4" w:rsidRPr="00DE58D3">
        <w:rPr>
          <w:sz w:val="24"/>
          <w:szCs w:val="24"/>
        </w:rPr>
        <w:t xml:space="preserve">při vzdělávání. </w:t>
      </w:r>
    </w:p>
    <w:p w14:paraId="4925DB62" w14:textId="77777777" w:rsidR="00B823B4" w:rsidRPr="00DE58D3" w:rsidRDefault="00E919EC" w:rsidP="00325F21">
      <w:pPr>
        <w:tabs>
          <w:tab w:val="left" w:pos="567"/>
        </w:tabs>
        <w:spacing w:after="240"/>
        <w:jc w:val="both"/>
        <w:rPr>
          <w:sz w:val="24"/>
          <w:szCs w:val="24"/>
        </w:rPr>
      </w:pPr>
      <w:r w:rsidRPr="00DE58D3">
        <w:rPr>
          <w:sz w:val="24"/>
          <w:szCs w:val="24"/>
        </w:rPr>
        <w:t xml:space="preserve">5.4. </w:t>
      </w:r>
      <w:r w:rsidR="00B823B4" w:rsidRPr="00DE58D3">
        <w:rPr>
          <w:sz w:val="24"/>
          <w:szCs w:val="24"/>
        </w:rPr>
        <w:t>Zákonní zástupci dítěte informují mateřskou školu o každé změně zdravotní způsobilosti dítěte, o větších zdravotních potížích a dalších závažných skutečnostech, které by mohly mít vliv na průběh vzdělávání dítěte.</w:t>
      </w:r>
    </w:p>
    <w:p w14:paraId="4925DB63" w14:textId="77777777" w:rsidR="00E919EC" w:rsidRPr="00DE58D3" w:rsidRDefault="00E919EC" w:rsidP="00325F21">
      <w:pPr>
        <w:tabs>
          <w:tab w:val="left" w:pos="567"/>
        </w:tabs>
        <w:spacing w:after="240"/>
        <w:jc w:val="both"/>
        <w:rPr>
          <w:sz w:val="24"/>
          <w:szCs w:val="24"/>
        </w:rPr>
      </w:pPr>
      <w:r w:rsidRPr="00DE58D3">
        <w:rPr>
          <w:sz w:val="24"/>
          <w:szCs w:val="24"/>
        </w:rPr>
        <w:t xml:space="preserve">5.5. Zákonný zástupce je povinen vodit do MŠ zdravé dítě. Pokud pedagog upozorní na špatný zdravotní stav dítěte a zákonný zástupce přesto dítě do MŠ vodí, musí zákonný zástupce na vyžádání pedagoga donést potvrzení o zdravotní způsobilosti dítěte od dětského lékaře. </w:t>
      </w:r>
    </w:p>
    <w:p w14:paraId="4925DB64" w14:textId="77777777" w:rsidR="00E919EC" w:rsidRPr="00DE58D3" w:rsidRDefault="00E919EC" w:rsidP="00325F21">
      <w:pPr>
        <w:tabs>
          <w:tab w:val="left" w:pos="567"/>
        </w:tabs>
        <w:spacing w:after="240"/>
        <w:jc w:val="both"/>
        <w:rPr>
          <w:sz w:val="24"/>
          <w:szCs w:val="24"/>
        </w:rPr>
      </w:pPr>
    </w:p>
    <w:p w14:paraId="4925DB65" w14:textId="77777777" w:rsidR="00B823B4" w:rsidRPr="00DE58D3" w:rsidRDefault="00E919EC" w:rsidP="00325F21">
      <w:pPr>
        <w:pStyle w:val="Nadpis2"/>
        <w:jc w:val="both"/>
      </w:pPr>
      <w:bookmarkStart w:id="30" w:name="_Toc511826374"/>
      <w:r w:rsidRPr="00DE58D3">
        <w:t xml:space="preserve">6. </w:t>
      </w:r>
      <w:r w:rsidR="00FB6049" w:rsidRPr="00DE58D3">
        <w:t xml:space="preserve">Stanovení podmínek </w:t>
      </w:r>
      <w:r w:rsidR="00B823B4" w:rsidRPr="00DE58D3">
        <w:t>pro úhradu úplaty za předškolní vzdělávání a stravného v mateřské škole</w:t>
      </w:r>
      <w:bookmarkEnd w:id="30"/>
    </w:p>
    <w:p w14:paraId="4925DB66" w14:textId="77777777" w:rsidR="00B823B4" w:rsidRPr="00DE58D3" w:rsidRDefault="00B823B4" w:rsidP="00325F21">
      <w:pPr>
        <w:jc w:val="both"/>
        <w:rPr>
          <w:sz w:val="24"/>
          <w:szCs w:val="24"/>
        </w:rPr>
      </w:pPr>
    </w:p>
    <w:p w14:paraId="4925DB67" w14:textId="77777777" w:rsidR="006A6D0B" w:rsidRPr="00DE58D3" w:rsidRDefault="00E919EC" w:rsidP="00325F21">
      <w:pPr>
        <w:tabs>
          <w:tab w:val="left" w:pos="567"/>
        </w:tabs>
        <w:jc w:val="both"/>
        <w:rPr>
          <w:sz w:val="24"/>
          <w:szCs w:val="24"/>
        </w:rPr>
      </w:pPr>
      <w:r w:rsidRPr="00DE58D3">
        <w:rPr>
          <w:sz w:val="24"/>
          <w:szCs w:val="24"/>
        </w:rPr>
        <w:t xml:space="preserve">6.1. </w:t>
      </w:r>
      <w:r w:rsidR="00B823B4" w:rsidRPr="00DE58D3">
        <w:rPr>
          <w:sz w:val="24"/>
          <w:szCs w:val="24"/>
        </w:rPr>
        <w:t>Úhrada úplaty za vzdělávání</w:t>
      </w:r>
    </w:p>
    <w:p w14:paraId="4925DB68" w14:textId="77777777" w:rsidR="006A6D0B" w:rsidRPr="00DE58D3" w:rsidRDefault="00B823B4" w:rsidP="00325F21">
      <w:pPr>
        <w:jc w:val="both"/>
        <w:rPr>
          <w:sz w:val="24"/>
          <w:szCs w:val="24"/>
        </w:rPr>
      </w:pPr>
      <w:r w:rsidRPr="00DE58D3">
        <w:rPr>
          <w:sz w:val="24"/>
          <w:szCs w:val="24"/>
        </w:rPr>
        <w:t>Zákonní zástupci dodržují při úhradě úplaty za předškolní vzdělávání podmínky stanovené ve směrnici o úplatě v</w:t>
      </w:r>
      <w:r w:rsidR="006A6D0B" w:rsidRPr="00DE58D3">
        <w:rPr>
          <w:sz w:val="24"/>
          <w:szCs w:val="24"/>
        </w:rPr>
        <w:t> </w:t>
      </w:r>
      <w:r w:rsidRPr="00DE58D3">
        <w:rPr>
          <w:sz w:val="24"/>
          <w:szCs w:val="24"/>
        </w:rPr>
        <w:t>MŠ</w:t>
      </w:r>
    </w:p>
    <w:p w14:paraId="4925DB69" w14:textId="77777777" w:rsidR="00B823B4" w:rsidRPr="00DE58D3" w:rsidRDefault="00E919EC" w:rsidP="00325F21">
      <w:pPr>
        <w:tabs>
          <w:tab w:val="left" w:pos="567"/>
        </w:tabs>
        <w:spacing w:before="240"/>
        <w:jc w:val="both"/>
        <w:rPr>
          <w:sz w:val="24"/>
          <w:szCs w:val="24"/>
        </w:rPr>
      </w:pPr>
      <w:r w:rsidRPr="00DE58D3">
        <w:rPr>
          <w:sz w:val="24"/>
          <w:szCs w:val="24"/>
        </w:rPr>
        <w:t xml:space="preserve">6.2. </w:t>
      </w:r>
      <w:r w:rsidR="00B823B4" w:rsidRPr="00DE58D3">
        <w:rPr>
          <w:sz w:val="24"/>
          <w:szCs w:val="24"/>
        </w:rPr>
        <w:t xml:space="preserve">Úhrada stravného  </w:t>
      </w:r>
    </w:p>
    <w:p w14:paraId="4925DB6A" w14:textId="77777777" w:rsidR="00B823B4" w:rsidRPr="00DE58D3" w:rsidRDefault="00B823B4" w:rsidP="00325F21">
      <w:pPr>
        <w:spacing w:after="240"/>
        <w:jc w:val="both"/>
        <w:rPr>
          <w:sz w:val="24"/>
          <w:szCs w:val="24"/>
        </w:rPr>
      </w:pPr>
      <w:r w:rsidRPr="00DE58D3">
        <w:rPr>
          <w:sz w:val="24"/>
          <w:szCs w:val="24"/>
        </w:rPr>
        <w:t xml:space="preserve">Zákonní zástupci dodržují při úhradě stravného podmínky stanovené v dalším </w:t>
      </w:r>
      <w:proofErr w:type="gramStart"/>
      <w:r w:rsidRPr="00DE58D3">
        <w:rPr>
          <w:sz w:val="24"/>
          <w:szCs w:val="24"/>
        </w:rPr>
        <w:t>předpise - Řádu</w:t>
      </w:r>
      <w:proofErr w:type="gramEnd"/>
      <w:r w:rsidRPr="00DE58D3">
        <w:rPr>
          <w:sz w:val="24"/>
          <w:szCs w:val="24"/>
        </w:rPr>
        <w:t xml:space="preserve"> pro rodičovskou veřejnost - o úhradě stravného.</w:t>
      </w:r>
    </w:p>
    <w:p w14:paraId="4925DB6B" w14:textId="77777777" w:rsidR="00B823B4" w:rsidRPr="00DE58D3" w:rsidRDefault="00E919EC" w:rsidP="00325F21">
      <w:pPr>
        <w:pStyle w:val="Nadpis2"/>
        <w:jc w:val="both"/>
      </w:pPr>
      <w:bookmarkStart w:id="31" w:name="_Toc511826375"/>
      <w:r w:rsidRPr="00DE58D3">
        <w:lastRenderedPageBreak/>
        <w:t xml:space="preserve">7. </w:t>
      </w:r>
      <w:r w:rsidR="00B823B4" w:rsidRPr="00DE58D3">
        <w:t>Základní pravidla chování zákonných zástupců dětí při vzájemném styku se zaměstnanci mateřské školy, s jinými dětmi docházejícími do mateřské školy a s ostatními zákonnými zástupci</w:t>
      </w:r>
      <w:bookmarkEnd w:id="31"/>
    </w:p>
    <w:p w14:paraId="4925DB6C" w14:textId="77777777" w:rsidR="00B823B4" w:rsidRPr="00DE58D3" w:rsidRDefault="00B823B4" w:rsidP="00325F21">
      <w:pPr>
        <w:jc w:val="both"/>
        <w:rPr>
          <w:b/>
          <w:sz w:val="24"/>
          <w:szCs w:val="24"/>
        </w:rPr>
      </w:pPr>
    </w:p>
    <w:p w14:paraId="4925DB6D" w14:textId="77777777" w:rsidR="00B823B4" w:rsidRPr="00DE58D3" w:rsidRDefault="00B823B4" w:rsidP="00325F21">
      <w:pPr>
        <w:jc w:val="both"/>
        <w:rPr>
          <w:sz w:val="24"/>
          <w:szCs w:val="24"/>
        </w:rPr>
      </w:pPr>
      <w:r w:rsidRPr="00DE58D3">
        <w:rPr>
          <w:sz w:val="24"/>
          <w:szCs w:val="24"/>
        </w:rPr>
        <w:t>Při pobytu v mateřské škole zákonní zástupci dětí:</w:t>
      </w:r>
    </w:p>
    <w:p w14:paraId="4925DB6E" w14:textId="77777777" w:rsidR="00B823B4" w:rsidRPr="00DE58D3" w:rsidRDefault="00B823B4" w:rsidP="00325F21">
      <w:pPr>
        <w:jc w:val="both"/>
        <w:rPr>
          <w:sz w:val="24"/>
          <w:szCs w:val="24"/>
        </w:rPr>
      </w:pPr>
    </w:p>
    <w:p w14:paraId="4925DB6F" w14:textId="77777777" w:rsidR="00B823B4" w:rsidRPr="00DE58D3" w:rsidRDefault="00B823B4" w:rsidP="00325F21">
      <w:pPr>
        <w:numPr>
          <w:ilvl w:val="0"/>
          <w:numId w:val="4"/>
        </w:numPr>
        <w:tabs>
          <w:tab w:val="left" w:pos="720"/>
        </w:tabs>
        <w:jc w:val="both"/>
        <w:rPr>
          <w:sz w:val="24"/>
          <w:szCs w:val="24"/>
        </w:rPr>
      </w:pPr>
      <w:r w:rsidRPr="00DE58D3">
        <w:rPr>
          <w:sz w:val="24"/>
          <w:szCs w:val="24"/>
        </w:rPr>
        <w:t>dodržují stanovenou organizaci provozu mateřské školy a vnitřní režim mateřské školy</w:t>
      </w:r>
    </w:p>
    <w:p w14:paraId="4925DB70" w14:textId="77777777" w:rsidR="00B823B4" w:rsidRPr="00DE58D3" w:rsidRDefault="00B823B4" w:rsidP="00325F21">
      <w:pPr>
        <w:numPr>
          <w:ilvl w:val="0"/>
          <w:numId w:val="4"/>
        </w:numPr>
        <w:tabs>
          <w:tab w:val="left" w:pos="720"/>
        </w:tabs>
        <w:jc w:val="both"/>
        <w:rPr>
          <w:sz w:val="24"/>
          <w:szCs w:val="24"/>
        </w:rPr>
      </w:pPr>
      <w:r w:rsidRPr="00DE58D3">
        <w:rPr>
          <w:sz w:val="24"/>
          <w:szCs w:val="24"/>
        </w:rPr>
        <w:t>řídí se školním řádem mateřské školy</w:t>
      </w:r>
    </w:p>
    <w:p w14:paraId="4925DB71" w14:textId="77777777" w:rsidR="00B823B4" w:rsidRPr="00DE58D3" w:rsidRDefault="00B823B4" w:rsidP="00325F21">
      <w:pPr>
        <w:numPr>
          <w:ilvl w:val="0"/>
          <w:numId w:val="4"/>
        </w:numPr>
        <w:tabs>
          <w:tab w:val="left" w:pos="720"/>
        </w:tabs>
        <w:jc w:val="both"/>
        <w:rPr>
          <w:sz w:val="24"/>
          <w:szCs w:val="24"/>
        </w:rPr>
      </w:pPr>
      <w:r w:rsidRPr="00DE58D3">
        <w:rPr>
          <w:sz w:val="24"/>
          <w:szCs w:val="24"/>
        </w:rPr>
        <w:t>dodržují při vzájemném styku se zaměstnanci mateřské školy, s jinými dětmi docházejícími do mateřské školy a s ostatními zákonnými z</w:t>
      </w:r>
      <w:r w:rsidR="00FB6049" w:rsidRPr="00DE58D3">
        <w:rPr>
          <w:sz w:val="24"/>
          <w:szCs w:val="24"/>
        </w:rPr>
        <w:t xml:space="preserve">ástupci dětí pravidla slušnosti </w:t>
      </w:r>
      <w:r w:rsidRPr="00DE58D3">
        <w:rPr>
          <w:sz w:val="24"/>
          <w:szCs w:val="24"/>
        </w:rPr>
        <w:t>a vzájemné ohleduplnosti</w:t>
      </w:r>
    </w:p>
    <w:p w14:paraId="4925DB72" w14:textId="77777777" w:rsidR="00B823B4" w:rsidRPr="00DE58D3" w:rsidRDefault="00B823B4" w:rsidP="00325F21">
      <w:pPr>
        <w:ind w:firstLine="120"/>
        <w:jc w:val="both"/>
        <w:rPr>
          <w:sz w:val="24"/>
          <w:szCs w:val="24"/>
        </w:rPr>
      </w:pPr>
    </w:p>
    <w:p w14:paraId="4925DB73" w14:textId="77777777" w:rsidR="00E919EC" w:rsidRPr="00DE58D3" w:rsidRDefault="00E919EC" w:rsidP="00325F21">
      <w:pPr>
        <w:ind w:firstLine="120"/>
        <w:jc w:val="both"/>
        <w:rPr>
          <w:sz w:val="24"/>
          <w:szCs w:val="24"/>
        </w:rPr>
      </w:pPr>
    </w:p>
    <w:p w14:paraId="4925DB74" w14:textId="77777777" w:rsidR="00B823B4" w:rsidRPr="00DE58D3" w:rsidRDefault="00521BA4" w:rsidP="00325F21">
      <w:pPr>
        <w:pStyle w:val="Nadpis1"/>
      </w:pPr>
      <w:r w:rsidRPr="00DE58D3">
        <w:t xml:space="preserve"> </w:t>
      </w:r>
      <w:bookmarkStart w:id="32" w:name="_Toc511826376"/>
      <w:r w:rsidRPr="00DE58D3">
        <w:t xml:space="preserve">Čl. </w:t>
      </w:r>
      <w:r w:rsidR="00B823B4" w:rsidRPr="00DE58D3">
        <w:t>V</w:t>
      </w:r>
      <w:r w:rsidR="00E919EC" w:rsidRPr="00DE58D3">
        <w:t xml:space="preserve">. </w:t>
      </w:r>
      <w:r w:rsidR="00B823B4" w:rsidRPr="00DE58D3">
        <w:t>PROVOZ A VNITŘNÍ REŽIM MATEŘSKÉ ŠKOLY</w:t>
      </w:r>
      <w:bookmarkEnd w:id="32"/>
    </w:p>
    <w:p w14:paraId="4925DB75" w14:textId="77777777" w:rsidR="00B823B4" w:rsidRPr="00DE58D3" w:rsidRDefault="00B823B4" w:rsidP="00325F21">
      <w:pPr>
        <w:overflowPunct/>
        <w:autoSpaceDE/>
        <w:jc w:val="both"/>
        <w:textAlignment w:val="auto"/>
        <w:rPr>
          <w:b/>
          <w:sz w:val="24"/>
          <w:szCs w:val="24"/>
        </w:rPr>
      </w:pPr>
    </w:p>
    <w:p w14:paraId="4925DB76" w14:textId="77777777" w:rsidR="00B823B4" w:rsidRPr="00DE58D3" w:rsidRDefault="00E919EC" w:rsidP="00325F21">
      <w:pPr>
        <w:pStyle w:val="Nadpis2"/>
        <w:jc w:val="both"/>
      </w:pPr>
      <w:bookmarkStart w:id="33" w:name="_Toc511826377"/>
      <w:r w:rsidRPr="00DE58D3">
        <w:t xml:space="preserve">1. </w:t>
      </w:r>
      <w:r w:rsidR="00B823B4" w:rsidRPr="00DE58D3">
        <w:t>Podmínky provozu a organizace vzdělávání v mateřské škole</w:t>
      </w:r>
      <w:bookmarkEnd w:id="33"/>
      <w:r w:rsidR="00B823B4" w:rsidRPr="00DE58D3">
        <w:t xml:space="preserve"> </w:t>
      </w:r>
    </w:p>
    <w:p w14:paraId="4925DB77" w14:textId="77777777" w:rsidR="00B823B4" w:rsidRPr="00DE58D3" w:rsidRDefault="00B823B4" w:rsidP="00325F21">
      <w:pPr>
        <w:jc w:val="both"/>
        <w:rPr>
          <w:sz w:val="24"/>
          <w:szCs w:val="24"/>
        </w:rPr>
      </w:pPr>
    </w:p>
    <w:p w14:paraId="4925DB78" w14:textId="77777777" w:rsidR="006A6D0B" w:rsidRPr="00DE58D3" w:rsidRDefault="00D105A0" w:rsidP="00325F21">
      <w:pPr>
        <w:pBdr>
          <w:top w:val="single" w:sz="4" w:space="1" w:color="auto"/>
          <w:left w:val="single" w:sz="4" w:space="4" w:color="auto"/>
          <w:bottom w:val="single" w:sz="4" w:space="1" w:color="auto"/>
          <w:right w:val="single" w:sz="4" w:space="4" w:color="auto"/>
        </w:pBdr>
        <w:tabs>
          <w:tab w:val="left" w:pos="567"/>
        </w:tabs>
        <w:jc w:val="both"/>
        <w:rPr>
          <w:b/>
          <w:sz w:val="24"/>
          <w:szCs w:val="24"/>
        </w:rPr>
      </w:pPr>
      <w:r w:rsidRPr="00DE58D3">
        <w:rPr>
          <w:sz w:val="24"/>
          <w:szCs w:val="24"/>
        </w:rPr>
        <w:t xml:space="preserve">1.1.a. </w:t>
      </w:r>
      <w:r w:rsidR="00B823B4" w:rsidRPr="00DE58D3">
        <w:rPr>
          <w:sz w:val="24"/>
          <w:szCs w:val="24"/>
        </w:rPr>
        <w:t>Mateřská škola je zřízena jako škola s celodenním provozem s určenou dobou pobytu:</w:t>
      </w:r>
    </w:p>
    <w:p w14:paraId="4925DB79" w14:textId="2DDA6EB6" w:rsidR="006A6D0B" w:rsidRPr="00DE58D3" w:rsidRDefault="006A6D0B" w:rsidP="00325F21">
      <w:pPr>
        <w:pBdr>
          <w:top w:val="single" w:sz="4" w:space="1" w:color="auto"/>
          <w:left w:val="single" w:sz="4" w:space="4" w:color="auto"/>
          <w:bottom w:val="single" w:sz="4" w:space="1" w:color="auto"/>
          <w:right w:val="single" w:sz="4" w:space="4" w:color="auto"/>
        </w:pBdr>
        <w:jc w:val="both"/>
        <w:rPr>
          <w:b/>
          <w:sz w:val="24"/>
          <w:szCs w:val="24"/>
        </w:rPr>
      </w:pPr>
      <w:r w:rsidRPr="00DE58D3">
        <w:rPr>
          <w:b/>
          <w:sz w:val="24"/>
          <w:szCs w:val="24"/>
        </w:rPr>
        <w:t xml:space="preserve">         </w:t>
      </w:r>
      <w:r w:rsidR="006B1733" w:rsidRPr="00DE58D3">
        <w:rPr>
          <w:b/>
          <w:sz w:val="24"/>
          <w:szCs w:val="24"/>
        </w:rPr>
        <w:t xml:space="preserve"> </w:t>
      </w:r>
      <w:r w:rsidR="00B823B4" w:rsidRPr="00DE58D3">
        <w:rPr>
          <w:b/>
          <w:sz w:val="24"/>
          <w:szCs w:val="24"/>
        </w:rPr>
        <w:t>MŠ Dobrá 710 od 6:</w:t>
      </w:r>
      <w:r w:rsidR="00F5037E" w:rsidRPr="00DE58D3">
        <w:rPr>
          <w:b/>
          <w:sz w:val="24"/>
          <w:szCs w:val="24"/>
        </w:rPr>
        <w:t>0</w:t>
      </w:r>
      <w:r w:rsidR="00B823B4" w:rsidRPr="00DE58D3">
        <w:rPr>
          <w:b/>
          <w:sz w:val="24"/>
          <w:szCs w:val="24"/>
        </w:rPr>
        <w:t>0 do 16:30 hod.</w:t>
      </w:r>
    </w:p>
    <w:p w14:paraId="4925DB7A" w14:textId="77777777" w:rsidR="00D105A0" w:rsidRPr="00DE58D3" w:rsidRDefault="00D105A0" w:rsidP="00D105A0">
      <w:pPr>
        <w:pBdr>
          <w:top w:val="single" w:sz="4" w:space="1" w:color="auto"/>
          <w:left w:val="single" w:sz="4" w:space="4" w:color="auto"/>
          <w:bottom w:val="single" w:sz="4" w:space="1" w:color="auto"/>
          <w:right w:val="single" w:sz="4" w:space="4" w:color="auto"/>
        </w:pBdr>
        <w:tabs>
          <w:tab w:val="left" w:pos="567"/>
        </w:tabs>
        <w:jc w:val="both"/>
        <w:rPr>
          <w:b/>
          <w:sz w:val="24"/>
          <w:szCs w:val="24"/>
        </w:rPr>
      </w:pPr>
      <w:r w:rsidRPr="00DE58D3">
        <w:rPr>
          <w:sz w:val="24"/>
          <w:szCs w:val="24"/>
        </w:rPr>
        <w:t>1.1.b. Odloučené pracoviště Mateřské školy je zřízeno jako škola s celodenním provozem s určenou dobou pobytu:</w:t>
      </w:r>
    </w:p>
    <w:p w14:paraId="4925DB7B" w14:textId="41D11E6B" w:rsidR="00D105A0" w:rsidRPr="00DE58D3" w:rsidRDefault="00D105A0" w:rsidP="00D105A0">
      <w:pPr>
        <w:pBdr>
          <w:top w:val="single" w:sz="4" w:space="1" w:color="auto"/>
          <w:left w:val="single" w:sz="4" w:space="4" w:color="auto"/>
          <w:bottom w:val="single" w:sz="4" w:space="1" w:color="auto"/>
          <w:right w:val="single" w:sz="4" w:space="4" w:color="auto"/>
        </w:pBdr>
        <w:jc w:val="both"/>
        <w:rPr>
          <w:b/>
          <w:sz w:val="24"/>
          <w:szCs w:val="24"/>
        </w:rPr>
      </w:pPr>
      <w:r w:rsidRPr="00DE58D3">
        <w:rPr>
          <w:b/>
          <w:sz w:val="24"/>
          <w:szCs w:val="24"/>
        </w:rPr>
        <w:t xml:space="preserve">         </w:t>
      </w:r>
      <w:proofErr w:type="spellStart"/>
      <w:r w:rsidRPr="00DE58D3">
        <w:rPr>
          <w:b/>
          <w:sz w:val="24"/>
          <w:szCs w:val="24"/>
        </w:rPr>
        <w:t>Odlouč</w:t>
      </w:r>
      <w:proofErr w:type="spellEnd"/>
      <w:r w:rsidRPr="00DE58D3">
        <w:rPr>
          <w:b/>
          <w:sz w:val="24"/>
          <w:szCs w:val="24"/>
        </w:rPr>
        <w:t xml:space="preserve">. </w:t>
      </w:r>
      <w:proofErr w:type="spellStart"/>
      <w:r w:rsidRPr="00DE58D3">
        <w:rPr>
          <w:b/>
          <w:sz w:val="24"/>
          <w:szCs w:val="24"/>
        </w:rPr>
        <w:t>prac</w:t>
      </w:r>
      <w:proofErr w:type="spellEnd"/>
      <w:r w:rsidRPr="00DE58D3">
        <w:rPr>
          <w:b/>
          <w:sz w:val="24"/>
          <w:szCs w:val="24"/>
        </w:rPr>
        <w:t>. MŠ Dobrá se sídlem v ZŠ Dobrá 860 od 6:30 do 16:</w:t>
      </w:r>
      <w:r w:rsidR="00E9036C" w:rsidRPr="00DE58D3">
        <w:rPr>
          <w:b/>
          <w:sz w:val="24"/>
          <w:szCs w:val="24"/>
        </w:rPr>
        <w:t>3</w:t>
      </w:r>
      <w:r w:rsidRPr="00DE58D3">
        <w:rPr>
          <w:b/>
          <w:sz w:val="24"/>
          <w:szCs w:val="24"/>
        </w:rPr>
        <w:t>0 hod.</w:t>
      </w:r>
    </w:p>
    <w:p w14:paraId="4925DB7C" w14:textId="77777777" w:rsidR="00D105A0" w:rsidRPr="00DE58D3" w:rsidRDefault="00D105A0" w:rsidP="00325F21">
      <w:pPr>
        <w:pBdr>
          <w:top w:val="single" w:sz="4" w:space="1" w:color="auto"/>
          <w:left w:val="single" w:sz="4" w:space="4" w:color="auto"/>
          <w:bottom w:val="single" w:sz="4" w:space="1" w:color="auto"/>
          <w:right w:val="single" w:sz="4" w:space="4" w:color="auto"/>
        </w:pBdr>
        <w:jc w:val="both"/>
        <w:rPr>
          <w:b/>
          <w:sz w:val="24"/>
          <w:szCs w:val="24"/>
        </w:rPr>
      </w:pPr>
    </w:p>
    <w:p w14:paraId="4925DB7D" w14:textId="7B6D3D4D" w:rsidR="006A6D0B" w:rsidRPr="00DE58D3" w:rsidRDefault="00E919EC" w:rsidP="00325F21">
      <w:pPr>
        <w:tabs>
          <w:tab w:val="left" w:pos="567"/>
        </w:tabs>
        <w:spacing w:before="240"/>
        <w:jc w:val="both"/>
        <w:rPr>
          <w:b/>
          <w:sz w:val="24"/>
          <w:szCs w:val="24"/>
        </w:rPr>
      </w:pPr>
      <w:r w:rsidRPr="00DE58D3">
        <w:rPr>
          <w:sz w:val="24"/>
          <w:szCs w:val="24"/>
        </w:rPr>
        <w:t xml:space="preserve">1.2. </w:t>
      </w:r>
      <w:r w:rsidR="00B823B4" w:rsidRPr="00DE58D3">
        <w:rPr>
          <w:sz w:val="24"/>
          <w:szCs w:val="24"/>
        </w:rPr>
        <w:t>V měsících červenci a srpnu může ředitelka mateřské školy po dohodě se zřizovatelem, stanovený provoz tohoto školního řádu omezit</w:t>
      </w:r>
      <w:r w:rsidR="00E9036C" w:rsidRPr="00DE58D3">
        <w:rPr>
          <w:sz w:val="24"/>
          <w:szCs w:val="24"/>
        </w:rPr>
        <w:t>,</w:t>
      </w:r>
      <w:r w:rsidR="005F6C0A" w:rsidRPr="00DE58D3">
        <w:rPr>
          <w:sz w:val="24"/>
          <w:szCs w:val="24"/>
        </w:rPr>
        <w:t xml:space="preserve"> </w:t>
      </w:r>
      <w:r w:rsidR="00B823B4" w:rsidRPr="00DE58D3">
        <w:rPr>
          <w:sz w:val="24"/>
          <w:szCs w:val="24"/>
        </w:rPr>
        <w:t>nebo</w:t>
      </w:r>
      <w:r w:rsidR="00E9036C" w:rsidRPr="00DE58D3">
        <w:rPr>
          <w:sz w:val="24"/>
          <w:szCs w:val="24"/>
        </w:rPr>
        <w:t xml:space="preserve"> </w:t>
      </w:r>
      <w:proofErr w:type="gramStart"/>
      <w:r w:rsidR="00B823B4" w:rsidRPr="00DE58D3">
        <w:rPr>
          <w:sz w:val="24"/>
          <w:szCs w:val="24"/>
        </w:rPr>
        <w:t>přerušit</w:t>
      </w:r>
      <w:proofErr w:type="gramEnd"/>
      <w:r w:rsidR="00B823B4" w:rsidRPr="00DE58D3">
        <w:rPr>
          <w:sz w:val="24"/>
          <w:szCs w:val="24"/>
        </w:rPr>
        <w:t xml:space="preserve"> a to zejména z důvodu čerpání dovolené zaměstnanců, staveb. úprav, předpokládaného úbytku dětí v tomto období, </w:t>
      </w:r>
      <w:r w:rsidR="00015000" w:rsidRPr="00DE58D3">
        <w:rPr>
          <w:sz w:val="24"/>
          <w:szCs w:val="24"/>
        </w:rPr>
        <w:t>apod…</w:t>
      </w:r>
      <w:r w:rsidR="00B823B4" w:rsidRPr="00DE58D3">
        <w:rPr>
          <w:sz w:val="24"/>
          <w:szCs w:val="24"/>
        </w:rPr>
        <w:t xml:space="preserve"> Rozsah </w:t>
      </w:r>
      <w:r w:rsidR="00A13D93" w:rsidRPr="00DE58D3">
        <w:rPr>
          <w:sz w:val="24"/>
          <w:szCs w:val="24"/>
        </w:rPr>
        <w:t xml:space="preserve">plánovaného </w:t>
      </w:r>
      <w:r w:rsidR="00B823B4" w:rsidRPr="00DE58D3">
        <w:rPr>
          <w:sz w:val="24"/>
          <w:szCs w:val="24"/>
        </w:rPr>
        <w:t>omezení nebo přerušení oznámí ředitelka mateřské školy zákonným zástupců</w:t>
      </w:r>
      <w:r w:rsidR="003300D6" w:rsidRPr="00DE58D3">
        <w:rPr>
          <w:sz w:val="24"/>
          <w:szCs w:val="24"/>
        </w:rPr>
        <w:t>m dětí, nejméně 2 měsíce předem, společně se zveřejněním výsledku projednání se zřizovatelem. Uvede také informace o možnosti a podmínkách zajištění péče o děti jinými subjekty.</w:t>
      </w:r>
    </w:p>
    <w:p w14:paraId="4925DB7E" w14:textId="77777777" w:rsidR="006A6D0B" w:rsidRPr="00DE58D3" w:rsidRDefault="00E919EC" w:rsidP="00325F21">
      <w:pPr>
        <w:tabs>
          <w:tab w:val="left" w:pos="567"/>
        </w:tabs>
        <w:spacing w:before="240"/>
        <w:jc w:val="both"/>
        <w:rPr>
          <w:sz w:val="24"/>
          <w:szCs w:val="24"/>
        </w:rPr>
      </w:pPr>
      <w:r w:rsidRPr="00DE58D3">
        <w:rPr>
          <w:sz w:val="24"/>
          <w:szCs w:val="24"/>
        </w:rPr>
        <w:t xml:space="preserve">1.3. </w:t>
      </w:r>
      <w:r w:rsidR="00B823B4" w:rsidRPr="00DE58D3">
        <w:rPr>
          <w:sz w:val="24"/>
          <w:szCs w:val="24"/>
        </w:rPr>
        <w:t>Provoz mateřské školy lze ze závažných důvodů a</w:t>
      </w:r>
      <w:r w:rsidR="00FB6049" w:rsidRPr="00DE58D3">
        <w:rPr>
          <w:sz w:val="24"/>
          <w:szCs w:val="24"/>
        </w:rPr>
        <w:t xml:space="preserve"> po projednání se zřizovatelem </w:t>
      </w:r>
      <w:r w:rsidR="00B823B4" w:rsidRPr="00DE58D3">
        <w:rPr>
          <w:sz w:val="24"/>
          <w:szCs w:val="24"/>
        </w:rPr>
        <w:t>omezit nebo přerušit i v jiném obd</w:t>
      </w:r>
      <w:r w:rsidR="00396598" w:rsidRPr="00DE58D3">
        <w:rPr>
          <w:sz w:val="24"/>
          <w:szCs w:val="24"/>
        </w:rPr>
        <w:t>obí</w:t>
      </w:r>
      <w:r w:rsidR="00B823B4" w:rsidRPr="00DE58D3">
        <w:rPr>
          <w:sz w:val="24"/>
          <w:szCs w:val="24"/>
        </w:rPr>
        <w:t>. Za závažné důvody se považují organizační či technické příčiny, které znemožňují řádné poskytování předškolního vzdělávání. Informaci o omezení nebo přerušení provozu zveřejní ředitelka mateřské školy na přístupném místě ve škole neprodleně poté, co o omezení nebo přerušení provozu rozhodne.</w:t>
      </w:r>
    </w:p>
    <w:p w14:paraId="4925DB7F" w14:textId="77777777" w:rsidR="00436571" w:rsidRPr="00DE58D3" w:rsidRDefault="00436571" w:rsidP="00325F21">
      <w:pPr>
        <w:tabs>
          <w:tab w:val="left" w:pos="567"/>
        </w:tabs>
        <w:spacing w:before="240"/>
        <w:jc w:val="both"/>
        <w:rPr>
          <w:sz w:val="24"/>
          <w:szCs w:val="24"/>
        </w:rPr>
      </w:pPr>
    </w:p>
    <w:p w14:paraId="4925DB80" w14:textId="77777777" w:rsidR="00B823B4" w:rsidRPr="00DE58D3" w:rsidRDefault="00436571" w:rsidP="00325F21">
      <w:pPr>
        <w:pStyle w:val="Nadpis2"/>
        <w:jc w:val="both"/>
      </w:pPr>
      <w:bookmarkStart w:id="34" w:name="_Toc511826378"/>
      <w:r w:rsidRPr="00DE58D3">
        <w:t xml:space="preserve">2. </w:t>
      </w:r>
      <w:r w:rsidR="00B823B4" w:rsidRPr="00DE58D3">
        <w:t>Doba určená pro přebírání dětí zákonnými zástupci</w:t>
      </w:r>
      <w:bookmarkEnd w:id="34"/>
    </w:p>
    <w:p w14:paraId="4925DB81" w14:textId="77777777" w:rsidR="00436571" w:rsidRPr="00DE58D3" w:rsidRDefault="00436571" w:rsidP="00325F21">
      <w:pPr>
        <w:jc w:val="both"/>
      </w:pPr>
    </w:p>
    <w:p w14:paraId="4925DB82" w14:textId="77777777" w:rsidR="006A6D0B" w:rsidRPr="00DE58D3" w:rsidRDefault="00436571" w:rsidP="00325F21">
      <w:pPr>
        <w:tabs>
          <w:tab w:val="left" w:pos="567"/>
        </w:tabs>
        <w:jc w:val="both"/>
        <w:rPr>
          <w:sz w:val="24"/>
          <w:szCs w:val="24"/>
        </w:rPr>
      </w:pPr>
      <w:r w:rsidRPr="00DE58D3">
        <w:rPr>
          <w:sz w:val="24"/>
          <w:szCs w:val="24"/>
        </w:rPr>
        <w:t xml:space="preserve">2.1. </w:t>
      </w:r>
      <w:r w:rsidR="00B823B4" w:rsidRPr="00DE58D3">
        <w:rPr>
          <w:sz w:val="24"/>
          <w:szCs w:val="24"/>
        </w:rPr>
        <w:t xml:space="preserve">Děti se přijímají zpravidla v době od 6:30 do 8:30 hod. Poté se MŠ až do 14:00 hod. z bezpečnostních důvodů uzamyká. Po předchozí dohodě s rodiči se lze dostavit s dítětem i v jiné době (nutnost nahlásit změny ve stravování). </w:t>
      </w:r>
    </w:p>
    <w:p w14:paraId="4925DB83" w14:textId="77777777" w:rsidR="006A6D0B" w:rsidRPr="00DE58D3" w:rsidRDefault="00436571" w:rsidP="00325F21">
      <w:pPr>
        <w:tabs>
          <w:tab w:val="left" w:pos="567"/>
        </w:tabs>
        <w:spacing w:before="240"/>
        <w:jc w:val="both"/>
        <w:rPr>
          <w:sz w:val="24"/>
          <w:szCs w:val="24"/>
        </w:rPr>
      </w:pPr>
      <w:r w:rsidRPr="00DE58D3">
        <w:rPr>
          <w:sz w:val="24"/>
          <w:szCs w:val="24"/>
        </w:rPr>
        <w:t xml:space="preserve">2.2. </w:t>
      </w:r>
      <w:r w:rsidR="00B823B4" w:rsidRPr="00DE58D3">
        <w:rPr>
          <w:sz w:val="24"/>
          <w:szCs w:val="24"/>
        </w:rPr>
        <w:t>Přivádění a převlékání dětí</w:t>
      </w:r>
    </w:p>
    <w:p w14:paraId="4925DB84" w14:textId="77777777" w:rsidR="006A6D0B" w:rsidRPr="00DE58D3" w:rsidRDefault="00B823B4" w:rsidP="00325F21">
      <w:pPr>
        <w:tabs>
          <w:tab w:val="left" w:pos="567"/>
        </w:tabs>
        <w:jc w:val="both"/>
        <w:rPr>
          <w:sz w:val="24"/>
          <w:szCs w:val="24"/>
        </w:rPr>
      </w:pPr>
      <w:r w:rsidRPr="00DE58D3">
        <w:rPr>
          <w:sz w:val="24"/>
          <w:szCs w:val="24"/>
        </w:rPr>
        <w:t>Rodiče převlékají děti v šatně. Věci dětí ukládají podle značek dítěte do označených poliček a skříněk. Věci dětí rodiče označí tak, aby nemohlo dojít k záměně.</w:t>
      </w:r>
    </w:p>
    <w:p w14:paraId="4925DB85" w14:textId="77777777" w:rsidR="00B823B4" w:rsidRPr="00DE58D3" w:rsidRDefault="00436571" w:rsidP="00325F21">
      <w:pPr>
        <w:tabs>
          <w:tab w:val="left" w:pos="567"/>
        </w:tabs>
        <w:spacing w:before="240"/>
        <w:jc w:val="both"/>
        <w:rPr>
          <w:sz w:val="24"/>
          <w:szCs w:val="24"/>
        </w:rPr>
      </w:pPr>
      <w:r w:rsidRPr="00DE58D3">
        <w:rPr>
          <w:sz w:val="24"/>
          <w:szCs w:val="24"/>
        </w:rPr>
        <w:t xml:space="preserve">2.3. </w:t>
      </w:r>
      <w:r w:rsidR="00B823B4" w:rsidRPr="00DE58D3">
        <w:rPr>
          <w:sz w:val="24"/>
          <w:szCs w:val="24"/>
        </w:rPr>
        <w:t>Předávání a vyzvedávání dětí</w:t>
      </w:r>
    </w:p>
    <w:p w14:paraId="4925DB86" w14:textId="77777777" w:rsidR="00B823B4" w:rsidRPr="00DE58D3" w:rsidRDefault="00B823B4" w:rsidP="00325F21">
      <w:pPr>
        <w:jc w:val="both"/>
        <w:rPr>
          <w:sz w:val="24"/>
          <w:szCs w:val="24"/>
        </w:rPr>
      </w:pPr>
      <w:r w:rsidRPr="00DE58D3">
        <w:rPr>
          <w:sz w:val="24"/>
          <w:szCs w:val="24"/>
        </w:rPr>
        <w:t xml:space="preserve">Rodiče jsou povinni děti přivádět až ke třídě, osobně je předat pedagogickému zaměstnanci a informovat ho o zdravotním stavu dítěte. Rodiče za děti zodpovídají až do předání pedagogovi. </w:t>
      </w:r>
    </w:p>
    <w:p w14:paraId="4925DB87" w14:textId="77777777" w:rsidR="00B823B4" w:rsidRPr="00DE58D3" w:rsidRDefault="00B823B4" w:rsidP="00325F21">
      <w:pPr>
        <w:jc w:val="both"/>
        <w:rPr>
          <w:sz w:val="24"/>
          <w:szCs w:val="24"/>
        </w:rPr>
      </w:pPr>
    </w:p>
    <w:p w14:paraId="4925DB88" w14:textId="77777777" w:rsidR="00B823B4" w:rsidRPr="00DE58D3" w:rsidRDefault="00B823B4" w:rsidP="00325F21">
      <w:pPr>
        <w:jc w:val="both"/>
        <w:rPr>
          <w:sz w:val="24"/>
          <w:szCs w:val="24"/>
        </w:rPr>
      </w:pPr>
      <w:r w:rsidRPr="00DE58D3">
        <w:rPr>
          <w:b/>
          <w:sz w:val="24"/>
          <w:szCs w:val="24"/>
        </w:rPr>
        <w:lastRenderedPageBreak/>
        <w:t xml:space="preserve">Rodiče neponechávají děti v šatně nikdy samotné. </w:t>
      </w:r>
    </w:p>
    <w:p w14:paraId="4925DB89" w14:textId="77777777" w:rsidR="00B823B4" w:rsidRPr="00DE58D3" w:rsidRDefault="00B823B4" w:rsidP="00325F21">
      <w:pPr>
        <w:numPr>
          <w:ilvl w:val="1"/>
          <w:numId w:val="2"/>
        </w:numPr>
        <w:tabs>
          <w:tab w:val="clear" w:pos="1440"/>
        </w:tabs>
        <w:overflowPunct/>
        <w:autoSpaceDE/>
        <w:spacing w:before="240"/>
        <w:ind w:left="426"/>
        <w:jc w:val="both"/>
        <w:textAlignment w:val="auto"/>
        <w:rPr>
          <w:sz w:val="24"/>
          <w:szCs w:val="24"/>
        </w:rPr>
      </w:pPr>
      <w:r w:rsidRPr="00DE58D3">
        <w:rPr>
          <w:sz w:val="24"/>
          <w:szCs w:val="24"/>
        </w:rPr>
        <w:t>děti do MŠ nebudou přebír</w:t>
      </w:r>
      <w:r w:rsidR="00FB6049" w:rsidRPr="00DE58D3">
        <w:rPr>
          <w:sz w:val="24"/>
          <w:szCs w:val="24"/>
        </w:rPr>
        <w:t xml:space="preserve">ány před zahájením </w:t>
      </w:r>
      <w:proofErr w:type="gramStart"/>
      <w:r w:rsidR="00FB6049" w:rsidRPr="00DE58D3">
        <w:rPr>
          <w:sz w:val="24"/>
          <w:szCs w:val="24"/>
        </w:rPr>
        <w:t>provozu</w:t>
      </w:r>
      <w:proofErr w:type="gramEnd"/>
      <w:r w:rsidR="00FB6049" w:rsidRPr="00DE58D3">
        <w:rPr>
          <w:sz w:val="24"/>
          <w:szCs w:val="24"/>
        </w:rPr>
        <w:t xml:space="preserve"> tj. </w:t>
      </w:r>
      <w:r w:rsidRPr="00DE58D3">
        <w:rPr>
          <w:sz w:val="24"/>
          <w:szCs w:val="24"/>
        </w:rPr>
        <w:t>před 6:30 hod.</w:t>
      </w:r>
    </w:p>
    <w:p w14:paraId="4925DB8A" w14:textId="77777777" w:rsidR="00B823B4" w:rsidRPr="00DE58D3" w:rsidRDefault="00B823B4" w:rsidP="00325F21">
      <w:pPr>
        <w:numPr>
          <w:ilvl w:val="1"/>
          <w:numId w:val="2"/>
        </w:numPr>
        <w:tabs>
          <w:tab w:val="clear" w:pos="1440"/>
        </w:tabs>
        <w:overflowPunct/>
        <w:autoSpaceDE/>
        <w:ind w:left="426"/>
        <w:jc w:val="both"/>
        <w:textAlignment w:val="auto"/>
        <w:rPr>
          <w:sz w:val="24"/>
          <w:szCs w:val="24"/>
        </w:rPr>
      </w:pPr>
      <w:r w:rsidRPr="00DE58D3">
        <w:rPr>
          <w:sz w:val="24"/>
          <w:szCs w:val="24"/>
        </w:rPr>
        <w:t>děti z MŠ smí vyzvedávat pouze zákonní zástupci dětí a osoby jimi pověřené</w:t>
      </w:r>
    </w:p>
    <w:p w14:paraId="4925DB8B" w14:textId="77777777" w:rsidR="00B823B4" w:rsidRPr="00DE58D3" w:rsidRDefault="00B823B4" w:rsidP="00325F21">
      <w:pPr>
        <w:numPr>
          <w:ilvl w:val="1"/>
          <w:numId w:val="2"/>
        </w:numPr>
        <w:tabs>
          <w:tab w:val="clear" w:pos="1440"/>
        </w:tabs>
        <w:overflowPunct/>
        <w:autoSpaceDE/>
        <w:ind w:left="426"/>
        <w:jc w:val="both"/>
        <w:textAlignment w:val="auto"/>
        <w:rPr>
          <w:sz w:val="24"/>
          <w:szCs w:val="24"/>
        </w:rPr>
      </w:pPr>
      <w:r w:rsidRPr="00DE58D3">
        <w:rPr>
          <w:sz w:val="24"/>
          <w:szCs w:val="24"/>
        </w:rPr>
        <w:t>rodiče si pro děti chodí až ke dveřím třídy nebo na školní zahradu</w:t>
      </w:r>
    </w:p>
    <w:p w14:paraId="4925DB8C" w14:textId="77777777" w:rsidR="00B823B4" w:rsidRPr="00DE58D3" w:rsidRDefault="00B823B4" w:rsidP="00325F21">
      <w:pPr>
        <w:numPr>
          <w:ilvl w:val="1"/>
          <w:numId w:val="2"/>
        </w:numPr>
        <w:tabs>
          <w:tab w:val="clear" w:pos="1440"/>
        </w:tabs>
        <w:overflowPunct/>
        <w:autoSpaceDE/>
        <w:ind w:left="426"/>
        <w:jc w:val="both"/>
        <w:textAlignment w:val="auto"/>
        <w:rPr>
          <w:sz w:val="24"/>
          <w:szCs w:val="24"/>
        </w:rPr>
      </w:pPr>
      <w:r w:rsidRPr="00DE58D3">
        <w:rPr>
          <w:sz w:val="24"/>
          <w:szCs w:val="24"/>
        </w:rPr>
        <w:t>v případě, že dítě odchází po obědě domů, ponechejte dětem dostatečný klid při stolování</w:t>
      </w:r>
    </w:p>
    <w:p w14:paraId="4925DB8D" w14:textId="77777777" w:rsidR="00B823B4" w:rsidRPr="00DE58D3" w:rsidRDefault="00B823B4" w:rsidP="00325F21">
      <w:pPr>
        <w:numPr>
          <w:ilvl w:val="1"/>
          <w:numId w:val="2"/>
        </w:numPr>
        <w:tabs>
          <w:tab w:val="clear" w:pos="1440"/>
        </w:tabs>
        <w:overflowPunct/>
        <w:autoSpaceDE/>
        <w:ind w:left="426"/>
        <w:jc w:val="both"/>
        <w:textAlignment w:val="auto"/>
        <w:rPr>
          <w:sz w:val="24"/>
          <w:szCs w:val="24"/>
        </w:rPr>
      </w:pPr>
      <w:r w:rsidRPr="00DE58D3">
        <w:rPr>
          <w:sz w:val="24"/>
          <w:szCs w:val="24"/>
        </w:rPr>
        <w:t>na chodbách jsou k dispozici návleky na obuv, v případě nepřízně počasí, je můžete použít</w:t>
      </w:r>
    </w:p>
    <w:p w14:paraId="4925DB8E" w14:textId="77777777" w:rsidR="00B823B4" w:rsidRPr="00DE58D3" w:rsidRDefault="00B823B4" w:rsidP="00325F21">
      <w:pPr>
        <w:jc w:val="both"/>
        <w:rPr>
          <w:sz w:val="24"/>
          <w:szCs w:val="24"/>
        </w:rPr>
      </w:pPr>
    </w:p>
    <w:p w14:paraId="4925DB8F" w14:textId="77777777" w:rsidR="00B823B4" w:rsidRPr="00DE58D3" w:rsidRDefault="00436571" w:rsidP="00325F21">
      <w:pPr>
        <w:tabs>
          <w:tab w:val="left" w:pos="567"/>
        </w:tabs>
        <w:jc w:val="both"/>
        <w:rPr>
          <w:sz w:val="24"/>
          <w:szCs w:val="24"/>
        </w:rPr>
      </w:pPr>
      <w:r w:rsidRPr="00DE58D3">
        <w:rPr>
          <w:sz w:val="24"/>
          <w:szCs w:val="24"/>
        </w:rPr>
        <w:t xml:space="preserve">2.4. </w:t>
      </w:r>
      <w:r w:rsidR="00B823B4" w:rsidRPr="00DE58D3">
        <w:rPr>
          <w:sz w:val="24"/>
          <w:szCs w:val="24"/>
        </w:rPr>
        <w:t>Čas – doba vyzvedávání dětí z MŠ</w:t>
      </w:r>
    </w:p>
    <w:p w14:paraId="4925DB90" w14:textId="77777777" w:rsidR="00B823B4" w:rsidRPr="00DE58D3" w:rsidRDefault="00B823B4" w:rsidP="00325F21">
      <w:pPr>
        <w:jc w:val="both"/>
        <w:rPr>
          <w:sz w:val="24"/>
          <w:szCs w:val="24"/>
        </w:rPr>
      </w:pPr>
      <w:r w:rsidRPr="00DE58D3">
        <w:rPr>
          <w:sz w:val="24"/>
          <w:szCs w:val="24"/>
        </w:rPr>
        <w:t>Děti, které chodí domů p</w:t>
      </w:r>
      <w:r w:rsidR="00FB6049" w:rsidRPr="00DE58D3">
        <w:rPr>
          <w:sz w:val="24"/>
          <w:szCs w:val="24"/>
        </w:rPr>
        <w:t xml:space="preserve">o obědě, rodiče si vyzvedávají </w:t>
      </w:r>
      <w:r w:rsidRPr="00DE58D3">
        <w:rPr>
          <w:sz w:val="24"/>
          <w:szCs w:val="24"/>
        </w:rPr>
        <w:t>mezi 12:00 až 12:30 hod.</w:t>
      </w:r>
    </w:p>
    <w:p w14:paraId="4925DB91" w14:textId="77777777" w:rsidR="00B823B4" w:rsidRPr="00DE58D3" w:rsidRDefault="00B823B4" w:rsidP="00325F21">
      <w:pPr>
        <w:spacing w:after="240"/>
        <w:jc w:val="both"/>
        <w:rPr>
          <w:sz w:val="24"/>
          <w:szCs w:val="24"/>
        </w:rPr>
      </w:pPr>
      <w:r w:rsidRPr="00DE58D3">
        <w:rPr>
          <w:sz w:val="24"/>
          <w:szCs w:val="24"/>
        </w:rPr>
        <w:t>Ostatní děti se rozcházejí od 14:15 hod. až do konce délky provozu MŠ. V případě, že si rodiče dítěte s celodenním pobytem potřebují výjimečně vyzvednout dítě před odpolední svačinou, oznámí tuto skutečnost ráno při předávání dítěte do třídy. Při odchodu dostane dítě svačinu s sebou – pokud to materiálně a hygienicky bude možné.</w:t>
      </w:r>
    </w:p>
    <w:p w14:paraId="4925DB92" w14:textId="77777777" w:rsidR="00B823B4" w:rsidRPr="00DE58D3" w:rsidRDefault="00436571" w:rsidP="00325F21">
      <w:pPr>
        <w:pStyle w:val="Nadpis2"/>
        <w:jc w:val="both"/>
      </w:pPr>
      <w:bookmarkStart w:id="35" w:name="_Toc511826379"/>
      <w:r w:rsidRPr="00DE58D3">
        <w:t xml:space="preserve">3. </w:t>
      </w:r>
      <w:r w:rsidR="00B823B4" w:rsidRPr="00DE58D3">
        <w:t>Způsob omlouvání dětí:</w:t>
      </w:r>
      <w:bookmarkEnd w:id="35"/>
    </w:p>
    <w:p w14:paraId="4925DB93" w14:textId="77777777" w:rsidR="00B823B4" w:rsidRPr="00DE58D3" w:rsidRDefault="00B823B4" w:rsidP="00325F21">
      <w:pPr>
        <w:spacing w:before="240"/>
        <w:jc w:val="both"/>
        <w:rPr>
          <w:sz w:val="24"/>
          <w:szCs w:val="24"/>
        </w:rPr>
      </w:pPr>
      <w:r w:rsidRPr="00DE58D3">
        <w:rPr>
          <w:sz w:val="24"/>
          <w:szCs w:val="24"/>
        </w:rPr>
        <w:t>Rodiče mohou omluvit nepřítomnost dítěte (např.):</w:t>
      </w:r>
    </w:p>
    <w:p w14:paraId="4925DB94" w14:textId="77777777" w:rsidR="00B823B4" w:rsidRPr="00DE58D3" w:rsidRDefault="00B823B4" w:rsidP="00325F21">
      <w:pPr>
        <w:numPr>
          <w:ilvl w:val="0"/>
          <w:numId w:val="3"/>
        </w:numPr>
        <w:tabs>
          <w:tab w:val="left" w:pos="720"/>
        </w:tabs>
        <w:jc w:val="both"/>
        <w:rPr>
          <w:sz w:val="24"/>
          <w:szCs w:val="24"/>
        </w:rPr>
      </w:pPr>
      <w:r w:rsidRPr="00DE58D3">
        <w:rPr>
          <w:sz w:val="24"/>
          <w:szCs w:val="24"/>
        </w:rPr>
        <w:t xml:space="preserve">osobně na třídě pedagogovi </w:t>
      </w:r>
    </w:p>
    <w:p w14:paraId="4925DB95" w14:textId="77777777" w:rsidR="00B823B4" w:rsidRPr="00DE58D3" w:rsidRDefault="00B823B4" w:rsidP="00325F21">
      <w:pPr>
        <w:numPr>
          <w:ilvl w:val="0"/>
          <w:numId w:val="3"/>
        </w:numPr>
        <w:tabs>
          <w:tab w:val="left" w:pos="720"/>
        </w:tabs>
        <w:jc w:val="both"/>
        <w:rPr>
          <w:sz w:val="24"/>
          <w:szCs w:val="24"/>
        </w:rPr>
      </w:pPr>
      <w:r w:rsidRPr="00DE58D3">
        <w:rPr>
          <w:sz w:val="24"/>
          <w:szCs w:val="24"/>
        </w:rPr>
        <w:t xml:space="preserve">písemně v sešitech na chodbách, </w:t>
      </w:r>
      <w:proofErr w:type="gramStart"/>
      <w:r w:rsidRPr="00DE58D3">
        <w:rPr>
          <w:sz w:val="24"/>
          <w:szCs w:val="24"/>
        </w:rPr>
        <w:t>šatnách</w:t>
      </w:r>
      <w:proofErr w:type="gramEnd"/>
      <w:r w:rsidRPr="00DE58D3">
        <w:rPr>
          <w:sz w:val="24"/>
          <w:szCs w:val="24"/>
        </w:rPr>
        <w:t xml:space="preserve"> a to na následující den / dny</w:t>
      </w:r>
    </w:p>
    <w:p w14:paraId="4925DB96" w14:textId="77777777" w:rsidR="00B823B4" w:rsidRPr="00DE58D3" w:rsidRDefault="00FB6049" w:rsidP="00325F21">
      <w:pPr>
        <w:numPr>
          <w:ilvl w:val="0"/>
          <w:numId w:val="3"/>
        </w:numPr>
        <w:tabs>
          <w:tab w:val="left" w:pos="720"/>
        </w:tabs>
        <w:jc w:val="both"/>
        <w:rPr>
          <w:sz w:val="24"/>
          <w:szCs w:val="24"/>
        </w:rPr>
      </w:pPr>
      <w:r w:rsidRPr="00DE58D3">
        <w:rPr>
          <w:sz w:val="24"/>
          <w:szCs w:val="24"/>
        </w:rPr>
        <w:t>stravování dětí pro</w:t>
      </w:r>
      <w:r w:rsidR="00B823B4" w:rsidRPr="00DE58D3">
        <w:rPr>
          <w:sz w:val="24"/>
          <w:szCs w:val="24"/>
        </w:rPr>
        <w:t xml:space="preserve"> následující den se omlouvá v daný den do 13:00 hod. Neodhlášený oběd v případě náhlého onemocnění si mohou rodiče vyzvednout a odnést ve vlastních nádobách v době od 11:</w:t>
      </w:r>
      <w:r w:rsidR="00A80AD7" w:rsidRPr="00DE58D3">
        <w:rPr>
          <w:sz w:val="24"/>
          <w:szCs w:val="24"/>
        </w:rPr>
        <w:t>00</w:t>
      </w:r>
      <w:r w:rsidR="00B823B4" w:rsidRPr="00DE58D3">
        <w:rPr>
          <w:sz w:val="24"/>
          <w:szCs w:val="24"/>
        </w:rPr>
        <w:t xml:space="preserve"> do 11:</w:t>
      </w:r>
      <w:r w:rsidR="00A80AD7" w:rsidRPr="00DE58D3">
        <w:rPr>
          <w:sz w:val="24"/>
          <w:szCs w:val="24"/>
        </w:rPr>
        <w:t>2</w:t>
      </w:r>
      <w:r w:rsidR="00B823B4" w:rsidRPr="00DE58D3">
        <w:rPr>
          <w:sz w:val="24"/>
          <w:szCs w:val="24"/>
        </w:rPr>
        <w:t>0 hod.</w:t>
      </w:r>
      <w:r w:rsidRPr="00DE58D3">
        <w:rPr>
          <w:sz w:val="24"/>
          <w:szCs w:val="24"/>
        </w:rPr>
        <w:t xml:space="preserve"> </w:t>
      </w:r>
      <w:r w:rsidR="00B823B4" w:rsidRPr="00DE58D3">
        <w:rPr>
          <w:sz w:val="24"/>
          <w:szCs w:val="24"/>
        </w:rPr>
        <w:t>(platí pouze v první den nepřítomnosti).</w:t>
      </w:r>
    </w:p>
    <w:p w14:paraId="4925DB97" w14:textId="77777777" w:rsidR="00B823B4" w:rsidRPr="00DE58D3" w:rsidRDefault="00B823B4" w:rsidP="00325F21">
      <w:pPr>
        <w:numPr>
          <w:ilvl w:val="0"/>
          <w:numId w:val="3"/>
        </w:numPr>
        <w:tabs>
          <w:tab w:val="left" w:pos="720"/>
        </w:tabs>
        <w:jc w:val="both"/>
        <w:rPr>
          <w:sz w:val="24"/>
          <w:szCs w:val="24"/>
        </w:rPr>
      </w:pPr>
      <w:r w:rsidRPr="00DE58D3">
        <w:rPr>
          <w:sz w:val="24"/>
          <w:szCs w:val="24"/>
        </w:rPr>
        <w:t>V případě vánočních,</w:t>
      </w:r>
      <w:r w:rsidR="00FB6049" w:rsidRPr="00DE58D3">
        <w:rPr>
          <w:sz w:val="24"/>
          <w:szCs w:val="24"/>
        </w:rPr>
        <w:t xml:space="preserve"> </w:t>
      </w:r>
      <w:r w:rsidRPr="00DE58D3">
        <w:rPr>
          <w:sz w:val="24"/>
          <w:szCs w:val="24"/>
        </w:rPr>
        <w:t xml:space="preserve">velikonočních svátků, jarních a letních prázdnin může zákonný zástupce odhlásit stravování nepřítomného dítěte první pracovní den </w:t>
      </w:r>
    </w:p>
    <w:p w14:paraId="4925DB98" w14:textId="77777777" w:rsidR="00B823B4" w:rsidRPr="00DE58D3" w:rsidRDefault="00B823B4" w:rsidP="00325F21">
      <w:pPr>
        <w:numPr>
          <w:ilvl w:val="0"/>
          <w:numId w:val="3"/>
        </w:numPr>
        <w:tabs>
          <w:tab w:val="left" w:pos="720"/>
        </w:tabs>
        <w:spacing w:after="240"/>
        <w:jc w:val="both"/>
        <w:rPr>
          <w:sz w:val="24"/>
          <w:szCs w:val="24"/>
        </w:rPr>
      </w:pPr>
      <w:r w:rsidRPr="00DE58D3">
        <w:rPr>
          <w:sz w:val="24"/>
          <w:szCs w:val="24"/>
        </w:rPr>
        <w:t xml:space="preserve">telefonicky na číslech uvedených na nástěnkách, na </w:t>
      </w:r>
      <w:hyperlink w:history="1">
        <w:r w:rsidR="00436571" w:rsidRPr="00DE58D3">
          <w:rPr>
            <w:rStyle w:val="Hypertextovodkaz"/>
            <w:color w:val="auto"/>
            <w:sz w:val="24"/>
            <w:szCs w:val="24"/>
            <w:u w:val="none"/>
          </w:rPr>
          <w:t>www.stránkách, do</w:t>
        </w:r>
      </w:hyperlink>
      <w:r w:rsidRPr="00DE58D3">
        <w:rPr>
          <w:sz w:val="24"/>
          <w:szCs w:val="24"/>
        </w:rPr>
        <w:t xml:space="preserve"> sešitu na chodbách</w:t>
      </w:r>
    </w:p>
    <w:p w14:paraId="4925DB99" w14:textId="77777777" w:rsidR="00B823B4" w:rsidRPr="00DE58D3" w:rsidRDefault="00436571" w:rsidP="00325F21">
      <w:pPr>
        <w:pStyle w:val="Nadpis2"/>
        <w:jc w:val="both"/>
      </w:pPr>
      <w:bookmarkStart w:id="36" w:name="_Toc511826380"/>
      <w:r w:rsidRPr="00DE58D3">
        <w:t xml:space="preserve">4. </w:t>
      </w:r>
      <w:r w:rsidR="00B823B4" w:rsidRPr="00DE58D3">
        <w:t>Pobyt venku:</w:t>
      </w:r>
      <w:bookmarkEnd w:id="36"/>
    </w:p>
    <w:p w14:paraId="4925DB9A" w14:textId="77777777" w:rsidR="00436571" w:rsidRPr="00DE58D3" w:rsidRDefault="00436571" w:rsidP="00325F21">
      <w:pPr>
        <w:jc w:val="both"/>
      </w:pPr>
    </w:p>
    <w:p w14:paraId="4925DB9B" w14:textId="77777777" w:rsidR="00B823B4" w:rsidRPr="00DE58D3" w:rsidRDefault="00B823B4" w:rsidP="00325F21">
      <w:pPr>
        <w:spacing w:after="240"/>
        <w:jc w:val="both"/>
        <w:rPr>
          <w:sz w:val="24"/>
          <w:szCs w:val="24"/>
        </w:rPr>
      </w:pPr>
      <w:r w:rsidRPr="00DE58D3">
        <w:rPr>
          <w:sz w:val="24"/>
          <w:szCs w:val="24"/>
        </w:rPr>
        <w:t xml:space="preserve">Za příznivého počasí tráví děti venku nejméně dvě hodiny. Důvodem vynechání pobytu venku jsou: silný vítr, déšť, mlha, znečištěné ovzduší nebo teplota pod – </w:t>
      </w:r>
      <w:proofErr w:type="gramStart"/>
      <w:r w:rsidRPr="00DE58D3">
        <w:rPr>
          <w:sz w:val="24"/>
          <w:szCs w:val="24"/>
        </w:rPr>
        <w:t>8°C</w:t>
      </w:r>
      <w:proofErr w:type="gramEnd"/>
      <w:r w:rsidRPr="00DE58D3">
        <w:rPr>
          <w:sz w:val="24"/>
          <w:szCs w:val="24"/>
        </w:rPr>
        <w:t xml:space="preserve"> </w:t>
      </w:r>
    </w:p>
    <w:p w14:paraId="4925DB9C" w14:textId="77777777" w:rsidR="00B823B4" w:rsidRPr="00DE58D3" w:rsidRDefault="00436571" w:rsidP="00325F21">
      <w:pPr>
        <w:pStyle w:val="Nadpis2"/>
        <w:numPr>
          <w:ilvl w:val="0"/>
          <w:numId w:val="0"/>
        </w:numPr>
        <w:jc w:val="both"/>
      </w:pPr>
      <w:bookmarkStart w:id="37" w:name="_Toc511826381"/>
      <w:r w:rsidRPr="00DE58D3">
        <w:t xml:space="preserve">5. </w:t>
      </w:r>
      <w:r w:rsidR="00B823B4" w:rsidRPr="00DE58D3">
        <w:t>Stanovený základní denní režim může být pozměněn v případě, že to vyplývá:</w:t>
      </w:r>
      <w:bookmarkEnd w:id="37"/>
    </w:p>
    <w:p w14:paraId="4925DB9D" w14:textId="77777777" w:rsidR="00436571" w:rsidRPr="00DE58D3" w:rsidRDefault="00436571" w:rsidP="00325F21">
      <w:pPr>
        <w:jc w:val="both"/>
      </w:pPr>
    </w:p>
    <w:p w14:paraId="4925DB9E" w14:textId="77777777" w:rsidR="00436571" w:rsidRPr="00DE58D3" w:rsidRDefault="00436571" w:rsidP="00325F21">
      <w:pPr>
        <w:spacing w:after="240"/>
        <w:jc w:val="both"/>
        <w:rPr>
          <w:sz w:val="24"/>
          <w:szCs w:val="24"/>
        </w:rPr>
      </w:pPr>
      <w:r w:rsidRPr="00DE58D3">
        <w:rPr>
          <w:sz w:val="24"/>
          <w:szCs w:val="24"/>
        </w:rPr>
        <w:t>Z</w:t>
      </w:r>
      <w:r w:rsidR="00B823B4" w:rsidRPr="00DE58D3">
        <w:rPr>
          <w:sz w:val="24"/>
          <w:szCs w:val="24"/>
        </w:rPr>
        <w:t>e</w:t>
      </w:r>
      <w:r w:rsidR="00B823B4" w:rsidRPr="00DE58D3">
        <w:rPr>
          <w:b/>
          <w:sz w:val="24"/>
          <w:szCs w:val="24"/>
        </w:rPr>
        <w:t xml:space="preserve"> </w:t>
      </w:r>
      <w:r w:rsidR="00B823B4" w:rsidRPr="00DE58D3">
        <w:rPr>
          <w:sz w:val="24"/>
          <w:szCs w:val="24"/>
        </w:rPr>
        <w:t xml:space="preserve">školního vzdělávacího programu a v případě výletů, exkurzí, divadelních a filmových představení pro děti, besídek, dětských dnů a jiných akcí. </w:t>
      </w:r>
    </w:p>
    <w:p w14:paraId="4925DB9F" w14:textId="77777777" w:rsidR="00325F21" w:rsidRPr="00DE58D3" w:rsidRDefault="00325F21" w:rsidP="00325F21">
      <w:pPr>
        <w:spacing w:after="240"/>
        <w:jc w:val="both"/>
        <w:rPr>
          <w:sz w:val="24"/>
          <w:szCs w:val="24"/>
        </w:rPr>
      </w:pPr>
    </w:p>
    <w:p w14:paraId="4925DBA0" w14:textId="77777777" w:rsidR="00B823B4" w:rsidRPr="00DE58D3" w:rsidRDefault="00B823B4" w:rsidP="00325F21">
      <w:pPr>
        <w:pStyle w:val="Nadpis1"/>
      </w:pPr>
      <w:bookmarkStart w:id="38" w:name="_Toc511826382"/>
      <w:r w:rsidRPr="00DE58D3">
        <w:t>Čl. V</w:t>
      </w:r>
      <w:r w:rsidR="00521BA4" w:rsidRPr="00DE58D3">
        <w:t>I</w:t>
      </w:r>
      <w:r w:rsidR="00436571" w:rsidRPr="00DE58D3">
        <w:t xml:space="preserve">. </w:t>
      </w:r>
      <w:r w:rsidRPr="00DE58D3">
        <w:t>PODMÍNKY ZAJIŠTĚNÍ BEZPEČNOSTI A OCHRANY ZDRAVÍ DĚTÍ A JEJICH OCHRANY PŘED SOCIÁLNĚ PATOLOGICKÝMI JEVY A PŘED PROJEVY DISKRIMINACE, NEPŘÁTELSTVÍ NEBO NÁSILÍ</w:t>
      </w:r>
      <w:bookmarkEnd w:id="38"/>
      <w:r w:rsidRPr="00DE58D3">
        <w:t xml:space="preserve"> </w:t>
      </w:r>
      <w:r w:rsidRPr="00DE58D3">
        <w:tab/>
      </w:r>
    </w:p>
    <w:p w14:paraId="4925DBA1" w14:textId="77777777" w:rsidR="00B823B4" w:rsidRPr="00DE58D3" w:rsidRDefault="00B823B4" w:rsidP="00325F21">
      <w:pPr>
        <w:jc w:val="both"/>
        <w:rPr>
          <w:b/>
          <w:sz w:val="24"/>
          <w:szCs w:val="24"/>
        </w:rPr>
      </w:pPr>
    </w:p>
    <w:p w14:paraId="4925DBA2" w14:textId="77777777" w:rsidR="00B823B4" w:rsidRPr="00DE58D3" w:rsidRDefault="00436571" w:rsidP="00325F21">
      <w:pPr>
        <w:pStyle w:val="Nadpis2"/>
        <w:jc w:val="both"/>
      </w:pPr>
      <w:bookmarkStart w:id="39" w:name="_Toc511826383"/>
      <w:r w:rsidRPr="00DE58D3">
        <w:t xml:space="preserve">1. </w:t>
      </w:r>
      <w:r w:rsidR="00B823B4" w:rsidRPr="00DE58D3">
        <w:t>Péče o zdraví a bezpečnost dětí při vzdělávání</w:t>
      </w:r>
      <w:bookmarkEnd w:id="39"/>
      <w:r w:rsidR="00B823B4" w:rsidRPr="00DE58D3">
        <w:t xml:space="preserve"> </w:t>
      </w:r>
    </w:p>
    <w:p w14:paraId="4925DBA3" w14:textId="77777777" w:rsidR="00B823B4" w:rsidRPr="00DE58D3" w:rsidRDefault="00B823B4" w:rsidP="00325F21">
      <w:pPr>
        <w:jc w:val="both"/>
        <w:rPr>
          <w:sz w:val="24"/>
          <w:szCs w:val="24"/>
        </w:rPr>
      </w:pPr>
    </w:p>
    <w:p w14:paraId="4925DBA4" w14:textId="77777777" w:rsidR="00F35BC2" w:rsidRPr="00DE58D3" w:rsidRDefault="00436571" w:rsidP="00325F21">
      <w:pPr>
        <w:tabs>
          <w:tab w:val="left" w:pos="567"/>
        </w:tabs>
        <w:jc w:val="both"/>
        <w:rPr>
          <w:sz w:val="24"/>
          <w:szCs w:val="24"/>
        </w:rPr>
      </w:pPr>
      <w:r w:rsidRPr="00DE58D3">
        <w:rPr>
          <w:sz w:val="24"/>
          <w:szCs w:val="24"/>
        </w:rPr>
        <w:t xml:space="preserve">1.1. </w:t>
      </w:r>
      <w:r w:rsidR="00B823B4" w:rsidRPr="00DE58D3">
        <w:rPr>
          <w:sz w:val="24"/>
          <w:szCs w:val="24"/>
        </w:rPr>
        <w:t>Mateřská škola vykonává dohled nad dítětem od doby, kdy je pedagogický zaměstnanec převezme od jeho zákonného zástupce nebo jím pověřené osoby, až do doby, kdy je pedagogický zaměstnanec předá jeho zákonnému zástupci nebo jím pověřené osobě. Předat dítě pověřené osobě lze jen na základě písemného pověření vystaveného zákonným zástupcem dítěte.</w:t>
      </w:r>
    </w:p>
    <w:p w14:paraId="4925DBA5" w14:textId="77777777" w:rsidR="00F35BC2" w:rsidRPr="00DE58D3" w:rsidRDefault="00436571" w:rsidP="00325F21">
      <w:pPr>
        <w:tabs>
          <w:tab w:val="left" w:pos="567"/>
        </w:tabs>
        <w:spacing w:before="240"/>
        <w:jc w:val="both"/>
        <w:rPr>
          <w:sz w:val="24"/>
          <w:szCs w:val="24"/>
        </w:rPr>
      </w:pPr>
      <w:r w:rsidRPr="00DE58D3">
        <w:rPr>
          <w:sz w:val="24"/>
          <w:szCs w:val="24"/>
        </w:rPr>
        <w:t xml:space="preserve">1.2. </w:t>
      </w:r>
      <w:r w:rsidR="00B823B4" w:rsidRPr="00DE58D3">
        <w:rPr>
          <w:sz w:val="24"/>
          <w:szCs w:val="24"/>
        </w:rPr>
        <w:t xml:space="preserve">K zajištění bezpečnosti dětí při pobytu mimo </w:t>
      </w:r>
      <w:r w:rsidR="003300D6" w:rsidRPr="00DE58D3">
        <w:rPr>
          <w:sz w:val="24"/>
          <w:szCs w:val="24"/>
        </w:rPr>
        <w:t>místo, kde se uskutečňuje vzdělávání,</w:t>
      </w:r>
      <w:r w:rsidR="003300D6" w:rsidRPr="00DE58D3">
        <w:rPr>
          <w:szCs w:val="24"/>
        </w:rPr>
        <w:t xml:space="preserve"> </w:t>
      </w:r>
      <w:r w:rsidR="00B823B4" w:rsidRPr="00DE58D3">
        <w:rPr>
          <w:sz w:val="24"/>
          <w:szCs w:val="24"/>
        </w:rPr>
        <w:t xml:space="preserve">stanoví ředitelka mateřské školy počet </w:t>
      </w:r>
      <w:r w:rsidR="003300D6" w:rsidRPr="00DE58D3">
        <w:rPr>
          <w:sz w:val="24"/>
          <w:szCs w:val="24"/>
        </w:rPr>
        <w:t>učitelů</w:t>
      </w:r>
      <w:r w:rsidR="00B823B4" w:rsidRPr="00DE58D3">
        <w:rPr>
          <w:sz w:val="24"/>
          <w:szCs w:val="24"/>
        </w:rPr>
        <w:t xml:space="preserve"> tak, aby na jednoho </w:t>
      </w:r>
      <w:r w:rsidR="003300D6" w:rsidRPr="00DE58D3">
        <w:rPr>
          <w:sz w:val="24"/>
          <w:szCs w:val="24"/>
        </w:rPr>
        <w:t>učitele</w:t>
      </w:r>
      <w:r w:rsidR="00B823B4" w:rsidRPr="00DE58D3">
        <w:rPr>
          <w:sz w:val="24"/>
          <w:szCs w:val="24"/>
        </w:rPr>
        <w:t xml:space="preserve"> připadlo nejvýše:</w:t>
      </w:r>
    </w:p>
    <w:p w14:paraId="4925DBA6" w14:textId="77777777" w:rsidR="00F35BC2" w:rsidRPr="00DE58D3" w:rsidRDefault="00B823B4" w:rsidP="00325F21">
      <w:pPr>
        <w:numPr>
          <w:ilvl w:val="0"/>
          <w:numId w:val="26"/>
        </w:numPr>
        <w:spacing w:before="240"/>
        <w:jc w:val="both"/>
        <w:rPr>
          <w:sz w:val="24"/>
          <w:szCs w:val="24"/>
        </w:rPr>
      </w:pPr>
      <w:r w:rsidRPr="00DE58D3">
        <w:rPr>
          <w:sz w:val="24"/>
          <w:szCs w:val="24"/>
        </w:rPr>
        <w:lastRenderedPageBreak/>
        <w:t xml:space="preserve">20 dětí z běžných tříd, </w:t>
      </w:r>
    </w:p>
    <w:p w14:paraId="4925DBA7" w14:textId="77777777" w:rsidR="00F35BC2" w:rsidRPr="00DE58D3" w:rsidRDefault="00B823B4" w:rsidP="00325F21">
      <w:pPr>
        <w:numPr>
          <w:ilvl w:val="0"/>
          <w:numId w:val="26"/>
        </w:numPr>
        <w:jc w:val="both"/>
        <w:rPr>
          <w:sz w:val="24"/>
          <w:szCs w:val="24"/>
        </w:rPr>
      </w:pPr>
      <w:r w:rsidRPr="00DE58D3">
        <w:rPr>
          <w:sz w:val="24"/>
          <w:szCs w:val="24"/>
        </w:rPr>
        <w:t>nebo</w:t>
      </w:r>
      <w:r w:rsidR="00F35BC2" w:rsidRPr="00DE58D3">
        <w:rPr>
          <w:sz w:val="24"/>
          <w:szCs w:val="24"/>
        </w:rPr>
        <w:t xml:space="preserve"> </w:t>
      </w:r>
      <w:r w:rsidRPr="00DE58D3">
        <w:rPr>
          <w:sz w:val="24"/>
          <w:szCs w:val="24"/>
        </w:rPr>
        <w:t xml:space="preserve">až 14 dětí ve třídě, kde jsou zařazeny </w:t>
      </w:r>
      <w:r w:rsidR="00436571" w:rsidRPr="00DE58D3">
        <w:rPr>
          <w:sz w:val="24"/>
          <w:szCs w:val="24"/>
        </w:rPr>
        <w:t>děti</w:t>
      </w:r>
      <w:r w:rsidR="003300D6" w:rsidRPr="00DE58D3">
        <w:rPr>
          <w:sz w:val="24"/>
          <w:szCs w:val="24"/>
        </w:rPr>
        <w:t xml:space="preserve"> s přiznanými podpůrnými opatřeními druhého až pátého stupně nebo děti mladší 3let.</w:t>
      </w:r>
    </w:p>
    <w:p w14:paraId="4925DBA8" w14:textId="77777777" w:rsidR="00F35BC2" w:rsidRPr="00DE58D3" w:rsidRDefault="00436571" w:rsidP="00325F21">
      <w:pPr>
        <w:tabs>
          <w:tab w:val="left" w:pos="567"/>
        </w:tabs>
        <w:spacing w:before="240"/>
        <w:jc w:val="both"/>
        <w:rPr>
          <w:sz w:val="24"/>
          <w:szCs w:val="24"/>
        </w:rPr>
      </w:pPr>
      <w:r w:rsidRPr="00DE58D3">
        <w:rPr>
          <w:sz w:val="24"/>
          <w:szCs w:val="24"/>
        </w:rPr>
        <w:t xml:space="preserve">1.3. </w:t>
      </w:r>
      <w:r w:rsidR="00B823B4" w:rsidRPr="00DE58D3">
        <w:rPr>
          <w:sz w:val="24"/>
          <w:szCs w:val="24"/>
        </w:rPr>
        <w:t>Výjimečně může ředitelka zvýšit počet dětí při pobytech mimo mateřs</w:t>
      </w:r>
      <w:r w:rsidR="00FB6049" w:rsidRPr="00DE58D3">
        <w:rPr>
          <w:sz w:val="24"/>
          <w:szCs w:val="24"/>
        </w:rPr>
        <w:t xml:space="preserve">kou školu, avšak nesmí porušit </w:t>
      </w:r>
      <w:proofErr w:type="spellStart"/>
      <w:r w:rsidR="00B823B4" w:rsidRPr="00DE58D3">
        <w:rPr>
          <w:sz w:val="24"/>
          <w:szCs w:val="24"/>
        </w:rPr>
        <w:t>vyhl</w:t>
      </w:r>
      <w:proofErr w:type="spellEnd"/>
      <w:r w:rsidR="00B823B4" w:rsidRPr="00DE58D3">
        <w:rPr>
          <w:sz w:val="24"/>
          <w:szCs w:val="24"/>
        </w:rPr>
        <w:t>. č. 14/2005 Sb.</w:t>
      </w:r>
    </w:p>
    <w:p w14:paraId="4925DBA9" w14:textId="77777777" w:rsidR="00F35BC2" w:rsidRPr="00DE58D3" w:rsidRDefault="00436571" w:rsidP="00325F21">
      <w:pPr>
        <w:tabs>
          <w:tab w:val="left" w:pos="567"/>
        </w:tabs>
        <w:spacing w:before="240"/>
        <w:jc w:val="both"/>
        <w:rPr>
          <w:sz w:val="24"/>
          <w:szCs w:val="24"/>
        </w:rPr>
      </w:pPr>
      <w:r w:rsidRPr="00DE58D3">
        <w:rPr>
          <w:sz w:val="24"/>
          <w:szCs w:val="24"/>
        </w:rPr>
        <w:t xml:space="preserve">1.4. </w:t>
      </w:r>
      <w:r w:rsidR="00B823B4" w:rsidRPr="00DE58D3">
        <w:rPr>
          <w:sz w:val="24"/>
          <w:szCs w:val="24"/>
        </w:rPr>
        <w:t>Při specifických činnostech, například sportovních činnostech, nebo při pobytu dětí v</w:t>
      </w:r>
      <w:r w:rsidR="006B1733" w:rsidRPr="00DE58D3">
        <w:rPr>
          <w:sz w:val="24"/>
          <w:szCs w:val="24"/>
        </w:rPr>
        <w:t> </w:t>
      </w:r>
      <w:r w:rsidR="00B823B4" w:rsidRPr="00DE58D3">
        <w:rPr>
          <w:sz w:val="24"/>
          <w:szCs w:val="24"/>
        </w:rPr>
        <w:t>prostředí náročném na bezpečnost určí ředitelka mateřské školy k zajištění bezpečnosti dětí, dalšího pedagogického zaměstnance, ve výjimečných případech jinou zletilou osobu, která je způsobilá k právním úkonům a která je v pracovněprávním vztahu k právnické osobě, která vykonává činnost mateřské školy.</w:t>
      </w:r>
    </w:p>
    <w:p w14:paraId="4925DBAA" w14:textId="77777777" w:rsidR="00F35BC2" w:rsidRPr="00DE58D3" w:rsidRDefault="00436571" w:rsidP="00325F21">
      <w:pPr>
        <w:tabs>
          <w:tab w:val="left" w:pos="567"/>
        </w:tabs>
        <w:spacing w:before="240"/>
        <w:jc w:val="both"/>
        <w:rPr>
          <w:sz w:val="24"/>
          <w:szCs w:val="24"/>
        </w:rPr>
      </w:pPr>
      <w:r w:rsidRPr="00DE58D3">
        <w:rPr>
          <w:sz w:val="24"/>
          <w:szCs w:val="24"/>
        </w:rPr>
        <w:t xml:space="preserve">1.5. </w:t>
      </w:r>
      <w:r w:rsidR="00B823B4" w:rsidRPr="00DE58D3">
        <w:rPr>
          <w:sz w:val="24"/>
          <w:szCs w:val="24"/>
        </w:rPr>
        <w:t>Při zajišťování zotavovacích pobytů, popřípadě výletů pro děti, určí ředitelka mateřské školy počet pedagogických zaměstnanců tak, aby byla zajištěna výchova dětí, včetně dětí se zdravotním postižením, jejich bezpečnost a ochrana zdraví.</w:t>
      </w:r>
    </w:p>
    <w:p w14:paraId="4925DBAB" w14:textId="77777777" w:rsidR="00F35BC2" w:rsidRPr="00DE58D3" w:rsidRDefault="00436571" w:rsidP="00325F21">
      <w:pPr>
        <w:tabs>
          <w:tab w:val="left" w:pos="567"/>
        </w:tabs>
        <w:spacing w:before="240"/>
        <w:jc w:val="both"/>
        <w:rPr>
          <w:sz w:val="24"/>
          <w:szCs w:val="24"/>
        </w:rPr>
      </w:pPr>
      <w:r w:rsidRPr="00DE58D3">
        <w:rPr>
          <w:sz w:val="24"/>
          <w:szCs w:val="24"/>
        </w:rPr>
        <w:t xml:space="preserve">1.6. </w:t>
      </w:r>
      <w:r w:rsidR="00B823B4" w:rsidRPr="00DE58D3">
        <w:rPr>
          <w:sz w:val="24"/>
          <w:szCs w:val="24"/>
        </w:rPr>
        <w:t xml:space="preserve">Při vzdělávání dětí dodržují </w:t>
      </w:r>
      <w:r w:rsidR="00FB6049" w:rsidRPr="00DE58D3">
        <w:rPr>
          <w:sz w:val="24"/>
          <w:szCs w:val="24"/>
        </w:rPr>
        <w:t>pedagogičtí zaměstnanci</w:t>
      </w:r>
      <w:r w:rsidR="00B823B4" w:rsidRPr="00DE58D3">
        <w:rPr>
          <w:sz w:val="24"/>
          <w:szCs w:val="24"/>
        </w:rPr>
        <w:t xml:space="preserve"> pravidla a zásady bezpečnosti a</w:t>
      </w:r>
      <w:r w:rsidR="006B1733" w:rsidRPr="00DE58D3">
        <w:rPr>
          <w:sz w:val="24"/>
          <w:szCs w:val="24"/>
        </w:rPr>
        <w:t> </w:t>
      </w:r>
      <w:r w:rsidR="00B823B4" w:rsidRPr="00DE58D3">
        <w:rPr>
          <w:sz w:val="24"/>
          <w:szCs w:val="24"/>
        </w:rPr>
        <w:t>ochrany zdraví při práci, které pro tuto oblast stanoví platná školská a pracovněprávní legislativa.</w:t>
      </w:r>
    </w:p>
    <w:p w14:paraId="4925DBAC" w14:textId="77777777" w:rsidR="00F35BC2" w:rsidRPr="00DE58D3" w:rsidRDefault="00436571" w:rsidP="00325F21">
      <w:pPr>
        <w:tabs>
          <w:tab w:val="left" w:pos="567"/>
        </w:tabs>
        <w:spacing w:before="240"/>
        <w:jc w:val="both"/>
        <w:rPr>
          <w:sz w:val="24"/>
          <w:szCs w:val="24"/>
        </w:rPr>
      </w:pPr>
      <w:r w:rsidRPr="00DE58D3">
        <w:rPr>
          <w:sz w:val="24"/>
          <w:szCs w:val="24"/>
        </w:rPr>
        <w:t xml:space="preserve">1.7. </w:t>
      </w:r>
      <w:r w:rsidR="00B823B4" w:rsidRPr="00DE58D3">
        <w:rPr>
          <w:sz w:val="24"/>
          <w:szCs w:val="24"/>
        </w:rPr>
        <w:t>Zejména vzhledem k ochraně zdraví ostatních dětí může pedagogický zaměstnanec, pokud má při přebírání dítěte od zákonného zástupce nebo jim pověřené osoby podezření, že dítě není zdravé, požádat zákonného zástupce o doložení zdravotní způsobilosti dítěte ke vzdělávání formou předložení potvrzení od ošetřujícího lékaře.</w:t>
      </w:r>
    </w:p>
    <w:p w14:paraId="4925DBAD" w14:textId="77777777" w:rsidR="00F35BC2" w:rsidRPr="00DE58D3" w:rsidRDefault="00436571" w:rsidP="00325F21">
      <w:pPr>
        <w:tabs>
          <w:tab w:val="left" w:pos="567"/>
        </w:tabs>
        <w:spacing w:before="240"/>
        <w:jc w:val="both"/>
        <w:rPr>
          <w:sz w:val="24"/>
          <w:szCs w:val="24"/>
        </w:rPr>
      </w:pPr>
      <w:r w:rsidRPr="00DE58D3">
        <w:rPr>
          <w:sz w:val="24"/>
          <w:szCs w:val="24"/>
        </w:rPr>
        <w:t xml:space="preserve">1.8. </w:t>
      </w:r>
      <w:r w:rsidR="00B823B4" w:rsidRPr="00DE58D3">
        <w:rPr>
          <w:sz w:val="24"/>
          <w:szCs w:val="24"/>
        </w:rPr>
        <w:t>Také při nástupu dítěte po onemocnění, si může vyžádat pedagogický zaměstnanec od</w:t>
      </w:r>
      <w:r w:rsidR="00015000" w:rsidRPr="00DE58D3">
        <w:rPr>
          <w:sz w:val="24"/>
          <w:szCs w:val="24"/>
        </w:rPr>
        <w:t> </w:t>
      </w:r>
      <w:r w:rsidR="00B823B4" w:rsidRPr="00DE58D3">
        <w:rPr>
          <w:sz w:val="24"/>
          <w:szCs w:val="24"/>
        </w:rPr>
        <w:t xml:space="preserve">zákonného zástupce dítěte písemné potvrzení od ošetřujícího lékaře, že dítě je zdravé a může být v kolektivu ostatních dětí.    </w:t>
      </w:r>
    </w:p>
    <w:p w14:paraId="4925DBAE" w14:textId="77777777" w:rsidR="00F35BC2" w:rsidRPr="00DE58D3" w:rsidRDefault="00436571" w:rsidP="00325F21">
      <w:pPr>
        <w:tabs>
          <w:tab w:val="left" w:pos="567"/>
        </w:tabs>
        <w:spacing w:before="240"/>
        <w:jc w:val="both"/>
        <w:rPr>
          <w:sz w:val="24"/>
          <w:szCs w:val="24"/>
        </w:rPr>
      </w:pPr>
      <w:r w:rsidRPr="00DE58D3">
        <w:rPr>
          <w:sz w:val="24"/>
          <w:szCs w:val="24"/>
        </w:rPr>
        <w:t xml:space="preserve">1.9. </w:t>
      </w:r>
      <w:r w:rsidR="00B823B4" w:rsidRPr="00DE58D3">
        <w:rPr>
          <w:sz w:val="24"/>
          <w:szCs w:val="24"/>
        </w:rPr>
        <w:t>Zejména při dále uvedených specifických činnostech, které vyžadují zvýšený dohled na</w:t>
      </w:r>
      <w:r w:rsidR="006B1733" w:rsidRPr="00DE58D3">
        <w:rPr>
          <w:sz w:val="24"/>
          <w:szCs w:val="24"/>
        </w:rPr>
        <w:t> </w:t>
      </w:r>
      <w:r w:rsidR="00B823B4" w:rsidRPr="00DE58D3">
        <w:rPr>
          <w:sz w:val="24"/>
          <w:szCs w:val="24"/>
        </w:rPr>
        <w:t>bezpečnost dětí, dodržují pedagogičtí zaměstnanci i ostatní zaměstnanci následující zásady, podrobněji popsané v dalších směrnicích školy, zejména směrnicí k výletům, školám v přírodě a</w:t>
      </w:r>
      <w:r w:rsidR="006B1733" w:rsidRPr="00DE58D3">
        <w:rPr>
          <w:sz w:val="24"/>
          <w:szCs w:val="24"/>
        </w:rPr>
        <w:t> </w:t>
      </w:r>
      <w:r w:rsidR="00B823B4" w:rsidRPr="00DE58D3">
        <w:rPr>
          <w:sz w:val="24"/>
          <w:szCs w:val="24"/>
        </w:rPr>
        <w:t>BOZP:</w:t>
      </w:r>
    </w:p>
    <w:p w14:paraId="4925DBAF" w14:textId="77777777" w:rsidR="00F35BC2" w:rsidRPr="00DE58D3" w:rsidRDefault="00F35BC2" w:rsidP="00325F21">
      <w:pPr>
        <w:numPr>
          <w:ilvl w:val="0"/>
          <w:numId w:val="27"/>
        </w:numPr>
        <w:tabs>
          <w:tab w:val="clear" w:pos="1494"/>
        </w:tabs>
        <w:spacing w:before="240"/>
        <w:ind w:left="426"/>
        <w:jc w:val="both"/>
        <w:textAlignment w:val="auto"/>
        <w:rPr>
          <w:i/>
          <w:sz w:val="24"/>
          <w:szCs w:val="24"/>
        </w:rPr>
      </w:pPr>
      <w:r w:rsidRPr="00DE58D3">
        <w:rPr>
          <w:i/>
          <w:sz w:val="24"/>
          <w:szCs w:val="24"/>
        </w:rPr>
        <w:t>pobyt mimo území MŠ</w:t>
      </w:r>
    </w:p>
    <w:p w14:paraId="4925DBB0" w14:textId="77777777" w:rsidR="00F35BC2" w:rsidRPr="00DE58D3" w:rsidRDefault="00F35BC2" w:rsidP="00325F21">
      <w:pPr>
        <w:numPr>
          <w:ilvl w:val="1"/>
          <w:numId w:val="27"/>
        </w:numPr>
        <w:tabs>
          <w:tab w:val="clear" w:pos="2214"/>
          <w:tab w:val="left" w:pos="709"/>
        </w:tabs>
        <w:ind w:left="709"/>
        <w:jc w:val="both"/>
        <w:textAlignment w:val="auto"/>
        <w:rPr>
          <w:i/>
          <w:sz w:val="24"/>
          <w:szCs w:val="24"/>
        </w:rPr>
      </w:pPr>
      <w:r w:rsidRPr="00DE58D3">
        <w:rPr>
          <w:i/>
          <w:sz w:val="24"/>
          <w:szCs w:val="24"/>
        </w:rPr>
        <w:t>při přesunech dětí po pozemních komunikacích se pedagogický dozor řídí pravidly silničního provozu, zejména</w:t>
      </w:r>
    </w:p>
    <w:p w14:paraId="4925DBB1" w14:textId="77777777" w:rsidR="00F35BC2" w:rsidRPr="00DE58D3" w:rsidRDefault="00F35BC2" w:rsidP="00325F21">
      <w:pPr>
        <w:numPr>
          <w:ilvl w:val="1"/>
          <w:numId w:val="28"/>
        </w:numPr>
        <w:tabs>
          <w:tab w:val="clear" w:pos="2220"/>
        </w:tabs>
        <w:overflowPunct/>
        <w:autoSpaceDE/>
        <w:autoSpaceDN w:val="0"/>
        <w:ind w:left="709"/>
        <w:jc w:val="both"/>
        <w:textAlignment w:val="auto"/>
        <w:rPr>
          <w:i/>
          <w:sz w:val="24"/>
          <w:szCs w:val="24"/>
        </w:rPr>
      </w:pPr>
      <w:r w:rsidRPr="00DE58D3">
        <w:rPr>
          <w:i/>
          <w:sz w:val="24"/>
          <w:szCs w:val="24"/>
        </w:rPr>
        <w:t>kde není chodník nebo je-li neschůdný, chodí se po levé krajnici, a kde není krajnice nebo je-li neschůdná, chodí se co nejblíže při levém okraji vozovky. Chodci smějí jít po krajnici nebo při okraji vozovky nejvýše dva vedle sebe. Při snížené viditelnosti, zvýšeném provozu na pozemních komunikacích nebo v nebezpečných a nepřehledných úsecích smějí jít chodci pouze za sebou.</w:t>
      </w:r>
    </w:p>
    <w:p w14:paraId="4925DBB2" w14:textId="77777777" w:rsidR="00F35BC2" w:rsidRPr="00DE58D3" w:rsidRDefault="00F35BC2" w:rsidP="00325F21">
      <w:pPr>
        <w:numPr>
          <w:ilvl w:val="0"/>
          <w:numId w:val="29"/>
        </w:numPr>
        <w:overflowPunct/>
        <w:autoSpaceDE/>
        <w:autoSpaceDN w:val="0"/>
        <w:spacing w:before="240" w:after="120"/>
        <w:ind w:left="426"/>
        <w:jc w:val="both"/>
        <w:textAlignment w:val="auto"/>
        <w:rPr>
          <w:i/>
          <w:sz w:val="24"/>
          <w:szCs w:val="24"/>
        </w:rPr>
      </w:pPr>
      <w:r w:rsidRPr="00DE58D3">
        <w:rPr>
          <w:i/>
          <w:sz w:val="24"/>
          <w:szCs w:val="24"/>
        </w:rPr>
        <w:t>pobyt dětí v přírodě</w:t>
      </w:r>
    </w:p>
    <w:p w14:paraId="4925DBB3" w14:textId="77777777" w:rsidR="00F35BC2" w:rsidRPr="00DE58D3" w:rsidRDefault="00F35BC2" w:rsidP="00325F21">
      <w:pPr>
        <w:numPr>
          <w:ilvl w:val="1"/>
          <w:numId w:val="28"/>
        </w:numPr>
        <w:tabs>
          <w:tab w:val="clear" w:pos="2220"/>
        </w:tabs>
        <w:overflowPunct/>
        <w:autoSpaceDE/>
        <w:autoSpaceDN w:val="0"/>
        <w:ind w:left="709"/>
        <w:jc w:val="both"/>
        <w:textAlignment w:val="auto"/>
        <w:rPr>
          <w:i/>
          <w:sz w:val="24"/>
          <w:szCs w:val="24"/>
        </w:rPr>
      </w:pPr>
      <w:r w:rsidRPr="00DE58D3">
        <w:rPr>
          <w:i/>
          <w:sz w:val="24"/>
          <w:szCs w:val="24"/>
        </w:rPr>
        <w:t>využívají se pouze známá bezpečná místa, pedagogičtí pracovníci dbají, aby děti neopustily vymezené prostranství</w:t>
      </w:r>
    </w:p>
    <w:p w14:paraId="4925DBB4" w14:textId="77777777" w:rsidR="00F35BC2" w:rsidRPr="00DE58D3" w:rsidRDefault="00F35BC2" w:rsidP="00325F21">
      <w:pPr>
        <w:numPr>
          <w:ilvl w:val="1"/>
          <w:numId w:val="28"/>
        </w:numPr>
        <w:tabs>
          <w:tab w:val="clear" w:pos="2220"/>
        </w:tabs>
        <w:overflowPunct/>
        <w:autoSpaceDE/>
        <w:autoSpaceDN w:val="0"/>
        <w:ind w:left="709"/>
        <w:jc w:val="both"/>
        <w:textAlignment w:val="auto"/>
        <w:rPr>
          <w:i/>
          <w:sz w:val="24"/>
          <w:szCs w:val="24"/>
        </w:rPr>
      </w:pPr>
      <w:r w:rsidRPr="00DE58D3">
        <w:rPr>
          <w:i/>
          <w:sz w:val="24"/>
          <w:szCs w:val="24"/>
        </w:rPr>
        <w:t>pedagogičtí zaměstnanci před pobytem dětí zkontrolují prostor a odstraní všechny nebezpečné věci a překážky (sklo, hřebíky, plechovky, ostré velké kameny apod.)</w:t>
      </w:r>
    </w:p>
    <w:p w14:paraId="4925DBB5" w14:textId="77777777" w:rsidR="00F35BC2" w:rsidRPr="00DE58D3" w:rsidRDefault="00F35BC2" w:rsidP="00325F21">
      <w:pPr>
        <w:numPr>
          <w:ilvl w:val="0"/>
          <w:numId w:val="30"/>
        </w:numPr>
        <w:tabs>
          <w:tab w:val="clear" w:pos="1500"/>
        </w:tabs>
        <w:overflowPunct/>
        <w:autoSpaceDE/>
        <w:autoSpaceDN w:val="0"/>
        <w:spacing w:before="240" w:after="120"/>
        <w:ind w:left="709"/>
        <w:jc w:val="both"/>
        <w:textAlignment w:val="auto"/>
        <w:rPr>
          <w:i/>
          <w:sz w:val="24"/>
          <w:szCs w:val="24"/>
        </w:rPr>
      </w:pPr>
      <w:r w:rsidRPr="00DE58D3">
        <w:rPr>
          <w:i/>
          <w:sz w:val="24"/>
          <w:szCs w:val="24"/>
        </w:rPr>
        <w:t>sportovní činnosti a pohybové aktivity</w:t>
      </w:r>
    </w:p>
    <w:p w14:paraId="4925DBB6" w14:textId="77777777" w:rsidR="00F35BC2" w:rsidRPr="00DE58D3" w:rsidRDefault="00F35BC2" w:rsidP="00325F21">
      <w:pPr>
        <w:numPr>
          <w:ilvl w:val="1"/>
          <w:numId w:val="30"/>
        </w:numPr>
        <w:tabs>
          <w:tab w:val="clear" w:pos="2220"/>
        </w:tabs>
        <w:overflowPunct/>
        <w:autoSpaceDE/>
        <w:autoSpaceDN w:val="0"/>
        <w:ind w:left="709"/>
        <w:jc w:val="both"/>
        <w:textAlignment w:val="auto"/>
        <w:rPr>
          <w:i/>
          <w:sz w:val="24"/>
          <w:szCs w:val="24"/>
        </w:rPr>
      </w:pPr>
      <w:r w:rsidRPr="00DE58D3">
        <w:rPr>
          <w:i/>
          <w:sz w:val="24"/>
          <w:szCs w:val="24"/>
        </w:rPr>
        <w:t xml:space="preserve">před cvičením dětí a dalšími pohybovými aktivitami, které probíhají ve třídách, popřípadě v jiných vyčleněných prostorách v objektu budovy mateřské školy nebo probíhají na </w:t>
      </w:r>
      <w:r w:rsidRPr="00DE58D3">
        <w:rPr>
          <w:i/>
          <w:sz w:val="24"/>
          <w:szCs w:val="24"/>
        </w:rPr>
        <w:lastRenderedPageBreak/>
        <w:t>venkovních prostorách areálu mateřské školy, kontrolují pedagogičtí zaměstnanci školy, zda prostory jsou k těmto aktivitám dostatečně připraveny, odstraňují všechny překážky, které by mohly vést ke zranění dítěte a při použití tělocvičného načiní a nářadí kontrolují jeho funkčnost a bezpečnost</w:t>
      </w:r>
    </w:p>
    <w:p w14:paraId="4925DBB7" w14:textId="77777777" w:rsidR="00F35BC2" w:rsidRPr="00DE58D3" w:rsidRDefault="00F35BC2" w:rsidP="00325F21">
      <w:pPr>
        <w:numPr>
          <w:ilvl w:val="1"/>
          <w:numId w:val="30"/>
        </w:numPr>
        <w:tabs>
          <w:tab w:val="clear" w:pos="2220"/>
        </w:tabs>
        <w:overflowPunct/>
        <w:autoSpaceDE/>
        <w:autoSpaceDN w:val="0"/>
        <w:ind w:left="709"/>
        <w:jc w:val="both"/>
        <w:textAlignment w:val="auto"/>
        <w:rPr>
          <w:i/>
          <w:sz w:val="24"/>
          <w:szCs w:val="24"/>
        </w:rPr>
      </w:pPr>
      <w:r w:rsidRPr="00DE58D3">
        <w:rPr>
          <w:i/>
          <w:sz w:val="24"/>
          <w:szCs w:val="24"/>
        </w:rPr>
        <w:t>pedagogičtí zaměstnanci dále dbají, aby cvičení a pohybové aktivity byly přiměřené věku dětí a podle toho přizpůsobují intenzitu a obtížnost těchto aktivit individuálním schopnostem jednotlivých dětí</w:t>
      </w:r>
    </w:p>
    <w:p w14:paraId="4925DBB8" w14:textId="77777777" w:rsidR="00F35BC2" w:rsidRPr="00DE58D3" w:rsidRDefault="00F35BC2" w:rsidP="00325F21">
      <w:pPr>
        <w:numPr>
          <w:ilvl w:val="0"/>
          <w:numId w:val="30"/>
        </w:numPr>
        <w:tabs>
          <w:tab w:val="clear" w:pos="1500"/>
        </w:tabs>
        <w:overflowPunct/>
        <w:autoSpaceDE/>
        <w:autoSpaceDN w:val="0"/>
        <w:spacing w:before="240" w:after="120"/>
        <w:ind w:left="709"/>
        <w:jc w:val="both"/>
        <w:textAlignment w:val="auto"/>
        <w:rPr>
          <w:i/>
          <w:sz w:val="24"/>
          <w:szCs w:val="24"/>
        </w:rPr>
      </w:pPr>
      <w:r w:rsidRPr="00DE58D3">
        <w:rPr>
          <w:i/>
          <w:sz w:val="24"/>
          <w:szCs w:val="24"/>
        </w:rPr>
        <w:t>pracovní a výtvarné činnosti</w:t>
      </w:r>
    </w:p>
    <w:p w14:paraId="4925DBB9" w14:textId="77777777" w:rsidR="00F35BC2" w:rsidRPr="00DE58D3" w:rsidRDefault="00F35BC2" w:rsidP="00325F21">
      <w:pPr>
        <w:numPr>
          <w:ilvl w:val="1"/>
          <w:numId w:val="30"/>
        </w:numPr>
        <w:tabs>
          <w:tab w:val="clear" w:pos="2220"/>
        </w:tabs>
        <w:overflowPunct/>
        <w:autoSpaceDE/>
        <w:autoSpaceDN w:val="0"/>
        <w:ind w:left="709"/>
        <w:jc w:val="both"/>
        <w:textAlignment w:val="auto"/>
        <w:rPr>
          <w:i/>
          <w:sz w:val="24"/>
          <w:szCs w:val="24"/>
        </w:rPr>
      </w:pPr>
      <w:r w:rsidRPr="00DE58D3">
        <w:rPr>
          <w:i/>
          <w:sz w:val="24"/>
          <w:szCs w:val="24"/>
        </w:rPr>
        <w:t xml:space="preserve">při aktivitách rozvíjejících zručnost a výtvarné cítění dětí, při kterých je nezbytné použít nástroje, jako jsou nůžky, nože, kladívka apod., vykonávají děti práci s těmito nástroji za zvýšené opatrnosti a výhradně pod dohledem pedagogického zaměstnance školy, nástroje jsou zvlášť upravené (nůžky nesmí mít ostré hroty apod.) </w:t>
      </w:r>
    </w:p>
    <w:p w14:paraId="4925DBBA" w14:textId="5B0AF313" w:rsidR="00B823B4" w:rsidRPr="00DE58D3" w:rsidRDefault="00436571" w:rsidP="00325F21">
      <w:pPr>
        <w:spacing w:before="240"/>
        <w:jc w:val="both"/>
        <w:rPr>
          <w:sz w:val="24"/>
          <w:szCs w:val="24"/>
        </w:rPr>
      </w:pPr>
      <w:r w:rsidRPr="00DE58D3">
        <w:rPr>
          <w:sz w:val="24"/>
          <w:szCs w:val="24"/>
        </w:rPr>
        <w:t xml:space="preserve">1.10. </w:t>
      </w:r>
      <w:r w:rsidR="00B823B4" w:rsidRPr="00DE58D3">
        <w:rPr>
          <w:sz w:val="24"/>
          <w:szCs w:val="24"/>
        </w:rPr>
        <w:t>V ostatních otázkách BOZP se škola řídí svojí směrnicí k BOZP, kte</w:t>
      </w:r>
      <w:r w:rsidR="0096110F" w:rsidRPr="00DE58D3">
        <w:rPr>
          <w:sz w:val="24"/>
          <w:szCs w:val="24"/>
        </w:rPr>
        <w:t xml:space="preserve">rá je součástí školního řádu a </w:t>
      </w:r>
      <w:r w:rsidR="00B823B4" w:rsidRPr="00DE58D3">
        <w:rPr>
          <w:sz w:val="24"/>
          <w:szCs w:val="24"/>
        </w:rPr>
        <w:t xml:space="preserve">metodicky vychází z </w:t>
      </w:r>
      <w:r w:rsidR="00325F21" w:rsidRPr="00DE58D3">
        <w:rPr>
          <w:sz w:val="24"/>
          <w:szCs w:val="24"/>
          <w:u w:val="single"/>
        </w:rPr>
        <w:t xml:space="preserve">Metodického pokynu MŠMT </w:t>
      </w:r>
      <w:r w:rsidR="00B823B4" w:rsidRPr="00DE58D3">
        <w:rPr>
          <w:sz w:val="24"/>
          <w:szCs w:val="24"/>
          <w:u w:val="single"/>
        </w:rPr>
        <w:t xml:space="preserve">k zajištění bezpečnosti a ochrany zdraví dětí, žáků a studentů ve školách a školských zařízeních zřizovaných Ministerstvem školství, mládeže a tělovýchovy ze </w:t>
      </w:r>
      <w:r w:rsidR="00E9036C" w:rsidRPr="00DE58D3">
        <w:rPr>
          <w:sz w:val="24"/>
          <w:szCs w:val="24"/>
          <w:u w:val="single"/>
        </w:rPr>
        <w:t>dne 22.12.2005</w:t>
      </w:r>
      <w:r w:rsidR="00B823B4" w:rsidRPr="00DE58D3">
        <w:rPr>
          <w:sz w:val="24"/>
          <w:szCs w:val="24"/>
          <w:u w:val="single"/>
        </w:rPr>
        <w:t>, čj. 37014/2005-25</w:t>
      </w:r>
      <w:r w:rsidR="00B823B4" w:rsidRPr="00DE58D3">
        <w:rPr>
          <w:sz w:val="24"/>
          <w:szCs w:val="24"/>
        </w:rPr>
        <w:t xml:space="preserve">. </w:t>
      </w:r>
    </w:p>
    <w:p w14:paraId="4925DBBB" w14:textId="77777777" w:rsidR="00B823B4" w:rsidRPr="00DE58D3" w:rsidRDefault="00B823B4" w:rsidP="00325F21">
      <w:pPr>
        <w:spacing w:after="240"/>
        <w:jc w:val="both"/>
        <w:rPr>
          <w:b/>
          <w:sz w:val="24"/>
          <w:szCs w:val="24"/>
        </w:rPr>
      </w:pPr>
      <w:r w:rsidRPr="00DE58D3">
        <w:rPr>
          <w:sz w:val="24"/>
          <w:szCs w:val="24"/>
        </w:rPr>
        <w:t>Na základě výše uvedeného zákona a metodického pokynu jsou rodiče povinni každoročně obnovit lékařské potvrzeni o zdravotní způsobilosti dítěte. Toto má platnost po dobu jednoho roku na všechny sportovní i ostatní akce, které na škole v průběhu roku probíhají.</w:t>
      </w:r>
    </w:p>
    <w:p w14:paraId="4925DBBC" w14:textId="77777777" w:rsidR="00B823B4" w:rsidRPr="00DE58D3" w:rsidRDefault="00436571" w:rsidP="00325F21">
      <w:pPr>
        <w:pStyle w:val="Nadpis2"/>
        <w:jc w:val="both"/>
      </w:pPr>
      <w:bookmarkStart w:id="40" w:name="_Toc511826384"/>
      <w:r w:rsidRPr="00DE58D3">
        <w:t xml:space="preserve">2. </w:t>
      </w:r>
      <w:r w:rsidR="00B823B4" w:rsidRPr="00DE58D3">
        <w:t>Ochrana před sociálně patologickými jevy a před projevy diskriminace, nepřátelství nebo násilí</w:t>
      </w:r>
      <w:bookmarkEnd w:id="40"/>
    </w:p>
    <w:p w14:paraId="4925DBBD" w14:textId="77777777" w:rsidR="006854C6" w:rsidRPr="00DE58D3" w:rsidRDefault="006854C6" w:rsidP="00325F21">
      <w:pPr>
        <w:pStyle w:val="Odstavecseseznamem"/>
        <w:numPr>
          <w:ilvl w:val="0"/>
          <w:numId w:val="31"/>
        </w:numPr>
        <w:jc w:val="both"/>
        <w:rPr>
          <w:vanish/>
          <w:sz w:val="24"/>
          <w:szCs w:val="24"/>
        </w:rPr>
      </w:pPr>
    </w:p>
    <w:p w14:paraId="4925DBBE" w14:textId="77777777" w:rsidR="006854C6" w:rsidRPr="00DE58D3" w:rsidRDefault="006854C6" w:rsidP="00325F21">
      <w:pPr>
        <w:pStyle w:val="Odstavecseseznamem"/>
        <w:numPr>
          <w:ilvl w:val="0"/>
          <w:numId w:val="31"/>
        </w:numPr>
        <w:jc w:val="both"/>
        <w:rPr>
          <w:vanish/>
          <w:sz w:val="24"/>
          <w:szCs w:val="24"/>
        </w:rPr>
      </w:pPr>
    </w:p>
    <w:p w14:paraId="4925DBBF" w14:textId="77777777" w:rsidR="006854C6" w:rsidRPr="00DE58D3" w:rsidRDefault="006854C6" w:rsidP="00325F21">
      <w:pPr>
        <w:pStyle w:val="Odstavecseseznamem"/>
        <w:numPr>
          <w:ilvl w:val="0"/>
          <w:numId w:val="31"/>
        </w:numPr>
        <w:jc w:val="both"/>
        <w:rPr>
          <w:vanish/>
          <w:sz w:val="24"/>
          <w:szCs w:val="24"/>
        </w:rPr>
      </w:pPr>
    </w:p>
    <w:p w14:paraId="4925DBC0" w14:textId="77777777" w:rsidR="006854C6" w:rsidRPr="00DE58D3" w:rsidRDefault="006854C6" w:rsidP="00325F21">
      <w:pPr>
        <w:pStyle w:val="Odstavecseseznamem"/>
        <w:numPr>
          <w:ilvl w:val="0"/>
          <w:numId w:val="31"/>
        </w:numPr>
        <w:jc w:val="both"/>
        <w:rPr>
          <w:vanish/>
          <w:sz w:val="24"/>
          <w:szCs w:val="24"/>
        </w:rPr>
      </w:pPr>
    </w:p>
    <w:p w14:paraId="4925DBC1" w14:textId="77777777" w:rsidR="006854C6" w:rsidRPr="00DE58D3" w:rsidRDefault="006854C6" w:rsidP="00325F21">
      <w:pPr>
        <w:pStyle w:val="Odstavecseseznamem"/>
        <w:numPr>
          <w:ilvl w:val="0"/>
          <w:numId w:val="31"/>
        </w:numPr>
        <w:jc w:val="both"/>
        <w:rPr>
          <w:vanish/>
          <w:sz w:val="24"/>
          <w:szCs w:val="24"/>
        </w:rPr>
      </w:pPr>
    </w:p>
    <w:p w14:paraId="4925DBC2" w14:textId="77777777" w:rsidR="006854C6" w:rsidRPr="00DE58D3" w:rsidRDefault="006854C6" w:rsidP="00325F21">
      <w:pPr>
        <w:pStyle w:val="Odstavecseseznamem"/>
        <w:numPr>
          <w:ilvl w:val="0"/>
          <w:numId w:val="31"/>
        </w:numPr>
        <w:jc w:val="both"/>
        <w:rPr>
          <w:vanish/>
          <w:sz w:val="24"/>
          <w:szCs w:val="24"/>
        </w:rPr>
      </w:pPr>
    </w:p>
    <w:p w14:paraId="4925DBC3" w14:textId="77777777" w:rsidR="006854C6" w:rsidRPr="00DE58D3" w:rsidRDefault="006854C6" w:rsidP="00325F21">
      <w:pPr>
        <w:pStyle w:val="Odstavecseseznamem"/>
        <w:numPr>
          <w:ilvl w:val="0"/>
          <w:numId w:val="31"/>
        </w:numPr>
        <w:jc w:val="both"/>
        <w:rPr>
          <w:vanish/>
          <w:sz w:val="24"/>
          <w:szCs w:val="24"/>
        </w:rPr>
      </w:pPr>
    </w:p>
    <w:p w14:paraId="4925DBC4" w14:textId="77777777" w:rsidR="006854C6" w:rsidRPr="00DE58D3" w:rsidRDefault="006854C6" w:rsidP="00325F21">
      <w:pPr>
        <w:pStyle w:val="Odstavecseseznamem"/>
        <w:numPr>
          <w:ilvl w:val="0"/>
          <w:numId w:val="31"/>
        </w:numPr>
        <w:jc w:val="both"/>
        <w:rPr>
          <w:vanish/>
          <w:sz w:val="24"/>
          <w:szCs w:val="24"/>
        </w:rPr>
      </w:pPr>
    </w:p>
    <w:p w14:paraId="4925DBC5" w14:textId="77777777" w:rsidR="006854C6" w:rsidRPr="00DE58D3" w:rsidRDefault="006854C6" w:rsidP="00325F21">
      <w:pPr>
        <w:pStyle w:val="Odstavecseseznamem"/>
        <w:numPr>
          <w:ilvl w:val="0"/>
          <w:numId w:val="31"/>
        </w:numPr>
        <w:jc w:val="both"/>
        <w:rPr>
          <w:vanish/>
          <w:sz w:val="24"/>
          <w:szCs w:val="24"/>
        </w:rPr>
      </w:pPr>
    </w:p>
    <w:p w14:paraId="4925DBC6" w14:textId="77777777" w:rsidR="006854C6" w:rsidRPr="00DE58D3" w:rsidRDefault="006854C6" w:rsidP="00325F21">
      <w:pPr>
        <w:pStyle w:val="Odstavecseseznamem"/>
        <w:numPr>
          <w:ilvl w:val="0"/>
          <w:numId w:val="31"/>
        </w:numPr>
        <w:jc w:val="both"/>
        <w:rPr>
          <w:vanish/>
          <w:sz w:val="24"/>
          <w:szCs w:val="24"/>
        </w:rPr>
      </w:pPr>
    </w:p>
    <w:p w14:paraId="4925DBC7" w14:textId="77777777" w:rsidR="006854C6" w:rsidRPr="00DE58D3" w:rsidRDefault="006854C6" w:rsidP="00325F21">
      <w:pPr>
        <w:pStyle w:val="Odstavecseseznamem"/>
        <w:numPr>
          <w:ilvl w:val="0"/>
          <w:numId w:val="31"/>
        </w:numPr>
        <w:jc w:val="both"/>
        <w:rPr>
          <w:vanish/>
          <w:sz w:val="24"/>
          <w:szCs w:val="24"/>
        </w:rPr>
      </w:pPr>
    </w:p>
    <w:p w14:paraId="4925DBC8" w14:textId="77777777" w:rsidR="006854C6" w:rsidRPr="00DE58D3" w:rsidRDefault="006854C6" w:rsidP="00325F21">
      <w:pPr>
        <w:pStyle w:val="Odstavecseseznamem"/>
        <w:numPr>
          <w:ilvl w:val="0"/>
          <w:numId w:val="31"/>
        </w:numPr>
        <w:jc w:val="both"/>
        <w:rPr>
          <w:vanish/>
          <w:sz w:val="24"/>
          <w:szCs w:val="24"/>
        </w:rPr>
      </w:pPr>
    </w:p>
    <w:p w14:paraId="4925DBC9" w14:textId="77777777" w:rsidR="006854C6" w:rsidRPr="00DE58D3" w:rsidRDefault="006854C6" w:rsidP="00325F21">
      <w:pPr>
        <w:pStyle w:val="Odstavecseseznamem"/>
        <w:numPr>
          <w:ilvl w:val="0"/>
          <w:numId w:val="31"/>
        </w:numPr>
        <w:jc w:val="both"/>
        <w:rPr>
          <w:vanish/>
          <w:sz w:val="24"/>
          <w:szCs w:val="24"/>
        </w:rPr>
      </w:pPr>
    </w:p>
    <w:p w14:paraId="4925DBCA" w14:textId="77777777" w:rsidR="006854C6" w:rsidRPr="00DE58D3" w:rsidRDefault="006854C6" w:rsidP="00325F21">
      <w:pPr>
        <w:pStyle w:val="Odstavecseseznamem"/>
        <w:numPr>
          <w:ilvl w:val="0"/>
          <w:numId w:val="31"/>
        </w:numPr>
        <w:jc w:val="both"/>
        <w:rPr>
          <w:vanish/>
          <w:sz w:val="24"/>
          <w:szCs w:val="24"/>
        </w:rPr>
      </w:pPr>
    </w:p>
    <w:p w14:paraId="4925DBCB" w14:textId="77777777" w:rsidR="006854C6" w:rsidRPr="00DE58D3" w:rsidRDefault="006854C6" w:rsidP="00325F21">
      <w:pPr>
        <w:pStyle w:val="Odstavecseseznamem"/>
        <w:numPr>
          <w:ilvl w:val="0"/>
          <w:numId w:val="31"/>
        </w:numPr>
        <w:jc w:val="both"/>
        <w:rPr>
          <w:vanish/>
          <w:sz w:val="24"/>
          <w:szCs w:val="24"/>
        </w:rPr>
      </w:pPr>
    </w:p>
    <w:p w14:paraId="4925DBCC" w14:textId="77777777" w:rsidR="006854C6" w:rsidRPr="00DE58D3" w:rsidRDefault="006854C6" w:rsidP="00325F21">
      <w:pPr>
        <w:pStyle w:val="Odstavecseseznamem"/>
        <w:numPr>
          <w:ilvl w:val="0"/>
          <w:numId w:val="31"/>
        </w:numPr>
        <w:jc w:val="both"/>
        <w:rPr>
          <w:vanish/>
          <w:sz w:val="24"/>
          <w:szCs w:val="24"/>
        </w:rPr>
      </w:pPr>
    </w:p>
    <w:p w14:paraId="4925DBCD" w14:textId="77777777" w:rsidR="006854C6" w:rsidRPr="00DE58D3" w:rsidRDefault="006854C6" w:rsidP="00325F21">
      <w:pPr>
        <w:pStyle w:val="Odstavecseseznamem"/>
        <w:numPr>
          <w:ilvl w:val="0"/>
          <w:numId w:val="31"/>
        </w:numPr>
        <w:jc w:val="both"/>
        <w:rPr>
          <w:vanish/>
          <w:sz w:val="24"/>
          <w:szCs w:val="24"/>
        </w:rPr>
      </w:pPr>
    </w:p>
    <w:p w14:paraId="4925DBCE" w14:textId="77777777" w:rsidR="006854C6" w:rsidRPr="00DE58D3" w:rsidRDefault="006854C6" w:rsidP="00325F21">
      <w:pPr>
        <w:pStyle w:val="Odstavecseseznamem"/>
        <w:numPr>
          <w:ilvl w:val="0"/>
          <w:numId w:val="31"/>
        </w:numPr>
        <w:jc w:val="both"/>
        <w:rPr>
          <w:vanish/>
          <w:sz w:val="24"/>
          <w:szCs w:val="24"/>
        </w:rPr>
      </w:pPr>
    </w:p>
    <w:p w14:paraId="4925DBCF" w14:textId="77777777" w:rsidR="006854C6" w:rsidRPr="00DE58D3" w:rsidRDefault="006854C6" w:rsidP="00325F21">
      <w:pPr>
        <w:pStyle w:val="Odstavecseseznamem"/>
        <w:numPr>
          <w:ilvl w:val="0"/>
          <w:numId w:val="31"/>
        </w:numPr>
        <w:jc w:val="both"/>
        <w:rPr>
          <w:vanish/>
          <w:sz w:val="24"/>
          <w:szCs w:val="24"/>
        </w:rPr>
      </w:pPr>
    </w:p>
    <w:p w14:paraId="4925DBD0" w14:textId="77777777" w:rsidR="006854C6" w:rsidRPr="00DE58D3" w:rsidRDefault="006854C6" w:rsidP="00325F21">
      <w:pPr>
        <w:pStyle w:val="Odstavecseseznamem"/>
        <w:numPr>
          <w:ilvl w:val="0"/>
          <w:numId w:val="31"/>
        </w:numPr>
        <w:jc w:val="both"/>
        <w:rPr>
          <w:vanish/>
          <w:sz w:val="24"/>
          <w:szCs w:val="24"/>
        </w:rPr>
      </w:pPr>
    </w:p>
    <w:p w14:paraId="4925DBD1" w14:textId="77777777" w:rsidR="006854C6" w:rsidRPr="00DE58D3" w:rsidRDefault="006854C6" w:rsidP="00325F21">
      <w:pPr>
        <w:pStyle w:val="Odstavecseseznamem"/>
        <w:numPr>
          <w:ilvl w:val="0"/>
          <w:numId w:val="31"/>
        </w:numPr>
        <w:jc w:val="both"/>
        <w:rPr>
          <w:vanish/>
          <w:sz w:val="24"/>
          <w:szCs w:val="24"/>
        </w:rPr>
      </w:pPr>
    </w:p>
    <w:p w14:paraId="4925DBD2" w14:textId="77777777" w:rsidR="006854C6" w:rsidRPr="00DE58D3" w:rsidRDefault="006854C6" w:rsidP="00325F21">
      <w:pPr>
        <w:pStyle w:val="Odstavecseseznamem"/>
        <w:numPr>
          <w:ilvl w:val="0"/>
          <w:numId w:val="31"/>
        </w:numPr>
        <w:jc w:val="both"/>
        <w:rPr>
          <w:vanish/>
          <w:sz w:val="24"/>
          <w:szCs w:val="24"/>
        </w:rPr>
      </w:pPr>
    </w:p>
    <w:p w14:paraId="4925DBD3" w14:textId="77777777" w:rsidR="006854C6" w:rsidRPr="00DE58D3" w:rsidRDefault="006854C6" w:rsidP="00325F21">
      <w:pPr>
        <w:pStyle w:val="Odstavecseseznamem"/>
        <w:numPr>
          <w:ilvl w:val="0"/>
          <w:numId w:val="31"/>
        </w:numPr>
        <w:jc w:val="both"/>
        <w:rPr>
          <w:vanish/>
          <w:sz w:val="24"/>
          <w:szCs w:val="24"/>
        </w:rPr>
      </w:pPr>
    </w:p>
    <w:p w14:paraId="4925DBD4" w14:textId="77777777" w:rsidR="006854C6" w:rsidRPr="00DE58D3" w:rsidRDefault="006854C6" w:rsidP="00325F21">
      <w:pPr>
        <w:pStyle w:val="Odstavecseseznamem"/>
        <w:numPr>
          <w:ilvl w:val="0"/>
          <w:numId w:val="31"/>
        </w:numPr>
        <w:jc w:val="both"/>
        <w:rPr>
          <w:vanish/>
          <w:sz w:val="24"/>
          <w:szCs w:val="24"/>
        </w:rPr>
      </w:pPr>
    </w:p>
    <w:p w14:paraId="4925DBD5" w14:textId="77777777" w:rsidR="006854C6" w:rsidRPr="00DE58D3" w:rsidRDefault="00436571" w:rsidP="00325F21">
      <w:pPr>
        <w:tabs>
          <w:tab w:val="left" w:pos="567"/>
        </w:tabs>
        <w:spacing w:before="240"/>
        <w:jc w:val="both"/>
        <w:rPr>
          <w:sz w:val="24"/>
          <w:szCs w:val="24"/>
        </w:rPr>
      </w:pPr>
      <w:r w:rsidRPr="00DE58D3">
        <w:rPr>
          <w:sz w:val="24"/>
          <w:szCs w:val="24"/>
        </w:rPr>
        <w:t xml:space="preserve">2.1. </w:t>
      </w:r>
      <w:r w:rsidR="00B823B4" w:rsidRPr="00DE58D3">
        <w:rPr>
          <w:sz w:val="24"/>
          <w:szCs w:val="24"/>
        </w:rPr>
        <w:t>Důležitým prvkem ochrany před sociálně patologickými jevy je i výchovně vzdělávací působení na děti již předškolního věku zaměřené na zdravý způsob života.  V rámci školního vzdělávacího programu jsou proto děti nenás</w:t>
      </w:r>
      <w:r w:rsidR="006B1733" w:rsidRPr="00DE58D3">
        <w:rPr>
          <w:sz w:val="24"/>
          <w:szCs w:val="24"/>
        </w:rPr>
        <w:t>ilnou formou a přiměřeně k jeji</w:t>
      </w:r>
      <w:r w:rsidR="006854C6" w:rsidRPr="00DE58D3">
        <w:rPr>
          <w:sz w:val="24"/>
          <w:szCs w:val="24"/>
        </w:rPr>
        <w:t>ch</w:t>
      </w:r>
      <w:r w:rsidR="00B823B4" w:rsidRPr="00DE58D3">
        <w:rPr>
          <w:sz w:val="24"/>
          <w:szCs w:val="24"/>
        </w:rPr>
        <w:t xml:space="preserve"> věku a schopnostem pochopit a porozumět dané problematice seznamovány s nebezpečím drogové závislosti, alkoholismu, kouření, virtuální závislosti (počítače, televize, video) patologického hráčství (gamblerství), vandalismu, kriminality a jiných forem násilného chování a jsou jim vysvětlována pozitiva zdravého životního stylu.</w:t>
      </w:r>
    </w:p>
    <w:p w14:paraId="4925DBD6" w14:textId="77777777" w:rsidR="006854C6" w:rsidRPr="00DE58D3" w:rsidRDefault="00436571" w:rsidP="00325F21">
      <w:pPr>
        <w:tabs>
          <w:tab w:val="left" w:pos="567"/>
        </w:tabs>
        <w:spacing w:before="240"/>
        <w:jc w:val="both"/>
        <w:rPr>
          <w:sz w:val="24"/>
          <w:szCs w:val="24"/>
        </w:rPr>
      </w:pPr>
      <w:r w:rsidRPr="00DE58D3">
        <w:rPr>
          <w:sz w:val="24"/>
          <w:szCs w:val="24"/>
        </w:rPr>
        <w:t xml:space="preserve">2.2 </w:t>
      </w:r>
      <w:r w:rsidR="00B823B4" w:rsidRPr="00DE58D3">
        <w:rPr>
          <w:sz w:val="24"/>
          <w:szCs w:val="24"/>
        </w:rPr>
        <w:t xml:space="preserve">V rámci prevence před projevy diskriminace, nepřátelství a násilí provádí pedagogičtí pracovníci mateřské školy monitoring a screening vztahů mezi dětmi ve třídních kolektivech s cílem řešit případné deformující vztahy mezi dětmi již v jejich </w:t>
      </w:r>
      <w:proofErr w:type="gramStart"/>
      <w:r w:rsidR="00B823B4" w:rsidRPr="00DE58D3">
        <w:rPr>
          <w:sz w:val="24"/>
          <w:szCs w:val="24"/>
        </w:rPr>
        <w:t>počátcích</w:t>
      </w:r>
      <w:proofErr w:type="gramEnd"/>
      <w:r w:rsidR="00B823B4" w:rsidRPr="00DE58D3">
        <w:rPr>
          <w:sz w:val="24"/>
          <w:szCs w:val="24"/>
        </w:rPr>
        <w:t xml:space="preserve"> a to ve spolupráci se</w:t>
      </w:r>
      <w:r w:rsidR="006B1733" w:rsidRPr="00DE58D3">
        <w:rPr>
          <w:sz w:val="24"/>
          <w:szCs w:val="24"/>
        </w:rPr>
        <w:t> </w:t>
      </w:r>
      <w:r w:rsidR="00B823B4" w:rsidRPr="00DE58D3">
        <w:rPr>
          <w:sz w:val="24"/>
          <w:szCs w:val="24"/>
        </w:rPr>
        <w:t>zákonnými zástupci, případně za pomoci školských poradenských zařízeních.</w:t>
      </w:r>
    </w:p>
    <w:p w14:paraId="4925DBD7" w14:textId="77777777" w:rsidR="00B823B4" w:rsidRPr="00DE58D3" w:rsidRDefault="00436571" w:rsidP="00325F21">
      <w:pPr>
        <w:tabs>
          <w:tab w:val="left" w:pos="567"/>
        </w:tabs>
        <w:spacing w:before="240"/>
        <w:jc w:val="both"/>
        <w:rPr>
          <w:sz w:val="24"/>
          <w:szCs w:val="24"/>
        </w:rPr>
      </w:pPr>
      <w:r w:rsidRPr="00DE58D3">
        <w:rPr>
          <w:sz w:val="24"/>
          <w:szCs w:val="24"/>
        </w:rPr>
        <w:t xml:space="preserve">2.3. </w:t>
      </w:r>
      <w:r w:rsidR="00B823B4" w:rsidRPr="00DE58D3">
        <w:rPr>
          <w:sz w:val="24"/>
          <w:szCs w:val="24"/>
        </w:rPr>
        <w:t>Důležitým prvkem prevence v této oblasti je i vytvoření příznivého sociálního klimatu mezi dětmi navzájem, mezi dětmi a pedagogickými pracovníky a mezi pedagogickými pracovníky a zákonnými zástupci dětí.</w:t>
      </w:r>
    </w:p>
    <w:p w14:paraId="4925DBD8" w14:textId="77777777" w:rsidR="00325F21" w:rsidRPr="00DE58D3" w:rsidRDefault="00325F21" w:rsidP="00325F21">
      <w:pPr>
        <w:jc w:val="both"/>
        <w:rPr>
          <w:sz w:val="24"/>
          <w:szCs w:val="24"/>
        </w:rPr>
      </w:pPr>
    </w:p>
    <w:p w14:paraId="4925DBD9" w14:textId="77777777" w:rsidR="00B823B4" w:rsidRPr="00DE58D3" w:rsidRDefault="00B823B4" w:rsidP="00325F21">
      <w:pPr>
        <w:jc w:val="both"/>
        <w:rPr>
          <w:b/>
          <w:sz w:val="24"/>
          <w:szCs w:val="24"/>
        </w:rPr>
      </w:pPr>
    </w:p>
    <w:p w14:paraId="4925DBDA" w14:textId="77777777" w:rsidR="00B823B4" w:rsidRPr="00DE58D3" w:rsidRDefault="00436571" w:rsidP="00325F21">
      <w:pPr>
        <w:pStyle w:val="Nadpis1"/>
      </w:pPr>
      <w:bookmarkStart w:id="41" w:name="_Toc511826385"/>
      <w:r w:rsidRPr="00DE58D3">
        <w:t>ČL. VII. ZACHÁZENÍ S MAJETKEM MATEŘSKÉ ŠKOLY</w:t>
      </w:r>
      <w:bookmarkEnd w:id="41"/>
    </w:p>
    <w:p w14:paraId="4925DBDB" w14:textId="77777777" w:rsidR="00521BA4" w:rsidRPr="00DE58D3" w:rsidRDefault="00521BA4" w:rsidP="00325F21">
      <w:pPr>
        <w:jc w:val="both"/>
        <w:rPr>
          <w:b/>
          <w:sz w:val="24"/>
          <w:szCs w:val="24"/>
        </w:rPr>
      </w:pPr>
    </w:p>
    <w:p w14:paraId="4925DBDC" w14:textId="77777777" w:rsidR="006B1733" w:rsidRPr="00DE58D3" w:rsidRDefault="00436571" w:rsidP="00325F21">
      <w:pPr>
        <w:pStyle w:val="Nadpis2"/>
        <w:jc w:val="both"/>
      </w:pPr>
      <w:bookmarkStart w:id="42" w:name="_Toc511826386"/>
      <w:r w:rsidRPr="00DE58D3">
        <w:t xml:space="preserve">1. </w:t>
      </w:r>
      <w:r w:rsidR="00B823B4" w:rsidRPr="00DE58D3">
        <w:t>Chování dětí při zacházení s majetkem mateřské školy v rámci vzdělávání.</w:t>
      </w:r>
      <w:bookmarkEnd w:id="42"/>
      <w:r w:rsidR="00B823B4" w:rsidRPr="00DE58D3">
        <w:t xml:space="preserve"> </w:t>
      </w:r>
    </w:p>
    <w:p w14:paraId="4925DBDD" w14:textId="77777777" w:rsidR="00436571" w:rsidRPr="00DE58D3" w:rsidRDefault="00436571" w:rsidP="00325F21">
      <w:pPr>
        <w:jc w:val="both"/>
      </w:pPr>
    </w:p>
    <w:p w14:paraId="4925DBDE" w14:textId="77777777" w:rsidR="00B823B4" w:rsidRPr="00DE58D3" w:rsidRDefault="00B823B4" w:rsidP="00325F21">
      <w:pPr>
        <w:jc w:val="both"/>
        <w:rPr>
          <w:sz w:val="24"/>
          <w:szCs w:val="24"/>
        </w:rPr>
      </w:pPr>
      <w:r w:rsidRPr="00DE58D3">
        <w:rPr>
          <w:sz w:val="24"/>
          <w:szCs w:val="24"/>
        </w:rPr>
        <w:t>Po dobu vzdělávání,</w:t>
      </w:r>
      <w:r w:rsidRPr="00DE58D3">
        <w:rPr>
          <w:b/>
          <w:sz w:val="24"/>
          <w:szCs w:val="24"/>
        </w:rPr>
        <w:t xml:space="preserve"> </w:t>
      </w:r>
      <w:r w:rsidRPr="00DE58D3">
        <w:rPr>
          <w:sz w:val="24"/>
          <w:szCs w:val="24"/>
        </w:rPr>
        <w:t>při pobytu dítěte v mateřské škole zajišťují pedagogičtí zaměstnanci, aby děti zacházely šetrně s učebními pomůckami,</w:t>
      </w:r>
      <w:r w:rsidR="006B1733" w:rsidRPr="00DE58D3">
        <w:rPr>
          <w:sz w:val="24"/>
          <w:szCs w:val="24"/>
        </w:rPr>
        <w:t xml:space="preserve"> hračkami a dalšími vzdělávacími</w:t>
      </w:r>
      <w:r w:rsidRPr="00DE58D3">
        <w:rPr>
          <w:sz w:val="24"/>
          <w:szCs w:val="24"/>
        </w:rPr>
        <w:t xml:space="preserve"> potřebami a</w:t>
      </w:r>
      <w:r w:rsidR="006B1733" w:rsidRPr="00DE58D3">
        <w:rPr>
          <w:sz w:val="24"/>
          <w:szCs w:val="24"/>
        </w:rPr>
        <w:t> </w:t>
      </w:r>
      <w:r w:rsidRPr="00DE58D3">
        <w:rPr>
          <w:sz w:val="24"/>
          <w:szCs w:val="24"/>
        </w:rPr>
        <w:t>nepoškozovaly ostatní majetek mateřské školy.</w:t>
      </w:r>
    </w:p>
    <w:p w14:paraId="4925DBDF" w14:textId="77777777" w:rsidR="00B823B4" w:rsidRPr="00DE58D3" w:rsidRDefault="00B823B4" w:rsidP="00325F21">
      <w:pPr>
        <w:jc w:val="both"/>
        <w:rPr>
          <w:sz w:val="24"/>
          <w:szCs w:val="24"/>
        </w:rPr>
      </w:pPr>
    </w:p>
    <w:p w14:paraId="4925DBE0" w14:textId="77777777" w:rsidR="00B823B4" w:rsidRPr="00DE58D3" w:rsidRDefault="00436571" w:rsidP="00325F21">
      <w:pPr>
        <w:pStyle w:val="Nadpis2"/>
        <w:jc w:val="both"/>
      </w:pPr>
      <w:bookmarkStart w:id="43" w:name="_Toc511826387"/>
      <w:r w:rsidRPr="00DE58D3">
        <w:lastRenderedPageBreak/>
        <w:t xml:space="preserve">2. </w:t>
      </w:r>
      <w:r w:rsidR="00B823B4" w:rsidRPr="00DE58D3">
        <w:t>Povinnosti zákonných zástupců při zacházení s majetkem mateřské školy při jejich pobytu v mateřské škole.</w:t>
      </w:r>
      <w:bookmarkEnd w:id="43"/>
    </w:p>
    <w:p w14:paraId="4925DBE1" w14:textId="77777777" w:rsidR="006B1733" w:rsidRPr="00DE58D3" w:rsidRDefault="00436571" w:rsidP="00325F21">
      <w:pPr>
        <w:tabs>
          <w:tab w:val="left" w:pos="567"/>
        </w:tabs>
        <w:spacing w:before="240"/>
        <w:jc w:val="both"/>
        <w:rPr>
          <w:sz w:val="24"/>
          <w:szCs w:val="24"/>
        </w:rPr>
      </w:pPr>
      <w:r w:rsidRPr="00DE58D3">
        <w:rPr>
          <w:sz w:val="24"/>
          <w:szCs w:val="24"/>
        </w:rPr>
        <w:t xml:space="preserve">2.1. </w:t>
      </w:r>
      <w:r w:rsidR="00B823B4" w:rsidRPr="00DE58D3">
        <w:rPr>
          <w:sz w:val="24"/>
          <w:szCs w:val="24"/>
        </w:rPr>
        <w:t>Zákonní zástupci pobývají v mateřské škole jen po dobu nezbytně nutnou dle dohody se</w:t>
      </w:r>
      <w:r w:rsidR="00B10349" w:rsidRPr="00DE58D3">
        <w:rPr>
          <w:sz w:val="24"/>
          <w:szCs w:val="24"/>
        </w:rPr>
        <w:t> </w:t>
      </w:r>
      <w:r w:rsidR="00B823B4" w:rsidRPr="00DE58D3">
        <w:rPr>
          <w:sz w:val="24"/>
          <w:szCs w:val="24"/>
        </w:rPr>
        <w:t xml:space="preserve">zaměstnanci. </w:t>
      </w:r>
    </w:p>
    <w:p w14:paraId="4925DBE2" w14:textId="77777777" w:rsidR="006B1733" w:rsidRPr="00DE58D3" w:rsidRDefault="00436571" w:rsidP="00325F21">
      <w:pPr>
        <w:tabs>
          <w:tab w:val="left" w:pos="567"/>
        </w:tabs>
        <w:spacing w:before="240"/>
        <w:jc w:val="both"/>
        <w:rPr>
          <w:sz w:val="24"/>
          <w:szCs w:val="24"/>
        </w:rPr>
      </w:pPr>
      <w:r w:rsidRPr="00DE58D3">
        <w:rPr>
          <w:sz w:val="24"/>
          <w:szCs w:val="24"/>
        </w:rPr>
        <w:t xml:space="preserve">2.2. </w:t>
      </w:r>
      <w:r w:rsidR="00B823B4" w:rsidRPr="00DE58D3">
        <w:rPr>
          <w:sz w:val="24"/>
          <w:szCs w:val="24"/>
        </w:rPr>
        <w:t>Po dobu pobytu v prostorách mateřské školy jsou zákonní zástupci povinni chovat se tak, aby nepoškozovali majetek mateřské školy a v případě, že zjistí jeho poškození, nahlás</w:t>
      </w:r>
      <w:r w:rsidR="00B30D2A" w:rsidRPr="00DE58D3">
        <w:rPr>
          <w:sz w:val="24"/>
          <w:szCs w:val="24"/>
        </w:rPr>
        <w:t xml:space="preserve">ili tuto skutečnost neprodleně </w:t>
      </w:r>
      <w:r w:rsidR="00B823B4" w:rsidRPr="00DE58D3">
        <w:rPr>
          <w:sz w:val="24"/>
          <w:szCs w:val="24"/>
        </w:rPr>
        <w:t>kterémukoliv zaměstnanci mateřské školy</w:t>
      </w:r>
      <w:r w:rsidR="006B1733" w:rsidRPr="00DE58D3">
        <w:rPr>
          <w:sz w:val="24"/>
          <w:szCs w:val="24"/>
        </w:rPr>
        <w:t>.</w:t>
      </w:r>
    </w:p>
    <w:p w14:paraId="4925DBE3" w14:textId="77777777" w:rsidR="006B1733" w:rsidRPr="00DE58D3" w:rsidRDefault="00B823B4" w:rsidP="00325F21">
      <w:pPr>
        <w:tabs>
          <w:tab w:val="left" w:pos="567"/>
        </w:tabs>
        <w:jc w:val="both"/>
        <w:rPr>
          <w:sz w:val="24"/>
          <w:szCs w:val="24"/>
        </w:rPr>
      </w:pPr>
      <w:r w:rsidRPr="00DE58D3">
        <w:rPr>
          <w:sz w:val="24"/>
          <w:szCs w:val="24"/>
        </w:rPr>
        <w:t xml:space="preserve">Za </w:t>
      </w:r>
      <w:proofErr w:type="gramStart"/>
      <w:r w:rsidRPr="00DE58D3">
        <w:rPr>
          <w:sz w:val="24"/>
          <w:szCs w:val="24"/>
        </w:rPr>
        <w:t>cennosti</w:t>
      </w:r>
      <w:proofErr w:type="gramEnd"/>
      <w:r w:rsidRPr="00DE58D3">
        <w:rPr>
          <w:sz w:val="24"/>
          <w:szCs w:val="24"/>
        </w:rPr>
        <w:t xml:space="preserve"> tj. zlaté předměty, hodinky, hračky a drahé předměty neneseme zodpovědnost.</w:t>
      </w:r>
    </w:p>
    <w:p w14:paraId="4925DBE4" w14:textId="77777777" w:rsidR="00B823B4" w:rsidRPr="00DE58D3" w:rsidRDefault="00436571" w:rsidP="00325F21">
      <w:pPr>
        <w:tabs>
          <w:tab w:val="left" w:pos="567"/>
        </w:tabs>
        <w:spacing w:before="240"/>
        <w:jc w:val="both"/>
        <w:rPr>
          <w:sz w:val="24"/>
          <w:szCs w:val="24"/>
        </w:rPr>
      </w:pPr>
      <w:r w:rsidRPr="00DE58D3">
        <w:rPr>
          <w:b/>
          <w:sz w:val="24"/>
          <w:szCs w:val="24"/>
        </w:rPr>
        <w:t xml:space="preserve">2.3. </w:t>
      </w:r>
      <w:r w:rsidR="00B823B4" w:rsidRPr="00DE58D3">
        <w:rPr>
          <w:b/>
          <w:sz w:val="24"/>
          <w:szCs w:val="24"/>
        </w:rPr>
        <w:t>Ve všech budovách a prostorách MŠ platí přísný zákaz vstupu veškerým</w:t>
      </w:r>
      <w:r w:rsidR="00C27D67" w:rsidRPr="00DE58D3">
        <w:rPr>
          <w:b/>
          <w:sz w:val="24"/>
          <w:szCs w:val="24"/>
        </w:rPr>
        <w:t xml:space="preserve"> zvířatům, zákaz kouření včetně elektronických cigaret.</w:t>
      </w:r>
    </w:p>
    <w:p w14:paraId="4925DBE5" w14:textId="77777777" w:rsidR="00B823B4" w:rsidRPr="00DE58D3" w:rsidRDefault="00B823B4" w:rsidP="00325F21">
      <w:pPr>
        <w:jc w:val="both"/>
        <w:rPr>
          <w:b/>
          <w:sz w:val="24"/>
          <w:szCs w:val="24"/>
        </w:rPr>
      </w:pPr>
    </w:p>
    <w:p w14:paraId="4925DBE6" w14:textId="77777777" w:rsidR="00B823B4" w:rsidRPr="00DE58D3" w:rsidRDefault="00C27D67" w:rsidP="00325F21">
      <w:pPr>
        <w:jc w:val="both"/>
        <w:rPr>
          <w:sz w:val="24"/>
          <w:szCs w:val="24"/>
        </w:rPr>
      </w:pPr>
      <w:r w:rsidRPr="00DE58D3">
        <w:rPr>
          <w:sz w:val="24"/>
          <w:szCs w:val="24"/>
        </w:rPr>
        <w:t xml:space="preserve">2.4. </w:t>
      </w:r>
      <w:r w:rsidR="00B823B4" w:rsidRPr="00DE58D3">
        <w:rPr>
          <w:sz w:val="24"/>
          <w:szCs w:val="24"/>
        </w:rPr>
        <w:t xml:space="preserve">Školní budova je volně přístupná zvenčí pouze v době, stanovené pro přijímání dětí. </w:t>
      </w:r>
    </w:p>
    <w:p w14:paraId="4925DBE7" w14:textId="77777777" w:rsidR="00B823B4" w:rsidRPr="00DE58D3" w:rsidRDefault="00B823B4" w:rsidP="00325F21">
      <w:pPr>
        <w:jc w:val="both"/>
        <w:rPr>
          <w:sz w:val="24"/>
          <w:szCs w:val="24"/>
        </w:rPr>
      </w:pPr>
      <w:r w:rsidRPr="00DE58D3">
        <w:rPr>
          <w:sz w:val="24"/>
          <w:szCs w:val="24"/>
        </w:rPr>
        <w:t>Každý z pracovníků školy, který otevírá budovu cizím příchozím, je povinen zjistit důvod jejich návštěvy a zajistit, aby se nepohybovali nekontrolovaně po budově. Během provozu školy jsou zevnitř volně otevíratelné dveře hlavního vchodu i všech únikových východů.</w:t>
      </w:r>
    </w:p>
    <w:p w14:paraId="4925DBE8" w14:textId="77777777" w:rsidR="00B823B4" w:rsidRPr="00DE58D3" w:rsidRDefault="00B823B4" w:rsidP="00325F21">
      <w:pPr>
        <w:jc w:val="both"/>
        <w:rPr>
          <w:sz w:val="24"/>
          <w:szCs w:val="24"/>
        </w:rPr>
      </w:pPr>
    </w:p>
    <w:p w14:paraId="4925DBE9" w14:textId="77777777" w:rsidR="00B823B4" w:rsidRPr="00DE58D3" w:rsidRDefault="00C27D67" w:rsidP="00325F21">
      <w:pPr>
        <w:jc w:val="both"/>
        <w:rPr>
          <w:sz w:val="24"/>
          <w:szCs w:val="24"/>
        </w:rPr>
      </w:pPr>
      <w:r w:rsidRPr="00DE58D3">
        <w:rPr>
          <w:sz w:val="24"/>
          <w:szCs w:val="24"/>
        </w:rPr>
        <w:t xml:space="preserve">2.5. </w:t>
      </w:r>
      <w:r w:rsidR="00B823B4" w:rsidRPr="00DE58D3">
        <w:rPr>
          <w:sz w:val="24"/>
          <w:szCs w:val="24"/>
        </w:rPr>
        <w:t xml:space="preserve">Ve všech budovách a prostorách školy platí přísný zákaz požívání alkoholu, používání nepovolených elektrických spotřebičů, odkládání osobních věcí zaměstnanců na místa, která k tomu nejsou určena.     </w:t>
      </w:r>
    </w:p>
    <w:p w14:paraId="4925DBEA" w14:textId="77777777" w:rsidR="00B823B4" w:rsidRPr="00DE58D3" w:rsidRDefault="00B823B4" w:rsidP="00325F21">
      <w:pPr>
        <w:jc w:val="both"/>
        <w:rPr>
          <w:b/>
          <w:sz w:val="24"/>
          <w:szCs w:val="24"/>
        </w:rPr>
      </w:pPr>
    </w:p>
    <w:p w14:paraId="4925DBEB" w14:textId="77777777" w:rsidR="00B823B4" w:rsidRPr="00DE58D3" w:rsidRDefault="005739B3" w:rsidP="00325F21">
      <w:pPr>
        <w:pStyle w:val="Nadpis1"/>
      </w:pPr>
      <w:r w:rsidRPr="00DE58D3">
        <w:br w:type="page"/>
      </w:r>
      <w:bookmarkStart w:id="44" w:name="_Toc511826388"/>
      <w:r w:rsidR="00C27D67" w:rsidRPr="00DE58D3">
        <w:lastRenderedPageBreak/>
        <w:t>ČL. VIII. ZÁVĚREČNÁ USTANOVENÍ</w:t>
      </w:r>
      <w:bookmarkEnd w:id="44"/>
    </w:p>
    <w:p w14:paraId="4925DBEC" w14:textId="77777777" w:rsidR="00B823B4" w:rsidRPr="00DE58D3" w:rsidRDefault="00B823B4" w:rsidP="00325F21">
      <w:pPr>
        <w:jc w:val="both"/>
        <w:rPr>
          <w:sz w:val="24"/>
          <w:szCs w:val="24"/>
        </w:rPr>
      </w:pPr>
    </w:p>
    <w:p w14:paraId="4925DBED" w14:textId="77777777" w:rsidR="00B823B4" w:rsidRPr="00DE58D3" w:rsidRDefault="00B823B4" w:rsidP="00325F21">
      <w:pPr>
        <w:jc w:val="both"/>
        <w:rPr>
          <w:sz w:val="24"/>
          <w:szCs w:val="24"/>
        </w:rPr>
      </w:pPr>
      <w:r w:rsidRPr="00DE58D3">
        <w:rPr>
          <w:b/>
          <w:sz w:val="24"/>
          <w:szCs w:val="24"/>
        </w:rPr>
        <w:t>Kontrolou provádění ustanovení této směrnice je statutárním orgánem školy pověřen</w:t>
      </w:r>
      <w:r w:rsidRPr="00DE58D3">
        <w:rPr>
          <w:sz w:val="24"/>
          <w:szCs w:val="24"/>
        </w:rPr>
        <w:t xml:space="preserve"> zaměstnanec na jednotlivých pracovištích o kontrolách provádí písemné záznamy:  </w:t>
      </w:r>
    </w:p>
    <w:p w14:paraId="4925DBEE" w14:textId="77777777" w:rsidR="00B823B4" w:rsidRPr="00DE58D3" w:rsidRDefault="00B823B4" w:rsidP="00325F21">
      <w:pPr>
        <w:jc w:val="both"/>
        <w:rPr>
          <w:sz w:val="24"/>
          <w:szCs w:val="24"/>
        </w:rPr>
      </w:pPr>
    </w:p>
    <w:p w14:paraId="4925DBEF" w14:textId="77777777" w:rsidR="00B823B4" w:rsidRPr="00DE58D3" w:rsidRDefault="00B823B4" w:rsidP="00325F21">
      <w:pPr>
        <w:rPr>
          <w:sz w:val="24"/>
          <w:szCs w:val="24"/>
        </w:rPr>
      </w:pPr>
      <w:r w:rsidRPr="00DE58D3">
        <w:rPr>
          <w:sz w:val="24"/>
          <w:szCs w:val="24"/>
        </w:rPr>
        <w:t xml:space="preserve">Školní </w:t>
      </w:r>
      <w:r w:rsidR="00325F21" w:rsidRPr="00DE58D3">
        <w:rPr>
          <w:sz w:val="24"/>
          <w:szCs w:val="24"/>
        </w:rPr>
        <w:t>řád obnovila</w:t>
      </w:r>
      <w:r w:rsidRPr="00DE58D3">
        <w:rPr>
          <w:sz w:val="24"/>
          <w:szCs w:val="24"/>
        </w:rPr>
        <w:t xml:space="preserve"> ředitelka MŠ </w:t>
      </w:r>
      <w:r w:rsidR="00C27D67" w:rsidRPr="00DE58D3">
        <w:rPr>
          <w:sz w:val="24"/>
          <w:szCs w:val="24"/>
        </w:rPr>
        <w:t>Bc. Jana Maďová</w:t>
      </w:r>
      <w:r w:rsidRPr="00DE58D3">
        <w:rPr>
          <w:sz w:val="24"/>
          <w:szCs w:val="24"/>
        </w:rPr>
        <w:t xml:space="preserve">                                                                                         a nabývá účinnosti dnem: 01.</w:t>
      </w:r>
      <w:r w:rsidR="00F126C2" w:rsidRPr="00DE58D3">
        <w:rPr>
          <w:sz w:val="24"/>
          <w:szCs w:val="24"/>
        </w:rPr>
        <w:t xml:space="preserve"> </w:t>
      </w:r>
      <w:r w:rsidR="00325F21" w:rsidRPr="00DE58D3">
        <w:rPr>
          <w:sz w:val="24"/>
          <w:szCs w:val="24"/>
        </w:rPr>
        <w:t>09.</w:t>
      </w:r>
      <w:r w:rsidR="00F126C2" w:rsidRPr="00DE58D3">
        <w:rPr>
          <w:sz w:val="24"/>
          <w:szCs w:val="24"/>
        </w:rPr>
        <w:t xml:space="preserve"> </w:t>
      </w:r>
      <w:r w:rsidR="00325F21" w:rsidRPr="00DE58D3">
        <w:rPr>
          <w:sz w:val="24"/>
          <w:szCs w:val="24"/>
        </w:rPr>
        <w:t>2017</w:t>
      </w:r>
    </w:p>
    <w:p w14:paraId="4925DBF0" w14:textId="77777777" w:rsidR="005739B3" w:rsidRPr="00DE58D3" w:rsidRDefault="005739B3" w:rsidP="00325F21">
      <w:pPr>
        <w:jc w:val="both"/>
        <w:rPr>
          <w:sz w:val="24"/>
          <w:szCs w:val="24"/>
        </w:rPr>
      </w:pPr>
    </w:p>
    <w:p w14:paraId="4925DBF1" w14:textId="77777777" w:rsidR="005739B3" w:rsidRPr="00DE58D3" w:rsidRDefault="005739B3" w:rsidP="00325F21">
      <w:pPr>
        <w:jc w:val="both"/>
        <w:rPr>
          <w:sz w:val="24"/>
          <w:szCs w:val="24"/>
        </w:rPr>
      </w:pPr>
    </w:p>
    <w:tbl>
      <w:tblPr>
        <w:tblW w:w="9461" w:type="dxa"/>
        <w:tblInd w:w="70" w:type="dxa"/>
        <w:tblLayout w:type="fixed"/>
        <w:tblCellMar>
          <w:left w:w="70" w:type="dxa"/>
          <w:right w:w="70" w:type="dxa"/>
        </w:tblCellMar>
        <w:tblLook w:val="0000" w:firstRow="0" w:lastRow="0" w:firstColumn="0" w:lastColumn="0" w:noHBand="0" w:noVBand="0"/>
      </w:tblPr>
      <w:tblGrid>
        <w:gridCol w:w="4465"/>
        <w:gridCol w:w="4996"/>
      </w:tblGrid>
      <w:tr w:rsidR="00DE58D3" w:rsidRPr="00DE58D3" w14:paraId="4925DBF5" w14:textId="77777777" w:rsidTr="00B10349">
        <w:tc>
          <w:tcPr>
            <w:tcW w:w="9461" w:type="dxa"/>
            <w:gridSpan w:val="2"/>
            <w:tcBorders>
              <w:top w:val="single" w:sz="4" w:space="0" w:color="000000"/>
              <w:left w:val="single" w:sz="4" w:space="0" w:color="000000"/>
              <w:right w:val="single" w:sz="4" w:space="0" w:color="000000"/>
            </w:tcBorders>
            <w:shd w:val="clear" w:color="auto" w:fill="auto"/>
          </w:tcPr>
          <w:p w14:paraId="4925DBF2" w14:textId="77777777" w:rsidR="00B823B4" w:rsidRPr="00DE58D3" w:rsidRDefault="00B823B4" w:rsidP="00325F21">
            <w:pPr>
              <w:snapToGrid w:val="0"/>
              <w:jc w:val="both"/>
              <w:rPr>
                <w:sz w:val="24"/>
                <w:szCs w:val="24"/>
              </w:rPr>
            </w:pPr>
            <w:bookmarkStart w:id="45" w:name="_11._Dotazy"/>
            <w:bookmarkEnd w:id="45"/>
          </w:p>
          <w:p w14:paraId="4925DBF3" w14:textId="77777777" w:rsidR="00B823B4" w:rsidRPr="00DE58D3" w:rsidRDefault="00B823B4" w:rsidP="00325F21">
            <w:pPr>
              <w:jc w:val="both"/>
              <w:rPr>
                <w:sz w:val="24"/>
                <w:szCs w:val="24"/>
              </w:rPr>
            </w:pPr>
            <w:r w:rsidRPr="00DE58D3">
              <w:rPr>
                <w:sz w:val="24"/>
                <w:szCs w:val="24"/>
              </w:rPr>
              <w:t>Mateřská škola Dobrá 710,</w:t>
            </w:r>
            <w:r w:rsidR="00C27D67" w:rsidRPr="00DE58D3">
              <w:rPr>
                <w:sz w:val="24"/>
                <w:szCs w:val="24"/>
              </w:rPr>
              <w:t xml:space="preserve"> </w:t>
            </w:r>
            <w:r w:rsidRPr="00DE58D3">
              <w:rPr>
                <w:sz w:val="24"/>
                <w:szCs w:val="24"/>
              </w:rPr>
              <w:t>okres Frýdek-Místek, příspěvková organizace</w:t>
            </w:r>
          </w:p>
          <w:p w14:paraId="4925DBF4" w14:textId="77777777" w:rsidR="00B823B4" w:rsidRPr="00DE58D3" w:rsidRDefault="00B823B4" w:rsidP="00325F21">
            <w:pPr>
              <w:jc w:val="both"/>
              <w:rPr>
                <w:sz w:val="24"/>
                <w:szCs w:val="24"/>
              </w:rPr>
            </w:pPr>
          </w:p>
        </w:tc>
      </w:tr>
      <w:tr w:rsidR="00DE58D3" w:rsidRPr="00DE58D3" w14:paraId="4925DBF7" w14:textId="77777777" w:rsidTr="00B10349">
        <w:trPr>
          <w:cantSplit/>
        </w:trPr>
        <w:tc>
          <w:tcPr>
            <w:tcW w:w="9461" w:type="dxa"/>
            <w:gridSpan w:val="2"/>
            <w:tcBorders>
              <w:top w:val="single" w:sz="4" w:space="0" w:color="000000"/>
              <w:left w:val="single" w:sz="4" w:space="0" w:color="000000"/>
              <w:bottom w:val="single" w:sz="4" w:space="0" w:color="000000"/>
              <w:right w:val="single" w:sz="4" w:space="0" w:color="000000"/>
            </w:tcBorders>
            <w:shd w:val="clear" w:color="auto" w:fill="auto"/>
          </w:tcPr>
          <w:p w14:paraId="4925DBF6" w14:textId="77777777" w:rsidR="00B823B4" w:rsidRPr="00DE58D3" w:rsidRDefault="00B823B4" w:rsidP="00325F21">
            <w:pPr>
              <w:snapToGrid w:val="0"/>
              <w:spacing w:before="120" w:line="240" w:lineRule="atLeast"/>
              <w:rPr>
                <w:sz w:val="24"/>
                <w:szCs w:val="24"/>
              </w:rPr>
            </w:pPr>
            <w:r w:rsidRPr="00DE58D3">
              <w:rPr>
                <w:b/>
                <w:sz w:val="24"/>
                <w:szCs w:val="24"/>
              </w:rPr>
              <w:t xml:space="preserve">Dodatek č. </w:t>
            </w:r>
            <w:r w:rsidR="00B24A95" w:rsidRPr="00DE58D3">
              <w:rPr>
                <w:b/>
                <w:sz w:val="24"/>
                <w:szCs w:val="24"/>
              </w:rPr>
              <w:t>1</w:t>
            </w:r>
            <w:r w:rsidRPr="00DE58D3">
              <w:rPr>
                <w:b/>
                <w:sz w:val="24"/>
                <w:szCs w:val="24"/>
              </w:rPr>
              <w:t xml:space="preserve"> pro </w:t>
            </w:r>
            <w:proofErr w:type="spellStart"/>
            <w:r w:rsidRPr="00DE58D3">
              <w:rPr>
                <w:b/>
                <w:sz w:val="24"/>
                <w:szCs w:val="24"/>
              </w:rPr>
              <w:t>šk</w:t>
            </w:r>
            <w:proofErr w:type="spellEnd"/>
            <w:r w:rsidRPr="00DE58D3">
              <w:rPr>
                <w:b/>
                <w:sz w:val="24"/>
                <w:szCs w:val="24"/>
              </w:rPr>
              <w:t xml:space="preserve">. rok 2011/12 ke – </w:t>
            </w:r>
            <w:proofErr w:type="gramStart"/>
            <w:r w:rsidRPr="00DE58D3">
              <w:rPr>
                <w:b/>
                <w:sz w:val="24"/>
                <w:szCs w:val="24"/>
              </w:rPr>
              <w:t>ŠKOLNÍMU  ŘÁDU</w:t>
            </w:r>
            <w:proofErr w:type="gramEnd"/>
            <w:r w:rsidRPr="00DE58D3">
              <w:rPr>
                <w:sz w:val="24"/>
                <w:szCs w:val="24"/>
              </w:rPr>
              <w:t xml:space="preserve">                                                  </w:t>
            </w:r>
            <w:r w:rsidRPr="00DE58D3">
              <w:t>vydanému dne 1.</w:t>
            </w:r>
            <w:r w:rsidR="00B24A95" w:rsidRPr="00DE58D3">
              <w:t>7</w:t>
            </w:r>
            <w:r w:rsidRPr="00DE58D3">
              <w:t>. 201</w:t>
            </w:r>
            <w:r w:rsidR="00B24A95" w:rsidRPr="00DE58D3">
              <w:t>2</w:t>
            </w:r>
          </w:p>
        </w:tc>
      </w:tr>
      <w:tr w:rsidR="00B823B4" w:rsidRPr="00DE58D3" w14:paraId="4925DBFA" w14:textId="77777777" w:rsidTr="00B10349">
        <w:tc>
          <w:tcPr>
            <w:tcW w:w="4465" w:type="dxa"/>
            <w:tcBorders>
              <w:left w:val="single" w:sz="4" w:space="0" w:color="000000"/>
              <w:bottom w:val="single" w:sz="4" w:space="0" w:color="000000"/>
            </w:tcBorders>
            <w:shd w:val="clear" w:color="auto" w:fill="auto"/>
          </w:tcPr>
          <w:p w14:paraId="4925DBF8" w14:textId="77777777" w:rsidR="00B823B4" w:rsidRPr="00DE58D3" w:rsidRDefault="00B823B4" w:rsidP="00325F21">
            <w:pPr>
              <w:snapToGrid w:val="0"/>
              <w:spacing w:before="120" w:line="240" w:lineRule="atLeast"/>
              <w:jc w:val="both"/>
              <w:rPr>
                <w:sz w:val="24"/>
                <w:szCs w:val="24"/>
              </w:rPr>
            </w:pPr>
          </w:p>
        </w:tc>
        <w:tc>
          <w:tcPr>
            <w:tcW w:w="4996" w:type="dxa"/>
            <w:tcBorders>
              <w:left w:val="single" w:sz="4" w:space="0" w:color="000000"/>
              <w:bottom w:val="single" w:sz="4" w:space="0" w:color="000000"/>
              <w:right w:val="single" w:sz="4" w:space="0" w:color="000000"/>
            </w:tcBorders>
            <w:shd w:val="clear" w:color="auto" w:fill="auto"/>
          </w:tcPr>
          <w:p w14:paraId="4925DBF9" w14:textId="77777777" w:rsidR="00B823B4" w:rsidRPr="00DE58D3" w:rsidRDefault="00B823B4" w:rsidP="00325F21">
            <w:pPr>
              <w:snapToGrid w:val="0"/>
              <w:spacing w:before="120" w:line="240" w:lineRule="atLeast"/>
              <w:jc w:val="both"/>
            </w:pPr>
            <w:r w:rsidRPr="00DE58D3">
              <w:rPr>
                <w:sz w:val="24"/>
                <w:szCs w:val="24"/>
              </w:rPr>
              <w:t xml:space="preserve">  </w:t>
            </w:r>
          </w:p>
        </w:tc>
      </w:tr>
    </w:tbl>
    <w:p w14:paraId="4925DBFB" w14:textId="77777777" w:rsidR="00B823B4" w:rsidRPr="00DE58D3" w:rsidRDefault="00B823B4" w:rsidP="00325F21">
      <w:pPr>
        <w:jc w:val="both"/>
      </w:pPr>
    </w:p>
    <w:p w14:paraId="4925DBFC" w14:textId="77777777" w:rsidR="00B823B4" w:rsidRPr="00DE58D3" w:rsidRDefault="00B823B4" w:rsidP="00325F21">
      <w:pPr>
        <w:jc w:val="both"/>
        <w:rPr>
          <w:b/>
          <w:sz w:val="24"/>
          <w:szCs w:val="24"/>
        </w:rPr>
      </w:pPr>
    </w:p>
    <w:p w14:paraId="4925DBFD" w14:textId="77777777" w:rsidR="00B823B4" w:rsidRPr="00DE58D3" w:rsidRDefault="00B823B4" w:rsidP="00325F21">
      <w:pPr>
        <w:jc w:val="both"/>
      </w:pPr>
    </w:p>
    <w:p w14:paraId="4925DBFE" w14:textId="77777777" w:rsidR="00B823B4" w:rsidRPr="00DE58D3" w:rsidRDefault="00B823B4" w:rsidP="00325F21">
      <w:pPr>
        <w:jc w:val="both"/>
      </w:pPr>
    </w:p>
    <w:p w14:paraId="4925DBFF" w14:textId="77777777" w:rsidR="00B823B4" w:rsidRPr="00DE58D3" w:rsidRDefault="00B823B4" w:rsidP="00325F21">
      <w:pPr>
        <w:overflowPunct/>
        <w:autoSpaceDE/>
        <w:ind w:left="4248"/>
        <w:jc w:val="both"/>
        <w:textAlignment w:val="auto"/>
        <w:rPr>
          <w:b/>
          <w:sz w:val="24"/>
          <w:szCs w:val="24"/>
        </w:rPr>
      </w:pPr>
      <w:r w:rsidRPr="00DE58D3">
        <w:rPr>
          <w:b/>
          <w:sz w:val="24"/>
          <w:szCs w:val="24"/>
        </w:rPr>
        <w:t>Čl. IV</w:t>
      </w:r>
      <w:r w:rsidR="00C27D67" w:rsidRPr="00DE58D3">
        <w:rPr>
          <w:b/>
          <w:sz w:val="24"/>
          <w:szCs w:val="24"/>
        </w:rPr>
        <w:t>.</w:t>
      </w:r>
    </w:p>
    <w:p w14:paraId="4925DC00" w14:textId="77777777" w:rsidR="00B823B4" w:rsidRPr="00DE58D3" w:rsidRDefault="00B823B4" w:rsidP="00325F21">
      <w:pPr>
        <w:overflowPunct/>
        <w:autoSpaceDE/>
        <w:ind w:left="4248"/>
        <w:jc w:val="both"/>
        <w:textAlignment w:val="auto"/>
        <w:rPr>
          <w:b/>
          <w:sz w:val="24"/>
          <w:szCs w:val="24"/>
        </w:rPr>
      </w:pPr>
    </w:p>
    <w:p w14:paraId="4925DC01" w14:textId="77777777" w:rsidR="00B823B4" w:rsidRPr="00DE58D3" w:rsidRDefault="00B823B4" w:rsidP="00325F21">
      <w:pPr>
        <w:overflowPunct/>
        <w:autoSpaceDE/>
        <w:jc w:val="both"/>
        <w:textAlignment w:val="auto"/>
        <w:rPr>
          <w:b/>
          <w:sz w:val="24"/>
          <w:szCs w:val="24"/>
        </w:rPr>
      </w:pPr>
      <w:r w:rsidRPr="00DE58D3">
        <w:rPr>
          <w:b/>
          <w:sz w:val="24"/>
          <w:szCs w:val="24"/>
        </w:rPr>
        <w:t>PROVOZ A VNITŘNÍ REŽIM MATEŘSKÉ ŠKOLY</w:t>
      </w:r>
    </w:p>
    <w:p w14:paraId="4925DC02" w14:textId="77777777" w:rsidR="00C27D67" w:rsidRPr="00DE58D3" w:rsidRDefault="00C27D67" w:rsidP="00325F21">
      <w:pPr>
        <w:jc w:val="both"/>
        <w:rPr>
          <w:b/>
          <w:sz w:val="24"/>
          <w:szCs w:val="24"/>
        </w:rPr>
      </w:pPr>
    </w:p>
    <w:p w14:paraId="4925DC03" w14:textId="77777777" w:rsidR="00B823B4" w:rsidRPr="00DE58D3" w:rsidRDefault="00B823B4" w:rsidP="00325F21">
      <w:pPr>
        <w:jc w:val="both"/>
        <w:rPr>
          <w:sz w:val="24"/>
          <w:szCs w:val="24"/>
        </w:rPr>
      </w:pPr>
      <w:r w:rsidRPr="00DE58D3">
        <w:rPr>
          <w:b/>
          <w:sz w:val="24"/>
          <w:szCs w:val="24"/>
        </w:rPr>
        <w:t xml:space="preserve"> Podmínky provozu a organizace vzdělávání v mateřské škole </w:t>
      </w:r>
    </w:p>
    <w:p w14:paraId="4925DC04" w14:textId="77777777" w:rsidR="00B823B4" w:rsidRPr="00DE58D3" w:rsidRDefault="00B823B4" w:rsidP="00325F21">
      <w:pPr>
        <w:jc w:val="both"/>
        <w:rPr>
          <w:sz w:val="24"/>
          <w:szCs w:val="24"/>
        </w:rPr>
      </w:pPr>
      <w:r w:rsidRPr="00DE58D3">
        <w:rPr>
          <w:sz w:val="24"/>
          <w:szCs w:val="24"/>
        </w:rPr>
        <w:t>1/ V době prázdninových měsíc</w:t>
      </w:r>
      <w:r w:rsidR="00B30D2A" w:rsidRPr="00DE58D3">
        <w:rPr>
          <w:sz w:val="24"/>
          <w:szCs w:val="24"/>
        </w:rPr>
        <w:t xml:space="preserve">ů, ředitelství MŠ vždy zajistí </w:t>
      </w:r>
      <w:r w:rsidRPr="00DE58D3">
        <w:rPr>
          <w:sz w:val="24"/>
          <w:szCs w:val="24"/>
        </w:rPr>
        <w:t>provoz v měsíci červenci</w:t>
      </w:r>
    </w:p>
    <w:p w14:paraId="4925DC05" w14:textId="77777777" w:rsidR="00B823B4" w:rsidRPr="00DE58D3" w:rsidRDefault="00B823B4" w:rsidP="00325F21">
      <w:pPr>
        <w:jc w:val="both"/>
        <w:rPr>
          <w:sz w:val="24"/>
          <w:szCs w:val="24"/>
        </w:rPr>
      </w:pPr>
    </w:p>
    <w:p w14:paraId="4925DC06" w14:textId="77777777" w:rsidR="00B823B4" w:rsidRPr="00DE58D3" w:rsidRDefault="00B823B4" w:rsidP="00325F21">
      <w:pPr>
        <w:jc w:val="both"/>
        <w:rPr>
          <w:sz w:val="24"/>
          <w:szCs w:val="24"/>
        </w:rPr>
      </w:pPr>
      <w:r w:rsidRPr="00DE58D3">
        <w:rPr>
          <w:sz w:val="24"/>
          <w:szCs w:val="24"/>
        </w:rPr>
        <w:t>2/ V průběhu roku, kdy na pracovní</w:t>
      </w:r>
      <w:r w:rsidR="00B30D2A" w:rsidRPr="00DE58D3">
        <w:rPr>
          <w:sz w:val="24"/>
          <w:szCs w:val="24"/>
        </w:rPr>
        <w:t xml:space="preserve"> dny vycházejí školní prázdniny</w:t>
      </w:r>
      <w:r w:rsidRPr="00DE58D3">
        <w:rPr>
          <w:sz w:val="24"/>
          <w:szCs w:val="24"/>
        </w:rPr>
        <w:t>,</w:t>
      </w:r>
      <w:r w:rsidR="00B24A95" w:rsidRPr="00DE58D3">
        <w:rPr>
          <w:sz w:val="24"/>
          <w:szCs w:val="24"/>
        </w:rPr>
        <w:t xml:space="preserve"> </w:t>
      </w:r>
      <w:r w:rsidRPr="00DE58D3">
        <w:rPr>
          <w:sz w:val="24"/>
          <w:szCs w:val="24"/>
        </w:rPr>
        <w:t>je zpravidla provoz MŠ</w:t>
      </w:r>
    </w:p>
    <w:p w14:paraId="4925DC07" w14:textId="77777777" w:rsidR="00B823B4" w:rsidRPr="00DE58D3" w:rsidRDefault="00B823B4" w:rsidP="00325F21">
      <w:pPr>
        <w:jc w:val="both"/>
        <w:rPr>
          <w:sz w:val="24"/>
          <w:szCs w:val="24"/>
        </w:rPr>
      </w:pPr>
      <w:r w:rsidRPr="00DE58D3">
        <w:rPr>
          <w:sz w:val="24"/>
          <w:szCs w:val="24"/>
        </w:rPr>
        <w:t>zčásti omezen na nižší počet tříd v celé organizaci.</w:t>
      </w:r>
    </w:p>
    <w:p w14:paraId="4925DC08" w14:textId="77777777" w:rsidR="00B823B4" w:rsidRPr="00DE58D3" w:rsidRDefault="00B823B4" w:rsidP="00325F21">
      <w:pPr>
        <w:jc w:val="both"/>
        <w:rPr>
          <w:sz w:val="24"/>
          <w:szCs w:val="24"/>
        </w:rPr>
      </w:pPr>
    </w:p>
    <w:p w14:paraId="4925DC09" w14:textId="77777777" w:rsidR="00B823B4" w:rsidRPr="00DE58D3" w:rsidRDefault="00B30D2A" w:rsidP="00325F21">
      <w:pPr>
        <w:jc w:val="both"/>
      </w:pPr>
      <w:r w:rsidRPr="00DE58D3">
        <w:rPr>
          <w:sz w:val="24"/>
          <w:szCs w:val="24"/>
        </w:rPr>
        <w:t xml:space="preserve">3/ Pokud </w:t>
      </w:r>
      <w:r w:rsidR="00B823B4" w:rsidRPr="00DE58D3">
        <w:rPr>
          <w:sz w:val="24"/>
          <w:szCs w:val="24"/>
        </w:rPr>
        <w:t>23. prosinc</w:t>
      </w:r>
      <w:r w:rsidRPr="00DE58D3">
        <w:rPr>
          <w:sz w:val="24"/>
          <w:szCs w:val="24"/>
        </w:rPr>
        <w:t xml:space="preserve">e je všední den, provoz </w:t>
      </w:r>
      <w:r w:rsidR="00B823B4" w:rsidRPr="00DE58D3">
        <w:rPr>
          <w:sz w:val="24"/>
          <w:szCs w:val="24"/>
        </w:rPr>
        <w:t xml:space="preserve">MŠ je zcela uzavřen. </w:t>
      </w:r>
    </w:p>
    <w:p w14:paraId="4925DC0A" w14:textId="77777777" w:rsidR="00B823B4" w:rsidRPr="00DE58D3" w:rsidRDefault="00B823B4" w:rsidP="00325F21">
      <w:pPr>
        <w:jc w:val="both"/>
      </w:pPr>
    </w:p>
    <w:p w14:paraId="4925DC0B" w14:textId="77777777" w:rsidR="00B823B4" w:rsidRPr="00DE58D3" w:rsidRDefault="00B823B4" w:rsidP="00325F21">
      <w:pPr>
        <w:jc w:val="both"/>
      </w:pPr>
    </w:p>
    <w:p w14:paraId="4925DC0C" w14:textId="77777777" w:rsidR="00B823B4" w:rsidRPr="00DE58D3" w:rsidRDefault="00B823B4" w:rsidP="00325F21">
      <w:pPr>
        <w:jc w:val="both"/>
      </w:pPr>
    </w:p>
    <w:p w14:paraId="4925DC0D" w14:textId="77777777" w:rsidR="00B823B4" w:rsidRPr="00DE58D3" w:rsidRDefault="00B823B4" w:rsidP="00325F21">
      <w:pPr>
        <w:jc w:val="both"/>
      </w:pPr>
    </w:p>
    <w:p w14:paraId="4925DC0E" w14:textId="77777777" w:rsidR="00B823B4" w:rsidRPr="00DE58D3" w:rsidRDefault="00B823B4" w:rsidP="00325F21">
      <w:pPr>
        <w:jc w:val="both"/>
      </w:pPr>
    </w:p>
    <w:p w14:paraId="4925DC0F" w14:textId="77777777" w:rsidR="00B823B4" w:rsidRPr="00DE58D3" w:rsidRDefault="00B823B4" w:rsidP="00325F21">
      <w:pPr>
        <w:jc w:val="both"/>
      </w:pPr>
    </w:p>
    <w:p w14:paraId="4925DC10" w14:textId="77777777" w:rsidR="00B823B4" w:rsidRPr="00DE58D3" w:rsidRDefault="00B823B4" w:rsidP="00325F21">
      <w:pPr>
        <w:jc w:val="both"/>
      </w:pPr>
    </w:p>
    <w:p w14:paraId="4925DC11" w14:textId="77777777" w:rsidR="00B823B4" w:rsidRPr="00DE58D3" w:rsidRDefault="00B823B4" w:rsidP="00325F21">
      <w:pPr>
        <w:jc w:val="both"/>
      </w:pPr>
    </w:p>
    <w:p w14:paraId="4925DC12" w14:textId="77777777" w:rsidR="00B823B4" w:rsidRPr="00DE58D3" w:rsidRDefault="00B823B4" w:rsidP="00325F21">
      <w:pPr>
        <w:jc w:val="both"/>
      </w:pPr>
    </w:p>
    <w:p w14:paraId="4925DC13" w14:textId="77777777" w:rsidR="00B823B4" w:rsidRPr="00DE58D3" w:rsidRDefault="00B823B4" w:rsidP="00325F21">
      <w:pPr>
        <w:jc w:val="both"/>
      </w:pPr>
    </w:p>
    <w:p w14:paraId="4925DC14" w14:textId="77777777" w:rsidR="00B823B4" w:rsidRPr="00DE58D3" w:rsidRDefault="00B823B4" w:rsidP="00325F21">
      <w:pPr>
        <w:jc w:val="both"/>
      </w:pPr>
    </w:p>
    <w:p w14:paraId="4925DC15" w14:textId="77777777" w:rsidR="00B823B4" w:rsidRDefault="00B823B4" w:rsidP="00325F21">
      <w:pPr>
        <w:jc w:val="both"/>
      </w:pPr>
    </w:p>
    <w:p w14:paraId="4925DC16" w14:textId="77777777" w:rsidR="00B823B4" w:rsidRDefault="00B823B4" w:rsidP="00325F21">
      <w:pPr>
        <w:jc w:val="both"/>
      </w:pPr>
    </w:p>
    <w:p w14:paraId="4925DC17" w14:textId="77777777" w:rsidR="00B823B4" w:rsidRDefault="00B823B4" w:rsidP="00325F21">
      <w:pPr>
        <w:jc w:val="both"/>
      </w:pPr>
    </w:p>
    <w:sectPr w:rsidR="00B823B4" w:rsidSect="00BC0B47">
      <w:pgSz w:w="11906" w:h="16838"/>
      <w:pgMar w:top="1134"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pStyle w:val="Nadpis1"/>
      <w:suff w:val="nothing"/>
      <w:lvlText w:val=""/>
      <w:lvlJc w:val="left"/>
      <w:pPr>
        <w:tabs>
          <w:tab w:val="num" w:pos="0"/>
        </w:tabs>
        <w:ind w:left="0" w:firstLine="0"/>
      </w:pPr>
    </w:lvl>
    <w:lvl w:ilvl="1">
      <w:start w:val="1"/>
      <w:numFmt w:val="none"/>
      <w:pStyle w:val="Nadpis2"/>
      <w:suff w:val="nothing"/>
      <w:lvlText w:val=""/>
      <w:lvlJc w:val="left"/>
      <w:pPr>
        <w:tabs>
          <w:tab w:val="num" w:pos="0"/>
        </w:tabs>
        <w:ind w:left="0" w:firstLine="0"/>
      </w:pPr>
    </w:lvl>
    <w:lvl w:ilvl="2">
      <w:start w:val="1"/>
      <w:numFmt w:val="none"/>
      <w:pStyle w:val="Nadpis3"/>
      <w:suff w:val="nothing"/>
      <w:lvlText w:val=""/>
      <w:lvlJc w:val="left"/>
      <w:pPr>
        <w:tabs>
          <w:tab w:val="num" w:pos="0"/>
        </w:tabs>
        <w:ind w:left="0" w:firstLine="0"/>
      </w:pPr>
    </w:lvl>
    <w:lvl w:ilvl="3">
      <w:start w:val="1"/>
      <w:numFmt w:val="none"/>
      <w:pStyle w:val="Nadpis4"/>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pStyle w:val="Nadpis6"/>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8Num2"/>
    <w:lvl w:ilvl="0">
      <w:start w:val="1"/>
      <w:numFmt w:val="lowerLetter"/>
      <w:lvlText w:val="%1)"/>
      <w:lvlJc w:val="left"/>
      <w:pPr>
        <w:tabs>
          <w:tab w:val="num" w:pos="1500"/>
        </w:tabs>
        <w:ind w:left="1500" w:hanging="360"/>
      </w:pPr>
    </w:lvl>
    <w:lvl w:ilvl="1">
      <w:start w:val="1"/>
      <w:numFmt w:val="bullet"/>
      <w:lvlText w:val=""/>
      <w:lvlJc w:val="left"/>
      <w:pPr>
        <w:tabs>
          <w:tab w:val="num" w:pos="2220"/>
        </w:tabs>
        <w:ind w:left="2220" w:hanging="360"/>
      </w:pPr>
      <w:rPr>
        <w:rFonts w:ascii="Symbol" w:hAnsi="Symbol" w:cs="Symbol"/>
      </w:rPr>
    </w:lvl>
    <w:lvl w:ilvl="2">
      <w:start w:val="1"/>
      <w:numFmt w:val="lowerRoman"/>
      <w:lvlText w:val="%3."/>
      <w:lvlJc w:val="right"/>
      <w:pPr>
        <w:tabs>
          <w:tab w:val="num" w:pos="2940"/>
        </w:tabs>
        <w:ind w:left="2940" w:hanging="180"/>
      </w:pPr>
    </w:lvl>
    <w:lvl w:ilvl="3">
      <w:start w:val="1"/>
      <w:numFmt w:val="decimal"/>
      <w:lvlText w:val="%4."/>
      <w:lvlJc w:val="left"/>
      <w:pPr>
        <w:tabs>
          <w:tab w:val="num" w:pos="3660"/>
        </w:tabs>
        <w:ind w:left="3660" w:hanging="360"/>
      </w:pPr>
    </w:lvl>
    <w:lvl w:ilvl="4">
      <w:start w:val="1"/>
      <w:numFmt w:val="lowerLetter"/>
      <w:lvlText w:val="%5."/>
      <w:lvlJc w:val="left"/>
      <w:pPr>
        <w:tabs>
          <w:tab w:val="num" w:pos="4380"/>
        </w:tabs>
        <w:ind w:left="4380" w:hanging="360"/>
      </w:pPr>
    </w:lvl>
    <w:lvl w:ilvl="5">
      <w:start w:val="1"/>
      <w:numFmt w:val="lowerRoman"/>
      <w:lvlText w:val="%6."/>
      <w:lvlJc w:val="right"/>
      <w:pPr>
        <w:tabs>
          <w:tab w:val="num" w:pos="5100"/>
        </w:tabs>
        <w:ind w:left="5100" w:hanging="180"/>
      </w:pPr>
    </w:lvl>
    <w:lvl w:ilvl="6">
      <w:start w:val="1"/>
      <w:numFmt w:val="decimal"/>
      <w:lvlText w:val="%7."/>
      <w:lvlJc w:val="left"/>
      <w:pPr>
        <w:tabs>
          <w:tab w:val="num" w:pos="5820"/>
        </w:tabs>
        <w:ind w:left="5820" w:hanging="360"/>
      </w:pPr>
    </w:lvl>
    <w:lvl w:ilvl="7">
      <w:start w:val="1"/>
      <w:numFmt w:val="lowerLetter"/>
      <w:lvlText w:val="%8."/>
      <w:lvlJc w:val="left"/>
      <w:pPr>
        <w:tabs>
          <w:tab w:val="num" w:pos="6540"/>
        </w:tabs>
        <w:ind w:left="6540" w:hanging="360"/>
      </w:pPr>
    </w:lvl>
    <w:lvl w:ilvl="8">
      <w:start w:val="1"/>
      <w:numFmt w:val="lowerRoman"/>
      <w:lvlText w:val="%9."/>
      <w:lvlJc w:val="right"/>
      <w:pPr>
        <w:tabs>
          <w:tab w:val="num" w:pos="7260"/>
        </w:tabs>
        <w:ind w:left="7260" w:hanging="180"/>
      </w:pPr>
    </w:lvl>
  </w:abstractNum>
  <w:abstractNum w:abstractNumId="2" w15:restartNumberingAfterBreak="0">
    <w:nsid w:val="00000003"/>
    <w:multiLevelType w:val="multilevel"/>
    <w:tmpl w:val="00000003"/>
    <w:name w:val="WW8Num3"/>
    <w:lvl w:ilvl="0">
      <w:start w:val="2"/>
      <w:numFmt w:val="decimal"/>
      <w:lvlText w:val="%1."/>
      <w:lvlJc w:val="left"/>
      <w:pPr>
        <w:tabs>
          <w:tab w:val="num" w:pos="720"/>
        </w:tabs>
        <w:ind w:left="720" w:hanging="360"/>
      </w:pPr>
    </w:lvl>
    <w:lvl w:ilvl="1">
      <w:start w:val="1"/>
      <w:numFmt w:val="lowerLetter"/>
      <w:lvlText w:val="%2)"/>
      <w:lvlJc w:val="left"/>
      <w:pPr>
        <w:tabs>
          <w:tab w:val="num" w:pos="1440"/>
        </w:tabs>
        <w:ind w:left="1440" w:hanging="360"/>
      </w:pPr>
      <w:rPr>
        <w:rFonts w:ascii="Times New Roman" w:eastAsia="Times New Roman" w:hAnsi="Times New Roman" w:cs="Times New Roman"/>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0000004"/>
    <w:multiLevelType w:val="singleLevel"/>
    <w:tmpl w:val="784EEDFA"/>
    <w:name w:val="WW8Num4"/>
    <w:lvl w:ilvl="0">
      <w:start w:val="1"/>
      <w:numFmt w:val="lowerLetter"/>
      <w:lvlText w:val="%1)"/>
      <w:lvlJc w:val="left"/>
      <w:pPr>
        <w:tabs>
          <w:tab w:val="num" w:pos="720"/>
        </w:tabs>
        <w:ind w:left="720" w:hanging="360"/>
      </w:pPr>
      <w:rPr>
        <w:color w:val="auto"/>
      </w:rPr>
    </w:lvl>
  </w:abstractNum>
  <w:abstractNum w:abstractNumId="4" w15:restartNumberingAfterBreak="0">
    <w:nsid w:val="00000005"/>
    <w:multiLevelType w:val="singleLevel"/>
    <w:tmpl w:val="130C2538"/>
    <w:name w:val="WW8Num5"/>
    <w:lvl w:ilvl="0">
      <w:start w:val="1"/>
      <w:numFmt w:val="lowerLetter"/>
      <w:lvlText w:val="%1)"/>
      <w:lvlJc w:val="left"/>
      <w:pPr>
        <w:tabs>
          <w:tab w:val="num" w:pos="720"/>
        </w:tabs>
        <w:ind w:left="720" w:hanging="360"/>
      </w:pPr>
      <w:rPr>
        <w:rFonts w:hint="default"/>
      </w:rPr>
    </w:lvl>
  </w:abstractNum>
  <w:abstractNum w:abstractNumId="5" w15:restartNumberingAfterBreak="0">
    <w:nsid w:val="00000006"/>
    <w:multiLevelType w:val="singleLevel"/>
    <w:tmpl w:val="00000006"/>
    <w:name w:val="WW8Num6"/>
    <w:lvl w:ilvl="0">
      <w:start w:val="1"/>
      <w:numFmt w:val="lowerLetter"/>
      <w:lvlText w:val="%1)"/>
      <w:lvlJc w:val="left"/>
      <w:pPr>
        <w:tabs>
          <w:tab w:val="num" w:pos="720"/>
        </w:tabs>
        <w:ind w:left="720" w:hanging="360"/>
      </w:pPr>
    </w:lvl>
  </w:abstractNum>
  <w:abstractNum w:abstractNumId="6" w15:restartNumberingAfterBreak="0">
    <w:nsid w:val="00000007"/>
    <w:multiLevelType w:val="singleLevel"/>
    <w:tmpl w:val="00000007"/>
    <w:lvl w:ilvl="0">
      <w:start w:val="1"/>
      <w:numFmt w:val="lowerLetter"/>
      <w:lvlText w:val="%1)"/>
      <w:lvlJc w:val="left"/>
      <w:pPr>
        <w:tabs>
          <w:tab w:val="num" w:pos="720"/>
        </w:tabs>
        <w:ind w:left="720" w:hanging="360"/>
      </w:pPr>
    </w:lvl>
  </w:abstractNum>
  <w:abstractNum w:abstractNumId="7" w15:restartNumberingAfterBreak="0">
    <w:nsid w:val="00000008"/>
    <w:multiLevelType w:val="singleLevel"/>
    <w:tmpl w:val="00000008"/>
    <w:name w:val="WW8Num8"/>
    <w:lvl w:ilvl="0">
      <w:start w:val="1"/>
      <w:numFmt w:val="lowerLetter"/>
      <w:lvlText w:val="%1)"/>
      <w:lvlJc w:val="left"/>
      <w:pPr>
        <w:tabs>
          <w:tab w:val="num" w:pos="720"/>
        </w:tabs>
        <w:ind w:left="720" w:hanging="360"/>
      </w:pPr>
    </w:lvl>
  </w:abstractNum>
  <w:abstractNum w:abstractNumId="8" w15:restartNumberingAfterBreak="0">
    <w:nsid w:val="00000009"/>
    <w:multiLevelType w:val="singleLevel"/>
    <w:tmpl w:val="00000009"/>
    <w:name w:val="WW8Num9"/>
    <w:lvl w:ilvl="0">
      <w:start w:val="1"/>
      <w:numFmt w:val="bullet"/>
      <w:lvlText w:val=""/>
      <w:lvlJc w:val="left"/>
      <w:pPr>
        <w:tabs>
          <w:tab w:val="num" w:pos="720"/>
        </w:tabs>
        <w:ind w:left="720" w:hanging="360"/>
      </w:pPr>
      <w:rPr>
        <w:rFonts w:ascii="Symbol" w:hAnsi="Symbol" w:cs="Symbol"/>
      </w:rPr>
    </w:lvl>
  </w:abstractNum>
  <w:abstractNum w:abstractNumId="9" w15:restartNumberingAfterBreak="0">
    <w:nsid w:val="0000000A"/>
    <w:multiLevelType w:val="multilevel"/>
    <w:tmpl w:val="0000000A"/>
    <w:name w:val="WW8Num10"/>
    <w:lvl w:ilvl="0">
      <w:start w:val="1"/>
      <w:numFmt w:val="lowerLetter"/>
      <w:lvlText w:val="%1)"/>
      <w:lvlJc w:val="left"/>
      <w:pPr>
        <w:tabs>
          <w:tab w:val="num" w:pos="1494"/>
        </w:tabs>
        <w:ind w:left="1494" w:hanging="360"/>
      </w:pPr>
      <w:rPr>
        <w:rFonts w:ascii="Times New Roman" w:eastAsia="Times New Roman" w:hAnsi="Times New Roman" w:cs="Times New Roman"/>
      </w:rPr>
    </w:lvl>
    <w:lvl w:ilvl="1">
      <w:start w:val="1"/>
      <w:numFmt w:val="bullet"/>
      <w:lvlText w:val=""/>
      <w:lvlJc w:val="left"/>
      <w:pPr>
        <w:tabs>
          <w:tab w:val="num" w:pos="2214"/>
        </w:tabs>
        <w:ind w:left="2214" w:hanging="360"/>
      </w:pPr>
      <w:rPr>
        <w:rFonts w:ascii="Symbol" w:hAnsi="Symbol" w:cs="Symbol"/>
        <w:i w:val="0"/>
        <w:color w:val="auto"/>
      </w:rPr>
    </w:lvl>
    <w:lvl w:ilvl="2">
      <w:start w:val="1"/>
      <w:numFmt w:val="lowerRoman"/>
      <w:lvlText w:val="%3."/>
      <w:lvlJc w:val="right"/>
      <w:pPr>
        <w:tabs>
          <w:tab w:val="num" w:pos="2934"/>
        </w:tabs>
        <w:ind w:left="2934" w:hanging="180"/>
      </w:pPr>
    </w:lvl>
    <w:lvl w:ilvl="3">
      <w:start w:val="1"/>
      <w:numFmt w:val="decimal"/>
      <w:lvlText w:val="%4."/>
      <w:lvlJc w:val="left"/>
      <w:pPr>
        <w:tabs>
          <w:tab w:val="num" w:pos="3654"/>
        </w:tabs>
        <w:ind w:left="3654" w:hanging="360"/>
      </w:pPr>
    </w:lvl>
    <w:lvl w:ilvl="4">
      <w:start w:val="1"/>
      <w:numFmt w:val="lowerLetter"/>
      <w:lvlText w:val="%5."/>
      <w:lvlJc w:val="left"/>
      <w:pPr>
        <w:tabs>
          <w:tab w:val="num" w:pos="4374"/>
        </w:tabs>
        <w:ind w:left="4374" w:hanging="360"/>
      </w:pPr>
    </w:lvl>
    <w:lvl w:ilvl="5">
      <w:start w:val="1"/>
      <w:numFmt w:val="lowerRoman"/>
      <w:lvlText w:val="%6."/>
      <w:lvlJc w:val="right"/>
      <w:pPr>
        <w:tabs>
          <w:tab w:val="num" w:pos="5094"/>
        </w:tabs>
        <w:ind w:left="5094" w:hanging="180"/>
      </w:pPr>
    </w:lvl>
    <w:lvl w:ilvl="6">
      <w:start w:val="1"/>
      <w:numFmt w:val="decimal"/>
      <w:lvlText w:val="%7."/>
      <w:lvlJc w:val="left"/>
      <w:pPr>
        <w:tabs>
          <w:tab w:val="num" w:pos="5814"/>
        </w:tabs>
        <w:ind w:left="5814" w:hanging="360"/>
      </w:pPr>
    </w:lvl>
    <w:lvl w:ilvl="7">
      <w:start w:val="1"/>
      <w:numFmt w:val="lowerLetter"/>
      <w:lvlText w:val="%8."/>
      <w:lvlJc w:val="left"/>
      <w:pPr>
        <w:tabs>
          <w:tab w:val="num" w:pos="6534"/>
        </w:tabs>
        <w:ind w:left="6534" w:hanging="360"/>
      </w:pPr>
    </w:lvl>
    <w:lvl w:ilvl="8">
      <w:start w:val="1"/>
      <w:numFmt w:val="lowerRoman"/>
      <w:lvlText w:val="%9."/>
      <w:lvlJc w:val="right"/>
      <w:pPr>
        <w:tabs>
          <w:tab w:val="num" w:pos="7254"/>
        </w:tabs>
        <w:ind w:left="7254" w:hanging="180"/>
      </w:pPr>
    </w:lvl>
  </w:abstractNum>
  <w:abstractNum w:abstractNumId="10" w15:restartNumberingAfterBreak="0">
    <w:nsid w:val="00CD59CF"/>
    <w:multiLevelType w:val="hybridMultilevel"/>
    <w:tmpl w:val="1DE2CD68"/>
    <w:lvl w:ilvl="0" w:tplc="C1B49298">
      <w:start w:val="1"/>
      <w:numFmt w:val="lowerLetter"/>
      <w:lvlText w:val="%1)"/>
      <w:lvlJc w:val="left"/>
      <w:pPr>
        <w:tabs>
          <w:tab w:val="num" w:pos="720"/>
        </w:tabs>
        <w:ind w:left="72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06DB2568"/>
    <w:multiLevelType w:val="multilevel"/>
    <w:tmpl w:val="6C88403E"/>
    <w:lvl w:ilvl="0">
      <w:start w:val="4"/>
      <w:numFmt w:val="decimal"/>
      <w:lvlText w:val="%1."/>
      <w:lvlJc w:val="left"/>
      <w:pPr>
        <w:ind w:left="360" w:hanging="360"/>
      </w:pPr>
      <w:rPr>
        <w:rFonts w:hint="default"/>
        <w:b w:val="0"/>
        <w:color w:val="auto"/>
      </w:rPr>
    </w:lvl>
    <w:lvl w:ilvl="1">
      <w:start w:val="1"/>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080" w:hanging="108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440" w:hanging="1440"/>
      </w:pPr>
      <w:rPr>
        <w:rFonts w:hint="default"/>
        <w:b w:val="0"/>
        <w:color w:val="auto"/>
      </w:rPr>
    </w:lvl>
    <w:lvl w:ilvl="8">
      <w:start w:val="1"/>
      <w:numFmt w:val="decimal"/>
      <w:lvlText w:val="%1.%2.%3.%4.%5.%6.%7.%8.%9."/>
      <w:lvlJc w:val="left"/>
      <w:pPr>
        <w:ind w:left="1800" w:hanging="1800"/>
      </w:pPr>
      <w:rPr>
        <w:rFonts w:hint="default"/>
        <w:b w:val="0"/>
        <w:color w:val="auto"/>
      </w:rPr>
    </w:lvl>
  </w:abstractNum>
  <w:abstractNum w:abstractNumId="12" w15:restartNumberingAfterBreak="0">
    <w:nsid w:val="0F4911F0"/>
    <w:multiLevelType w:val="multilevel"/>
    <w:tmpl w:val="9BBAA53A"/>
    <w:name w:val="WW8Num53"/>
    <w:lvl w:ilvl="0">
      <w:start w:val="1"/>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114D5A31"/>
    <w:multiLevelType w:val="multilevel"/>
    <w:tmpl w:val="420AF322"/>
    <w:lvl w:ilvl="0">
      <w:start w:val="1"/>
      <w:numFmt w:val="decimal"/>
      <w:lvlText w:val="%1."/>
      <w:lvlJc w:val="left"/>
      <w:pPr>
        <w:ind w:left="360" w:hanging="360"/>
      </w:pPr>
      <w:rPr>
        <w:rFonts w:hint="default"/>
        <w:b/>
        <w:i w:val="0"/>
        <w:color w:val="FF6600"/>
      </w:rPr>
    </w:lvl>
    <w:lvl w:ilvl="1">
      <w:start w:val="1"/>
      <w:numFmt w:val="decimal"/>
      <w:lvlText w:val="%1.%2."/>
      <w:lvlJc w:val="left"/>
      <w:pPr>
        <w:ind w:left="1425" w:hanging="432"/>
      </w:pPr>
      <w:rPr>
        <w:rFonts w:hint="default"/>
        <w:b w:val="0"/>
        <w:i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1157651F"/>
    <w:multiLevelType w:val="multilevel"/>
    <w:tmpl w:val="543CD8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1662324"/>
    <w:multiLevelType w:val="hybridMultilevel"/>
    <w:tmpl w:val="C01A3008"/>
    <w:name w:val="WW8Num54522222"/>
    <w:lvl w:ilvl="0" w:tplc="431A947C">
      <w:start w:val="1"/>
      <w:numFmt w:val="lowerLetter"/>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124E6081"/>
    <w:multiLevelType w:val="multilevel"/>
    <w:tmpl w:val="0405001F"/>
    <w:styleLink w:val="Styl7"/>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13EF7C06"/>
    <w:multiLevelType w:val="hybridMultilevel"/>
    <w:tmpl w:val="A6D261B4"/>
    <w:lvl w:ilvl="0" w:tplc="B504D9B2">
      <w:start w:val="1"/>
      <w:numFmt w:val="lowerLetter"/>
      <w:lvlText w:val="%1)"/>
      <w:lvlJc w:val="left"/>
      <w:pPr>
        <w:tabs>
          <w:tab w:val="num" w:pos="720"/>
        </w:tabs>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14203401"/>
    <w:multiLevelType w:val="hybridMultilevel"/>
    <w:tmpl w:val="AC4EC5E6"/>
    <w:name w:val="WW8Num522"/>
    <w:lvl w:ilvl="0" w:tplc="0F6C0026">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14996EAF"/>
    <w:multiLevelType w:val="multilevel"/>
    <w:tmpl w:val="532E99EC"/>
    <w:name w:val="WW8Num5442"/>
    <w:numStyleLink w:val="Styl1"/>
  </w:abstractNum>
  <w:abstractNum w:abstractNumId="20" w15:restartNumberingAfterBreak="0">
    <w:nsid w:val="181D53DB"/>
    <w:multiLevelType w:val="multilevel"/>
    <w:tmpl w:val="0405001D"/>
    <w:name w:val="WW8Num5452222222232"/>
    <w:styleLink w:val="Styl10"/>
    <w:lvl w:ilvl="0">
      <w:start w:val="12"/>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1A9A4991"/>
    <w:multiLevelType w:val="multilevel"/>
    <w:tmpl w:val="EDE89BF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1D4D5A13"/>
    <w:multiLevelType w:val="multilevel"/>
    <w:tmpl w:val="0405001D"/>
    <w:name w:val="WW8Num54522222222322"/>
    <w:numStyleLink w:val="Styl10"/>
  </w:abstractNum>
  <w:abstractNum w:abstractNumId="23" w15:restartNumberingAfterBreak="0">
    <w:nsid w:val="21403EAA"/>
    <w:multiLevelType w:val="hybridMultilevel"/>
    <w:tmpl w:val="927C1BAA"/>
    <w:lvl w:ilvl="0" w:tplc="1F765AA2">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4" w15:restartNumberingAfterBreak="0">
    <w:nsid w:val="23331BD4"/>
    <w:multiLevelType w:val="multilevel"/>
    <w:tmpl w:val="1A7A073C"/>
    <w:lvl w:ilvl="0">
      <w:start w:val="1"/>
      <w:numFmt w:val="decimal"/>
      <w:lvlText w:val="%1."/>
      <w:lvlJc w:val="left"/>
      <w:pPr>
        <w:ind w:left="360" w:hanging="360"/>
      </w:pPr>
      <w:rPr>
        <w:rFonts w:hint="default"/>
        <w:color w:val="FF0000"/>
        <w:sz w:val="20"/>
      </w:rPr>
    </w:lvl>
    <w:lvl w:ilvl="1">
      <w:start w:val="1"/>
      <w:numFmt w:val="decimal"/>
      <w:lvlText w:val="%1.%2."/>
      <w:lvlJc w:val="left"/>
      <w:pPr>
        <w:ind w:left="360" w:hanging="360"/>
      </w:pPr>
      <w:rPr>
        <w:rFonts w:hint="default"/>
        <w:color w:val="auto"/>
        <w:sz w:val="24"/>
        <w:szCs w:val="24"/>
      </w:rPr>
    </w:lvl>
    <w:lvl w:ilvl="2">
      <w:start w:val="1"/>
      <w:numFmt w:val="decimal"/>
      <w:lvlText w:val="%1.%2.%3."/>
      <w:lvlJc w:val="left"/>
      <w:pPr>
        <w:ind w:left="720" w:hanging="720"/>
      </w:pPr>
      <w:rPr>
        <w:rFonts w:hint="default"/>
        <w:color w:val="FF0000"/>
        <w:sz w:val="20"/>
      </w:rPr>
    </w:lvl>
    <w:lvl w:ilvl="3">
      <w:start w:val="1"/>
      <w:numFmt w:val="decimal"/>
      <w:lvlText w:val="%1.%2.%3.%4."/>
      <w:lvlJc w:val="left"/>
      <w:pPr>
        <w:ind w:left="720" w:hanging="720"/>
      </w:pPr>
      <w:rPr>
        <w:rFonts w:hint="default"/>
        <w:color w:val="FF0000"/>
        <w:sz w:val="20"/>
      </w:rPr>
    </w:lvl>
    <w:lvl w:ilvl="4">
      <w:start w:val="1"/>
      <w:numFmt w:val="decimal"/>
      <w:lvlText w:val="%1.%2.%3.%4.%5."/>
      <w:lvlJc w:val="left"/>
      <w:pPr>
        <w:ind w:left="1080" w:hanging="1080"/>
      </w:pPr>
      <w:rPr>
        <w:rFonts w:hint="default"/>
        <w:color w:val="FF0000"/>
        <w:sz w:val="20"/>
      </w:rPr>
    </w:lvl>
    <w:lvl w:ilvl="5">
      <w:start w:val="1"/>
      <w:numFmt w:val="decimal"/>
      <w:lvlText w:val="%1.%2.%3.%4.%5.%6."/>
      <w:lvlJc w:val="left"/>
      <w:pPr>
        <w:ind w:left="1080" w:hanging="1080"/>
      </w:pPr>
      <w:rPr>
        <w:rFonts w:hint="default"/>
        <w:color w:val="FF0000"/>
        <w:sz w:val="20"/>
      </w:rPr>
    </w:lvl>
    <w:lvl w:ilvl="6">
      <w:start w:val="1"/>
      <w:numFmt w:val="decimal"/>
      <w:lvlText w:val="%1.%2.%3.%4.%5.%6.%7."/>
      <w:lvlJc w:val="left"/>
      <w:pPr>
        <w:ind w:left="1440" w:hanging="1440"/>
      </w:pPr>
      <w:rPr>
        <w:rFonts w:hint="default"/>
        <w:color w:val="FF0000"/>
        <w:sz w:val="20"/>
      </w:rPr>
    </w:lvl>
    <w:lvl w:ilvl="7">
      <w:start w:val="1"/>
      <w:numFmt w:val="decimal"/>
      <w:lvlText w:val="%1.%2.%3.%4.%5.%6.%7.%8."/>
      <w:lvlJc w:val="left"/>
      <w:pPr>
        <w:ind w:left="1440" w:hanging="1440"/>
      </w:pPr>
      <w:rPr>
        <w:rFonts w:hint="default"/>
        <w:color w:val="FF0000"/>
        <w:sz w:val="20"/>
      </w:rPr>
    </w:lvl>
    <w:lvl w:ilvl="8">
      <w:start w:val="1"/>
      <w:numFmt w:val="decimal"/>
      <w:lvlText w:val="%1.%2.%3.%4.%5.%6.%7.%8.%9."/>
      <w:lvlJc w:val="left"/>
      <w:pPr>
        <w:ind w:left="1800" w:hanging="1800"/>
      </w:pPr>
      <w:rPr>
        <w:rFonts w:hint="default"/>
        <w:color w:val="FF0000"/>
        <w:sz w:val="20"/>
      </w:rPr>
    </w:lvl>
  </w:abstractNum>
  <w:abstractNum w:abstractNumId="25" w15:restartNumberingAfterBreak="0">
    <w:nsid w:val="265D03B8"/>
    <w:multiLevelType w:val="multilevel"/>
    <w:tmpl w:val="9A66D20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29A55A18"/>
    <w:multiLevelType w:val="hybridMultilevel"/>
    <w:tmpl w:val="1B281DA4"/>
    <w:lvl w:ilvl="0" w:tplc="9992FD0C">
      <w:start w:val="1"/>
      <w:numFmt w:val="lowerLetter"/>
      <w:lvlText w:val="%1)"/>
      <w:lvlJc w:val="left"/>
      <w:pPr>
        <w:tabs>
          <w:tab w:val="num" w:pos="720"/>
        </w:tabs>
        <w:ind w:left="72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2B0E7ECB"/>
    <w:multiLevelType w:val="multilevel"/>
    <w:tmpl w:val="532E99EC"/>
    <w:name w:val="WW8Num544222"/>
    <w:numStyleLink w:val="Styl1"/>
  </w:abstractNum>
  <w:abstractNum w:abstractNumId="28" w15:restartNumberingAfterBreak="0">
    <w:nsid w:val="2C271B80"/>
    <w:multiLevelType w:val="multilevel"/>
    <w:tmpl w:val="C3566FBE"/>
    <w:styleLink w:val="Styl9"/>
    <w:lvl w:ilvl="0">
      <w:start w:val="12"/>
      <w:numFmt w:val="decimal"/>
      <w:lvlText w:val="%1."/>
      <w:lvlJc w:val="left"/>
      <w:pPr>
        <w:ind w:left="360" w:hanging="360"/>
      </w:pPr>
      <w:rPr>
        <w:rFonts w:hint="default"/>
        <w:b/>
        <w:i w:val="0"/>
        <w:color w:val="FF6600"/>
      </w:rPr>
    </w:lvl>
    <w:lvl w:ilvl="1">
      <w:start w:val="12"/>
      <w:numFmt w:val="decimal"/>
      <w:lvlText w:val="%1.%2."/>
      <w:lvlJc w:val="left"/>
      <w:pPr>
        <w:ind w:left="3410" w:hanging="432"/>
      </w:pPr>
      <w:rPr>
        <w:rFonts w:hint="default"/>
        <w:b w:val="0"/>
        <w:i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2C672BFB"/>
    <w:multiLevelType w:val="hybridMultilevel"/>
    <w:tmpl w:val="05E8E2D4"/>
    <w:name w:val="WW8Num52"/>
    <w:lvl w:ilvl="0" w:tplc="130C2538">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2DBC47FB"/>
    <w:multiLevelType w:val="multilevel"/>
    <w:tmpl w:val="420AF322"/>
    <w:name w:val="WW8Num545222222222"/>
    <w:lvl w:ilvl="0">
      <w:start w:val="1"/>
      <w:numFmt w:val="decimal"/>
      <w:lvlText w:val="%1."/>
      <w:lvlJc w:val="left"/>
      <w:pPr>
        <w:ind w:left="360" w:hanging="360"/>
      </w:pPr>
      <w:rPr>
        <w:rFonts w:hint="default"/>
        <w:b/>
        <w:i w:val="0"/>
        <w:color w:val="FF6600"/>
      </w:rPr>
    </w:lvl>
    <w:lvl w:ilvl="1">
      <w:start w:val="1"/>
      <w:numFmt w:val="decimal"/>
      <w:lvlText w:val="%1.%2."/>
      <w:lvlJc w:val="left"/>
      <w:pPr>
        <w:ind w:left="3410" w:hanging="432"/>
      </w:pPr>
      <w:rPr>
        <w:rFonts w:hint="default"/>
        <w:b w:val="0"/>
        <w:i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2DD33F9B"/>
    <w:multiLevelType w:val="multilevel"/>
    <w:tmpl w:val="4C585938"/>
    <w:lvl w:ilvl="0">
      <w:start w:val="1"/>
      <w:numFmt w:val="decimal"/>
      <w:lvlText w:val="%1."/>
      <w:lvlJc w:val="left"/>
      <w:pPr>
        <w:ind w:left="360" w:hanging="360"/>
      </w:pPr>
      <w:rPr>
        <w:rFonts w:hint="default"/>
        <w:b/>
        <w:color w:val="FF000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2CA204C"/>
    <w:multiLevelType w:val="multilevel"/>
    <w:tmpl w:val="C3566FBE"/>
    <w:name w:val="WW8Num545222222223"/>
    <w:numStyleLink w:val="Styl9"/>
  </w:abstractNum>
  <w:abstractNum w:abstractNumId="33" w15:restartNumberingAfterBreak="0">
    <w:nsid w:val="33C41CA3"/>
    <w:multiLevelType w:val="hybridMultilevel"/>
    <w:tmpl w:val="72A22D46"/>
    <w:lvl w:ilvl="0" w:tplc="3B7C56BE">
      <w:start w:val="2"/>
      <w:numFmt w:val="lowerLetter"/>
      <w:lvlText w:val="%1)"/>
      <w:lvlJc w:val="left"/>
      <w:pPr>
        <w:ind w:left="720" w:hanging="360"/>
      </w:pPr>
      <w:rPr>
        <w:rFonts w:hint="default"/>
        <w:color w:val="FF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35B10850"/>
    <w:multiLevelType w:val="multilevel"/>
    <w:tmpl w:val="0405001F"/>
    <w:styleLink w:val="Styl3"/>
    <w:lvl w:ilvl="0">
      <w:start w:val="7"/>
      <w:numFmt w:val="decimal"/>
      <w:lvlText w:val="%1."/>
      <w:lvlJc w:val="left"/>
      <w:pPr>
        <w:ind w:left="360" w:hanging="360"/>
      </w:pPr>
    </w:lvl>
    <w:lvl w:ilvl="1">
      <w:start w:val="1"/>
      <w:numFmt w:val="decimal"/>
      <w:lvlText w:val="%1.%2."/>
      <w:lvlJc w:val="left"/>
      <w:pPr>
        <w:ind w:left="3410"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371853CE"/>
    <w:multiLevelType w:val="multilevel"/>
    <w:tmpl w:val="0405001D"/>
    <w:name w:val="WW8Num545"/>
    <w:styleLink w:val="Styl4"/>
    <w:lvl w:ilvl="0">
      <w:start w:val="10"/>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389B6266"/>
    <w:multiLevelType w:val="multilevel"/>
    <w:tmpl w:val="7E70F444"/>
    <w:name w:val="WW8Num22"/>
    <w:lvl w:ilvl="0">
      <w:start w:val="3"/>
      <w:numFmt w:val="lowerLetter"/>
      <w:lvlText w:val="%1)"/>
      <w:lvlJc w:val="left"/>
      <w:pPr>
        <w:tabs>
          <w:tab w:val="num" w:pos="1500"/>
        </w:tabs>
        <w:ind w:left="1500" w:hanging="360"/>
      </w:pPr>
      <w:rPr>
        <w:rFonts w:hint="default"/>
        <w:color w:val="FF0000"/>
      </w:rPr>
    </w:lvl>
    <w:lvl w:ilvl="1">
      <w:start w:val="1"/>
      <w:numFmt w:val="bullet"/>
      <w:lvlText w:val=""/>
      <w:lvlJc w:val="left"/>
      <w:pPr>
        <w:tabs>
          <w:tab w:val="num" w:pos="2220"/>
        </w:tabs>
        <w:ind w:left="2220" w:hanging="360"/>
      </w:pPr>
      <w:rPr>
        <w:rFonts w:ascii="Symbol" w:hAnsi="Symbol" w:cs="Symbol" w:hint="default"/>
      </w:rPr>
    </w:lvl>
    <w:lvl w:ilvl="2">
      <w:start w:val="1"/>
      <w:numFmt w:val="lowerRoman"/>
      <w:lvlText w:val="%3."/>
      <w:lvlJc w:val="right"/>
      <w:pPr>
        <w:tabs>
          <w:tab w:val="num" w:pos="2940"/>
        </w:tabs>
        <w:ind w:left="2940" w:hanging="180"/>
      </w:pPr>
      <w:rPr>
        <w:rFonts w:hint="default"/>
      </w:rPr>
    </w:lvl>
    <w:lvl w:ilvl="3">
      <w:start w:val="1"/>
      <w:numFmt w:val="decimal"/>
      <w:lvlText w:val="%4."/>
      <w:lvlJc w:val="left"/>
      <w:pPr>
        <w:tabs>
          <w:tab w:val="num" w:pos="3660"/>
        </w:tabs>
        <w:ind w:left="3660" w:hanging="360"/>
      </w:pPr>
      <w:rPr>
        <w:rFonts w:hint="default"/>
      </w:rPr>
    </w:lvl>
    <w:lvl w:ilvl="4">
      <w:start w:val="1"/>
      <w:numFmt w:val="lowerLetter"/>
      <w:lvlText w:val="%5."/>
      <w:lvlJc w:val="left"/>
      <w:pPr>
        <w:tabs>
          <w:tab w:val="num" w:pos="4380"/>
        </w:tabs>
        <w:ind w:left="4380" w:hanging="360"/>
      </w:pPr>
      <w:rPr>
        <w:rFonts w:hint="default"/>
      </w:rPr>
    </w:lvl>
    <w:lvl w:ilvl="5">
      <w:start w:val="1"/>
      <w:numFmt w:val="lowerRoman"/>
      <w:lvlText w:val="%6."/>
      <w:lvlJc w:val="right"/>
      <w:pPr>
        <w:tabs>
          <w:tab w:val="num" w:pos="5100"/>
        </w:tabs>
        <w:ind w:left="5100" w:hanging="180"/>
      </w:pPr>
      <w:rPr>
        <w:rFonts w:hint="default"/>
      </w:rPr>
    </w:lvl>
    <w:lvl w:ilvl="6">
      <w:start w:val="1"/>
      <w:numFmt w:val="decimal"/>
      <w:lvlText w:val="%7."/>
      <w:lvlJc w:val="left"/>
      <w:pPr>
        <w:tabs>
          <w:tab w:val="num" w:pos="5820"/>
        </w:tabs>
        <w:ind w:left="5820" w:hanging="360"/>
      </w:pPr>
      <w:rPr>
        <w:rFonts w:hint="default"/>
      </w:rPr>
    </w:lvl>
    <w:lvl w:ilvl="7">
      <w:start w:val="1"/>
      <w:numFmt w:val="lowerLetter"/>
      <w:lvlText w:val="%8."/>
      <w:lvlJc w:val="left"/>
      <w:pPr>
        <w:tabs>
          <w:tab w:val="num" w:pos="6540"/>
        </w:tabs>
        <w:ind w:left="6540" w:hanging="360"/>
      </w:pPr>
      <w:rPr>
        <w:rFonts w:hint="default"/>
      </w:rPr>
    </w:lvl>
    <w:lvl w:ilvl="8">
      <w:start w:val="1"/>
      <w:numFmt w:val="lowerRoman"/>
      <w:lvlText w:val="%9."/>
      <w:lvlJc w:val="right"/>
      <w:pPr>
        <w:tabs>
          <w:tab w:val="num" w:pos="7260"/>
        </w:tabs>
        <w:ind w:left="7260" w:hanging="180"/>
      </w:pPr>
      <w:rPr>
        <w:rFonts w:hint="default"/>
      </w:rPr>
    </w:lvl>
  </w:abstractNum>
  <w:abstractNum w:abstractNumId="37" w15:restartNumberingAfterBreak="0">
    <w:nsid w:val="3BDE71B6"/>
    <w:multiLevelType w:val="hybridMultilevel"/>
    <w:tmpl w:val="678E3FC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15:restartNumberingAfterBreak="0">
    <w:nsid w:val="3DA80F97"/>
    <w:multiLevelType w:val="multilevel"/>
    <w:tmpl w:val="8A22C44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3F427DF5"/>
    <w:multiLevelType w:val="multilevel"/>
    <w:tmpl w:val="2FE02D92"/>
    <w:name w:val="WW8Num543"/>
    <w:lvl w:ilvl="0">
      <w:start w:val="2"/>
      <w:numFmt w:val="decimal"/>
      <w:lvlText w:val="%1."/>
      <w:lvlJc w:val="left"/>
      <w:pPr>
        <w:ind w:left="360" w:hanging="360"/>
      </w:pPr>
      <w:rPr>
        <w:rFonts w:hint="default"/>
      </w:rPr>
    </w:lvl>
    <w:lvl w:ilvl="1">
      <w:start w:val="9"/>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3F457878"/>
    <w:multiLevelType w:val="multilevel"/>
    <w:tmpl w:val="0405001F"/>
    <w:name w:val="WW8Num5452222222"/>
    <w:numStyleLink w:val="Styl7"/>
  </w:abstractNum>
  <w:abstractNum w:abstractNumId="41" w15:restartNumberingAfterBreak="0">
    <w:nsid w:val="3F4C070D"/>
    <w:multiLevelType w:val="multilevel"/>
    <w:tmpl w:val="B512F226"/>
    <w:name w:val="WW8Num5452222222"/>
    <w:lvl w:ilvl="0">
      <w:start w:val="1"/>
      <w:numFmt w:val="decimal"/>
      <w:lvlText w:val="%1."/>
      <w:lvlJc w:val="left"/>
      <w:pPr>
        <w:ind w:left="360" w:hanging="360"/>
      </w:pPr>
      <w:rPr>
        <w:rFonts w:hint="default"/>
      </w:rPr>
    </w:lvl>
    <w:lvl w:ilvl="1">
      <w:start w:val="1"/>
      <w:numFmt w:val="decimal"/>
      <w:lvlText w:val="%1.%2."/>
      <w:lvlJc w:val="left"/>
      <w:pPr>
        <w:ind w:left="1000"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11A554C"/>
    <w:multiLevelType w:val="multilevel"/>
    <w:tmpl w:val="C980B25C"/>
    <w:name w:val="WW8Num54522222222"/>
    <w:numStyleLink w:val="Styl8"/>
  </w:abstractNum>
  <w:abstractNum w:abstractNumId="43" w15:restartNumberingAfterBreak="0">
    <w:nsid w:val="4C7A2D09"/>
    <w:multiLevelType w:val="multilevel"/>
    <w:tmpl w:val="532E99EC"/>
    <w:styleLink w:val="Styl1"/>
    <w:lvl w:ilvl="0">
      <w:start w:val="2"/>
      <w:numFmt w:val="decimal"/>
      <w:lvlText w:val="%1."/>
      <w:lvlJc w:val="left"/>
      <w:pPr>
        <w:ind w:left="360" w:hanging="360"/>
      </w:pPr>
      <w:rPr>
        <w:rFonts w:hint="default"/>
      </w:rPr>
    </w:lvl>
    <w:lvl w:ilvl="1">
      <w:start w:val="1"/>
      <w:numFmt w:val="decimal"/>
      <w:lvlText w:val="%1.%2."/>
      <w:lvlJc w:val="left"/>
      <w:pPr>
        <w:ind w:left="1000"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4" w15:restartNumberingAfterBreak="0">
    <w:nsid w:val="4D655756"/>
    <w:multiLevelType w:val="multilevel"/>
    <w:tmpl w:val="0405001F"/>
    <w:name w:val="WW8Num54522"/>
    <w:numStyleLink w:val="Styl6"/>
  </w:abstractNum>
  <w:abstractNum w:abstractNumId="45" w15:restartNumberingAfterBreak="0">
    <w:nsid w:val="52083FAE"/>
    <w:multiLevelType w:val="hybridMultilevel"/>
    <w:tmpl w:val="4D4A9CA0"/>
    <w:name w:val="WW8Num5452222"/>
    <w:lvl w:ilvl="0" w:tplc="431A947C">
      <w:start w:val="1"/>
      <w:numFmt w:val="lowerLetter"/>
      <w:lvlText w:val="%1)"/>
      <w:lvlJc w:val="left"/>
      <w:pPr>
        <w:ind w:left="1146" w:hanging="360"/>
      </w:pPr>
      <w:rPr>
        <w:rFonts w:hint="default"/>
        <w:color w:val="auto"/>
      </w:r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46" w15:restartNumberingAfterBreak="0">
    <w:nsid w:val="533E2A64"/>
    <w:multiLevelType w:val="multilevel"/>
    <w:tmpl w:val="0405001D"/>
    <w:name w:val="WW8Num54522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7" w15:restartNumberingAfterBreak="0">
    <w:nsid w:val="547967EE"/>
    <w:multiLevelType w:val="multilevel"/>
    <w:tmpl w:val="532E99EC"/>
    <w:name w:val="WW8Num54"/>
    <w:numStyleLink w:val="Styl1"/>
  </w:abstractNum>
  <w:abstractNum w:abstractNumId="48" w15:restartNumberingAfterBreak="0">
    <w:nsid w:val="55AB49E0"/>
    <w:multiLevelType w:val="multilevel"/>
    <w:tmpl w:val="0405001D"/>
    <w:name w:val="WW8Num54522"/>
    <w:styleLink w:val="Styl5"/>
    <w:lvl w:ilvl="0">
      <w:start w:val="3"/>
      <w:numFmt w:val="decimal"/>
      <w:lvlText w:val="%1)"/>
      <w:lvlJc w:val="left"/>
      <w:pPr>
        <w:ind w:left="360" w:hanging="360"/>
      </w:pPr>
    </w:lvl>
    <w:lvl w:ilvl="1">
      <w:start w:val="10"/>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9" w15:restartNumberingAfterBreak="0">
    <w:nsid w:val="55AC0288"/>
    <w:multiLevelType w:val="multilevel"/>
    <w:tmpl w:val="0405001F"/>
    <w:name w:val="WW8Num5"/>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0" w15:restartNumberingAfterBreak="0">
    <w:nsid w:val="5762178C"/>
    <w:multiLevelType w:val="multilevel"/>
    <w:tmpl w:val="532E99EC"/>
    <w:name w:val="WW8Num545222222"/>
    <w:numStyleLink w:val="Styl1"/>
  </w:abstractNum>
  <w:abstractNum w:abstractNumId="51" w15:restartNumberingAfterBreak="0">
    <w:nsid w:val="58D24C36"/>
    <w:multiLevelType w:val="hybridMultilevel"/>
    <w:tmpl w:val="E174A836"/>
    <w:lvl w:ilvl="0" w:tplc="0000000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2" w15:restartNumberingAfterBreak="0">
    <w:nsid w:val="58D5272A"/>
    <w:multiLevelType w:val="multilevel"/>
    <w:tmpl w:val="79144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61D45FBB"/>
    <w:multiLevelType w:val="hybridMultilevel"/>
    <w:tmpl w:val="97369B56"/>
    <w:lvl w:ilvl="0" w:tplc="04050001">
      <w:start w:val="1"/>
      <w:numFmt w:val="bullet"/>
      <w:lvlText w:val=""/>
      <w:lvlJc w:val="left"/>
      <w:pPr>
        <w:ind w:left="1720" w:hanging="360"/>
      </w:pPr>
      <w:rPr>
        <w:rFonts w:ascii="Symbol" w:hAnsi="Symbol" w:hint="default"/>
      </w:rPr>
    </w:lvl>
    <w:lvl w:ilvl="1" w:tplc="04050003" w:tentative="1">
      <w:start w:val="1"/>
      <w:numFmt w:val="bullet"/>
      <w:lvlText w:val="o"/>
      <w:lvlJc w:val="left"/>
      <w:pPr>
        <w:ind w:left="2440" w:hanging="360"/>
      </w:pPr>
      <w:rPr>
        <w:rFonts w:ascii="Courier New" w:hAnsi="Courier New" w:cs="Courier New" w:hint="default"/>
      </w:rPr>
    </w:lvl>
    <w:lvl w:ilvl="2" w:tplc="04050005" w:tentative="1">
      <w:start w:val="1"/>
      <w:numFmt w:val="bullet"/>
      <w:lvlText w:val=""/>
      <w:lvlJc w:val="left"/>
      <w:pPr>
        <w:ind w:left="3160" w:hanging="360"/>
      </w:pPr>
      <w:rPr>
        <w:rFonts w:ascii="Wingdings" w:hAnsi="Wingdings" w:hint="default"/>
      </w:rPr>
    </w:lvl>
    <w:lvl w:ilvl="3" w:tplc="04050001" w:tentative="1">
      <w:start w:val="1"/>
      <w:numFmt w:val="bullet"/>
      <w:lvlText w:val=""/>
      <w:lvlJc w:val="left"/>
      <w:pPr>
        <w:ind w:left="3880" w:hanging="360"/>
      </w:pPr>
      <w:rPr>
        <w:rFonts w:ascii="Symbol" w:hAnsi="Symbol" w:hint="default"/>
      </w:rPr>
    </w:lvl>
    <w:lvl w:ilvl="4" w:tplc="04050003" w:tentative="1">
      <w:start w:val="1"/>
      <w:numFmt w:val="bullet"/>
      <w:lvlText w:val="o"/>
      <w:lvlJc w:val="left"/>
      <w:pPr>
        <w:ind w:left="4600" w:hanging="360"/>
      </w:pPr>
      <w:rPr>
        <w:rFonts w:ascii="Courier New" w:hAnsi="Courier New" w:cs="Courier New" w:hint="default"/>
      </w:rPr>
    </w:lvl>
    <w:lvl w:ilvl="5" w:tplc="04050005" w:tentative="1">
      <w:start w:val="1"/>
      <w:numFmt w:val="bullet"/>
      <w:lvlText w:val=""/>
      <w:lvlJc w:val="left"/>
      <w:pPr>
        <w:ind w:left="5320" w:hanging="360"/>
      </w:pPr>
      <w:rPr>
        <w:rFonts w:ascii="Wingdings" w:hAnsi="Wingdings" w:hint="default"/>
      </w:rPr>
    </w:lvl>
    <w:lvl w:ilvl="6" w:tplc="04050001" w:tentative="1">
      <w:start w:val="1"/>
      <w:numFmt w:val="bullet"/>
      <w:lvlText w:val=""/>
      <w:lvlJc w:val="left"/>
      <w:pPr>
        <w:ind w:left="6040" w:hanging="360"/>
      </w:pPr>
      <w:rPr>
        <w:rFonts w:ascii="Symbol" w:hAnsi="Symbol" w:hint="default"/>
      </w:rPr>
    </w:lvl>
    <w:lvl w:ilvl="7" w:tplc="04050003" w:tentative="1">
      <w:start w:val="1"/>
      <w:numFmt w:val="bullet"/>
      <w:lvlText w:val="o"/>
      <w:lvlJc w:val="left"/>
      <w:pPr>
        <w:ind w:left="6760" w:hanging="360"/>
      </w:pPr>
      <w:rPr>
        <w:rFonts w:ascii="Courier New" w:hAnsi="Courier New" w:cs="Courier New" w:hint="default"/>
      </w:rPr>
    </w:lvl>
    <w:lvl w:ilvl="8" w:tplc="04050005" w:tentative="1">
      <w:start w:val="1"/>
      <w:numFmt w:val="bullet"/>
      <w:lvlText w:val=""/>
      <w:lvlJc w:val="left"/>
      <w:pPr>
        <w:ind w:left="7480" w:hanging="360"/>
      </w:pPr>
      <w:rPr>
        <w:rFonts w:ascii="Wingdings" w:hAnsi="Wingdings" w:hint="default"/>
      </w:rPr>
    </w:lvl>
  </w:abstractNum>
  <w:abstractNum w:abstractNumId="54" w15:restartNumberingAfterBreak="0">
    <w:nsid w:val="662C7080"/>
    <w:multiLevelType w:val="hybridMultilevel"/>
    <w:tmpl w:val="6B646E76"/>
    <w:lvl w:ilvl="0" w:tplc="04050001">
      <w:start w:val="1"/>
      <w:numFmt w:val="bullet"/>
      <w:lvlText w:val=""/>
      <w:lvlJc w:val="left"/>
      <w:pPr>
        <w:ind w:left="780" w:hanging="360"/>
      </w:pPr>
      <w:rPr>
        <w:rFonts w:ascii="Symbol" w:hAnsi="Symbol"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55" w15:restartNumberingAfterBreak="0">
    <w:nsid w:val="69720ABB"/>
    <w:multiLevelType w:val="hybridMultilevel"/>
    <w:tmpl w:val="D02A72E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6" w15:restartNumberingAfterBreak="0">
    <w:nsid w:val="6ADC54D1"/>
    <w:multiLevelType w:val="multilevel"/>
    <w:tmpl w:val="532E99EC"/>
    <w:name w:val="WW8Num5"/>
    <w:numStyleLink w:val="Styl1"/>
  </w:abstractNum>
  <w:abstractNum w:abstractNumId="57" w15:restartNumberingAfterBreak="0">
    <w:nsid w:val="6ED664C6"/>
    <w:multiLevelType w:val="multilevel"/>
    <w:tmpl w:val="83EEB6A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6F4E4B2C"/>
    <w:multiLevelType w:val="hybridMultilevel"/>
    <w:tmpl w:val="527A92AC"/>
    <w:name w:val="WW8Num5222"/>
    <w:lvl w:ilvl="0" w:tplc="DD7EA3F0">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9" w15:restartNumberingAfterBreak="0">
    <w:nsid w:val="72160F02"/>
    <w:multiLevelType w:val="multilevel"/>
    <w:tmpl w:val="0405001D"/>
    <w:name w:val="WW8Num542"/>
    <w:styleLink w:val="Styl2"/>
    <w:lvl w:ilvl="0">
      <w:start w:val="3"/>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0" w15:restartNumberingAfterBreak="0">
    <w:nsid w:val="73611148"/>
    <w:multiLevelType w:val="multilevel"/>
    <w:tmpl w:val="0405001F"/>
    <w:styleLink w:val="Styl6"/>
    <w:lvl w:ilvl="0">
      <w:start w:val="10"/>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1" w15:restartNumberingAfterBreak="0">
    <w:nsid w:val="78860B63"/>
    <w:multiLevelType w:val="hybridMultilevel"/>
    <w:tmpl w:val="861A1294"/>
    <w:lvl w:ilvl="0" w:tplc="3D9E6016">
      <w:start w:val="1"/>
      <w:numFmt w:val="lowerLetter"/>
      <w:lvlText w:val="%1)"/>
      <w:lvlJc w:val="left"/>
      <w:pPr>
        <w:tabs>
          <w:tab w:val="num" w:pos="720"/>
        </w:tabs>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2" w15:restartNumberingAfterBreak="0">
    <w:nsid w:val="7A555D1F"/>
    <w:multiLevelType w:val="multilevel"/>
    <w:tmpl w:val="532E99EC"/>
    <w:name w:val="WW8Num54422"/>
    <w:numStyleLink w:val="Styl1"/>
  </w:abstractNum>
  <w:abstractNum w:abstractNumId="63" w15:restartNumberingAfterBreak="0">
    <w:nsid w:val="7ED33F08"/>
    <w:multiLevelType w:val="multilevel"/>
    <w:tmpl w:val="C980B25C"/>
    <w:styleLink w:val="Styl8"/>
    <w:lvl w:ilvl="0">
      <w:start w:val="12"/>
      <w:numFmt w:val="decimal"/>
      <w:lvlText w:val="%1."/>
      <w:lvlJc w:val="left"/>
      <w:pPr>
        <w:ind w:left="1920" w:hanging="360"/>
      </w:pPr>
      <w:rPr>
        <w:rFonts w:hint="default"/>
        <w:b/>
        <w:i w:val="0"/>
        <w:color w:val="FF6600"/>
      </w:rPr>
    </w:lvl>
    <w:lvl w:ilvl="1">
      <w:start w:val="1"/>
      <w:numFmt w:val="decimal"/>
      <w:isLgl/>
      <w:lvlText w:val="%1.%2."/>
      <w:lvlJc w:val="left"/>
      <w:pPr>
        <w:ind w:left="1682" w:hanging="405"/>
      </w:pPr>
      <w:rPr>
        <w:rFonts w:hint="default"/>
        <w:b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0"/>
  </w:num>
  <w:num w:numId="2">
    <w:abstractNumId w:val="2"/>
  </w:num>
  <w:num w:numId="3">
    <w:abstractNumId w:val="6"/>
  </w:num>
  <w:num w:numId="4">
    <w:abstractNumId w:val="7"/>
  </w:num>
  <w:num w:numId="5">
    <w:abstractNumId w:val="13"/>
  </w:num>
  <w:num w:numId="6">
    <w:abstractNumId w:val="49"/>
  </w:num>
  <w:num w:numId="7">
    <w:abstractNumId w:val="43"/>
  </w:num>
  <w:num w:numId="8">
    <w:abstractNumId w:val="29"/>
  </w:num>
  <w:num w:numId="9">
    <w:abstractNumId w:val="47"/>
  </w:num>
  <w:num w:numId="10">
    <w:abstractNumId w:val="47"/>
    <w:lvlOverride w:ilvl="0">
      <w:lvl w:ilvl="0">
        <w:start w:val="2"/>
        <w:numFmt w:val="decimal"/>
        <w:lvlText w:val="%1."/>
        <w:lvlJc w:val="left"/>
        <w:pPr>
          <w:ind w:left="360" w:hanging="360"/>
        </w:pPr>
        <w:rPr>
          <w:rFonts w:hint="default"/>
        </w:rPr>
      </w:lvl>
    </w:lvlOverride>
    <w:lvlOverride w:ilvl="1">
      <w:lvl w:ilvl="1">
        <w:start w:val="1"/>
        <w:numFmt w:val="none"/>
        <w:lvlText w:val="3.1."/>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1">
    <w:abstractNumId w:val="59"/>
  </w:num>
  <w:num w:numId="12">
    <w:abstractNumId w:val="61"/>
  </w:num>
  <w:num w:numId="13">
    <w:abstractNumId w:val="26"/>
  </w:num>
  <w:num w:numId="14">
    <w:abstractNumId w:val="17"/>
  </w:num>
  <w:num w:numId="15">
    <w:abstractNumId w:val="10"/>
  </w:num>
  <w:num w:numId="16">
    <w:abstractNumId w:val="34"/>
  </w:num>
  <w:num w:numId="17">
    <w:abstractNumId w:val="35"/>
  </w:num>
  <w:num w:numId="18">
    <w:abstractNumId w:val="48"/>
  </w:num>
  <w:num w:numId="19">
    <w:abstractNumId w:val="60"/>
  </w:num>
  <w:num w:numId="20">
    <w:abstractNumId w:val="45"/>
  </w:num>
  <w:num w:numId="21">
    <w:abstractNumId w:val="16"/>
  </w:num>
  <w:num w:numId="22">
    <w:abstractNumId w:val="63"/>
  </w:num>
  <w:num w:numId="23">
    <w:abstractNumId w:val="23"/>
  </w:num>
  <w:num w:numId="24">
    <w:abstractNumId w:val="28"/>
  </w:num>
  <w:num w:numId="25">
    <w:abstractNumId w:val="20"/>
  </w:num>
  <w:num w:numId="26">
    <w:abstractNumId w:val="51"/>
  </w:num>
  <w:num w:numId="27">
    <w:abstractNumId w:val="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3"/>
  </w:num>
  <w:num w:numId="30">
    <w:abstractNumId w:val="36"/>
  </w:num>
  <w:num w:numId="31">
    <w:abstractNumId w:val="31"/>
  </w:num>
  <w:num w:numId="32">
    <w:abstractNumId w:val="37"/>
  </w:num>
  <w:num w:numId="33">
    <w:abstractNumId w:val="14"/>
  </w:num>
  <w:num w:numId="34">
    <w:abstractNumId w:val="52"/>
  </w:num>
  <w:num w:numId="35">
    <w:abstractNumId w:val="11"/>
  </w:num>
  <w:num w:numId="36">
    <w:abstractNumId w:val="25"/>
  </w:num>
  <w:num w:numId="37">
    <w:abstractNumId w:val="24"/>
  </w:num>
  <w:num w:numId="38">
    <w:abstractNumId w:val="38"/>
  </w:num>
  <w:num w:numId="39">
    <w:abstractNumId w:val="57"/>
  </w:num>
  <w:num w:numId="40">
    <w:abstractNumId w:val="21"/>
  </w:num>
  <w:num w:numId="41">
    <w:abstractNumId w:val="54"/>
  </w:num>
  <w:num w:numId="42">
    <w:abstractNumId w:val="53"/>
  </w:num>
  <w:num w:numId="43">
    <w:abstractNumId w:val="55"/>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compat>
    <w:spaceForUL/>
    <w:balanceSingleByteDoubleByteWidth/>
    <w:doNotLeaveBackslashAlone/>
    <w:ulTrailSpace/>
    <w:doNotExpandShiftReturn/>
    <w:usePrinterMetrics/>
    <w:adjustLineHeightInTable/>
    <w:doNotUseHTMLParagraphAutoSpacing/>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24A95"/>
    <w:rsid w:val="00015000"/>
    <w:rsid w:val="000763C0"/>
    <w:rsid w:val="000E575D"/>
    <w:rsid w:val="001031B7"/>
    <w:rsid w:val="0011064C"/>
    <w:rsid w:val="00155D2D"/>
    <w:rsid w:val="00167D36"/>
    <w:rsid w:val="001D5312"/>
    <w:rsid w:val="00217B0B"/>
    <w:rsid w:val="002F5112"/>
    <w:rsid w:val="0030271D"/>
    <w:rsid w:val="00311EFA"/>
    <w:rsid w:val="00312CAD"/>
    <w:rsid w:val="00325F21"/>
    <w:rsid w:val="003300D6"/>
    <w:rsid w:val="00356429"/>
    <w:rsid w:val="00362C6D"/>
    <w:rsid w:val="00396598"/>
    <w:rsid w:val="003A17D5"/>
    <w:rsid w:val="0040206D"/>
    <w:rsid w:val="00436571"/>
    <w:rsid w:val="004629A8"/>
    <w:rsid w:val="004946B7"/>
    <w:rsid w:val="004A0AEC"/>
    <w:rsid w:val="004A48D7"/>
    <w:rsid w:val="00505A89"/>
    <w:rsid w:val="00521BA4"/>
    <w:rsid w:val="005739B3"/>
    <w:rsid w:val="005F6C0A"/>
    <w:rsid w:val="006034D9"/>
    <w:rsid w:val="00646EC7"/>
    <w:rsid w:val="006854C6"/>
    <w:rsid w:val="006936B8"/>
    <w:rsid w:val="006A0AAD"/>
    <w:rsid w:val="006A6D0B"/>
    <w:rsid w:val="006B1733"/>
    <w:rsid w:val="006C0965"/>
    <w:rsid w:val="006C64D3"/>
    <w:rsid w:val="00730949"/>
    <w:rsid w:val="007356D8"/>
    <w:rsid w:val="00762F41"/>
    <w:rsid w:val="00787068"/>
    <w:rsid w:val="007A1F5C"/>
    <w:rsid w:val="007B669C"/>
    <w:rsid w:val="007C020C"/>
    <w:rsid w:val="0085519D"/>
    <w:rsid w:val="008A179E"/>
    <w:rsid w:val="00907CA9"/>
    <w:rsid w:val="00922B67"/>
    <w:rsid w:val="00950F11"/>
    <w:rsid w:val="0096110F"/>
    <w:rsid w:val="009D6EBD"/>
    <w:rsid w:val="00A13D93"/>
    <w:rsid w:val="00A227AD"/>
    <w:rsid w:val="00A42CD6"/>
    <w:rsid w:val="00A60E79"/>
    <w:rsid w:val="00A80AD7"/>
    <w:rsid w:val="00B10349"/>
    <w:rsid w:val="00B24A95"/>
    <w:rsid w:val="00B30D2A"/>
    <w:rsid w:val="00B823B4"/>
    <w:rsid w:val="00BC0B47"/>
    <w:rsid w:val="00C27D67"/>
    <w:rsid w:val="00C5675D"/>
    <w:rsid w:val="00CB6E89"/>
    <w:rsid w:val="00CE4844"/>
    <w:rsid w:val="00CF4C51"/>
    <w:rsid w:val="00D105A0"/>
    <w:rsid w:val="00D51778"/>
    <w:rsid w:val="00D85249"/>
    <w:rsid w:val="00DE58D3"/>
    <w:rsid w:val="00E06A1C"/>
    <w:rsid w:val="00E574D2"/>
    <w:rsid w:val="00E9036C"/>
    <w:rsid w:val="00E919EC"/>
    <w:rsid w:val="00EB7353"/>
    <w:rsid w:val="00EC68B3"/>
    <w:rsid w:val="00F126C2"/>
    <w:rsid w:val="00F30274"/>
    <w:rsid w:val="00F32B91"/>
    <w:rsid w:val="00F35BC2"/>
    <w:rsid w:val="00F5037E"/>
    <w:rsid w:val="00F64068"/>
    <w:rsid w:val="00F8336C"/>
    <w:rsid w:val="00F90979"/>
    <w:rsid w:val="00F957D7"/>
    <w:rsid w:val="00FB6049"/>
    <w:rsid w:val="00FD2A7F"/>
    <w:rsid w:val="00FF526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oNotEmbedSmartTags/>
  <w:decimalSymbol w:val=","/>
  <w:listSeparator w:val=";"/>
  <w14:docId w14:val="4925DA55"/>
  <w15:docId w15:val="{8F291E9B-504C-4E1D-9544-3CD266C8D9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12CAD"/>
    <w:pPr>
      <w:suppressAutoHyphens/>
      <w:overflowPunct w:val="0"/>
      <w:autoSpaceDE w:val="0"/>
      <w:textAlignment w:val="baseline"/>
    </w:pPr>
    <w:rPr>
      <w:lang w:eastAsia="zh-CN"/>
    </w:rPr>
  </w:style>
  <w:style w:type="paragraph" w:styleId="Nadpis1">
    <w:name w:val="heading 1"/>
    <w:basedOn w:val="Normln"/>
    <w:next w:val="Normln"/>
    <w:qFormat/>
    <w:rsid w:val="00312CAD"/>
    <w:pPr>
      <w:keepNext/>
      <w:numPr>
        <w:numId w:val="1"/>
      </w:numPr>
      <w:jc w:val="both"/>
      <w:outlineLvl w:val="0"/>
    </w:pPr>
    <w:rPr>
      <w:b/>
      <w:sz w:val="24"/>
    </w:rPr>
  </w:style>
  <w:style w:type="paragraph" w:styleId="Nadpis2">
    <w:name w:val="heading 2"/>
    <w:basedOn w:val="Normln"/>
    <w:next w:val="Normln"/>
    <w:qFormat/>
    <w:rsid w:val="00312CAD"/>
    <w:pPr>
      <w:keepNext/>
      <w:numPr>
        <w:ilvl w:val="1"/>
        <w:numId w:val="1"/>
      </w:numPr>
      <w:jc w:val="center"/>
      <w:outlineLvl w:val="1"/>
    </w:pPr>
    <w:rPr>
      <w:b/>
      <w:sz w:val="28"/>
    </w:rPr>
  </w:style>
  <w:style w:type="paragraph" w:styleId="Nadpis3">
    <w:name w:val="heading 3"/>
    <w:basedOn w:val="Normln"/>
    <w:next w:val="Normln"/>
    <w:qFormat/>
    <w:rsid w:val="00312CAD"/>
    <w:pPr>
      <w:keepNext/>
      <w:numPr>
        <w:ilvl w:val="2"/>
        <w:numId w:val="1"/>
      </w:numPr>
      <w:spacing w:before="120" w:line="240" w:lineRule="atLeast"/>
      <w:outlineLvl w:val="2"/>
    </w:pPr>
    <w:rPr>
      <w:sz w:val="24"/>
    </w:rPr>
  </w:style>
  <w:style w:type="paragraph" w:styleId="Nadpis4">
    <w:name w:val="heading 4"/>
    <w:basedOn w:val="Normln"/>
    <w:next w:val="Normln"/>
    <w:qFormat/>
    <w:rsid w:val="00312CAD"/>
    <w:pPr>
      <w:keepNext/>
      <w:numPr>
        <w:ilvl w:val="3"/>
        <w:numId w:val="1"/>
      </w:numPr>
      <w:spacing w:before="240" w:after="60"/>
      <w:outlineLvl w:val="3"/>
    </w:pPr>
    <w:rPr>
      <w:b/>
      <w:bCs/>
      <w:sz w:val="28"/>
      <w:szCs w:val="28"/>
    </w:rPr>
  </w:style>
  <w:style w:type="paragraph" w:styleId="Nadpis6">
    <w:name w:val="heading 6"/>
    <w:basedOn w:val="Normln"/>
    <w:next w:val="Normln"/>
    <w:qFormat/>
    <w:rsid w:val="00312CAD"/>
    <w:pPr>
      <w:numPr>
        <w:ilvl w:val="5"/>
        <w:numId w:val="1"/>
      </w:numPr>
      <w:spacing w:before="240" w:after="60"/>
      <w:outlineLvl w:val="5"/>
    </w:pPr>
    <w:rPr>
      <w:b/>
      <w:sz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2z1">
    <w:name w:val="WW8Num2z1"/>
    <w:rsid w:val="00312CAD"/>
    <w:rPr>
      <w:rFonts w:ascii="Symbol" w:hAnsi="Symbol" w:cs="Symbol"/>
    </w:rPr>
  </w:style>
  <w:style w:type="character" w:customStyle="1" w:styleId="WW8Num3z1">
    <w:name w:val="WW8Num3z1"/>
    <w:rsid w:val="00312CAD"/>
    <w:rPr>
      <w:rFonts w:ascii="Times New Roman" w:eastAsia="Times New Roman" w:hAnsi="Times New Roman" w:cs="Times New Roman"/>
    </w:rPr>
  </w:style>
  <w:style w:type="character" w:customStyle="1" w:styleId="WW8Num9z0">
    <w:name w:val="WW8Num9z0"/>
    <w:rsid w:val="00312CAD"/>
    <w:rPr>
      <w:rFonts w:ascii="Symbol" w:hAnsi="Symbol" w:cs="Symbol"/>
    </w:rPr>
  </w:style>
  <w:style w:type="character" w:customStyle="1" w:styleId="WW8Num10z0">
    <w:name w:val="WW8Num10z0"/>
    <w:rsid w:val="00312CAD"/>
    <w:rPr>
      <w:rFonts w:ascii="Times New Roman" w:eastAsia="Times New Roman" w:hAnsi="Times New Roman" w:cs="Times New Roman"/>
    </w:rPr>
  </w:style>
  <w:style w:type="character" w:customStyle="1" w:styleId="WW8Num10z1">
    <w:name w:val="WW8Num10z1"/>
    <w:rsid w:val="00312CAD"/>
    <w:rPr>
      <w:rFonts w:ascii="Symbol" w:hAnsi="Symbol" w:cs="Symbol"/>
      <w:i w:val="0"/>
      <w:color w:val="auto"/>
    </w:rPr>
  </w:style>
  <w:style w:type="character" w:customStyle="1" w:styleId="Absatz-Standardschriftart">
    <w:name w:val="Absatz-Standardschriftart"/>
    <w:rsid w:val="00312CAD"/>
  </w:style>
  <w:style w:type="character" w:customStyle="1" w:styleId="WW8Num11z0">
    <w:name w:val="WW8Num11z0"/>
    <w:rsid w:val="00312CAD"/>
    <w:rPr>
      <w:rFonts w:ascii="Symbol" w:hAnsi="Symbol" w:cs="Symbol"/>
    </w:rPr>
  </w:style>
  <w:style w:type="character" w:customStyle="1" w:styleId="WW8Num11z1">
    <w:name w:val="WW8Num11z1"/>
    <w:rsid w:val="00312CAD"/>
    <w:rPr>
      <w:rFonts w:ascii="Courier New" w:hAnsi="Courier New" w:cs="Courier New"/>
    </w:rPr>
  </w:style>
  <w:style w:type="character" w:customStyle="1" w:styleId="WW8Num11z2">
    <w:name w:val="WW8Num11z2"/>
    <w:rsid w:val="00312CAD"/>
    <w:rPr>
      <w:rFonts w:ascii="Wingdings" w:hAnsi="Wingdings" w:cs="Wingdings"/>
    </w:rPr>
  </w:style>
  <w:style w:type="character" w:customStyle="1" w:styleId="WW8Num13z0">
    <w:name w:val="WW8Num13z0"/>
    <w:rsid w:val="00312CAD"/>
    <w:rPr>
      <w:rFonts w:ascii="Times New Roman" w:eastAsia="Times New Roman" w:hAnsi="Times New Roman" w:cs="Times New Roman"/>
    </w:rPr>
  </w:style>
  <w:style w:type="character" w:customStyle="1" w:styleId="WW8Num13z1">
    <w:name w:val="WW8Num13z1"/>
    <w:rsid w:val="00312CAD"/>
    <w:rPr>
      <w:rFonts w:ascii="Symbol" w:hAnsi="Symbol" w:cs="Symbol"/>
      <w:i w:val="0"/>
      <w:color w:val="auto"/>
    </w:rPr>
  </w:style>
  <w:style w:type="character" w:customStyle="1" w:styleId="Standardnpsmoodstavce2">
    <w:name w:val="Standardní písmo odstavce2"/>
    <w:rsid w:val="00312CAD"/>
  </w:style>
  <w:style w:type="character" w:customStyle="1" w:styleId="WW8Num1z1">
    <w:name w:val="WW8Num1z1"/>
    <w:rsid w:val="00312CAD"/>
    <w:rPr>
      <w:rFonts w:ascii="Symbol" w:hAnsi="Symbol" w:cs="Symbol"/>
    </w:rPr>
  </w:style>
  <w:style w:type="character" w:customStyle="1" w:styleId="WW8Num5z1">
    <w:name w:val="WW8Num5z1"/>
    <w:rsid w:val="00312CAD"/>
    <w:rPr>
      <w:rFonts w:ascii="Courier New" w:hAnsi="Courier New" w:cs="Courier New"/>
    </w:rPr>
  </w:style>
  <w:style w:type="character" w:customStyle="1" w:styleId="WW8Num5z2">
    <w:name w:val="WW8Num5z2"/>
    <w:rsid w:val="00312CAD"/>
    <w:rPr>
      <w:rFonts w:ascii="Wingdings" w:hAnsi="Wingdings" w:cs="Wingdings"/>
    </w:rPr>
  </w:style>
  <w:style w:type="character" w:customStyle="1" w:styleId="WW8Num5z3">
    <w:name w:val="WW8Num5z3"/>
    <w:rsid w:val="00312CAD"/>
    <w:rPr>
      <w:rFonts w:ascii="Symbol" w:hAnsi="Symbol" w:cs="Symbol"/>
    </w:rPr>
  </w:style>
  <w:style w:type="character" w:customStyle="1" w:styleId="WW8Num14z0">
    <w:name w:val="WW8Num14z0"/>
    <w:rsid w:val="00312CAD"/>
    <w:rPr>
      <w:rFonts w:ascii="Times New Roman" w:eastAsia="Times New Roman" w:hAnsi="Times New Roman" w:cs="Times New Roman"/>
    </w:rPr>
  </w:style>
  <w:style w:type="character" w:customStyle="1" w:styleId="WW8Num18z0">
    <w:name w:val="WW8Num18z0"/>
    <w:rsid w:val="00312CAD"/>
    <w:rPr>
      <w:rFonts w:ascii="Times New Roman" w:eastAsia="Times New Roman" w:hAnsi="Times New Roman" w:cs="Times New Roman"/>
    </w:rPr>
  </w:style>
  <w:style w:type="character" w:customStyle="1" w:styleId="WW8Num26z0">
    <w:name w:val="WW8Num26z0"/>
    <w:rsid w:val="00312CAD"/>
    <w:rPr>
      <w:rFonts w:ascii="Symbol" w:hAnsi="Symbol" w:cs="Symbol"/>
    </w:rPr>
  </w:style>
  <w:style w:type="character" w:customStyle="1" w:styleId="WW8Num26z1">
    <w:name w:val="WW8Num26z1"/>
    <w:rsid w:val="00312CAD"/>
    <w:rPr>
      <w:rFonts w:ascii="Courier New" w:hAnsi="Courier New" w:cs="Courier New"/>
    </w:rPr>
  </w:style>
  <w:style w:type="character" w:customStyle="1" w:styleId="WW8Num26z2">
    <w:name w:val="WW8Num26z2"/>
    <w:rsid w:val="00312CAD"/>
    <w:rPr>
      <w:rFonts w:ascii="Wingdings" w:hAnsi="Wingdings" w:cs="Wingdings"/>
    </w:rPr>
  </w:style>
  <w:style w:type="character" w:customStyle="1" w:styleId="Standardnpsmoodstavce1">
    <w:name w:val="Standardní písmo odstavce1"/>
    <w:rsid w:val="00312CAD"/>
  </w:style>
  <w:style w:type="character" w:styleId="Hypertextovodkaz">
    <w:name w:val="Hyperlink"/>
    <w:uiPriority w:val="99"/>
    <w:rsid w:val="00312CAD"/>
    <w:rPr>
      <w:color w:val="0000FF"/>
      <w:u w:val="single"/>
    </w:rPr>
  </w:style>
  <w:style w:type="character" w:styleId="Sledovanodkaz">
    <w:name w:val="FollowedHyperlink"/>
    <w:rsid w:val="00312CAD"/>
    <w:rPr>
      <w:color w:val="800080"/>
      <w:u w:val="single"/>
    </w:rPr>
  </w:style>
  <w:style w:type="character" w:styleId="KlvesniceHTML">
    <w:name w:val="HTML Keyboard"/>
    <w:rsid w:val="00312CAD"/>
    <w:rPr>
      <w:rFonts w:ascii="Courier New" w:eastAsia="Times New Roman" w:hAnsi="Courier New" w:cs="Courier New"/>
      <w:sz w:val="20"/>
      <w:szCs w:val="20"/>
    </w:rPr>
  </w:style>
  <w:style w:type="paragraph" w:customStyle="1" w:styleId="Nadpis">
    <w:name w:val="Nadpis"/>
    <w:basedOn w:val="Normln"/>
    <w:next w:val="Zkladntext"/>
    <w:rsid w:val="00312CAD"/>
    <w:pPr>
      <w:keepNext/>
      <w:spacing w:before="240" w:after="120"/>
    </w:pPr>
    <w:rPr>
      <w:rFonts w:ascii="Arial" w:eastAsia="Lucida Sans Unicode" w:hAnsi="Arial" w:cs="Tahoma"/>
      <w:sz w:val="28"/>
      <w:szCs w:val="28"/>
    </w:rPr>
  </w:style>
  <w:style w:type="paragraph" w:styleId="Zkladntext">
    <w:name w:val="Body Text"/>
    <w:basedOn w:val="Normln"/>
    <w:rsid w:val="00312CAD"/>
    <w:pPr>
      <w:jc w:val="both"/>
    </w:pPr>
    <w:rPr>
      <w:sz w:val="24"/>
    </w:rPr>
  </w:style>
  <w:style w:type="paragraph" w:styleId="Seznam">
    <w:name w:val="List"/>
    <w:basedOn w:val="Zkladntext"/>
    <w:rsid w:val="00312CAD"/>
    <w:rPr>
      <w:rFonts w:cs="Tahoma"/>
    </w:rPr>
  </w:style>
  <w:style w:type="paragraph" w:styleId="Titulek">
    <w:name w:val="caption"/>
    <w:basedOn w:val="Normln"/>
    <w:qFormat/>
    <w:rsid w:val="00312CAD"/>
    <w:pPr>
      <w:suppressLineNumbers/>
      <w:spacing w:before="120" w:after="120"/>
    </w:pPr>
    <w:rPr>
      <w:rFonts w:cs="Tahoma"/>
      <w:i/>
      <w:iCs/>
      <w:sz w:val="24"/>
      <w:szCs w:val="24"/>
    </w:rPr>
  </w:style>
  <w:style w:type="paragraph" w:customStyle="1" w:styleId="Rejstk">
    <w:name w:val="Rejstřík"/>
    <w:basedOn w:val="Normln"/>
    <w:rsid w:val="00312CAD"/>
    <w:pPr>
      <w:suppressLineNumbers/>
    </w:pPr>
    <w:rPr>
      <w:rFonts w:cs="Tahoma"/>
    </w:rPr>
  </w:style>
  <w:style w:type="paragraph" w:customStyle="1" w:styleId="Prosttext1">
    <w:name w:val="Prostý text1"/>
    <w:basedOn w:val="Normln"/>
    <w:rsid w:val="00312CAD"/>
    <w:rPr>
      <w:rFonts w:ascii="Courier New" w:hAnsi="Courier New" w:cs="Courier New"/>
    </w:rPr>
  </w:style>
  <w:style w:type="paragraph" w:customStyle="1" w:styleId="Zkladntext21">
    <w:name w:val="Základní text 21"/>
    <w:basedOn w:val="Normln"/>
    <w:rsid w:val="00312CAD"/>
    <w:pPr>
      <w:ind w:left="360"/>
      <w:jc w:val="both"/>
    </w:pPr>
    <w:rPr>
      <w:sz w:val="24"/>
    </w:rPr>
  </w:style>
  <w:style w:type="paragraph" w:customStyle="1" w:styleId="DefinitionTerm">
    <w:name w:val="Definition Term"/>
    <w:basedOn w:val="Normln"/>
    <w:next w:val="Normln"/>
    <w:rsid w:val="00312CAD"/>
    <w:pPr>
      <w:widowControl w:val="0"/>
    </w:pPr>
    <w:rPr>
      <w:sz w:val="24"/>
    </w:rPr>
  </w:style>
  <w:style w:type="paragraph" w:customStyle="1" w:styleId="Prosttext10">
    <w:name w:val="Prostý text1"/>
    <w:basedOn w:val="Normln"/>
    <w:rsid w:val="00312CAD"/>
    <w:pPr>
      <w:overflowPunct/>
      <w:autoSpaceDE/>
      <w:textAlignment w:val="auto"/>
    </w:pPr>
    <w:rPr>
      <w:rFonts w:ascii="Courier New" w:hAnsi="Courier New" w:cs="Courier New"/>
    </w:rPr>
  </w:style>
  <w:style w:type="paragraph" w:styleId="Zkladntextodsazen">
    <w:name w:val="Body Text Indent"/>
    <w:basedOn w:val="Normln"/>
    <w:rsid w:val="00312CAD"/>
    <w:pPr>
      <w:spacing w:after="120"/>
      <w:ind w:left="283"/>
    </w:pPr>
  </w:style>
  <w:style w:type="paragraph" w:customStyle="1" w:styleId="Zkladntextodsazen31">
    <w:name w:val="Základní text odsazený 31"/>
    <w:basedOn w:val="Normln"/>
    <w:rsid w:val="00312CAD"/>
    <w:pPr>
      <w:overflowPunct/>
      <w:autoSpaceDE/>
      <w:spacing w:line="360" w:lineRule="auto"/>
      <w:ind w:firstLine="708"/>
      <w:jc w:val="both"/>
      <w:textAlignment w:val="auto"/>
    </w:pPr>
    <w:rPr>
      <w:sz w:val="24"/>
    </w:rPr>
  </w:style>
  <w:style w:type="paragraph" w:customStyle="1" w:styleId="Obsahrmce">
    <w:name w:val="Obsah rámce"/>
    <w:basedOn w:val="Zkladntext"/>
    <w:rsid w:val="00312CAD"/>
  </w:style>
  <w:style w:type="paragraph" w:customStyle="1" w:styleId="Obsahtabulky">
    <w:name w:val="Obsah tabulky"/>
    <w:basedOn w:val="Normln"/>
    <w:rsid w:val="00312CAD"/>
    <w:pPr>
      <w:suppressLineNumbers/>
    </w:pPr>
  </w:style>
  <w:style w:type="paragraph" w:customStyle="1" w:styleId="Nadpistabulky">
    <w:name w:val="Nadpis tabulky"/>
    <w:basedOn w:val="Obsahtabulky"/>
    <w:rsid w:val="00312CAD"/>
    <w:pPr>
      <w:jc w:val="center"/>
    </w:pPr>
    <w:rPr>
      <w:b/>
      <w:bCs/>
    </w:rPr>
  </w:style>
  <w:style w:type="numbering" w:customStyle="1" w:styleId="Styl1">
    <w:name w:val="Styl1"/>
    <w:uiPriority w:val="99"/>
    <w:rsid w:val="003A17D5"/>
    <w:pPr>
      <w:numPr>
        <w:numId w:val="7"/>
      </w:numPr>
    </w:pPr>
  </w:style>
  <w:style w:type="numbering" w:customStyle="1" w:styleId="Styl2">
    <w:name w:val="Styl2"/>
    <w:uiPriority w:val="99"/>
    <w:rsid w:val="00BC0B47"/>
    <w:pPr>
      <w:numPr>
        <w:numId w:val="11"/>
      </w:numPr>
    </w:pPr>
  </w:style>
  <w:style w:type="numbering" w:customStyle="1" w:styleId="Styl3">
    <w:name w:val="Styl3"/>
    <w:uiPriority w:val="99"/>
    <w:rsid w:val="00F64068"/>
    <w:pPr>
      <w:numPr>
        <w:numId w:val="16"/>
      </w:numPr>
    </w:pPr>
  </w:style>
  <w:style w:type="numbering" w:customStyle="1" w:styleId="Styl4">
    <w:name w:val="Styl4"/>
    <w:uiPriority w:val="99"/>
    <w:rsid w:val="00A42CD6"/>
    <w:pPr>
      <w:numPr>
        <w:numId w:val="17"/>
      </w:numPr>
    </w:pPr>
  </w:style>
  <w:style w:type="numbering" w:customStyle="1" w:styleId="Styl5">
    <w:name w:val="Styl5"/>
    <w:uiPriority w:val="99"/>
    <w:rsid w:val="00A42CD6"/>
    <w:pPr>
      <w:numPr>
        <w:numId w:val="18"/>
      </w:numPr>
    </w:pPr>
  </w:style>
  <w:style w:type="numbering" w:customStyle="1" w:styleId="Styl6">
    <w:name w:val="Styl6"/>
    <w:uiPriority w:val="99"/>
    <w:rsid w:val="00A42CD6"/>
    <w:pPr>
      <w:numPr>
        <w:numId w:val="19"/>
      </w:numPr>
    </w:pPr>
  </w:style>
  <w:style w:type="numbering" w:customStyle="1" w:styleId="Styl7">
    <w:name w:val="Styl7"/>
    <w:uiPriority w:val="99"/>
    <w:rsid w:val="00155D2D"/>
    <w:pPr>
      <w:numPr>
        <w:numId w:val="21"/>
      </w:numPr>
    </w:pPr>
  </w:style>
  <w:style w:type="numbering" w:customStyle="1" w:styleId="Styl8">
    <w:name w:val="Styl8"/>
    <w:uiPriority w:val="99"/>
    <w:rsid w:val="00155D2D"/>
    <w:pPr>
      <w:numPr>
        <w:numId w:val="22"/>
      </w:numPr>
    </w:pPr>
  </w:style>
  <w:style w:type="numbering" w:customStyle="1" w:styleId="Styl9">
    <w:name w:val="Styl9"/>
    <w:uiPriority w:val="99"/>
    <w:rsid w:val="007C020C"/>
    <w:pPr>
      <w:numPr>
        <w:numId w:val="24"/>
      </w:numPr>
    </w:pPr>
  </w:style>
  <w:style w:type="numbering" w:customStyle="1" w:styleId="Styl10">
    <w:name w:val="Styl10"/>
    <w:uiPriority w:val="99"/>
    <w:rsid w:val="007C020C"/>
    <w:pPr>
      <w:numPr>
        <w:numId w:val="25"/>
      </w:numPr>
    </w:pPr>
  </w:style>
  <w:style w:type="paragraph" w:styleId="Odstavecseseznamem">
    <w:name w:val="List Paragraph"/>
    <w:basedOn w:val="Normln"/>
    <w:uiPriority w:val="34"/>
    <w:qFormat/>
    <w:rsid w:val="006854C6"/>
    <w:pPr>
      <w:ind w:left="708"/>
    </w:pPr>
  </w:style>
  <w:style w:type="character" w:styleId="Siln">
    <w:name w:val="Strong"/>
    <w:uiPriority w:val="22"/>
    <w:qFormat/>
    <w:rsid w:val="00CF4C51"/>
    <w:rPr>
      <w:b/>
      <w:bCs/>
    </w:rPr>
  </w:style>
  <w:style w:type="paragraph" w:styleId="Nadpisobsahu">
    <w:name w:val="TOC Heading"/>
    <w:basedOn w:val="Nadpis1"/>
    <w:next w:val="Normln"/>
    <w:uiPriority w:val="39"/>
    <w:unhideWhenUsed/>
    <w:qFormat/>
    <w:rsid w:val="00F957D7"/>
    <w:pPr>
      <w:keepLines/>
      <w:numPr>
        <w:numId w:val="0"/>
      </w:numPr>
      <w:suppressAutoHyphens w:val="0"/>
      <w:overflowPunct/>
      <w:autoSpaceDE/>
      <w:spacing w:before="240" w:line="259" w:lineRule="auto"/>
      <w:jc w:val="left"/>
      <w:textAlignment w:val="auto"/>
      <w:outlineLvl w:val="9"/>
    </w:pPr>
    <w:rPr>
      <w:rFonts w:ascii="Calibri Light" w:hAnsi="Calibri Light"/>
      <w:b w:val="0"/>
      <w:color w:val="2E74B5"/>
      <w:sz w:val="32"/>
      <w:szCs w:val="32"/>
      <w:lang w:eastAsia="cs-CZ"/>
    </w:rPr>
  </w:style>
  <w:style w:type="paragraph" w:styleId="Obsah1">
    <w:name w:val="toc 1"/>
    <w:basedOn w:val="Normln"/>
    <w:next w:val="Normln"/>
    <w:autoRedefine/>
    <w:uiPriority w:val="39"/>
    <w:unhideWhenUsed/>
    <w:rsid w:val="00F957D7"/>
  </w:style>
  <w:style w:type="paragraph" w:styleId="Obsah2">
    <w:name w:val="toc 2"/>
    <w:basedOn w:val="Normln"/>
    <w:next w:val="Normln"/>
    <w:autoRedefine/>
    <w:uiPriority w:val="39"/>
    <w:unhideWhenUsed/>
    <w:rsid w:val="00F957D7"/>
    <w:pPr>
      <w:ind w:left="200"/>
    </w:pPr>
  </w:style>
  <w:style w:type="paragraph" w:styleId="Textbubliny">
    <w:name w:val="Balloon Text"/>
    <w:basedOn w:val="Normln"/>
    <w:link w:val="TextbublinyChar"/>
    <w:uiPriority w:val="99"/>
    <w:semiHidden/>
    <w:unhideWhenUsed/>
    <w:rsid w:val="00217B0B"/>
    <w:rPr>
      <w:rFonts w:ascii="Segoe UI" w:hAnsi="Segoe UI" w:cs="Segoe UI"/>
      <w:sz w:val="18"/>
      <w:szCs w:val="18"/>
    </w:rPr>
  </w:style>
  <w:style w:type="character" w:customStyle="1" w:styleId="TextbublinyChar">
    <w:name w:val="Text bubliny Char"/>
    <w:link w:val="Textbubliny"/>
    <w:uiPriority w:val="99"/>
    <w:semiHidden/>
    <w:rsid w:val="00217B0B"/>
    <w:rPr>
      <w:rFonts w:ascii="Segoe UI" w:hAnsi="Segoe UI" w:cs="Segoe UI"/>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96973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830</TotalTime>
  <Pages>17</Pages>
  <Words>6448</Words>
  <Characters>38046</Characters>
  <Application>Microsoft Office Word</Application>
  <DocSecurity>0</DocSecurity>
  <Lines>317</Lines>
  <Paragraphs>88</Paragraphs>
  <ScaleCrop>false</ScaleCrop>
  <HeadingPairs>
    <vt:vector size="2" baseType="variant">
      <vt:variant>
        <vt:lpstr>Název</vt:lpstr>
      </vt:variant>
      <vt:variant>
        <vt:i4>1</vt:i4>
      </vt:variant>
    </vt:vector>
  </HeadingPairs>
  <TitlesOfParts>
    <vt:vector size="1" baseType="lpstr">
      <vt:lpstr>MATEŘSKÁ ŠKOLA</vt:lpstr>
    </vt:vector>
  </TitlesOfParts>
  <Company/>
  <LinksUpToDate>false</LinksUpToDate>
  <CharactersWithSpaces>44406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MATEŘSKÁ ŠKOLA</dc:title>
  <dc:subject/>
  <dc:creator>Základní škola</dc:creator>
  <cp:keywords/>
  <cp:lastModifiedBy>Mateřská škola Dobrá</cp:lastModifiedBy>
  <cp:revision>31</cp:revision>
  <cp:lastPrinted>2018-04-18T12:51:00Z</cp:lastPrinted>
  <dcterms:created xsi:type="dcterms:W3CDTF">2017-04-04T19:35:00Z</dcterms:created>
  <dcterms:modified xsi:type="dcterms:W3CDTF">2020-08-27T06:59:00Z</dcterms:modified>
</cp:coreProperties>
</file>