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C72" w:rsidRPr="00914C72" w:rsidRDefault="00914C72" w:rsidP="00914C72">
      <w:pPr>
        <w:keepNext/>
        <w:tabs>
          <w:tab w:val="left" w:pos="-1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textAlignment w:val="baseline"/>
        <w:outlineLvl w:val="0"/>
        <w:rPr>
          <w:rFonts w:ascii="Times New Roman" w:eastAsia="Times New Roman" w:hAnsi="Times New Roman" w:cs="Times New Roman"/>
          <w:smallCaps/>
          <w:color w:val="0070C0"/>
          <w:lang w:eastAsia="cs-CZ"/>
        </w:rPr>
      </w:pPr>
    </w:p>
    <w:p w:rsidR="00914C72" w:rsidRPr="00914C72" w:rsidRDefault="00914C72" w:rsidP="00914C72">
      <w:pPr>
        <w:keepNext/>
        <w:tabs>
          <w:tab w:val="left" w:pos="-1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textAlignment w:val="baseline"/>
        <w:outlineLvl w:val="0"/>
        <w:rPr>
          <w:rFonts w:ascii="Times New Roman" w:eastAsia="Times New Roman" w:hAnsi="Times New Roman" w:cs="Times New Roman"/>
          <w:b/>
          <w:i/>
          <w:smallCaps/>
          <w:sz w:val="28"/>
          <w:szCs w:val="28"/>
          <w:lang w:eastAsia="cs-CZ"/>
        </w:rPr>
      </w:pPr>
      <w:r w:rsidRPr="00914C72">
        <w:rPr>
          <w:rFonts w:ascii="Tahoma" w:eastAsia="Times New Roman" w:hAnsi="Tahoma" w:cs="Tahoma"/>
          <w:b/>
          <w:smallCaps/>
          <w:color w:val="000000"/>
          <w:sz w:val="36"/>
          <w:szCs w:val="20"/>
          <w:lang w:eastAsia="cs-CZ"/>
        </w:rPr>
        <w:fldChar w:fldCharType="begin"/>
      </w:r>
      <w:r w:rsidRPr="00914C72">
        <w:rPr>
          <w:rFonts w:ascii="Tahoma" w:eastAsia="Times New Roman" w:hAnsi="Tahoma" w:cs="Tahoma"/>
          <w:b/>
          <w:smallCaps/>
          <w:color w:val="000000"/>
          <w:sz w:val="36"/>
          <w:szCs w:val="20"/>
          <w:lang w:eastAsia="cs-CZ"/>
        </w:rPr>
        <w:instrText xml:space="preserve"> INCLUDEPICTURE "http://www.ddmsberoun.cz/images/stories/sk_logo.png" \* MERGEFORMATINET </w:instrText>
      </w:r>
      <w:r w:rsidRPr="00914C72">
        <w:rPr>
          <w:rFonts w:ascii="Tahoma" w:eastAsia="Times New Roman" w:hAnsi="Tahoma" w:cs="Tahoma"/>
          <w:b/>
          <w:smallCaps/>
          <w:color w:val="000000"/>
          <w:sz w:val="36"/>
          <w:szCs w:val="20"/>
          <w:lang w:eastAsia="cs-CZ"/>
        </w:rPr>
        <w:fldChar w:fldCharType="separate"/>
      </w:r>
      <w:r w:rsidR="00F17309">
        <w:rPr>
          <w:rFonts w:ascii="Tahoma" w:eastAsia="Times New Roman" w:hAnsi="Tahoma" w:cs="Tahoma"/>
          <w:b/>
          <w:smallCaps/>
          <w:color w:val="000000"/>
          <w:sz w:val="36"/>
          <w:szCs w:val="20"/>
          <w:lang w:eastAsia="cs-CZ"/>
        </w:rPr>
        <w:fldChar w:fldCharType="begin"/>
      </w:r>
      <w:r w:rsidR="00F17309">
        <w:rPr>
          <w:rFonts w:ascii="Tahoma" w:eastAsia="Times New Roman" w:hAnsi="Tahoma" w:cs="Tahoma"/>
          <w:b/>
          <w:smallCaps/>
          <w:color w:val="000000"/>
          <w:sz w:val="36"/>
          <w:szCs w:val="20"/>
          <w:lang w:eastAsia="cs-CZ"/>
        </w:rPr>
        <w:instrText xml:space="preserve"> INCLUDEPICTURE  "http://www.ddmsberoun.cz/images/stories/sk_logo.png" \* MERGEFORMATINET </w:instrText>
      </w:r>
      <w:r w:rsidR="00F17309">
        <w:rPr>
          <w:rFonts w:ascii="Tahoma" w:eastAsia="Times New Roman" w:hAnsi="Tahoma" w:cs="Tahoma"/>
          <w:b/>
          <w:smallCaps/>
          <w:color w:val="000000"/>
          <w:sz w:val="36"/>
          <w:szCs w:val="20"/>
          <w:lang w:eastAsia="cs-CZ"/>
        </w:rPr>
        <w:fldChar w:fldCharType="separate"/>
      </w:r>
      <w:r w:rsidR="00E90681">
        <w:rPr>
          <w:rFonts w:ascii="Tahoma" w:eastAsia="Times New Roman" w:hAnsi="Tahoma" w:cs="Tahoma"/>
          <w:b/>
          <w:smallCaps/>
          <w:color w:val="000000"/>
          <w:sz w:val="36"/>
          <w:szCs w:val="20"/>
          <w:lang w:eastAsia="cs-CZ"/>
        </w:rPr>
        <w:fldChar w:fldCharType="begin"/>
      </w:r>
      <w:r w:rsidR="00E90681">
        <w:rPr>
          <w:rFonts w:ascii="Tahoma" w:eastAsia="Times New Roman" w:hAnsi="Tahoma" w:cs="Tahoma"/>
          <w:b/>
          <w:smallCaps/>
          <w:color w:val="000000"/>
          <w:sz w:val="36"/>
          <w:szCs w:val="20"/>
          <w:lang w:eastAsia="cs-CZ"/>
        </w:rPr>
        <w:instrText xml:space="preserve"> </w:instrText>
      </w:r>
      <w:r w:rsidR="00E90681">
        <w:rPr>
          <w:rFonts w:ascii="Tahoma" w:eastAsia="Times New Roman" w:hAnsi="Tahoma" w:cs="Tahoma"/>
          <w:b/>
          <w:smallCaps/>
          <w:color w:val="000000"/>
          <w:sz w:val="36"/>
          <w:szCs w:val="20"/>
          <w:lang w:eastAsia="cs-CZ"/>
        </w:rPr>
        <w:instrText>INCLUDEPICTURE  "http://www.ddmsberoun.cz/images/stories/sk_logo.png" \* MERGEFORMATINET</w:instrText>
      </w:r>
      <w:r w:rsidR="00E90681">
        <w:rPr>
          <w:rFonts w:ascii="Tahoma" w:eastAsia="Times New Roman" w:hAnsi="Tahoma" w:cs="Tahoma"/>
          <w:b/>
          <w:smallCaps/>
          <w:color w:val="000000"/>
          <w:sz w:val="36"/>
          <w:szCs w:val="20"/>
          <w:lang w:eastAsia="cs-CZ"/>
        </w:rPr>
        <w:instrText xml:space="preserve"> </w:instrText>
      </w:r>
      <w:r w:rsidR="00E90681">
        <w:rPr>
          <w:rFonts w:ascii="Tahoma" w:eastAsia="Times New Roman" w:hAnsi="Tahoma" w:cs="Tahoma"/>
          <w:b/>
          <w:smallCaps/>
          <w:color w:val="000000"/>
          <w:sz w:val="36"/>
          <w:szCs w:val="20"/>
          <w:lang w:eastAsia="cs-CZ"/>
        </w:rPr>
        <w:fldChar w:fldCharType="separate"/>
      </w:r>
      <w:r w:rsidR="00E90681">
        <w:rPr>
          <w:rFonts w:ascii="Tahoma" w:eastAsia="Times New Roman" w:hAnsi="Tahoma" w:cs="Tahoma"/>
          <w:b/>
          <w:smallCaps/>
          <w:color w:val="000000"/>
          <w:sz w:val="36"/>
          <w:szCs w:val="20"/>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k_logo" style="width:156pt;height:30.5pt">
            <v:imagedata r:id="rId4" r:href="rId5"/>
          </v:shape>
        </w:pict>
      </w:r>
      <w:r w:rsidR="00E90681">
        <w:rPr>
          <w:rFonts w:ascii="Tahoma" w:eastAsia="Times New Roman" w:hAnsi="Tahoma" w:cs="Tahoma"/>
          <w:b/>
          <w:smallCaps/>
          <w:color w:val="000000"/>
          <w:sz w:val="36"/>
          <w:szCs w:val="20"/>
          <w:lang w:eastAsia="cs-CZ"/>
        </w:rPr>
        <w:fldChar w:fldCharType="end"/>
      </w:r>
      <w:r w:rsidR="00F17309">
        <w:rPr>
          <w:rFonts w:ascii="Tahoma" w:eastAsia="Times New Roman" w:hAnsi="Tahoma" w:cs="Tahoma"/>
          <w:b/>
          <w:smallCaps/>
          <w:color w:val="000000"/>
          <w:sz w:val="36"/>
          <w:szCs w:val="20"/>
          <w:lang w:eastAsia="cs-CZ"/>
        </w:rPr>
        <w:fldChar w:fldCharType="end"/>
      </w:r>
      <w:r w:rsidRPr="00914C72">
        <w:rPr>
          <w:rFonts w:ascii="Tahoma" w:eastAsia="Times New Roman" w:hAnsi="Tahoma" w:cs="Tahoma"/>
          <w:b/>
          <w:smallCaps/>
          <w:color w:val="000000"/>
          <w:sz w:val="36"/>
          <w:szCs w:val="20"/>
          <w:lang w:eastAsia="cs-CZ"/>
        </w:rPr>
        <w:fldChar w:fldCharType="end"/>
      </w:r>
      <w:r w:rsidRPr="00914C72">
        <w:rPr>
          <w:rFonts w:ascii="Tahoma" w:eastAsia="Times New Roman" w:hAnsi="Tahoma" w:cs="Tahoma"/>
          <w:b/>
          <w:smallCaps/>
          <w:color w:val="000000"/>
          <w:sz w:val="36"/>
          <w:szCs w:val="20"/>
          <w:lang w:eastAsia="cs-CZ"/>
        </w:rPr>
        <w:t xml:space="preserve">  </w:t>
      </w:r>
    </w:p>
    <w:p w:rsidR="00914C72" w:rsidRPr="00914C72" w:rsidRDefault="00914C72" w:rsidP="00914C72">
      <w:pPr>
        <w:keepNext/>
        <w:tabs>
          <w:tab w:val="left" w:pos="-1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i/>
          <w:smallCaps/>
          <w:sz w:val="28"/>
          <w:szCs w:val="28"/>
          <w:lang w:eastAsia="cs-CZ"/>
        </w:rPr>
      </w:pPr>
    </w:p>
    <w:p w:rsidR="00914C72" w:rsidRPr="00914C72" w:rsidRDefault="00914C72" w:rsidP="00914C72">
      <w:pPr>
        <w:keepNext/>
        <w:pBdr>
          <w:bottom w:val="single" w:sz="12" w:space="1" w:color="auto"/>
        </w:pBdr>
        <w:tabs>
          <w:tab w:val="left" w:pos="-1418"/>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mallCaps/>
          <w:sz w:val="24"/>
          <w:szCs w:val="24"/>
          <w:lang w:eastAsia="cs-CZ"/>
        </w:rPr>
      </w:pPr>
      <w:r w:rsidRPr="00914C72">
        <w:rPr>
          <w:rFonts w:ascii="Times New Roman" w:eastAsia="Times New Roman" w:hAnsi="Times New Roman" w:cs="Times New Roman"/>
          <w:b/>
          <w:smallCaps/>
          <w:sz w:val="24"/>
          <w:szCs w:val="24"/>
          <w:lang w:eastAsia="cs-CZ"/>
        </w:rPr>
        <w:t>DĚTSKÝ DOMOV A MATEŘSKÁ ŠKOLA BEROUN, PŘÍSPĚVKOVÁ ORGANIZACE, SE SÍDLEM MLÁDEŽE 1102/8, BEROUN – MĚSTO, 266 01 BEROUN</w:t>
      </w:r>
    </w:p>
    <w:p w:rsidR="00914C72" w:rsidRPr="00914C72" w:rsidRDefault="00914C72" w:rsidP="00914C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ind w:left="4328" w:hanging="4328"/>
        <w:textAlignment w:val="baseline"/>
        <w:rPr>
          <w:rFonts w:ascii="Times New Roman" w:eastAsia="Times New Roman" w:hAnsi="Times New Roman" w:cs="Times New Roman"/>
          <w:b/>
          <w:smallCaps/>
          <w:color w:val="000000"/>
          <w:sz w:val="18"/>
          <w:szCs w:val="18"/>
          <w:lang w:eastAsia="cs-CZ"/>
        </w:rPr>
      </w:pPr>
      <w:r w:rsidRPr="00914C72">
        <w:rPr>
          <w:rFonts w:ascii="Times New Roman" w:eastAsia="Times New Roman" w:hAnsi="Times New Roman" w:cs="Times New Roman"/>
          <w:b/>
          <w:color w:val="000000"/>
          <w:sz w:val="18"/>
          <w:szCs w:val="18"/>
          <w:lang w:eastAsia="cs-CZ"/>
        </w:rPr>
        <w:tab/>
      </w:r>
      <w:r w:rsidRPr="00914C72">
        <w:rPr>
          <w:rFonts w:ascii="Times New Roman" w:eastAsia="Times New Roman" w:hAnsi="Times New Roman" w:cs="Times New Roman"/>
          <w:b/>
          <w:color w:val="000000"/>
          <w:sz w:val="18"/>
          <w:szCs w:val="18"/>
          <w:lang w:eastAsia="cs-CZ"/>
        </w:rPr>
        <w:tab/>
        <w:t xml:space="preserve">                                                          </w:t>
      </w:r>
      <w:r w:rsidRPr="00914C72">
        <w:rPr>
          <w:rFonts w:ascii="Times New Roman" w:eastAsia="Times New Roman" w:hAnsi="Times New Roman" w:cs="Times New Roman"/>
          <w:b/>
          <w:color w:val="000000"/>
          <w:sz w:val="18"/>
          <w:szCs w:val="18"/>
          <w:lang w:eastAsia="cs-CZ"/>
        </w:rPr>
        <w:tab/>
      </w:r>
      <w:r w:rsidRPr="00914C72">
        <w:rPr>
          <w:rFonts w:ascii="Times New Roman" w:eastAsia="Times New Roman" w:hAnsi="Times New Roman" w:cs="Times New Roman"/>
          <w:b/>
          <w:color w:val="000000"/>
          <w:sz w:val="18"/>
          <w:szCs w:val="18"/>
          <w:lang w:eastAsia="cs-CZ"/>
        </w:rPr>
        <w:tab/>
      </w:r>
      <w:r w:rsidRPr="00914C72">
        <w:rPr>
          <w:rFonts w:ascii="Times New Roman" w:eastAsia="Times New Roman" w:hAnsi="Times New Roman" w:cs="Times New Roman"/>
          <w:b/>
          <w:color w:val="000000"/>
          <w:sz w:val="18"/>
          <w:szCs w:val="18"/>
          <w:lang w:eastAsia="cs-CZ"/>
        </w:rPr>
        <w:tab/>
        <w:t xml:space="preserve">                                                </w:t>
      </w:r>
      <w:r w:rsidRPr="00914C72">
        <w:rPr>
          <w:rFonts w:ascii="Times New Roman" w:eastAsia="Times New Roman" w:hAnsi="Times New Roman" w:cs="Times New Roman"/>
          <w:color w:val="000000"/>
          <w:sz w:val="16"/>
          <w:szCs w:val="20"/>
          <w:lang w:eastAsia="cs-CZ"/>
        </w:rPr>
        <w:tab/>
      </w:r>
      <w:r w:rsidRPr="00914C72">
        <w:rPr>
          <w:rFonts w:ascii="Times New Roman" w:eastAsia="Times New Roman" w:hAnsi="Times New Roman" w:cs="Times New Roman"/>
          <w:color w:val="000000"/>
          <w:sz w:val="16"/>
          <w:szCs w:val="20"/>
          <w:lang w:eastAsia="cs-CZ"/>
        </w:rPr>
        <w:tab/>
      </w:r>
      <w:r w:rsidRPr="00914C72">
        <w:rPr>
          <w:rFonts w:ascii="Times New Roman" w:eastAsia="Times New Roman" w:hAnsi="Times New Roman" w:cs="Times New Roman"/>
          <w:color w:val="000000"/>
          <w:sz w:val="16"/>
          <w:szCs w:val="20"/>
          <w:lang w:eastAsia="cs-CZ"/>
        </w:rPr>
        <w:tab/>
      </w:r>
    </w:p>
    <w:p w:rsidR="00914C72" w:rsidRPr="00914C72" w:rsidRDefault="00E90681" w:rsidP="00914C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b/>
          <w:smallCaps/>
          <w:color w:val="000000"/>
          <w:sz w:val="18"/>
          <w:szCs w:val="18"/>
          <w:lang w:eastAsia="cs-CZ"/>
        </w:rPr>
      </w:pPr>
      <w:r>
        <w:rPr>
          <w:rFonts w:ascii="Times New Roman" w:eastAsia="Times New Roman" w:hAnsi="Times New Roman" w:cs="Times New Roman"/>
          <w:b/>
          <w:noProof/>
          <w:color w:val="000000"/>
          <w:sz w:val="20"/>
          <w:szCs w:val="20"/>
          <w:lang w:eastAsia="cs-CZ"/>
        </w:rPr>
        <w:object w:dxaOrig="1440" w:dyaOrig="1440">
          <v:shape id="_x0000_s1026" type="#_x0000_t75" style="position:absolute;left:0;text-align:left;margin-left:4pt;margin-top:9.6pt;width:69.75pt;height:60.45pt;z-index:251659264;mso-wrap-edited:f" wrapcoords="8193 214 6703 428 2234 2994 1676 4705 559 7057 -186 10479 186 13901 1862 17750 5400 20745 7634 21172 11359 21172 11731 21172 13407 20745 17131 17750 17317 17323 20110 13901 21600 10479 21600 9196 20483 7271 19552 7057 16759 2994 12103 428 10428 214 8193 214">
            <v:imagedata r:id="rId6" o:title=""/>
            <w10:wrap type="tight"/>
          </v:shape>
          <o:OLEObject Type="Embed" ProgID="CorelDraw.Graphic.9" ShapeID="_x0000_s1026" DrawAspect="Content" ObjectID="_1749969185" r:id="rId7"/>
        </w:object>
      </w:r>
      <w:r w:rsidR="00914C72" w:rsidRPr="00914C72">
        <w:rPr>
          <w:rFonts w:ascii="Times New Roman" w:eastAsia="Times New Roman" w:hAnsi="Times New Roman" w:cs="Times New Roman"/>
          <w:b/>
          <w:color w:val="000000"/>
          <w:sz w:val="20"/>
          <w:szCs w:val="20"/>
          <w:lang w:eastAsia="cs-CZ"/>
        </w:rPr>
        <w:t xml:space="preserve"> </w:t>
      </w:r>
    </w:p>
    <w:p w:rsidR="00914C72" w:rsidRPr="00914C72" w:rsidRDefault="00914C72" w:rsidP="00914C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eastAsia="cs-CZ"/>
        </w:rPr>
      </w:pPr>
      <w:r w:rsidRPr="00914C72">
        <w:rPr>
          <w:rFonts w:ascii="Times New Roman" w:eastAsia="Times New Roman" w:hAnsi="Times New Roman" w:cs="Times New Roman"/>
          <w:smallCaps/>
          <w:color w:val="000000"/>
          <w:sz w:val="16"/>
          <w:szCs w:val="16"/>
          <w:lang w:eastAsia="cs-CZ"/>
        </w:rPr>
        <w:t>IČ: 47511753</w:t>
      </w:r>
      <w:r w:rsidRPr="00914C72">
        <w:rPr>
          <w:rFonts w:ascii="Times New Roman" w:eastAsia="Times New Roman" w:hAnsi="Times New Roman" w:cs="Times New Roman"/>
          <w:color w:val="000000"/>
          <w:sz w:val="16"/>
          <w:szCs w:val="16"/>
          <w:lang w:eastAsia="cs-CZ"/>
        </w:rPr>
        <w:t xml:space="preserve">      </w:t>
      </w:r>
    </w:p>
    <w:p w:rsidR="00914C72" w:rsidRPr="00914C72" w:rsidRDefault="00914C72" w:rsidP="00914C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eastAsia="cs-CZ"/>
        </w:rPr>
      </w:pPr>
      <w:r w:rsidRPr="00914C72">
        <w:rPr>
          <w:rFonts w:ascii="Times New Roman" w:eastAsia="Times New Roman" w:hAnsi="Times New Roman" w:cs="Times New Roman"/>
          <w:color w:val="000000"/>
          <w:sz w:val="16"/>
          <w:szCs w:val="16"/>
          <w:lang w:eastAsia="cs-CZ"/>
        </w:rPr>
        <w:t xml:space="preserve">                                                                                                      Číslo účtu: KB 12239131/0100</w:t>
      </w:r>
    </w:p>
    <w:p w:rsidR="00914C72" w:rsidRPr="00914C72" w:rsidRDefault="00914C72" w:rsidP="00914C7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eastAsia="cs-CZ"/>
        </w:rPr>
      </w:pPr>
      <w:r w:rsidRPr="00914C72">
        <w:rPr>
          <w:rFonts w:ascii="Times New Roman" w:eastAsia="Times New Roman" w:hAnsi="Times New Roman" w:cs="Times New Roman"/>
          <w:color w:val="000000"/>
          <w:sz w:val="16"/>
          <w:szCs w:val="16"/>
          <w:lang w:eastAsia="cs-CZ"/>
        </w:rPr>
        <w:t xml:space="preserve">                                         </w:t>
      </w:r>
      <w:r w:rsidRPr="00914C72">
        <w:rPr>
          <w:rFonts w:ascii="Times New Roman" w:eastAsia="Times New Roman" w:hAnsi="Times New Roman" w:cs="Times New Roman"/>
          <w:color w:val="000000"/>
          <w:sz w:val="16"/>
          <w:szCs w:val="16"/>
          <w:lang w:eastAsia="cs-CZ"/>
        </w:rPr>
        <w:tab/>
      </w:r>
      <w:r w:rsidRPr="00914C72">
        <w:rPr>
          <w:rFonts w:ascii="Times New Roman" w:eastAsia="Times New Roman" w:hAnsi="Times New Roman" w:cs="Times New Roman"/>
          <w:color w:val="000000"/>
          <w:sz w:val="16"/>
          <w:szCs w:val="16"/>
          <w:lang w:eastAsia="cs-CZ"/>
        </w:rPr>
        <w:tab/>
        <w:t>Telefon ředitel: 311 611 728</w:t>
      </w:r>
    </w:p>
    <w:p w:rsidR="00914C72" w:rsidRPr="00914C72" w:rsidRDefault="00914C72" w:rsidP="00914C72">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eastAsia="cs-CZ"/>
        </w:rPr>
      </w:pPr>
      <w:r w:rsidRPr="00914C72">
        <w:rPr>
          <w:rFonts w:ascii="Times New Roman" w:eastAsia="Times New Roman" w:hAnsi="Times New Roman" w:cs="Times New Roman"/>
          <w:color w:val="000000"/>
          <w:sz w:val="16"/>
          <w:szCs w:val="16"/>
          <w:lang w:eastAsia="cs-CZ"/>
        </w:rPr>
        <w:t>Sociální pracovnice: 311 611 726</w:t>
      </w:r>
    </w:p>
    <w:p w:rsidR="00914C72" w:rsidRPr="00914C72" w:rsidRDefault="00914C72" w:rsidP="00914C72">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eastAsia="cs-CZ"/>
        </w:rPr>
      </w:pPr>
      <w:r w:rsidRPr="00914C72">
        <w:rPr>
          <w:rFonts w:ascii="Times New Roman" w:eastAsia="Times New Roman" w:hAnsi="Times New Roman" w:cs="Times New Roman"/>
          <w:color w:val="000000"/>
          <w:sz w:val="16"/>
          <w:szCs w:val="16"/>
          <w:lang w:eastAsia="cs-CZ"/>
        </w:rPr>
        <w:t>Nonstop: 311 611 727</w:t>
      </w:r>
    </w:p>
    <w:p w:rsidR="00914C72" w:rsidRPr="00914C72" w:rsidRDefault="00914C72" w:rsidP="00914C72">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eastAsia="cs-CZ"/>
        </w:rPr>
      </w:pPr>
      <w:r w:rsidRPr="00914C72">
        <w:rPr>
          <w:rFonts w:ascii="Times New Roman" w:eastAsia="Times New Roman" w:hAnsi="Times New Roman" w:cs="Times New Roman"/>
          <w:color w:val="000000"/>
          <w:sz w:val="16"/>
          <w:szCs w:val="16"/>
          <w:lang w:eastAsia="cs-CZ"/>
        </w:rPr>
        <w:t>Fax, ekonom: 311 610 734</w:t>
      </w:r>
    </w:p>
    <w:p w:rsidR="00914C72" w:rsidRPr="00914C72" w:rsidRDefault="00914C72" w:rsidP="00914C72">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eastAsia="cs-CZ"/>
        </w:rPr>
      </w:pPr>
      <w:r w:rsidRPr="00914C72">
        <w:rPr>
          <w:rFonts w:ascii="Times New Roman" w:eastAsia="Times New Roman" w:hAnsi="Times New Roman" w:cs="Times New Roman"/>
          <w:color w:val="000000"/>
          <w:sz w:val="16"/>
          <w:szCs w:val="16"/>
          <w:lang w:eastAsia="cs-CZ"/>
        </w:rPr>
        <w:t xml:space="preserve">       SPC: 311 514535</w:t>
      </w:r>
    </w:p>
    <w:p w:rsidR="00914C72" w:rsidRPr="00914C72" w:rsidRDefault="00E90681" w:rsidP="00914C72">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B050"/>
          <w:sz w:val="16"/>
          <w:szCs w:val="16"/>
          <w:lang w:eastAsia="cs-CZ"/>
        </w:rPr>
      </w:pPr>
      <w:hyperlink r:id="rId8" w:history="1">
        <w:r w:rsidR="00914C72" w:rsidRPr="00914C72">
          <w:rPr>
            <w:rFonts w:ascii="Times New Roman" w:eastAsia="Times New Roman" w:hAnsi="Times New Roman" w:cs="Times New Roman"/>
            <w:color w:val="00B050"/>
            <w:sz w:val="16"/>
            <w:szCs w:val="16"/>
            <w:lang w:eastAsia="cs-CZ"/>
          </w:rPr>
          <w:t>www: ddmsberoun.cz</w:t>
        </w:r>
      </w:hyperlink>
    </w:p>
    <w:p w:rsidR="00914C72" w:rsidRPr="00914C72" w:rsidRDefault="00914C72" w:rsidP="00914C72">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C00000"/>
          <w:sz w:val="16"/>
          <w:szCs w:val="16"/>
          <w:lang w:eastAsia="cs-CZ"/>
        </w:rPr>
      </w:pPr>
      <w:r w:rsidRPr="00914C72">
        <w:rPr>
          <w:rFonts w:ascii="Times New Roman" w:eastAsia="Times New Roman" w:hAnsi="Times New Roman" w:cs="Times New Roman"/>
          <w:color w:val="C00000"/>
          <w:sz w:val="16"/>
          <w:szCs w:val="16"/>
          <w:lang w:eastAsia="cs-CZ"/>
        </w:rPr>
        <w:t xml:space="preserve">e-mail: </w:t>
      </w:r>
      <w:hyperlink r:id="rId9" w:history="1">
        <w:r w:rsidRPr="00914C72">
          <w:rPr>
            <w:rFonts w:ascii="Times New Roman" w:eastAsia="Times New Roman" w:hAnsi="Times New Roman" w:cs="Times New Roman"/>
            <w:color w:val="0000FF"/>
            <w:sz w:val="16"/>
            <w:szCs w:val="16"/>
            <w:u w:val="single"/>
            <w:lang w:eastAsia="cs-CZ"/>
          </w:rPr>
          <w:t>dubska@ddmsberoun.cz</w:t>
        </w:r>
      </w:hyperlink>
    </w:p>
    <w:p w:rsidR="00914C72" w:rsidRPr="00914C72" w:rsidRDefault="00914C72" w:rsidP="00914C72">
      <w:pPr>
        <w:tabs>
          <w:tab w:val="left" w:pos="0"/>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overflowPunct w:val="0"/>
        <w:autoSpaceDE w:val="0"/>
        <w:autoSpaceDN w:val="0"/>
        <w:adjustRightInd w:val="0"/>
        <w:spacing w:after="0" w:line="240" w:lineRule="auto"/>
        <w:jc w:val="right"/>
        <w:textAlignment w:val="baseline"/>
        <w:rPr>
          <w:rFonts w:ascii="Times New Roman" w:eastAsia="Times New Roman" w:hAnsi="Times New Roman" w:cs="Times New Roman"/>
          <w:color w:val="0070C0"/>
          <w:sz w:val="20"/>
          <w:szCs w:val="20"/>
          <w:lang w:eastAsia="cs-CZ"/>
        </w:rPr>
      </w:pPr>
      <w:r w:rsidRPr="00914C72">
        <w:rPr>
          <w:rFonts w:ascii="Times New Roman" w:eastAsia="Times New Roman" w:hAnsi="Times New Roman" w:cs="Times New Roman"/>
          <w:color w:val="0070C0"/>
          <w:sz w:val="20"/>
          <w:szCs w:val="20"/>
          <w:lang w:eastAsia="cs-CZ"/>
        </w:rPr>
        <w:t>ID datové schránky: piiuij6</w:t>
      </w:r>
    </w:p>
    <w:p w:rsidR="00914C72" w:rsidRDefault="00914C72" w:rsidP="004136D4">
      <w:pPr>
        <w:spacing w:after="0" w:line="240" w:lineRule="auto"/>
        <w:rPr>
          <w:rFonts w:ascii="Times New Roman" w:eastAsia="Times New Roman" w:hAnsi="Times New Roman" w:cs="Times New Roman"/>
          <w:sz w:val="24"/>
          <w:szCs w:val="24"/>
          <w:lang w:eastAsia="cs-CZ"/>
        </w:rPr>
      </w:pPr>
    </w:p>
    <w:p w:rsidR="00914C72" w:rsidRDefault="00914C72" w:rsidP="004136D4">
      <w:pPr>
        <w:spacing w:after="0" w:line="240" w:lineRule="auto"/>
        <w:rPr>
          <w:rFonts w:ascii="Times New Roman" w:eastAsia="Times New Roman" w:hAnsi="Times New Roman" w:cs="Times New Roman"/>
          <w:sz w:val="24"/>
          <w:szCs w:val="24"/>
          <w:lang w:eastAsia="cs-CZ"/>
        </w:rPr>
      </w:pPr>
    </w:p>
    <w:p w:rsidR="00914C72"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b/>
          <w:sz w:val="28"/>
          <w:szCs w:val="28"/>
          <w:lang w:eastAsia="cs-CZ"/>
        </w:rPr>
        <w:t>Směrnice pro zajištění BOZP –</w:t>
      </w:r>
      <w:r w:rsidR="00914C72">
        <w:rPr>
          <w:rFonts w:ascii="Times New Roman" w:eastAsia="Times New Roman" w:hAnsi="Times New Roman" w:cs="Times New Roman"/>
          <w:b/>
          <w:sz w:val="28"/>
          <w:szCs w:val="28"/>
          <w:lang w:eastAsia="cs-CZ"/>
        </w:rPr>
        <w:t xml:space="preserve"> </w:t>
      </w:r>
      <w:r w:rsidRPr="00914C72">
        <w:rPr>
          <w:rFonts w:ascii="Times New Roman" w:eastAsia="Times New Roman" w:hAnsi="Times New Roman" w:cs="Times New Roman"/>
          <w:b/>
          <w:sz w:val="28"/>
          <w:szCs w:val="28"/>
          <w:lang w:eastAsia="cs-CZ"/>
        </w:rPr>
        <w:t>Provozní řád venkovních hracích ploch</w:t>
      </w:r>
      <w:r w:rsidR="00D36B0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 xml:space="preserve"> aktualizace</w:t>
      </w:r>
      <w:r w:rsidR="00914C72">
        <w:rPr>
          <w:rFonts w:ascii="Times New Roman" w:eastAsia="Times New Roman" w:hAnsi="Times New Roman" w:cs="Times New Roman"/>
          <w:sz w:val="24"/>
          <w:szCs w:val="24"/>
          <w:lang w:eastAsia="cs-CZ"/>
        </w:rPr>
        <w:t xml:space="preserve"> 27. 6. 2023</w:t>
      </w:r>
      <w:r w:rsidRPr="00914C72">
        <w:rPr>
          <w:rFonts w:ascii="Times New Roman" w:eastAsia="Times New Roman" w:hAnsi="Times New Roman" w:cs="Times New Roman"/>
          <w:sz w:val="24"/>
          <w:szCs w:val="24"/>
          <w:lang w:eastAsia="cs-CZ"/>
        </w:rPr>
        <w:br/>
        <w:t>Provo</w:t>
      </w:r>
      <w:r w:rsidR="00914C72">
        <w:rPr>
          <w:rFonts w:ascii="Times New Roman" w:eastAsia="Times New Roman" w:hAnsi="Times New Roman" w:cs="Times New Roman"/>
          <w:sz w:val="24"/>
          <w:szCs w:val="24"/>
          <w:lang w:eastAsia="cs-CZ"/>
        </w:rPr>
        <w:t xml:space="preserve">zní řád venkovních hracích ploch </w:t>
      </w:r>
      <w:r w:rsidRPr="00914C72">
        <w:rPr>
          <w:rFonts w:ascii="Times New Roman" w:eastAsia="Times New Roman" w:hAnsi="Times New Roman" w:cs="Times New Roman"/>
          <w:sz w:val="24"/>
          <w:szCs w:val="24"/>
          <w:lang w:eastAsia="cs-CZ"/>
        </w:rPr>
        <w:t>zpracovaný v souladu s požadavky § 13, odst. 2, zákona č. 258/2000 Sb. v platném znění,</w:t>
      </w:r>
      <w:r w:rsidRPr="00914C72">
        <w:rPr>
          <w:rFonts w:ascii="Times New Roman" w:eastAsia="Times New Roman" w:hAnsi="Times New Roman" w:cs="Times New Roman"/>
          <w:sz w:val="24"/>
          <w:szCs w:val="24"/>
          <w:lang w:eastAsia="cs-CZ"/>
        </w:rPr>
        <w:br/>
        <w:t>vyhl. 238/2011 Sb. v platném znění a EN 1176 – 7</w:t>
      </w:r>
    </w:p>
    <w:p w:rsidR="00B30949" w:rsidRDefault="00B30949" w:rsidP="004136D4">
      <w:pPr>
        <w:spacing w:after="0" w:line="240" w:lineRule="auto"/>
        <w:rPr>
          <w:rFonts w:ascii="Times New Roman" w:eastAsia="Times New Roman" w:hAnsi="Times New Roman" w:cs="Times New Roman"/>
          <w:sz w:val="24"/>
          <w:szCs w:val="24"/>
          <w:lang w:eastAsia="cs-CZ"/>
        </w:rPr>
      </w:pPr>
    </w:p>
    <w:p w:rsidR="00B30949" w:rsidRPr="00B30949" w:rsidRDefault="00B30949" w:rsidP="004136D4">
      <w:pPr>
        <w:spacing w:after="0" w:line="240" w:lineRule="auto"/>
        <w:rPr>
          <w:rFonts w:ascii="Times New Roman" w:eastAsia="Times New Roman" w:hAnsi="Times New Roman" w:cs="Times New Roman"/>
          <w:b/>
          <w:sz w:val="24"/>
          <w:szCs w:val="24"/>
          <w:lang w:eastAsia="cs-CZ"/>
        </w:rPr>
      </w:pPr>
      <w:r w:rsidRPr="00B30949">
        <w:rPr>
          <w:rFonts w:ascii="Times New Roman" w:eastAsia="Times New Roman" w:hAnsi="Times New Roman" w:cs="Times New Roman"/>
          <w:b/>
          <w:sz w:val="24"/>
          <w:szCs w:val="24"/>
          <w:lang w:eastAsia="cs-CZ"/>
        </w:rPr>
        <w:t>Zřizovatel:</w:t>
      </w:r>
    </w:p>
    <w:p w:rsidR="00B30949" w:rsidRDefault="00B30949" w:rsidP="004136D4">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Krajský úřad Středočeského kraje</w:t>
      </w:r>
    </w:p>
    <w:p w:rsidR="00B30949" w:rsidRDefault="00B30949" w:rsidP="004136D4">
      <w:pPr>
        <w:spacing w:after="0" w:line="240" w:lineRule="auto"/>
        <w:rPr>
          <w:rFonts w:ascii="Times New Roman" w:eastAsia="Times New Roman" w:hAnsi="Times New Roman" w:cs="Times New Roman"/>
          <w:sz w:val="24"/>
          <w:szCs w:val="24"/>
          <w:lang w:eastAsia="cs-CZ"/>
        </w:rPr>
      </w:pPr>
      <w:r w:rsidRPr="00B30949">
        <w:rPr>
          <w:rFonts w:ascii="Times New Roman" w:eastAsia="Times New Roman" w:hAnsi="Times New Roman" w:cs="Times New Roman"/>
          <w:b/>
          <w:sz w:val="24"/>
          <w:szCs w:val="24"/>
          <w:lang w:eastAsia="cs-CZ"/>
        </w:rPr>
        <w:t>Provozovatel:</w:t>
      </w:r>
      <w:r>
        <w:rPr>
          <w:rFonts w:ascii="Times New Roman" w:eastAsia="Times New Roman" w:hAnsi="Times New Roman" w:cs="Times New Roman"/>
          <w:sz w:val="24"/>
          <w:szCs w:val="24"/>
          <w:lang w:eastAsia="cs-CZ"/>
        </w:rPr>
        <w:t xml:space="preserve"> DD a MŠ Beroun, Mládeže 1102/8</w:t>
      </w:r>
    </w:p>
    <w:p w:rsidR="00B30949" w:rsidRDefault="00B30949" w:rsidP="004136D4">
      <w:pPr>
        <w:spacing w:after="0" w:line="240" w:lineRule="auto"/>
        <w:rPr>
          <w:rFonts w:ascii="Times New Roman" w:eastAsia="Times New Roman" w:hAnsi="Times New Roman" w:cs="Times New Roman"/>
          <w:sz w:val="24"/>
          <w:szCs w:val="24"/>
          <w:lang w:eastAsia="cs-CZ"/>
        </w:rPr>
      </w:pPr>
      <w:r w:rsidRPr="00B30949">
        <w:rPr>
          <w:rFonts w:ascii="Times New Roman" w:eastAsia="Times New Roman" w:hAnsi="Times New Roman" w:cs="Times New Roman"/>
          <w:b/>
          <w:sz w:val="24"/>
          <w:szCs w:val="24"/>
          <w:lang w:eastAsia="cs-CZ"/>
        </w:rPr>
        <w:t>Typ zařízení</w:t>
      </w:r>
      <w:r>
        <w:rPr>
          <w:rFonts w:ascii="Times New Roman" w:eastAsia="Times New Roman" w:hAnsi="Times New Roman" w:cs="Times New Roman"/>
          <w:sz w:val="24"/>
          <w:szCs w:val="24"/>
          <w:lang w:eastAsia="cs-CZ"/>
        </w:rPr>
        <w:t>:</w:t>
      </w:r>
    </w:p>
    <w:p w:rsidR="00B30949" w:rsidRDefault="00B30949" w:rsidP="004136D4">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Příspěvková organizace se zaměřením na děti s kombinovaným postižením</w:t>
      </w:r>
    </w:p>
    <w:p w:rsidR="00B30949" w:rsidRDefault="00B30949" w:rsidP="004136D4">
      <w:pPr>
        <w:spacing w:after="0" w:line="240" w:lineRule="auto"/>
        <w:rPr>
          <w:rFonts w:ascii="Times New Roman" w:eastAsia="Times New Roman" w:hAnsi="Times New Roman" w:cs="Times New Roman"/>
          <w:b/>
          <w:sz w:val="24"/>
          <w:szCs w:val="24"/>
          <w:lang w:eastAsia="cs-CZ"/>
        </w:rPr>
      </w:pPr>
      <w:r w:rsidRPr="00B30949">
        <w:rPr>
          <w:rFonts w:ascii="Times New Roman" w:eastAsia="Times New Roman" w:hAnsi="Times New Roman" w:cs="Times New Roman"/>
          <w:b/>
          <w:sz w:val="24"/>
          <w:szCs w:val="24"/>
          <w:lang w:eastAsia="cs-CZ"/>
        </w:rPr>
        <w:t>Provozní doba:</w:t>
      </w:r>
    </w:p>
    <w:p w:rsidR="00B30949" w:rsidRPr="00B30949" w:rsidRDefault="00B30949" w:rsidP="004136D4">
      <w:pPr>
        <w:spacing w:after="0" w:line="240" w:lineRule="auto"/>
        <w:rPr>
          <w:rFonts w:ascii="Times New Roman" w:eastAsia="Times New Roman" w:hAnsi="Times New Roman" w:cs="Times New Roman"/>
          <w:sz w:val="24"/>
          <w:szCs w:val="24"/>
          <w:lang w:eastAsia="cs-CZ"/>
        </w:rPr>
      </w:pPr>
      <w:r w:rsidRPr="00B30949">
        <w:rPr>
          <w:rFonts w:ascii="Times New Roman" w:eastAsia="Times New Roman" w:hAnsi="Times New Roman" w:cs="Times New Roman"/>
          <w:sz w:val="24"/>
          <w:szCs w:val="24"/>
          <w:lang w:eastAsia="cs-CZ"/>
        </w:rPr>
        <w:t>Provoz zařízení je nepřetržitý - celoroční</w:t>
      </w:r>
    </w:p>
    <w:p w:rsidR="00623386"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b/>
          <w:sz w:val="24"/>
          <w:szCs w:val="24"/>
          <w:lang w:eastAsia="cs-CZ"/>
        </w:rPr>
        <w:t>POPIS VENKOVNÍ HRACÍ PLOCHY</w:t>
      </w:r>
      <w:r w:rsidRPr="00914C72">
        <w:rPr>
          <w:rFonts w:ascii="Times New Roman" w:eastAsia="Times New Roman" w:hAnsi="Times New Roman" w:cs="Times New Roman"/>
          <w:sz w:val="24"/>
          <w:szCs w:val="24"/>
          <w:lang w:eastAsia="cs-CZ"/>
        </w:rPr>
        <w:br/>
        <w:t xml:space="preserve">Venkovní hrací plocha </w:t>
      </w:r>
      <w:r w:rsidR="00B30949">
        <w:rPr>
          <w:rFonts w:ascii="Times New Roman" w:eastAsia="Times New Roman" w:hAnsi="Times New Roman" w:cs="Times New Roman"/>
          <w:sz w:val="24"/>
          <w:szCs w:val="24"/>
          <w:lang w:eastAsia="cs-CZ"/>
        </w:rPr>
        <w:t xml:space="preserve">(603 m2) </w:t>
      </w:r>
      <w:r w:rsidRPr="00914C72">
        <w:rPr>
          <w:rFonts w:ascii="Times New Roman" w:eastAsia="Times New Roman" w:hAnsi="Times New Roman" w:cs="Times New Roman"/>
          <w:sz w:val="24"/>
          <w:szCs w:val="24"/>
          <w:lang w:eastAsia="cs-CZ"/>
        </w:rPr>
        <w:t xml:space="preserve">je součástí školského subjektu v oplocené části pozemku. </w:t>
      </w:r>
      <w:r w:rsidR="00623386">
        <w:rPr>
          <w:rFonts w:ascii="Times New Roman" w:eastAsia="Times New Roman" w:hAnsi="Times New Roman" w:cs="Times New Roman"/>
          <w:sz w:val="24"/>
          <w:szCs w:val="24"/>
          <w:lang w:eastAsia="cs-CZ"/>
        </w:rPr>
        <w:t xml:space="preserve">Zahradní plocha je osázena zelení, jehličnatými stromy. O: školník, sjednaná zahradnická </w:t>
      </w:r>
      <w:r w:rsidR="00D36B0B">
        <w:rPr>
          <w:rFonts w:ascii="Times New Roman" w:eastAsia="Times New Roman" w:hAnsi="Times New Roman" w:cs="Times New Roman"/>
          <w:sz w:val="24"/>
          <w:szCs w:val="24"/>
          <w:lang w:eastAsia="cs-CZ"/>
        </w:rPr>
        <w:t xml:space="preserve"> </w:t>
      </w:r>
      <w:r w:rsidR="00623386">
        <w:rPr>
          <w:rFonts w:ascii="Times New Roman" w:eastAsia="Times New Roman" w:hAnsi="Times New Roman" w:cs="Times New Roman"/>
          <w:sz w:val="24"/>
          <w:szCs w:val="24"/>
          <w:lang w:eastAsia="cs-CZ"/>
        </w:rPr>
        <w:t>firma.</w:t>
      </w:r>
    </w:p>
    <w:p w:rsidR="00914C72"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Jednotlivé prvky využívají v rámci svých</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činností výhradně děti (žáci) subjektu, zahrada není otevřena pro veřejnost. Všichni uživatelé jsou povinni dodržovat</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ustanovení tohoto Provozního řádu. Bude-li povolen vstup cizím osobám na hrací plochu, jsou tito povinni se řídit</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zveřejněným Provozním řádem venkovních hracích ploch</w:t>
      </w:r>
      <w:r w:rsidR="00B30949">
        <w:rPr>
          <w:rFonts w:ascii="Times New Roman" w:eastAsia="Times New Roman" w:hAnsi="Times New Roman" w:cs="Times New Roman"/>
          <w:sz w:val="24"/>
          <w:szCs w:val="24"/>
          <w:lang w:eastAsia="cs-CZ"/>
        </w:rPr>
        <w:t>.</w:t>
      </w:r>
    </w:p>
    <w:p w:rsidR="00914C72"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b/>
          <w:sz w:val="24"/>
          <w:szCs w:val="24"/>
          <w:lang w:eastAsia="cs-CZ"/>
        </w:rPr>
        <w:t>PROVOZNÍ POKYNY</w:t>
      </w:r>
      <w:r w:rsidRPr="00914C72">
        <w:rPr>
          <w:rFonts w:ascii="Times New Roman" w:eastAsia="Times New Roman" w:hAnsi="Times New Roman" w:cs="Times New Roman"/>
          <w:sz w:val="24"/>
          <w:szCs w:val="24"/>
          <w:lang w:eastAsia="cs-CZ"/>
        </w:rPr>
        <w:br/>
        <w:t>Hrací plocha je přístupna výhradně dětem nebo žákům školského subjektu za doprovodu pedagogických zaměstnanců.</w:t>
      </w:r>
      <w:r w:rsidRPr="00914C72">
        <w:rPr>
          <w:rFonts w:ascii="Times New Roman" w:eastAsia="Times New Roman" w:hAnsi="Times New Roman" w:cs="Times New Roman"/>
          <w:sz w:val="24"/>
          <w:szCs w:val="24"/>
          <w:lang w:eastAsia="cs-CZ"/>
        </w:rPr>
        <w:br/>
        <w:t>Hrací plocha není volně přístupná a jakékoli vniknutí a pobyt na něm bez příslušného souhlasu, se považuje za</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neoprávněný vstup na cizí pozemek. Pokud bude zřizovatelem nebo ředitelem subjektu rozhodnuto o přístupu cizích</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osob, budou tito seznámeni se zveřejněným Provozním řádem, který upraví způsob využití veřejností.</w:t>
      </w:r>
      <w:r w:rsidRPr="00914C72">
        <w:rPr>
          <w:rFonts w:ascii="Times New Roman" w:eastAsia="Times New Roman" w:hAnsi="Times New Roman" w:cs="Times New Roman"/>
          <w:sz w:val="24"/>
          <w:szCs w:val="24"/>
          <w:lang w:eastAsia="cs-CZ"/>
        </w:rPr>
        <w:br/>
      </w:r>
    </w:p>
    <w:p w:rsidR="00914C72"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Za zajištění bezpečnosti dětí v době provozu odpovídá pedagogický pracovník doprovázející dětí nebo žáky.</w:t>
      </w: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sz w:val="24"/>
          <w:szCs w:val="24"/>
          <w:lang w:eastAsia="cs-CZ"/>
        </w:rPr>
        <w:lastRenderedPageBreak/>
        <w:t>Využití hrací plochy není dovoleno bez zajištění dohledu nad osobami, které nejsou právně odpovědné (pedagogický</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dohled může vykonávat mimo pedagogického pracovníka i osoba, která je v pracovněprávním vztahu k subjektu a</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současně byla prokazatelně seznámena se způsobem tohoto dohledu).</w:t>
      </w:r>
    </w:p>
    <w:p w:rsidR="00914C72"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b/>
          <w:sz w:val="24"/>
          <w:szCs w:val="24"/>
          <w:lang w:eastAsia="cs-CZ"/>
        </w:rPr>
        <w:t>PROVOZNÍ DOBA</w:t>
      </w:r>
      <w:r w:rsidRPr="00914C72">
        <w:rPr>
          <w:rFonts w:ascii="Times New Roman" w:eastAsia="Times New Roman" w:hAnsi="Times New Roman" w:cs="Times New Roman"/>
          <w:sz w:val="24"/>
          <w:szCs w:val="24"/>
          <w:lang w:eastAsia="cs-CZ"/>
        </w:rPr>
        <w:br/>
        <w:t>Zahrada je využívána po dobu celého roku</w:t>
      </w:r>
      <w:r w:rsidR="00914C72">
        <w:rPr>
          <w:rFonts w:ascii="Times New Roman" w:eastAsia="Times New Roman" w:hAnsi="Times New Roman" w:cs="Times New Roman"/>
          <w:sz w:val="24"/>
          <w:szCs w:val="24"/>
          <w:lang w:eastAsia="cs-CZ"/>
        </w:rPr>
        <w:t>.</w:t>
      </w:r>
      <w:r w:rsidRPr="00914C72">
        <w:rPr>
          <w:rFonts w:ascii="Times New Roman" w:eastAsia="Times New Roman" w:hAnsi="Times New Roman" w:cs="Times New Roman"/>
          <w:sz w:val="24"/>
          <w:szCs w:val="24"/>
          <w:lang w:eastAsia="cs-CZ"/>
        </w:rPr>
        <w:t xml:space="preserve"> </w:t>
      </w:r>
      <w:r w:rsidR="006A451E">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Předpokládané využití hrací plochy je</w:t>
      </w:r>
      <w:r w:rsidRPr="00914C72">
        <w:rPr>
          <w:rFonts w:ascii="Times New Roman" w:eastAsia="Times New Roman" w:hAnsi="Times New Roman" w:cs="Times New Roman"/>
          <w:sz w:val="24"/>
          <w:szCs w:val="24"/>
          <w:lang w:eastAsia="cs-CZ"/>
        </w:rPr>
        <w:br/>
        <w:t xml:space="preserve">zpravidla v době od 9.30 do </w:t>
      </w:r>
      <w:r w:rsidR="00914C72">
        <w:rPr>
          <w:rFonts w:ascii="Times New Roman" w:eastAsia="Times New Roman" w:hAnsi="Times New Roman" w:cs="Times New Roman"/>
          <w:sz w:val="24"/>
          <w:szCs w:val="24"/>
          <w:lang w:eastAsia="cs-CZ"/>
        </w:rPr>
        <w:t xml:space="preserve">19.00 hod. </w:t>
      </w:r>
      <w:r w:rsidRPr="00914C72">
        <w:rPr>
          <w:rFonts w:ascii="Times New Roman" w:eastAsia="Times New Roman" w:hAnsi="Times New Roman" w:cs="Times New Roman"/>
          <w:sz w:val="24"/>
          <w:szCs w:val="24"/>
          <w:lang w:eastAsia="cs-CZ"/>
        </w:rPr>
        <w:t>Doba pobytu se řídí především klimatickými</w:t>
      </w:r>
      <w:r w:rsidRPr="00914C72">
        <w:rPr>
          <w:rFonts w:ascii="Times New Roman" w:eastAsia="Times New Roman" w:hAnsi="Times New Roman" w:cs="Times New Roman"/>
          <w:sz w:val="24"/>
          <w:szCs w:val="24"/>
          <w:lang w:eastAsia="cs-CZ"/>
        </w:rPr>
        <w:br/>
        <w:t>podmínkami.</w:t>
      </w:r>
      <w:r w:rsidRPr="00914C72">
        <w:rPr>
          <w:rFonts w:ascii="Times New Roman" w:eastAsia="Times New Roman" w:hAnsi="Times New Roman" w:cs="Times New Roman"/>
          <w:sz w:val="24"/>
          <w:szCs w:val="24"/>
          <w:lang w:eastAsia="cs-CZ"/>
        </w:rPr>
        <w:br/>
        <w:t>Pokud se v letním provozu vyskytují teploty nad 30o Celsia, je nutno zajistit dostatečný pitný režim dětí nebo osob</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užívající hrací plochu s využitím prvků k zastínění. V nepříznivých klimatických podmínkách se doba používání hrací</w:t>
      </w:r>
      <w:r w:rsidR="00914C72">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plochy řídí pokyny osoby, která vykonává dohled nad osobami, které hrací plochu užívají.</w:t>
      </w:r>
    </w:p>
    <w:p w:rsidR="006A451E"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b/>
          <w:sz w:val="24"/>
          <w:szCs w:val="24"/>
          <w:lang w:eastAsia="cs-CZ"/>
        </w:rPr>
        <w:t>Před zahájením pobytu je nutno provést základní úkony, kterými jsou:</w:t>
      </w:r>
      <w:r w:rsidRPr="00914C72">
        <w:rPr>
          <w:rFonts w:ascii="Times New Roman" w:eastAsia="Times New Roman" w:hAnsi="Times New Roman" w:cs="Times New Roman"/>
          <w:sz w:val="24"/>
          <w:szCs w:val="24"/>
          <w:lang w:eastAsia="cs-CZ"/>
        </w:rPr>
        <w:br/>
        <w:t xml:space="preserve">o </w:t>
      </w:r>
      <w:r w:rsidR="006A451E">
        <w:rPr>
          <w:rFonts w:ascii="Times New Roman" w:eastAsia="Times New Roman" w:hAnsi="Times New Roman" w:cs="Times New Roman"/>
          <w:sz w:val="24"/>
          <w:szCs w:val="24"/>
          <w:lang w:eastAsia="cs-CZ"/>
        </w:rPr>
        <w:t>pravidelný denní úklid, O: školník</w:t>
      </w:r>
      <w:r w:rsidRPr="00914C72">
        <w:rPr>
          <w:rFonts w:ascii="Times New Roman" w:eastAsia="Times New Roman" w:hAnsi="Times New Roman" w:cs="Times New Roman"/>
          <w:sz w:val="24"/>
          <w:szCs w:val="24"/>
          <w:lang w:eastAsia="cs-CZ"/>
        </w:rPr>
        <w:br/>
        <w:t>o pravidelnou kontrolu hrací plochy a přilehlých prostor: O: školn</w:t>
      </w:r>
      <w:r w:rsidR="00914C72">
        <w:rPr>
          <w:rFonts w:ascii="Times New Roman" w:eastAsia="Times New Roman" w:hAnsi="Times New Roman" w:cs="Times New Roman"/>
          <w:sz w:val="24"/>
          <w:szCs w:val="24"/>
          <w:lang w:eastAsia="cs-CZ"/>
        </w:rPr>
        <w:t>ík</w:t>
      </w:r>
      <w:r w:rsidRPr="00914C72">
        <w:rPr>
          <w:rFonts w:ascii="Times New Roman" w:eastAsia="Times New Roman" w:hAnsi="Times New Roman" w:cs="Times New Roman"/>
          <w:sz w:val="24"/>
          <w:szCs w:val="24"/>
          <w:lang w:eastAsia="cs-CZ"/>
        </w:rPr>
        <w:br/>
        <w:t xml:space="preserve">o pravidelnou denní vizuální kontrolu technického stavu herních prvků vč. průběžné péče. </w:t>
      </w:r>
    </w:p>
    <w:p w:rsidR="00B74C4B"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 xml:space="preserve">O: </w:t>
      </w:r>
      <w:r w:rsidR="00B74C4B">
        <w:rPr>
          <w:rFonts w:ascii="Times New Roman" w:eastAsia="Times New Roman" w:hAnsi="Times New Roman" w:cs="Times New Roman"/>
          <w:sz w:val="24"/>
          <w:szCs w:val="24"/>
          <w:lang w:eastAsia="cs-CZ"/>
        </w:rPr>
        <w:t>pedagogičtí pracovníci, školník</w:t>
      </w:r>
      <w:r w:rsidRPr="00914C72">
        <w:rPr>
          <w:rFonts w:ascii="Times New Roman" w:eastAsia="Times New Roman" w:hAnsi="Times New Roman" w:cs="Times New Roman"/>
          <w:sz w:val="24"/>
          <w:szCs w:val="24"/>
          <w:lang w:eastAsia="cs-CZ"/>
        </w:rPr>
        <w:br/>
        <w:t xml:space="preserve">o pravidelnou provozní kontrolu: O: </w:t>
      </w:r>
      <w:r w:rsidR="00B74C4B">
        <w:rPr>
          <w:rFonts w:ascii="Times New Roman" w:eastAsia="Times New Roman" w:hAnsi="Times New Roman" w:cs="Times New Roman"/>
          <w:sz w:val="24"/>
          <w:szCs w:val="24"/>
          <w:lang w:eastAsia="cs-CZ"/>
        </w:rPr>
        <w:t>školník</w:t>
      </w:r>
      <w:r w:rsidRPr="00914C72">
        <w:rPr>
          <w:rFonts w:ascii="Times New Roman" w:eastAsia="Times New Roman" w:hAnsi="Times New Roman" w:cs="Times New Roman"/>
          <w:sz w:val="24"/>
          <w:szCs w:val="24"/>
          <w:lang w:eastAsia="cs-CZ"/>
        </w:rPr>
        <w:br/>
        <w:t>o fyzickou kontrolu uzavření vstupních branek a dalších možných vstupů do prostor hrací plochy, které by</w:t>
      </w:r>
      <w:r w:rsidR="00B74C4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 xml:space="preserve">mohly být využity k samovolnému opuštění prostoru. O: </w:t>
      </w:r>
      <w:r w:rsidR="00B74C4B">
        <w:rPr>
          <w:rFonts w:ascii="Times New Roman" w:eastAsia="Times New Roman" w:hAnsi="Times New Roman" w:cs="Times New Roman"/>
          <w:sz w:val="24"/>
          <w:szCs w:val="24"/>
          <w:lang w:eastAsia="cs-CZ"/>
        </w:rPr>
        <w:t>pedagogičtí pracovníci</w:t>
      </w:r>
      <w:r w:rsidRPr="00914C72">
        <w:rPr>
          <w:rFonts w:ascii="Times New Roman" w:eastAsia="Times New Roman" w:hAnsi="Times New Roman" w:cs="Times New Roman"/>
          <w:sz w:val="24"/>
          <w:szCs w:val="24"/>
          <w:lang w:eastAsia="cs-CZ"/>
        </w:rPr>
        <w:br/>
        <w:t>o odstranění zjištěných závad a není-li to možné učinit všechny nutné kroky k tomu, aby byl na poškozené</w:t>
      </w:r>
      <w:r w:rsidR="00B74C4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prvky nebo místa zahrady vstup dětí zamezen. O: škol</w:t>
      </w:r>
      <w:r w:rsidR="00B74C4B">
        <w:rPr>
          <w:rFonts w:ascii="Times New Roman" w:eastAsia="Times New Roman" w:hAnsi="Times New Roman" w:cs="Times New Roman"/>
          <w:sz w:val="24"/>
          <w:szCs w:val="24"/>
          <w:lang w:eastAsia="cs-CZ"/>
        </w:rPr>
        <w:t>ník</w:t>
      </w:r>
    </w:p>
    <w:p w:rsidR="006A451E"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B74C4B">
        <w:rPr>
          <w:rFonts w:ascii="Times New Roman" w:eastAsia="Times New Roman" w:hAnsi="Times New Roman" w:cs="Times New Roman"/>
          <w:b/>
          <w:sz w:val="24"/>
          <w:szCs w:val="24"/>
          <w:lang w:eastAsia="cs-CZ"/>
        </w:rPr>
        <w:t>VYBAVENÍ VENKOVNÍ HRACÍ PLOCHY</w:t>
      </w:r>
      <w:r w:rsidRPr="00914C72">
        <w:rPr>
          <w:rFonts w:ascii="Times New Roman" w:eastAsia="Times New Roman" w:hAnsi="Times New Roman" w:cs="Times New Roman"/>
          <w:sz w:val="24"/>
          <w:szCs w:val="24"/>
          <w:lang w:eastAsia="cs-CZ"/>
        </w:rPr>
        <w:br/>
        <w:t xml:space="preserve">V rámci vybavení hracími prvky </w:t>
      </w:r>
      <w:r w:rsidR="00D36B0B">
        <w:rPr>
          <w:rFonts w:ascii="Times New Roman" w:eastAsia="Times New Roman" w:hAnsi="Times New Roman" w:cs="Times New Roman"/>
          <w:sz w:val="24"/>
          <w:szCs w:val="24"/>
          <w:lang w:eastAsia="cs-CZ"/>
        </w:rPr>
        <w:t xml:space="preserve">v kombinaci plastu, kovu, dřeva </w:t>
      </w:r>
      <w:r w:rsidR="006A451E">
        <w:rPr>
          <w:rFonts w:ascii="Times New Roman" w:eastAsia="Times New Roman" w:hAnsi="Times New Roman" w:cs="Times New Roman"/>
          <w:sz w:val="24"/>
          <w:szCs w:val="24"/>
          <w:lang w:eastAsia="cs-CZ"/>
        </w:rPr>
        <w:t xml:space="preserve">(certifikovány) </w:t>
      </w:r>
      <w:r w:rsidRPr="00914C72">
        <w:rPr>
          <w:rFonts w:ascii="Times New Roman" w:eastAsia="Times New Roman" w:hAnsi="Times New Roman" w:cs="Times New Roman"/>
          <w:sz w:val="24"/>
          <w:szCs w:val="24"/>
          <w:lang w:eastAsia="cs-CZ"/>
        </w:rPr>
        <w:t>jsou v prostoru hrací plochy osazeny</w:t>
      </w:r>
      <w:r w:rsidR="00B74C4B">
        <w:rPr>
          <w:rFonts w:ascii="Times New Roman" w:eastAsia="Times New Roman" w:hAnsi="Times New Roman" w:cs="Times New Roman"/>
          <w:sz w:val="24"/>
          <w:szCs w:val="24"/>
          <w:lang w:eastAsia="cs-CZ"/>
        </w:rPr>
        <w:t>:</w:t>
      </w:r>
      <w:r w:rsidRPr="00914C72">
        <w:rPr>
          <w:rFonts w:ascii="Times New Roman" w:eastAsia="Times New Roman" w:hAnsi="Times New Roman" w:cs="Times New Roman"/>
          <w:sz w:val="24"/>
          <w:szCs w:val="24"/>
          <w:lang w:eastAsia="cs-CZ"/>
        </w:rPr>
        <w:br/>
      </w:r>
      <w:r w:rsidR="006A451E">
        <w:rPr>
          <w:rFonts w:ascii="Times New Roman" w:eastAsia="Times New Roman" w:hAnsi="Times New Roman" w:cs="Times New Roman"/>
          <w:sz w:val="24"/>
          <w:szCs w:val="24"/>
          <w:lang w:eastAsia="cs-CZ"/>
        </w:rPr>
        <w:t>h</w:t>
      </w:r>
      <w:r w:rsidR="00B74C4B">
        <w:rPr>
          <w:rFonts w:ascii="Times New Roman" w:eastAsia="Times New Roman" w:hAnsi="Times New Roman" w:cs="Times New Roman"/>
          <w:sz w:val="24"/>
          <w:szCs w:val="24"/>
          <w:lang w:eastAsia="cs-CZ"/>
        </w:rPr>
        <w:t>oupačka (vahadlová</w:t>
      </w:r>
      <w:r w:rsidRPr="00914C72">
        <w:rPr>
          <w:rFonts w:ascii="Times New Roman" w:eastAsia="Times New Roman" w:hAnsi="Times New Roman" w:cs="Times New Roman"/>
          <w:sz w:val="24"/>
          <w:szCs w:val="24"/>
          <w:lang w:eastAsia="cs-CZ"/>
        </w:rPr>
        <w:t>),</w:t>
      </w:r>
      <w:r w:rsidR="00B74C4B">
        <w:rPr>
          <w:rFonts w:ascii="Times New Roman" w:eastAsia="Times New Roman" w:hAnsi="Times New Roman" w:cs="Times New Roman"/>
          <w:sz w:val="24"/>
          <w:szCs w:val="24"/>
          <w:lang w:eastAsia="cs-CZ"/>
        </w:rPr>
        <w:t xml:space="preserve"> houpací hnízdo, </w:t>
      </w:r>
      <w:r w:rsidR="006A451E">
        <w:rPr>
          <w:rFonts w:ascii="Times New Roman" w:eastAsia="Times New Roman" w:hAnsi="Times New Roman" w:cs="Times New Roman"/>
          <w:sz w:val="24"/>
          <w:szCs w:val="24"/>
          <w:lang w:eastAsia="cs-CZ"/>
        </w:rPr>
        <w:t xml:space="preserve">sestava herních prvků se </w:t>
      </w:r>
      <w:r w:rsidR="00B74C4B">
        <w:rPr>
          <w:rFonts w:ascii="Times New Roman" w:eastAsia="Times New Roman" w:hAnsi="Times New Roman" w:cs="Times New Roman"/>
          <w:sz w:val="24"/>
          <w:szCs w:val="24"/>
          <w:lang w:eastAsia="cs-CZ"/>
        </w:rPr>
        <w:t>skluz</w:t>
      </w:r>
      <w:r w:rsidR="006A451E">
        <w:rPr>
          <w:rFonts w:ascii="Times New Roman" w:eastAsia="Times New Roman" w:hAnsi="Times New Roman" w:cs="Times New Roman"/>
          <w:sz w:val="24"/>
          <w:szCs w:val="24"/>
          <w:lang w:eastAsia="cs-CZ"/>
        </w:rPr>
        <w:t>avkami</w:t>
      </w:r>
      <w:r w:rsidR="008646E6">
        <w:rPr>
          <w:rFonts w:ascii="Times New Roman" w:eastAsia="Times New Roman" w:hAnsi="Times New Roman" w:cs="Times New Roman"/>
          <w:sz w:val="24"/>
          <w:szCs w:val="24"/>
          <w:lang w:eastAsia="cs-CZ"/>
        </w:rPr>
        <w:t xml:space="preserve">, šplhací rampa, pískoviště ( 2m x </w:t>
      </w:r>
      <w:r w:rsidR="006A451E">
        <w:rPr>
          <w:rFonts w:ascii="Times New Roman" w:eastAsia="Times New Roman" w:hAnsi="Times New Roman" w:cs="Times New Roman"/>
          <w:sz w:val="24"/>
          <w:szCs w:val="24"/>
          <w:lang w:eastAsia="cs-CZ"/>
        </w:rPr>
        <w:t xml:space="preserve"> 2m),  dřevěný domek na úschovu kočárků a zahradních hraček, dřevěný altán (využíván k odpočinku). </w:t>
      </w:r>
      <w:r w:rsidRPr="00914C72">
        <w:rPr>
          <w:rFonts w:ascii="Times New Roman" w:eastAsia="Times New Roman" w:hAnsi="Times New Roman" w:cs="Times New Roman"/>
          <w:sz w:val="24"/>
          <w:szCs w:val="24"/>
          <w:lang w:eastAsia="cs-CZ"/>
        </w:rPr>
        <w:t xml:space="preserve"> </w:t>
      </w:r>
    </w:p>
    <w:p w:rsidR="00B74C4B"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Při použití je vždy nutno dbát na bezpečnost, kdy je zejména rizikem lezení</w:t>
      </w:r>
      <w:r w:rsidR="00B74C4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dětí proti směru skluzu na skluzavce, lezení jinou než klasickou cestou (po konstrukci) apod.</w:t>
      </w:r>
    </w:p>
    <w:p w:rsidR="004136D4" w:rsidRPr="00B74C4B"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Vzhledem k možnému nebezpečí úrazu je nutná přítomnost pedagogického zaměstnance za účelem dohledu nad</w:t>
      </w:r>
      <w:r w:rsidR="00B74C4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bezpečností dětí tam, kde je dle aktuální situace nejvyšší míra rizika.</w:t>
      </w:r>
    </w:p>
    <w:p w:rsidR="008646E6"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6A451E">
        <w:rPr>
          <w:rFonts w:ascii="Times New Roman" w:eastAsia="Times New Roman" w:hAnsi="Times New Roman" w:cs="Times New Roman"/>
          <w:b/>
          <w:sz w:val="24"/>
          <w:szCs w:val="24"/>
          <w:lang w:eastAsia="cs-CZ"/>
        </w:rPr>
        <w:t>POŽADAVKY NA HRACÍ PLOCHY</w:t>
      </w:r>
      <w:r w:rsidRPr="00914C72">
        <w:rPr>
          <w:rFonts w:ascii="Times New Roman" w:eastAsia="Times New Roman" w:hAnsi="Times New Roman" w:cs="Times New Roman"/>
          <w:sz w:val="24"/>
          <w:szCs w:val="24"/>
          <w:lang w:eastAsia="cs-CZ"/>
        </w:rPr>
        <w:br/>
        <w:t>Provozovatel venkovní hrací plochy určené pro hry dětí je povinen zajistit, aby písek užívaný ke hrám dětí v</w:t>
      </w:r>
      <w:r w:rsidR="00B74C4B">
        <w:rPr>
          <w:rFonts w:ascii="Times New Roman" w:eastAsia="Times New Roman" w:hAnsi="Times New Roman" w:cs="Times New Roman"/>
          <w:sz w:val="24"/>
          <w:szCs w:val="24"/>
          <w:lang w:eastAsia="cs-CZ"/>
        </w:rPr>
        <w:t> </w:t>
      </w:r>
      <w:r w:rsidRPr="00914C72">
        <w:rPr>
          <w:rFonts w:ascii="Times New Roman" w:eastAsia="Times New Roman" w:hAnsi="Times New Roman" w:cs="Times New Roman"/>
          <w:sz w:val="24"/>
          <w:szCs w:val="24"/>
          <w:lang w:eastAsia="cs-CZ"/>
        </w:rPr>
        <w:t>pískovištích</w:t>
      </w:r>
      <w:r w:rsidR="00B74C4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nebyl mikrobiálně, chemi</w:t>
      </w:r>
      <w:r w:rsidR="00D36B0B">
        <w:rPr>
          <w:rFonts w:ascii="Times New Roman" w:eastAsia="Times New Roman" w:hAnsi="Times New Roman" w:cs="Times New Roman"/>
          <w:sz w:val="24"/>
          <w:szCs w:val="24"/>
          <w:lang w:eastAsia="cs-CZ"/>
        </w:rPr>
        <w:t xml:space="preserve">cky a parazitárně znečištěn nad </w:t>
      </w:r>
      <w:r w:rsidRPr="00914C72">
        <w:rPr>
          <w:rFonts w:ascii="Times New Roman" w:eastAsia="Times New Roman" w:hAnsi="Times New Roman" w:cs="Times New Roman"/>
          <w:sz w:val="24"/>
          <w:szCs w:val="24"/>
          <w:lang w:eastAsia="cs-CZ"/>
        </w:rPr>
        <w:t>hygienické limity upravené prováděcím</w:t>
      </w:r>
      <w:r w:rsidR="00B74C4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právním předpisem. Plocha pískoviště musí být zajištěna tak, aby nedo</w:t>
      </w:r>
      <w:r w:rsidR="00D36B0B">
        <w:rPr>
          <w:rFonts w:ascii="Times New Roman" w:eastAsia="Times New Roman" w:hAnsi="Times New Roman" w:cs="Times New Roman"/>
          <w:sz w:val="24"/>
          <w:szCs w:val="24"/>
          <w:lang w:eastAsia="cs-CZ"/>
        </w:rPr>
        <w:t xml:space="preserve">šlo </w:t>
      </w:r>
      <w:r w:rsidRPr="00914C72">
        <w:rPr>
          <w:rFonts w:ascii="Times New Roman" w:eastAsia="Times New Roman" w:hAnsi="Times New Roman" w:cs="Times New Roman"/>
          <w:sz w:val="24"/>
          <w:szCs w:val="24"/>
          <w:lang w:eastAsia="cs-CZ"/>
        </w:rPr>
        <w:t xml:space="preserve"> ke znečištění exkrementy zvířat apod.</w:t>
      </w:r>
      <w:r w:rsidR="00D36B0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Pískoviště musí být kryto v době mimo provoz tak, aby bylo tomuto zabráněno.</w:t>
      </w:r>
      <w:r w:rsidRPr="00914C72">
        <w:rPr>
          <w:rFonts w:ascii="Times New Roman" w:eastAsia="Times New Roman" w:hAnsi="Times New Roman" w:cs="Times New Roman"/>
          <w:sz w:val="24"/>
          <w:szCs w:val="24"/>
          <w:lang w:eastAsia="cs-CZ"/>
        </w:rPr>
        <w:br/>
        <w:t xml:space="preserve">Na zahradě </w:t>
      </w:r>
      <w:r w:rsidR="00B74C4B">
        <w:rPr>
          <w:rFonts w:ascii="Times New Roman" w:eastAsia="Times New Roman" w:hAnsi="Times New Roman" w:cs="Times New Roman"/>
          <w:sz w:val="24"/>
          <w:szCs w:val="24"/>
          <w:lang w:eastAsia="cs-CZ"/>
        </w:rPr>
        <w:t>DD</w:t>
      </w:r>
      <w:r w:rsidR="008646E6">
        <w:rPr>
          <w:rFonts w:ascii="Times New Roman" w:eastAsia="Times New Roman" w:hAnsi="Times New Roman" w:cs="Times New Roman"/>
          <w:sz w:val="24"/>
          <w:szCs w:val="24"/>
          <w:lang w:eastAsia="cs-CZ"/>
        </w:rPr>
        <w:t xml:space="preserve"> </w:t>
      </w:r>
      <w:r w:rsidR="00E90681">
        <w:rPr>
          <w:rFonts w:ascii="Times New Roman" w:eastAsia="Times New Roman" w:hAnsi="Times New Roman" w:cs="Times New Roman"/>
          <w:sz w:val="24"/>
          <w:szCs w:val="24"/>
          <w:lang w:eastAsia="cs-CZ"/>
        </w:rPr>
        <w:t xml:space="preserve">a MŠ </w:t>
      </w:r>
      <w:r w:rsidR="00D36B0B">
        <w:rPr>
          <w:rFonts w:ascii="Times New Roman" w:eastAsia="Times New Roman" w:hAnsi="Times New Roman" w:cs="Times New Roman"/>
          <w:sz w:val="24"/>
          <w:szCs w:val="24"/>
          <w:lang w:eastAsia="cs-CZ"/>
        </w:rPr>
        <w:t>nesmí být osazené</w:t>
      </w:r>
      <w:r w:rsidR="008646E6">
        <w:rPr>
          <w:rFonts w:ascii="Times New Roman" w:eastAsia="Times New Roman" w:hAnsi="Times New Roman" w:cs="Times New Roman"/>
          <w:sz w:val="24"/>
          <w:szCs w:val="24"/>
          <w:lang w:eastAsia="cs-CZ"/>
        </w:rPr>
        <w:t xml:space="preserve"> nebezpečné </w:t>
      </w:r>
      <w:r w:rsidR="00D36B0B">
        <w:rPr>
          <w:rFonts w:ascii="Times New Roman" w:eastAsia="Times New Roman" w:hAnsi="Times New Roman" w:cs="Times New Roman"/>
          <w:sz w:val="24"/>
          <w:szCs w:val="24"/>
          <w:lang w:eastAsia="cs-CZ"/>
        </w:rPr>
        <w:t xml:space="preserve"> stromy, keře</w:t>
      </w:r>
      <w:r w:rsidRPr="00914C72">
        <w:rPr>
          <w:rFonts w:ascii="Times New Roman" w:eastAsia="Times New Roman" w:hAnsi="Times New Roman" w:cs="Times New Roman"/>
          <w:sz w:val="24"/>
          <w:szCs w:val="24"/>
          <w:lang w:eastAsia="cs-CZ"/>
        </w:rPr>
        <w:t xml:space="preserve"> (bobuloviny) a</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současně v případě potřeby se provede průřez stromů apod.</w:t>
      </w:r>
    </w:p>
    <w:p w:rsidR="008646E6"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8646E6">
        <w:rPr>
          <w:rFonts w:ascii="Times New Roman" w:eastAsia="Times New Roman" w:hAnsi="Times New Roman" w:cs="Times New Roman"/>
          <w:b/>
          <w:sz w:val="24"/>
          <w:szCs w:val="24"/>
          <w:lang w:eastAsia="cs-CZ"/>
        </w:rPr>
        <w:t>PODMÍNKY</w:t>
      </w:r>
      <w:r w:rsidRPr="008646E6">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sz w:val="24"/>
          <w:szCs w:val="24"/>
          <w:lang w:eastAsia="cs-CZ"/>
        </w:rPr>
        <w:t>V souladu s ustanovením § 13, odst. 2 zákona 258/2000 Sb. v platném znění musí být plocha pískoviště zajištěna tak, aby</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nedošlo k jeho znečištění. V době mimo využívání dětmi musí být hrací plocha zajištěna krytem. Před příchodem dětí bude</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 xml:space="preserve">plachta (popřípadě jiný kryt) </w:t>
      </w:r>
      <w:r w:rsidRPr="00914C72">
        <w:rPr>
          <w:rFonts w:ascii="Times New Roman" w:eastAsia="Times New Roman" w:hAnsi="Times New Roman" w:cs="Times New Roman"/>
          <w:sz w:val="24"/>
          <w:szCs w:val="24"/>
          <w:lang w:eastAsia="cs-CZ"/>
        </w:rPr>
        <w:lastRenderedPageBreak/>
        <w:t>odstraněna. Při odstraňování plachty či jiného krytu, je nutno dbát aby případné nečistoty</w:t>
      </w:r>
      <w:r w:rsidRPr="00914C72">
        <w:rPr>
          <w:rFonts w:ascii="Times New Roman" w:eastAsia="Times New Roman" w:hAnsi="Times New Roman" w:cs="Times New Roman"/>
          <w:sz w:val="24"/>
          <w:szCs w:val="24"/>
          <w:lang w:eastAsia="cs-CZ"/>
        </w:rPr>
        <w:br/>
        <w:t xml:space="preserve">nenapadaly do prostoru pískoviště. Vlastní kryt je uložen mimo prostor určený pro děti. </w:t>
      </w:r>
      <w:r w:rsidRPr="00914C72">
        <w:rPr>
          <w:rFonts w:ascii="Times New Roman" w:eastAsia="Times New Roman" w:hAnsi="Times New Roman" w:cs="Times New Roman"/>
          <w:sz w:val="24"/>
          <w:szCs w:val="24"/>
          <w:lang w:eastAsia="cs-CZ"/>
        </w:rPr>
        <w:br/>
        <w:t>Osoba zajišťující dohled nad dětmi provede vizuální kontrolu pískoviště, zda se v něm nenachází předměty,</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kter</w:t>
      </w:r>
      <w:r w:rsidR="008646E6">
        <w:rPr>
          <w:rFonts w:ascii="Times New Roman" w:eastAsia="Times New Roman" w:hAnsi="Times New Roman" w:cs="Times New Roman"/>
          <w:sz w:val="24"/>
          <w:szCs w:val="24"/>
          <w:lang w:eastAsia="cs-CZ"/>
        </w:rPr>
        <w:t>é by mohly hrající děti ohrozit</w:t>
      </w:r>
      <w:r w:rsidRPr="00914C72">
        <w:rPr>
          <w:rFonts w:ascii="Times New Roman" w:eastAsia="Times New Roman" w:hAnsi="Times New Roman" w:cs="Times New Roman"/>
          <w:sz w:val="24"/>
          <w:szCs w:val="24"/>
          <w:lang w:eastAsia="cs-CZ"/>
        </w:rPr>
        <w:t>. Dále je nutno provést vizuální kontrolu i</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 xml:space="preserve">přilehlých travnatých ploch. </w:t>
      </w:r>
    </w:p>
    <w:p w:rsidR="008646E6"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Dále je provedena vizuální kontrola vlastního technického stavu hracích prvků a hrací plochy. Pokud je vše v pořádku,</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jsou děti po předchozím poučení vpuštěny. Případné nedostatky jsou nahlášeny příslušnému pracovníkovi, který</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zajišťuje údržbu. O:</w:t>
      </w:r>
      <w:r w:rsidR="008646E6">
        <w:rPr>
          <w:rFonts w:ascii="Times New Roman" w:eastAsia="Times New Roman" w:hAnsi="Times New Roman" w:cs="Times New Roman"/>
          <w:sz w:val="24"/>
          <w:szCs w:val="24"/>
          <w:lang w:eastAsia="cs-CZ"/>
        </w:rPr>
        <w:t>, školník.</w:t>
      </w:r>
      <w:r w:rsidRPr="00914C72">
        <w:rPr>
          <w:rFonts w:ascii="Times New Roman" w:eastAsia="Times New Roman" w:hAnsi="Times New Roman" w:cs="Times New Roman"/>
          <w:sz w:val="24"/>
          <w:szCs w:val="24"/>
          <w:lang w:eastAsia="cs-CZ"/>
        </w:rPr>
        <w:br/>
        <w:t>Po ukončení pobytu venku zajistí osoba zajišťující dohled kontrolu hrací plochy (pískoviště), zda na ní nezůstaly</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například hračky, lopatky apod. Po ukončení provozní doby je opětovně provedeno zakrytí pískoviště.</w:t>
      </w:r>
      <w:r w:rsidRPr="00914C72">
        <w:rPr>
          <w:rFonts w:ascii="Times New Roman" w:eastAsia="Times New Roman" w:hAnsi="Times New Roman" w:cs="Times New Roman"/>
          <w:sz w:val="24"/>
          <w:szCs w:val="24"/>
          <w:lang w:eastAsia="cs-CZ"/>
        </w:rPr>
        <w:br/>
        <w:t>Pískoviště bude před zakrytím na zimní období vyčištěno od např. napadaného listí apod. Kryt by měl zajistit tzv.</w:t>
      </w:r>
      <w:r w:rsidR="00D36B0B">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dýchání pískoviště a nemělo by se jednat o neprodyšné uzavření.</w:t>
      </w:r>
      <w:r w:rsidR="008646E6" w:rsidRPr="008646E6">
        <w:rPr>
          <w:rFonts w:ascii="Times New Roman" w:eastAsia="Times New Roman" w:hAnsi="Times New Roman" w:cs="Times New Roman"/>
          <w:sz w:val="24"/>
          <w:szCs w:val="24"/>
          <w:lang w:eastAsia="cs-CZ"/>
        </w:rPr>
        <w:t xml:space="preserve"> </w:t>
      </w:r>
      <w:r w:rsidR="008646E6">
        <w:rPr>
          <w:rFonts w:ascii="Times New Roman" w:eastAsia="Times New Roman" w:hAnsi="Times New Roman" w:cs="Times New Roman"/>
          <w:sz w:val="24"/>
          <w:szCs w:val="24"/>
          <w:lang w:eastAsia="cs-CZ"/>
        </w:rPr>
        <w:t>O:</w:t>
      </w:r>
      <w:r w:rsidR="00D36B0B">
        <w:rPr>
          <w:rFonts w:ascii="Times New Roman" w:eastAsia="Times New Roman" w:hAnsi="Times New Roman" w:cs="Times New Roman"/>
          <w:sz w:val="24"/>
          <w:szCs w:val="24"/>
          <w:lang w:eastAsia="cs-CZ"/>
        </w:rPr>
        <w:t>školník</w:t>
      </w:r>
    </w:p>
    <w:p w:rsidR="0054527F"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8646E6">
        <w:rPr>
          <w:rFonts w:ascii="Times New Roman" w:eastAsia="Times New Roman" w:hAnsi="Times New Roman" w:cs="Times New Roman"/>
          <w:b/>
          <w:sz w:val="24"/>
          <w:szCs w:val="24"/>
          <w:lang w:eastAsia="cs-CZ"/>
        </w:rPr>
        <w:t>POVINNOSTI UŽIVATELE</w:t>
      </w:r>
      <w:r w:rsidRPr="00914C72">
        <w:rPr>
          <w:rFonts w:ascii="Times New Roman" w:eastAsia="Times New Roman" w:hAnsi="Times New Roman" w:cs="Times New Roman"/>
          <w:sz w:val="24"/>
          <w:szCs w:val="24"/>
          <w:lang w:eastAsia="cs-CZ"/>
        </w:rPr>
        <w:br/>
        <w:t xml:space="preserve"> Uživatelům je zakázáno používat zařízení hracích prvků k jiným účelům, než pro které bylo zřízeno. Osoba zajišťující</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dohled nad osobami užívající plochu je povinen před zahájením sportovních aktivit provést vizuální kontrolu vybavení a</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uzavření možných východů z prostoru hrací plochy.</w:t>
      </w:r>
      <w:r w:rsidRPr="00914C72">
        <w:rPr>
          <w:rFonts w:ascii="Times New Roman" w:eastAsia="Times New Roman" w:hAnsi="Times New Roman" w:cs="Times New Roman"/>
          <w:sz w:val="24"/>
          <w:szCs w:val="24"/>
          <w:lang w:eastAsia="cs-CZ"/>
        </w:rPr>
        <w:br/>
        <w:t>V případě zjištění závady na zařízení hrací plochy je osoba, která tuto skutečnost zjistí, povinna bezodkladně ohlásit</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odpovědné osobě.</w:t>
      </w:r>
      <w:r w:rsidRPr="00914C72">
        <w:rPr>
          <w:rFonts w:ascii="Times New Roman" w:eastAsia="Times New Roman" w:hAnsi="Times New Roman" w:cs="Times New Roman"/>
          <w:sz w:val="24"/>
          <w:szCs w:val="24"/>
          <w:lang w:eastAsia="cs-CZ"/>
        </w:rPr>
        <w:br/>
        <w:t>V případě úrazu v době provozu hrací plochy zajistí osoba konající dohled poskytnutí první pomoci včetně uvedení</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všech údajů, které požaduje vyhláška MŠMT č. 64/2005 Sb.</w:t>
      </w:r>
      <w:r w:rsidRPr="00914C72">
        <w:rPr>
          <w:rFonts w:ascii="Times New Roman" w:eastAsia="Times New Roman" w:hAnsi="Times New Roman" w:cs="Times New Roman"/>
          <w:sz w:val="24"/>
          <w:szCs w:val="24"/>
          <w:lang w:eastAsia="cs-CZ"/>
        </w:rPr>
        <w:br/>
        <w:t>Uživatelé nesmí vnášet do prostoru hrací plochy alkoholické a jiné návykové či omamné látky, skleněné předměty a</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v prostoru hrací plochy je ve smyslu § 8, zákona 379/2005 Sb. v platném znění zákaz kouření</w:t>
      </w:r>
      <w:r w:rsidR="0054527F">
        <w:rPr>
          <w:rFonts w:ascii="Times New Roman" w:eastAsia="Times New Roman" w:hAnsi="Times New Roman" w:cs="Times New Roman"/>
          <w:sz w:val="24"/>
          <w:szCs w:val="24"/>
          <w:lang w:eastAsia="cs-CZ"/>
        </w:rPr>
        <w:t>.</w:t>
      </w:r>
    </w:p>
    <w:p w:rsidR="008646E6"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 xml:space="preserve"> Pro případ nouze prosím volejte</w:t>
      </w: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sz w:val="24"/>
          <w:szCs w:val="24"/>
          <w:lang w:eastAsia="cs-CZ"/>
        </w:rPr>
        <w:sym w:font="Symbol" w:char="F0D8"/>
      </w:r>
      <w:r w:rsidRPr="00914C72">
        <w:rPr>
          <w:rFonts w:ascii="Times New Roman" w:eastAsia="Times New Roman" w:hAnsi="Times New Roman" w:cs="Times New Roman"/>
          <w:sz w:val="24"/>
          <w:szCs w:val="24"/>
          <w:lang w:eastAsia="cs-CZ"/>
        </w:rPr>
        <w:t xml:space="preserve"> 112 (IZS)</w:t>
      </w: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sz w:val="24"/>
          <w:szCs w:val="24"/>
          <w:lang w:eastAsia="cs-CZ"/>
        </w:rPr>
        <w:sym w:font="Symbol" w:char="F0D8"/>
      </w:r>
      <w:r w:rsidRPr="00914C72">
        <w:rPr>
          <w:rFonts w:ascii="Times New Roman" w:eastAsia="Times New Roman" w:hAnsi="Times New Roman" w:cs="Times New Roman"/>
          <w:sz w:val="24"/>
          <w:szCs w:val="24"/>
          <w:lang w:eastAsia="cs-CZ"/>
        </w:rPr>
        <w:t xml:space="preserve"> 150 (hasiči)</w:t>
      </w: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sz w:val="24"/>
          <w:szCs w:val="24"/>
          <w:lang w:eastAsia="cs-CZ"/>
        </w:rPr>
        <w:sym w:font="Symbol" w:char="F0D8"/>
      </w:r>
      <w:r w:rsidRPr="00914C72">
        <w:rPr>
          <w:rFonts w:ascii="Times New Roman" w:eastAsia="Times New Roman" w:hAnsi="Times New Roman" w:cs="Times New Roman"/>
          <w:sz w:val="24"/>
          <w:szCs w:val="24"/>
          <w:lang w:eastAsia="cs-CZ"/>
        </w:rPr>
        <w:t xml:space="preserve"> 155 (lékařská služba)</w:t>
      </w:r>
      <w:r w:rsidRPr="00914C72">
        <w:rPr>
          <w:rFonts w:ascii="Times New Roman" w:eastAsia="Times New Roman" w:hAnsi="Times New Roman" w:cs="Times New Roman"/>
          <w:sz w:val="24"/>
          <w:szCs w:val="24"/>
          <w:lang w:eastAsia="cs-CZ"/>
        </w:rPr>
        <w:br/>
      </w:r>
      <w:r w:rsidRPr="00914C72">
        <w:rPr>
          <w:rFonts w:ascii="Times New Roman" w:eastAsia="Times New Roman" w:hAnsi="Times New Roman" w:cs="Times New Roman"/>
          <w:sz w:val="24"/>
          <w:szCs w:val="24"/>
          <w:lang w:eastAsia="cs-CZ"/>
        </w:rPr>
        <w:sym w:font="Symbol" w:char="F0D8"/>
      </w:r>
      <w:r w:rsidRPr="00914C72">
        <w:rPr>
          <w:rFonts w:ascii="Times New Roman" w:eastAsia="Times New Roman" w:hAnsi="Times New Roman" w:cs="Times New Roman"/>
          <w:sz w:val="24"/>
          <w:szCs w:val="24"/>
          <w:lang w:eastAsia="cs-CZ"/>
        </w:rPr>
        <w:t xml:space="preserve"> 158 Policie ČR)</w:t>
      </w:r>
    </w:p>
    <w:p w:rsidR="00D36B0B" w:rsidRDefault="004136D4" w:rsidP="004136D4">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r>
      <w:r w:rsidRPr="008646E6">
        <w:rPr>
          <w:rFonts w:ascii="Times New Roman" w:eastAsia="Times New Roman" w:hAnsi="Times New Roman" w:cs="Times New Roman"/>
          <w:b/>
          <w:sz w:val="24"/>
          <w:szCs w:val="24"/>
          <w:lang w:eastAsia="cs-CZ"/>
        </w:rPr>
        <w:t>POVINNOSTI PROVOZOVATELE</w:t>
      </w:r>
      <w:r w:rsidRPr="00914C72">
        <w:rPr>
          <w:rFonts w:ascii="Times New Roman" w:eastAsia="Times New Roman" w:hAnsi="Times New Roman" w:cs="Times New Roman"/>
          <w:sz w:val="24"/>
          <w:szCs w:val="24"/>
          <w:lang w:eastAsia="cs-CZ"/>
        </w:rPr>
        <w:br/>
        <w:t>Provozovatel hrací plochy (zejména prvků) je povinen zajistit pravidelnou údržbu a kontrolu v souladu s</w:t>
      </w:r>
      <w:r w:rsidR="008646E6">
        <w:rPr>
          <w:rFonts w:ascii="Times New Roman" w:eastAsia="Times New Roman" w:hAnsi="Times New Roman" w:cs="Times New Roman"/>
          <w:sz w:val="24"/>
          <w:szCs w:val="24"/>
          <w:lang w:eastAsia="cs-CZ"/>
        </w:rPr>
        <w:t> </w:t>
      </w:r>
      <w:r w:rsidRPr="00914C72">
        <w:rPr>
          <w:rFonts w:ascii="Times New Roman" w:eastAsia="Times New Roman" w:hAnsi="Times New Roman" w:cs="Times New Roman"/>
          <w:sz w:val="24"/>
          <w:szCs w:val="24"/>
          <w:lang w:eastAsia="cs-CZ"/>
        </w:rPr>
        <w:t>požadavkem</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právních, technických a ostatních předpisů, zejména návodu a pokynu k údržbě výrobce nebo dodavatele a EN 1176 – 7.</w:t>
      </w:r>
      <w:r w:rsidRPr="00914C72">
        <w:rPr>
          <w:rFonts w:ascii="Times New Roman" w:eastAsia="Times New Roman" w:hAnsi="Times New Roman" w:cs="Times New Roman"/>
          <w:sz w:val="24"/>
          <w:szCs w:val="24"/>
          <w:lang w:eastAsia="cs-CZ"/>
        </w:rPr>
        <w:br/>
        <w:t>Vizuální kontrola stavu – každý den nebo před použitím, v případě zjištění závady označit hrací prvek tabulkou zákaz</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používání a zajistit odstranění závady. Vizuální kontrola se zaměřuje zejména na pevnost a stav všech prvků a kontrola</w:t>
      </w:r>
      <w:r w:rsidR="008646E6">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povrchu hrací plochy.</w:t>
      </w:r>
    </w:p>
    <w:p w:rsidR="00D36B0B" w:rsidRDefault="004136D4" w:rsidP="00D36B0B">
      <w:pPr>
        <w:spacing w:after="0" w:line="240" w:lineRule="auto"/>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 xml:space="preserve">O: </w:t>
      </w:r>
      <w:r w:rsidR="008646E6">
        <w:rPr>
          <w:rFonts w:ascii="Times New Roman" w:eastAsia="Times New Roman" w:hAnsi="Times New Roman" w:cs="Times New Roman"/>
          <w:sz w:val="24"/>
          <w:szCs w:val="24"/>
          <w:lang w:eastAsia="cs-CZ"/>
        </w:rPr>
        <w:t>pedagogičtí pracovníci</w:t>
      </w:r>
      <w:r w:rsidRPr="00914C72">
        <w:rPr>
          <w:rFonts w:ascii="Times New Roman" w:eastAsia="Times New Roman" w:hAnsi="Times New Roman" w:cs="Times New Roman"/>
          <w:sz w:val="24"/>
          <w:szCs w:val="24"/>
          <w:lang w:eastAsia="cs-CZ"/>
        </w:rPr>
        <w:br/>
      </w:r>
      <w:r w:rsidR="00D36B0B">
        <w:rPr>
          <w:rFonts w:ascii="Times New Roman" w:eastAsia="Times New Roman" w:hAnsi="Times New Roman" w:cs="Times New Roman"/>
          <w:sz w:val="24"/>
          <w:szCs w:val="24"/>
          <w:lang w:eastAsia="cs-CZ"/>
        </w:rPr>
        <w:t xml:space="preserve">Provozní kontrola </w:t>
      </w:r>
      <w:r w:rsidRPr="00914C72">
        <w:rPr>
          <w:rFonts w:ascii="Times New Roman" w:eastAsia="Times New Roman" w:hAnsi="Times New Roman" w:cs="Times New Roman"/>
          <w:sz w:val="24"/>
          <w:szCs w:val="24"/>
          <w:lang w:eastAsia="cs-CZ"/>
        </w:rPr>
        <w:t xml:space="preserve">se provádí před zahájením sezóny a dále v cyklu 1 x za </w:t>
      </w:r>
      <w:r w:rsidR="00BC7768">
        <w:rPr>
          <w:rFonts w:ascii="Times New Roman" w:eastAsia="Times New Roman" w:hAnsi="Times New Roman" w:cs="Times New Roman"/>
          <w:sz w:val="24"/>
          <w:szCs w:val="24"/>
          <w:lang w:eastAsia="cs-CZ"/>
        </w:rPr>
        <w:t>týden</w:t>
      </w:r>
      <w:r w:rsidRPr="00914C72">
        <w:rPr>
          <w:rFonts w:ascii="Times New Roman" w:eastAsia="Times New Roman" w:hAnsi="Times New Roman" w:cs="Times New Roman"/>
          <w:sz w:val="24"/>
          <w:szCs w:val="24"/>
          <w:lang w:eastAsia="cs-CZ"/>
        </w:rPr>
        <w:t>, kontrola se zaměří především na</w:t>
      </w:r>
      <w:r w:rsidR="00BC7768">
        <w:rPr>
          <w:rFonts w:ascii="Times New Roman" w:eastAsia="Times New Roman" w:hAnsi="Times New Roman" w:cs="Times New Roman"/>
          <w:sz w:val="24"/>
          <w:szCs w:val="24"/>
          <w:lang w:eastAsia="cs-CZ"/>
        </w:rPr>
        <w:t>:</w:t>
      </w:r>
    </w:p>
    <w:p w:rsidR="00B30949" w:rsidRDefault="00D36B0B" w:rsidP="00D36B0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4136D4" w:rsidRPr="00914C72">
        <w:rPr>
          <w:rFonts w:ascii="Times New Roman" w:eastAsia="Times New Roman" w:hAnsi="Times New Roman" w:cs="Times New Roman"/>
          <w:sz w:val="24"/>
          <w:szCs w:val="24"/>
          <w:lang w:eastAsia="cs-CZ"/>
        </w:rPr>
        <w:t>stabilitu zařízení a jeho technický stav</w:t>
      </w:r>
      <w:r w:rsidR="004136D4" w:rsidRPr="00914C72">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 xml:space="preserve">- </w:t>
      </w:r>
      <w:r w:rsidR="004136D4" w:rsidRPr="00914C72">
        <w:rPr>
          <w:rFonts w:ascii="Times New Roman" w:eastAsia="Times New Roman" w:hAnsi="Times New Roman" w:cs="Times New Roman"/>
          <w:sz w:val="24"/>
          <w:szCs w:val="24"/>
          <w:lang w:eastAsia="cs-CZ"/>
        </w:rPr>
        <w:t>stav spojovacích prvků apod.</w:t>
      </w:r>
      <w:r w:rsidR="004136D4" w:rsidRPr="00914C72">
        <w:rPr>
          <w:rFonts w:ascii="Times New Roman" w:eastAsia="Times New Roman" w:hAnsi="Times New Roman" w:cs="Times New Roman"/>
          <w:sz w:val="24"/>
          <w:szCs w:val="24"/>
          <w:lang w:eastAsia="cs-CZ"/>
        </w:rPr>
        <w:br/>
        <w:t>Provozní kontrolu provádí provozovatel a vede o tom dokumentaci.</w:t>
      </w:r>
      <w:r w:rsidR="004136D4" w:rsidRPr="00914C72">
        <w:rPr>
          <w:rFonts w:ascii="Times New Roman" w:eastAsia="Times New Roman" w:hAnsi="Times New Roman" w:cs="Times New Roman"/>
          <w:sz w:val="24"/>
          <w:szCs w:val="24"/>
          <w:lang w:eastAsia="cs-CZ"/>
        </w:rPr>
        <w:br/>
        <w:t>Součástí provozní kontroly je případné dotažení spojovacích (prvků jako jsou šrouby, vruty apod.)</w:t>
      </w:r>
      <w:r w:rsidR="004136D4" w:rsidRPr="00914C72">
        <w:rPr>
          <w:rFonts w:ascii="Times New Roman" w:eastAsia="Times New Roman" w:hAnsi="Times New Roman" w:cs="Times New Roman"/>
          <w:sz w:val="24"/>
          <w:szCs w:val="24"/>
          <w:lang w:eastAsia="cs-CZ"/>
        </w:rPr>
        <w:br/>
        <w:t xml:space="preserve">O: </w:t>
      </w:r>
      <w:r w:rsidR="00BC7768">
        <w:rPr>
          <w:rFonts w:ascii="Times New Roman" w:eastAsia="Times New Roman" w:hAnsi="Times New Roman" w:cs="Times New Roman"/>
          <w:sz w:val="24"/>
          <w:szCs w:val="24"/>
          <w:lang w:eastAsia="cs-CZ"/>
        </w:rPr>
        <w:t>školník, pedagogičtí pracovníci</w:t>
      </w:r>
      <w:r w:rsidR="004136D4" w:rsidRPr="00914C72">
        <w:rPr>
          <w:rFonts w:ascii="Times New Roman" w:eastAsia="Times New Roman" w:hAnsi="Times New Roman" w:cs="Times New Roman"/>
          <w:sz w:val="24"/>
          <w:szCs w:val="24"/>
          <w:lang w:eastAsia="cs-CZ"/>
        </w:rPr>
        <w:br/>
        <w:t>Hlavní kontrola – hlavní kontrola se provádí v cyklu 1 x ročně a je oprávněna ji provést výhradně k tomu odborně</w:t>
      </w:r>
      <w:r w:rsidR="00BC7768">
        <w:rPr>
          <w:rFonts w:ascii="Times New Roman" w:eastAsia="Times New Roman" w:hAnsi="Times New Roman" w:cs="Times New Roman"/>
          <w:sz w:val="24"/>
          <w:szCs w:val="24"/>
          <w:lang w:eastAsia="cs-CZ"/>
        </w:rPr>
        <w:t xml:space="preserve"> </w:t>
      </w:r>
      <w:r w:rsidR="004136D4" w:rsidRPr="00914C72">
        <w:rPr>
          <w:rFonts w:ascii="Times New Roman" w:eastAsia="Times New Roman" w:hAnsi="Times New Roman" w:cs="Times New Roman"/>
          <w:sz w:val="24"/>
          <w:szCs w:val="24"/>
          <w:lang w:eastAsia="cs-CZ"/>
        </w:rPr>
        <w:t xml:space="preserve">způsobilá osoba s příslušnou certifikací. O: </w:t>
      </w:r>
      <w:r w:rsidR="00E90681">
        <w:rPr>
          <w:rFonts w:ascii="Times New Roman" w:eastAsia="Times New Roman" w:hAnsi="Times New Roman" w:cs="Times New Roman"/>
          <w:sz w:val="24"/>
          <w:szCs w:val="24"/>
          <w:lang w:eastAsia="cs-CZ"/>
        </w:rPr>
        <w:t>pověřená osoba</w:t>
      </w:r>
      <w:bookmarkStart w:id="0" w:name="_GoBack"/>
      <w:bookmarkEnd w:id="0"/>
      <w:r w:rsidR="004136D4" w:rsidRPr="00914C72">
        <w:rPr>
          <w:rFonts w:ascii="Times New Roman" w:eastAsia="Times New Roman" w:hAnsi="Times New Roman" w:cs="Times New Roman"/>
          <w:sz w:val="24"/>
          <w:szCs w:val="24"/>
          <w:lang w:eastAsia="cs-CZ"/>
        </w:rPr>
        <w:br/>
      </w:r>
      <w:r w:rsidR="004136D4" w:rsidRPr="00914C72">
        <w:rPr>
          <w:rFonts w:ascii="Times New Roman" w:eastAsia="Times New Roman" w:hAnsi="Times New Roman" w:cs="Times New Roman"/>
          <w:sz w:val="24"/>
          <w:szCs w:val="24"/>
          <w:lang w:eastAsia="cs-CZ"/>
        </w:rPr>
        <w:lastRenderedPageBreak/>
        <w:t>Prováděním</w:t>
      </w:r>
      <w:r w:rsidR="00B30949">
        <w:rPr>
          <w:rFonts w:ascii="Times New Roman" w:eastAsia="Times New Roman" w:hAnsi="Times New Roman" w:cs="Times New Roman"/>
          <w:sz w:val="24"/>
          <w:szCs w:val="24"/>
          <w:lang w:eastAsia="cs-CZ"/>
        </w:rPr>
        <w:t xml:space="preserve"> vizuální kontroly jsou pověřeny</w:t>
      </w:r>
      <w:r w:rsidR="004136D4" w:rsidRPr="00914C72">
        <w:rPr>
          <w:rFonts w:ascii="Times New Roman" w:eastAsia="Times New Roman" w:hAnsi="Times New Roman" w:cs="Times New Roman"/>
          <w:sz w:val="24"/>
          <w:szCs w:val="24"/>
          <w:lang w:eastAsia="cs-CZ"/>
        </w:rPr>
        <w:t xml:space="preserve"> všechny osoby konající dohled nad osobami užívající hrací plochu v</w:t>
      </w:r>
      <w:r w:rsidR="00BC7768">
        <w:rPr>
          <w:rFonts w:ascii="Times New Roman" w:eastAsia="Times New Roman" w:hAnsi="Times New Roman" w:cs="Times New Roman"/>
          <w:sz w:val="24"/>
          <w:szCs w:val="24"/>
          <w:lang w:eastAsia="cs-CZ"/>
        </w:rPr>
        <w:t> </w:t>
      </w:r>
      <w:r w:rsidR="004136D4" w:rsidRPr="00914C72">
        <w:rPr>
          <w:rFonts w:ascii="Times New Roman" w:eastAsia="Times New Roman" w:hAnsi="Times New Roman" w:cs="Times New Roman"/>
          <w:sz w:val="24"/>
          <w:szCs w:val="24"/>
          <w:lang w:eastAsia="cs-CZ"/>
        </w:rPr>
        <w:t>průběhu</w:t>
      </w:r>
      <w:r w:rsidR="00BC7768">
        <w:rPr>
          <w:rFonts w:ascii="Times New Roman" w:eastAsia="Times New Roman" w:hAnsi="Times New Roman" w:cs="Times New Roman"/>
          <w:sz w:val="24"/>
          <w:szCs w:val="24"/>
          <w:lang w:eastAsia="cs-CZ"/>
        </w:rPr>
        <w:t xml:space="preserve"> </w:t>
      </w:r>
      <w:r w:rsidR="00B30949">
        <w:rPr>
          <w:rFonts w:ascii="Times New Roman" w:eastAsia="Times New Roman" w:hAnsi="Times New Roman" w:cs="Times New Roman"/>
          <w:sz w:val="24"/>
          <w:szCs w:val="24"/>
          <w:lang w:eastAsia="cs-CZ"/>
        </w:rPr>
        <w:t xml:space="preserve">jejich pobytu na zahradě, </w:t>
      </w:r>
      <w:r w:rsidR="004136D4" w:rsidRPr="00914C72">
        <w:rPr>
          <w:rFonts w:ascii="Times New Roman" w:eastAsia="Times New Roman" w:hAnsi="Times New Roman" w:cs="Times New Roman"/>
          <w:sz w:val="24"/>
          <w:szCs w:val="24"/>
          <w:lang w:eastAsia="cs-CZ"/>
        </w:rPr>
        <w:t>provozní kont</w:t>
      </w:r>
      <w:r>
        <w:rPr>
          <w:rFonts w:ascii="Times New Roman" w:eastAsia="Times New Roman" w:hAnsi="Times New Roman" w:cs="Times New Roman"/>
          <w:sz w:val="24"/>
          <w:szCs w:val="24"/>
          <w:lang w:eastAsia="cs-CZ"/>
        </w:rPr>
        <w:t>rolu provádí pověřený pracovník</w:t>
      </w:r>
      <w:r w:rsidR="004136D4" w:rsidRPr="00914C72">
        <w:rPr>
          <w:rFonts w:ascii="Times New Roman" w:eastAsia="Times New Roman" w:hAnsi="Times New Roman" w:cs="Times New Roman"/>
          <w:sz w:val="24"/>
          <w:szCs w:val="24"/>
          <w:lang w:eastAsia="cs-CZ"/>
        </w:rPr>
        <w:t>.</w:t>
      </w:r>
    </w:p>
    <w:p w:rsidR="00B30949" w:rsidRDefault="004136D4" w:rsidP="004136D4">
      <w:pPr>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br/>
        <w:t>KONTROLY</w:t>
      </w:r>
      <w:r w:rsidRPr="00914C72">
        <w:rPr>
          <w:rFonts w:ascii="Times New Roman" w:eastAsia="Times New Roman" w:hAnsi="Times New Roman" w:cs="Times New Roman"/>
          <w:sz w:val="24"/>
          <w:szCs w:val="24"/>
          <w:lang w:eastAsia="cs-CZ"/>
        </w:rPr>
        <w:br/>
        <w:t>Provozovatel zajistí, aby stav písku určeného ke hrám dět</w:t>
      </w:r>
      <w:r w:rsidR="00B30949">
        <w:rPr>
          <w:rFonts w:ascii="Times New Roman" w:eastAsia="Times New Roman" w:hAnsi="Times New Roman" w:cs="Times New Roman"/>
          <w:sz w:val="24"/>
          <w:szCs w:val="24"/>
          <w:lang w:eastAsia="cs-CZ"/>
        </w:rPr>
        <w:t xml:space="preserve">í </w:t>
      </w:r>
      <w:proofErr w:type="gramStart"/>
      <w:r w:rsidR="00B30949">
        <w:rPr>
          <w:rFonts w:ascii="Times New Roman" w:eastAsia="Times New Roman" w:hAnsi="Times New Roman" w:cs="Times New Roman"/>
          <w:sz w:val="24"/>
          <w:szCs w:val="24"/>
          <w:lang w:eastAsia="cs-CZ"/>
        </w:rPr>
        <w:t>odpovídal</w:t>
      </w:r>
      <w:proofErr w:type="gramEnd"/>
      <w:r w:rsidR="00B30949">
        <w:rPr>
          <w:rFonts w:ascii="Times New Roman" w:eastAsia="Times New Roman" w:hAnsi="Times New Roman" w:cs="Times New Roman"/>
          <w:sz w:val="24"/>
          <w:szCs w:val="24"/>
          <w:lang w:eastAsia="cs-CZ"/>
        </w:rPr>
        <w:t xml:space="preserve"> hygienickým limitům</w:t>
      </w:r>
      <w:r w:rsidRPr="00914C72">
        <w:rPr>
          <w:rFonts w:ascii="Times New Roman" w:eastAsia="Times New Roman" w:hAnsi="Times New Roman" w:cs="Times New Roman"/>
          <w:sz w:val="24"/>
          <w:szCs w:val="24"/>
          <w:lang w:eastAsia="cs-CZ"/>
        </w:rPr>
        <w:t>.</w:t>
      </w:r>
      <w:r w:rsidRPr="00914C72">
        <w:rPr>
          <w:rFonts w:ascii="Times New Roman" w:eastAsia="Times New Roman" w:hAnsi="Times New Roman" w:cs="Times New Roman"/>
          <w:sz w:val="24"/>
          <w:szCs w:val="24"/>
          <w:lang w:eastAsia="cs-CZ"/>
        </w:rPr>
        <w:br/>
        <w:t xml:space="preserve">Provozovatel </w:t>
      </w:r>
      <w:proofErr w:type="gramStart"/>
      <w:r w:rsidRPr="00914C72">
        <w:rPr>
          <w:rFonts w:ascii="Times New Roman" w:eastAsia="Times New Roman" w:hAnsi="Times New Roman" w:cs="Times New Roman"/>
          <w:sz w:val="24"/>
          <w:szCs w:val="24"/>
          <w:lang w:eastAsia="cs-CZ"/>
        </w:rPr>
        <w:t>provádí</w:t>
      </w:r>
      <w:proofErr w:type="gramEnd"/>
      <w:r w:rsidRPr="00914C72">
        <w:rPr>
          <w:rFonts w:ascii="Times New Roman" w:eastAsia="Times New Roman" w:hAnsi="Times New Roman" w:cs="Times New Roman"/>
          <w:sz w:val="24"/>
          <w:szCs w:val="24"/>
          <w:lang w:eastAsia="cs-CZ"/>
        </w:rPr>
        <w:t xml:space="preserve"> v jím určených cyklech rozbor písku v plném rozsahu dle požadavku vyhlášky 238/2011 Sb.</w:t>
      </w:r>
      <w:r w:rsidR="00B30949">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v platném znění, příloha č. 14 nebo přímo výměnu písku s doložením hygienické nezávadnosti.</w:t>
      </w:r>
      <w:r w:rsidRPr="00914C72">
        <w:rPr>
          <w:rFonts w:ascii="Times New Roman" w:eastAsia="Times New Roman" w:hAnsi="Times New Roman" w:cs="Times New Roman"/>
          <w:sz w:val="24"/>
          <w:szCs w:val="24"/>
          <w:lang w:eastAsia="cs-CZ"/>
        </w:rPr>
        <w:br/>
      </w:r>
    </w:p>
    <w:p w:rsidR="004136D4" w:rsidRPr="00914C72" w:rsidRDefault="004136D4" w:rsidP="004136D4">
      <w:pPr>
        <w:rPr>
          <w:rFonts w:ascii="Times New Roman" w:eastAsia="Times New Roman" w:hAnsi="Times New Roman" w:cs="Times New Roman"/>
          <w:sz w:val="24"/>
          <w:szCs w:val="24"/>
          <w:lang w:eastAsia="cs-CZ"/>
        </w:rPr>
      </w:pPr>
      <w:r w:rsidRPr="00914C72">
        <w:rPr>
          <w:rFonts w:ascii="Times New Roman" w:eastAsia="Times New Roman" w:hAnsi="Times New Roman" w:cs="Times New Roman"/>
          <w:sz w:val="24"/>
          <w:szCs w:val="24"/>
          <w:lang w:eastAsia="cs-CZ"/>
        </w:rPr>
        <w:t>ÚDRŽBA</w:t>
      </w:r>
      <w:r w:rsidRPr="00914C72">
        <w:rPr>
          <w:rFonts w:ascii="Times New Roman" w:eastAsia="Times New Roman" w:hAnsi="Times New Roman" w:cs="Times New Roman"/>
          <w:sz w:val="24"/>
          <w:szCs w:val="24"/>
          <w:lang w:eastAsia="cs-CZ"/>
        </w:rPr>
        <w:br/>
        <w:t>Provozovatel zajišťuje údržbu hrací plochy tak, aby</w:t>
      </w:r>
      <w:r w:rsidR="00B30949">
        <w:rPr>
          <w:rFonts w:ascii="Times New Roman" w:eastAsia="Times New Roman" w:hAnsi="Times New Roman" w:cs="Times New Roman"/>
          <w:sz w:val="24"/>
          <w:szCs w:val="24"/>
          <w:lang w:eastAsia="cs-CZ"/>
        </w:rPr>
        <w:t xml:space="preserve"> byla zajištěna bezpečnost osob </w:t>
      </w:r>
      <w:r w:rsidRPr="00914C72">
        <w:rPr>
          <w:rFonts w:ascii="Times New Roman" w:eastAsia="Times New Roman" w:hAnsi="Times New Roman" w:cs="Times New Roman"/>
          <w:sz w:val="24"/>
          <w:szCs w:val="24"/>
          <w:lang w:eastAsia="cs-CZ"/>
        </w:rPr>
        <w:t>užívajících hrací plochu. Pro pískoviště</w:t>
      </w:r>
      <w:r w:rsidR="00B30949">
        <w:rPr>
          <w:rFonts w:ascii="Times New Roman" w:eastAsia="Times New Roman" w:hAnsi="Times New Roman" w:cs="Times New Roman"/>
          <w:sz w:val="24"/>
          <w:szCs w:val="24"/>
          <w:lang w:eastAsia="cs-CZ"/>
        </w:rPr>
        <w:t xml:space="preserve"> </w:t>
      </w:r>
      <w:r w:rsidRPr="00914C72">
        <w:rPr>
          <w:rFonts w:ascii="Times New Roman" w:eastAsia="Times New Roman" w:hAnsi="Times New Roman" w:cs="Times New Roman"/>
          <w:sz w:val="24"/>
          <w:szCs w:val="24"/>
          <w:lang w:eastAsia="cs-CZ"/>
        </w:rPr>
        <w:t>se údržba doporučuje v cyklu 2 x ročně</w:t>
      </w:r>
      <w:r w:rsidR="00D36B0B">
        <w:rPr>
          <w:rFonts w:ascii="Times New Roman" w:eastAsia="Times New Roman" w:hAnsi="Times New Roman" w:cs="Times New Roman"/>
          <w:sz w:val="24"/>
          <w:szCs w:val="24"/>
          <w:lang w:eastAsia="cs-CZ"/>
        </w:rPr>
        <w:t>.</w:t>
      </w:r>
    </w:p>
    <w:p w:rsidR="004136D4" w:rsidRPr="00914C72" w:rsidRDefault="004136D4" w:rsidP="004136D4">
      <w:pPr>
        <w:rPr>
          <w:rFonts w:ascii="Times New Roman" w:eastAsia="Times New Roman" w:hAnsi="Times New Roman" w:cs="Times New Roman"/>
          <w:sz w:val="24"/>
          <w:szCs w:val="24"/>
          <w:lang w:eastAsia="cs-CZ"/>
        </w:rPr>
      </w:pPr>
    </w:p>
    <w:p w:rsidR="004136D4" w:rsidRPr="00D36B0B" w:rsidRDefault="00D36B0B" w:rsidP="004136D4">
      <w:pPr>
        <w:rPr>
          <w:rFonts w:ascii="Times New Roman" w:eastAsia="Times New Roman" w:hAnsi="Times New Roman" w:cs="Times New Roman"/>
          <w:sz w:val="24"/>
          <w:szCs w:val="24"/>
          <w:lang w:eastAsia="cs-CZ"/>
        </w:rPr>
      </w:pPr>
      <w:r w:rsidRPr="00D36B0B">
        <w:rPr>
          <w:rFonts w:ascii="Times New Roman" w:eastAsia="Times New Roman" w:hAnsi="Times New Roman" w:cs="Times New Roman"/>
          <w:sz w:val="24"/>
          <w:szCs w:val="24"/>
          <w:lang w:eastAsia="cs-CZ"/>
        </w:rPr>
        <w:t>V Berouně 27. 6. 2023</w:t>
      </w:r>
    </w:p>
    <w:p w:rsidR="004136D4" w:rsidRPr="00D36B0B" w:rsidRDefault="00D36B0B" w:rsidP="004136D4">
      <w:pPr>
        <w:rPr>
          <w:rFonts w:ascii="Times New Roman" w:eastAsia="Times New Roman" w:hAnsi="Times New Roman" w:cs="Times New Roman"/>
          <w:sz w:val="24"/>
          <w:szCs w:val="24"/>
          <w:lang w:eastAsia="cs-CZ"/>
        </w:rPr>
      </w:pPr>
      <w:r w:rsidRPr="00D36B0B">
        <w:rPr>
          <w:rFonts w:ascii="Times New Roman" w:eastAsia="Times New Roman" w:hAnsi="Times New Roman" w:cs="Times New Roman"/>
          <w:sz w:val="24"/>
          <w:szCs w:val="24"/>
          <w:lang w:eastAsia="cs-CZ"/>
        </w:rPr>
        <w:t xml:space="preserve">Vypracovala: </w:t>
      </w:r>
      <w:r>
        <w:rPr>
          <w:rFonts w:ascii="Times New Roman" w:eastAsia="Times New Roman" w:hAnsi="Times New Roman" w:cs="Times New Roman"/>
          <w:sz w:val="24"/>
          <w:szCs w:val="24"/>
          <w:lang w:eastAsia="cs-CZ"/>
        </w:rPr>
        <w:t xml:space="preserve">Bc. </w:t>
      </w:r>
      <w:r w:rsidRPr="00D36B0B">
        <w:rPr>
          <w:rFonts w:ascii="Times New Roman" w:eastAsia="Times New Roman" w:hAnsi="Times New Roman" w:cs="Times New Roman"/>
          <w:sz w:val="24"/>
          <w:szCs w:val="24"/>
          <w:lang w:eastAsia="cs-CZ"/>
        </w:rPr>
        <w:t>Zdeňka Dubská</w:t>
      </w:r>
    </w:p>
    <w:p w:rsidR="004136D4" w:rsidRPr="0054527F" w:rsidRDefault="0054527F" w:rsidP="004136D4">
      <w:pPr>
        <w:rPr>
          <w:rFonts w:ascii="Times New Roman" w:eastAsia="Times New Roman" w:hAnsi="Times New Roman" w:cs="Times New Roman"/>
          <w:sz w:val="24"/>
          <w:szCs w:val="24"/>
          <w:lang w:eastAsia="cs-CZ"/>
        </w:rPr>
      </w:pPr>
      <w:r w:rsidRPr="0054527F">
        <w:rPr>
          <w:rFonts w:ascii="Times New Roman" w:eastAsia="Times New Roman" w:hAnsi="Times New Roman" w:cs="Times New Roman"/>
          <w:sz w:val="24"/>
          <w:szCs w:val="24"/>
          <w:lang w:eastAsia="cs-CZ"/>
        </w:rPr>
        <w:t>Ředitelka DD a MŠ: Mgr. Jana M</w:t>
      </w:r>
      <w:r>
        <w:rPr>
          <w:rFonts w:ascii="Times New Roman" w:eastAsia="Times New Roman" w:hAnsi="Times New Roman" w:cs="Times New Roman"/>
          <w:sz w:val="24"/>
          <w:szCs w:val="24"/>
          <w:lang w:eastAsia="cs-CZ"/>
        </w:rPr>
        <w:t>ü</w:t>
      </w:r>
      <w:r w:rsidRPr="0054527F">
        <w:rPr>
          <w:rFonts w:ascii="Times New Roman" w:eastAsia="Times New Roman" w:hAnsi="Times New Roman" w:cs="Times New Roman"/>
          <w:sz w:val="24"/>
          <w:szCs w:val="24"/>
          <w:lang w:eastAsia="cs-CZ"/>
        </w:rPr>
        <w:t>llerová</w:t>
      </w:r>
    </w:p>
    <w:p w:rsidR="004136D4" w:rsidRDefault="004136D4" w:rsidP="004136D4">
      <w:pPr>
        <w:rPr>
          <w:rFonts w:ascii="Arial" w:eastAsia="Times New Roman" w:hAnsi="Arial" w:cs="Arial"/>
          <w:sz w:val="24"/>
          <w:szCs w:val="24"/>
          <w:lang w:eastAsia="cs-CZ"/>
        </w:rPr>
      </w:pPr>
    </w:p>
    <w:p w:rsidR="004136D4" w:rsidRDefault="004136D4" w:rsidP="004136D4">
      <w:pPr>
        <w:rPr>
          <w:rFonts w:ascii="Arial" w:eastAsia="Times New Roman" w:hAnsi="Arial" w:cs="Arial"/>
          <w:sz w:val="24"/>
          <w:szCs w:val="24"/>
          <w:lang w:eastAsia="cs-CZ"/>
        </w:rPr>
      </w:pPr>
    </w:p>
    <w:p w:rsidR="00914C72" w:rsidRDefault="00914C72" w:rsidP="004136D4">
      <w:pPr>
        <w:rPr>
          <w:rFonts w:ascii="Arial" w:eastAsia="Times New Roman" w:hAnsi="Arial" w:cs="Arial"/>
          <w:sz w:val="24"/>
          <w:szCs w:val="24"/>
          <w:lang w:eastAsia="cs-CZ"/>
        </w:rPr>
      </w:pPr>
    </w:p>
    <w:p w:rsidR="00914C72" w:rsidRDefault="00914C72" w:rsidP="004136D4">
      <w:pPr>
        <w:rPr>
          <w:rFonts w:ascii="Arial" w:eastAsia="Times New Roman" w:hAnsi="Arial" w:cs="Arial"/>
          <w:sz w:val="24"/>
          <w:szCs w:val="24"/>
          <w:lang w:eastAsia="cs-CZ"/>
        </w:rPr>
      </w:pPr>
    </w:p>
    <w:p w:rsidR="00914C72" w:rsidRDefault="00914C72" w:rsidP="004136D4">
      <w:pPr>
        <w:rPr>
          <w:rFonts w:ascii="Arial" w:eastAsia="Times New Roman" w:hAnsi="Arial" w:cs="Arial"/>
          <w:sz w:val="24"/>
          <w:szCs w:val="24"/>
          <w:lang w:eastAsia="cs-CZ"/>
        </w:rPr>
      </w:pPr>
    </w:p>
    <w:p w:rsidR="00914C72" w:rsidRDefault="00914C72" w:rsidP="004136D4">
      <w:pPr>
        <w:rPr>
          <w:rFonts w:ascii="Arial" w:eastAsia="Times New Roman" w:hAnsi="Arial" w:cs="Arial"/>
          <w:sz w:val="24"/>
          <w:szCs w:val="24"/>
          <w:lang w:eastAsia="cs-CZ"/>
        </w:rPr>
      </w:pPr>
    </w:p>
    <w:p w:rsidR="00D36B0B" w:rsidRDefault="004136D4" w:rsidP="004136D4">
      <w:r>
        <w:t xml:space="preserve">                                                                       </w:t>
      </w:r>
    </w:p>
    <w:p w:rsidR="00D36B0B" w:rsidRDefault="00D36B0B" w:rsidP="004136D4"/>
    <w:p w:rsidR="00D36B0B" w:rsidRDefault="00D36B0B" w:rsidP="004136D4"/>
    <w:p w:rsidR="00D36B0B" w:rsidRDefault="00D36B0B" w:rsidP="004136D4"/>
    <w:p w:rsidR="00D36B0B" w:rsidRDefault="00D36B0B" w:rsidP="004136D4"/>
    <w:p w:rsidR="00D36B0B" w:rsidRDefault="00D36B0B" w:rsidP="004136D4"/>
    <w:p w:rsidR="00D36B0B" w:rsidRDefault="00D36B0B" w:rsidP="004136D4"/>
    <w:p w:rsidR="00D36B0B" w:rsidRDefault="00D36B0B" w:rsidP="004136D4"/>
    <w:p w:rsidR="00D36B0B" w:rsidRDefault="00D36B0B" w:rsidP="004136D4"/>
    <w:p w:rsidR="00D36B0B" w:rsidRDefault="00D36B0B" w:rsidP="004136D4"/>
    <w:p w:rsidR="00D36B0B" w:rsidRDefault="00D36B0B" w:rsidP="004136D4"/>
    <w:p w:rsidR="00D36B0B" w:rsidRDefault="00D36B0B" w:rsidP="004136D4"/>
    <w:p w:rsidR="004136D4" w:rsidRDefault="004136D4" w:rsidP="004136D4">
      <w:r>
        <w:lastRenderedPageBreak/>
        <w:t>Prezenční listina</w:t>
      </w:r>
    </w:p>
    <w:p w:rsidR="004136D4" w:rsidRDefault="004136D4" w:rsidP="004136D4">
      <w:r>
        <w:t>Níže podepsaní pracovníci stvrzují svým podpisem, že byli seznámeni s provozním řádem</w:t>
      </w:r>
    </w:p>
    <w:tbl>
      <w:tblPr>
        <w:tblStyle w:val="Mkatabulky"/>
        <w:tblW w:w="0" w:type="auto"/>
        <w:tblLook w:val="04A0" w:firstRow="1" w:lastRow="0" w:firstColumn="1" w:lastColumn="0" w:noHBand="0" w:noVBand="1"/>
      </w:tblPr>
      <w:tblGrid>
        <w:gridCol w:w="9062"/>
      </w:tblGrid>
      <w:tr w:rsidR="004136D4" w:rsidTr="004136D4">
        <w:tc>
          <w:tcPr>
            <w:tcW w:w="9062" w:type="dxa"/>
          </w:tcPr>
          <w:p w:rsidR="004136D4" w:rsidRDefault="004136D4" w:rsidP="00053DDB">
            <w:r w:rsidRPr="004136D4">
              <w:t xml:space="preserve">Datum                                 Jméno pracovníka                                                   Podpis pracovníka       </w:t>
            </w:r>
          </w:p>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r w:rsidR="004136D4" w:rsidTr="004136D4">
        <w:tc>
          <w:tcPr>
            <w:tcW w:w="9062" w:type="dxa"/>
          </w:tcPr>
          <w:p w:rsidR="004136D4" w:rsidRDefault="004136D4" w:rsidP="004136D4"/>
        </w:tc>
      </w:tr>
    </w:tbl>
    <w:p w:rsidR="004136D4" w:rsidRDefault="004136D4" w:rsidP="004136D4"/>
    <w:sectPr w:rsidR="00413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04"/>
    <w:rsid w:val="004136D4"/>
    <w:rsid w:val="0054527F"/>
    <w:rsid w:val="005E4E51"/>
    <w:rsid w:val="00623386"/>
    <w:rsid w:val="006A451E"/>
    <w:rsid w:val="008646E6"/>
    <w:rsid w:val="00914C72"/>
    <w:rsid w:val="00B30949"/>
    <w:rsid w:val="00B74C4B"/>
    <w:rsid w:val="00BC7768"/>
    <w:rsid w:val="00CD1404"/>
    <w:rsid w:val="00D36B0B"/>
    <w:rsid w:val="00E90681"/>
    <w:rsid w:val="00F17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F413C4"/>
  <w15:chartTrackingRefBased/>
  <w15:docId w15:val="{4D000C76-0DA9-4921-A277-FED1E2BA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413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3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744097">
      <w:bodyDiv w:val="1"/>
      <w:marLeft w:val="0"/>
      <w:marRight w:val="0"/>
      <w:marTop w:val="0"/>
      <w:marBottom w:val="0"/>
      <w:divBdr>
        <w:top w:val="none" w:sz="0" w:space="0" w:color="auto"/>
        <w:left w:val="none" w:sz="0" w:space="0" w:color="auto"/>
        <w:bottom w:val="none" w:sz="0" w:space="0" w:color="auto"/>
        <w:right w:val="none" w:sz="0" w:space="0" w:color="auto"/>
      </w:divBdr>
      <w:divsChild>
        <w:div w:id="1292788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uchoslepota-deti.cz"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http://www.ddmsberoun.cz/images/stories/sk_logo.pn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dubska@ddmsberou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1426</Words>
  <Characters>8419</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2023-06-27T10:00:00Z</dcterms:created>
  <dcterms:modified xsi:type="dcterms:W3CDTF">2023-07-04T07:47:00Z</dcterms:modified>
</cp:coreProperties>
</file>