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53C2D" w14:textId="77777777" w:rsidR="00C40C6B" w:rsidRPr="00C40C6B" w:rsidRDefault="00C40C6B" w:rsidP="00C40C6B">
      <w:pPr>
        <w:rPr>
          <w:b/>
          <w:bCs/>
          <w:sz w:val="32"/>
          <w:szCs w:val="32"/>
        </w:rPr>
      </w:pPr>
      <w:r w:rsidRPr="00C40C6B">
        <w:rPr>
          <w:b/>
          <w:bCs/>
          <w:sz w:val="32"/>
          <w:szCs w:val="32"/>
        </w:rPr>
        <w:t>Čj. ZŠBE/533/2025</w:t>
      </w:r>
    </w:p>
    <w:p w14:paraId="6F46C46D" w14:textId="77777777" w:rsidR="0086223A" w:rsidRDefault="0086223A" w:rsidP="0086223A">
      <w:pPr>
        <w:rPr>
          <w:b/>
          <w:bCs/>
          <w:sz w:val="32"/>
          <w:szCs w:val="32"/>
        </w:rPr>
      </w:pPr>
    </w:p>
    <w:p w14:paraId="08EA8A07" w14:textId="77777777" w:rsidR="0086223A" w:rsidRPr="002A3E87" w:rsidRDefault="0086223A" w:rsidP="0086223A">
      <w:pPr>
        <w:jc w:val="center"/>
        <w:rPr>
          <w:b/>
          <w:bCs/>
          <w:sz w:val="32"/>
          <w:szCs w:val="32"/>
        </w:rPr>
      </w:pPr>
      <w:r w:rsidRPr="002A3E87">
        <w:rPr>
          <w:b/>
          <w:bCs/>
          <w:noProof/>
          <w:sz w:val="32"/>
          <w:szCs w:val="32"/>
        </w:rPr>
        <w:drawing>
          <wp:inline distT="0" distB="0" distL="0" distR="0" wp14:anchorId="092E8B69" wp14:editId="59A6F849">
            <wp:extent cx="3935235" cy="3876675"/>
            <wp:effectExtent l="0" t="0" r="8255" b="0"/>
            <wp:docPr id="444057758" name="Obrázek 2" descr="Obsah obrázku kresba, Grafika, klipart, grafický design&#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057758" name="Obrázek 2" descr="Obsah obrázku kresba, Grafika, klipart, grafický design&#10;&#10;Obsah generovaný pomocí AI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54323" cy="3895479"/>
                    </a:xfrm>
                    <a:prstGeom prst="rect">
                      <a:avLst/>
                    </a:prstGeom>
                    <a:noFill/>
                    <a:ln>
                      <a:noFill/>
                    </a:ln>
                  </pic:spPr>
                </pic:pic>
              </a:graphicData>
            </a:graphic>
          </wp:inline>
        </w:drawing>
      </w:r>
    </w:p>
    <w:p w14:paraId="28BDEEE8" w14:textId="77777777" w:rsidR="0086223A" w:rsidRDefault="0086223A" w:rsidP="0086223A">
      <w:pPr>
        <w:jc w:val="center"/>
        <w:rPr>
          <w:b/>
          <w:bCs/>
          <w:sz w:val="72"/>
          <w:szCs w:val="72"/>
        </w:rPr>
      </w:pPr>
    </w:p>
    <w:p w14:paraId="1983153F" w14:textId="77777777" w:rsidR="0086223A" w:rsidRDefault="0086223A" w:rsidP="0086223A">
      <w:pPr>
        <w:jc w:val="center"/>
        <w:rPr>
          <w:b/>
          <w:bCs/>
          <w:sz w:val="72"/>
          <w:szCs w:val="72"/>
        </w:rPr>
      </w:pPr>
    </w:p>
    <w:p w14:paraId="54D2D8FE" w14:textId="77777777" w:rsidR="0086223A" w:rsidRPr="00713691" w:rsidRDefault="0086223A" w:rsidP="0086223A">
      <w:pPr>
        <w:jc w:val="center"/>
        <w:rPr>
          <w:b/>
          <w:bCs/>
          <w:sz w:val="72"/>
          <w:szCs w:val="72"/>
        </w:rPr>
      </w:pPr>
      <w:r w:rsidRPr="00713691">
        <w:rPr>
          <w:b/>
          <w:bCs/>
          <w:sz w:val="72"/>
          <w:szCs w:val="72"/>
        </w:rPr>
        <w:t>Výroční zpráva školy</w:t>
      </w:r>
    </w:p>
    <w:p w14:paraId="37DB7093" w14:textId="77777777" w:rsidR="0086223A" w:rsidRPr="00B153B3" w:rsidRDefault="0086223A" w:rsidP="0086223A">
      <w:pPr>
        <w:jc w:val="center"/>
        <w:rPr>
          <w:rFonts w:ascii="Times New Roman" w:eastAsia="Times New Roman" w:hAnsi="Times New Roman" w:cs="Times New Roman"/>
          <w:b/>
          <w:bCs/>
          <w:color w:val="00000A"/>
          <w:kern w:val="3"/>
          <w:sz w:val="32"/>
          <w:szCs w:val="32"/>
          <w:lang w:eastAsia="zh-CN"/>
          <w14:ligatures w14:val="none"/>
        </w:rPr>
      </w:pPr>
      <w:r w:rsidRPr="00713691">
        <w:rPr>
          <w:b/>
          <w:bCs/>
          <w:sz w:val="72"/>
          <w:szCs w:val="72"/>
        </w:rPr>
        <w:t>školní rok 2024</w:t>
      </w:r>
      <w:r>
        <w:rPr>
          <w:b/>
          <w:bCs/>
          <w:sz w:val="72"/>
          <w:szCs w:val="72"/>
        </w:rPr>
        <w:t xml:space="preserve"> </w:t>
      </w:r>
      <w:r w:rsidRPr="00713691">
        <w:rPr>
          <w:b/>
          <w:bCs/>
          <w:sz w:val="72"/>
          <w:szCs w:val="72"/>
        </w:rPr>
        <w:t>–</w:t>
      </w:r>
      <w:r>
        <w:rPr>
          <w:b/>
          <w:bCs/>
          <w:sz w:val="72"/>
          <w:szCs w:val="72"/>
        </w:rPr>
        <w:t xml:space="preserve"> </w:t>
      </w:r>
      <w:r w:rsidRPr="00713691">
        <w:rPr>
          <w:b/>
          <w:bCs/>
          <w:sz w:val="72"/>
          <w:szCs w:val="72"/>
        </w:rPr>
        <w:t>2025</w:t>
      </w:r>
      <w:r w:rsidRPr="00B153B3">
        <w:rPr>
          <w:b/>
          <w:bCs/>
          <w:sz w:val="32"/>
          <w:szCs w:val="32"/>
        </w:rPr>
        <w:br w:type="page"/>
      </w:r>
    </w:p>
    <w:p w14:paraId="787A8B3E" w14:textId="77777777" w:rsidR="0086223A" w:rsidRDefault="0086223A" w:rsidP="0086223A">
      <w:pPr>
        <w:pStyle w:val="Standard"/>
        <w:jc w:val="center"/>
      </w:pPr>
      <w:r>
        <w:rPr>
          <w:b/>
          <w:bCs/>
          <w:sz w:val="32"/>
          <w:szCs w:val="32"/>
          <w:u w:val="single"/>
        </w:rPr>
        <w:lastRenderedPageBreak/>
        <w:t>Výroční zpráva o činnosti školy za školní rok 2024/2025</w:t>
      </w:r>
    </w:p>
    <w:p w14:paraId="103CD38B" w14:textId="77777777" w:rsidR="0086223A" w:rsidRDefault="0086223A" w:rsidP="0086223A">
      <w:pPr>
        <w:pStyle w:val="Standard"/>
      </w:pPr>
    </w:p>
    <w:p w14:paraId="088C4574" w14:textId="77777777" w:rsidR="0086223A" w:rsidRDefault="0086223A" w:rsidP="0086223A">
      <w:pPr>
        <w:pStyle w:val="Standard"/>
      </w:pPr>
    </w:p>
    <w:p w14:paraId="08513156" w14:textId="77777777" w:rsidR="0086223A" w:rsidRPr="00A83B0F" w:rsidRDefault="0086223A" w:rsidP="0086223A">
      <w:pPr>
        <w:pStyle w:val="Standard"/>
        <w:jc w:val="center"/>
        <w:rPr>
          <w:sz w:val="24"/>
          <w:szCs w:val="24"/>
        </w:rPr>
      </w:pPr>
      <w:r w:rsidRPr="00A83B0F">
        <w:rPr>
          <w:sz w:val="24"/>
          <w:szCs w:val="24"/>
        </w:rPr>
        <w:t>Výroční zpráva byla sepsána na základě zákona č. 561/2004 Sb. o předškolním, základním, středním, vyšším odborném a jiném vzdělávání (školský zákon) v platném znění</w:t>
      </w:r>
    </w:p>
    <w:p w14:paraId="2DDE5A94" w14:textId="77777777" w:rsidR="0086223A" w:rsidRPr="00A83B0F" w:rsidRDefault="0086223A" w:rsidP="0086223A">
      <w:pPr>
        <w:pStyle w:val="Standard"/>
        <w:jc w:val="center"/>
        <w:rPr>
          <w:sz w:val="24"/>
          <w:szCs w:val="24"/>
        </w:rPr>
      </w:pPr>
    </w:p>
    <w:p w14:paraId="4645AB4B" w14:textId="77777777" w:rsidR="0086223A" w:rsidRDefault="0086223A" w:rsidP="0086223A">
      <w:pPr>
        <w:pStyle w:val="Standard"/>
        <w:jc w:val="center"/>
        <w:rPr>
          <w:sz w:val="24"/>
          <w:szCs w:val="24"/>
        </w:rPr>
      </w:pPr>
      <w:r>
        <w:rPr>
          <w:sz w:val="24"/>
          <w:szCs w:val="24"/>
        </w:rPr>
        <w:t>a</w:t>
      </w:r>
    </w:p>
    <w:p w14:paraId="79C939AE" w14:textId="77777777" w:rsidR="0086223A" w:rsidRDefault="0086223A" w:rsidP="0086223A">
      <w:pPr>
        <w:pStyle w:val="Standard"/>
        <w:jc w:val="center"/>
        <w:rPr>
          <w:sz w:val="24"/>
          <w:szCs w:val="24"/>
        </w:rPr>
      </w:pPr>
    </w:p>
    <w:p w14:paraId="37B6B575" w14:textId="77777777" w:rsidR="0086223A" w:rsidRPr="007E7170" w:rsidRDefault="0086223A" w:rsidP="0086223A">
      <w:pPr>
        <w:pStyle w:val="Standard"/>
        <w:jc w:val="center"/>
        <w:rPr>
          <w:sz w:val="24"/>
          <w:szCs w:val="24"/>
        </w:rPr>
      </w:pPr>
      <w:r w:rsidRPr="00A83B0F">
        <w:rPr>
          <w:sz w:val="24"/>
          <w:szCs w:val="24"/>
        </w:rPr>
        <w:t xml:space="preserve">na základě </w:t>
      </w:r>
      <w:r w:rsidRPr="007E7170">
        <w:rPr>
          <w:sz w:val="24"/>
          <w:szCs w:val="24"/>
        </w:rPr>
        <w:t>§ 10 ŠZ; § 91 odst. 2 ŠZ; § 7 odst. 2 vyhlášky</w:t>
      </w:r>
    </w:p>
    <w:p w14:paraId="775C1D0C" w14:textId="77777777" w:rsidR="0086223A" w:rsidRPr="00A83B0F" w:rsidRDefault="0086223A" w:rsidP="0086223A">
      <w:pPr>
        <w:pStyle w:val="Standard"/>
        <w:jc w:val="center"/>
        <w:rPr>
          <w:sz w:val="24"/>
          <w:szCs w:val="24"/>
        </w:rPr>
      </w:pPr>
    </w:p>
    <w:p w14:paraId="23D34382" w14:textId="77777777" w:rsidR="0086223A" w:rsidRDefault="0086223A" w:rsidP="0086223A">
      <w:pPr>
        <w:pStyle w:val="Standard"/>
        <w:jc w:val="center"/>
        <w:rPr>
          <w:b/>
          <w:bCs/>
          <w:sz w:val="24"/>
          <w:szCs w:val="24"/>
        </w:rPr>
      </w:pPr>
      <w:r w:rsidRPr="00A83B0F">
        <w:rPr>
          <w:b/>
          <w:bCs/>
          <w:sz w:val="24"/>
          <w:szCs w:val="24"/>
        </w:rPr>
        <w:t>Obsah a zpracování výroční zprávy o činnosti školy</w:t>
      </w:r>
    </w:p>
    <w:p w14:paraId="7AD1864C" w14:textId="77777777" w:rsidR="0086223A" w:rsidRDefault="0086223A" w:rsidP="0086223A">
      <w:pPr>
        <w:pStyle w:val="Standard"/>
        <w:jc w:val="center"/>
        <w:rPr>
          <w:b/>
          <w:bCs/>
          <w:sz w:val="24"/>
          <w:szCs w:val="24"/>
        </w:rPr>
      </w:pPr>
    </w:p>
    <w:p w14:paraId="531A1B07" w14:textId="77777777" w:rsidR="0086223A" w:rsidRDefault="0086223A" w:rsidP="0086223A">
      <w:pPr>
        <w:pStyle w:val="Standard"/>
        <w:rPr>
          <w:b/>
          <w:bCs/>
          <w:sz w:val="24"/>
          <w:szCs w:val="24"/>
        </w:rPr>
      </w:pPr>
      <w:r>
        <w:rPr>
          <w:b/>
          <w:bCs/>
          <w:sz w:val="24"/>
          <w:szCs w:val="24"/>
        </w:rPr>
        <w:t>Výroční zpráva o činnosti školy obsahuje:</w:t>
      </w:r>
    </w:p>
    <w:p w14:paraId="2B8BBA7B" w14:textId="77777777" w:rsidR="0086223A" w:rsidRDefault="0086223A" w:rsidP="0086223A">
      <w:pPr>
        <w:pStyle w:val="Standard"/>
        <w:rPr>
          <w:b/>
          <w:bCs/>
          <w:sz w:val="24"/>
          <w:szCs w:val="24"/>
        </w:rPr>
      </w:pPr>
    </w:p>
    <w:p w14:paraId="2A7DB97B" w14:textId="77777777" w:rsidR="0086223A" w:rsidRDefault="0086223A" w:rsidP="0086223A">
      <w:pPr>
        <w:pStyle w:val="Textbody"/>
        <w:numPr>
          <w:ilvl w:val="0"/>
          <w:numId w:val="2"/>
        </w:numPr>
        <w:spacing w:after="100" w:line="360" w:lineRule="auto"/>
        <w:ind w:left="720" w:hanging="360"/>
        <w:jc w:val="both"/>
      </w:pPr>
      <w:r>
        <w:rPr>
          <w:sz w:val="24"/>
          <w:szCs w:val="24"/>
        </w:rPr>
        <w:t>základní údaje o škole, jimiž jsou název, sídlo, charakteristika školy, zřizovatel školy, údaje o vedení školy, adresa pro dálkový přístup, údaje o školské radě</w:t>
      </w:r>
    </w:p>
    <w:p w14:paraId="34417163" w14:textId="77777777" w:rsidR="0086223A" w:rsidRDefault="0086223A" w:rsidP="0086223A">
      <w:pPr>
        <w:pStyle w:val="Textbody"/>
        <w:numPr>
          <w:ilvl w:val="0"/>
          <w:numId w:val="2"/>
        </w:numPr>
        <w:spacing w:line="360" w:lineRule="auto"/>
        <w:ind w:left="720" w:hanging="360"/>
        <w:jc w:val="both"/>
      </w:pPr>
      <w:r>
        <w:rPr>
          <w:sz w:val="24"/>
          <w:szCs w:val="24"/>
        </w:rPr>
        <w:t>přehled oborů vzdělání, které škola vyučuje v souladu se zápisem ve školském rejstříku</w:t>
      </w:r>
    </w:p>
    <w:p w14:paraId="4DA7A44D" w14:textId="77777777" w:rsidR="0086223A" w:rsidRDefault="0086223A" w:rsidP="0086223A">
      <w:pPr>
        <w:pStyle w:val="Textbody"/>
        <w:numPr>
          <w:ilvl w:val="0"/>
          <w:numId w:val="2"/>
        </w:numPr>
        <w:spacing w:line="360" w:lineRule="auto"/>
        <w:ind w:left="720" w:hanging="360"/>
        <w:jc w:val="both"/>
      </w:pPr>
      <w:bookmarkStart w:id="0" w:name="f2898660"/>
      <w:bookmarkStart w:id="1" w:name="p7-1-c"/>
      <w:bookmarkEnd w:id="0"/>
      <w:bookmarkEnd w:id="1"/>
      <w:r>
        <w:rPr>
          <w:sz w:val="24"/>
          <w:szCs w:val="24"/>
        </w:rPr>
        <w:t>rámcový popis personálního zabezpečení činnosti školy</w:t>
      </w:r>
    </w:p>
    <w:p w14:paraId="335706CC" w14:textId="77777777" w:rsidR="0086223A" w:rsidRDefault="0086223A" w:rsidP="0086223A">
      <w:pPr>
        <w:pStyle w:val="Textbody"/>
        <w:numPr>
          <w:ilvl w:val="0"/>
          <w:numId w:val="2"/>
        </w:numPr>
        <w:spacing w:line="360" w:lineRule="auto"/>
        <w:ind w:left="720" w:hanging="360"/>
        <w:jc w:val="both"/>
      </w:pPr>
      <w:bookmarkStart w:id="2" w:name="f2898662"/>
      <w:bookmarkStart w:id="3" w:name="p7-1-d"/>
      <w:bookmarkEnd w:id="2"/>
      <w:bookmarkEnd w:id="3"/>
      <w:r>
        <w:rPr>
          <w:sz w:val="24"/>
          <w:szCs w:val="24"/>
        </w:rPr>
        <w:t>údaje o přijímacím řízení nebo o zápisu k povinné školní docházce a následném přijetí do školy</w:t>
      </w:r>
    </w:p>
    <w:p w14:paraId="2CAC9E5F" w14:textId="77777777" w:rsidR="0086223A" w:rsidRDefault="0086223A" w:rsidP="0086223A">
      <w:pPr>
        <w:pStyle w:val="Textbody"/>
        <w:numPr>
          <w:ilvl w:val="0"/>
          <w:numId w:val="2"/>
        </w:numPr>
        <w:spacing w:line="360" w:lineRule="auto"/>
        <w:ind w:left="720" w:hanging="360"/>
        <w:jc w:val="both"/>
      </w:pPr>
      <w:bookmarkStart w:id="4" w:name="f2898664"/>
      <w:bookmarkStart w:id="5" w:name="p7-1-e"/>
      <w:bookmarkEnd w:id="4"/>
      <w:bookmarkEnd w:id="5"/>
      <w:r>
        <w:rPr>
          <w:sz w:val="24"/>
          <w:szCs w:val="24"/>
        </w:rPr>
        <w:t xml:space="preserve">údaje o výsledcích vzdělávání žáků podle cílů stanovených vzdělávacími programy </w:t>
      </w:r>
      <w:r>
        <w:rPr>
          <w:sz w:val="24"/>
          <w:szCs w:val="24"/>
        </w:rPr>
        <w:br/>
        <w:t>a podle poskytovaného stupně vzdělání včetně výsledků závěrečných zkoušek, maturitních zkoušek a absolutorií</w:t>
      </w:r>
    </w:p>
    <w:p w14:paraId="75446951" w14:textId="77777777" w:rsidR="0086223A" w:rsidRDefault="0086223A" w:rsidP="0086223A">
      <w:pPr>
        <w:pStyle w:val="Textbody"/>
        <w:numPr>
          <w:ilvl w:val="0"/>
          <w:numId w:val="2"/>
        </w:numPr>
        <w:spacing w:line="360" w:lineRule="auto"/>
        <w:ind w:left="720" w:hanging="360"/>
        <w:jc w:val="both"/>
      </w:pPr>
      <w:bookmarkStart w:id="6" w:name="f2898666"/>
      <w:bookmarkStart w:id="7" w:name="p7-1-f"/>
      <w:bookmarkEnd w:id="6"/>
      <w:bookmarkEnd w:id="7"/>
      <w:r>
        <w:rPr>
          <w:sz w:val="24"/>
          <w:szCs w:val="24"/>
        </w:rPr>
        <w:t>údaje o prevenci sociálně patologických jevů</w:t>
      </w:r>
    </w:p>
    <w:p w14:paraId="5C893B37" w14:textId="77777777" w:rsidR="0086223A" w:rsidRDefault="0086223A" w:rsidP="0086223A">
      <w:pPr>
        <w:pStyle w:val="Textbody"/>
        <w:numPr>
          <w:ilvl w:val="0"/>
          <w:numId w:val="2"/>
        </w:numPr>
        <w:spacing w:line="360" w:lineRule="auto"/>
        <w:ind w:left="720" w:hanging="360"/>
        <w:jc w:val="both"/>
      </w:pPr>
      <w:bookmarkStart w:id="8" w:name="f2898668"/>
      <w:bookmarkStart w:id="9" w:name="p7-1-g"/>
      <w:bookmarkEnd w:id="8"/>
      <w:bookmarkEnd w:id="9"/>
      <w:r>
        <w:rPr>
          <w:sz w:val="24"/>
          <w:szCs w:val="24"/>
        </w:rPr>
        <w:t>údaje o DVPP a odborném rozvoji nepedagogických pracovníků</w:t>
      </w:r>
    </w:p>
    <w:p w14:paraId="17B19150" w14:textId="77777777" w:rsidR="0086223A" w:rsidRDefault="0086223A" w:rsidP="0086223A">
      <w:pPr>
        <w:pStyle w:val="Textbody"/>
        <w:numPr>
          <w:ilvl w:val="0"/>
          <w:numId w:val="2"/>
        </w:numPr>
        <w:spacing w:line="360" w:lineRule="auto"/>
        <w:ind w:left="720" w:hanging="360"/>
        <w:jc w:val="both"/>
      </w:pPr>
      <w:bookmarkStart w:id="10" w:name="f2898670"/>
      <w:bookmarkStart w:id="11" w:name="p7-1-h"/>
      <w:bookmarkEnd w:id="10"/>
      <w:bookmarkEnd w:id="11"/>
      <w:r>
        <w:rPr>
          <w:sz w:val="24"/>
          <w:szCs w:val="24"/>
        </w:rPr>
        <w:t>údaje o aktivitách a prezentaci školy na veřejnosti</w:t>
      </w:r>
    </w:p>
    <w:p w14:paraId="122065DC" w14:textId="77777777" w:rsidR="0086223A" w:rsidRDefault="0086223A" w:rsidP="0086223A">
      <w:pPr>
        <w:pStyle w:val="Textbody"/>
        <w:numPr>
          <w:ilvl w:val="0"/>
          <w:numId w:val="2"/>
        </w:numPr>
        <w:spacing w:line="360" w:lineRule="auto"/>
        <w:ind w:left="720" w:hanging="360"/>
        <w:jc w:val="both"/>
      </w:pPr>
      <w:bookmarkStart w:id="12" w:name="f2898672"/>
      <w:bookmarkStart w:id="13" w:name="p7-1-i"/>
      <w:bookmarkEnd w:id="12"/>
      <w:bookmarkEnd w:id="13"/>
      <w:r>
        <w:rPr>
          <w:sz w:val="24"/>
          <w:szCs w:val="24"/>
        </w:rPr>
        <w:t>údaje o výsledcích inspekční činnosti provedené Českou školní inspekcí</w:t>
      </w:r>
    </w:p>
    <w:p w14:paraId="7FF05A72" w14:textId="77777777" w:rsidR="0086223A" w:rsidRDefault="0086223A" w:rsidP="0086223A">
      <w:pPr>
        <w:pStyle w:val="Textbody"/>
        <w:numPr>
          <w:ilvl w:val="0"/>
          <w:numId w:val="2"/>
        </w:numPr>
        <w:spacing w:line="360" w:lineRule="auto"/>
        <w:ind w:left="720" w:hanging="360"/>
        <w:jc w:val="both"/>
      </w:pPr>
      <w:bookmarkStart w:id="14" w:name="f2898674"/>
      <w:bookmarkStart w:id="15" w:name="p7-1-j"/>
      <w:bookmarkEnd w:id="14"/>
      <w:bookmarkEnd w:id="15"/>
      <w:r>
        <w:rPr>
          <w:sz w:val="24"/>
          <w:szCs w:val="24"/>
        </w:rPr>
        <w:t>základní údaje o hospodaření školy</w:t>
      </w:r>
    </w:p>
    <w:p w14:paraId="42CACA17" w14:textId="77777777" w:rsidR="0086223A" w:rsidRDefault="0086223A" w:rsidP="0086223A">
      <w:pPr>
        <w:pStyle w:val="Textbody"/>
        <w:numPr>
          <w:ilvl w:val="0"/>
          <w:numId w:val="2"/>
        </w:numPr>
        <w:spacing w:line="360" w:lineRule="auto"/>
        <w:ind w:left="720" w:hanging="360"/>
        <w:jc w:val="both"/>
      </w:pPr>
      <w:bookmarkStart w:id="16" w:name="f2898675"/>
      <w:bookmarkStart w:id="17" w:name="p7-1-k"/>
      <w:bookmarkEnd w:id="16"/>
      <w:bookmarkEnd w:id="17"/>
      <w:r>
        <w:rPr>
          <w:sz w:val="24"/>
          <w:szCs w:val="24"/>
        </w:rPr>
        <w:t>údaje o zapojení školy do rozvojových a mezinárodních programů</w:t>
      </w:r>
    </w:p>
    <w:p w14:paraId="78B7A5CD" w14:textId="77777777" w:rsidR="0086223A" w:rsidRDefault="0086223A" w:rsidP="0086223A">
      <w:pPr>
        <w:pStyle w:val="Textbody"/>
        <w:numPr>
          <w:ilvl w:val="0"/>
          <w:numId w:val="2"/>
        </w:numPr>
        <w:spacing w:line="360" w:lineRule="auto"/>
        <w:ind w:left="720" w:hanging="360"/>
        <w:jc w:val="both"/>
      </w:pPr>
      <w:bookmarkStart w:id="18" w:name="f2898676"/>
      <w:bookmarkStart w:id="19" w:name="p7-1-l"/>
      <w:bookmarkEnd w:id="18"/>
      <w:bookmarkEnd w:id="19"/>
      <w:r>
        <w:rPr>
          <w:sz w:val="24"/>
          <w:szCs w:val="24"/>
        </w:rPr>
        <w:t>údaje o zapojení školy do dalšího vzdělávání v rámci celoživotního učení</w:t>
      </w:r>
    </w:p>
    <w:p w14:paraId="38609452" w14:textId="77777777" w:rsidR="0086223A" w:rsidRDefault="0086223A" w:rsidP="0086223A">
      <w:pPr>
        <w:pStyle w:val="Textbody"/>
        <w:numPr>
          <w:ilvl w:val="0"/>
          <w:numId w:val="2"/>
        </w:numPr>
        <w:spacing w:line="360" w:lineRule="auto"/>
        <w:ind w:left="720" w:hanging="360"/>
        <w:jc w:val="both"/>
      </w:pPr>
      <w:bookmarkStart w:id="20" w:name="f2898678"/>
      <w:bookmarkStart w:id="21" w:name="p7-1-n"/>
      <w:bookmarkStart w:id="22" w:name="f2898677"/>
      <w:bookmarkStart w:id="23" w:name="p7-1-m"/>
      <w:bookmarkEnd w:id="20"/>
      <w:bookmarkEnd w:id="21"/>
      <w:bookmarkEnd w:id="22"/>
      <w:bookmarkEnd w:id="23"/>
      <w:r>
        <w:rPr>
          <w:sz w:val="24"/>
          <w:szCs w:val="24"/>
        </w:rPr>
        <w:t>údaje o spolupráci s odborovými organizacemi, organizacemi zaměstnavatelů a dalšími partnery při plnění úkolů ve vzdělávání</w:t>
      </w:r>
    </w:p>
    <w:p w14:paraId="6C26E886" w14:textId="77777777" w:rsidR="0086223A" w:rsidRDefault="0086223A" w:rsidP="0086223A">
      <w:pPr>
        <w:pStyle w:val="Standard"/>
        <w:rPr>
          <w:b/>
          <w:bCs/>
          <w:sz w:val="24"/>
          <w:szCs w:val="24"/>
        </w:rPr>
      </w:pPr>
    </w:p>
    <w:p w14:paraId="2BB35B9C" w14:textId="77777777" w:rsidR="0086223A" w:rsidRDefault="0086223A" w:rsidP="0086223A">
      <w:pPr>
        <w:pStyle w:val="Standard"/>
        <w:rPr>
          <w:b/>
          <w:bCs/>
          <w:sz w:val="24"/>
          <w:szCs w:val="24"/>
        </w:rPr>
      </w:pPr>
    </w:p>
    <w:p w14:paraId="1ACE3E20" w14:textId="77777777" w:rsidR="0086223A" w:rsidRDefault="0086223A" w:rsidP="0086223A">
      <w:pPr>
        <w:pStyle w:val="Standard"/>
        <w:rPr>
          <w:b/>
          <w:bCs/>
          <w:sz w:val="24"/>
          <w:szCs w:val="24"/>
        </w:rPr>
      </w:pPr>
    </w:p>
    <w:p w14:paraId="75320BEB" w14:textId="77777777" w:rsidR="0086223A" w:rsidRDefault="0086223A" w:rsidP="0086223A">
      <w:pPr>
        <w:pStyle w:val="Standard"/>
        <w:rPr>
          <w:b/>
          <w:bCs/>
          <w:sz w:val="24"/>
          <w:szCs w:val="24"/>
        </w:rPr>
      </w:pPr>
    </w:p>
    <w:p w14:paraId="1C001C5A" w14:textId="77777777" w:rsidR="0086223A" w:rsidRDefault="0086223A" w:rsidP="0086223A">
      <w:pPr>
        <w:pStyle w:val="Standard"/>
        <w:rPr>
          <w:b/>
          <w:bCs/>
          <w:sz w:val="24"/>
          <w:szCs w:val="24"/>
        </w:rPr>
      </w:pPr>
    </w:p>
    <w:p w14:paraId="4B4C646A" w14:textId="77777777" w:rsidR="0086223A" w:rsidRDefault="0086223A" w:rsidP="0086223A">
      <w:pPr>
        <w:pStyle w:val="Standard"/>
        <w:rPr>
          <w:b/>
          <w:bCs/>
          <w:sz w:val="24"/>
          <w:szCs w:val="24"/>
        </w:rPr>
      </w:pPr>
    </w:p>
    <w:p w14:paraId="4CB5076E" w14:textId="77777777" w:rsidR="0086223A" w:rsidRDefault="0086223A" w:rsidP="0086223A">
      <w:pPr>
        <w:pStyle w:val="Standard"/>
        <w:rPr>
          <w:b/>
          <w:bCs/>
          <w:sz w:val="24"/>
          <w:szCs w:val="24"/>
        </w:rPr>
      </w:pPr>
    </w:p>
    <w:p w14:paraId="57EAE764" w14:textId="77777777" w:rsidR="0086223A" w:rsidRDefault="0086223A" w:rsidP="0086223A">
      <w:pPr>
        <w:pStyle w:val="Standard"/>
        <w:rPr>
          <w:b/>
          <w:bCs/>
          <w:sz w:val="24"/>
          <w:szCs w:val="24"/>
        </w:rPr>
      </w:pPr>
    </w:p>
    <w:sdt>
      <w:sdtPr>
        <w:rPr>
          <w:rFonts w:asciiTheme="minorHAnsi" w:eastAsiaTheme="minorHAnsi" w:hAnsiTheme="minorHAnsi" w:cstheme="minorBidi"/>
          <w:color w:val="auto"/>
          <w:kern w:val="2"/>
          <w:sz w:val="24"/>
          <w:szCs w:val="24"/>
          <w:lang w:eastAsia="en-US"/>
          <w14:ligatures w14:val="standardContextual"/>
        </w:rPr>
        <w:id w:val="61528868"/>
        <w:docPartObj>
          <w:docPartGallery w:val="Table of Contents"/>
          <w:docPartUnique/>
        </w:docPartObj>
      </w:sdtPr>
      <w:sdtEndPr>
        <w:rPr>
          <w:rFonts w:ascii="Times New Roman" w:hAnsi="Times New Roman" w:cs="Times New Roman"/>
          <w:b/>
          <w:bCs/>
          <w:sz w:val="26"/>
          <w:szCs w:val="26"/>
        </w:rPr>
      </w:sdtEndPr>
      <w:sdtContent>
        <w:p w14:paraId="69BBDEC3" w14:textId="77777777" w:rsidR="0086223A" w:rsidRPr="00722A49" w:rsidRDefault="0086223A" w:rsidP="0086223A">
          <w:pPr>
            <w:pStyle w:val="Nadpisobsahu"/>
            <w:rPr>
              <w:rFonts w:ascii="Times New Roman" w:hAnsi="Times New Roman" w:cs="Times New Roman"/>
              <w:b/>
              <w:bCs/>
              <w:color w:val="auto"/>
              <w:sz w:val="30"/>
              <w:szCs w:val="30"/>
            </w:rPr>
          </w:pPr>
          <w:r w:rsidRPr="00722A49">
            <w:rPr>
              <w:rFonts w:ascii="Times New Roman" w:hAnsi="Times New Roman" w:cs="Times New Roman"/>
              <w:b/>
              <w:bCs/>
              <w:color w:val="auto"/>
              <w:sz w:val="30"/>
              <w:szCs w:val="30"/>
            </w:rPr>
            <w:t>Obsah</w:t>
          </w:r>
        </w:p>
        <w:p w14:paraId="675DCD35" w14:textId="77777777" w:rsidR="0086223A" w:rsidRPr="00722A49" w:rsidRDefault="0086223A" w:rsidP="0086223A">
          <w:pPr>
            <w:rPr>
              <w:lang w:eastAsia="cs-CZ"/>
            </w:rPr>
          </w:pPr>
        </w:p>
        <w:p w14:paraId="14965973"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r w:rsidRPr="00FA0C3C">
            <w:rPr>
              <w:rFonts w:ascii="Times New Roman" w:hAnsi="Times New Roman" w:cs="Times New Roman"/>
              <w:sz w:val="26"/>
              <w:szCs w:val="26"/>
            </w:rPr>
            <w:fldChar w:fldCharType="begin"/>
          </w:r>
          <w:r w:rsidRPr="00FA0C3C">
            <w:rPr>
              <w:rFonts w:ascii="Times New Roman" w:hAnsi="Times New Roman" w:cs="Times New Roman"/>
              <w:sz w:val="26"/>
              <w:szCs w:val="26"/>
            </w:rPr>
            <w:instrText xml:space="preserve"> TOC \o "1-3" \h \z \u </w:instrText>
          </w:r>
          <w:r w:rsidRPr="00FA0C3C">
            <w:rPr>
              <w:rFonts w:ascii="Times New Roman" w:hAnsi="Times New Roman" w:cs="Times New Roman"/>
              <w:sz w:val="26"/>
              <w:szCs w:val="26"/>
            </w:rPr>
            <w:fldChar w:fldCharType="separate"/>
          </w:r>
          <w:hyperlink w:anchor="_Toc179359929" w:history="1">
            <w:r w:rsidRPr="00FA0C3C">
              <w:rPr>
                <w:rStyle w:val="Hypertextovodkaz"/>
                <w:rFonts w:ascii="Times New Roman" w:hAnsi="Times New Roman" w:cs="Times New Roman"/>
                <w:noProof/>
                <w:sz w:val="26"/>
                <w:szCs w:val="26"/>
              </w:rPr>
              <w:t>Základní údaje o škole</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_Toc179359929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sidRPr="00FA0C3C">
              <w:rPr>
                <w:rFonts w:ascii="Times New Roman" w:hAnsi="Times New Roman" w:cs="Times New Roman"/>
                <w:noProof/>
                <w:webHidden/>
                <w:sz w:val="26"/>
                <w:szCs w:val="26"/>
              </w:rPr>
              <w:fldChar w:fldCharType="end"/>
            </w:r>
          </w:hyperlink>
        </w:p>
        <w:p w14:paraId="66F25988"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30" w:history="1">
            <w:r w:rsidRPr="00FA0C3C">
              <w:rPr>
                <w:rStyle w:val="Hypertextovodkaz"/>
                <w:rFonts w:ascii="Times New Roman" w:hAnsi="Times New Roman" w:cs="Times New Roman"/>
                <w:noProof/>
                <w:sz w:val="26"/>
                <w:szCs w:val="26"/>
              </w:rPr>
              <w:t>Školská rada</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_Toc179359930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sidRPr="00FA0C3C">
              <w:rPr>
                <w:rFonts w:ascii="Times New Roman" w:hAnsi="Times New Roman" w:cs="Times New Roman"/>
                <w:noProof/>
                <w:webHidden/>
                <w:sz w:val="26"/>
                <w:szCs w:val="26"/>
              </w:rPr>
              <w:fldChar w:fldCharType="end"/>
            </w:r>
          </w:hyperlink>
        </w:p>
        <w:p w14:paraId="7A619E8E"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31" w:history="1">
            <w:r w:rsidRPr="00FA0C3C">
              <w:rPr>
                <w:rStyle w:val="Hypertextovodkaz"/>
                <w:rFonts w:ascii="Times New Roman" w:hAnsi="Times New Roman" w:cs="Times New Roman"/>
                <w:noProof/>
                <w:sz w:val="26"/>
                <w:szCs w:val="26"/>
              </w:rPr>
              <w:t>Přehled oborů vzdělávání</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_Toc179359931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sidRPr="00FA0C3C">
              <w:rPr>
                <w:rFonts w:ascii="Times New Roman" w:hAnsi="Times New Roman" w:cs="Times New Roman"/>
                <w:noProof/>
                <w:webHidden/>
                <w:sz w:val="26"/>
                <w:szCs w:val="26"/>
              </w:rPr>
              <w:fldChar w:fldCharType="end"/>
            </w:r>
          </w:hyperlink>
        </w:p>
        <w:p w14:paraId="0E0C99DC"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32" w:history="1">
            <w:r w:rsidRPr="00FA0C3C">
              <w:rPr>
                <w:rStyle w:val="Hypertextovodkaz"/>
                <w:rFonts w:ascii="Times New Roman" w:hAnsi="Times New Roman" w:cs="Times New Roman"/>
                <w:noProof/>
                <w:sz w:val="26"/>
                <w:szCs w:val="26"/>
              </w:rPr>
              <w:t>Přehled pracovníků školy</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_Toc179359932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sidRPr="00FA0C3C">
              <w:rPr>
                <w:rFonts w:ascii="Times New Roman" w:hAnsi="Times New Roman" w:cs="Times New Roman"/>
                <w:noProof/>
                <w:webHidden/>
                <w:sz w:val="26"/>
                <w:szCs w:val="26"/>
              </w:rPr>
              <w:fldChar w:fldCharType="end"/>
            </w:r>
          </w:hyperlink>
        </w:p>
        <w:p w14:paraId="14775289"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33" w:history="1">
            <w:r w:rsidRPr="00FA0C3C">
              <w:rPr>
                <w:rStyle w:val="Hypertextovodkaz"/>
                <w:rFonts w:ascii="Times New Roman" w:hAnsi="Times New Roman" w:cs="Times New Roman"/>
                <w:noProof/>
                <w:sz w:val="26"/>
                <w:szCs w:val="26"/>
              </w:rPr>
              <w:t>Výkon státní správy – zápis do 1. ročníku</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_Toc179359933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14</w:t>
            </w:r>
            <w:r w:rsidRPr="00FA0C3C">
              <w:rPr>
                <w:rFonts w:ascii="Times New Roman" w:hAnsi="Times New Roman" w:cs="Times New Roman"/>
                <w:noProof/>
                <w:webHidden/>
                <w:sz w:val="26"/>
                <w:szCs w:val="26"/>
              </w:rPr>
              <w:fldChar w:fldCharType="end"/>
            </w:r>
          </w:hyperlink>
        </w:p>
        <w:p w14:paraId="40A5FB6E"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34" w:history="1">
            <w:r w:rsidRPr="00FA0C3C">
              <w:rPr>
                <w:rStyle w:val="Hypertextovodkaz"/>
                <w:rFonts w:ascii="Times New Roman" w:hAnsi="Times New Roman" w:cs="Times New Roman"/>
                <w:noProof/>
                <w:sz w:val="26"/>
                <w:szCs w:val="26"/>
              </w:rPr>
              <w:t>Výsledky vzdělávání žáků</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_Toc179359934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15</w:t>
            </w:r>
            <w:r w:rsidRPr="00FA0C3C">
              <w:rPr>
                <w:rFonts w:ascii="Times New Roman" w:hAnsi="Times New Roman" w:cs="Times New Roman"/>
                <w:noProof/>
                <w:webHidden/>
                <w:sz w:val="26"/>
                <w:szCs w:val="26"/>
              </w:rPr>
              <w:fldChar w:fldCharType="end"/>
            </w:r>
          </w:hyperlink>
        </w:p>
        <w:p w14:paraId="3AAB8480"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35" w:history="1">
            <w:r w:rsidRPr="00FA0C3C">
              <w:rPr>
                <w:rStyle w:val="Hypertextovodkaz"/>
                <w:rFonts w:ascii="Times New Roman" w:hAnsi="Times New Roman" w:cs="Times New Roman"/>
                <w:noProof/>
                <w:sz w:val="26"/>
                <w:szCs w:val="26"/>
              </w:rPr>
              <w:t>Minimální preventivní program</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_Toc179359935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17</w:t>
            </w:r>
            <w:r w:rsidRPr="00FA0C3C">
              <w:rPr>
                <w:rFonts w:ascii="Times New Roman" w:hAnsi="Times New Roman" w:cs="Times New Roman"/>
                <w:noProof/>
                <w:webHidden/>
                <w:sz w:val="26"/>
                <w:szCs w:val="26"/>
              </w:rPr>
              <w:fldChar w:fldCharType="end"/>
            </w:r>
          </w:hyperlink>
        </w:p>
        <w:p w14:paraId="6106FEA9"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41" w:history="1">
            <w:r w:rsidRPr="00FA0C3C">
              <w:rPr>
                <w:rStyle w:val="Hypertextovodkaz"/>
                <w:rFonts w:ascii="Times New Roman" w:hAnsi="Times New Roman" w:cs="Times New Roman"/>
                <w:noProof/>
                <w:sz w:val="26"/>
                <w:szCs w:val="26"/>
              </w:rPr>
              <w:t>Další vzdělávání pedagogických pracovníků</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_Toc179359941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41</w:t>
            </w:r>
            <w:r w:rsidRPr="00FA0C3C">
              <w:rPr>
                <w:rFonts w:ascii="Times New Roman" w:hAnsi="Times New Roman" w:cs="Times New Roman"/>
                <w:noProof/>
                <w:webHidden/>
                <w:sz w:val="26"/>
                <w:szCs w:val="26"/>
              </w:rPr>
              <w:fldChar w:fldCharType="end"/>
            </w:r>
          </w:hyperlink>
        </w:p>
        <w:p w14:paraId="64648344"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42" w:history="1">
            <w:r w:rsidRPr="00FA0C3C">
              <w:rPr>
                <w:rStyle w:val="Hypertextovodkaz"/>
                <w:rFonts w:ascii="Times New Roman" w:hAnsi="Times New Roman" w:cs="Times New Roman"/>
                <w:noProof/>
                <w:sz w:val="26"/>
                <w:szCs w:val="26"/>
              </w:rPr>
              <w:t>Aktivity školy a její prezentace na veřejnosti</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_Toc179359942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42</w:t>
            </w:r>
            <w:r w:rsidRPr="00FA0C3C">
              <w:rPr>
                <w:rFonts w:ascii="Times New Roman" w:hAnsi="Times New Roman" w:cs="Times New Roman"/>
                <w:noProof/>
                <w:webHidden/>
                <w:sz w:val="26"/>
                <w:szCs w:val="26"/>
              </w:rPr>
              <w:fldChar w:fldCharType="end"/>
            </w:r>
          </w:hyperlink>
        </w:p>
        <w:p w14:paraId="7F0CBACA"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43" w:history="1">
            <w:r w:rsidRPr="00FA0C3C">
              <w:rPr>
                <w:rStyle w:val="Hypertextovodkaz"/>
                <w:rFonts w:ascii="Times New Roman" w:hAnsi="Times New Roman" w:cs="Times New Roman"/>
                <w:noProof/>
                <w:sz w:val="26"/>
                <w:szCs w:val="26"/>
              </w:rPr>
              <w:t>Údaje o výsledcích České školní inspekce</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_Toc179359943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45</w:t>
            </w:r>
            <w:r w:rsidRPr="00FA0C3C">
              <w:rPr>
                <w:rFonts w:ascii="Times New Roman" w:hAnsi="Times New Roman" w:cs="Times New Roman"/>
                <w:noProof/>
                <w:webHidden/>
                <w:sz w:val="26"/>
                <w:szCs w:val="26"/>
              </w:rPr>
              <w:fldChar w:fldCharType="end"/>
            </w:r>
          </w:hyperlink>
        </w:p>
        <w:p w14:paraId="2666D796"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44" w:history="1">
            <w:r w:rsidRPr="00FA0C3C">
              <w:rPr>
                <w:rStyle w:val="Hypertextovodkaz"/>
                <w:rFonts w:ascii="Times New Roman" w:hAnsi="Times New Roman" w:cs="Times New Roman"/>
                <w:noProof/>
                <w:sz w:val="26"/>
                <w:szCs w:val="26"/>
              </w:rPr>
              <w:t>Údaje o hospodaření školy</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_Toc179359944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46</w:t>
            </w:r>
            <w:r w:rsidRPr="00FA0C3C">
              <w:rPr>
                <w:rFonts w:ascii="Times New Roman" w:hAnsi="Times New Roman" w:cs="Times New Roman"/>
                <w:noProof/>
                <w:webHidden/>
                <w:sz w:val="26"/>
                <w:szCs w:val="26"/>
              </w:rPr>
              <w:fldChar w:fldCharType="end"/>
            </w:r>
          </w:hyperlink>
        </w:p>
        <w:p w14:paraId="5269673D"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45" w:history="1">
            <w:r w:rsidRPr="00FA0C3C">
              <w:rPr>
                <w:rStyle w:val="Hypertextovodkaz"/>
                <w:rFonts w:ascii="Times New Roman" w:hAnsi="Times New Roman" w:cs="Times New Roman"/>
                <w:noProof/>
                <w:sz w:val="26"/>
                <w:szCs w:val="26"/>
              </w:rPr>
              <w:t>Zapojení školy do projektů v rámci MŠMT</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_Toc179359945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55</w:t>
            </w:r>
            <w:r w:rsidRPr="00FA0C3C">
              <w:rPr>
                <w:rFonts w:ascii="Times New Roman" w:hAnsi="Times New Roman" w:cs="Times New Roman"/>
                <w:noProof/>
                <w:webHidden/>
                <w:sz w:val="26"/>
                <w:szCs w:val="26"/>
              </w:rPr>
              <w:fldChar w:fldCharType="end"/>
            </w:r>
          </w:hyperlink>
        </w:p>
        <w:p w14:paraId="30AA6F85"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46" w:history="1">
            <w:r w:rsidRPr="00FA0C3C">
              <w:rPr>
                <w:rStyle w:val="Hypertextovodkaz"/>
                <w:rFonts w:ascii="Times New Roman" w:hAnsi="Times New Roman" w:cs="Times New Roman"/>
                <w:noProof/>
                <w:sz w:val="26"/>
                <w:szCs w:val="26"/>
              </w:rPr>
              <w:t>Další vzdělávání v rámci celoživotního učení</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_Toc179359946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56</w:t>
            </w:r>
            <w:r w:rsidRPr="00FA0C3C">
              <w:rPr>
                <w:rFonts w:ascii="Times New Roman" w:hAnsi="Times New Roman" w:cs="Times New Roman"/>
                <w:noProof/>
                <w:webHidden/>
                <w:sz w:val="26"/>
                <w:szCs w:val="26"/>
              </w:rPr>
              <w:fldChar w:fldCharType="end"/>
            </w:r>
          </w:hyperlink>
        </w:p>
        <w:p w14:paraId="15850B6C"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47" w:history="1">
            <w:r w:rsidRPr="00FA0C3C">
              <w:rPr>
                <w:rStyle w:val="Hypertextovodkaz"/>
                <w:rFonts w:ascii="Times New Roman" w:hAnsi="Times New Roman" w:cs="Times New Roman"/>
                <w:noProof/>
                <w:sz w:val="26"/>
                <w:szCs w:val="26"/>
              </w:rPr>
              <w:t>Spolupráce s odborovými organizacemi a dalšími partnery</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_Toc179359947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56</w:t>
            </w:r>
            <w:r w:rsidRPr="00FA0C3C">
              <w:rPr>
                <w:rFonts w:ascii="Times New Roman" w:hAnsi="Times New Roman" w:cs="Times New Roman"/>
                <w:noProof/>
                <w:webHidden/>
                <w:sz w:val="26"/>
                <w:szCs w:val="26"/>
              </w:rPr>
              <w:fldChar w:fldCharType="end"/>
            </w:r>
          </w:hyperlink>
        </w:p>
        <w:p w14:paraId="2C13FA5D"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48" w:history="1">
            <w:r w:rsidRPr="00FA0C3C">
              <w:rPr>
                <w:rStyle w:val="Hypertextovodkaz"/>
                <w:rFonts w:ascii="Times New Roman" w:hAnsi="Times New Roman" w:cs="Times New Roman"/>
                <w:noProof/>
                <w:sz w:val="26"/>
                <w:szCs w:val="26"/>
              </w:rPr>
              <w:t>Zhodnocení a závěr</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_Toc179359948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57</w:t>
            </w:r>
            <w:r w:rsidRPr="00FA0C3C">
              <w:rPr>
                <w:rFonts w:ascii="Times New Roman" w:hAnsi="Times New Roman" w:cs="Times New Roman"/>
                <w:noProof/>
                <w:webHidden/>
                <w:sz w:val="26"/>
                <w:szCs w:val="26"/>
              </w:rPr>
              <w:fldChar w:fldCharType="end"/>
            </w:r>
          </w:hyperlink>
        </w:p>
        <w:p w14:paraId="15788A3E"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49" w:history="1">
            <w:r w:rsidRPr="00FA0C3C">
              <w:rPr>
                <w:rStyle w:val="Hypertextovodkaz"/>
                <w:rFonts w:ascii="Times New Roman" w:hAnsi="Times New Roman" w:cs="Times New Roman"/>
                <w:noProof/>
                <w:sz w:val="26"/>
                <w:szCs w:val="26"/>
              </w:rPr>
              <w:t>Schválení výroční zprávy</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_Toc179359949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59</w:t>
            </w:r>
            <w:r w:rsidRPr="00FA0C3C">
              <w:rPr>
                <w:rFonts w:ascii="Times New Roman" w:hAnsi="Times New Roman" w:cs="Times New Roman"/>
                <w:noProof/>
                <w:webHidden/>
                <w:sz w:val="26"/>
                <w:szCs w:val="26"/>
              </w:rPr>
              <w:fldChar w:fldCharType="end"/>
            </w:r>
          </w:hyperlink>
        </w:p>
        <w:p w14:paraId="4C5C38CD" w14:textId="77777777" w:rsidR="0086223A" w:rsidRPr="00FA0C3C" w:rsidRDefault="0086223A" w:rsidP="0086223A">
          <w:pPr>
            <w:pStyle w:val="Obsah1"/>
            <w:tabs>
              <w:tab w:val="right" w:leader="dot" w:pos="9062"/>
            </w:tabs>
            <w:rPr>
              <w:rFonts w:ascii="Times New Roman" w:eastAsiaTheme="minorEastAsia" w:hAnsi="Times New Roman" w:cs="Times New Roman"/>
              <w:noProof/>
              <w:sz w:val="26"/>
              <w:szCs w:val="26"/>
              <w:lang w:eastAsia="cs-CZ"/>
            </w:rPr>
          </w:pPr>
          <w:hyperlink w:anchor="_Toc179359950" w:history="1">
            <w:r w:rsidRPr="00FA0C3C">
              <w:rPr>
                <w:rStyle w:val="Hypertextovodkaz"/>
                <w:rFonts w:ascii="Times New Roman" w:hAnsi="Times New Roman" w:cs="Times New Roman"/>
                <w:noProof/>
                <w:sz w:val="26"/>
                <w:szCs w:val="26"/>
              </w:rPr>
              <w:t>Fotodokumentace</w:t>
            </w:r>
            <w:r w:rsidRPr="00FA0C3C">
              <w:rPr>
                <w:rFonts w:ascii="Times New Roman" w:hAnsi="Times New Roman" w:cs="Times New Roman"/>
                <w:noProof/>
                <w:webHidden/>
                <w:sz w:val="26"/>
                <w:szCs w:val="26"/>
              </w:rPr>
              <w:tab/>
            </w:r>
            <w:r w:rsidRPr="00FA0C3C">
              <w:rPr>
                <w:rFonts w:ascii="Times New Roman" w:hAnsi="Times New Roman" w:cs="Times New Roman"/>
                <w:noProof/>
                <w:webHidden/>
                <w:sz w:val="26"/>
                <w:szCs w:val="26"/>
              </w:rPr>
              <w:fldChar w:fldCharType="begin"/>
            </w:r>
            <w:r w:rsidRPr="00FA0C3C">
              <w:rPr>
                <w:rFonts w:ascii="Times New Roman" w:hAnsi="Times New Roman" w:cs="Times New Roman"/>
                <w:noProof/>
                <w:webHidden/>
                <w:sz w:val="26"/>
                <w:szCs w:val="26"/>
              </w:rPr>
              <w:instrText xml:space="preserve"> PAGEREF _Toc179359950 \h </w:instrText>
            </w:r>
            <w:r w:rsidRPr="00FA0C3C">
              <w:rPr>
                <w:rFonts w:ascii="Times New Roman" w:hAnsi="Times New Roman" w:cs="Times New Roman"/>
                <w:noProof/>
                <w:webHidden/>
                <w:sz w:val="26"/>
                <w:szCs w:val="26"/>
              </w:rPr>
            </w:r>
            <w:r w:rsidRPr="00FA0C3C">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60</w:t>
            </w:r>
            <w:r w:rsidRPr="00FA0C3C">
              <w:rPr>
                <w:rFonts w:ascii="Times New Roman" w:hAnsi="Times New Roman" w:cs="Times New Roman"/>
                <w:noProof/>
                <w:webHidden/>
                <w:sz w:val="26"/>
                <w:szCs w:val="26"/>
              </w:rPr>
              <w:fldChar w:fldCharType="end"/>
            </w:r>
          </w:hyperlink>
        </w:p>
        <w:p w14:paraId="08FBE6DE" w14:textId="77777777" w:rsidR="0086223A" w:rsidRPr="00FA0C3C" w:rsidRDefault="0086223A" w:rsidP="0086223A">
          <w:pPr>
            <w:pStyle w:val="Obsah1"/>
            <w:tabs>
              <w:tab w:val="right" w:leader="dot" w:pos="9062"/>
            </w:tabs>
            <w:rPr>
              <w:rFonts w:ascii="Times New Roman" w:hAnsi="Times New Roman" w:cs="Times New Roman"/>
              <w:sz w:val="26"/>
              <w:szCs w:val="26"/>
            </w:rPr>
          </w:pPr>
          <w:r w:rsidRPr="00FA0C3C">
            <w:rPr>
              <w:rFonts w:ascii="Times New Roman" w:hAnsi="Times New Roman" w:cs="Times New Roman"/>
              <w:b/>
              <w:bCs/>
              <w:sz w:val="26"/>
              <w:szCs w:val="26"/>
            </w:rPr>
            <w:fldChar w:fldCharType="end"/>
          </w:r>
        </w:p>
      </w:sdtContent>
    </w:sdt>
    <w:p w14:paraId="42D496AF" w14:textId="77777777" w:rsidR="0086223A" w:rsidRDefault="0086223A" w:rsidP="0086223A">
      <w:pPr>
        <w:pStyle w:val="Standard"/>
        <w:rPr>
          <w:b/>
          <w:bCs/>
          <w:sz w:val="24"/>
          <w:szCs w:val="24"/>
        </w:rPr>
      </w:pPr>
    </w:p>
    <w:p w14:paraId="70A58EB7" w14:textId="77777777" w:rsidR="0086223A" w:rsidRDefault="0086223A" w:rsidP="0086223A">
      <w:pPr>
        <w:pStyle w:val="Standard"/>
        <w:rPr>
          <w:b/>
          <w:bCs/>
          <w:sz w:val="24"/>
          <w:szCs w:val="24"/>
        </w:rPr>
      </w:pPr>
    </w:p>
    <w:p w14:paraId="1A60E5D7" w14:textId="77777777" w:rsidR="0086223A" w:rsidRDefault="0086223A" w:rsidP="0086223A">
      <w:pPr>
        <w:pStyle w:val="Standard"/>
        <w:rPr>
          <w:b/>
          <w:bCs/>
          <w:sz w:val="24"/>
          <w:szCs w:val="24"/>
        </w:rPr>
      </w:pPr>
    </w:p>
    <w:p w14:paraId="125E1731" w14:textId="77777777" w:rsidR="0086223A" w:rsidRDefault="0086223A" w:rsidP="0086223A">
      <w:pPr>
        <w:pStyle w:val="Standard"/>
        <w:rPr>
          <w:b/>
          <w:bCs/>
          <w:sz w:val="24"/>
          <w:szCs w:val="24"/>
        </w:rPr>
      </w:pPr>
    </w:p>
    <w:p w14:paraId="3EAC5B1D" w14:textId="77777777" w:rsidR="0086223A" w:rsidRDefault="0086223A" w:rsidP="0086223A">
      <w:pPr>
        <w:pStyle w:val="Standard"/>
        <w:rPr>
          <w:b/>
          <w:bCs/>
          <w:sz w:val="24"/>
          <w:szCs w:val="24"/>
        </w:rPr>
      </w:pPr>
    </w:p>
    <w:p w14:paraId="753036BB" w14:textId="77777777" w:rsidR="0086223A" w:rsidRDefault="0086223A" w:rsidP="0086223A">
      <w:pPr>
        <w:pStyle w:val="Standard"/>
        <w:rPr>
          <w:b/>
          <w:bCs/>
          <w:sz w:val="24"/>
          <w:szCs w:val="24"/>
        </w:rPr>
      </w:pPr>
    </w:p>
    <w:p w14:paraId="55B0A3E9" w14:textId="77777777" w:rsidR="0086223A" w:rsidRDefault="0086223A" w:rsidP="0086223A">
      <w:pPr>
        <w:pStyle w:val="Standard"/>
        <w:rPr>
          <w:b/>
          <w:bCs/>
          <w:sz w:val="24"/>
          <w:szCs w:val="24"/>
        </w:rPr>
      </w:pPr>
    </w:p>
    <w:p w14:paraId="748D04C6" w14:textId="77777777" w:rsidR="0086223A" w:rsidRDefault="0086223A" w:rsidP="0086223A">
      <w:pPr>
        <w:pStyle w:val="Standard"/>
        <w:rPr>
          <w:b/>
          <w:bCs/>
          <w:sz w:val="24"/>
          <w:szCs w:val="24"/>
        </w:rPr>
      </w:pPr>
    </w:p>
    <w:p w14:paraId="60FD05AE" w14:textId="77777777" w:rsidR="0086223A" w:rsidRDefault="0086223A" w:rsidP="0086223A">
      <w:pPr>
        <w:pStyle w:val="Standard"/>
        <w:rPr>
          <w:b/>
          <w:bCs/>
          <w:sz w:val="24"/>
          <w:szCs w:val="24"/>
        </w:rPr>
      </w:pPr>
    </w:p>
    <w:p w14:paraId="65CFD7D3" w14:textId="77777777" w:rsidR="0086223A" w:rsidRDefault="0086223A" w:rsidP="0086223A">
      <w:pPr>
        <w:pStyle w:val="Standard"/>
        <w:rPr>
          <w:b/>
          <w:bCs/>
          <w:sz w:val="24"/>
          <w:szCs w:val="24"/>
        </w:rPr>
      </w:pPr>
    </w:p>
    <w:p w14:paraId="71979DE7" w14:textId="77777777" w:rsidR="0086223A" w:rsidRDefault="0086223A" w:rsidP="0086223A">
      <w:pPr>
        <w:pStyle w:val="Standard"/>
        <w:rPr>
          <w:b/>
          <w:bCs/>
          <w:sz w:val="24"/>
          <w:szCs w:val="24"/>
        </w:rPr>
        <w:sectPr w:rsidR="0086223A" w:rsidSect="0086223A">
          <w:footerReference w:type="default" r:id="rId8"/>
          <w:pgSz w:w="11906" w:h="16838"/>
          <w:pgMar w:top="1417" w:right="1417" w:bottom="1417" w:left="1417" w:header="708" w:footer="708" w:gutter="0"/>
          <w:cols w:space="708"/>
          <w:docGrid w:linePitch="360"/>
        </w:sectPr>
      </w:pPr>
    </w:p>
    <w:p w14:paraId="6091A878" w14:textId="77777777" w:rsidR="0086223A" w:rsidRDefault="0086223A" w:rsidP="0086223A">
      <w:pPr>
        <w:pStyle w:val="Standard"/>
        <w:jc w:val="center"/>
        <w:rPr>
          <w:b/>
          <w:bCs/>
          <w:sz w:val="32"/>
          <w:szCs w:val="32"/>
        </w:rPr>
      </w:pPr>
      <w:r w:rsidRPr="00A83B0F">
        <w:rPr>
          <w:b/>
          <w:bCs/>
          <w:sz w:val="32"/>
          <w:szCs w:val="32"/>
        </w:rPr>
        <w:lastRenderedPageBreak/>
        <w:t>Část 1</w:t>
      </w:r>
    </w:p>
    <w:p w14:paraId="4EF8DFAE"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24" w:name="_Toc179359929"/>
      <w:r>
        <w:t>Základní údaje o škole</w:t>
      </w:r>
      <w:bookmarkEnd w:id="24"/>
    </w:p>
    <w:p w14:paraId="3CA9F91E" w14:textId="77777777" w:rsidR="0086223A" w:rsidRDefault="0086223A" w:rsidP="0086223A">
      <w:pPr>
        <w:pStyle w:val="Standard"/>
        <w:spacing w:line="360" w:lineRule="auto"/>
        <w:rPr>
          <w:b/>
          <w:sz w:val="24"/>
          <w:szCs w:val="24"/>
          <w:u w:val="single"/>
        </w:rPr>
      </w:pPr>
    </w:p>
    <w:p w14:paraId="5FC6C4BF" w14:textId="77777777" w:rsidR="0086223A" w:rsidRDefault="0086223A" w:rsidP="0086223A">
      <w:pPr>
        <w:pStyle w:val="Standard"/>
        <w:numPr>
          <w:ilvl w:val="3"/>
          <w:numId w:val="2"/>
        </w:numPr>
        <w:spacing w:line="360" w:lineRule="auto"/>
      </w:pPr>
      <w:r>
        <w:rPr>
          <w:b/>
          <w:sz w:val="24"/>
          <w:szCs w:val="24"/>
          <w:u w:val="single"/>
        </w:rPr>
        <w:t>Základní škola</w:t>
      </w:r>
    </w:p>
    <w:p w14:paraId="6776ACD9" w14:textId="77777777" w:rsidR="0086223A" w:rsidRDefault="0086223A" w:rsidP="0086223A">
      <w:pPr>
        <w:pStyle w:val="Standard"/>
      </w:pPr>
      <w:r>
        <w:rPr>
          <w:sz w:val="24"/>
          <w:szCs w:val="24"/>
        </w:rPr>
        <w:t xml:space="preserve">Název školy, adresa: </w:t>
      </w:r>
      <w:r>
        <w:rPr>
          <w:sz w:val="24"/>
          <w:szCs w:val="24"/>
        </w:rPr>
        <w:tab/>
      </w:r>
      <w:r>
        <w:rPr>
          <w:sz w:val="24"/>
          <w:szCs w:val="24"/>
        </w:rPr>
        <w:tab/>
      </w:r>
      <w:r>
        <w:rPr>
          <w:sz w:val="24"/>
          <w:szCs w:val="24"/>
        </w:rPr>
        <w:tab/>
      </w:r>
      <w:r>
        <w:rPr>
          <w:b/>
          <w:sz w:val="24"/>
          <w:szCs w:val="24"/>
        </w:rPr>
        <w:t>Základní škola Bechyně, Školní 293</w:t>
      </w:r>
    </w:p>
    <w:p w14:paraId="4ED1FC63" w14:textId="77777777" w:rsidR="0086223A" w:rsidRDefault="0086223A" w:rsidP="0086223A">
      <w:pPr>
        <w:pStyle w:val="Standard"/>
      </w:pPr>
      <w:r>
        <w:rPr>
          <w:sz w:val="24"/>
          <w:szCs w:val="24"/>
        </w:rPr>
        <w:t xml:space="preserve">Identifikátor zařízení: </w:t>
      </w:r>
      <w:r>
        <w:rPr>
          <w:sz w:val="24"/>
          <w:szCs w:val="24"/>
        </w:rPr>
        <w:tab/>
      </w:r>
      <w:r>
        <w:rPr>
          <w:sz w:val="24"/>
          <w:szCs w:val="24"/>
        </w:rPr>
        <w:tab/>
      </w:r>
      <w:r>
        <w:rPr>
          <w:b/>
          <w:sz w:val="24"/>
          <w:szCs w:val="24"/>
        </w:rPr>
        <w:t>600064794</w:t>
      </w:r>
    </w:p>
    <w:p w14:paraId="68CC4FF5" w14:textId="77777777" w:rsidR="0086223A" w:rsidRDefault="0086223A" w:rsidP="0086223A">
      <w:pPr>
        <w:pStyle w:val="Standard"/>
      </w:pPr>
      <w:r>
        <w:rPr>
          <w:sz w:val="24"/>
          <w:szCs w:val="24"/>
        </w:rPr>
        <w:t xml:space="preserve">Datum zařazení do sítě škol: </w:t>
      </w:r>
      <w:r>
        <w:rPr>
          <w:sz w:val="24"/>
          <w:szCs w:val="24"/>
        </w:rPr>
        <w:tab/>
      </w:r>
      <w:r>
        <w:rPr>
          <w:sz w:val="24"/>
          <w:szCs w:val="24"/>
        </w:rPr>
        <w:tab/>
      </w:r>
      <w:r>
        <w:rPr>
          <w:b/>
          <w:sz w:val="24"/>
          <w:szCs w:val="24"/>
        </w:rPr>
        <w:t>27. 2. 1996</w:t>
      </w:r>
    </w:p>
    <w:p w14:paraId="01245CB9" w14:textId="77777777" w:rsidR="0086223A" w:rsidRDefault="0086223A" w:rsidP="0086223A">
      <w:pPr>
        <w:pStyle w:val="Standard"/>
      </w:pPr>
      <w:r>
        <w:rPr>
          <w:sz w:val="24"/>
          <w:szCs w:val="24"/>
        </w:rPr>
        <w:t xml:space="preserve">Adresa: </w:t>
      </w:r>
      <w:r>
        <w:rPr>
          <w:sz w:val="24"/>
          <w:szCs w:val="24"/>
        </w:rPr>
        <w:tab/>
      </w:r>
      <w:r>
        <w:rPr>
          <w:sz w:val="24"/>
          <w:szCs w:val="24"/>
        </w:rPr>
        <w:tab/>
      </w:r>
      <w:r>
        <w:rPr>
          <w:sz w:val="24"/>
          <w:szCs w:val="24"/>
        </w:rPr>
        <w:tab/>
      </w:r>
      <w:r>
        <w:rPr>
          <w:sz w:val="24"/>
          <w:szCs w:val="24"/>
        </w:rPr>
        <w:tab/>
      </w:r>
      <w:r>
        <w:rPr>
          <w:b/>
          <w:bCs/>
          <w:sz w:val="24"/>
          <w:szCs w:val="24"/>
        </w:rPr>
        <w:t>391 65 Bechyně, Školní ulice 293</w:t>
      </w:r>
    </w:p>
    <w:p w14:paraId="6B05DC34" w14:textId="77777777" w:rsidR="0086223A" w:rsidRDefault="0086223A" w:rsidP="0086223A">
      <w:pPr>
        <w:pStyle w:val="Standard"/>
      </w:pPr>
      <w:r>
        <w:rPr>
          <w:b/>
          <w:sz w:val="24"/>
          <w:szCs w:val="24"/>
        </w:rPr>
        <w:tab/>
      </w:r>
      <w:r>
        <w:rPr>
          <w:b/>
          <w:sz w:val="24"/>
          <w:szCs w:val="24"/>
        </w:rPr>
        <w:tab/>
      </w:r>
      <w:r>
        <w:rPr>
          <w:b/>
          <w:sz w:val="24"/>
          <w:szCs w:val="24"/>
        </w:rPr>
        <w:tab/>
      </w:r>
      <w:r>
        <w:rPr>
          <w:b/>
          <w:sz w:val="24"/>
          <w:szCs w:val="24"/>
        </w:rPr>
        <w:tab/>
      </w:r>
    </w:p>
    <w:p w14:paraId="5ADD9D2B" w14:textId="77777777" w:rsidR="0086223A" w:rsidRDefault="0086223A" w:rsidP="0086223A">
      <w:pPr>
        <w:pStyle w:val="Standard"/>
      </w:pPr>
      <w:r>
        <w:rPr>
          <w:sz w:val="24"/>
          <w:szCs w:val="24"/>
        </w:rPr>
        <w:t xml:space="preserve">Právní forma: </w:t>
      </w:r>
      <w:r>
        <w:rPr>
          <w:sz w:val="24"/>
          <w:szCs w:val="24"/>
        </w:rPr>
        <w:tab/>
      </w:r>
      <w:r>
        <w:rPr>
          <w:sz w:val="24"/>
          <w:szCs w:val="24"/>
        </w:rPr>
        <w:tab/>
      </w:r>
      <w:r>
        <w:rPr>
          <w:sz w:val="24"/>
          <w:szCs w:val="24"/>
        </w:rPr>
        <w:tab/>
      </w:r>
      <w:r>
        <w:rPr>
          <w:sz w:val="24"/>
          <w:szCs w:val="24"/>
        </w:rPr>
        <w:tab/>
      </w:r>
      <w:r>
        <w:rPr>
          <w:b/>
          <w:sz w:val="24"/>
          <w:szCs w:val="24"/>
        </w:rPr>
        <w:t>příspěvková organizace</w:t>
      </w:r>
      <w:r>
        <w:rPr>
          <w:b/>
          <w:sz w:val="24"/>
          <w:szCs w:val="24"/>
        </w:rPr>
        <w:tab/>
      </w:r>
    </w:p>
    <w:p w14:paraId="02E35DC1" w14:textId="77777777" w:rsidR="0086223A" w:rsidRDefault="0086223A" w:rsidP="0086223A">
      <w:pPr>
        <w:pStyle w:val="Standard"/>
      </w:pPr>
      <w:r>
        <w:rPr>
          <w:b/>
          <w:sz w:val="24"/>
          <w:szCs w:val="24"/>
        </w:rPr>
        <w:tab/>
      </w:r>
      <w:r>
        <w:rPr>
          <w:b/>
          <w:sz w:val="24"/>
          <w:szCs w:val="24"/>
        </w:rPr>
        <w:tab/>
      </w:r>
      <w:r>
        <w:rPr>
          <w:b/>
          <w:sz w:val="24"/>
          <w:szCs w:val="24"/>
        </w:rPr>
        <w:tab/>
      </w:r>
      <w:r>
        <w:rPr>
          <w:b/>
          <w:sz w:val="24"/>
          <w:szCs w:val="24"/>
        </w:rPr>
        <w:tab/>
      </w:r>
      <w:r>
        <w:rPr>
          <w:b/>
          <w:sz w:val="24"/>
          <w:szCs w:val="24"/>
        </w:rPr>
        <w:tab/>
        <w:t>IČO:</w:t>
      </w:r>
      <w:r>
        <w:rPr>
          <w:b/>
          <w:sz w:val="24"/>
          <w:szCs w:val="24"/>
        </w:rPr>
        <w:tab/>
        <w:t>70991723</w:t>
      </w:r>
    </w:p>
    <w:p w14:paraId="67907480" w14:textId="77777777" w:rsidR="0086223A" w:rsidRDefault="0086223A" w:rsidP="0086223A">
      <w:pPr>
        <w:pStyle w:val="Standard"/>
        <w:rPr>
          <w:b/>
          <w:sz w:val="24"/>
          <w:szCs w:val="24"/>
        </w:rPr>
      </w:pPr>
    </w:p>
    <w:p w14:paraId="2BD245F8" w14:textId="77777777" w:rsidR="0086223A" w:rsidRDefault="0086223A" w:rsidP="0086223A">
      <w:pPr>
        <w:pStyle w:val="Standard"/>
      </w:pPr>
      <w:r>
        <w:rPr>
          <w:sz w:val="24"/>
          <w:szCs w:val="24"/>
        </w:rPr>
        <w:t xml:space="preserve">Zřizovatel školy: </w:t>
      </w:r>
      <w:r>
        <w:rPr>
          <w:sz w:val="24"/>
          <w:szCs w:val="24"/>
        </w:rPr>
        <w:tab/>
      </w:r>
      <w:r>
        <w:rPr>
          <w:sz w:val="24"/>
          <w:szCs w:val="24"/>
        </w:rPr>
        <w:tab/>
      </w:r>
      <w:r>
        <w:rPr>
          <w:sz w:val="24"/>
          <w:szCs w:val="24"/>
        </w:rPr>
        <w:tab/>
      </w:r>
      <w:r>
        <w:rPr>
          <w:b/>
          <w:sz w:val="24"/>
          <w:szCs w:val="24"/>
        </w:rPr>
        <w:t>Město Bechyně</w:t>
      </w:r>
    </w:p>
    <w:p w14:paraId="3CD3020D" w14:textId="77777777" w:rsidR="0086223A" w:rsidRDefault="0086223A" w:rsidP="0086223A">
      <w:pPr>
        <w:pStyle w:val="Standard"/>
      </w:pPr>
      <w:r>
        <w:rPr>
          <w:b/>
          <w:sz w:val="24"/>
          <w:szCs w:val="24"/>
        </w:rPr>
        <w:tab/>
      </w:r>
      <w:r>
        <w:rPr>
          <w:b/>
          <w:sz w:val="24"/>
          <w:szCs w:val="24"/>
        </w:rPr>
        <w:tab/>
      </w:r>
      <w:r>
        <w:rPr>
          <w:b/>
          <w:sz w:val="24"/>
          <w:szCs w:val="24"/>
        </w:rPr>
        <w:tab/>
      </w:r>
      <w:r>
        <w:rPr>
          <w:b/>
          <w:sz w:val="24"/>
          <w:szCs w:val="24"/>
        </w:rPr>
        <w:tab/>
      </w:r>
      <w:r>
        <w:rPr>
          <w:b/>
          <w:sz w:val="24"/>
          <w:szCs w:val="24"/>
        </w:rPr>
        <w:tab/>
        <w:t>IČO:</w:t>
      </w:r>
      <w:r>
        <w:rPr>
          <w:b/>
          <w:sz w:val="24"/>
          <w:szCs w:val="24"/>
        </w:rPr>
        <w:tab/>
        <w:t>00252069</w:t>
      </w:r>
    </w:p>
    <w:p w14:paraId="06028717" w14:textId="77777777" w:rsidR="0086223A" w:rsidRDefault="0086223A" w:rsidP="0086223A">
      <w:pPr>
        <w:pStyle w:val="Standard"/>
      </w:pPr>
    </w:p>
    <w:p w14:paraId="2A053315" w14:textId="77777777" w:rsidR="0086223A" w:rsidRDefault="0086223A" w:rsidP="0086223A">
      <w:pPr>
        <w:pStyle w:val="Standard"/>
      </w:pPr>
      <w:r>
        <w:rPr>
          <w:sz w:val="24"/>
          <w:szCs w:val="24"/>
        </w:rPr>
        <w:t xml:space="preserve">Adresa: </w:t>
      </w:r>
      <w:r>
        <w:rPr>
          <w:sz w:val="24"/>
          <w:szCs w:val="24"/>
        </w:rPr>
        <w:tab/>
      </w:r>
      <w:r>
        <w:rPr>
          <w:sz w:val="24"/>
          <w:szCs w:val="24"/>
        </w:rPr>
        <w:tab/>
      </w:r>
      <w:r>
        <w:rPr>
          <w:sz w:val="24"/>
          <w:szCs w:val="24"/>
        </w:rPr>
        <w:tab/>
      </w:r>
      <w:r>
        <w:rPr>
          <w:sz w:val="24"/>
          <w:szCs w:val="24"/>
        </w:rPr>
        <w:tab/>
      </w:r>
      <w:r>
        <w:rPr>
          <w:b/>
          <w:sz w:val="24"/>
          <w:szCs w:val="24"/>
        </w:rPr>
        <w:t>nám. T. G. Masaryka 2,</w:t>
      </w:r>
      <w:r>
        <w:t xml:space="preserve"> </w:t>
      </w:r>
      <w:r>
        <w:rPr>
          <w:b/>
          <w:sz w:val="24"/>
          <w:szCs w:val="24"/>
        </w:rPr>
        <w:t>391 65 Bechyně</w:t>
      </w:r>
    </w:p>
    <w:p w14:paraId="2485692C" w14:textId="77777777" w:rsidR="0086223A" w:rsidRDefault="0086223A" w:rsidP="0086223A">
      <w:pPr>
        <w:pStyle w:val="Standard"/>
      </w:pPr>
    </w:p>
    <w:p w14:paraId="2D208DD5" w14:textId="77777777" w:rsidR="0086223A" w:rsidRDefault="0086223A" w:rsidP="0086223A">
      <w:pPr>
        <w:pStyle w:val="Standard"/>
      </w:pPr>
      <w:r>
        <w:rPr>
          <w:sz w:val="24"/>
          <w:szCs w:val="24"/>
        </w:rPr>
        <w:t>Kontakty na zařízení:</w:t>
      </w:r>
      <w:r>
        <w:rPr>
          <w:sz w:val="24"/>
          <w:szCs w:val="24"/>
        </w:rPr>
        <w:tab/>
      </w:r>
    </w:p>
    <w:p w14:paraId="54EDFDD8" w14:textId="77777777" w:rsidR="0086223A" w:rsidRDefault="0086223A" w:rsidP="0086223A">
      <w:pPr>
        <w:pStyle w:val="Standard"/>
      </w:pPr>
      <w:r>
        <w:rPr>
          <w:sz w:val="24"/>
          <w:szCs w:val="24"/>
        </w:rPr>
        <w:t xml:space="preserve">Tel: </w:t>
      </w:r>
      <w:r>
        <w:rPr>
          <w:sz w:val="24"/>
          <w:szCs w:val="24"/>
        </w:rPr>
        <w:tab/>
      </w:r>
      <w:r>
        <w:rPr>
          <w:sz w:val="24"/>
          <w:szCs w:val="24"/>
        </w:rPr>
        <w:tab/>
      </w:r>
      <w:r>
        <w:rPr>
          <w:sz w:val="24"/>
          <w:szCs w:val="24"/>
        </w:rPr>
        <w:tab/>
      </w:r>
      <w:r>
        <w:rPr>
          <w:sz w:val="24"/>
          <w:szCs w:val="24"/>
        </w:rPr>
        <w:tab/>
      </w:r>
      <w:r>
        <w:rPr>
          <w:sz w:val="24"/>
          <w:szCs w:val="24"/>
        </w:rPr>
        <w:tab/>
      </w:r>
      <w:r>
        <w:rPr>
          <w:b/>
          <w:sz w:val="24"/>
          <w:szCs w:val="24"/>
        </w:rPr>
        <w:t xml:space="preserve">381 212 329, 777 335 954 </w:t>
      </w:r>
      <w:r>
        <w:rPr>
          <w:b/>
          <w:sz w:val="24"/>
          <w:szCs w:val="24"/>
        </w:rPr>
        <w:tab/>
        <w:t>ředitel školy</w:t>
      </w:r>
    </w:p>
    <w:p w14:paraId="49301CA9" w14:textId="77777777" w:rsidR="0086223A" w:rsidRDefault="0086223A" w:rsidP="0086223A">
      <w:pPr>
        <w:pStyle w:val="Standard"/>
      </w:pPr>
      <w:r>
        <w:rPr>
          <w:b/>
          <w:sz w:val="24"/>
          <w:szCs w:val="24"/>
        </w:rPr>
        <w:tab/>
      </w:r>
      <w:r>
        <w:rPr>
          <w:b/>
          <w:sz w:val="24"/>
          <w:szCs w:val="24"/>
        </w:rPr>
        <w:tab/>
      </w:r>
      <w:r>
        <w:rPr>
          <w:b/>
          <w:sz w:val="24"/>
          <w:szCs w:val="24"/>
        </w:rPr>
        <w:tab/>
      </w:r>
      <w:r>
        <w:rPr>
          <w:b/>
          <w:sz w:val="24"/>
          <w:szCs w:val="24"/>
        </w:rPr>
        <w:tab/>
      </w:r>
      <w:r>
        <w:rPr>
          <w:b/>
          <w:sz w:val="24"/>
          <w:szCs w:val="24"/>
        </w:rPr>
        <w:tab/>
        <w:t>381 213 016, 721 650 708</w:t>
      </w:r>
      <w:r>
        <w:rPr>
          <w:b/>
          <w:sz w:val="24"/>
          <w:szCs w:val="24"/>
        </w:rPr>
        <w:tab/>
        <w:t>zástupce ředitele</w:t>
      </w:r>
    </w:p>
    <w:p w14:paraId="55C86D63" w14:textId="77777777" w:rsidR="0086223A" w:rsidRDefault="0086223A" w:rsidP="0086223A">
      <w:pPr>
        <w:pStyle w:val="Standard"/>
      </w:pPr>
      <w:r>
        <w:rPr>
          <w:b/>
          <w:sz w:val="24"/>
          <w:szCs w:val="24"/>
        </w:rPr>
        <w:tab/>
      </w:r>
      <w:r>
        <w:rPr>
          <w:b/>
          <w:sz w:val="24"/>
          <w:szCs w:val="24"/>
        </w:rPr>
        <w:tab/>
      </w:r>
      <w:r>
        <w:rPr>
          <w:b/>
          <w:sz w:val="24"/>
          <w:szCs w:val="24"/>
        </w:rPr>
        <w:tab/>
      </w:r>
      <w:r>
        <w:rPr>
          <w:b/>
          <w:sz w:val="24"/>
          <w:szCs w:val="24"/>
        </w:rPr>
        <w:tab/>
      </w:r>
      <w:r>
        <w:rPr>
          <w:b/>
          <w:sz w:val="24"/>
          <w:szCs w:val="24"/>
        </w:rPr>
        <w:tab/>
        <w:t xml:space="preserve">381 213 016, 603 524 909 </w:t>
      </w:r>
      <w:r>
        <w:rPr>
          <w:b/>
          <w:sz w:val="24"/>
          <w:szCs w:val="24"/>
        </w:rPr>
        <w:tab/>
        <w:t>sekretářka školy</w:t>
      </w:r>
      <w:r>
        <w:rPr>
          <w:b/>
          <w:sz w:val="24"/>
          <w:szCs w:val="24"/>
        </w:rPr>
        <w:tab/>
      </w:r>
      <w:r>
        <w:rPr>
          <w:b/>
          <w:sz w:val="24"/>
          <w:szCs w:val="24"/>
        </w:rPr>
        <w:tab/>
      </w:r>
    </w:p>
    <w:p w14:paraId="051961AF" w14:textId="77777777" w:rsidR="0086223A" w:rsidRDefault="0086223A" w:rsidP="0086223A">
      <w:pPr>
        <w:pStyle w:val="Standard"/>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t>381 213 144, 731 116 312</w:t>
      </w:r>
      <w:r>
        <w:rPr>
          <w:b/>
          <w:sz w:val="24"/>
          <w:szCs w:val="24"/>
        </w:rPr>
        <w:tab/>
        <w:t>školní jídelna</w:t>
      </w:r>
    </w:p>
    <w:p w14:paraId="39C52D93" w14:textId="77777777" w:rsidR="0086223A" w:rsidRDefault="0086223A" w:rsidP="0086223A">
      <w:pPr>
        <w:pStyle w:val="Standard"/>
      </w:pPr>
      <w:r>
        <w:rPr>
          <w:b/>
          <w:sz w:val="24"/>
          <w:szCs w:val="24"/>
        </w:rPr>
        <w:t xml:space="preserve">       </w:t>
      </w:r>
      <w:r>
        <w:rPr>
          <w:b/>
          <w:sz w:val="24"/>
          <w:szCs w:val="24"/>
        </w:rPr>
        <w:tab/>
      </w:r>
      <w:r>
        <w:rPr>
          <w:b/>
          <w:sz w:val="24"/>
          <w:szCs w:val="24"/>
        </w:rPr>
        <w:tab/>
      </w:r>
      <w:r>
        <w:rPr>
          <w:b/>
          <w:sz w:val="24"/>
          <w:szCs w:val="24"/>
        </w:rPr>
        <w:tab/>
      </w:r>
      <w:r>
        <w:rPr>
          <w:b/>
          <w:sz w:val="24"/>
          <w:szCs w:val="24"/>
        </w:rPr>
        <w:tab/>
      </w:r>
      <w:r>
        <w:rPr>
          <w:b/>
          <w:sz w:val="24"/>
          <w:szCs w:val="24"/>
        </w:rPr>
        <w:tab/>
      </w:r>
      <w:r>
        <w:rPr>
          <w:b/>
          <w:color w:val="000000"/>
          <w:sz w:val="24"/>
          <w:szCs w:val="24"/>
          <w:shd w:val="clear" w:color="auto" w:fill="FFFFFF"/>
        </w:rPr>
        <w:t>723 593 326</w:t>
      </w:r>
      <w:r>
        <w:rPr>
          <w:b/>
          <w:sz w:val="24"/>
          <w:szCs w:val="24"/>
        </w:rPr>
        <w:tab/>
      </w:r>
      <w:r>
        <w:rPr>
          <w:b/>
          <w:sz w:val="24"/>
          <w:szCs w:val="24"/>
        </w:rPr>
        <w:tab/>
      </w:r>
      <w:r>
        <w:rPr>
          <w:b/>
          <w:sz w:val="24"/>
          <w:szCs w:val="24"/>
        </w:rPr>
        <w:tab/>
        <w:t>školní družina</w:t>
      </w:r>
    </w:p>
    <w:p w14:paraId="5C722051" w14:textId="77777777" w:rsidR="0086223A" w:rsidRDefault="0086223A" w:rsidP="0086223A">
      <w:pPr>
        <w:pStyle w:val="Standard"/>
      </w:pPr>
      <w:r>
        <w:rPr>
          <w:sz w:val="24"/>
          <w:szCs w:val="24"/>
        </w:rPr>
        <w:t xml:space="preserve">                             </w:t>
      </w:r>
      <w:r>
        <w:rPr>
          <w:sz w:val="24"/>
          <w:szCs w:val="24"/>
        </w:rPr>
        <w:tab/>
      </w:r>
    </w:p>
    <w:p w14:paraId="214E9AF2" w14:textId="77777777" w:rsidR="0086223A" w:rsidRDefault="0086223A" w:rsidP="0086223A">
      <w:pPr>
        <w:pStyle w:val="Standard"/>
      </w:pPr>
      <w:r>
        <w:rPr>
          <w:sz w:val="24"/>
          <w:szCs w:val="24"/>
        </w:rPr>
        <w:t>Web:</w:t>
      </w:r>
      <w:r>
        <w:rPr>
          <w:sz w:val="24"/>
          <w:szCs w:val="24"/>
        </w:rPr>
        <w:tab/>
      </w:r>
      <w:r>
        <w:rPr>
          <w:sz w:val="24"/>
          <w:szCs w:val="24"/>
        </w:rPr>
        <w:tab/>
      </w:r>
      <w:r>
        <w:rPr>
          <w:sz w:val="24"/>
          <w:szCs w:val="24"/>
        </w:rPr>
        <w:tab/>
      </w:r>
      <w:r>
        <w:rPr>
          <w:sz w:val="24"/>
          <w:szCs w:val="24"/>
        </w:rPr>
        <w:tab/>
      </w:r>
      <w:r>
        <w:rPr>
          <w:sz w:val="24"/>
          <w:szCs w:val="24"/>
        </w:rPr>
        <w:tab/>
      </w:r>
      <w:r>
        <w:rPr>
          <w:b/>
          <w:sz w:val="24"/>
          <w:szCs w:val="24"/>
        </w:rPr>
        <w:t>www.zsbechyne.cz</w:t>
      </w:r>
    </w:p>
    <w:p w14:paraId="5F9AEF62" w14:textId="77777777" w:rsidR="0086223A" w:rsidRPr="00A83B0F" w:rsidRDefault="0086223A" w:rsidP="0086223A">
      <w:pPr>
        <w:pStyle w:val="Nadpis4"/>
        <w:keepLines w:val="0"/>
        <w:spacing w:before="0"/>
        <w:rPr>
          <w:b/>
          <w:bCs/>
          <w:color w:val="auto"/>
        </w:rPr>
      </w:pPr>
      <w:r>
        <w:rPr>
          <w:rFonts w:ascii="Times New Roman" w:hAnsi="Times New Roman"/>
          <w:i w:val="0"/>
          <w:color w:val="00000A"/>
        </w:rPr>
        <w:t>E-mail:</w:t>
      </w:r>
      <w:r>
        <w:rPr>
          <w:rFonts w:ascii="Times New Roman" w:hAnsi="Times New Roman"/>
          <w:i w:val="0"/>
          <w:color w:val="00000A"/>
        </w:rPr>
        <w:tab/>
      </w:r>
      <w:r>
        <w:rPr>
          <w:rFonts w:ascii="Times New Roman" w:hAnsi="Times New Roman"/>
          <w:i w:val="0"/>
          <w:color w:val="00000A"/>
        </w:rPr>
        <w:tab/>
        <w:t xml:space="preserve"> </w:t>
      </w:r>
      <w:r>
        <w:rPr>
          <w:rFonts w:ascii="Times New Roman" w:hAnsi="Times New Roman"/>
          <w:i w:val="0"/>
          <w:color w:val="00000A"/>
        </w:rPr>
        <w:tab/>
      </w:r>
      <w:r>
        <w:rPr>
          <w:rFonts w:ascii="Times New Roman" w:hAnsi="Times New Roman"/>
          <w:i w:val="0"/>
          <w:color w:val="00000A"/>
        </w:rPr>
        <w:tab/>
      </w:r>
      <w:hyperlink r:id="rId9" w:history="1">
        <w:r w:rsidRPr="00A83B0F">
          <w:rPr>
            <w:rStyle w:val="Hypertextovodkaz"/>
            <w:rFonts w:ascii="Times New Roman" w:hAnsi="Times New Roman"/>
            <w:b/>
            <w:bCs/>
            <w:i w:val="0"/>
            <w:color w:val="auto"/>
            <w:u w:val="none"/>
          </w:rPr>
          <w:t>petr.milan@zsbechyne.cz</w:t>
        </w:r>
      </w:hyperlink>
      <w:r w:rsidRPr="00A83B0F">
        <w:rPr>
          <w:rFonts w:ascii="Times New Roman" w:hAnsi="Times New Roman"/>
          <w:b/>
          <w:bCs/>
          <w:i w:val="0"/>
          <w:color w:val="auto"/>
        </w:rPr>
        <w:tab/>
        <w:t>ředitelna</w:t>
      </w:r>
    </w:p>
    <w:p w14:paraId="55DE68A7" w14:textId="77777777" w:rsidR="0086223A" w:rsidRDefault="0086223A" w:rsidP="0086223A">
      <w:pPr>
        <w:pStyle w:val="Standard"/>
      </w:pPr>
      <w:r w:rsidRPr="00A83B0F">
        <w:rPr>
          <w:b/>
          <w:bCs/>
          <w:color w:val="auto"/>
          <w:sz w:val="24"/>
          <w:szCs w:val="24"/>
        </w:rPr>
        <w:tab/>
      </w:r>
      <w:r w:rsidRPr="00A83B0F">
        <w:rPr>
          <w:b/>
          <w:bCs/>
          <w:color w:val="auto"/>
          <w:sz w:val="24"/>
          <w:szCs w:val="24"/>
        </w:rPr>
        <w:tab/>
      </w:r>
      <w:r w:rsidRPr="00A83B0F">
        <w:rPr>
          <w:b/>
          <w:bCs/>
          <w:color w:val="auto"/>
          <w:sz w:val="24"/>
          <w:szCs w:val="24"/>
        </w:rPr>
        <w:tab/>
        <w:t xml:space="preserve">            </w:t>
      </w:r>
      <w:r w:rsidRPr="00A83B0F">
        <w:rPr>
          <w:b/>
          <w:bCs/>
          <w:color w:val="auto"/>
          <w:sz w:val="24"/>
          <w:szCs w:val="24"/>
        </w:rPr>
        <w:tab/>
      </w:r>
      <w:hyperlink r:id="rId10" w:history="1">
        <w:r w:rsidRPr="00A83B0F">
          <w:rPr>
            <w:rStyle w:val="Hypertextovodkaz"/>
            <w:b/>
            <w:bCs/>
            <w:color w:val="auto"/>
            <w:sz w:val="24"/>
            <w:szCs w:val="24"/>
            <w:u w:val="none"/>
          </w:rPr>
          <w:t>info@zsbechyne.cz</w:t>
        </w:r>
      </w:hyperlink>
      <w:r w:rsidRPr="00A83B0F">
        <w:rPr>
          <w:color w:val="auto"/>
        </w:rPr>
        <w:t xml:space="preserve"> </w:t>
      </w:r>
      <w:r>
        <w:rPr>
          <w:b/>
          <w:bCs/>
          <w:sz w:val="24"/>
          <w:szCs w:val="24"/>
        </w:rPr>
        <w:tab/>
      </w:r>
      <w:r>
        <w:rPr>
          <w:b/>
          <w:bCs/>
          <w:sz w:val="24"/>
          <w:szCs w:val="24"/>
        </w:rPr>
        <w:tab/>
        <w:t>ředitelna a kancelář školy</w:t>
      </w:r>
    </w:p>
    <w:p w14:paraId="5061B7A4" w14:textId="77777777" w:rsidR="0086223A" w:rsidRDefault="0086223A" w:rsidP="0086223A">
      <w:pPr>
        <w:pStyle w:val="Standard"/>
        <w:rPr>
          <w:sz w:val="24"/>
          <w:szCs w:val="24"/>
        </w:rPr>
      </w:pPr>
    </w:p>
    <w:p w14:paraId="4FCEFAC6" w14:textId="77777777" w:rsidR="0086223A" w:rsidRDefault="0086223A" w:rsidP="0086223A">
      <w:pPr>
        <w:pStyle w:val="Standard"/>
      </w:pPr>
      <w:r>
        <w:rPr>
          <w:sz w:val="24"/>
          <w:szCs w:val="24"/>
        </w:rPr>
        <w:t>Facebo</w:t>
      </w:r>
      <w:r w:rsidRPr="00A83B0F">
        <w:rPr>
          <w:color w:val="auto"/>
          <w:sz w:val="24"/>
          <w:szCs w:val="24"/>
        </w:rPr>
        <w:t>ok:</w:t>
      </w:r>
      <w:r w:rsidRPr="00A83B0F">
        <w:rPr>
          <w:rFonts w:ascii="Calibri" w:eastAsia="Aptos" w:hAnsi="Calibri" w:cs="Calibri"/>
          <w:color w:val="auto"/>
          <w:kern w:val="0"/>
          <w:sz w:val="22"/>
          <w:szCs w:val="22"/>
        </w:rPr>
        <w:t xml:space="preserve"> </w:t>
      </w:r>
      <w:hyperlink r:id="rId11" w:history="1">
        <w:r w:rsidRPr="00A83B0F">
          <w:rPr>
            <w:rStyle w:val="Hypertextovodkaz"/>
            <w:color w:val="auto"/>
            <w:sz w:val="24"/>
            <w:u w:val="none"/>
          </w:rPr>
          <w:t>https://www.facebook.co</w:t>
        </w:r>
        <w:bookmarkStart w:id="25" w:name="_Hlt175046290"/>
        <w:bookmarkStart w:id="26" w:name="_Hlt175046289"/>
        <w:r w:rsidRPr="00A83B0F">
          <w:rPr>
            <w:rStyle w:val="Hypertextovodkaz"/>
            <w:color w:val="auto"/>
            <w:sz w:val="24"/>
            <w:u w:val="none"/>
          </w:rPr>
          <w:t>m</w:t>
        </w:r>
        <w:bookmarkEnd w:id="25"/>
        <w:bookmarkEnd w:id="26"/>
        <w:r w:rsidRPr="00A83B0F">
          <w:rPr>
            <w:rStyle w:val="Hypertextovodkaz"/>
            <w:color w:val="auto"/>
            <w:sz w:val="24"/>
            <w:u w:val="none"/>
          </w:rPr>
          <w:t>/profile.php?id=61553346901347</w:t>
        </w:r>
      </w:hyperlink>
    </w:p>
    <w:p w14:paraId="527762DB" w14:textId="77777777" w:rsidR="0086223A" w:rsidRDefault="0086223A" w:rsidP="0086223A">
      <w:pPr>
        <w:pStyle w:val="Standard"/>
        <w:rPr>
          <w:sz w:val="24"/>
          <w:szCs w:val="24"/>
        </w:rPr>
      </w:pPr>
    </w:p>
    <w:p w14:paraId="49185F19" w14:textId="77777777" w:rsidR="0086223A" w:rsidRDefault="0086223A" w:rsidP="0086223A">
      <w:pPr>
        <w:pStyle w:val="Standard"/>
      </w:pPr>
      <w:r>
        <w:rPr>
          <w:sz w:val="24"/>
          <w:szCs w:val="24"/>
        </w:rPr>
        <w:t>Jména pracovníků pro informace:</w:t>
      </w:r>
      <w:r>
        <w:rPr>
          <w:sz w:val="24"/>
          <w:szCs w:val="24"/>
        </w:rPr>
        <w:tab/>
      </w:r>
      <w:r>
        <w:rPr>
          <w:b/>
          <w:bCs/>
          <w:sz w:val="24"/>
          <w:szCs w:val="24"/>
        </w:rPr>
        <w:t>Mgr. Milan Petr</w:t>
      </w:r>
      <w:r>
        <w:rPr>
          <w:b/>
          <w:sz w:val="24"/>
          <w:szCs w:val="24"/>
        </w:rPr>
        <w:t>, ředitel školy</w:t>
      </w:r>
    </w:p>
    <w:p w14:paraId="47051F5E" w14:textId="77777777" w:rsidR="0086223A" w:rsidRDefault="0086223A" w:rsidP="0086223A">
      <w:pPr>
        <w:pStyle w:val="Standard"/>
        <w:ind w:left="2832" w:firstLine="708"/>
      </w:pPr>
      <w:r>
        <w:rPr>
          <w:b/>
          <w:sz w:val="24"/>
          <w:szCs w:val="24"/>
        </w:rPr>
        <w:t>Mgr. Markéta Kodadová, zástupce ředitele</w:t>
      </w:r>
    </w:p>
    <w:p w14:paraId="2A913875" w14:textId="77777777" w:rsidR="0086223A" w:rsidRDefault="0086223A" w:rsidP="0086223A">
      <w:pPr>
        <w:pStyle w:val="Standard"/>
        <w:ind w:left="2832" w:firstLine="708"/>
      </w:pPr>
      <w:r>
        <w:rPr>
          <w:b/>
          <w:bCs/>
          <w:sz w:val="24"/>
          <w:szCs w:val="24"/>
        </w:rPr>
        <w:t>Ivana Víznerová, sekretářka školy</w:t>
      </w:r>
    </w:p>
    <w:p w14:paraId="202FBC25" w14:textId="77777777" w:rsidR="0086223A" w:rsidRDefault="0086223A" w:rsidP="0086223A">
      <w:pPr>
        <w:pStyle w:val="Standard"/>
        <w:rPr>
          <w:sz w:val="24"/>
          <w:szCs w:val="24"/>
        </w:rPr>
      </w:pPr>
    </w:p>
    <w:p w14:paraId="62519089" w14:textId="77777777" w:rsidR="0086223A" w:rsidRDefault="0086223A" w:rsidP="0086223A">
      <w:pPr>
        <w:pStyle w:val="Standard"/>
      </w:pPr>
      <w:r>
        <w:rPr>
          <w:sz w:val="24"/>
          <w:szCs w:val="24"/>
        </w:rPr>
        <w:t>Části školy:</w:t>
      </w:r>
      <w:r>
        <w:rPr>
          <w:sz w:val="24"/>
          <w:szCs w:val="24"/>
        </w:rPr>
        <w:tab/>
      </w:r>
      <w:r>
        <w:rPr>
          <w:b/>
          <w:sz w:val="24"/>
          <w:szCs w:val="24"/>
        </w:rPr>
        <w:t xml:space="preserve">Základní škola </w:t>
      </w:r>
      <w:r>
        <w:rPr>
          <w:b/>
          <w:sz w:val="24"/>
          <w:szCs w:val="24"/>
        </w:rPr>
        <w:tab/>
      </w:r>
      <w:r>
        <w:rPr>
          <w:sz w:val="24"/>
          <w:szCs w:val="24"/>
        </w:rPr>
        <w:t xml:space="preserve">kapacita: 450 žáků </w:t>
      </w:r>
      <w:r>
        <w:rPr>
          <w:sz w:val="24"/>
          <w:szCs w:val="24"/>
        </w:rPr>
        <w:tab/>
        <w:t>IZO: 107722593</w:t>
      </w:r>
    </w:p>
    <w:p w14:paraId="6E22C157" w14:textId="77777777" w:rsidR="0086223A" w:rsidRDefault="0086223A" w:rsidP="0086223A">
      <w:pPr>
        <w:pStyle w:val="Standard"/>
      </w:pPr>
      <w:r>
        <w:rPr>
          <w:sz w:val="24"/>
          <w:szCs w:val="24"/>
        </w:rPr>
        <w:tab/>
      </w:r>
      <w:r>
        <w:rPr>
          <w:sz w:val="24"/>
          <w:szCs w:val="24"/>
        </w:rPr>
        <w:tab/>
      </w:r>
      <w:r>
        <w:rPr>
          <w:b/>
          <w:sz w:val="24"/>
          <w:szCs w:val="24"/>
        </w:rPr>
        <w:t>Školní družina</w:t>
      </w:r>
      <w:r>
        <w:rPr>
          <w:b/>
          <w:sz w:val="24"/>
          <w:szCs w:val="24"/>
        </w:rPr>
        <w:tab/>
      </w:r>
      <w:r>
        <w:rPr>
          <w:sz w:val="24"/>
          <w:szCs w:val="24"/>
        </w:rPr>
        <w:t xml:space="preserve">kapacita: 100 žáků </w:t>
      </w:r>
      <w:r>
        <w:rPr>
          <w:sz w:val="24"/>
          <w:szCs w:val="24"/>
        </w:rPr>
        <w:tab/>
        <w:t>IZO: 114900400</w:t>
      </w:r>
    </w:p>
    <w:p w14:paraId="4660242F" w14:textId="77777777" w:rsidR="0086223A" w:rsidRDefault="0086223A" w:rsidP="0086223A">
      <w:pPr>
        <w:pStyle w:val="Standard"/>
      </w:pPr>
      <w:r>
        <w:rPr>
          <w:sz w:val="24"/>
          <w:szCs w:val="24"/>
        </w:rPr>
        <w:tab/>
      </w:r>
      <w:r>
        <w:rPr>
          <w:sz w:val="24"/>
          <w:szCs w:val="24"/>
        </w:rPr>
        <w:tab/>
      </w:r>
      <w:r>
        <w:rPr>
          <w:b/>
          <w:sz w:val="24"/>
          <w:szCs w:val="24"/>
        </w:rPr>
        <w:t xml:space="preserve">Školní jídelna </w:t>
      </w:r>
      <w:r>
        <w:rPr>
          <w:b/>
          <w:sz w:val="24"/>
          <w:szCs w:val="24"/>
        </w:rPr>
        <w:tab/>
      </w:r>
      <w:r>
        <w:rPr>
          <w:sz w:val="24"/>
          <w:szCs w:val="24"/>
        </w:rPr>
        <w:t xml:space="preserve">kapacita: 600 jídel </w:t>
      </w:r>
      <w:r>
        <w:rPr>
          <w:sz w:val="24"/>
          <w:szCs w:val="24"/>
        </w:rPr>
        <w:tab/>
        <w:t>IZO: 102675708</w:t>
      </w:r>
    </w:p>
    <w:p w14:paraId="71590965" w14:textId="77777777" w:rsidR="0086223A" w:rsidRDefault="0086223A" w:rsidP="0086223A">
      <w:pPr>
        <w:pStyle w:val="Standard"/>
      </w:pPr>
    </w:p>
    <w:p w14:paraId="7FCA5E39" w14:textId="77777777" w:rsidR="0086223A" w:rsidRDefault="0086223A" w:rsidP="0086223A">
      <w:pPr>
        <w:pStyle w:val="Standard"/>
        <w:rPr>
          <w:b/>
          <w:sz w:val="24"/>
          <w:szCs w:val="24"/>
        </w:rPr>
      </w:pPr>
      <w:r>
        <w:rPr>
          <w:sz w:val="24"/>
          <w:szCs w:val="24"/>
        </w:rPr>
        <w:t xml:space="preserve">Odloučené pracoviště: </w:t>
      </w:r>
      <w:r>
        <w:rPr>
          <w:b/>
          <w:sz w:val="24"/>
          <w:szCs w:val="24"/>
        </w:rPr>
        <w:t xml:space="preserve">Školní výdejna </w:t>
      </w:r>
      <w:r>
        <w:rPr>
          <w:sz w:val="24"/>
          <w:szCs w:val="24"/>
        </w:rPr>
        <w:t>kapacita: 400 jídel</w:t>
      </w:r>
      <w:r>
        <w:rPr>
          <w:sz w:val="24"/>
          <w:szCs w:val="24"/>
        </w:rPr>
        <w:tab/>
        <w:t>IZO: 163102066</w:t>
      </w:r>
      <w:r>
        <w:t xml:space="preserve"> </w:t>
      </w:r>
      <w:r>
        <w:br/>
      </w:r>
      <w:r>
        <w:rPr>
          <w:b/>
          <w:sz w:val="24"/>
          <w:szCs w:val="24"/>
        </w:rPr>
        <w:tab/>
      </w:r>
      <w:r>
        <w:rPr>
          <w:b/>
          <w:sz w:val="24"/>
          <w:szCs w:val="24"/>
        </w:rPr>
        <w:tab/>
      </w:r>
      <w:r>
        <w:rPr>
          <w:b/>
          <w:sz w:val="24"/>
          <w:szCs w:val="24"/>
        </w:rPr>
        <w:tab/>
        <w:t>(na ZŠ Františka Křižíka)</w:t>
      </w:r>
      <w:r>
        <w:rPr>
          <w:b/>
          <w:sz w:val="24"/>
          <w:szCs w:val="24"/>
        </w:rPr>
        <w:tab/>
      </w:r>
    </w:p>
    <w:p w14:paraId="118DBEB3" w14:textId="77777777" w:rsidR="0086223A" w:rsidRDefault="0086223A" w:rsidP="0086223A">
      <w:pPr>
        <w:pStyle w:val="Standard"/>
      </w:pPr>
    </w:p>
    <w:p w14:paraId="05D99499" w14:textId="77777777" w:rsidR="0086223A" w:rsidRDefault="0086223A" w:rsidP="0086223A">
      <w:pPr>
        <w:pStyle w:val="Standard"/>
        <w:rPr>
          <w:b/>
          <w:sz w:val="24"/>
          <w:szCs w:val="24"/>
        </w:rPr>
      </w:pPr>
    </w:p>
    <w:p w14:paraId="07267492" w14:textId="77777777" w:rsidR="0086223A" w:rsidRPr="00C42E88" w:rsidRDefault="0086223A" w:rsidP="0086223A">
      <w:pPr>
        <w:pStyle w:val="Standard"/>
        <w:rPr>
          <w:sz w:val="24"/>
          <w:szCs w:val="24"/>
        </w:rPr>
      </w:pPr>
      <w:r>
        <w:rPr>
          <w:sz w:val="24"/>
          <w:szCs w:val="24"/>
        </w:rPr>
        <w:t>Přehled oborů vzdělávání:</w:t>
      </w:r>
      <w:r>
        <w:rPr>
          <w:sz w:val="24"/>
          <w:szCs w:val="24"/>
        </w:rPr>
        <w:tab/>
      </w:r>
      <w:r>
        <w:rPr>
          <w:sz w:val="24"/>
          <w:szCs w:val="24"/>
        </w:rPr>
        <w:tab/>
      </w:r>
      <w:r>
        <w:rPr>
          <w:sz w:val="24"/>
          <w:szCs w:val="24"/>
        </w:rPr>
        <w:tab/>
      </w:r>
      <w:r>
        <w:rPr>
          <w:b/>
          <w:bCs/>
          <w:sz w:val="24"/>
          <w:szCs w:val="24"/>
        </w:rPr>
        <w:t>79-01-C Základní škola – brána do života</w:t>
      </w:r>
    </w:p>
    <w:p w14:paraId="6952C759" w14:textId="77777777" w:rsidR="0086223A" w:rsidRDefault="0086223A" w:rsidP="0086223A">
      <w:pPr>
        <w:pStyle w:val="Standard"/>
      </w:pPr>
      <w:r>
        <w:rPr>
          <w:sz w:val="24"/>
          <w:szCs w:val="24"/>
        </w:rPr>
        <w:t>Studium:</w:t>
      </w:r>
      <w:r>
        <w:rPr>
          <w:sz w:val="24"/>
          <w:szCs w:val="24"/>
        </w:rPr>
        <w:tab/>
      </w:r>
      <w:r>
        <w:rPr>
          <w:sz w:val="24"/>
          <w:szCs w:val="24"/>
        </w:rPr>
        <w:tab/>
      </w:r>
      <w:r>
        <w:rPr>
          <w:sz w:val="24"/>
          <w:szCs w:val="24"/>
        </w:rPr>
        <w:tab/>
      </w:r>
      <w:r>
        <w:rPr>
          <w:sz w:val="24"/>
          <w:szCs w:val="24"/>
        </w:rPr>
        <w:tab/>
        <w:t xml:space="preserve"> </w:t>
      </w:r>
      <w:r>
        <w:rPr>
          <w:sz w:val="24"/>
          <w:szCs w:val="24"/>
        </w:rPr>
        <w:tab/>
      </w:r>
      <w:r>
        <w:rPr>
          <w:b/>
          <w:bCs/>
          <w:sz w:val="24"/>
          <w:szCs w:val="24"/>
        </w:rPr>
        <w:t>denní</w:t>
      </w:r>
      <w:r>
        <w:rPr>
          <w:sz w:val="24"/>
          <w:szCs w:val="24"/>
        </w:rPr>
        <w:tab/>
      </w:r>
      <w:r>
        <w:rPr>
          <w:sz w:val="24"/>
          <w:szCs w:val="24"/>
        </w:rPr>
        <w:tab/>
      </w:r>
    </w:p>
    <w:p w14:paraId="27B69805" w14:textId="77777777" w:rsidR="0086223A" w:rsidRDefault="0086223A" w:rsidP="0086223A">
      <w:pPr>
        <w:pStyle w:val="Standard"/>
      </w:pPr>
      <w:r>
        <w:rPr>
          <w:sz w:val="24"/>
          <w:szCs w:val="24"/>
        </w:rPr>
        <w:t>Délka studia:</w:t>
      </w:r>
      <w:r>
        <w:rPr>
          <w:sz w:val="24"/>
          <w:szCs w:val="24"/>
        </w:rPr>
        <w:tab/>
        <w:t xml:space="preserve"> </w:t>
      </w:r>
      <w:r>
        <w:rPr>
          <w:sz w:val="24"/>
          <w:szCs w:val="24"/>
        </w:rPr>
        <w:tab/>
      </w:r>
      <w:r>
        <w:rPr>
          <w:sz w:val="24"/>
          <w:szCs w:val="24"/>
        </w:rPr>
        <w:tab/>
      </w:r>
      <w:r>
        <w:rPr>
          <w:sz w:val="24"/>
          <w:szCs w:val="24"/>
        </w:rPr>
        <w:tab/>
      </w:r>
      <w:r>
        <w:rPr>
          <w:sz w:val="24"/>
          <w:szCs w:val="24"/>
        </w:rPr>
        <w:tab/>
      </w:r>
      <w:r>
        <w:rPr>
          <w:b/>
          <w:bCs/>
          <w:sz w:val="24"/>
          <w:szCs w:val="24"/>
        </w:rPr>
        <w:t>9 let</w:t>
      </w:r>
      <w:r>
        <w:rPr>
          <w:sz w:val="24"/>
          <w:szCs w:val="24"/>
        </w:rPr>
        <w:tab/>
      </w:r>
    </w:p>
    <w:p w14:paraId="22F2C6DE" w14:textId="77777777" w:rsidR="0086223A" w:rsidRDefault="0086223A" w:rsidP="0086223A">
      <w:pPr>
        <w:pStyle w:val="Standard"/>
        <w:rPr>
          <w:b/>
          <w:bCs/>
          <w:sz w:val="24"/>
          <w:szCs w:val="24"/>
        </w:rPr>
      </w:pPr>
      <w:r>
        <w:rPr>
          <w:sz w:val="24"/>
          <w:szCs w:val="24"/>
        </w:rPr>
        <w:t xml:space="preserve">Nejvyšší povolený počet žáků v oboru: </w:t>
      </w:r>
      <w:r>
        <w:rPr>
          <w:sz w:val="24"/>
          <w:szCs w:val="24"/>
        </w:rPr>
        <w:tab/>
      </w:r>
      <w:r>
        <w:rPr>
          <w:b/>
          <w:bCs/>
          <w:sz w:val="24"/>
          <w:szCs w:val="24"/>
        </w:rPr>
        <w:t>450</w:t>
      </w:r>
    </w:p>
    <w:p w14:paraId="22352839" w14:textId="77777777" w:rsidR="0086223A" w:rsidRDefault="0086223A" w:rsidP="0086223A">
      <w:pPr>
        <w:pStyle w:val="Standard"/>
        <w:rPr>
          <w:b/>
          <w:bCs/>
          <w:sz w:val="24"/>
          <w:szCs w:val="24"/>
        </w:rPr>
      </w:pPr>
    </w:p>
    <w:p w14:paraId="56C3FE53" w14:textId="77777777" w:rsidR="0086223A" w:rsidRDefault="0086223A" w:rsidP="0086223A">
      <w:pPr>
        <w:pStyle w:val="Standard"/>
      </w:pPr>
    </w:p>
    <w:p w14:paraId="3800A187" w14:textId="77777777" w:rsidR="0086223A" w:rsidRDefault="0086223A" w:rsidP="0086223A">
      <w:pPr>
        <w:pStyle w:val="Standard"/>
        <w:numPr>
          <w:ilvl w:val="3"/>
          <w:numId w:val="2"/>
        </w:numPr>
        <w:rPr>
          <w:b/>
          <w:sz w:val="24"/>
          <w:szCs w:val="24"/>
          <w:u w:val="single"/>
        </w:rPr>
      </w:pPr>
      <w:r>
        <w:rPr>
          <w:b/>
          <w:sz w:val="24"/>
          <w:szCs w:val="24"/>
          <w:u w:val="single"/>
        </w:rPr>
        <w:lastRenderedPageBreak/>
        <w:t>Počty tříd a žáků podle zahajovacího výkazu</w:t>
      </w:r>
    </w:p>
    <w:p w14:paraId="0B4176B0" w14:textId="77777777" w:rsidR="0086223A" w:rsidRDefault="0086223A" w:rsidP="0086223A">
      <w:pPr>
        <w:pStyle w:val="Standard"/>
        <w:rPr>
          <w:sz w:val="24"/>
          <w:szCs w:val="24"/>
        </w:rPr>
      </w:pPr>
    </w:p>
    <w:tbl>
      <w:tblPr>
        <w:tblW w:w="8243" w:type="dxa"/>
        <w:jc w:val="center"/>
        <w:tblLayout w:type="fixed"/>
        <w:tblCellMar>
          <w:left w:w="10" w:type="dxa"/>
          <w:right w:w="10" w:type="dxa"/>
        </w:tblCellMar>
        <w:tblLook w:val="04A0" w:firstRow="1" w:lastRow="0" w:firstColumn="1" w:lastColumn="0" w:noHBand="0" w:noVBand="1"/>
      </w:tblPr>
      <w:tblGrid>
        <w:gridCol w:w="1516"/>
        <w:gridCol w:w="1074"/>
        <w:gridCol w:w="1388"/>
        <w:gridCol w:w="1585"/>
        <w:gridCol w:w="1178"/>
        <w:gridCol w:w="1502"/>
      </w:tblGrid>
      <w:tr w:rsidR="0086223A" w14:paraId="27AE69F4" w14:textId="77777777" w:rsidTr="00C152A9">
        <w:trPr>
          <w:trHeight w:val="262"/>
          <w:jc w:val="center"/>
        </w:trPr>
        <w:tc>
          <w:tcPr>
            <w:tcW w:w="1516" w:type="dxa"/>
            <w:tcBorders>
              <w:top w:val="single" w:sz="12" w:space="0" w:color="000001"/>
              <w:left w:val="single" w:sz="12" w:space="0" w:color="000001"/>
            </w:tcBorders>
            <w:shd w:val="clear" w:color="auto" w:fill="E6E6E6"/>
            <w:tcMar>
              <w:top w:w="0" w:type="dxa"/>
              <w:left w:w="0" w:type="dxa"/>
              <w:bottom w:w="0" w:type="dxa"/>
              <w:right w:w="30" w:type="dxa"/>
            </w:tcMar>
            <w:vAlign w:val="center"/>
          </w:tcPr>
          <w:p w14:paraId="6972EBB7" w14:textId="77777777" w:rsidR="0086223A" w:rsidRPr="008D6044" w:rsidRDefault="0086223A" w:rsidP="00C152A9">
            <w:pPr>
              <w:pStyle w:val="Standard"/>
              <w:jc w:val="center"/>
              <w:rPr>
                <w:b/>
                <w:bCs/>
                <w:sz w:val="23"/>
                <w:szCs w:val="23"/>
              </w:rPr>
            </w:pPr>
            <w:r w:rsidRPr="008D6044">
              <w:rPr>
                <w:b/>
                <w:bCs/>
                <w:color w:val="000000"/>
                <w:sz w:val="23"/>
                <w:szCs w:val="23"/>
              </w:rPr>
              <w:t>Školní rok</w:t>
            </w:r>
          </w:p>
        </w:tc>
        <w:tc>
          <w:tcPr>
            <w:tcW w:w="1074" w:type="dxa"/>
            <w:tcBorders>
              <w:top w:val="single" w:sz="12" w:space="0" w:color="000001"/>
              <w:left w:val="single" w:sz="12" w:space="0" w:color="000001"/>
            </w:tcBorders>
            <w:shd w:val="clear" w:color="auto" w:fill="E6E6E6"/>
            <w:tcMar>
              <w:top w:w="0" w:type="dxa"/>
              <w:left w:w="0" w:type="dxa"/>
              <w:bottom w:w="0" w:type="dxa"/>
              <w:right w:w="30" w:type="dxa"/>
            </w:tcMar>
            <w:vAlign w:val="center"/>
          </w:tcPr>
          <w:p w14:paraId="78C9CB01" w14:textId="77777777" w:rsidR="0086223A" w:rsidRPr="008D6044" w:rsidRDefault="0086223A" w:rsidP="00C152A9">
            <w:pPr>
              <w:pStyle w:val="Standard"/>
              <w:snapToGrid w:val="0"/>
              <w:jc w:val="center"/>
              <w:rPr>
                <w:b/>
                <w:bCs/>
                <w:color w:val="000000"/>
                <w:sz w:val="23"/>
                <w:szCs w:val="23"/>
              </w:rPr>
            </w:pPr>
          </w:p>
        </w:tc>
        <w:tc>
          <w:tcPr>
            <w:tcW w:w="1388" w:type="dxa"/>
            <w:tcBorders>
              <w:top w:val="single" w:sz="12" w:space="0" w:color="000001"/>
            </w:tcBorders>
            <w:shd w:val="clear" w:color="auto" w:fill="E6E6E6"/>
            <w:tcMar>
              <w:top w:w="0" w:type="dxa"/>
              <w:left w:w="29" w:type="dxa"/>
              <w:bottom w:w="0" w:type="dxa"/>
              <w:right w:w="30" w:type="dxa"/>
            </w:tcMar>
            <w:vAlign w:val="center"/>
          </w:tcPr>
          <w:p w14:paraId="707DEB68" w14:textId="77777777" w:rsidR="0086223A" w:rsidRPr="008D6044" w:rsidRDefault="0086223A" w:rsidP="00C152A9">
            <w:pPr>
              <w:pStyle w:val="Standard"/>
              <w:jc w:val="center"/>
              <w:rPr>
                <w:b/>
                <w:bCs/>
                <w:sz w:val="23"/>
                <w:szCs w:val="23"/>
              </w:rPr>
            </w:pPr>
            <w:r w:rsidRPr="008D6044">
              <w:rPr>
                <w:b/>
                <w:bCs/>
                <w:color w:val="000000"/>
                <w:sz w:val="23"/>
                <w:szCs w:val="23"/>
              </w:rPr>
              <w:t>Počet tříd</w:t>
            </w:r>
          </w:p>
        </w:tc>
        <w:tc>
          <w:tcPr>
            <w:tcW w:w="1585" w:type="dxa"/>
            <w:tcBorders>
              <w:top w:val="single" w:sz="12" w:space="0" w:color="000001"/>
            </w:tcBorders>
            <w:shd w:val="clear" w:color="auto" w:fill="E6E6E6"/>
            <w:tcMar>
              <w:top w:w="0" w:type="dxa"/>
              <w:left w:w="29" w:type="dxa"/>
              <w:bottom w:w="0" w:type="dxa"/>
              <w:right w:w="30" w:type="dxa"/>
            </w:tcMar>
            <w:vAlign w:val="center"/>
          </w:tcPr>
          <w:p w14:paraId="29BCF356" w14:textId="77777777" w:rsidR="0086223A" w:rsidRPr="008D6044" w:rsidRDefault="0086223A" w:rsidP="00C152A9">
            <w:pPr>
              <w:pStyle w:val="Standard"/>
              <w:snapToGrid w:val="0"/>
              <w:jc w:val="center"/>
              <w:rPr>
                <w:b/>
                <w:bCs/>
                <w:color w:val="000000"/>
                <w:sz w:val="23"/>
                <w:szCs w:val="23"/>
              </w:rPr>
            </w:pPr>
          </w:p>
        </w:tc>
        <w:tc>
          <w:tcPr>
            <w:tcW w:w="1178" w:type="dxa"/>
            <w:tcBorders>
              <w:top w:val="single" w:sz="12" w:space="0" w:color="000001"/>
              <w:left w:val="single" w:sz="12" w:space="0" w:color="000001"/>
            </w:tcBorders>
            <w:shd w:val="clear" w:color="auto" w:fill="E6E6E6"/>
            <w:tcMar>
              <w:top w:w="0" w:type="dxa"/>
              <w:left w:w="0" w:type="dxa"/>
              <w:bottom w:w="0" w:type="dxa"/>
              <w:right w:w="30" w:type="dxa"/>
            </w:tcMar>
            <w:vAlign w:val="center"/>
          </w:tcPr>
          <w:p w14:paraId="50CFFC23" w14:textId="77777777" w:rsidR="0086223A" w:rsidRPr="008D6044" w:rsidRDefault="0086223A" w:rsidP="00C152A9">
            <w:pPr>
              <w:pStyle w:val="Standard"/>
              <w:jc w:val="center"/>
              <w:rPr>
                <w:b/>
                <w:bCs/>
                <w:sz w:val="23"/>
                <w:szCs w:val="23"/>
              </w:rPr>
            </w:pPr>
            <w:r w:rsidRPr="008D6044">
              <w:rPr>
                <w:b/>
                <w:bCs/>
                <w:color w:val="000000"/>
                <w:sz w:val="23"/>
                <w:szCs w:val="23"/>
              </w:rPr>
              <w:t>Celkový počet</w:t>
            </w:r>
          </w:p>
        </w:tc>
        <w:tc>
          <w:tcPr>
            <w:tcW w:w="1502" w:type="dxa"/>
            <w:tcBorders>
              <w:top w:val="single" w:sz="12" w:space="0" w:color="000001"/>
              <w:left w:val="single" w:sz="12" w:space="0" w:color="000001"/>
              <w:right w:val="single" w:sz="12" w:space="0" w:color="000001"/>
            </w:tcBorders>
            <w:shd w:val="clear" w:color="auto" w:fill="E6E6E6"/>
            <w:tcMar>
              <w:top w:w="0" w:type="dxa"/>
              <w:left w:w="0" w:type="dxa"/>
              <w:bottom w:w="0" w:type="dxa"/>
              <w:right w:w="30" w:type="dxa"/>
            </w:tcMar>
            <w:vAlign w:val="center"/>
          </w:tcPr>
          <w:p w14:paraId="5608B902" w14:textId="77777777" w:rsidR="0086223A" w:rsidRPr="008D6044" w:rsidRDefault="0086223A" w:rsidP="00C152A9">
            <w:pPr>
              <w:pStyle w:val="Standard"/>
              <w:jc w:val="center"/>
              <w:rPr>
                <w:b/>
                <w:bCs/>
                <w:sz w:val="23"/>
                <w:szCs w:val="23"/>
              </w:rPr>
            </w:pPr>
            <w:r w:rsidRPr="008D6044">
              <w:rPr>
                <w:b/>
                <w:bCs/>
                <w:color w:val="000000"/>
                <w:sz w:val="23"/>
                <w:szCs w:val="23"/>
              </w:rPr>
              <w:t>Počet žáků</w:t>
            </w:r>
          </w:p>
        </w:tc>
      </w:tr>
      <w:tr w:rsidR="0086223A" w14:paraId="2424E737" w14:textId="77777777" w:rsidTr="00C152A9">
        <w:trPr>
          <w:trHeight w:val="262"/>
          <w:jc w:val="center"/>
        </w:trPr>
        <w:tc>
          <w:tcPr>
            <w:tcW w:w="1516" w:type="dxa"/>
            <w:tcBorders>
              <w:left w:val="single" w:sz="12" w:space="0" w:color="000001"/>
            </w:tcBorders>
            <w:shd w:val="clear" w:color="auto" w:fill="E6E6E6"/>
            <w:tcMar>
              <w:top w:w="0" w:type="dxa"/>
              <w:left w:w="0" w:type="dxa"/>
              <w:bottom w:w="0" w:type="dxa"/>
              <w:right w:w="30" w:type="dxa"/>
            </w:tcMar>
            <w:vAlign w:val="center"/>
          </w:tcPr>
          <w:p w14:paraId="69238284" w14:textId="77777777" w:rsidR="0086223A" w:rsidRPr="008D6044" w:rsidRDefault="0086223A" w:rsidP="00C152A9">
            <w:pPr>
              <w:pStyle w:val="Standard"/>
              <w:jc w:val="center"/>
              <w:rPr>
                <w:b/>
                <w:bCs/>
                <w:sz w:val="23"/>
                <w:szCs w:val="23"/>
              </w:rPr>
            </w:pPr>
            <w:r w:rsidRPr="008D6044">
              <w:rPr>
                <w:b/>
                <w:bCs/>
                <w:color w:val="000000"/>
                <w:sz w:val="23"/>
                <w:szCs w:val="23"/>
              </w:rPr>
              <w:t>202</w:t>
            </w:r>
            <w:r>
              <w:rPr>
                <w:b/>
                <w:bCs/>
                <w:color w:val="000000"/>
                <w:sz w:val="23"/>
                <w:szCs w:val="23"/>
              </w:rPr>
              <w:t>4</w:t>
            </w:r>
            <w:r w:rsidRPr="008D6044">
              <w:rPr>
                <w:b/>
                <w:bCs/>
                <w:color w:val="000000"/>
                <w:sz w:val="23"/>
                <w:szCs w:val="23"/>
              </w:rPr>
              <w:t>/202</w:t>
            </w:r>
            <w:r>
              <w:rPr>
                <w:b/>
                <w:bCs/>
                <w:color w:val="000000"/>
                <w:sz w:val="23"/>
                <w:szCs w:val="23"/>
              </w:rPr>
              <w:t>5</w:t>
            </w:r>
          </w:p>
        </w:tc>
        <w:tc>
          <w:tcPr>
            <w:tcW w:w="1074" w:type="dxa"/>
            <w:tcBorders>
              <w:top w:val="single" w:sz="12" w:space="0" w:color="000001"/>
              <w:left w:val="single" w:sz="12" w:space="0" w:color="000001"/>
            </w:tcBorders>
            <w:shd w:val="clear" w:color="auto" w:fill="E6E6E6"/>
            <w:tcMar>
              <w:top w:w="0" w:type="dxa"/>
              <w:left w:w="0" w:type="dxa"/>
              <w:bottom w:w="0" w:type="dxa"/>
              <w:right w:w="30" w:type="dxa"/>
            </w:tcMar>
            <w:vAlign w:val="center"/>
          </w:tcPr>
          <w:p w14:paraId="1252E9BB" w14:textId="77777777" w:rsidR="0086223A" w:rsidRPr="008D6044" w:rsidRDefault="0086223A" w:rsidP="00C152A9">
            <w:pPr>
              <w:pStyle w:val="Standard"/>
              <w:jc w:val="center"/>
              <w:rPr>
                <w:b/>
                <w:bCs/>
                <w:sz w:val="23"/>
                <w:szCs w:val="23"/>
              </w:rPr>
            </w:pPr>
            <w:r w:rsidRPr="008D6044">
              <w:rPr>
                <w:b/>
                <w:bCs/>
                <w:color w:val="000000"/>
                <w:sz w:val="23"/>
                <w:szCs w:val="23"/>
              </w:rPr>
              <w:t>celkem</w:t>
            </w:r>
          </w:p>
        </w:tc>
        <w:tc>
          <w:tcPr>
            <w:tcW w:w="2973" w:type="dxa"/>
            <w:gridSpan w:val="2"/>
            <w:tcBorders>
              <w:top w:val="single" w:sz="12" w:space="0" w:color="000001"/>
              <w:left w:val="single" w:sz="12" w:space="0" w:color="000001"/>
              <w:bottom w:val="single" w:sz="12" w:space="0" w:color="000001"/>
            </w:tcBorders>
            <w:shd w:val="clear" w:color="auto" w:fill="E6E6E6"/>
            <w:tcMar>
              <w:top w:w="0" w:type="dxa"/>
              <w:left w:w="0" w:type="dxa"/>
              <w:bottom w:w="0" w:type="dxa"/>
              <w:right w:w="30" w:type="dxa"/>
            </w:tcMar>
            <w:vAlign w:val="center"/>
          </w:tcPr>
          <w:p w14:paraId="11DD745E" w14:textId="77777777" w:rsidR="0086223A" w:rsidRPr="008D6044" w:rsidRDefault="0086223A" w:rsidP="00C152A9">
            <w:pPr>
              <w:pStyle w:val="Standard"/>
              <w:jc w:val="center"/>
              <w:rPr>
                <w:b/>
                <w:bCs/>
                <w:sz w:val="23"/>
                <w:szCs w:val="23"/>
              </w:rPr>
            </w:pPr>
            <w:r w:rsidRPr="008D6044">
              <w:rPr>
                <w:b/>
                <w:bCs/>
                <w:color w:val="000000"/>
                <w:sz w:val="23"/>
                <w:szCs w:val="23"/>
              </w:rPr>
              <w:t>z toho</w:t>
            </w:r>
          </w:p>
        </w:tc>
        <w:tc>
          <w:tcPr>
            <w:tcW w:w="1178" w:type="dxa"/>
            <w:tcBorders>
              <w:left w:val="single" w:sz="12" w:space="0" w:color="000001"/>
            </w:tcBorders>
            <w:shd w:val="clear" w:color="auto" w:fill="E6E6E6"/>
            <w:tcMar>
              <w:top w:w="0" w:type="dxa"/>
              <w:left w:w="0" w:type="dxa"/>
              <w:bottom w:w="0" w:type="dxa"/>
              <w:right w:w="30" w:type="dxa"/>
            </w:tcMar>
            <w:vAlign w:val="center"/>
          </w:tcPr>
          <w:p w14:paraId="77C5EDEC" w14:textId="77777777" w:rsidR="0086223A" w:rsidRPr="008D6044" w:rsidRDefault="0086223A" w:rsidP="00C152A9">
            <w:pPr>
              <w:pStyle w:val="Standard"/>
              <w:jc w:val="center"/>
              <w:rPr>
                <w:b/>
                <w:bCs/>
                <w:sz w:val="23"/>
                <w:szCs w:val="23"/>
              </w:rPr>
            </w:pPr>
            <w:r w:rsidRPr="008D6044">
              <w:rPr>
                <w:b/>
                <w:bCs/>
                <w:color w:val="000000"/>
                <w:sz w:val="23"/>
                <w:szCs w:val="23"/>
              </w:rPr>
              <w:t>žáků</w:t>
            </w:r>
          </w:p>
        </w:tc>
        <w:tc>
          <w:tcPr>
            <w:tcW w:w="1502" w:type="dxa"/>
            <w:tcBorders>
              <w:left w:val="single" w:sz="12" w:space="0" w:color="000001"/>
              <w:right w:val="single" w:sz="12" w:space="0" w:color="000001"/>
            </w:tcBorders>
            <w:shd w:val="clear" w:color="auto" w:fill="E6E6E6"/>
            <w:tcMar>
              <w:top w:w="0" w:type="dxa"/>
              <w:left w:w="0" w:type="dxa"/>
              <w:bottom w:w="0" w:type="dxa"/>
              <w:right w:w="30" w:type="dxa"/>
            </w:tcMar>
            <w:vAlign w:val="center"/>
          </w:tcPr>
          <w:p w14:paraId="7F456447" w14:textId="77777777" w:rsidR="0086223A" w:rsidRPr="008D6044" w:rsidRDefault="0086223A" w:rsidP="00C152A9">
            <w:pPr>
              <w:pStyle w:val="Standard"/>
              <w:jc w:val="center"/>
              <w:rPr>
                <w:b/>
                <w:bCs/>
                <w:sz w:val="23"/>
                <w:szCs w:val="23"/>
              </w:rPr>
            </w:pPr>
            <w:r w:rsidRPr="008D6044">
              <w:rPr>
                <w:b/>
                <w:bCs/>
                <w:color w:val="000000"/>
                <w:sz w:val="23"/>
                <w:szCs w:val="23"/>
              </w:rPr>
              <w:t>na jednu třídu</w:t>
            </w:r>
          </w:p>
        </w:tc>
      </w:tr>
      <w:tr w:rsidR="0086223A" w14:paraId="5D5DA7DA" w14:textId="77777777" w:rsidTr="00C152A9">
        <w:trPr>
          <w:trHeight w:val="262"/>
          <w:jc w:val="center"/>
        </w:trPr>
        <w:tc>
          <w:tcPr>
            <w:tcW w:w="1516" w:type="dxa"/>
            <w:tcBorders>
              <w:top w:val="single" w:sz="12" w:space="0" w:color="000001"/>
              <w:left w:val="single" w:sz="12" w:space="0" w:color="000001"/>
              <w:bottom w:val="single" w:sz="12" w:space="0" w:color="000001"/>
            </w:tcBorders>
            <w:shd w:val="clear" w:color="auto" w:fill="E6E6E6"/>
            <w:tcMar>
              <w:top w:w="0" w:type="dxa"/>
              <w:left w:w="0" w:type="dxa"/>
              <w:bottom w:w="0" w:type="dxa"/>
              <w:right w:w="30" w:type="dxa"/>
            </w:tcMar>
            <w:vAlign w:val="center"/>
          </w:tcPr>
          <w:p w14:paraId="36C6E05A" w14:textId="77777777" w:rsidR="0086223A" w:rsidRPr="008D6044" w:rsidRDefault="0086223A" w:rsidP="00C152A9">
            <w:pPr>
              <w:pStyle w:val="Standard"/>
              <w:snapToGrid w:val="0"/>
              <w:jc w:val="center"/>
              <w:rPr>
                <w:color w:val="000000"/>
                <w:sz w:val="23"/>
                <w:szCs w:val="23"/>
              </w:rPr>
            </w:pPr>
          </w:p>
        </w:tc>
        <w:tc>
          <w:tcPr>
            <w:tcW w:w="1074" w:type="dxa"/>
            <w:tcBorders>
              <w:top w:val="single" w:sz="12" w:space="0" w:color="000001"/>
              <w:left w:val="single" w:sz="12" w:space="0" w:color="000001"/>
              <w:bottom w:val="single" w:sz="12" w:space="0" w:color="000001"/>
            </w:tcBorders>
            <w:shd w:val="clear" w:color="auto" w:fill="E6E6E6"/>
            <w:tcMar>
              <w:top w:w="0" w:type="dxa"/>
              <w:left w:w="0" w:type="dxa"/>
              <w:bottom w:w="0" w:type="dxa"/>
              <w:right w:w="30" w:type="dxa"/>
            </w:tcMar>
            <w:vAlign w:val="center"/>
          </w:tcPr>
          <w:p w14:paraId="0699BF74" w14:textId="77777777" w:rsidR="0086223A" w:rsidRPr="008D6044" w:rsidRDefault="0086223A" w:rsidP="00C152A9">
            <w:pPr>
              <w:pStyle w:val="Standard"/>
              <w:snapToGrid w:val="0"/>
              <w:jc w:val="center"/>
              <w:rPr>
                <w:color w:val="000000"/>
                <w:sz w:val="23"/>
                <w:szCs w:val="23"/>
              </w:rPr>
            </w:pPr>
          </w:p>
        </w:tc>
        <w:tc>
          <w:tcPr>
            <w:tcW w:w="1388" w:type="dxa"/>
            <w:tcBorders>
              <w:top w:val="single" w:sz="12" w:space="0" w:color="000001"/>
              <w:left w:val="single" w:sz="12" w:space="0" w:color="000001"/>
              <w:bottom w:val="single" w:sz="12" w:space="0" w:color="000001"/>
            </w:tcBorders>
            <w:shd w:val="clear" w:color="auto" w:fill="E6E6E6"/>
            <w:tcMar>
              <w:top w:w="0" w:type="dxa"/>
              <w:left w:w="0" w:type="dxa"/>
              <w:bottom w:w="0" w:type="dxa"/>
              <w:right w:w="30" w:type="dxa"/>
            </w:tcMar>
            <w:vAlign w:val="center"/>
          </w:tcPr>
          <w:p w14:paraId="5352880D" w14:textId="77777777" w:rsidR="0086223A" w:rsidRPr="008D6044" w:rsidRDefault="0086223A" w:rsidP="00C152A9">
            <w:pPr>
              <w:pStyle w:val="Standard"/>
              <w:jc w:val="center"/>
              <w:rPr>
                <w:b/>
                <w:bCs/>
                <w:sz w:val="23"/>
                <w:szCs w:val="23"/>
              </w:rPr>
            </w:pPr>
            <w:r w:rsidRPr="008D6044">
              <w:rPr>
                <w:b/>
                <w:bCs/>
                <w:color w:val="000000"/>
                <w:sz w:val="23"/>
                <w:szCs w:val="23"/>
              </w:rPr>
              <w:t>spec.</w:t>
            </w:r>
          </w:p>
        </w:tc>
        <w:tc>
          <w:tcPr>
            <w:tcW w:w="1585" w:type="dxa"/>
            <w:tcBorders>
              <w:top w:val="single" w:sz="12" w:space="0" w:color="000001"/>
              <w:left w:val="single" w:sz="12" w:space="0" w:color="000001"/>
              <w:bottom w:val="single" w:sz="12" w:space="0" w:color="000001"/>
            </w:tcBorders>
            <w:shd w:val="clear" w:color="auto" w:fill="E6E6E6"/>
            <w:tcMar>
              <w:top w:w="0" w:type="dxa"/>
              <w:left w:w="0" w:type="dxa"/>
              <w:bottom w:w="0" w:type="dxa"/>
              <w:right w:w="30" w:type="dxa"/>
            </w:tcMar>
            <w:vAlign w:val="center"/>
          </w:tcPr>
          <w:p w14:paraId="203A3C6E" w14:textId="77777777" w:rsidR="0086223A" w:rsidRPr="008D6044" w:rsidRDefault="0086223A" w:rsidP="00C152A9">
            <w:pPr>
              <w:pStyle w:val="Standard"/>
              <w:jc w:val="center"/>
              <w:rPr>
                <w:b/>
                <w:bCs/>
                <w:sz w:val="23"/>
                <w:szCs w:val="23"/>
              </w:rPr>
            </w:pPr>
            <w:r w:rsidRPr="008D6044">
              <w:rPr>
                <w:b/>
                <w:bCs/>
                <w:color w:val="000000"/>
                <w:sz w:val="23"/>
                <w:szCs w:val="23"/>
              </w:rPr>
              <w:t>vyrovnávacích</w:t>
            </w:r>
          </w:p>
        </w:tc>
        <w:tc>
          <w:tcPr>
            <w:tcW w:w="1178" w:type="dxa"/>
            <w:tcBorders>
              <w:top w:val="single" w:sz="12" w:space="0" w:color="000001"/>
              <w:left w:val="single" w:sz="12" w:space="0" w:color="000001"/>
              <w:bottom w:val="single" w:sz="12" w:space="0" w:color="000001"/>
            </w:tcBorders>
            <w:shd w:val="clear" w:color="auto" w:fill="E6E6E6"/>
            <w:tcMar>
              <w:top w:w="0" w:type="dxa"/>
              <w:left w:w="0" w:type="dxa"/>
              <w:bottom w:w="0" w:type="dxa"/>
              <w:right w:w="30" w:type="dxa"/>
            </w:tcMar>
            <w:vAlign w:val="center"/>
          </w:tcPr>
          <w:p w14:paraId="752D1C67" w14:textId="77777777" w:rsidR="0086223A" w:rsidRPr="008D6044" w:rsidRDefault="0086223A" w:rsidP="00C152A9">
            <w:pPr>
              <w:pStyle w:val="Standard"/>
              <w:snapToGrid w:val="0"/>
              <w:jc w:val="center"/>
              <w:rPr>
                <w:color w:val="000000"/>
                <w:sz w:val="23"/>
                <w:szCs w:val="23"/>
              </w:rPr>
            </w:pPr>
          </w:p>
        </w:tc>
        <w:tc>
          <w:tcPr>
            <w:tcW w:w="1502" w:type="dxa"/>
            <w:tcBorders>
              <w:top w:val="single" w:sz="12" w:space="0" w:color="000001"/>
              <w:left w:val="single" w:sz="12" w:space="0" w:color="000001"/>
              <w:bottom w:val="single" w:sz="12" w:space="0" w:color="000001"/>
              <w:right w:val="single" w:sz="12" w:space="0" w:color="000001"/>
            </w:tcBorders>
            <w:shd w:val="clear" w:color="auto" w:fill="E6E6E6"/>
            <w:tcMar>
              <w:top w:w="0" w:type="dxa"/>
              <w:left w:w="0" w:type="dxa"/>
              <w:bottom w:w="0" w:type="dxa"/>
              <w:right w:w="30" w:type="dxa"/>
            </w:tcMar>
            <w:vAlign w:val="center"/>
          </w:tcPr>
          <w:p w14:paraId="5EA79074" w14:textId="77777777" w:rsidR="0086223A" w:rsidRPr="008D6044" w:rsidRDefault="0086223A" w:rsidP="00C152A9">
            <w:pPr>
              <w:pStyle w:val="Standard"/>
              <w:snapToGrid w:val="0"/>
              <w:jc w:val="center"/>
              <w:rPr>
                <w:color w:val="000000"/>
                <w:sz w:val="23"/>
                <w:szCs w:val="23"/>
              </w:rPr>
            </w:pPr>
          </w:p>
        </w:tc>
      </w:tr>
      <w:tr w:rsidR="0086223A" w14:paraId="2AB73CC3" w14:textId="77777777" w:rsidTr="00C152A9">
        <w:trPr>
          <w:trHeight w:val="247"/>
          <w:jc w:val="center"/>
        </w:trPr>
        <w:tc>
          <w:tcPr>
            <w:tcW w:w="1516" w:type="dxa"/>
            <w:tcBorders>
              <w:left w:val="single" w:sz="12" w:space="0" w:color="000001"/>
            </w:tcBorders>
            <w:shd w:val="clear" w:color="auto" w:fill="FFFFFF"/>
            <w:tcMar>
              <w:top w:w="0" w:type="dxa"/>
              <w:left w:w="0" w:type="dxa"/>
              <w:bottom w:w="0" w:type="dxa"/>
              <w:right w:w="30" w:type="dxa"/>
            </w:tcMar>
            <w:vAlign w:val="center"/>
          </w:tcPr>
          <w:p w14:paraId="6CFD3DBE" w14:textId="77777777" w:rsidR="0086223A" w:rsidRDefault="0086223A" w:rsidP="00C152A9">
            <w:pPr>
              <w:pStyle w:val="Standard"/>
              <w:jc w:val="center"/>
            </w:pPr>
            <w:r>
              <w:rPr>
                <w:color w:val="auto"/>
                <w:sz w:val="24"/>
                <w:szCs w:val="24"/>
              </w:rPr>
              <w:t>I. stupeň</w:t>
            </w:r>
          </w:p>
        </w:tc>
        <w:tc>
          <w:tcPr>
            <w:tcW w:w="1074" w:type="dxa"/>
            <w:tcBorders>
              <w:left w:val="single" w:sz="12" w:space="0" w:color="000001"/>
            </w:tcBorders>
            <w:shd w:val="clear" w:color="auto" w:fill="FFFFFF"/>
            <w:tcMar>
              <w:top w:w="0" w:type="dxa"/>
              <w:left w:w="0" w:type="dxa"/>
              <w:bottom w:w="0" w:type="dxa"/>
              <w:right w:w="30" w:type="dxa"/>
            </w:tcMar>
            <w:vAlign w:val="center"/>
          </w:tcPr>
          <w:p w14:paraId="4A36A346" w14:textId="77777777" w:rsidR="0086223A" w:rsidRDefault="0086223A" w:rsidP="00C152A9">
            <w:pPr>
              <w:pStyle w:val="Standard"/>
              <w:jc w:val="center"/>
            </w:pPr>
            <w:r>
              <w:rPr>
                <w:color w:val="auto"/>
                <w:sz w:val="24"/>
                <w:szCs w:val="24"/>
              </w:rPr>
              <w:t>5</w:t>
            </w:r>
          </w:p>
        </w:tc>
        <w:tc>
          <w:tcPr>
            <w:tcW w:w="1388" w:type="dxa"/>
            <w:tcBorders>
              <w:left w:val="single" w:sz="12" w:space="0" w:color="000001"/>
            </w:tcBorders>
            <w:shd w:val="clear" w:color="auto" w:fill="FFFFFF"/>
            <w:tcMar>
              <w:top w:w="0" w:type="dxa"/>
              <w:left w:w="0" w:type="dxa"/>
              <w:bottom w:w="0" w:type="dxa"/>
              <w:right w:w="30" w:type="dxa"/>
            </w:tcMar>
            <w:vAlign w:val="center"/>
          </w:tcPr>
          <w:p w14:paraId="2D229B02" w14:textId="77777777" w:rsidR="0086223A" w:rsidRDefault="0086223A" w:rsidP="00C152A9">
            <w:pPr>
              <w:pStyle w:val="Standard"/>
              <w:jc w:val="center"/>
            </w:pPr>
            <w:r>
              <w:rPr>
                <w:color w:val="auto"/>
                <w:sz w:val="24"/>
                <w:szCs w:val="24"/>
              </w:rPr>
              <w:t>-</w:t>
            </w:r>
          </w:p>
        </w:tc>
        <w:tc>
          <w:tcPr>
            <w:tcW w:w="1585" w:type="dxa"/>
            <w:tcBorders>
              <w:left w:val="single" w:sz="12" w:space="0" w:color="000001"/>
            </w:tcBorders>
            <w:shd w:val="clear" w:color="auto" w:fill="FFFFFF"/>
            <w:tcMar>
              <w:top w:w="0" w:type="dxa"/>
              <w:left w:w="0" w:type="dxa"/>
              <w:bottom w:w="0" w:type="dxa"/>
              <w:right w:w="30" w:type="dxa"/>
            </w:tcMar>
            <w:vAlign w:val="center"/>
          </w:tcPr>
          <w:p w14:paraId="23A168C1" w14:textId="77777777" w:rsidR="0086223A" w:rsidRDefault="0086223A" w:rsidP="00C152A9">
            <w:pPr>
              <w:pStyle w:val="Standard"/>
              <w:jc w:val="center"/>
            </w:pPr>
            <w:r>
              <w:rPr>
                <w:color w:val="auto"/>
                <w:sz w:val="24"/>
                <w:szCs w:val="24"/>
              </w:rPr>
              <w:t>-</w:t>
            </w:r>
          </w:p>
        </w:tc>
        <w:tc>
          <w:tcPr>
            <w:tcW w:w="1178" w:type="dxa"/>
            <w:tcBorders>
              <w:left w:val="single" w:sz="12" w:space="0" w:color="000001"/>
            </w:tcBorders>
            <w:shd w:val="clear" w:color="auto" w:fill="FFFFFF"/>
            <w:tcMar>
              <w:top w:w="0" w:type="dxa"/>
              <w:left w:w="0" w:type="dxa"/>
              <w:bottom w:w="0" w:type="dxa"/>
              <w:right w:w="30" w:type="dxa"/>
            </w:tcMar>
            <w:vAlign w:val="center"/>
          </w:tcPr>
          <w:p w14:paraId="023C8377" w14:textId="77777777" w:rsidR="0086223A" w:rsidRDefault="0086223A" w:rsidP="00C152A9">
            <w:pPr>
              <w:pStyle w:val="Standard"/>
              <w:jc w:val="center"/>
              <w:rPr>
                <w:color w:val="auto"/>
                <w:sz w:val="24"/>
                <w:szCs w:val="24"/>
              </w:rPr>
            </w:pPr>
            <w:r>
              <w:rPr>
                <w:color w:val="auto"/>
                <w:sz w:val="24"/>
                <w:szCs w:val="24"/>
              </w:rPr>
              <w:t>104</w:t>
            </w:r>
          </w:p>
        </w:tc>
        <w:tc>
          <w:tcPr>
            <w:tcW w:w="1502" w:type="dxa"/>
            <w:tcBorders>
              <w:left w:val="single" w:sz="12" w:space="0" w:color="000001"/>
              <w:right w:val="single" w:sz="12" w:space="0" w:color="000001"/>
            </w:tcBorders>
            <w:shd w:val="clear" w:color="auto" w:fill="FFFFFF"/>
            <w:tcMar>
              <w:top w:w="0" w:type="dxa"/>
              <w:left w:w="0" w:type="dxa"/>
              <w:bottom w:w="0" w:type="dxa"/>
              <w:right w:w="30" w:type="dxa"/>
            </w:tcMar>
            <w:vAlign w:val="center"/>
          </w:tcPr>
          <w:p w14:paraId="668C2D6B" w14:textId="77777777" w:rsidR="0086223A" w:rsidRDefault="0086223A" w:rsidP="00C152A9">
            <w:pPr>
              <w:pStyle w:val="Standard"/>
            </w:pPr>
            <w:r>
              <w:rPr>
                <w:color w:val="auto"/>
                <w:sz w:val="24"/>
                <w:szCs w:val="24"/>
              </w:rPr>
              <w:t xml:space="preserve">        20,8</w:t>
            </w:r>
          </w:p>
        </w:tc>
      </w:tr>
      <w:tr w:rsidR="0086223A" w14:paraId="1C26018D" w14:textId="77777777" w:rsidTr="00C152A9">
        <w:trPr>
          <w:trHeight w:val="247"/>
          <w:jc w:val="center"/>
        </w:trPr>
        <w:tc>
          <w:tcPr>
            <w:tcW w:w="1516" w:type="dxa"/>
            <w:tcBorders>
              <w:left w:val="single" w:sz="12" w:space="0" w:color="000001"/>
            </w:tcBorders>
            <w:shd w:val="clear" w:color="auto" w:fill="FFFFFF"/>
            <w:tcMar>
              <w:top w:w="0" w:type="dxa"/>
              <w:left w:w="0" w:type="dxa"/>
              <w:bottom w:w="0" w:type="dxa"/>
              <w:right w:w="30" w:type="dxa"/>
            </w:tcMar>
            <w:vAlign w:val="center"/>
          </w:tcPr>
          <w:p w14:paraId="52A2DBFB" w14:textId="77777777" w:rsidR="0086223A" w:rsidRDefault="0086223A" w:rsidP="00C152A9">
            <w:pPr>
              <w:pStyle w:val="Standard"/>
              <w:jc w:val="center"/>
            </w:pPr>
            <w:r>
              <w:rPr>
                <w:color w:val="auto"/>
                <w:sz w:val="24"/>
                <w:szCs w:val="24"/>
              </w:rPr>
              <w:t>II. stupeň</w:t>
            </w:r>
          </w:p>
        </w:tc>
        <w:tc>
          <w:tcPr>
            <w:tcW w:w="1074" w:type="dxa"/>
            <w:tcBorders>
              <w:left w:val="single" w:sz="12" w:space="0" w:color="000001"/>
            </w:tcBorders>
            <w:shd w:val="clear" w:color="auto" w:fill="FFFFFF"/>
            <w:tcMar>
              <w:top w:w="0" w:type="dxa"/>
              <w:left w:w="0" w:type="dxa"/>
              <w:bottom w:w="0" w:type="dxa"/>
              <w:right w:w="30" w:type="dxa"/>
            </w:tcMar>
            <w:vAlign w:val="center"/>
          </w:tcPr>
          <w:p w14:paraId="4CDE0F8A" w14:textId="77777777" w:rsidR="0086223A" w:rsidRDefault="0086223A" w:rsidP="00C152A9">
            <w:pPr>
              <w:pStyle w:val="Standard"/>
              <w:jc w:val="center"/>
            </w:pPr>
            <w:r>
              <w:rPr>
                <w:color w:val="auto"/>
                <w:sz w:val="24"/>
                <w:szCs w:val="24"/>
              </w:rPr>
              <w:t>5</w:t>
            </w:r>
          </w:p>
        </w:tc>
        <w:tc>
          <w:tcPr>
            <w:tcW w:w="1388" w:type="dxa"/>
            <w:tcBorders>
              <w:left w:val="single" w:sz="12" w:space="0" w:color="000001"/>
            </w:tcBorders>
            <w:shd w:val="clear" w:color="auto" w:fill="FFFFFF"/>
            <w:tcMar>
              <w:top w:w="0" w:type="dxa"/>
              <w:left w:w="0" w:type="dxa"/>
              <w:bottom w:w="0" w:type="dxa"/>
              <w:right w:w="30" w:type="dxa"/>
            </w:tcMar>
            <w:vAlign w:val="center"/>
          </w:tcPr>
          <w:p w14:paraId="7E06F56C" w14:textId="77777777" w:rsidR="0086223A" w:rsidRDefault="0086223A" w:rsidP="00C152A9">
            <w:pPr>
              <w:pStyle w:val="Standard"/>
              <w:jc w:val="center"/>
            </w:pPr>
            <w:r>
              <w:rPr>
                <w:color w:val="auto"/>
                <w:sz w:val="24"/>
                <w:szCs w:val="24"/>
              </w:rPr>
              <w:t>-</w:t>
            </w:r>
          </w:p>
        </w:tc>
        <w:tc>
          <w:tcPr>
            <w:tcW w:w="1585" w:type="dxa"/>
            <w:tcBorders>
              <w:left w:val="single" w:sz="12" w:space="0" w:color="000001"/>
            </w:tcBorders>
            <w:shd w:val="clear" w:color="auto" w:fill="FFFFFF"/>
            <w:tcMar>
              <w:top w:w="0" w:type="dxa"/>
              <w:left w:w="0" w:type="dxa"/>
              <w:bottom w:w="0" w:type="dxa"/>
              <w:right w:w="30" w:type="dxa"/>
            </w:tcMar>
            <w:vAlign w:val="center"/>
          </w:tcPr>
          <w:p w14:paraId="6C023DB2" w14:textId="77777777" w:rsidR="0086223A" w:rsidRDefault="0086223A" w:rsidP="00C152A9">
            <w:pPr>
              <w:pStyle w:val="Standard"/>
              <w:jc w:val="center"/>
            </w:pPr>
            <w:r>
              <w:rPr>
                <w:color w:val="auto"/>
                <w:sz w:val="24"/>
                <w:szCs w:val="24"/>
              </w:rPr>
              <w:t>-</w:t>
            </w:r>
          </w:p>
        </w:tc>
        <w:tc>
          <w:tcPr>
            <w:tcW w:w="1178" w:type="dxa"/>
            <w:tcBorders>
              <w:left w:val="single" w:sz="12" w:space="0" w:color="000001"/>
            </w:tcBorders>
            <w:shd w:val="clear" w:color="auto" w:fill="FFFFFF"/>
            <w:tcMar>
              <w:top w:w="0" w:type="dxa"/>
              <w:left w:w="0" w:type="dxa"/>
              <w:bottom w:w="0" w:type="dxa"/>
              <w:right w:w="30" w:type="dxa"/>
            </w:tcMar>
            <w:vAlign w:val="center"/>
          </w:tcPr>
          <w:p w14:paraId="2D05D378" w14:textId="77777777" w:rsidR="0086223A" w:rsidRDefault="0086223A" w:rsidP="00C152A9">
            <w:pPr>
              <w:pStyle w:val="Standard"/>
              <w:jc w:val="center"/>
            </w:pPr>
            <w:r>
              <w:rPr>
                <w:color w:val="auto"/>
                <w:sz w:val="24"/>
                <w:szCs w:val="24"/>
              </w:rPr>
              <w:t>97</w:t>
            </w:r>
          </w:p>
        </w:tc>
        <w:tc>
          <w:tcPr>
            <w:tcW w:w="1502" w:type="dxa"/>
            <w:tcBorders>
              <w:left w:val="single" w:sz="12" w:space="0" w:color="000001"/>
              <w:right w:val="single" w:sz="12" w:space="0" w:color="000001"/>
            </w:tcBorders>
            <w:shd w:val="clear" w:color="auto" w:fill="FFFFFF"/>
            <w:tcMar>
              <w:top w:w="0" w:type="dxa"/>
              <w:left w:w="0" w:type="dxa"/>
              <w:bottom w:w="0" w:type="dxa"/>
              <w:right w:w="30" w:type="dxa"/>
            </w:tcMar>
            <w:vAlign w:val="center"/>
          </w:tcPr>
          <w:p w14:paraId="538E7B88" w14:textId="77777777" w:rsidR="0086223A" w:rsidRDefault="0086223A" w:rsidP="00C152A9">
            <w:pPr>
              <w:pStyle w:val="Standard"/>
            </w:pPr>
            <w:r>
              <w:rPr>
                <w:color w:val="auto"/>
                <w:sz w:val="24"/>
                <w:szCs w:val="24"/>
              </w:rPr>
              <w:t xml:space="preserve">        19,4</w:t>
            </w:r>
          </w:p>
        </w:tc>
      </w:tr>
      <w:tr w:rsidR="0086223A" w14:paraId="42E0E8A9" w14:textId="77777777" w:rsidTr="00C152A9">
        <w:trPr>
          <w:trHeight w:val="262"/>
          <w:jc w:val="center"/>
        </w:trPr>
        <w:tc>
          <w:tcPr>
            <w:tcW w:w="1516" w:type="dxa"/>
            <w:tcBorders>
              <w:top w:val="single" w:sz="12" w:space="0" w:color="000001"/>
              <w:left w:val="single" w:sz="12" w:space="0" w:color="000001"/>
              <w:bottom w:val="single" w:sz="12" w:space="0" w:color="000001"/>
            </w:tcBorders>
            <w:shd w:val="clear" w:color="auto" w:fill="FFFFFF"/>
            <w:tcMar>
              <w:top w:w="0" w:type="dxa"/>
              <w:left w:w="0" w:type="dxa"/>
              <w:bottom w:w="0" w:type="dxa"/>
              <w:right w:w="30" w:type="dxa"/>
            </w:tcMar>
            <w:vAlign w:val="center"/>
          </w:tcPr>
          <w:p w14:paraId="79163C56" w14:textId="77777777" w:rsidR="0086223A" w:rsidRPr="008D6044" w:rsidRDefault="0086223A" w:rsidP="00C152A9">
            <w:pPr>
              <w:pStyle w:val="Standard"/>
              <w:jc w:val="center"/>
              <w:rPr>
                <w:b/>
                <w:bCs/>
              </w:rPr>
            </w:pPr>
            <w:r w:rsidRPr="008D6044">
              <w:rPr>
                <w:b/>
                <w:bCs/>
                <w:color w:val="auto"/>
                <w:sz w:val="24"/>
                <w:szCs w:val="24"/>
              </w:rPr>
              <w:t>Celkem</w:t>
            </w:r>
          </w:p>
        </w:tc>
        <w:tc>
          <w:tcPr>
            <w:tcW w:w="1074" w:type="dxa"/>
            <w:tcBorders>
              <w:top w:val="single" w:sz="12" w:space="0" w:color="000001"/>
              <w:left w:val="single" w:sz="12" w:space="0" w:color="000001"/>
              <w:bottom w:val="single" w:sz="12" w:space="0" w:color="000001"/>
            </w:tcBorders>
            <w:shd w:val="clear" w:color="auto" w:fill="FFFFFF"/>
            <w:tcMar>
              <w:top w:w="0" w:type="dxa"/>
              <w:left w:w="0" w:type="dxa"/>
              <w:bottom w:w="0" w:type="dxa"/>
              <w:right w:w="30" w:type="dxa"/>
            </w:tcMar>
            <w:vAlign w:val="center"/>
          </w:tcPr>
          <w:p w14:paraId="65159F55" w14:textId="77777777" w:rsidR="0086223A" w:rsidRPr="008D6044" w:rsidRDefault="0086223A" w:rsidP="00C152A9">
            <w:pPr>
              <w:pStyle w:val="Standard"/>
              <w:jc w:val="center"/>
              <w:rPr>
                <w:b/>
                <w:bCs/>
              </w:rPr>
            </w:pPr>
            <w:r w:rsidRPr="008D6044">
              <w:rPr>
                <w:b/>
                <w:bCs/>
                <w:color w:val="auto"/>
                <w:sz w:val="24"/>
                <w:szCs w:val="24"/>
              </w:rPr>
              <w:t>10</w:t>
            </w:r>
          </w:p>
        </w:tc>
        <w:tc>
          <w:tcPr>
            <w:tcW w:w="1388" w:type="dxa"/>
            <w:tcBorders>
              <w:top w:val="single" w:sz="12" w:space="0" w:color="000001"/>
              <w:left w:val="single" w:sz="12" w:space="0" w:color="000001"/>
              <w:bottom w:val="single" w:sz="12" w:space="0" w:color="000001"/>
            </w:tcBorders>
            <w:shd w:val="clear" w:color="auto" w:fill="FFFFFF"/>
            <w:tcMar>
              <w:top w:w="0" w:type="dxa"/>
              <w:left w:w="0" w:type="dxa"/>
              <w:bottom w:w="0" w:type="dxa"/>
              <w:right w:w="30" w:type="dxa"/>
            </w:tcMar>
            <w:vAlign w:val="center"/>
          </w:tcPr>
          <w:p w14:paraId="098E75E5" w14:textId="77777777" w:rsidR="0086223A" w:rsidRPr="008D6044" w:rsidRDefault="0086223A" w:rsidP="00C152A9">
            <w:pPr>
              <w:pStyle w:val="Standard"/>
              <w:jc w:val="center"/>
              <w:rPr>
                <w:b/>
                <w:bCs/>
              </w:rPr>
            </w:pPr>
            <w:r w:rsidRPr="008D6044">
              <w:rPr>
                <w:b/>
                <w:bCs/>
                <w:color w:val="auto"/>
                <w:sz w:val="24"/>
                <w:szCs w:val="24"/>
              </w:rPr>
              <w:t>-</w:t>
            </w:r>
          </w:p>
        </w:tc>
        <w:tc>
          <w:tcPr>
            <w:tcW w:w="1585" w:type="dxa"/>
            <w:tcBorders>
              <w:top w:val="single" w:sz="12" w:space="0" w:color="000001"/>
              <w:left w:val="single" w:sz="12" w:space="0" w:color="000001"/>
              <w:bottom w:val="single" w:sz="12" w:space="0" w:color="000001"/>
            </w:tcBorders>
            <w:shd w:val="clear" w:color="auto" w:fill="FFFFFF"/>
            <w:tcMar>
              <w:top w:w="0" w:type="dxa"/>
              <w:left w:w="0" w:type="dxa"/>
              <w:bottom w:w="0" w:type="dxa"/>
              <w:right w:w="30" w:type="dxa"/>
            </w:tcMar>
            <w:vAlign w:val="center"/>
          </w:tcPr>
          <w:p w14:paraId="394D88E4" w14:textId="77777777" w:rsidR="0086223A" w:rsidRPr="008D6044" w:rsidRDefault="0086223A" w:rsidP="00C152A9">
            <w:pPr>
              <w:pStyle w:val="Standard"/>
              <w:jc w:val="center"/>
              <w:rPr>
                <w:b/>
                <w:bCs/>
              </w:rPr>
            </w:pPr>
            <w:r w:rsidRPr="008D6044">
              <w:rPr>
                <w:b/>
                <w:bCs/>
                <w:color w:val="auto"/>
                <w:sz w:val="24"/>
                <w:szCs w:val="24"/>
              </w:rPr>
              <w:t>-</w:t>
            </w:r>
          </w:p>
        </w:tc>
        <w:tc>
          <w:tcPr>
            <w:tcW w:w="1178" w:type="dxa"/>
            <w:tcBorders>
              <w:top w:val="single" w:sz="12" w:space="0" w:color="000001"/>
              <w:left w:val="single" w:sz="12" w:space="0" w:color="000001"/>
              <w:bottom w:val="single" w:sz="12" w:space="0" w:color="000001"/>
            </w:tcBorders>
            <w:shd w:val="clear" w:color="auto" w:fill="FFFFFF"/>
            <w:tcMar>
              <w:top w:w="0" w:type="dxa"/>
              <w:left w:w="0" w:type="dxa"/>
              <w:bottom w:w="0" w:type="dxa"/>
              <w:right w:w="30" w:type="dxa"/>
            </w:tcMar>
            <w:vAlign w:val="center"/>
          </w:tcPr>
          <w:p w14:paraId="6E895D3B" w14:textId="77777777" w:rsidR="0086223A" w:rsidRPr="008D6044" w:rsidRDefault="0086223A" w:rsidP="00C152A9">
            <w:pPr>
              <w:pStyle w:val="Standard"/>
              <w:jc w:val="center"/>
              <w:rPr>
                <w:b/>
                <w:bCs/>
              </w:rPr>
            </w:pPr>
            <w:r w:rsidRPr="008D6044">
              <w:rPr>
                <w:b/>
                <w:bCs/>
                <w:color w:val="auto"/>
                <w:sz w:val="24"/>
                <w:szCs w:val="24"/>
              </w:rPr>
              <w:t>20</w:t>
            </w:r>
            <w:r>
              <w:rPr>
                <w:b/>
                <w:bCs/>
                <w:color w:val="auto"/>
                <w:sz w:val="24"/>
                <w:szCs w:val="24"/>
              </w:rPr>
              <w:t>1</w:t>
            </w:r>
          </w:p>
        </w:tc>
        <w:tc>
          <w:tcPr>
            <w:tcW w:w="1502"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0" w:type="dxa"/>
              <w:bottom w:w="0" w:type="dxa"/>
              <w:right w:w="30" w:type="dxa"/>
            </w:tcMar>
            <w:vAlign w:val="center"/>
          </w:tcPr>
          <w:p w14:paraId="26CA8870" w14:textId="77777777" w:rsidR="0086223A" w:rsidRPr="008D6044" w:rsidRDefault="0086223A" w:rsidP="00C152A9">
            <w:pPr>
              <w:pStyle w:val="Standard"/>
              <w:jc w:val="center"/>
              <w:rPr>
                <w:b/>
                <w:bCs/>
              </w:rPr>
            </w:pPr>
            <w:r w:rsidRPr="008D6044">
              <w:rPr>
                <w:b/>
                <w:bCs/>
                <w:color w:val="auto"/>
                <w:sz w:val="24"/>
                <w:szCs w:val="24"/>
              </w:rPr>
              <w:t>20,</w:t>
            </w:r>
            <w:r>
              <w:rPr>
                <w:b/>
                <w:bCs/>
                <w:color w:val="auto"/>
                <w:sz w:val="24"/>
                <w:szCs w:val="24"/>
              </w:rPr>
              <w:t>1</w:t>
            </w:r>
          </w:p>
        </w:tc>
      </w:tr>
    </w:tbl>
    <w:p w14:paraId="494A692B" w14:textId="77777777" w:rsidR="0086223A" w:rsidRDefault="0086223A" w:rsidP="0086223A"/>
    <w:p w14:paraId="46B1854A" w14:textId="77777777" w:rsidR="0086223A" w:rsidRDefault="0086223A" w:rsidP="0086223A">
      <w:pPr>
        <w:rPr>
          <w:rFonts w:ascii="Times New Roman" w:hAnsi="Times New Roman" w:cs="Times New Roman"/>
        </w:rPr>
      </w:pPr>
      <w:r>
        <w:rPr>
          <w:rFonts w:ascii="Times New Roman" w:hAnsi="Times New Roman" w:cs="Times New Roman"/>
        </w:rPr>
        <w:t xml:space="preserve">Celkový počet žáků v 1. ročníků: 20 </w:t>
      </w:r>
    </w:p>
    <w:p w14:paraId="23534C97" w14:textId="77777777" w:rsidR="0086223A" w:rsidRDefault="0086223A" w:rsidP="0086223A">
      <w:pPr>
        <w:rPr>
          <w:rFonts w:ascii="Times New Roman" w:hAnsi="Times New Roman" w:cs="Times New Roman"/>
        </w:rPr>
      </w:pPr>
      <w:r>
        <w:rPr>
          <w:rFonts w:ascii="Times New Roman" w:hAnsi="Times New Roman" w:cs="Times New Roman"/>
        </w:rPr>
        <w:t xml:space="preserve">Celkový počet žáků v zahraničí: 10 </w:t>
      </w:r>
    </w:p>
    <w:p w14:paraId="4DADF520" w14:textId="77777777" w:rsidR="0086223A" w:rsidRDefault="0086223A" w:rsidP="0086223A">
      <w:pPr>
        <w:rPr>
          <w:rFonts w:ascii="Times New Roman" w:hAnsi="Times New Roman" w:cs="Times New Roman"/>
        </w:rPr>
      </w:pPr>
    </w:p>
    <w:p w14:paraId="25A1B647" w14:textId="77777777" w:rsidR="0086223A" w:rsidRDefault="0086223A" w:rsidP="0086223A">
      <w:pPr>
        <w:pStyle w:val="Odstavecseseznamem"/>
        <w:numPr>
          <w:ilvl w:val="3"/>
          <w:numId w:val="2"/>
        </w:numPr>
        <w:rPr>
          <w:rFonts w:ascii="Times New Roman" w:hAnsi="Times New Roman" w:cs="Times New Roman"/>
          <w:b/>
          <w:bCs/>
          <w:u w:val="single"/>
        </w:rPr>
      </w:pPr>
      <w:r w:rsidRPr="008D6044">
        <w:rPr>
          <w:rFonts w:ascii="Times New Roman" w:hAnsi="Times New Roman" w:cs="Times New Roman"/>
          <w:b/>
          <w:bCs/>
          <w:u w:val="single"/>
        </w:rPr>
        <w:t>Školní družina</w:t>
      </w:r>
    </w:p>
    <w:p w14:paraId="47DA799D" w14:textId="77777777" w:rsidR="0086223A" w:rsidRDefault="0086223A" w:rsidP="0086223A">
      <w:pPr>
        <w:pStyle w:val="Standard"/>
        <w:spacing w:before="120" w:line="240" w:lineRule="atLeast"/>
      </w:pPr>
      <w:r>
        <w:rPr>
          <w:b/>
          <w:sz w:val="24"/>
          <w:szCs w:val="24"/>
        </w:rPr>
        <w:t>Provoz ŠD</w:t>
      </w:r>
      <w:r>
        <w:rPr>
          <w:sz w:val="24"/>
          <w:szCs w:val="24"/>
        </w:rPr>
        <w:tab/>
        <w:t xml:space="preserve"> pondělí–pátek 6.00 - 16.30hodin</w:t>
      </w:r>
    </w:p>
    <w:p w14:paraId="2378623D" w14:textId="77777777" w:rsidR="0086223A" w:rsidRDefault="0086223A" w:rsidP="0086223A">
      <w:pPr>
        <w:pStyle w:val="Standard"/>
        <w:jc w:val="both"/>
        <w:rPr>
          <w:b/>
          <w:sz w:val="24"/>
          <w:szCs w:val="24"/>
        </w:rPr>
      </w:pPr>
    </w:p>
    <w:tbl>
      <w:tblPr>
        <w:tblW w:w="8250" w:type="dxa"/>
        <w:jc w:val="center"/>
        <w:tblLayout w:type="fixed"/>
        <w:tblCellMar>
          <w:left w:w="10" w:type="dxa"/>
          <w:right w:w="10" w:type="dxa"/>
        </w:tblCellMar>
        <w:tblLook w:val="04A0" w:firstRow="1" w:lastRow="0" w:firstColumn="1" w:lastColumn="0" w:noHBand="0" w:noVBand="1"/>
      </w:tblPr>
      <w:tblGrid>
        <w:gridCol w:w="1490"/>
        <w:gridCol w:w="2712"/>
        <w:gridCol w:w="2488"/>
        <w:gridCol w:w="1560"/>
      </w:tblGrid>
      <w:tr w:rsidR="0086223A" w14:paraId="71CA5A74" w14:textId="77777777" w:rsidTr="00C152A9">
        <w:trPr>
          <w:trHeight w:val="373"/>
          <w:jc w:val="center"/>
        </w:trPr>
        <w:tc>
          <w:tcPr>
            <w:tcW w:w="1490" w:type="dxa"/>
            <w:tcBorders>
              <w:top w:val="single" w:sz="4" w:space="0" w:color="000001"/>
              <w:left w:val="single" w:sz="4" w:space="0" w:color="000001"/>
              <w:bottom w:val="single" w:sz="4" w:space="0" w:color="000001"/>
            </w:tcBorders>
            <w:shd w:val="clear" w:color="auto" w:fill="999999"/>
            <w:tcMar>
              <w:top w:w="0" w:type="dxa"/>
              <w:left w:w="73" w:type="dxa"/>
              <w:bottom w:w="0" w:type="dxa"/>
              <w:right w:w="108" w:type="dxa"/>
            </w:tcMar>
            <w:vAlign w:val="center"/>
          </w:tcPr>
          <w:p w14:paraId="5C5D8EB5" w14:textId="77777777" w:rsidR="0086223A" w:rsidRDefault="0086223A" w:rsidP="00C152A9">
            <w:pPr>
              <w:pStyle w:val="Standard"/>
              <w:jc w:val="center"/>
            </w:pPr>
            <w:r>
              <w:rPr>
                <w:b/>
                <w:sz w:val="24"/>
                <w:szCs w:val="24"/>
              </w:rPr>
              <w:t>Oddělení</w:t>
            </w:r>
          </w:p>
        </w:tc>
        <w:tc>
          <w:tcPr>
            <w:tcW w:w="5200" w:type="dxa"/>
            <w:gridSpan w:val="2"/>
            <w:tcBorders>
              <w:top w:val="single" w:sz="4" w:space="0" w:color="000001"/>
              <w:left w:val="single" w:sz="4" w:space="0" w:color="000001"/>
              <w:bottom w:val="single" w:sz="4" w:space="0" w:color="000001"/>
            </w:tcBorders>
            <w:shd w:val="clear" w:color="auto" w:fill="999999"/>
            <w:tcMar>
              <w:top w:w="0" w:type="dxa"/>
              <w:left w:w="73" w:type="dxa"/>
              <w:bottom w:w="0" w:type="dxa"/>
              <w:right w:w="108" w:type="dxa"/>
            </w:tcMar>
            <w:vAlign w:val="center"/>
          </w:tcPr>
          <w:p w14:paraId="0C3899B6" w14:textId="77777777" w:rsidR="0086223A" w:rsidRDefault="0086223A" w:rsidP="00C152A9">
            <w:pPr>
              <w:pStyle w:val="Standard"/>
              <w:jc w:val="center"/>
            </w:pPr>
            <w:r>
              <w:rPr>
                <w:b/>
                <w:sz w:val="24"/>
                <w:szCs w:val="24"/>
              </w:rPr>
              <w:t>Vychovatelky</w:t>
            </w:r>
          </w:p>
        </w:tc>
        <w:tc>
          <w:tcPr>
            <w:tcW w:w="1560" w:type="dxa"/>
            <w:tcBorders>
              <w:top w:val="single" w:sz="4" w:space="0" w:color="000001"/>
              <w:left w:val="single" w:sz="4" w:space="0" w:color="000001"/>
              <w:bottom w:val="single" w:sz="4" w:space="0" w:color="000001"/>
              <w:right w:val="single" w:sz="4" w:space="0" w:color="000001"/>
            </w:tcBorders>
            <w:shd w:val="clear" w:color="auto" w:fill="999999"/>
            <w:tcMar>
              <w:top w:w="0" w:type="dxa"/>
              <w:left w:w="73" w:type="dxa"/>
              <w:bottom w:w="0" w:type="dxa"/>
              <w:right w:w="108" w:type="dxa"/>
            </w:tcMar>
            <w:vAlign w:val="center"/>
          </w:tcPr>
          <w:p w14:paraId="726D9A6E" w14:textId="77777777" w:rsidR="0086223A" w:rsidRDefault="0086223A" w:rsidP="00C152A9">
            <w:pPr>
              <w:pStyle w:val="Standard"/>
              <w:jc w:val="center"/>
            </w:pPr>
            <w:r>
              <w:rPr>
                <w:b/>
                <w:sz w:val="24"/>
                <w:szCs w:val="24"/>
              </w:rPr>
              <w:t>Počet žáků</w:t>
            </w:r>
          </w:p>
        </w:tc>
      </w:tr>
      <w:tr w:rsidR="0086223A" w14:paraId="79BAC795" w14:textId="77777777" w:rsidTr="00C152A9">
        <w:trPr>
          <w:trHeight w:val="373"/>
          <w:jc w:val="center"/>
        </w:trPr>
        <w:tc>
          <w:tcPr>
            <w:tcW w:w="1490"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7AFD14F0" w14:textId="77777777" w:rsidR="0086223A" w:rsidRDefault="0086223A" w:rsidP="00C152A9">
            <w:pPr>
              <w:pStyle w:val="Standard"/>
              <w:jc w:val="center"/>
            </w:pPr>
            <w:r>
              <w:rPr>
                <w:sz w:val="24"/>
                <w:szCs w:val="24"/>
              </w:rPr>
              <w:t>1. oddělení</w:t>
            </w:r>
          </w:p>
        </w:tc>
        <w:tc>
          <w:tcPr>
            <w:tcW w:w="2712"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5A1944AE" w14:textId="77777777" w:rsidR="0086223A" w:rsidRDefault="0086223A" w:rsidP="00C152A9">
            <w:pPr>
              <w:pStyle w:val="Standard"/>
              <w:jc w:val="center"/>
            </w:pPr>
            <w:r>
              <w:rPr>
                <w:sz w:val="24"/>
                <w:szCs w:val="24"/>
              </w:rPr>
              <w:t>Dana Lengerová</w:t>
            </w:r>
          </w:p>
        </w:tc>
        <w:tc>
          <w:tcPr>
            <w:tcW w:w="2488"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166CAD0B" w14:textId="77777777" w:rsidR="0086223A" w:rsidRDefault="0086223A" w:rsidP="00C152A9">
            <w:pPr>
              <w:pStyle w:val="Standard"/>
              <w:jc w:val="center"/>
            </w:pPr>
            <w:r>
              <w:rPr>
                <w:sz w:val="24"/>
                <w:szCs w:val="24"/>
              </w:rPr>
              <w:t>vedoucí vychovatelka</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62372CB3" w14:textId="77777777" w:rsidR="0086223A" w:rsidRPr="008D6044" w:rsidRDefault="0086223A" w:rsidP="00C152A9">
            <w:pPr>
              <w:pStyle w:val="Standard"/>
              <w:jc w:val="center"/>
              <w:rPr>
                <w:sz w:val="24"/>
                <w:szCs w:val="24"/>
              </w:rPr>
            </w:pPr>
            <w:r w:rsidRPr="008D6044">
              <w:rPr>
                <w:sz w:val="24"/>
                <w:szCs w:val="24"/>
              </w:rPr>
              <w:t>2</w:t>
            </w:r>
            <w:r>
              <w:rPr>
                <w:sz w:val="24"/>
                <w:szCs w:val="24"/>
              </w:rPr>
              <w:t>3</w:t>
            </w:r>
          </w:p>
        </w:tc>
      </w:tr>
      <w:tr w:rsidR="0086223A" w14:paraId="3BD87A2B" w14:textId="77777777" w:rsidTr="00C152A9">
        <w:trPr>
          <w:trHeight w:val="400"/>
          <w:jc w:val="center"/>
        </w:trPr>
        <w:tc>
          <w:tcPr>
            <w:tcW w:w="1490"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0D87A94D" w14:textId="77777777" w:rsidR="0086223A" w:rsidRDefault="0086223A" w:rsidP="00C152A9">
            <w:pPr>
              <w:pStyle w:val="Standard"/>
              <w:jc w:val="center"/>
            </w:pPr>
            <w:r>
              <w:rPr>
                <w:sz w:val="24"/>
                <w:szCs w:val="24"/>
              </w:rPr>
              <w:t>2. oddělení</w:t>
            </w:r>
          </w:p>
        </w:tc>
        <w:tc>
          <w:tcPr>
            <w:tcW w:w="2712"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2876A05A" w14:textId="77777777" w:rsidR="0086223A" w:rsidRDefault="0086223A" w:rsidP="00C152A9">
            <w:pPr>
              <w:pStyle w:val="Standard"/>
              <w:jc w:val="center"/>
            </w:pPr>
            <w:r>
              <w:rPr>
                <w:sz w:val="24"/>
                <w:szCs w:val="24"/>
              </w:rPr>
              <w:t xml:space="preserve"> Bc. Martina Malová</w:t>
            </w:r>
          </w:p>
        </w:tc>
        <w:tc>
          <w:tcPr>
            <w:tcW w:w="2488"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69F26B11" w14:textId="77777777" w:rsidR="0086223A" w:rsidRDefault="0086223A" w:rsidP="00C152A9">
            <w:pPr>
              <w:pStyle w:val="Standard"/>
              <w:jc w:val="center"/>
            </w:pPr>
            <w:r>
              <w:rPr>
                <w:sz w:val="24"/>
                <w:szCs w:val="24"/>
              </w:rPr>
              <w:t>vychovatelka</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14026B3B" w14:textId="77777777" w:rsidR="0086223A" w:rsidRPr="008D6044" w:rsidRDefault="0086223A" w:rsidP="00C152A9">
            <w:pPr>
              <w:pStyle w:val="Standard"/>
              <w:jc w:val="center"/>
              <w:rPr>
                <w:sz w:val="24"/>
                <w:szCs w:val="24"/>
              </w:rPr>
            </w:pPr>
            <w:r w:rsidRPr="008D6044">
              <w:rPr>
                <w:sz w:val="24"/>
                <w:szCs w:val="24"/>
              </w:rPr>
              <w:t>2</w:t>
            </w:r>
            <w:r>
              <w:rPr>
                <w:sz w:val="24"/>
                <w:szCs w:val="24"/>
              </w:rPr>
              <w:t>1</w:t>
            </w:r>
          </w:p>
        </w:tc>
      </w:tr>
      <w:tr w:rsidR="0086223A" w14:paraId="1316A832" w14:textId="77777777" w:rsidTr="00C152A9">
        <w:trPr>
          <w:trHeight w:val="340"/>
          <w:jc w:val="center"/>
        </w:trPr>
        <w:tc>
          <w:tcPr>
            <w:tcW w:w="1490"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7AD3A540" w14:textId="77777777" w:rsidR="0086223A" w:rsidRDefault="0086223A" w:rsidP="00C152A9">
            <w:pPr>
              <w:pStyle w:val="Standard"/>
              <w:jc w:val="center"/>
            </w:pPr>
            <w:r>
              <w:rPr>
                <w:sz w:val="24"/>
                <w:szCs w:val="24"/>
              </w:rPr>
              <w:t>3. oddělení</w:t>
            </w:r>
          </w:p>
        </w:tc>
        <w:tc>
          <w:tcPr>
            <w:tcW w:w="2712"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24777C17" w14:textId="77777777" w:rsidR="0086223A" w:rsidRDefault="0086223A" w:rsidP="00C152A9">
            <w:pPr>
              <w:pStyle w:val="Standard"/>
            </w:pPr>
            <w:r>
              <w:rPr>
                <w:sz w:val="24"/>
                <w:szCs w:val="24"/>
              </w:rPr>
              <w:t xml:space="preserve">     Bc. Marta Widlová</w:t>
            </w:r>
          </w:p>
        </w:tc>
        <w:tc>
          <w:tcPr>
            <w:tcW w:w="2488"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16E0514E" w14:textId="77777777" w:rsidR="0086223A" w:rsidRDefault="0086223A" w:rsidP="00C152A9">
            <w:pPr>
              <w:pStyle w:val="Standard"/>
              <w:jc w:val="center"/>
            </w:pPr>
            <w:r>
              <w:rPr>
                <w:sz w:val="24"/>
                <w:szCs w:val="24"/>
              </w:rPr>
              <w:t>vychovatelka</w:t>
            </w: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369BD3BC" w14:textId="77777777" w:rsidR="0086223A" w:rsidRPr="008D6044" w:rsidRDefault="0086223A" w:rsidP="00C152A9">
            <w:pPr>
              <w:pStyle w:val="Standard"/>
              <w:jc w:val="center"/>
              <w:rPr>
                <w:sz w:val="24"/>
                <w:szCs w:val="24"/>
              </w:rPr>
            </w:pPr>
            <w:r w:rsidRPr="008D6044">
              <w:rPr>
                <w:sz w:val="24"/>
                <w:szCs w:val="24"/>
              </w:rPr>
              <w:t>30</w:t>
            </w:r>
          </w:p>
        </w:tc>
      </w:tr>
      <w:tr w:rsidR="0086223A" w14:paraId="16F27267" w14:textId="77777777" w:rsidTr="00C152A9">
        <w:trPr>
          <w:trHeight w:val="390"/>
          <w:jc w:val="center"/>
        </w:trPr>
        <w:tc>
          <w:tcPr>
            <w:tcW w:w="1490"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673F31EC" w14:textId="77777777" w:rsidR="0086223A" w:rsidRDefault="0086223A" w:rsidP="00C152A9">
            <w:pPr>
              <w:pStyle w:val="Standard"/>
              <w:jc w:val="center"/>
            </w:pPr>
            <w:r>
              <w:rPr>
                <w:b/>
                <w:sz w:val="24"/>
                <w:szCs w:val="24"/>
              </w:rPr>
              <w:t>Celkem</w:t>
            </w:r>
          </w:p>
        </w:tc>
        <w:tc>
          <w:tcPr>
            <w:tcW w:w="2712"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7E6B0791" w14:textId="77777777" w:rsidR="0086223A" w:rsidRDefault="0086223A" w:rsidP="00C152A9">
            <w:pPr>
              <w:pStyle w:val="Standard"/>
              <w:snapToGrid w:val="0"/>
              <w:jc w:val="center"/>
              <w:rPr>
                <w:b/>
                <w:sz w:val="24"/>
                <w:szCs w:val="24"/>
              </w:rPr>
            </w:pPr>
          </w:p>
        </w:tc>
        <w:tc>
          <w:tcPr>
            <w:tcW w:w="2488"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6B0E47E6" w14:textId="77777777" w:rsidR="0086223A" w:rsidRDefault="0086223A" w:rsidP="00C152A9">
            <w:pPr>
              <w:pStyle w:val="Standard"/>
              <w:snapToGrid w:val="0"/>
              <w:jc w:val="center"/>
              <w:rPr>
                <w:b/>
                <w:sz w:val="24"/>
                <w:szCs w:val="24"/>
              </w:rPr>
            </w:pPr>
          </w:p>
        </w:tc>
        <w:tc>
          <w:tcPr>
            <w:tcW w:w="1560"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1DE93712" w14:textId="77777777" w:rsidR="0086223A" w:rsidRPr="008D6044" w:rsidRDefault="0086223A" w:rsidP="00C152A9">
            <w:pPr>
              <w:pStyle w:val="Standard"/>
              <w:jc w:val="center"/>
              <w:rPr>
                <w:sz w:val="24"/>
                <w:szCs w:val="24"/>
              </w:rPr>
            </w:pPr>
            <w:r w:rsidRPr="008D6044">
              <w:rPr>
                <w:b/>
                <w:bCs/>
                <w:sz w:val="24"/>
                <w:szCs w:val="24"/>
              </w:rPr>
              <w:t>7</w:t>
            </w:r>
            <w:r>
              <w:rPr>
                <w:b/>
                <w:bCs/>
                <w:sz w:val="24"/>
                <w:szCs w:val="24"/>
              </w:rPr>
              <w:t>4</w:t>
            </w:r>
          </w:p>
        </w:tc>
      </w:tr>
    </w:tbl>
    <w:p w14:paraId="6E1B8A1E" w14:textId="77777777" w:rsidR="0086223A" w:rsidRDefault="0086223A" w:rsidP="0086223A">
      <w:pPr>
        <w:rPr>
          <w:rFonts w:ascii="Times New Roman" w:hAnsi="Times New Roman" w:cs="Times New Roman"/>
          <w:b/>
          <w:bCs/>
          <w:u w:val="single"/>
        </w:rPr>
      </w:pPr>
    </w:p>
    <w:p w14:paraId="318EA3A6" w14:textId="77777777" w:rsidR="0086223A" w:rsidRDefault="0086223A" w:rsidP="0086223A">
      <w:pPr>
        <w:rPr>
          <w:rFonts w:ascii="Times New Roman" w:hAnsi="Times New Roman" w:cs="Times New Roman"/>
          <w:b/>
          <w:bCs/>
        </w:rPr>
      </w:pPr>
      <w:r w:rsidRPr="008D6044">
        <w:rPr>
          <w:rFonts w:ascii="Times New Roman" w:hAnsi="Times New Roman" w:cs="Times New Roman"/>
          <w:b/>
          <w:bCs/>
        </w:rPr>
        <w:t>Hodnocení práce školní družiny za rok 202</w:t>
      </w:r>
      <w:r>
        <w:rPr>
          <w:rFonts w:ascii="Times New Roman" w:hAnsi="Times New Roman" w:cs="Times New Roman"/>
          <w:b/>
          <w:bCs/>
        </w:rPr>
        <w:t>4</w:t>
      </w:r>
      <w:r w:rsidRPr="008D6044">
        <w:rPr>
          <w:rFonts w:ascii="Times New Roman" w:hAnsi="Times New Roman" w:cs="Times New Roman"/>
          <w:b/>
          <w:bCs/>
        </w:rPr>
        <w:t>/202</w:t>
      </w:r>
      <w:r>
        <w:rPr>
          <w:rFonts w:ascii="Times New Roman" w:hAnsi="Times New Roman" w:cs="Times New Roman"/>
          <w:b/>
          <w:bCs/>
        </w:rPr>
        <w:t>5</w:t>
      </w:r>
    </w:p>
    <w:p w14:paraId="4828EFCB" w14:textId="77777777" w:rsidR="0086223A" w:rsidRPr="008D6044" w:rsidRDefault="0086223A" w:rsidP="0086223A">
      <w:pPr>
        <w:spacing w:line="360" w:lineRule="auto"/>
        <w:ind w:firstLine="709"/>
        <w:jc w:val="both"/>
        <w:rPr>
          <w:rFonts w:ascii="Times New Roman" w:hAnsi="Times New Roman" w:cs="Times New Roman"/>
        </w:rPr>
      </w:pPr>
      <w:r w:rsidRPr="008D6044">
        <w:rPr>
          <w:rFonts w:ascii="Times New Roman" w:hAnsi="Times New Roman" w:cs="Times New Roman"/>
        </w:rPr>
        <w:t xml:space="preserve">Nedílnou součástí školy je školní družina. Na naší škole bylo ve školním roce </w:t>
      </w:r>
      <w:r w:rsidRPr="008D6044">
        <w:rPr>
          <w:rFonts w:ascii="Times New Roman" w:hAnsi="Times New Roman" w:cs="Times New Roman"/>
        </w:rPr>
        <w:br/>
        <w:t>202</w:t>
      </w:r>
      <w:r>
        <w:rPr>
          <w:rFonts w:ascii="Times New Roman" w:hAnsi="Times New Roman" w:cs="Times New Roman"/>
        </w:rPr>
        <w:t>4</w:t>
      </w:r>
      <w:r w:rsidRPr="008D6044">
        <w:rPr>
          <w:rFonts w:ascii="Times New Roman" w:hAnsi="Times New Roman" w:cs="Times New Roman"/>
        </w:rPr>
        <w:t>-202</w:t>
      </w:r>
      <w:r>
        <w:rPr>
          <w:rFonts w:ascii="Times New Roman" w:hAnsi="Times New Roman" w:cs="Times New Roman"/>
        </w:rPr>
        <w:t>5</w:t>
      </w:r>
      <w:r w:rsidRPr="008D6044">
        <w:rPr>
          <w:rFonts w:ascii="Times New Roman" w:hAnsi="Times New Roman" w:cs="Times New Roman"/>
        </w:rPr>
        <w:t xml:space="preserve"> zapsáno celkem 7</w:t>
      </w:r>
      <w:r>
        <w:rPr>
          <w:rFonts w:ascii="Times New Roman" w:hAnsi="Times New Roman" w:cs="Times New Roman"/>
        </w:rPr>
        <w:t>4</w:t>
      </w:r>
      <w:r w:rsidRPr="008D6044">
        <w:rPr>
          <w:rFonts w:ascii="Times New Roman" w:hAnsi="Times New Roman" w:cs="Times New Roman"/>
        </w:rPr>
        <w:t xml:space="preserve"> dětí ve 3 odděleních pod vedením kvalifikovaných </w:t>
      </w:r>
      <w:r w:rsidRPr="008D6044">
        <w:rPr>
          <w:rFonts w:ascii="Times New Roman" w:hAnsi="Times New Roman" w:cs="Times New Roman"/>
        </w:rPr>
        <w:br/>
        <w:t>a zkušených vychovatelek. I. oddělení: Dana Lengerová, II. oddělení: Bc. Martina Malová,</w:t>
      </w:r>
      <w:r w:rsidRPr="008D6044">
        <w:rPr>
          <w:rFonts w:ascii="Times New Roman" w:hAnsi="Times New Roman" w:cs="Times New Roman"/>
        </w:rPr>
        <w:br/>
        <w:t>II. oddělení: Bc. Marta Widlová.</w:t>
      </w:r>
    </w:p>
    <w:p w14:paraId="65842C70" w14:textId="77777777" w:rsidR="0086223A" w:rsidRPr="008D6044" w:rsidRDefault="0086223A" w:rsidP="0086223A">
      <w:pPr>
        <w:spacing w:line="360" w:lineRule="auto"/>
        <w:ind w:firstLine="708"/>
        <w:jc w:val="both"/>
        <w:rPr>
          <w:rFonts w:ascii="Times New Roman" w:hAnsi="Times New Roman" w:cs="Times New Roman"/>
        </w:rPr>
      </w:pPr>
      <w:r w:rsidRPr="008D6044">
        <w:rPr>
          <w:rFonts w:ascii="Times New Roman" w:hAnsi="Times New Roman" w:cs="Times New Roman"/>
        </w:rPr>
        <w:t>Děti navštěvovaly v rámci ŠD kroužky „Dívčí klub“ pod vedením M. Malové, „Vaření“ pod vedením Dany Lengerové, „Sportovní klub H“ pod vedením M. Widlové.</w:t>
      </w:r>
    </w:p>
    <w:p w14:paraId="1AA9C1E5" w14:textId="77777777" w:rsidR="0086223A" w:rsidRPr="008D6044" w:rsidRDefault="0086223A" w:rsidP="0086223A">
      <w:pPr>
        <w:spacing w:line="360" w:lineRule="auto"/>
        <w:ind w:firstLine="709"/>
        <w:jc w:val="both"/>
        <w:rPr>
          <w:rFonts w:ascii="Times New Roman" w:hAnsi="Times New Roman" w:cs="Times New Roman"/>
        </w:rPr>
      </w:pPr>
      <w:r w:rsidRPr="008D6044">
        <w:rPr>
          <w:rFonts w:ascii="Times New Roman" w:hAnsi="Times New Roman" w:cs="Times New Roman"/>
        </w:rPr>
        <w:t xml:space="preserve">Hlavní náplní školní družiny je odpočinková, rekreační a zájmová činnost, příprava na vyučování formou didaktických her. Činnosti probíhají nenásilnou formou a důraz je kladen na účinnou motivaci s cílem uspokojit v činnostech všechny děti. V esteticko-výchovných činnostech dětí rozvíjí jemnou motoriku, učí se estetickému cítění a seznamují </w:t>
      </w:r>
      <w:r w:rsidRPr="008D6044">
        <w:rPr>
          <w:rFonts w:ascii="Times New Roman" w:hAnsi="Times New Roman" w:cs="Times New Roman"/>
        </w:rPr>
        <w:br/>
        <w:t xml:space="preserve">se s lidovými zvyky a tradicemi. V činnostech přírodovědných se seznamují s přírodním </w:t>
      </w:r>
      <w:r>
        <w:rPr>
          <w:rFonts w:ascii="Times New Roman" w:hAnsi="Times New Roman" w:cs="Times New Roman"/>
        </w:rPr>
        <w:t>p</w:t>
      </w:r>
      <w:r w:rsidRPr="008D6044">
        <w:rPr>
          <w:rFonts w:ascii="Times New Roman" w:hAnsi="Times New Roman" w:cs="Times New Roman"/>
        </w:rPr>
        <w:t>rostředím při vycházkách, sledování přírodovědných filmů a při pobytu na školní zahradě. Poznávají živočichy, rostliny a pomáhají při péči o pokojové rostliny.</w:t>
      </w:r>
    </w:p>
    <w:p w14:paraId="7D8035AB" w14:textId="77777777" w:rsidR="0086223A" w:rsidRPr="008D6044" w:rsidRDefault="0086223A" w:rsidP="0086223A">
      <w:pPr>
        <w:spacing w:line="360" w:lineRule="auto"/>
        <w:ind w:firstLine="709"/>
        <w:jc w:val="both"/>
        <w:rPr>
          <w:rFonts w:ascii="Times New Roman" w:hAnsi="Times New Roman" w:cs="Times New Roman"/>
        </w:rPr>
      </w:pPr>
      <w:r w:rsidRPr="008D6044">
        <w:rPr>
          <w:rFonts w:ascii="Times New Roman" w:hAnsi="Times New Roman" w:cs="Times New Roman"/>
        </w:rPr>
        <w:lastRenderedPageBreak/>
        <w:t xml:space="preserve">Aktivní účast dětí při přípravě, uskutečňování i hodnocení aktivit je samozřejmostí. </w:t>
      </w:r>
      <w:r w:rsidRPr="008D6044">
        <w:rPr>
          <w:rFonts w:ascii="Times New Roman" w:hAnsi="Times New Roman" w:cs="Times New Roman"/>
        </w:rPr>
        <w:br/>
        <w:t>Při všech činnostech rozvíjíme sociální vztahy, především kamarádské vztahy mezi dětmi, předcházíme negativním, patologickým jevům v chování dětí. Napomáháme žákům vyrovnávat se se školní zátěží.</w:t>
      </w:r>
    </w:p>
    <w:p w14:paraId="3A97EC43" w14:textId="77777777" w:rsidR="0086223A" w:rsidRDefault="0086223A" w:rsidP="0086223A">
      <w:pPr>
        <w:spacing w:line="360" w:lineRule="auto"/>
        <w:ind w:firstLine="709"/>
        <w:jc w:val="both"/>
        <w:rPr>
          <w:rFonts w:ascii="Times New Roman" w:hAnsi="Times New Roman" w:cs="Times New Roman"/>
        </w:rPr>
      </w:pPr>
      <w:r w:rsidRPr="008D6044">
        <w:rPr>
          <w:rFonts w:ascii="Times New Roman" w:hAnsi="Times New Roman" w:cs="Times New Roman"/>
        </w:rPr>
        <w:t>Klademe důraz na osobní hygienu a hygienu životního prostředí, aktivní odpočinek, pobyt na čerstvém vzduchu, zlepšování pracovního prostředí. Častým pohybem venku předcházíme nemocím dětí a samozřejmě dodržujeme pitný režim.</w:t>
      </w:r>
    </w:p>
    <w:p w14:paraId="714FAC04" w14:textId="77777777" w:rsidR="0086223A" w:rsidRDefault="0086223A" w:rsidP="0086223A">
      <w:pPr>
        <w:spacing w:line="360" w:lineRule="auto"/>
        <w:jc w:val="both"/>
        <w:rPr>
          <w:rFonts w:ascii="Times New Roman" w:hAnsi="Times New Roman" w:cs="Times New Roman"/>
          <w:b/>
          <w:bCs/>
        </w:rPr>
      </w:pPr>
      <w:r>
        <w:rPr>
          <w:rFonts w:ascii="Times New Roman" w:hAnsi="Times New Roman" w:cs="Times New Roman"/>
          <w:b/>
          <w:bCs/>
        </w:rPr>
        <w:t>Akce ve školní družině:</w:t>
      </w:r>
    </w:p>
    <w:p w14:paraId="188701F4" w14:textId="77777777" w:rsidR="0086223A" w:rsidRPr="008D6044" w:rsidRDefault="0086223A" w:rsidP="0086223A">
      <w:pPr>
        <w:pStyle w:val="Odstavecseseznamem"/>
        <w:numPr>
          <w:ilvl w:val="0"/>
          <w:numId w:val="7"/>
        </w:numPr>
        <w:jc w:val="both"/>
        <w:rPr>
          <w:rFonts w:ascii="Times New Roman" w:hAnsi="Times New Roman" w:cs="Times New Roman"/>
        </w:rPr>
      </w:pPr>
      <w:r w:rsidRPr="008D6044">
        <w:rPr>
          <w:rFonts w:ascii="Times New Roman" w:hAnsi="Times New Roman" w:cs="Times New Roman"/>
        </w:rPr>
        <w:t>26. 9. 202</w:t>
      </w:r>
      <w:r>
        <w:rPr>
          <w:rFonts w:ascii="Times New Roman" w:hAnsi="Times New Roman" w:cs="Times New Roman"/>
        </w:rPr>
        <w:t>4</w:t>
      </w:r>
      <w:r w:rsidRPr="008D6044">
        <w:rPr>
          <w:rFonts w:ascii="Times New Roman" w:hAnsi="Times New Roman" w:cs="Times New Roman"/>
        </w:rPr>
        <w:t>: Koloběžková Grand Prix /</w:t>
      </w:r>
      <w:r>
        <w:rPr>
          <w:rFonts w:ascii="Times New Roman" w:hAnsi="Times New Roman" w:cs="Times New Roman"/>
        </w:rPr>
        <w:t>25</w:t>
      </w:r>
      <w:r w:rsidRPr="008D6044">
        <w:rPr>
          <w:rFonts w:ascii="Times New Roman" w:hAnsi="Times New Roman" w:cs="Times New Roman"/>
        </w:rPr>
        <w:t xml:space="preserve"> dětí/</w:t>
      </w:r>
    </w:p>
    <w:p w14:paraId="0E62A1B8" w14:textId="77777777" w:rsidR="0086223A" w:rsidRPr="008D6044" w:rsidRDefault="0086223A" w:rsidP="0086223A">
      <w:pPr>
        <w:pStyle w:val="Odstavecseseznamem"/>
        <w:numPr>
          <w:ilvl w:val="0"/>
          <w:numId w:val="7"/>
        </w:numPr>
        <w:jc w:val="both"/>
        <w:rPr>
          <w:rFonts w:ascii="Times New Roman" w:hAnsi="Times New Roman" w:cs="Times New Roman"/>
        </w:rPr>
      </w:pPr>
      <w:r>
        <w:rPr>
          <w:rFonts w:ascii="Times New Roman" w:hAnsi="Times New Roman" w:cs="Times New Roman"/>
        </w:rPr>
        <w:t xml:space="preserve">14. </w:t>
      </w:r>
      <w:r w:rsidRPr="008D6044">
        <w:rPr>
          <w:rFonts w:ascii="Times New Roman" w:hAnsi="Times New Roman" w:cs="Times New Roman"/>
        </w:rPr>
        <w:t>10. 202</w:t>
      </w:r>
      <w:r>
        <w:rPr>
          <w:rFonts w:ascii="Times New Roman" w:hAnsi="Times New Roman" w:cs="Times New Roman"/>
        </w:rPr>
        <w:t>4</w:t>
      </w:r>
      <w:r w:rsidRPr="008D6044">
        <w:rPr>
          <w:rFonts w:ascii="Times New Roman" w:hAnsi="Times New Roman" w:cs="Times New Roman"/>
        </w:rPr>
        <w:t>: Družinová „Velká pardubická“ /</w:t>
      </w:r>
      <w:r>
        <w:rPr>
          <w:rFonts w:ascii="Times New Roman" w:hAnsi="Times New Roman" w:cs="Times New Roman"/>
        </w:rPr>
        <w:t>48</w:t>
      </w:r>
      <w:r w:rsidRPr="008D6044">
        <w:rPr>
          <w:rFonts w:ascii="Times New Roman" w:hAnsi="Times New Roman" w:cs="Times New Roman"/>
        </w:rPr>
        <w:t xml:space="preserve"> dětí/</w:t>
      </w:r>
    </w:p>
    <w:p w14:paraId="78E2CC88" w14:textId="77777777" w:rsidR="0086223A" w:rsidRPr="008D6044" w:rsidRDefault="0086223A" w:rsidP="0086223A">
      <w:pPr>
        <w:pStyle w:val="Odstavecseseznamem"/>
        <w:numPr>
          <w:ilvl w:val="0"/>
          <w:numId w:val="7"/>
        </w:numPr>
        <w:jc w:val="both"/>
        <w:rPr>
          <w:rFonts w:ascii="Times New Roman" w:hAnsi="Times New Roman" w:cs="Times New Roman"/>
        </w:rPr>
      </w:pPr>
      <w:r>
        <w:rPr>
          <w:rFonts w:ascii="Times New Roman" w:hAnsi="Times New Roman" w:cs="Times New Roman"/>
        </w:rPr>
        <w:t>24</w:t>
      </w:r>
      <w:r w:rsidRPr="008D6044">
        <w:rPr>
          <w:rFonts w:ascii="Times New Roman" w:hAnsi="Times New Roman" w:cs="Times New Roman"/>
        </w:rPr>
        <w:t>. 1. 202</w:t>
      </w:r>
      <w:r>
        <w:rPr>
          <w:rFonts w:ascii="Times New Roman" w:hAnsi="Times New Roman" w:cs="Times New Roman"/>
        </w:rPr>
        <w:t>5</w:t>
      </w:r>
      <w:r w:rsidRPr="008D6044">
        <w:rPr>
          <w:rFonts w:ascii="Times New Roman" w:hAnsi="Times New Roman" w:cs="Times New Roman"/>
        </w:rPr>
        <w:t>: Divadlo z bedny /5</w:t>
      </w:r>
      <w:r>
        <w:rPr>
          <w:rFonts w:ascii="Times New Roman" w:hAnsi="Times New Roman" w:cs="Times New Roman"/>
        </w:rPr>
        <w:t>0</w:t>
      </w:r>
      <w:r w:rsidRPr="008D6044">
        <w:rPr>
          <w:rFonts w:ascii="Times New Roman" w:hAnsi="Times New Roman" w:cs="Times New Roman"/>
        </w:rPr>
        <w:t xml:space="preserve"> dětí/</w:t>
      </w:r>
    </w:p>
    <w:p w14:paraId="2FCD828E" w14:textId="77777777" w:rsidR="0086223A" w:rsidRDefault="0086223A" w:rsidP="0086223A">
      <w:pPr>
        <w:pStyle w:val="Odstavecseseznamem"/>
        <w:numPr>
          <w:ilvl w:val="0"/>
          <w:numId w:val="7"/>
        </w:numPr>
        <w:jc w:val="both"/>
        <w:rPr>
          <w:rFonts w:ascii="Times New Roman" w:hAnsi="Times New Roman" w:cs="Times New Roman"/>
        </w:rPr>
      </w:pPr>
      <w:r>
        <w:rPr>
          <w:rFonts w:ascii="Times New Roman" w:hAnsi="Times New Roman" w:cs="Times New Roman"/>
        </w:rPr>
        <w:t>5. 2. 2025: Výstava leteckých modelářů /26 dětí/</w:t>
      </w:r>
    </w:p>
    <w:p w14:paraId="7A1652E1" w14:textId="77777777" w:rsidR="0086223A" w:rsidRPr="008D6044" w:rsidRDefault="0086223A" w:rsidP="0086223A">
      <w:pPr>
        <w:pStyle w:val="Odstavecseseznamem"/>
        <w:numPr>
          <w:ilvl w:val="0"/>
          <w:numId w:val="7"/>
        </w:numPr>
        <w:jc w:val="both"/>
        <w:rPr>
          <w:rFonts w:ascii="Times New Roman" w:hAnsi="Times New Roman" w:cs="Times New Roman"/>
        </w:rPr>
      </w:pPr>
      <w:r w:rsidRPr="008D6044">
        <w:rPr>
          <w:rFonts w:ascii="Times New Roman" w:hAnsi="Times New Roman" w:cs="Times New Roman"/>
        </w:rPr>
        <w:t>1</w:t>
      </w:r>
      <w:r>
        <w:rPr>
          <w:rFonts w:ascii="Times New Roman" w:hAnsi="Times New Roman" w:cs="Times New Roman"/>
        </w:rPr>
        <w:t>4</w:t>
      </w:r>
      <w:r w:rsidRPr="008D6044">
        <w:rPr>
          <w:rFonts w:ascii="Times New Roman" w:hAnsi="Times New Roman" w:cs="Times New Roman"/>
        </w:rPr>
        <w:t xml:space="preserve">. 4. </w:t>
      </w:r>
      <w:r>
        <w:rPr>
          <w:rFonts w:ascii="Times New Roman" w:hAnsi="Times New Roman" w:cs="Times New Roman"/>
        </w:rPr>
        <w:t>2025: Maňáskové divadlo /58 dětí/</w:t>
      </w:r>
    </w:p>
    <w:p w14:paraId="45768503" w14:textId="77777777" w:rsidR="0086223A" w:rsidRDefault="0086223A" w:rsidP="0086223A">
      <w:pPr>
        <w:pStyle w:val="Odstavecseseznamem"/>
        <w:numPr>
          <w:ilvl w:val="0"/>
          <w:numId w:val="7"/>
        </w:numPr>
        <w:jc w:val="both"/>
        <w:rPr>
          <w:rFonts w:ascii="Times New Roman" w:hAnsi="Times New Roman" w:cs="Times New Roman"/>
        </w:rPr>
      </w:pPr>
      <w:r w:rsidRPr="008D6044">
        <w:rPr>
          <w:rFonts w:ascii="Times New Roman" w:hAnsi="Times New Roman" w:cs="Times New Roman"/>
        </w:rPr>
        <w:t>1</w:t>
      </w:r>
      <w:r>
        <w:rPr>
          <w:rFonts w:ascii="Times New Roman" w:hAnsi="Times New Roman" w:cs="Times New Roman"/>
        </w:rPr>
        <w:t>7</w:t>
      </w:r>
      <w:r w:rsidRPr="008D6044">
        <w:rPr>
          <w:rFonts w:ascii="Times New Roman" w:hAnsi="Times New Roman" w:cs="Times New Roman"/>
        </w:rPr>
        <w:t xml:space="preserve">. </w:t>
      </w:r>
      <w:r>
        <w:rPr>
          <w:rFonts w:ascii="Times New Roman" w:hAnsi="Times New Roman" w:cs="Times New Roman"/>
        </w:rPr>
        <w:t>4</w:t>
      </w:r>
      <w:r w:rsidRPr="008D6044">
        <w:rPr>
          <w:rFonts w:ascii="Times New Roman" w:hAnsi="Times New Roman" w:cs="Times New Roman"/>
        </w:rPr>
        <w:t>. 202</w:t>
      </w:r>
      <w:r>
        <w:rPr>
          <w:rFonts w:ascii="Times New Roman" w:hAnsi="Times New Roman" w:cs="Times New Roman"/>
        </w:rPr>
        <w:t>5</w:t>
      </w:r>
      <w:r w:rsidRPr="008D6044">
        <w:rPr>
          <w:rFonts w:ascii="Times New Roman" w:hAnsi="Times New Roman" w:cs="Times New Roman"/>
        </w:rPr>
        <w:t xml:space="preserve">: </w:t>
      </w:r>
      <w:r>
        <w:rPr>
          <w:rFonts w:ascii="Times New Roman" w:hAnsi="Times New Roman" w:cs="Times New Roman"/>
        </w:rPr>
        <w:t>Velikonoční dílničky /20 dětí/</w:t>
      </w:r>
    </w:p>
    <w:p w14:paraId="6ED9A6EB" w14:textId="77777777" w:rsidR="0086223A" w:rsidRPr="008D6044" w:rsidRDefault="0086223A" w:rsidP="0086223A">
      <w:pPr>
        <w:pStyle w:val="Odstavecseseznamem"/>
        <w:numPr>
          <w:ilvl w:val="0"/>
          <w:numId w:val="7"/>
        </w:numPr>
        <w:jc w:val="both"/>
        <w:rPr>
          <w:rFonts w:ascii="Times New Roman" w:hAnsi="Times New Roman" w:cs="Times New Roman"/>
        </w:rPr>
      </w:pPr>
      <w:r w:rsidRPr="008D6044">
        <w:rPr>
          <w:rFonts w:ascii="Times New Roman" w:hAnsi="Times New Roman" w:cs="Times New Roman"/>
        </w:rPr>
        <w:t>1</w:t>
      </w:r>
      <w:r>
        <w:rPr>
          <w:rFonts w:ascii="Times New Roman" w:hAnsi="Times New Roman" w:cs="Times New Roman"/>
        </w:rPr>
        <w:t>9</w:t>
      </w:r>
      <w:r w:rsidRPr="008D6044">
        <w:rPr>
          <w:rFonts w:ascii="Times New Roman" w:hAnsi="Times New Roman" w:cs="Times New Roman"/>
        </w:rPr>
        <w:t>. 6. 202</w:t>
      </w:r>
      <w:r>
        <w:rPr>
          <w:rFonts w:ascii="Times New Roman" w:hAnsi="Times New Roman" w:cs="Times New Roman"/>
        </w:rPr>
        <w:t>5</w:t>
      </w:r>
      <w:r w:rsidRPr="008D6044">
        <w:rPr>
          <w:rFonts w:ascii="Times New Roman" w:hAnsi="Times New Roman" w:cs="Times New Roman"/>
        </w:rPr>
        <w:t>: Spaní ve školní družině – /</w:t>
      </w:r>
      <w:r>
        <w:rPr>
          <w:rFonts w:ascii="Times New Roman" w:hAnsi="Times New Roman" w:cs="Times New Roman"/>
        </w:rPr>
        <w:t xml:space="preserve">54 </w:t>
      </w:r>
      <w:r w:rsidRPr="008D6044">
        <w:rPr>
          <w:rFonts w:ascii="Times New Roman" w:hAnsi="Times New Roman" w:cs="Times New Roman"/>
        </w:rPr>
        <w:t>dětí/</w:t>
      </w:r>
    </w:p>
    <w:p w14:paraId="2EE5759D" w14:textId="77777777" w:rsidR="0086223A" w:rsidRDefault="0086223A" w:rsidP="0086223A">
      <w:pPr>
        <w:spacing w:line="360" w:lineRule="auto"/>
        <w:ind w:firstLine="708"/>
        <w:jc w:val="both"/>
        <w:rPr>
          <w:rFonts w:ascii="Times New Roman" w:hAnsi="Times New Roman" w:cs="Times New Roman"/>
        </w:rPr>
      </w:pPr>
    </w:p>
    <w:p w14:paraId="33DDE5C6" w14:textId="77777777" w:rsidR="0086223A" w:rsidRDefault="0086223A" w:rsidP="0086223A">
      <w:pPr>
        <w:spacing w:line="360" w:lineRule="auto"/>
        <w:ind w:firstLine="708"/>
        <w:jc w:val="both"/>
        <w:rPr>
          <w:rFonts w:ascii="Times New Roman" w:hAnsi="Times New Roman" w:cs="Times New Roman"/>
        </w:rPr>
      </w:pPr>
      <w:r w:rsidRPr="008D6044">
        <w:rPr>
          <w:rFonts w:ascii="Times New Roman" w:hAnsi="Times New Roman" w:cs="Times New Roman"/>
        </w:rPr>
        <w:t xml:space="preserve">Všechny akce pořádané školní družinou se setkaly s kladným ohlasem jak dětí, </w:t>
      </w:r>
      <w:r w:rsidRPr="008D6044">
        <w:rPr>
          <w:rFonts w:ascii="Times New Roman" w:hAnsi="Times New Roman" w:cs="Times New Roman"/>
        </w:rPr>
        <w:br/>
        <w:t xml:space="preserve">tak i jejich rodičů. </w:t>
      </w:r>
    </w:p>
    <w:p w14:paraId="62C49952" w14:textId="77777777" w:rsidR="0086223A" w:rsidRPr="008D6044" w:rsidRDefault="0086223A" w:rsidP="0086223A">
      <w:pPr>
        <w:spacing w:line="360" w:lineRule="auto"/>
        <w:ind w:firstLine="708"/>
        <w:jc w:val="both"/>
        <w:rPr>
          <w:rFonts w:ascii="Times New Roman" w:hAnsi="Times New Roman" w:cs="Times New Roman"/>
        </w:rPr>
      </w:pPr>
      <w:r>
        <w:rPr>
          <w:rFonts w:ascii="Times New Roman" w:hAnsi="Times New Roman" w:cs="Times New Roman"/>
        </w:rPr>
        <w:t>Veškeré</w:t>
      </w:r>
      <w:r w:rsidRPr="008D6044">
        <w:rPr>
          <w:rFonts w:ascii="Times New Roman" w:hAnsi="Times New Roman" w:cs="Times New Roman"/>
        </w:rPr>
        <w:t xml:space="preserve"> činnosti jsou připravovány tak, aby vyhovovaly všem dětem podle jejich věkových a individuálních možností a zájmů. Veškeré činnosti ve školní družině jsou organizovány tak, aby respektovaly individuální zvláštnosti a zároveň umožnily vyniknout </w:t>
      </w:r>
      <w:r>
        <w:rPr>
          <w:rFonts w:ascii="Times New Roman" w:hAnsi="Times New Roman" w:cs="Times New Roman"/>
        </w:rPr>
        <w:t>co </w:t>
      </w:r>
      <w:r w:rsidRPr="008D6044">
        <w:rPr>
          <w:rFonts w:ascii="Times New Roman" w:hAnsi="Times New Roman" w:cs="Times New Roman"/>
        </w:rPr>
        <w:t>největšímu počtu dětí.</w:t>
      </w:r>
    </w:p>
    <w:p w14:paraId="2B3AC811" w14:textId="77777777" w:rsidR="0086223A" w:rsidRPr="008D6044" w:rsidRDefault="0086223A" w:rsidP="0086223A">
      <w:pPr>
        <w:pStyle w:val="Odstavecseseznamem"/>
        <w:spacing w:line="360" w:lineRule="auto"/>
        <w:jc w:val="both"/>
        <w:rPr>
          <w:rFonts w:ascii="Times New Roman" w:hAnsi="Times New Roman" w:cs="Times New Roman"/>
        </w:rPr>
      </w:pPr>
      <w:r w:rsidRPr="008D6044">
        <w:rPr>
          <w:rFonts w:ascii="Times New Roman" w:hAnsi="Times New Roman" w:cs="Times New Roman"/>
        </w:rPr>
        <w:t xml:space="preserve">                                                Zpracovala: Dana Lengerová – vedoucí vychovatelka ŠD                     </w:t>
      </w:r>
    </w:p>
    <w:p w14:paraId="0919EF86" w14:textId="77777777" w:rsidR="0086223A" w:rsidRDefault="0086223A" w:rsidP="0086223A">
      <w:pPr>
        <w:rPr>
          <w:rFonts w:ascii="Times New Roman" w:hAnsi="Times New Roman" w:cs="Times New Roman"/>
          <w:b/>
          <w:bCs/>
        </w:rPr>
      </w:pPr>
    </w:p>
    <w:p w14:paraId="430695C3" w14:textId="77777777" w:rsidR="0086223A" w:rsidRDefault="0086223A" w:rsidP="0086223A">
      <w:pPr>
        <w:rPr>
          <w:rFonts w:ascii="Times New Roman" w:hAnsi="Times New Roman" w:cs="Times New Roman"/>
          <w:b/>
          <w:bCs/>
        </w:rPr>
      </w:pPr>
    </w:p>
    <w:p w14:paraId="6EAC2883" w14:textId="77777777" w:rsidR="0086223A" w:rsidRDefault="0086223A" w:rsidP="0086223A">
      <w:pPr>
        <w:rPr>
          <w:rFonts w:ascii="Times New Roman" w:hAnsi="Times New Roman" w:cs="Times New Roman"/>
          <w:b/>
          <w:bCs/>
        </w:rPr>
      </w:pPr>
    </w:p>
    <w:p w14:paraId="5D9B1F27" w14:textId="77777777" w:rsidR="0086223A" w:rsidRDefault="0086223A" w:rsidP="0086223A">
      <w:pPr>
        <w:rPr>
          <w:rFonts w:ascii="Times New Roman" w:hAnsi="Times New Roman" w:cs="Times New Roman"/>
          <w:b/>
          <w:bCs/>
        </w:rPr>
      </w:pPr>
    </w:p>
    <w:p w14:paraId="2306F4DC" w14:textId="77777777" w:rsidR="0086223A" w:rsidRDefault="0086223A" w:rsidP="0086223A">
      <w:pPr>
        <w:rPr>
          <w:rFonts w:ascii="Times New Roman" w:hAnsi="Times New Roman" w:cs="Times New Roman"/>
          <w:b/>
          <w:bCs/>
        </w:rPr>
      </w:pPr>
    </w:p>
    <w:p w14:paraId="0B46AA9F" w14:textId="77777777" w:rsidR="0086223A" w:rsidRDefault="0086223A" w:rsidP="0086223A">
      <w:pPr>
        <w:pStyle w:val="Standard"/>
        <w:jc w:val="center"/>
        <w:rPr>
          <w:b/>
          <w:bCs/>
          <w:sz w:val="32"/>
          <w:szCs w:val="32"/>
        </w:rPr>
      </w:pPr>
    </w:p>
    <w:p w14:paraId="3EB60298" w14:textId="77777777" w:rsidR="0086223A" w:rsidRDefault="0086223A" w:rsidP="0086223A">
      <w:pPr>
        <w:pStyle w:val="Standard"/>
        <w:jc w:val="center"/>
        <w:rPr>
          <w:b/>
          <w:bCs/>
          <w:sz w:val="32"/>
          <w:szCs w:val="32"/>
        </w:rPr>
      </w:pPr>
    </w:p>
    <w:p w14:paraId="580685A0" w14:textId="77777777" w:rsidR="0086223A" w:rsidRDefault="0086223A" w:rsidP="0086223A">
      <w:pPr>
        <w:pStyle w:val="Standard"/>
        <w:jc w:val="center"/>
        <w:rPr>
          <w:b/>
          <w:bCs/>
          <w:sz w:val="32"/>
          <w:szCs w:val="32"/>
        </w:rPr>
      </w:pPr>
    </w:p>
    <w:p w14:paraId="1802E018" w14:textId="77777777" w:rsidR="0086223A" w:rsidRDefault="0086223A" w:rsidP="0086223A">
      <w:pPr>
        <w:pStyle w:val="Standard"/>
        <w:jc w:val="center"/>
        <w:rPr>
          <w:b/>
          <w:bCs/>
          <w:sz w:val="32"/>
          <w:szCs w:val="32"/>
        </w:rPr>
      </w:pPr>
    </w:p>
    <w:p w14:paraId="5CEC5FA8" w14:textId="0D412A5D" w:rsidR="0086223A" w:rsidRDefault="0086223A" w:rsidP="0086223A">
      <w:pPr>
        <w:pStyle w:val="Standard"/>
        <w:jc w:val="center"/>
        <w:rPr>
          <w:b/>
          <w:bCs/>
          <w:sz w:val="32"/>
          <w:szCs w:val="32"/>
        </w:rPr>
      </w:pPr>
      <w:r w:rsidRPr="00A83B0F">
        <w:rPr>
          <w:b/>
          <w:bCs/>
          <w:sz w:val="32"/>
          <w:szCs w:val="32"/>
        </w:rPr>
        <w:lastRenderedPageBreak/>
        <w:t>Část</w:t>
      </w:r>
      <w:r>
        <w:rPr>
          <w:b/>
          <w:bCs/>
          <w:sz w:val="32"/>
          <w:szCs w:val="32"/>
        </w:rPr>
        <w:t xml:space="preserve"> 2</w:t>
      </w:r>
    </w:p>
    <w:p w14:paraId="731E91A9"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27" w:name="_Toc179359930"/>
      <w:r>
        <w:t>Školská rada</w:t>
      </w:r>
      <w:bookmarkEnd w:id="27"/>
    </w:p>
    <w:p w14:paraId="76C6F43B" w14:textId="77777777" w:rsidR="0086223A" w:rsidRDefault="0086223A" w:rsidP="0086223A">
      <w:pPr>
        <w:pStyle w:val="Standard"/>
        <w:jc w:val="both"/>
        <w:rPr>
          <w:b/>
          <w:sz w:val="24"/>
          <w:szCs w:val="24"/>
          <w:u w:val="single"/>
        </w:rPr>
      </w:pPr>
    </w:p>
    <w:p w14:paraId="499474BE" w14:textId="77777777" w:rsidR="0086223A" w:rsidRDefault="0086223A" w:rsidP="0086223A">
      <w:pPr>
        <w:pStyle w:val="Standard"/>
        <w:jc w:val="both"/>
        <w:rPr>
          <w:b/>
          <w:sz w:val="24"/>
          <w:szCs w:val="24"/>
          <w:u w:val="single"/>
        </w:rPr>
      </w:pPr>
      <w:r>
        <w:rPr>
          <w:b/>
          <w:sz w:val="24"/>
          <w:szCs w:val="24"/>
          <w:u w:val="single"/>
        </w:rPr>
        <w:t>Školská rada</w:t>
      </w:r>
    </w:p>
    <w:p w14:paraId="5F4F79DC" w14:textId="77777777" w:rsidR="0086223A" w:rsidRDefault="0086223A" w:rsidP="0086223A">
      <w:pPr>
        <w:pStyle w:val="Standard"/>
        <w:jc w:val="both"/>
        <w:rPr>
          <w:b/>
          <w:sz w:val="24"/>
          <w:szCs w:val="24"/>
          <w:u w:val="single"/>
        </w:rPr>
      </w:pPr>
    </w:p>
    <w:p w14:paraId="0702C8CA" w14:textId="77777777" w:rsidR="0086223A" w:rsidRDefault="0086223A" w:rsidP="0086223A">
      <w:pPr>
        <w:pStyle w:val="Standard"/>
        <w:jc w:val="both"/>
        <w:rPr>
          <w:sz w:val="24"/>
          <w:szCs w:val="24"/>
        </w:rPr>
      </w:pPr>
    </w:p>
    <w:p w14:paraId="10DD9506" w14:textId="77777777" w:rsidR="0086223A" w:rsidRDefault="0086223A" w:rsidP="0086223A">
      <w:pPr>
        <w:pStyle w:val="Standard"/>
        <w:jc w:val="both"/>
        <w:rPr>
          <w:sz w:val="24"/>
          <w:szCs w:val="24"/>
        </w:rPr>
      </w:pPr>
      <w:r>
        <w:rPr>
          <w:sz w:val="24"/>
          <w:szCs w:val="24"/>
        </w:rPr>
        <w:t>Od 22. 11. 2024 školská rada pracuje ve složení:</w:t>
      </w:r>
    </w:p>
    <w:p w14:paraId="1FAABE08" w14:textId="77777777" w:rsidR="0086223A" w:rsidRDefault="0086223A" w:rsidP="0086223A">
      <w:pPr>
        <w:pStyle w:val="Standard"/>
        <w:jc w:val="both"/>
        <w:rPr>
          <w:bCs/>
          <w:sz w:val="24"/>
          <w:szCs w:val="24"/>
        </w:rPr>
      </w:pPr>
    </w:p>
    <w:p w14:paraId="7448EAE1" w14:textId="77777777" w:rsidR="0086223A" w:rsidRDefault="0086223A" w:rsidP="0086223A">
      <w:pPr>
        <w:pStyle w:val="Standard"/>
        <w:spacing w:line="360" w:lineRule="auto"/>
        <w:jc w:val="both"/>
      </w:pPr>
      <w:r>
        <w:rPr>
          <w:bCs/>
          <w:sz w:val="24"/>
          <w:szCs w:val="24"/>
        </w:rPr>
        <w:t>předseda:</w:t>
      </w:r>
      <w:r>
        <w:rPr>
          <w:b/>
          <w:sz w:val="24"/>
          <w:szCs w:val="24"/>
        </w:rPr>
        <w:t xml:space="preserve"> </w:t>
      </w:r>
      <w:r>
        <w:rPr>
          <w:b/>
          <w:sz w:val="24"/>
          <w:szCs w:val="24"/>
        </w:rPr>
        <w:tab/>
        <w:t xml:space="preserve"> </w:t>
      </w:r>
      <w:r>
        <w:rPr>
          <w:b/>
          <w:sz w:val="24"/>
          <w:szCs w:val="24"/>
        </w:rPr>
        <w:tab/>
      </w:r>
      <w:r>
        <w:rPr>
          <w:b/>
          <w:sz w:val="24"/>
          <w:szCs w:val="24"/>
        </w:rPr>
        <w:tab/>
        <w:t xml:space="preserve">Ing. Dita Klasnová – </w:t>
      </w:r>
      <w:r w:rsidRPr="008D6044">
        <w:rPr>
          <w:bCs/>
          <w:sz w:val="24"/>
          <w:szCs w:val="24"/>
        </w:rPr>
        <w:t>zástupce zřizovatele</w:t>
      </w:r>
    </w:p>
    <w:p w14:paraId="2C67BFDD" w14:textId="77777777" w:rsidR="0086223A" w:rsidRDefault="0086223A" w:rsidP="0086223A">
      <w:pPr>
        <w:pStyle w:val="Standard"/>
        <w:spacing w:line="360" w:lineRule="auto"/>
        <w:jc w:val="both"/>
      </w:pPr>
      <w:r>
        <w:rPr>
          <w:bCs/>
          <w:sz w:val="24"/>
          <w:szCs w:val="24"/>
        </w:rPr>
        <w:t>členové:</w:t>
      </w:r>
      <w:r>
        <w:rPr>
          <w:b/>
          <w:sz w:val="24"/>
          <w:szCs w:val="24"/>
        </w:rPr>
        <w:t xml:space="preserve"> </w:t>
      </w:r>
      <w:r>
        <w:rPr>
          <w:b/>
          <w:sz w:val="24"/>
          <w:szCs w:val="24"/>
        </w:rPr>
        <w:tab/>
        <w:t xml:space="preserve"> </w:t>
      </w:r>
      <w:r>
        <w:rPr>
          <w:b/>
          <w:sz w:val="24"/>
          <w:szCs w:val="24"/>
        </w:rPr>
        <w:tab/>
      </w:r>
      <w:r>
        <w:rPr>
          <w:b/>
          <w:sz w:val="24"/>
          <w:szCs w:val="24"/>
        </w:rPr>
        <w:tab/>
        <w:t xml:space="preserve">Ing. Ilona Mašterová – </w:t>
      </w:r>
      <w:r w:rsidRPr="008D6044">
        <w:rPr>
          <w:bCs/>
          <w:sz w:val="24"/>
          <w:szCs w:val="24"/>
        </w:rPr>
        <w:t>zástupce pedagogů</w:t>
      </w:r>
      <w:r>
        <w:rPr>
          <w:bCs/>
          <w:sz w:val="24"/>
          <w:szCs w:val="24"/>
        </w:rPr>
        <w:t xml:space="preserve"> (do 31.7. 2025)</w:t>
      </w:r>
    </w:p>
    <w:p w14:paraId="23383A28" w14:textId="77777777" w:rsidR="0086223A" w:rsidRDefault="0086223A" w:rsidP="0086223A">
      <w:pPr>
        <w:pStyle w:val="Standard"/>
        <w:spacing w:line="360" w:lineRule="auto"/>
        <w:jc w:val="both"/>
        <w:rPr>
          <w:bCs/>
          <w:sz w:val="24"/>
          <w:szCs w:val="24"/>
        </w:rPr>
      </w:pPr>
      <w:r>
        <w:rPr>
          <w:b/>
          <w:sz w:val="24"/>
          <w:szCs w:val="24"/>
        </w:rPr>
        <w:tab/>
      </w:r>
      <w:r>
        <w:rPr>
          <w:b/>
          <w:sz w:val="24"/>
          <w:szCs w:val="24"/>
        </w:rPr>
        <w:tab/>
      </w:r>
      <w:r>
        <w:rPr>
          <w:b/>
          <w:sz w:val="24"/>
          <w:szCs w:val="24"/>
        </w:rPr>
        <w:tab/>
      </w:r>
      <w:r>
        <w:rPr>
          <w:b/>
          <w:sz w:val="24"/>
          <w:szCs w:val="24"/>
        </w:rPr>
        <w:tab/>
        <w:t xml:space="preserve">Martina Dolínková </w:t>
      </w:r>
      <w:r w:rsidRPr="008D6044">
        <w:rPr>
          <w:bCs/>
          <w:sz w:val="24"/>
          <w:szCs w:val="24"/>
        </w:rPr>
        <w:t>– zástupce rodičů</w:t>
      </w:r>
    </w:p>
    <w:p w14:paraId="3F1BE533" w14:textId="77777777" w:rsidR="0086223A" w:rsidRDefault="0086223A" w:rsidP="0086223A">
      <w:pPr>
        <w:pStyle w:val="Standard"/>
        <w:spacing w:line="360" w:lineRule="auto"/>
        <w:jc w:val="both"/>
        <w:rPr>
          <w:b/>
          <w:sz w:val="24"/>
          <w:szCs w:val="24"/>
        </w:rPr>
      </w:pPr>
      <w:r>
        <w:rPr>
          <w:bCs/>
          <w:sz w:val="24"/>
          <w:szCs w:val="24"/>
        </w:rPr>
        <w:t xml:space="preserve">                                               </w:t>
      </w:r>
      <w:r w:rsidRPr="003D3092">
        <w:rPr>
          <w:b/>
          <w:sz w:val="24"/>
          <w:szCs w:val="24"/>
        </w:rPr>
        <w:t>Mgr. Zora Kotounová</w:t>
      </w:r>
      <w:r>
        <w:rPr>
          <w:bCs/>
          <w:sz w:val="24"/>
          <w:szCs w:val="24"/>
        </w:rPr>
        <w:t xml:space="preserve"> – zástupce pedagogů, od 28.8. 2025</w:t>
      </w:r>
    </w:p>
    <w:p w14:paraId="2C34B91C" w14:textId="77777777" w:rsidR="0086223A" w:rsidRDefault="0086223A" w:rsidP="0086223A">
      <w:pPr>
        <w:pStyle w:val="Standard"/>
        <w:jc w:val="both"/>
      </w:pPr>
    </w:p>
    <w:p w14:paraId="7DAE2A01" w14:textId="77777777" w:rsidR="0086223A" w:rsidRDefault="0086223A" w:rsidP="0086223A">
      <w:pPr>
        <w:pStyle w:val="Standard"/>
        <w:jc w:val="both"/>
        <w:rPr>
          <w:sz w:val="24"/>
          <w:szCs w:val="24"/>
        </w:rPr>
      </w:pPr>
    </w:p>
    <w:p w14:paraId="1D8E6978" w14:textId="77777777" w:rsidR="0086223A" w:rsidRPr="008D6044" w:rsidRDefault="0086223A" w:rsidP="0086223A">
      <w:pPr>
        <w:pStyle w:val="Standard"/>
        <w:rPr>
          <w:b/>
          <w:bCs/>
        </w:rPr>
      </w:pPr>
      <w:r>
        <w:rPr>
          <w:sz w:val="24"/>
          <w:szCs w:val="24"/>
        </w:rPr>
        <w:t>Funkční období školské rady končí 23</w:t>
      </w:r>
      <w:r w:rsidRPr="008D6044">
        <w:rPr>
          <w:sz w:val="24"/>
          <w:szCs w:val="24"/>
        </w:rPr>
        <w:t>. 11. 202</w:t>
      </w:r>
      <w:r>
        <w:rPr>
          <w:sz w:val="24"/>
          <w:szCs w:val="24"/>
        </w:rPr>
        <w:t>7</w:t>
      </w:r>
    </w:p>
    <w:p w14:paraId="7B70D2DE" w14:textId="77777777" w:rsidR="0086223A" w:rsidRDefault="0086223A" w:rsidP="0086223A">
      <w:pPr>
        <w:rPr>
          <w:rFonts w:ascii="Times New Roman" w:hAnsi="Times New Roman" w:cs="Times New Roman"/>
          <w:b/>
          <w:bCs/>
        </w:rPr>
      </w:pPr>
    </w:p>
    <w:p w14:paraId="32568A48" w14:textId="77777777" w:rsidR="0086223A" w:rsidRDefault="0086223A" w:rsidP="0086223A">
      <w:pPr>
        <w:rPr>
          <w:rFonts w:ascii="Times New Roman" w:hAnsi="Times New Roman" w:cs="Times New Roman"/>
          <w:b/>
          <w:bCs/>
        </w:rPr>
      </w:pPr>
      <w:r>
        <w:rPr>
          <w:rFonts w:ascii="Times New Roman" w:hAnsi="Times New Roman" w:cs="Times New Roman"/>
          <w:b/>
          <w:bCs/>
        </w:rPr>
        <w:t>Volby nového zástupce za pedagogy (Ing. I. Mašterová) proběhly 25. 8. a 28.8. 2025.</w:t>
      </w:r>
    </w:p>
    <w:p w14:paraId="3D03BAE8" w14:textId="77777777" w:rsidR="0086223A" w:rsidRDefault="0086223A" w:rsidP="0086223A">
      <w:pPr>
        <w:rPr>
          <w:rFonts w:ascii="Times New Roman" w:hAnsi="Times New Roman" w:cs="Times New Roman"/>
          <w:b/>
          <w:bCs/>
        </w:rPr>
      </w:pPr>
      <w:r>
        <w:rPr>
          <w:rFonts w:ascii="Times New Roman" w:hAnsi="Times New Roman" w:cs="Times New Roman"/>
          <w:b/>
          <w:bCs/>
        </w:rPr>
        <w:t>Zvolena byla Mgr. Zora Kotounová</w:t>
      </w:r>
    </w:p>
    <w:p w14:paraId="53262C73" w14:textId="77777777" w:rsidR="0086223A" w:rsidRDefault="0086223A" w:rsidP="0086223A">
      <w:pPr>
        <w:rPr>
          <w:rFonts w:ascii="Times New Roman" w:hAnsi="Times New Roman" w:cs="Times New Roman"/>
          <w:b/>
          <w:bCs/>
        </w:rPr>
      </w:pPr>
    </w:p>
    <w:p w14:paraId="7A840D44" w14:textId="77777777" w:rsidR="0086223A" w:rsidRDefault="0086223A" w:rsidP="0086223A">
      <w:pPr>
        <w:rPr>
          <w:rFonts w:ascii="Times New Roman" w:hAnsi="Times New Roman" w:cs="Times New Roman"/>
          <w:b/>
          <w:bCs/>
        </w:rPr>
      </w:pPr>
    </w:p>
    <w:p w14:paraId="36FDF392" w14:textId="77777777" w:rsidR="0086223A" w:rsidRDefault="0086223A" w:rsidP="0086223A">
      <w:pPr>
        <w:rPr>
          <w:rFonts w:ascii="Times New Roman" w:hAnsi="Times New Roman" w:cs="Times New Roman"/>
          <w:b/>
          <w:bCs/>
        </w:rPr>
      </w:pPr>
    </w:p>
    <w:p w14:paraId="47760A45" w14:textId="77777777" w:rsidR="0086223A" w:rsidRDefault="0086223A" w:rsidP="0086223A">
      <w:pPr>
        <w:rPr>
          <w:rFonts w:ascii="Times New Roman" w:hAnsi="Times New Roman" w:cs="Times New Roman"/>
          <w:b/>
          <w:bCs/>
        </w:rPr>
      </w:pPr>
    </w:p>
    <w:p w14:paraId="1674D7EE" w14:textId="77777777" w:rsidR="0086223A" w:rsidRDefault="0086223A" w:rsidP="0086223A">
      <w:pPr>
        <w:rPr>
          <w:rFonts w:ascii="Times New Roman" w:hAnsi="Times New Roman" w:cs="Times New Roman"/>
          <w:b/>
          <w:bCs/>
        </w:rPr>
      </w:pPr>
    </w:p>
    <w:p w14:paraId="1B8C774A" w14:textId="77777777" w:rsidR="0086223A" w:rsidRDefault="0086223A" w:rsidP="0086223A">
      <w:pPr>
        <w:rPr>
          <w:rFonts w:ascii="Times New Roman" w:hAnsi="Times New Roman" w:cs="Times New Roman"/>
          <w:b/>
          <w:bCs/>
        </w:rPr>
      </w:pPr>
    </w:p>
    <w:p w14:paraId="76C923B4" w14:textId="77777777" w:rsidR="0086223A" w:rsidRDefault="0086223A" w:rsidP="0086223A">
      <w:pPr>
        <w:rPr>
          <w:rFonts w:ascii="Times New Roman" w:hAnsi="Times New Roman" w:cs="Times New Roman"/>
          <w:b/>
          <w:bCs/>
        </w:rPr>
      </w:pPr>
    </w:p>
    <w:p w14:paraId="1D6B97B8" w14:textId="77777777" w:rsidR="0086223A" w:rsidRDefault="0086223A" w:rsidP="0086223A">
      <w:pPr>
        <w:rPr>
          <w:rFonts w:ascii="Times New Roman" w:hAnsi="Times New Roman" w:cs="Times New Roman"/>
          <w:b/>
          <w:bCs/>
        </w:rPr>
      </w:pPr>
    </w:p>
    <w:p w14:paraId="43A833E7" w14:textId="77777777" w:rsidR="0086223A" w:rsidRDefault="0086223A" w:rsidP="0086223A">
      <w:pPr>
        <w:rPr>
          <w:rFonts w:ascii="Times New Roman" w:hAnsi="Times New Roman" w:cs="Times New Roman"/>
          <w:b/>
          <w:bCs/>
        </w:rPr>
      </w:pPr>
    </w:p>
    <w:p w14:paraId="26DBF864" w14:textId="77777777" w:rsidR="0086223A" w:rsidRDefault="0086223A" w:rsidP="0086223A">
      <w:pPr>
        <w:rPr>
          <w:rFonts w:ascii="Times New Roman" w:hAnsi="Times New Roman" w:cs="Times New Roman"/>
          <w:b/>
          <w:bCs/>
        </w:rPr>
      </w:pPr>
    </w:p>
    <w:p w14:paraId="5FD4D524" w14:textId="77777777" w:rsidR="0086223A" w:rsidRDefault="0086223A" w:rsidP="0086223A">
      <w:pPr>
        <w:rPr>
          <w:rFonts w:ascii="Times New Roman" w:hAnsi="Times New Roman" w:cs="Times New Roman"/>
          <w:b/>
          <w:bCs/>
        </w:rPr>
      </w:pPr>
    </w:p>
    <w:p w14:paraId="0301A47E" w14:textId="77777777" w:rsidR="0086223A" w:rsidRDefault="0086223A" w:rsidP="0086223A">
      <w:pPr>
        <w:rPr>
          <w:rFonts w:ascii="Times New Roman" w:hAnsi="Times New Roman" w:cs="Times New Roman"/>
          <w:b/>
          <w:bCs/>
        </w:rPr>
      </w:pPr>
    </w:p>
    <w:p w14:paraId="71102427" w14:textId="77777777" w:rsidR="0086223A" w:rsidRDefault="0086223A" w:rsidP="0086223A">
      <w:pPr>
        <w:rPr>
          <w:rFonts w:ascii="Times New Roman" w:hAnsi="Times New Roman" w:cs="Times New Roman"/>
          <w:b/>
          <w:bCs/>
        </w:rPr>
      </w:pPr>
    </w:p>
    <w:p w14:paraId="1347D6B9" w14:textId="77777777" w:rsidR="0086223A" w:rsidRDefault="0086223A" w:rsidP="0086223A">
      <w:pPr>
        <w:rPr>
          <w:rFonts w:ascii="Times New Roman" w:hAnsi="Times New Roman" w:cs="Times New Roman"/>
          <w:b/>
          <w:bCs/>
        </w:rPr>
      </w:pPr>
    </w:p>
    <w:p w14:paraId="211CED2F" w14:textId="77777777" w:rsidR="0086223A" w:rsidRDefault="0086223A" w:rsidP="0086223A">
      <w:pPr>
        <w:rPr>
          <w:rFonts w:ascii="Times New Roman" w:hAnsi="Times New Roman" w:cs="Times New Roman"/>
          <w:b/>
          <w:bCs/>
        </w:rPr>
      </w:pPr>
    </w:p>
    <w:p w14:paraId="6DC3DE11" w14:textId="77777777" w:rsidR="0086223A" w:rsidRDefault="0086223A" w:rsidP="0086223A">
      <w:pPr>
        <w:pStyle w:val="Standard"/>
        <w:jc w:val="center"/>
        <w:rPr>
          <w:b/>
          <w:bCs/>
          <w:sz w:val="32"/>
          <w:szCs w:val="32"/>
        </w:rPr>
      </w:pPr>
      <w:r w:rsidRPr="00A83B0F">
        <w:rPr>
          <w:b/>
          <w:bCs/>
          <w:sz w:val="32"/>
          <w:szCs w:val="32"/>
        </w:rPr>
        <w:lastRenderedPageBreak/>
        <w:t>Část</w:t>
      </w:r>
      <w:r>
        <w:rPr>
          <w:b/>
          <w:bCs/>
          <w:sz w:val="32"/>
          <w:szCs w:val="32"/>
        </w:rPr>
        <w:t xml:space="preserve"> 3</w:t>
      </w:r>
    </w:p>
    <w:p w14:paraId="0E2B22A6"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28" w:name="_Toc179359931"/>
      <w:r>
        <w:t>Přehled oborů vzdělávání</w:t>
      </w:r>
      <w:bookmarkEnd w:id="28"/>
    </w:p>
    <w:p w14:paraId="27DCE025" w14:textId="77777777" w:rsidR="0086223A" w:rsidRDefault="0086223A" w:rsidP="0086223A">
      <w:pPr>
        <w:pStyle w:val="Standard"/>
        <w:rPr>
          <w:b/>
          <w:sz w:val="24"/>
          <w:szCs w:val="24"/>
        </w:rPr>
      </w:pPr>
    </w:p>
    <w:p w14:paraId="5F8FBADD" w14:textId="77777777" w:rsidR="0086223A" w:rsidRDefault="0086223A" w:rsidP="0086223A">
      <w:pPr>
        <w:pStyle w:val="Standard"/>
        <w:rPr>
          <w:b/>
          <w:sz w:val="24"/>
          <w:szCs w:val="24"/>
        </w:rPr>
      </w:pPr>
      <w:r>
        <w:rPr>
          <w:b/>
          <w:sz w:val="24"/>
          <w:szCs w:val="24"/>
        </w:rPr>
        <w:t>Vzdělávací program školy</w:t>
      </w:r>
    </w:p>
    <w:p w14:paraId="28009ECE" w14:textId="77777777" w:rsidR="0086223A" w:rsidRDefault="0086223A" w:rsidP="0086223A">
      <w:pPr>
        <w:pStyle w:val="Standard"/>
      </w:pPr>
    </w:p>
    <w:tbl>
      <w:tblPr>
        <w:tblW w:w="9314" w:type="dxa"/>
        <w:tblInd w:w="-127" w:type="dxa"/>
        <w:tblLayout w:type="fixed"/>
        <w:tblCellMar>
          <w:left w:w="10" w:type="dxa"/>
          <w:right w:w="10" w:type="dxa"/>
        </w:tblCellMar>
        <w:tblLook w:val="04A0" w:firstRow="1" w:lastRow="0" w:firstColumn="1" w:lastColumn="0" w:noHBand="0" w:noVBand="1"/>
      </w:tblPr>
      <w:tblGrid>
        <w:gridCol w:w="2322"/>
        <w:gridCol w:w="2322"/>
        <w:gridCol w:w="2322"/>
        <w:gridCol w:w="2348"/>
      </w:tblGrid>
      <w:tr w:rsidR="0086223A" w14:paraId="5B4B76E2" w14:textId="77777777" w:rsidTr="00C152A9">
        <w:tc>
          <w:tcPr>
            <w:tcW w:w="2322" w:type="dxa"/>
            <w:tcBorders>
              <w:top w:val="single" w:sz="12" w:space="0" w:color="000001"/>
              <w:left w:val="single" w:sz="12" w:space="0" w:color="000001"/>
              <w:bottom w:val="single" w:sz="18" w:space="0" w:color="000001"/>
            </w:tcBorders>
            <w:shd w:val="clear" w:color="auto" w:fill="E6E6E6"/>
            <w:tcMar>
              <w:top w:w="0" w:type="dxa"/>
              <w:left w:w="0" w:type="dxa"/>
              <w:bottom w:w="0" w:type="dxa"/>
              <w:right w:w="70" w:type="dxa"/>
            </w:tcMar>
            <w:vAlign w:val="center"/>
          </w:tcPr>
          <w:p w14:paraId="3AD91B9B" w14:textId="77777777" w:rsidR="0086223A" w:rsidRDefault="0086223A" w:rsidP="00C152A9">
            <w:pPr>
              <w:pStyle w:val="Standard"/>
              <w:jc w:val="center"/>
            </w:pPr>
            <w:r>
              <w:rPr>
                <w:b/>
                <w:sz w:val="24"/>
                <w:szCs w:val="24"/>
              </w:rPr>
              <w:t>Vzdělávací program</w:t>
            </w:r>
          </w:p>
        </w:tc>
        <w:tc>
          <w:tcPr>
            <w:tcW w:w="2322" w:type="dxa"/>
            <w:tcBorders>
              <w:top w:val="single" w:sz="12" w:space="0" w:color="000001"/>
              <w:left w:val="single" w:sz="2" w:space="0" w:color="000001"/>
              <w:bottom w:val="single" w:sz="12" w:space="0" w:color="000001"/>
            </w:tcBorders>
            <w:shd w:val="clear" w:color="auto" w:fill="E6E6E6"/>
            <w:tcMar>
              <w:top w:w="0" w:type="dxa"/>
              <w:left w:w="49" w:type="dxa"/>
              <w:bottom w:w="0" w:type="dxa"/>
              <w:right w:w="70" w:type="dxa"/>
            </w:tcMar>
            <w:vAlign w:val="center"/>
          </w:tcPr>
          <w:p w14:paraId="3604C9D3" w14:textId="77777777" w:rsidR="0086223A" w:rsidRDefault="0086223A" w:rsidP="00C152A9">
            <w:pPr>
              <w:pStyle w:val="Standard"/>
              <w:jc w:val="center"/>
            </w:pPr>
            <w:r>
              <w:rPr>
                <w:b/>
                <w:sz w:val="24"/>
                <w:szCs w:val="24"/>
              </w:rPr>
              <w:t>Č.j.</w:t>
            </w:r>
          </w:p>
        </w:tc>
        <w:tc>
          <w:tcPr>
            <w:tcW w:w="2322" w:type="dxa"/>
            <w:tcBorders>
              <w:top w:val="single" w:sz="12" w:space="0" w:color="000001"/>
              <w:left w:val="single" w:sz="2" w:space="0" w:color="000001"/>
              <w:bottom w:val="single" w:sz="12" w:space="0" w:color="000001"/>
            </w:tcBorders>
            <w:shd w:val="clear" w:color="auto" w:fill="E6E6E6"/>
            <w:tcMar>
              <w:top w:w="0" w:type="dxa"/>
              <w:left w:w="49" w:type="dxa"/>
              <w:bottom w:w="0" w:type="dxa"/>
              <w:right w:w="70" w:type="dxa"/>
            </w:tcMar>
            <w:vAlign w:val="center"/>
          </w:tcPr>
          <w:p w14:paraId="70BF6630" w14:textId="77777777" w:rsidR="0086223A" w:rsidRDefault="0086223A" w:rsidP="00C152A9">
            <w:pPr>
              <w:pStyle w:val="Standard"/>
              <w:jc w:val="center"/>
            </w:pPr>
            <w:r>
              <w:rPr>
                <w:b/>
                <w:sz w:val="24"/>
                <w:szCs w:val="24"/>
              </w:rPr>
              <w:t>V ročnících</w:t>
            </w:r>
          </w:p>
        </w:tc>
        <w:tc>
          <w:tcPr>
            <w:tcW w:w="2348" w:type="dxa"/>
            <w:tcBorders>
              <w:top w:val="single" w:sz="12" w:space="0" w:color="000001"/>
              <w:left w:val="single" w:sz="2" w:space="0" w:color="000001"/>
              <w:bottom w:val="single" w:sz="12" w:space="0" w:color="000001"/>
              <w:right w:val="single" w:sz="12" w:space="0" w:color="000001"/>
            </w:tcBorders>
            <w:shd w:val="clear" w:color="auto" w:fill="E6E6E6"/>
            <w:tcMar>
              <w:top w:w="0" w:type="dxa"/>
              <w:left w:w="49" w:type="dxa"/>
              <w:bottom w:w="0" w:type="dxa"/>
              <w:right w:w="70" w:type="dxa"/>
            </w:tcMar>
            <w:vAlign w:val="center"/>
          </w:tcPr>
          <w:p w14:paraId="79C024AA" w14:textId="77777777" w:rsidR="0086223A" w:rsidRDefault="0086223A" w:rsidP="00C152A9">
            <w:pPr>
              <w:pStyle w:val="Standard"/>
              <w:jc w:val="center"/>
            </w:pPr>
            <w:r>
              <w:rPr>
                <w:b/>
                <w:sz w:val="24"/>
                <w:szCs w:val="24"/>
              </w:rPr>
              <w:t>Počet žáků</w:t>
            </w:r>
          </w:p>
        </w:tc>
      </w:tr>
      <w:tr w:rsidR="0086223A" w14:paraId="19E835B7" w14:textId="77777777" w:rsidTr="00C152A9">
        <w:tc>
          <w:tcPr>
            <w:tcW w:w="2322" w:type="dxa"/>
            <w:tcBorders>
              <w:top w:val="single" w:sz="18" w:space="0" w:color="000001"/>
              <w:left w:val="single" w:sz="18" w:space="0" w:color="000001"/>
              <w:bottom w:val="single" w:sz="18" w:space="0" w:color="000001"/>
            </w:tcBorders>
            <w:shd w:val="clear" w:color="auto" w:fill="FFFFFF"/>
            <w:tcMar>
              <w:top w:w="0" w:type="dxa"/>
              <w:left w:w="0" w:type="dxa"/>
              <w:bottom w:w="0" w:type="dxa"/>
              <w:right w:w="70" w:type="dxa"/>
            </w:tcMar>
            <w:vAlign w:val="center"/>
          </w:tcPr>
          <w:p w14:paraId="791C8FF1" w14:textId="77777777" w:rsidR="0086223A" w:rsidRDefault="0086223A" w:rsidP="00C152A9">
            <w:pPr>
              <w:pStyle w:val="Standard"/>
              <w:jc w:val="center"/>
            </w:pPr>
            <w:r>
              <w:rPr>
                <w:b/>
                <w:sz w:val="24"/>
                <w:szCs w:val="24"/>
              </w:rPr>
              <w:t>ŠVP – „Nová škola – brána do života“</w:t>
            </w:r>
          </w:p>
        </w:tc>
        <w:tc>
          <w:tcPr>
            <w:tcW w:w="2322" w:type="dxa"/>
            <w:tcBorders>
              <w:top w:val="single" w:sz="2" w:space="0" w:color="000001"/>
              <w:left w:val="single" w:sz="18" w:space="0" w:color="000001"/>
              <w:bottom w:val="single" w:sz="12" w:space="0" w:color="000001"/>
            </w:tcBorders>
            <w:shd w:val="clear" w:color="auto" w:fill="FFFFFF"/>
            <w:tcMar>
              <w:top w:w="0" w:type="dxa"/>
              <w:left w:w="0" w:type="dxa"/>
              <w:bottom w:w="0" w:type="dxa"/>
              <w:right w:w="70" w:type="dxa"/>
            </w:tcMar>
            <w:vAlign w:val="center"/>
          </w:tcPr>
          <w:p w14:paraId="57CB1A91" w14:textId="77777777" w:rsidR="0086223A" w:rsidRDefault="0086223A" w:rsidP="00C152A9">
            <w:pPr>
              <w:pStyle w:val="Standard"/>
              <w:snapToGrid w:val="0"/>
              <w:jc w:val="center"/>
              <w:rPr>
                <w:sz w:val="24"/>
                <w:szCs w:val="24"/>
              </w:rPr>
            </w:pPr>
          </w:p>
        </w:tc>
        <w:tc>
          <w:tcPr>
            <w:tcW w:w="2322" w:type="dxa"/>
            <w:tcBorders>
              <w:top w:val="single" w:sz="2" w:space="0" w:color="000001"/>
              <w:left w:val="single" w:sz="2" w:space="0" w:color="000001"/>
              <w:bottom w:val="single" w:sz="12" w:space="0" w:color="000001"/>
            </w:tcBorders>
            <w:shd w:val="clear" w:color="auto" w:fill="FFFFFF"/>
            <w:tcMar>
              <w:top w:w="0" w:type="dxa"/>
              <w:left w:w="49" w:type="dxa"/>
              <w:bottom w:w="0" w:type="dxa"/>
              <w:right w:w="70" w:type="dxa"/>
            </w:tcMar>
            <w:vAlign w:val="center"/>
          </w:tcPr>
          <w:p w14:paraId="25C71CFF" w14:textId="77777777" w:rsidR="0086223A" w:rsidRDefault="0086223A" w:rsidP="00C152A9">
            <w:pPr>
              <w:pStyle w:val="Standard"/>
              <w:jc w:val="center"/>
            </w:pPr>
            <w:r>
              <w:rPr>
                <w:sz w:val="24"/>
                <w:szCs w:val="24"/>
              </w:rPr>
              <w:t>1. - 9. ročník</w:t>
            </w:r>
          </w:p>
        </w:tc>
        <w:tc>
          <w:tcPr>
            <w:tcW w:w="2348" w:type="dxa"/>
            <w:tcBorders>
              <w:top w:val="single" w:sz="2" w:space="0" w:color="000001"/>
              <w:left w:val="single" w:sz="2" w:space="0" w:color="000001"/>
              <w:bottom w:val="single" w:sz="12" w:space="0" w:color="000001"/>
              <w:right w:val="single" w:sz="12" w:space="0" w:color="000001"/>
            </w:tcBorders>
            <w:shd w:val="clear" w:color="auto" w:fill="FFFFFF"/>
            <w:tcMar>
              <w:top w:w="0" w:type="dxa"/>
              <w:left w:w="49" w:type="dxa"/>
              <w:bottom w:w="0" w:type="dxa"/>
              <w:right w:w="70" w:type="dxa"/>
            </w:tcMar>
            <w:vAlign w:val="center"/>
          </w:tcPr>
          <w:p w14:paraId="62B020D3" w14:textId="77777777" w:rsidR="0086223A" w:rsidRDefault="0086223A" w:rsidP="00C152A9">
            <w:pPr>
              <w:pStyle w:val="Standard"/>
              <w:jc w:val="center"/>
            </w:pPr>
            <w:r>
              <w:rPr>
                <w:color w:val="auto"/>
                <w:sz w:val="24"/>
                <w:szCs w:val="24"/>
              </w:rPr>
              <w:t>201</w:t>
            </w:r>
          </w:p>
        </w:tc>
      </w:tr>
    </w:tbl>
    <w:p w14:paraId="7C617901" w14:textId="77777777" w:rsidR="0086223A" w:rsidRDefault="0086223A" w:rsidP="0086223A">
      <w:pPr>
        <w:pStyle w:val="Standard"/>
        <w:ind w:left="1410" w:hanging="1410"/>
        <w:rPr>
          <w:sz w:val="24"/>
          <w:szCs w:val="24"/>
        </w:rPr>
      </w:pPr>
    </w:p>
    <w:p w14:paraId="426C1F2A" w14:textId="77777777" w:rsidR="0086223A" w:rsidRDefault="0086223A" w:rsidP="0086223A">
      <w:pPr>
        <w:pStyle w:val="Standard"/>
        <w:spacing w:line="360" w:lineRule="auto"/>
        <w:ind w:left="1412" w:hanging="1412"/>
        <w:jc w:val="both"/>
        <w:rPr>
          <w:sz w:val="24"/>
          <w:szCs w:val="24"/>
        </w:rPr>
      </w:pPr>
      <w:r>
        <w:rPr>
          <w:sz w:val="24"/>
          <w:szCs w:val="24"/>
        </w:rPr>
        <w:t>Nepovinné a volitelné předměty se už nevyučují, místo nich je zařazen do učebního plánu</w:t>
      </w:r>
    </w:p>
    <w:p w14:paraId="48F45537" w14:textId="77777777" w:rsidR="0086223A" w:rsidRDefault="0086223A" w:rsidP="0086223A">
      <w:pPr>
        <w:pStyle w:val="Standard"/>
        <w:spacing w:line="360" w:lineRule="auto"/>
        <w:ind w:left="1412" w:hanging="1412"/>
        <w:jc w:val="both"/>
        <w:rPr>
          <w:sz w:val="24"/>
          <w:szCs w:val="24"/>
        </w:rPr>
      </w:pPr>
      <w:r>
        <w:rPr>
          <w:sz w:val="24"/>
          <w:szCs w:val="24"/>
        </w:rPr>
        <w:t>školy 2. cizí jazyk, v našem případě německý.</w:t>
      </w:r>
    </w:p>
    <w:p w14:paraId="6075F958" w14:textId="77777777" w:rsidR="0086223A" w:rsidRDefault="0086223A" w:rsidP="0086223A">
      <w:pPr>
        <w:pStyle w:val="Standard"/>
        <w:spacing w:line="360" w:lineRule="auto"/>
        <w:ind w:left="1412" w:hanging="1412"/>
        <w:jc w:val="both"/>
      </w:pPr>
    </w:p>
    <w:p w14:paraId="28EB810F" w14:textId="77777777" w:rsidR="0086223A" w:rsidRPr="00A60A20" w:rsidRDefault="0086223A" w:rsidP="0086223A">
      <w:pPr>
        <w:pStyle w:val="Odstavecseseznamem"/>
        <w:numPr>
          <w:ilvl w:val="0"/>
          <w:numId w:val="13"/>
        </w:numPr>
        <w:rPr>
          <w:rFonts w:ascii="Times New Roman" w:hAnsi="Times New Roman" w:cs="Times New Roman"/>
          <w:b/>
          <w:bCs/>
          <w:sz w:val="26"/>
          <w:szCs w:val="26"/>
        </w:rPr>
      </w:pPr>
      <w:r w:rsidRPr="00A60A20">
        <w:rPr>
          <w:rFonts w:ascii="Times New Roman" w:hAnsi="Times New Roman" w:cs="Times New Roman"/>
          <w:b/>
          <w:bCs/>
          <w:sz w:val="26"/>
          <w:szCs w:val="26"/>
        </w:rPr>
        <w:t>Učební plán pro školní rok 202</w:t>
      </w:r>
      <w:r>
        <w:rPr>
          <w:rFonts w:ascii="Times New Roman" w:hAnsi="Times New Roman" w:cs="Times New Roman"/>
          <w:b/>
          <w:bCs/>
          <w:sz w:val="26"/>
          <w:szCs w:val="26"/>
        </w:rPr>
        <w:t>4</w:t>
      </w:r>
      <w:r w:rsidRPr="00A60A20">
        <w:rPr>
          <w:rFonts w:ascii="Times New Roman" w:hAnsi="Times New Roman" w:cs="Times New Roman"/>
          <w:b/>
          <w:bCs/>
          <w:sz w:val="26"/>
          <w:szCs w:val="26"/>
        </w:rPr>
        <w:t>/202</w:t>
      </w:r>
      <w:r>
        <w:rPr>
          <w:rFonts w:ascii="Times New Roman" w:hAnsi="Times New Roman" w:cs="Times New Roman"/>
          <w:b/>
          <w:bCs/>
          <w:sz w:val="26"/>
          <w:szCs w:val="26"/>
        </w:rPr>
        <w:t>5</w:t>
      </w:r>
    </w:p>
    <w:p w14:paraId="6DC2D8FD" w14:textId="77777777" w:rsidR="0086223A" w:rsidRDefault="0086223A" w:rsidP="0086223A">
      <w:pPr>
        <w:pStyle w:val="Standard"/>
        <w:numPr>
          <w:ilvl w:val="0"/>
          <w:numId w:val="10"/>
        </w:numPr>
        <w:rPr>
          <w:sz w:val="24"/>
          <w:szCs w:val="24"/>
        </w:rPr>
      </w:pPr>
      <w:r>
        <w:rPr>
          <w:sz w:val="24"/>
          <w:szCs w:val="24"/>
        </w:rPr>
        <w:t>Učební plán vychází RVP – Školní vzdělávací program pro základní vzdělávání.</w:t>
      </w:r>
    </w:p>
    <w:p w14:paraId="670B591E" w14:textId="77777777" w:rsidR="0086223A" w:rsidRDefault="0086223A" w:rsidP="0086223A">
      <w:pPr>
        <w:pStyle w:val="Standard"/>
        <w:numPr>
          <w:ilvl w:val="0"/>
          <w:numId w:val="10"/>
        </w:numPr>
        <w:rPr>
          <w:sz w:val="24"/>
          <w:szCs w:val="24"/>
        </w:rPr>
      </w:pPr>
      <w:r>
        <w:rPr>
          <w:sz w:val="24"/>
          <w:szCs w:val="24"/>
        </w:rPr>
        <w:t>ŠVP – „Nová škola – brána do života“</w:t>
      </w:r>
    </w:p>
    <w:p w14:paraId="3966D3CD" w14:textId="77777777" w:rsidR="0086223A" w:rsidRDefault="0086223A" w:rsidP="0086223A">
      <w:pPr>
        <w:pStyle w:val="Standard"/>
        <w:rPr>
          <w:sz w:val="24"/>
          <w:szCs w:val="24"/>
        </w:rPr>
      </w:pPr>
    </w:p>
    <w:p w14:paraId="38D83BA3" w14:textId="77777777" w:rsidR="0086223A" w:rsidRDefault="0086223A" w:rsidP="0086223A">
      <w:pPr>
        <w:pStyle w:val="Standard"/>
        <w:rPr>
          <w:sz w:val="24"/>
          <w:szCs w:val="24"/>
        </w:rPr>
      </w:pPr>
    </w:p>
    <w:p w14:paraId="5A749FB9" w14:textId="77777777" w:rsidR="0086223A" w:rsidRPr="00A60A20" w:rsidRDefault="0086223A" w:rsidP="0086223A">
      <w:pPr>
        <w:pStyle w:val="Standard"/>
        <w:numPr>
          <w:ilvl w:val="0"/>
          <w:numId w:val="13"/>
        </w:numPr>
        <w:spacing w:line="360" w:lineRule="auto"/>
        <w:rPr>
          <w:b/>
          <w:sz w:val="26"/>
          <w:szCs w:val="26"/>
        </w:rPr>
      </w:pPr>
      <w:r w:rsidRPr="00A60A20">
        <w:rPr>
          <w:b/>
          <w:sz w:val="26"/>
          <w:szCs w:val="26"/>
        </w:rPr>
        <w:t>Poznámky k učebnímu plánu</w:t>
      </w:r>
    </w:p>
    <w:p w14:paraId="47206F4C" w14:textId="77777777" w:rsidR="0086223A" w:rsidRDefault="0086223A" w:rsidP="0086223A">
      <w:pPr>
        <w:pStyle w:val="Standard"/>
        <w:spacing w:line="360" w:lineRule="auto"/>
        <w:jc w:val="both"/>
        <w:rPr>
          <w:sz w:val="24"/>
          <w:szCs w:val="24"/>
        </w:rPr>
      </w:pPr>
      <w:r>
        <w:rPr>
          <w:sz w:val="24"/>
          <w:szCs w:val="24"/>
        </w:rPr>
        <w:t>V učebním plánu jsou dodrženy tyto podmínky:</w:t>
      </w:r>
    </w:p>
    <w:p w14:paraId="425A9073"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je dodržena povinná časová dotace na prvním stupni (118 hodin)</w:t>
      </w:r>
    </w:p>
    <w:p w14:paraId="27645D73"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není překročena maximální týdenní dotace stanovená pro jednotlivé ročníky základního      vzdělávání školským zákonem (1. a 2. ročník 22 hodin, 3. - 5. ročník 26 hodin, 6. a 7. ročníku 30 hodin, v 8. a 9. ročníku 32 hodin)</w:t>
      </w:r>
    </w:p>
    <w:p w14:paraId="5061DE2B"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obsahová náplň vzdělávacích oborů je přizpůsobena profilaci školy, regionálním zvláštnostem a schopnostem žáků</w:t>
      </w:r>
    </w:p>
    <w:p w14:paraId="5594E5D8" w14:textId="77777777" w:rsidR="0086223A" w:rsidRDefault="0086223A" w:rsidP="0086223A">
      <w:pPr>
        <w:pStyle w:val="Standard"/>
        <w:spacing w:line="360" w:lineRule="auto"/>
        <w:ind w:left="720"/>
        <w:jc w:val="both"/>
        <w:rPr>
          <w:sz w:val="24"/>
          <w:szCs w:val="24"/>
        </w:rPr>
      </w:pPr>
    </w:p>
    <w:p w14:paraId="4C428196" w14:textId="77777777" w:rsidR="0086223A" w:rsidRDefault="0086223A" w:rsidP="0086223A">
      <w:pPr>
        <w:pStyle w:val="Standard"/>
        <w:spacing w:line="360" w:lineRule="auto"/>
        <w:ind w:firstLine="360"/>
        <w:jc w:val="both"/>
        <w:rPr>
          <w:sz w:val="24"/>
          <w:szCs w:val="24"/>
        </w:rPr>
      </w:pPr>
      <w:r>
        <w:rPr>
          <w:sz w:val="24"/>
          <w:szCs w:val="24"/>
        </w:rPr>
        <w:t xml:space="preserve">Celková povinná časová dotace je tvořena minimální časovou dotací pro vzdělávací oblasti </w:t>
      </w:r>
      <w:r>
        <w:rPr>
          <w:sz w:val="24"/>
          <w:szCs w:val="24"/>
        </w:rPr>
        <w:br/>
        <w:t>a disponibilní časovou dotací. Disponibilní časová dotace je využita k posílení časové dotace jednotlivých vzdělávacích oblastí a vzdělávacích oborů nad rámec závazného minima.</w:t>
      </w:r>
    </w:p>
    <w:p w14:paraId="2E722379" w14:textId="77777777" w:rsidR="0086223A" w:rsidRDefault="0086223A" w:rsidP="0086223A">
      <w:pPr>
        <w:pStyle w:val="Standard"/>
        <w:spacing w:line="360" w:lineRule="auto"/>
        <w:ind w:firstLine="360"/>
        <w:jc w:val="both"/>
        <w:rPr>
          <w:sz w:val="24"/>
          <w:szCs w:val="24"/>
        </w:rPr>
      </w:pPr>
    </w:p>
    <w:p w14:paraId="6BC79379" w14:textId="77777777" w:rsidR="0086223A" w:rsidRDefault="0086223A" w:rsidP="0086223A">
      <w:pPr>
        <w:pStyle w:val="Standard"/>
        <w:spacing w:line="360" w:lineRule="auto"/>
        <w:ind w:firstLine="360"/>
        <w:jc w:val="both"/>
        <w:rPr>
          <w:sz w:val="24"/>
          <w:szCs w:val="24"/>
        </w:rPr>
      </w:pPr>
    </w:p>
    <w:p w14:paraId="627183D6" w14:textId="77777777" w:rsidR="0086223A" w:rsidRDefault="0086223A" w:rsidP="0086223A">
      <w:pPr>
        <w:pStyle w:val="Standard"/>
        <w:spacing w:line="360" w:lineRule="auto"/>
        <w:ind w:firstLine="360"/>
        <w:jc w:val="both"/>
        <w:rPr>
          <w:sz w:val="24"/>
          <w:szCs w:val="24"/>
        </w:rPr>
      </w:pPr>
    </w:p>
    <w:p w14:paraId="37DBA4C0" w14:textId="77777777" w:rsidR="0086223A" w:rsidRDefault="0086223A" w:rsidP="0086223A">
      <w:pPr>
        <w:pStyle w:val="Standard"/>
        <w:spacing w:line="360" w:lineRule="auto"/>
        <w:ind w:firstLine="360"/>
        <w:jc w:val="both"/>
        <w:rPr>
          <w:sz w:val="24"/>
          <w:szCs w:val="24"/>
        </w:rPr>
      </w:pPr>
    </w:p>
    <w:p w14:paraId="004C24D5" w14:textId="77777777" w:rsidR="0086223A" w:rsidRDefault="0086223A" w:rsidP="0086223A">
      <w:pPr>
        <w:pStyle w:val="Standard"/>
        <w:spacing w:line="360" w:lineRule="auto"/>
        <w:ind w:firstLine="360"/>
        <w:jc w:val="both"/>
        <w:rPr>
          <w:sz w:val="24"/>
          <w:szCs w:val="24"/>
        </w:rPr>
      </w:pPr>
    </w:p>
    <w:p w14:paraId="042DB302" w14:textId="77777777" w:rsidR="0086223A" w:rsidRDefault="0086223A" w:rsidP="0086223A">
      <w:pPr>
        <w:pStyle w:val="Standard"/>
        <w:spacing w:line="360" w:lineRule="auto"/>
        <w:ind w:firstLine="360"/>
        <w:jc w:val="both"/>
        <w:rPr>
          <w:sz w:val="24"/>
          <w:szCs w:val="24"/>
        </w:rPr>
      </w:pPr>
    </w:p>
    <w:p w14:paraId="68390CF9" w14:textId="77777777" w:rsidR="0086223A" w:rsidRDefault="0086223A" w:rsidP="0086223A">
      <w:pPr>
        <w:pStyle w:val="Standard"/>
        <w:spacing w:line="360" w:lineRule="auto"/>
        <w:jc w:val="both"/>
        <w:rPr>
          <w:sz w:val="24"/>
          <w:szCs w:val="24"/>
        </w:rPr>
      </w:pPr>
    </w:p>
    <w:p w14:paraId="6FB38BF9" w14:textId="77777777" w:rsidR="0086223A" w:rsidRPr="00A60A20" w:rsidRDefault="0086223A" w:rsidP="0086223A">
      <w:pPr>
        <w:pStyle w:val="Standard"/>
        <w:numPr>
          <w:ilvl w:val="0"/>
          <w:numId w:val="13"/>
        </w:numPr>
        <w:jc w:val="both"/>
        <w:rPr>
          <w:sz w:val="26"/>
          <w:szCs w:val="26"/>
        </w:rPr>
      </w:pPr>
      <w:r w:rsidRPr="00A60A20">
        <w:rPr>
          <w:b/>
          <w:sz w:val="26"/>
          <w:szCs w:val="26"/>
        </w:rPr>
        <w:lastRenderedPageBreak/>
        <w:t>Poznámky ke vzdělávacím oblastem</w:t>
      </w:r>
    </w:p>
    <w:p w14:paraId="560DCF82" w14:textId="77777777" w:rsidR="0086223A" w:rsidRDefault="0086223A" w:rsidP="0086223A">
      <w:pPr>
        <w:pStyle w:val="Standard"/>
        <w:jc w:val="both"/>
        <w:rPr>
          <w:b/>
          <w:sz w:val="24"/>
          <w:szCs w:val="24"/>
        </w:rPr>
      </w:pPr>
    </w:p>
    <w:p w14:paraId="6ADE9866" w14:textId="77777777" w:rsidR="0086223A" w:rsidRDefault="0086223A" w:rsidP="0086223A">
      <w:pPr>
        <w:pStyle w:val="Standard"/>
        <w:jc w:val="both"/>
        <w:rPr>
          <w:b/>
          <w:sz w:val="24"/>
          <w:szCs w:val="24"/>
        </w:rPr>
      </w:pPr>
      <w:r>
        <w:rPr>
          <w:b/>
          <w:sz w:val="24"/>
          <w:szCs w:val="24"/>
        </w:rPr>
        <w:t>Jazyk a jazyková komunikace</w:t>
      </w:r>
    </w:p>
    <w:p w14:paraId="788969A7" w14:textId="77777777" w:rsidR="0086223A" w:rsidRDefault="0086223A" w:rsidP="0086223A">
      <w:pPr>
        <w:pStyle w:val="Standard"/>
        <w:jc w:val="both"/>
        <w:rPr>
          <w:sz w:val="24"/>
          <w:szCs w:val="24"/>
        </w:rPr>
      </w:pPr>
    </w:p>
    <w:p w14:paraId="4AA71B63" w14:textId="77777777" w:rsidR="0086223A" w:rsidRPr="00AE2077" w:rsidRDefault="0086223A" w:rsidP="0086223A">
      <w:pPr>
        <w:pStyle w:val="Standard"/>
        <w:numPr>
          <w:ilvl w:val="0"/>
          <w:numId w:val="12"/>
        </w:numPr>
        <w:spacing w:line="360" w:lineRule="auto"/>
        <w:ind w:left="720" w:hanging="360"/>
        <w:rPr>
          <w:sz w:val="24"/>
          <w:szCs w:val="24"/>
        </w:rPr>
      </w:pPr>
      <w:r w:rsidRPr="00AE2077">
        <w:rPr>
          <w:sz w:val="24"/>
          <w:szCs w:val="24"/>
        </w:rPr>
        <w:t>Český jazyk a literatura: vzdělávací obsah oboru Český jazyk a literatura je realizován ve všech ročnících základního vzdělávání, má komplexní charakter a je členěn do složek:</w:t>
      </w:r>
      <w:r>
        <w:rPr>
          <w:sz w:val="24"/>
          <w:szCs w:val="24"/>
        </w:rPr>
        <w:t xml:space="preserve"> </w:t>
      </w:r>
      <w:r w:rsidRPr="00AE2077">
        <w:rPr>
          <w:sz w:val="24"/>
          <w:szCs w:val="24"/>
        </w:rPr>
        <w:t>komunikační a slohová výchova, jazyková výchova, literární výchova</w:t>
      </w:r>
    </w:p>
    <w:p w14:paraId="07D27837"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součástí oboru Český jazyk a literatura je péče o rozvoj čtenářské gramotnosti</w:t>
      </w:r>
    </w:p>
    <w:p w14:paraId="305A81E4" w14:textId="77777777" w:rsidR="0086223A" w:rsidRDefault="0086223A" w:rsidP="0086223A">
      <w:pPr>
        <w:pStyle w:val="Standard"/>
        <w:spacing w:line="360" w:lineRule="auto"/>
        <w:jc w:val="both"/>
      </w:pPr>
    </w:p>
    <w:p w14:paraId="1B35CC3D" w14:textId="77777777" w:rsidR="0086223A" w:rsidRDefault="0086223A" w:rsidP="0086223A">
      <w:pPr>
        <w:pStyle w:val="Standard"/>
        <w:spacing w:line="360" w:lineRule="auto"/>
        <w:jc w:val="both"/>
        <w:rPr>
          <w:b/>
          <w:bCs/>
          <w:sz w:val="24"/>
          <w:szCs w:val="24"/>
        </w:rPr>
      </w:pPr>
      <w:r>
        <w:rPr>
          <w:b/>
          <w:bCs/>
          <w:sz w:val="24"/>
          <w:szCs w:val="24"/>
        </w:rPr>
        <w:t>Cizí jazyk</w:t>
      </w:r>
    </w:p>
    <w:p w14:paraId="79E913C7"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vzdělávací obsah oboru Cizí jazyk je realizován od 3. ročníku</w:t>
      </w:r>
    </w:p>
    <w:p w14:paraId="7DA8AE67"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přednostně je žákům nabídnuta výuka Anglického jazyka</w:t>
      </w:r>
    </w:p>
    <w:p w14:paraId="4B37A206"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v hodinách AJ byly v tomto roce využíváni rodilí mluvčí z Nového Zélandu a USA</w:t>
      </w:r>
    </w:p>
    <w:p w14:paraId="304F9CB8"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 xml:space="preserve">německý jazyk je vyučován od 7. ročníku 1 hodina, v 8. ročníku 2 hodiny, v 9. ročníku  </w:t>
      </w:r>
    </w:p>
    <w:p w14:paraId="793BFED4" w14:textId="77777777" w:rsidR="0086223A" w:rsidRDefault="0086223A" w:rsidP="0086223A">
      <w:pPr>
        <w:pStyle w:val="Standard"/>
        <w:spacing w:line="360" w:lineRule="auto"/>
        <w:jc w:val="both"/>
        <w:rPr>
          <w:sz w:val="24"/>
          <w:szCs w:val="24"/>
        </w:rPr>
      </w:pPr>
      <w:r>
        <w:rPr>
          <w:sz w:val="24"/>
          <w:szCs w:val="24"/>
        </w:rPr>
        <w:t xml:space="preserve">            3 hodiny</w:t>
      </w:r>
    </w:p>
    <w:p w14:paraId="0DAC0FDE" w14:textId="77777777" w:rsidR="0086223A" w:rsidRDefault="0086223A" w:rsidP="0086223A">
      <w:pPr>
        <w:pStyle w:val="Standard"/>
        <w:spacing w:line="360" w:lineRule="auto"/>
        <w:jc w:val="both"/>
        <w:rPr>
          <w:sz w:val="24"/>
          <w:szCs w:val="24"/>
        </w:rPr>
      </w:pPr>
    </w:p>
    <w:p w14:paraId="1CE96D13" w14:textId="77777777" w:rsidR="0086223A" w:rsidRDefault="0086223A" w:rsidP="0086223A">
      <w:pPr>
        <w:pStyle w:val="Standard"/>
        <w:spacing w:line="360" w:lineRule="auto"/>
        <w:jc w:val="both"/>
        <w:rPr>
          <w:b/>
          <w:sz w:val="24"/>
          <w:szCs w:val="24"/>
        </w:rPr>
      </w:pPr>
      <w:r>
        <w:rPr>
          <w:b/>
          <w:sz w:val="24"/>
          <w:szCs w:val="24"/>
        </w:rPr>
        <w:t>Matematika a její aplikace</w:t>
      </w:r>
    </w:p>
    <w:p w14:paraId="420A38EF"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matematika a její aplikace je realizována ve všech ročnících základního vzdělávání</w:t>
      </w:r>
    </w:p>
    <w:p w14:paraId="1D370A29"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rýsování je součástí předmětu matematiky</w:t>
      </w:r>
    </w:p>
    <w:p w14:paraId="638D787F" w14:textId="77777777" w:rsidR="0086223A" w:rsidRDefault="0086223A" w:rsidP="0086223A">
      <w:pPr>
        <w:pStyle w:val="Standard"/>
        <w:spacing w:line="360" w:lineRule="auto"/>
        <w:jc w:val="both"/>
        <w:rPr>
          <w:sz w:val="24"/>
          <w:szCs w:val="24"/>
        </w:rPr>
      </w:pPr>
    </w:p>
    <w:p w14:paraId="4554836B" w14:textId="77777777" w:rsidR="0086223A" w:rsidRDefault="0086223A" w:rsidP="0086223A">
      <w:pPr>
        <w:pStyle w:val="Standard"/>
        <w:spacing w:line="360" w:lineRule="auto"/>
        <w:jc w:val="both"/>
        <w:rPr>
          <w:b/>
          <w:sz w:val="24"/>
          <w:szCs w:val="24"/>
        </w:rPr>
      </w:pPr>
      <w:r>
        <w:rPr>
          <w:b/>
          <w:sz w:val="24"/>
          <w:szCs w:val="24"/>
        </w:rPr>
        <w:t>Informační technologie</w:t>
      </w:r>
    </w:p>
    <w:p w14:paraId="56426D32"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vzdělávací obsah oboru Informatika je realizován na 1. a 2. stupni základního vzdělávání</w:t>
      </w:r>
    </w:p>
    <w:p w14:paraId="4D640263"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od 1. 9. 2022 škola vyučuje dle platného ŠVP, vše v souladu s platným RVP v oblasti informatiky</w:t>
      </w:r>
    </w:p>
    <w:p w14:paraId="10BC6709" w14:textId="77777777" w:rsidR="0086223A" w:rsidRPr="00F61381" w:rsidRDefault="0086223A" w:rsidP="0086223A">
      <w:pPr>
        <w:pStyle w:val="Standard"/>
        <w:spacing w:line="360" w:lineRule="auto"/>
        <w:ind w:left="720"/>
        <w:jc w:val="both"/>
        <w:rPr>
          <w:sz w:val="24"/>
          <w:szCs w:val="24"/>
        </w:rPr>
      </w:pPr>
    </w:p>
    <w:p w14:paraId="26C97A4B" w14:textId="77777777" w:rsidR="0086223A" w:rsidRDefault="0086223A" w:rsidP="0086223A">
      <w:pPr>
        <w:pStyle w:val="Standard"/>
        <w:spacing w:line="360" w:lineRule="auto"/>
        <w:jc w:val="both"/>
        <w:rPr>
          <w:b/>
          <w:sz w:val="24"/>
          <w:szCs w:val="24"/>
        </w:rPr>
      </w:pPr>
      <w:r>
        <w:rPr>
          <w:b/>
          <w:sz w:val="24"/>
          <w:szCs w:val="24"/>
        </w:rPr>
        <w:t>Člověk a jeho svět</w:t>
      </w:r>
    </w:p>
    <w:p w14:paraId="1A6567AA"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vzdělávací obsah oboru Člověk jeho svět je realizován ve všech ročnících 1. stupně základního vzdělávání</w:t>
      </w:r>
    </w:p>
    <w:p w14:paraId="3F46A51F"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v 1. - 3. ročníku jako vyučovací předmět Prvouka, ve 4. - 5. ročníku jako vyučovací předmět Vlastivěda a Přírodověda</w:t>
      </w:r>
    </w:p>
    <w:p w14:paraId="1439713A"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součástí je také Dopravní výchova, Výchova ke zdraví – zdravému životnímu stylu, Prevence úrazů a první pomoci, Ochrana člověka za mimořádných událostí, Zdravé zuby, Prevence násilí a šikanování, Prevence sociálně patologických jevů</w:t>
      </w:r>
    </w:p>
    <w:p w14:paraId="7AB9852D" w14:textId="77777777" w:rsidR="0086223A" w:rsidRDefault="0086223A" w:rsidP="0086223A">
      <w:pPr>
        <w:pStyle w:val="Standard"/>
        <w:spacing w:line="360" w:lineRule="auto"/>
        <w:jc w:val="both"/>
        <w:rPr>
          <w:b/>
          <w:sz w:val="24"/>
          <w:szCs w:val="24"/>
        </w:rPr>
      </w:pPr>
    </w:p>
    <w:p w14:paraId="765F7B05" w14:textId="77777777" w:rsidR="0086223A" w:rsidRDefault="0086223A" w:rsidP="0086223A">
      <w:pPr>
        <w:pStyle w:val="Standard"/>
        <w:spacing w:line="360" w:lineRule="auto"/>
        <w:jc w:val="both"/>
        <w:rPr>
          <w:b/>
          <w:sz w:val="24"/>
          <w:szCs w:val="24"/>
        </w:rPr>
      </w:pPr>
    </w:p>
    <w:p w14:paraId="3A36F7A6" w14:textId="415BB5EF" w:rsidR="0086223A" w:rsidRDefault="0086223A" w:rsidP="0086223A">
      <w:pPr>
        <w:pStyle w:val="Standard"/>
        <w:spacing w:line="360" w:lineRule="auto"/>
        <w:jc w:val="both"/>
        <w:rPr>
          <w:b/>
          <w:sz w:val="24"/>
          <w:szCs w:val="24"/>
        </w:rPr>
      </w:pPr>
      <w:r>
        <w:rPr>
          <w:b/>
          <w:sz w:val="24"/>
          <w:szCs w:val="24"/>
        </w:rPr>
        <w:lastRenderedPageBreak/>
        <w:t>Člověk a společnost</w:t>
      </w:r>
    </w:p>
    <w:p w14:paraId="69C76F26"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vzdělávací obsah oboru Člověk a jeho svět je realizován ve všech ročnících 2. stupně základního vzdělávání</w:t>
      </w:r>
    </w:p>
    <w:p w14:paraId="22FFE876"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součástí je také Dopravní výchova, Prevence násilí a šikanování, Prevence sociálně patologických jevů</w:t>
      </w:r>
    </w:p>
    <w:p w14:paraId="4E85C0AC" w14:textId="77777777" w:rsidR="0086223A" w:rsidRDefault="0086223A" w:rsidP="0086223A">
      <w:pPr>
        <w:pStyle w:val="Standard"/>
        <w:spacing w:line="360" w:lineRule="auto"/>
        <w:ind w:left="720"/>
        <w:jc w:val="both"/>
        <w:rPr>
          <w:sz w:val="24"/>
          <w:szCs w:val="24"/>
        </w:rPr>
      </w:pPr>
    </w:p>
    <w:p w14:paraId="7C3D5D19" w14:textId="77777777" w:rsidR="0086223A" w:rsidRDefault="0086223A" w:rsidP="0086223A">
      <w:pPr>
        <w:pStyle w:val="Standard"/>
        <w:spacing w:line="360" w:lineRule="auto"/>
        <w:jc w:val="both"/>
        <w:rPr>
          <w:b/>
          <w:sz w:val="24"/>
          <w:szCs w:val="24"/>
        </w:rPr>
      </w:pPr>
      <w:r>
        <w:rPr>
          <w:b/>
          <w:sz w:val="24"/>
          <w:szCs w:val="24"/>
        </w:rPr>
        <w:t>Člověk a příroda</w:t>
      </w:r>
    </w:p>
    <w:p w14:paraId="59298762"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vzdělávací obsah oboru Člověk a příroda je realizován ve všech ročnících 2. stupně základního vzdělávání</w:t>
      </w:r>
    </w:p>
    <w:p w14:paraId="293BABD2"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součástí je také Ochrana člověka za mimořádných událostí</w:t>
      </w:r>
    </w:p>
    <w:p w14:paraId="713B5C5F" w14:textId="77777777" w:rsidR="0086223A" w:rsidRDefault="0086223A" w:rsidP="0086223A">
      <w:pPr>
        <w:pStyle w:val="Standard"/>
        <w:spacing w:line="360" w:lineRule="auto"/>
        <w:jc w:val="both"/>
        <w:rPr>
          <w:b/>
          <w:sz w:val="24"/>
          <w:szCs w:val="24"/>
        </w:rPr>
      </w:pPr>
    </w:p>
    <w:p w14:paraId="0D53947D" w14:textId="77777777" w:rsidR="0086223A" w:rsidRDefault="0086223A" w:rsidP="0086223A">
      <w:pPr>
        <w:pStyle w:val="Standard"/>
        <w:spacing w:line="360" w:lineRule="auto"/>
        <w:jc w:val="both"/>
        <w:rPr>
          <w:b/>
          <w:sz w:val="24"/>
          <w:szCs w:val="24"/>
        </w:rPr>
      </w:pPr>
      <w:r>
        <w:rPr>
          <w:b/>
          <w:sz w:val="24"/>
          <w:szCs w:val="24"/>
        </w:rPr>
        <w:t>Umění a kultura</w:t>
      </w:r>
    </w:p>
    <w:p w14:paraId="5A742925" w14:textId="77777777" w:rsidR="0086223A" w:rsidRDefault="0086223A" w:rsidP="0086223A">
      <w:pPr>
        <w:pStyle w:val="Standard"/>
        <w:numPr>
          <w:ilvl w:val="0"/>
          <w:numId w:val="12"/>
        </w:numPr>
        <w:spacing w:line="360" w:lineRule="auto"/>
        <w:ind w:left="720" w:hanging="360"/>
        <w:jc w:val="both"/>
        <w:rPr>
          <w:sz w:val="24"/>
          <w:szCs w:val="24"/>
        </w:rPr>
      </w:pPr>
      <w:r w:rsidRPr="00F61381">
        <w:rPr>
          <w:sz w:val="24"/>
          <w:szCs w:val="24"/>
        </w:rPr>
        <w:t>vzdělávací obsah oboru Umění a kultura je realizován ve všech ročnících základního vzdělávání</w:t>
      </w:r>
    </w:p>
    <w:p w14:paraId="355B50F3"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od 1. do 3. ročníků je dále zařazen předmět Dramatická výchova</w:t>
      </w:r>
    </w:p>
    <w:p w14:paraId="0B3D5252" w14:textId="77777777" w:rsidR="0086223A" w:rsidRDefault="0086223A" w:rsidP="0086223A">
      <w:pPr>
        <w:pStyle w:val="Standard"/>
        <w:spacing w:line="360" w:lineRule="auto"/>
        <w:ind w:left="720"/>
        <w:jc w:val="both"/>
        <w:rPr>
          <w:sz w:val="24"/>
          <w:szCs w:val="24"/>
        </w:rPr>
      </w:pPr>
    </w:p>
    <w:p w14:paraId="4A8BD7AC" w14:textId="77777777" w:rsidR="0086223A" w:rsidRDefault="0086223A" w:rsidP="0086223A">
      <w:pPr>
        <w:pStyle w:val="Standard"/>
        <w:spacing w:line="360" w:lineRule="auto"/>
        <w:jc w:val="both"/>
        <w:rPr>
          <w:b/>
          <w:sz w:val="24"/>
          <w:szCs w:val="24"/>
        </w:rPr>
      </w:pPr>
      <w:r>
        <w:rPr>
          <w:b/>
          <w:sz w:val="24"/>
          <w:szCs w:val="24"/>
        </w:rPr>
        <w:t>Člověk a zdraví</w:t>
      </w:r>
    </w:p>
    <w:p w14:paraId="71DDD10D"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vzdělávací obsah oboru Výchova ke zdraví je realizován pouze na 2. stupni základního vzdělávání, vzdělávací obsah Výchovy ke zdraví na 1. stupni je zařazen do oblasti Člověk a jeho svět</w:t>
      </w:r>
    </w:p>
    <w:p w14:paraId="65A9CB51"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vzdělávací obsah oboru Tělesná výchova je realizován ve všech ročnících základního vzdělávání</w:t>
      </w:r>
    </w:p>
    <w:p w14:paraId="3DE9DC56"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škola maximálně využívá sportovních podmínek – školní multifunkční hřiště a tělocvičnu, stadion města Bechyně</w:t>
      </w:r>
    </w:p>
    <w:p w14:paraId="4FB69706"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 xml:space="preserve">zdravotní tělesná výchova je součástí tělesné výchovy, jejíž prvky jsou v hodinách </w:t>
      </w:r>
      <w:r>
        <w:rPr>
          <w:sz w:val="24"/>
          <w:szCs w:val="24"/>
        </w:rPr>
        <w:br/>
        <w:t>tělesné výchovy využívány</w:t>
      </w:r>
    </w:p>
    <w:p w14:paraId="2ACC9B78"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plavecký výcvik je součástí vyučování tělesné výchovy na 1. stupni a je realizován formou týdenního soustředění v hotelu Srní na Šumavě.</w:t>
      </w:r>
    </w:p>
    <w:p w14:paraId="06751FB7"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v měsících červnu, využívají žáci k výuce plavání venkovní plavecký bazén v areálu stadionu</w:t>
      </w:r>
    </w:p>
    <w:p w14:paraId="564E7024" w14:textId="77777777" w:rsidR="0086223A" w:rsidRDefault="0086223A" w:rsidP="0086223A">
      <w:pPr>
        <w:pStyle w:val="Standard"/>
        <w:spacing w:line="360" w:lineRule="auto"/>
        <w:jc w:val="both"/>
      </w:pPr>
      <w:r>
        <w:rPr>
          <w:sz w:val="28"/>
          <w:szCs w:val="28"/>
        </w:rPr>
        <w:t xml:space="preserve"> </w:t>
      </w:r>
    </w:p>
    <w:p w14:paraId="1A310BEB" w14:textId="77777777" w:rsidR="0086223A" w:rsidRDefault="0086223A" w:rsidP="0086223A">
      <w:pPr>
        <w:pStyle w:val="Standard"/>
        <w:spacing w:line="360" w:lineRule="auto"/>
        <w:jc w:val="both"/>
        <w:rPr>
          <w:b/>
          <w:sz w:val="24"/>
          <w:szCs w:val="24"/>
        </w:rPr>
      </w:pPr>
    </w:p>
    <w:p w14:paraId="66A2ECFE" w14:textId="77777777" w:rsidR="0086223A" w:rsidRDefault="0086223A" w:rsidP="0086223A">
      <w:pPr>
        <w:pStyle w:val="Standard"/>
        <w:spacing w:line="360" w:lineRule="auto"/>
        <w:jc w:val="both"/>
        <w:rPr>
          <w:b/>
          <w:sz w:val="24"/>
          <w:szCs w:val="24"/>
        </w:rPr>
      </w:pPr>
    </w:p>
    <w:p w14:paraId="136AB613" w14:textId="77777777" w:rsidR="0086223A" w:rsidRDefault="0086223A" w:rsidP="0086223A">
      <w:pPr>
        <w:pStyle w:val="Standard"/>
        <w:spacing w:line="360" w:lineRule="auto"/>
        <w:jc w:val="both"/>
        <w:rPr>
          <w:b/>
          <w:sz w:val="24"/>
          <w:szCs w:val="24"/>
        </w:rPr>
      </w:pPr>
    </w:p>
    <w:p w14:paraId="2D756303" w14:textId="77777777" w:rsidR="0086223A" w:rsidRDefault="0086223A" w:rsidP="0086223A">
      <w:pPr>
        <w:pStyle w:val="Standard"/>
        <w:spacing w:line="360" w:lineRule="auto"/>
        <w:jc w:val="both"/>
        <w:rPr>
          <w:b/>
          <w:sz w:val="24"/>
          <w:szCs w:val="24"/>
        </w:rPr>
      </w:pPr>
    </w:p>
    <w:p w14:paraId="7FD7BCA8" w14:textId="47FF6FEB" w:rsidR="0086223A" w:rsidRDefault="0086223A" w:rsidP="0086223A">
      <w:pPr>
        <w:pStyle w:val="Standard"/>
        <w:spacing w:line="360" w:lineRule="auto"/>
        <w:jc w:val="both"/>
        <w:rPr>
          <w:b/>
          <w:sz w:val="24"/>
          <w:szCs w:val="24"/>
        </w:rPr>
      </w:pPr>
      <w:r>
        <w:rPr>
          <w:b/>
          <w:sz w:val="24"/>
          <w:szCs w:val="24"/>
        </w:rPr>
        <w:lastRenderedPageBreak/>
        <w:t>Člověk a svět práce</w:t>
      </w:r>
    </w:p>
    <w:p w14:paraId="126D7D5C"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vzdělávací obsah oboru Člověk a svět práce je realizován na 1. i na 2. stupni základního vzdělávání</w:t>
      </w:r>
    </w:p>
    <w:p w14:paraId="0D6EDD82"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na 1. stupni je obsah realizován ve všech ročnících, všechny čtyři tematické okruhy jsou povinné (Práce s drobným materiálem, Práce montážní a demontážní, Pěstitelské práce)</w:t>
      </w:r>
    </w:p>
    <w:p w14:paraId="713488B5"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na 2. stupni je povinný okruh Svět práce, z ostatních si škola vybere jeden tematický okruh, který bude realizovat v plném rozsahu</w:t>
      </w:r>
    </w:p>
    <w:p w14:paraId="076D88B6" w14:textId="77777777" w:rsidR="0086223A" w:rsidRDefault="0086223A" w:rsidP="0086223A">
      <w:pPr>
        <w:pStyle w:val="Standard"/>
        <w:numPr>
          <w:ilvl w:val="0"/>
          <w:numId w:val="12"/>
        </w:numPr>
        <w:spacing w:line="360" w:lineRule="auto"/>
        <w:ind w:left="720" w:hanging="360"/>
        <w:jc w:val="both"/>
        <w:rPr>
          <w:sz w:val="24"/>
          <w:szCs w:val="24"/>
        </w:rPr>
      </w:pPr>
      <w:r>
        <w:rPr>
          <w:sz w:val="24"/>
          <w:szCs w:val="24"/>
        </w:rPr>
        <w:t>tematický okruh Svět práce je povinný pro všechny žáky v plném rozsahu</w:t>
      </w:r>
    </w:p>
    <w:p w14:paraId="10225276" w14:textId="77777777" w:rsidR="0086223A" w:rsidRDefault="0086223A" w:rsidP="0086223A">
      <w:pPr>
        <w:pStyle w:val="Standard"/>
        <w:spacing w:line="360" w:lineRule="auto"/>
        <w:jc w:val="both"/>
        <w:rPr>
          <w:sz w:val="24"/>
          <w:szCs w:val="24"/>
        </w:rPr>
      </w:pPr>
    </w:p>
    <w:p w14:paraId="0FC23005" w14:textId="77777777" w:rsidR="0086223A" w:rsidRDefault="0086223A" w:rsidP="0086223A">
      <w:pPr>
        <w:pStyle w:val="Standard"/>
        <w:numPr>
          <w:ilvl w:val="0"/>
          <w:numId w:val="13"/>
        </w:numPr>
        <w:spacing w:line="360" w:lineRule="auto"/>
        <w:jc w:val="both"/>
        <w:rPr>
          <w:b/>
          <w:bCs/>
          <w:sz w:val="26"/>
          <w:szCs w:val="26"/>
        </w:rPr>
      </w:pPr>
      <w:r w:rsidRPr="00A60A20">
        <w:rPr>
          <w:b/>
          <w:bCs/>
          <w:sz w:val="26"/>
          <w:szCs w:val="26"/>
        </w:rPr>
        <w:t>Doplněk vzdělávacích činností</w:t>
      </w:r>
    </w:p>
    <w:p w14:paraId="27B8D74E" w14:textId="77777777" w:rsidR="0086223A" w:rsidRDefault="0086223A" w:rsidP="0086223A">
      <w:pPr>
        <w:pStyle w:val="Standard"/>
        <w:spacing w:line="360" w:lineRule="auto"/>
        <w:ind w:firstLine="708"/>
        <w:jc w:val="both"/>
        <w:rPr>
          <w:sz w:val="24"/>
          <w:szCs w:val="24"/>
        </w:rPr>
      </w:pPr>
      <w:r>
        <w:rPr>
          <w:sz w:val="24"/>
          <w:szCs w:val="24"/>
        </w:rPr>
        <w:t>I ve školním roce 2024-2025 škola</w:t>
      </w:r>
      <w:r w:rsidRPr="00A60A20">
        <w:rPr>
          <w:sz w:val="24"/>
          <w:szCs w:val="24"/>
        </w:rPr>
        <w:t xml:space="preserve"> spolupracuje v oblasti zájmových útvarů s DDM Tábor. Škola poskytuje lektory</w:t>
      </w:r>
      <w:r>
        <w:rPr>
          <w:sz w:val="24"/>
          <w:szCs w:val="24"/>
        </w:rPr>
        <w:t>. V</w:t>
      </w:r>
      <w:r w:rsidRPr="00A60A20">
        <w:rPr>
          <w:sz w:val="24"/>
          <w:szCs w:val="24"/>
        </w:rPr>
        <w:t xml:space="preserve">eškerá </w:t>
      </w:r>
      <w:r>
        <w:rPr>
          <w:sz w:val="24"/>
          <w:szCs w:val="24"/>
        </w:rPr>
        <w:t>administrativní</w:t>
      </w:r>
      <w:r w:rsidRPr="00A60A20">
        <w:rPr>
          <w:sz w:val="24"/>
          <w:szCs w:val="24"/>
        </w:rPr>
        <w:t xml:space="preserve"> a finanční oblast je pod hlavičkou DDM Tábor.</w:t>
      </w:r>
    </w:p>
    <w:p w14:paraId="79289A9B" w14:textId="77777777" w:rsidR="0086223A" w:rsidRDefault="0086223A" w:rsidP="0086223A">
      <w:pPr>
        <w:pStyle w:val="Standard"/>
        <w:spacing w:line="360" w:lineRule="auto"/>
        <w:ind w:firstLine="708"/>
        <w:jc w:val="both"/>
        <w:rPr>
          <w:sz w:val="24"/>
          <w:szCs w:val="24"/>
        </w:rPr>
      </w:pPr>
    </w:p>
    <w:p w14:paraId="25C03342" w14:textId="77777777" w:rsidR="0086223A" w:rsidRPr="00A60A20" w:rsidRDefault="0086223A" w:rsidP="0086223A">
      <w:pPr>
        <w:pStyle w:val="Standard"/>
        <w:spacing w:line="360" w:lineRule="auto"/>
        <w:jc w:val="both"/>
        <w:rPr>
          <w:b/>
          <w:bCs/>
          <w:sz w:val="24"/>
          <w:szCs w:val="24"/>
        </w:rPr>
      </w:pPr>
      <w:r w:rsidRPr="00A60A20">
        <w:rPr>
          <w:b/>
          <w:bCs/>
          <w:sz w:val="24"/>
          <w:szCs w:val="24"/>
        </w:rPr>
        <w:t>Zájmové útvary a kroužky:</w:t>
      </w:r>
    </w:p>
    <w:p w14:paraId="597B23B2" w14:textId="77777777" w:rsidR="0086223A" w:rsidRDefault="0086223A" w:rsidP="0086223A">
      <w:pPr>
        <w:pStyle w:val="Standard"/>
        <w:numPr>
          <w:ilvl w:val="0"/>
          <w:numId w:val="16"/>
        </w:numPr>
        <w:spacing w:line="360" w:lineRule="auto"/>
        <w:ind w:left="714" w:hanging="357"/>
        <w:jc w:val="both"/>
        <w:rPr>
          <w:color w:val="auto"/>
          <w:sz w:val="24"/>
          <w:szCs w:val="24"/>
        </w:rPr>
      </w:pPr>
      <w:r>
        <w:rPr>
          <w:color w:val="auto"/>
          <w:sz w:val="24"/>
          <w:szCs w:val="24"/>
        </w:rPr>
        <w:t>keramický</w:t>
      </w:r>
    </w:p>
    <w:p w14:paraId="641550C2" w14:textId="77777777" w:rsidR="0086223A" w:rsidRDefault="0086223A" w:rsidP="0086223A">
      <w:pPr>
        <w:pStyle w:val="Standard"/>
        <w:numPr>
          <w:ilvl w:val="0"/>
          <w:numId w:val="16"/>
        </w:numPr>
        <w:spacing w:line="360" w:lineRule="auto"/>
        <w:ind w:left="714" w:hanging="357"/>
        <w:jc w:val="both"/>
        <w:rPr>
          <w:color w:val="auto"/>
          <w:sz w:val="24"/>
          <w:szCs w:val="24"/>
        </w:rPr>
      </w:pPr>
      <w:r>
        <w:rPr>
          <w:color w:val="auto"/>
          <w:sz w:val="24"/>
          <w:szCs w:val="24"/>
        </w:rPr>
        <w:t>florbal (1. i 2. stupeň)</w:t>
      </w:r>
    </w:p>
    <w:p w14:paraId="20C80E4D" w14:textId="77777777" w:rsidR="0086223A" w:rsidRDefault="0086223A" w:rsidP="0086223A">
      <w:pPr>
        <w:pStyle w:val="Standard"/>
        <w:numPr>
          <w:ilvl w:val="0"/>
          <w:numId w:val="16"/>
        </w:numPr>
        <w:spacing w:line="360" w:lineRule="auto"/>
        <w:ind w:left="714" w:hanging="357"/>
        <w:jc w:val="both"/>
        <w:rPr>
          <w:color w:val="auto"/>
          <w:sz w:val="24"/>
          <w:szCs w:val="24"/>
        </w:rPr>
      </w:pPr>
      <w:r>
        <w:rPr>
          <w:color w:val="auto"/>
          <w:sz w:val="24"/>
          <w:szCs w:val="24"/>
        </w:rPr>
        <w:t>basketbal (ml. žáci, st. žáci)</w:t>
      </w:r>
    </w:p>
    <w:p w14:paraId="35D9620F" w14:textId="77777777" w:rsidR="0086223A" w:rsidRDefault="0086223A" w:rsidP="0086223A">
      <w:pPr>
        <w:pStyle w:val="Standard"/>
        <w:numPr>
          <w:ilvl w:val="0"/>
          <w:numId w:val="16"/>
        </w:numPr>
        <w:spacing w:line="360" w:lineRule="auto"/>
        <w:ind w:left="714" w:hanging="357"/>
        <w:jc w:val="both"/>
        <w:rPr>
          <w:color w:val="auto"/>
          <w:sz w:val="24"/>
          <w:szCs w:val="24"/>
        </w:rPr>
      </w:pPr>
      <w:r>
        <w:rPr>
          <w:color w:val="auto"/>
          <w:sz w:val="24"/>
          <w:szCs w:val="24"/>
        </w:rPr>
        <w:t>dívčí klub</w:t>
      </w:r>
    </w:p>
    <w:p w14:paraId="6F93BB3A" w14:textId="77777777" w:rsidR="0086223A" w:rsidRDefault="0086223A" w:rsidP="0086223A">
      <w:pPr>
        <w:pStyle w:val="Standard"/>
        <w:numPr>
          <w:ilvl w:val="0"/>
          <w:numId w:val="16"/>
        </w:numPr>
        <w:spacing w:line="360" w:lineRule="auto"/>
        <w:ind w:left="714" w:hanging="357"/>
        <w:jc w:val="both"/>
        <w:rPr>
          <w:color w:val="auto"/>
          <w:sz w:val="24"/>
          <w:szCs w:val="24"/>
        </w:rPr>
      </w:pPr>
      <w:r>
        <w:rPr>
          <w:color w:val="auto"/>
          <w:sz w:val="24"/>
          <w:szCs w:val="24"/>
        </w:rPr>
        <w:t>vaření (žáci 1. stupně)</w:t>
      </w:r>
    </w:p>
    <w:p w14:paraId="1182A1D9" w14:textId="77777777" w:rsidR="0086223A" w:rsidRDefault="0086223A" w:rsidP="0086223A">
      <w:pPr>
        <w:pStyle w:val="Standard"/>
        <w:numPr>
          <w:ilvl w:val="0"/>
          <w:numId w:val="16"/>
        </w:numPr>
        <w:spacing w:line="360" w:lineRule="auto"/>
        <w:ind w:left="714" w:hanging="357"/>
        <w:jc w:val="both"/>
        <w:rPr>
          <w:color w:val="auto"/>
          <w:sz w:val="24"/>
          <w:szCs w:val="24"/>
        </w:rPr>
      </w:pPr>
      <w:r>
        <w:rPr>
          <w:color w:val="auto"/>
          <w:sz w:val="24"/>
          <w:szCs w:val="24"/>
        </w:rPr>
        <w:t>malí cukráři</w:t>
      </w:r>
    </w:p>
    <w:p w14:paraId="5B87CC62" w14:textId="77777777" w:rsidR="0086223A" w:rsidRDefault="0086223A" w:rsidP="0086223A">
      <w:pPr>
        <w:pStyle w:val="Standard"/>
        <w:numPr>
          <w:ilvl w:val="0"/>
          <w:numId w:val="16"/>
        </w:numPr>
        <w:spacing w:line="360" w:lineRule="auto"/>
        <w:ind w:left="714" w:hanging="357"/>
        <w:jc w:val="both"/>
        <w:rPr>
          <w:color w:val="auto"/>
          <w:sz w:val="24"/>
          <w:szCs w:val="24"/>
        </w:rPr>
      </w:pPr>
      <w:r>
        <w:rPr>
          <w:color w:val="auto"/>
          <w:sz w:val="24"/>
          <w:szCs w:val="24"/>
        </w:rPr>
        <w:t>příprava na přijímací zkoušky – matematika pro 9. ročník</w:t>
      </w:r>
    </w:p>
    <w:p w14:paraId="03B8C18B" w14:textId="77777777" w:rsidR="0086223A" w:rsidRDefault="0086223A" w:rsidP="0086223A">
      <w:pPr>
        <w:pStyle w:val="Standard"/>
        <w:numPr>
          <w:ilvl w:val="0"/>
          <w:numId w:val="16"/>
        </w:numPr>
        <w:spacing w:line="360" w:lineRule="auto"/>
        <w:ind w:left="714" w:hanging="357"/>
        <w:jc w:val="both"/>
        <w:rPr>
          <w:color w:val="auto"/>
          <w:sz w:val="24"/>
          <w:szCs w:val="24"/>
        </w:rPr>
      </w:pPr>
      <w:r>
        <w:rPr>
          <w:color w:val="auto"/>
          <w:sz w:val="24"/>
          <w:szCs w:val="24"/>
        </w:rPr>
        <w:t>příprava na přijímací zkoušky – český jazyk pro 9. ročník</w:t>
      </w:r>
    </w:p>
    <w:p w14:paraId="61E5A139" w14:textId="77777777" w:rsidR="0086223A" w:rsidRPr="00B84B2F" w:rsidRDefault="0086223A" w:rsidP="0086223A">
      <w:pPr>
        <w:pStyle w:val="Standard"/>
        <w:numPr>
          <w:ilvl w:val="0"/>
          <w:numId w:val="16"/>
        </w:numPr>
        <w:spacing w:line="360" w:lineRule="auto"/>
        <w:ind w:left="714" w:hanging="357"/>
        <w:jc w:val="both"/>
        <w:rPr>
          <w:color w:val="auto"/>
          <w:sz w:val="24"/>
          <w:szCs w:val="24"/>
        </w:rPr>
      </w:pPr>
      <w:r>
        <w:rPr>
          <w:color w:val="auto"/>
          <w:sz w:val="24"/>
          <w:szCs w:val="24"/>
        </w:rPr>
        <w:t>klub deskových her (1. i 2. stupeň)</w:t>
      </w:r>
    </w:p>
    <w:p w14:paraId="4166FC98" w14:textId="77777777" w:rsidR="0086223A" w:rsidRDefault="0086223A" w:rsidP="0086223A">
      <w:pPr>
        <w:pStyle w:val="Standard"/>
        <w:numPr>
          <w:ilvl w:val="0"/>
          <w:numId w:val="16"/>
        </w:numPr>
        <w:spacing w:line="360" w:lineRule="auto"/>
        <w:ind w:left="714" w:hanging="357"/>
        <w:jc w:val="both"/>
        <w:rPr>
          <w:color w:val="auto"/>
          <w:sz w:val="24"/>
          <w:szCs w:val="24"/>
        </w:rPr>
      </w:pPr>
      <w:r>
        <w:rPr>
          <w:color w:val="auto"/>
          <w:sz w:val="24"/>
          <w:szCs w:val="24"/>
        </w:rPr>
        <w:t>kondiční a běžecký kroužek</w:t>
      </w:r>
    </w:p>
    <w:p w14:paraId="26F53AD9" w14:textId="77777777" w:rsidR="0086223A" w:rsidRDefault="0086223A" w:rsidP="0086223A">
      <w:pPr>
        <w:pStyle w:val="Standard"/>
        <w:spacing w:line="360" w:lineRule="auto"/>
        <w:jc w:val="both"/>
        <w:rPr>
          <w:sz w:val="24"/>
          <w:szCs w:val="24"/>
        </w:rPr>
      </w:pPr>
    </w:p>
    <w:p w14:paraId="28DF5254" w14:textId="77777777" w:rsidR="0086223A" w:rsidRDefault="0086223A" w:rsidP="0086223A">
      <w:pPr>
        <w:pStyle w:val="Standard"/>
        <w:spacing w:line="360" w:lineRule="auto"/>
        <w:jc w:val="both"/>
        <w:rPr>
          <w:b/>
          <w:sz w:val="24"/>
          <w:szCs w:val="24"/>
        </w:rPr>
      </w:pPr>
      <w:r>
        <w:rPr>
          <w:b/>
          <w:sz w:val="24"/>
          <w:szCs w:val="24"/>
        </w:rPr>
        <w:t>Školní družina:</w:t>
      </w:r>
    </w:p>
    <w:p w14:paraId="1A661C89" w14:textId="77777777" w:rsidR="0086223A" w:rsidRDefault="0086223A" w:rsidP="0086223A">
      <w:pPr>
        <w:pStyle w:val="Standard"/>
        <w:numPr>
          <w:ilvl w:val="0"/>
          <w:numId w:val="12"/>
        </w:numPr>
        <w:spacing w:line="360" w:lineRule="auto"/>
        <w:ind w:left="714" w:hanging="357"/>
        <w:jc w:val="both"/>
        <w:rPr>
          <w:sz w:val="24"/>
          <w:szCs w:val="24"/>
        </w:rPr>
      </w:pPr>
      <w:r>
        <w:rPr>
          <w:sz w:val="24"/>
          <w:szCs w:val="24"/>
        </w:rPr>
        <w:t>její činnost vychází ze zpracovaného ŠVP školní družiny</w:t>
      </w:r>
    </w:p>
    <w:p w14:paraId="5A617A33" w14:textId="77777777" w:rsidR="0086223A" w:rsidRDefault="0086223A" w:rsidP="0086223A">
      <w:pPr>
        <w:pStyle w:val="Standard"/>
        <w:numPr>
          <w:ilvl w:val="0"/>
          <w:numId w:val="12"/>
        </w:numPr>
        <w:spacing w:line="360" w:lineRule="auto"/>
        <w:ind w:left="714" w:hanging="357"/>
        <w:jc w:val="both"/>
        <w:rPr>
          <w:sz w:val="24"/>
          <w:szCs w:val="24"/>
        </w:rPr>
      </w:pPr>
      <w:r>
        <w:rPr>
          <w:sz w:val="24"/>
          <w:szCs w:val="24"/>
        </w:rPr>
        <w:t>provozní doba je upravena podle zájmu rodičů /6.00 – 16.30/</w:t>
      </w:r>
    </w:p>
    <w:p w14:paraId="6899ECD6" w14:textId="77777777" w:rsidR="0086223A" w:rsidRDefault="0086223A" w:rsidP="0086223A">
      <w:pPr>
        <w:pStyle w:val="Standard"/>
        <w:numPr>
          <w:ilvl w:val="0"/>
          <w:numId w:val="12"/>
        </w:numPr>
        <w:spacing w:line="360" w:lineRule="auto"/>
        <w:ind w:left="714" w:hanging="357"/>
        <w:jc w:val="both"/>
        <w:rPr>
          <w:sz w:val="24"/>
          <w:szCs w:val="24"/>
        </w:rPr>
      </w:pPr>
      <w:r>
        <w:rPr>
          <w:sz w:val="24"/>
          <w:szCs w:val="24"/>
        </w:rPr>
        <w:t>pomáhá plnit vzdělávací cíle a rozvíjet specifická nadání dětí</w:t>
      </w:r>
    </w:p>
    <w:p w14:paraId="741FC6AC" w14:textId="77777777" w:rsidR="0086223A" w:rsidRDefault="0086223A" w:rsidP="0086223A">
      <w:pPr>
        <w:pStyle w:val="Standard"/>
        <w:numPr>
          <w:ilvl w:val="0"/>
          <w:numId w:val="12"/>
        </w:numPr>
        <w:spacing w:line="360" w:lineRule="auto"/>
        <w:ind w:left="714" w:hanging="357"/>
        <w:jc w:val="both"/>
        <w:rPr>
          <w:sz w:val="24"/>
          <w:szCs w:val="24"/>
        </w:rPr>
      </w:pPr>
      <w:r>
        <w:rPr>
          <w:sz w:val="24"/>
          <w:szCs w:val="24"/>
        </w:rPr>
        <w:t>má důležitou úlohu v prevenci negativních sociálních jevů</w:t>
      </w:r>
    </w:p>
    <w:p w14:paraId="0215BB22" w14:textId="77777777" w:rsidR="0086223A" w:rsidRDefault="0086223A" w:rsidP="0086223A">
      <w:pPr>
        <w:pStyle w:val="Standard"/>
        <w:numPr>
          <w:ilvl w:val="0"/>
          <w:numId w:val="12"/>
        </w:numPr>
        <w:spacing w:line="360" w:lineRule="auto"/>
        <w:ind w:left="714" w:hanging="357"/>
        <w:jc w:val="both"/>
        <w:rPr>
          <w:sz w:val="24"/>
          <w:szCs w:val="24"/>
        </w:rPr>
      </w:pPr>
      <w:r>
        <w:rPr>
          <w:sz w:val="24"/>
          <w:szCs w:val="24"/>
        </w:rPr>
        <w:t xml:space="preserve">realizuje výchovně vzdělávací činnosti zejména formou odpočinkových, rekreačních </w:t>
      </w:r>
      <w:r>
        <w:rPr>
          <w:sz w:val="24"/>
          <w:szCs w:val="24"/>
        </w:rPr>
        <w:br/>
        <w:t xml:space="preserve">a zájmových činností                  </w:t>
      </w:r>
    </w:p>
    <w:p w14:paraId="16B8CA91" w14:textId="77777777" w:rsidR="0086223A" w:rsidRDefault="0086223A" w:rsidP="0086223A">
      <w:pPr>
        <w:pStyle w:val="Standard"/>
        <w:numPr>
          <w:ilvl w:val="0"/>
          <w:numId w:val="12"/>
        </w:numPr>
        <w:spacing w:line="360" w:lineRule="auto"/>
        <w:ind w:left="714" w:hanging="357"/>
        <w:jc w:val="both"/>
        <w:rPr>
          <w:sz w:val="24"/>
          <w:szCs w:val="24"/>
        </w:rPr>
      </w:pPr>
      <w:r>
        <w:rPr>
          <w:sz w:val="24"/>
          <w:szCs w:val="24"/>
        </w:rPr>
        <w:t>umožňuje žákům přípravu na vyučování</w:t>
      </w:r>
    </w:p>
    <w:p w14:paraId="4A3FCD88" w14:textId="77777777" w:rsidR="0086223A" w:rsidRDefault="0086223A" w:rsidP="0086223A">
      <w:pPr>
        <w:pStyle w:val="Standard"/>
        <w:numPr>
          <w:ilvl w:val="0"/>
          <w:numId w:val="12"/>
        </w:numPr>
        <w:spacing w:line="360" w:lineRule="auto"/>
        <w:ind w:left="714" w:hanging="357"/>
        <w:jc w:val="both"/>
        <w:rPr>
          <w:sz w:val="24"/>
          <w:szCs w:val="24"/>
        </w:rPr>
      </w:pPr>
      <w:r>
        <w:rPr>
          <w:sz w:val="24"/>
          <w:szCs w:val="24"/>
        </w:rPr>
        <w:lastRenderedPageBreak/>
        <w:t>velká pozornost je věnována pobytu dětí venku</w:t>
      </w:r>
    </w:p>
    <w:p w14:paraId="0CBCB55F" w14:textId="77777777" w:rsidR="0086223A" w:rsidRDefault="0086223A" w:rsidP="0086223A">
      <w:pPr>
        <w:pStyle w:val="Standard"/>
        <w:numPr>
          <w:ilvl w:val="0"/>
          <w:numId w:val="12"/>
        </w:numPr>
        <w:spacing w:line="360" w:lineRule="auto"/>
        <w:ind w:left="714" w:hanging="357"/>
        <w:jc w:val="both"/>
        <w:rPr>
          <w:sz w:val="24"/>
          <w:szCs w:val="24"/>
        </w:rPr>
      </w:pPr>
      <w:r>
        <w:rPr>
          <w:sz w:val="24"/>
          <w:szCs w:val="24"/>
        </w:rPr>
        <w:t>její činnost se řídí Řádem školní družiny</w:t>
      </w:r>
    </w:p>
    <w:p w14:paraId="3E86C49E" w14:textId="77777777" w:rsidR="0086223A" w:rsidRPr="00502B77" w:rsidRDefault="0086223A" w:rsidP="0086223A">
      <w:pPr>
        <w:pStyle w:val="Standard"/>
        <w:numPr>
          <w:ilvl w:val="0"/>
          <w:numId w:val="12"/>
        </w:numPr>
        <w:spacing w:line="360" w:lineRule="auto"/>
        <w:ind w:left="714" w:hanging="357"/>
        <w:jc w:val="both"/>
        <w:rPr>
          <w:sz w:val="24"/>
          <w:szCs w:val="24"/>
        </w:rPr>
      </w:pPr>
      <w:r>
        <w:rPr>
          <w:sz w:val="24"/>
          <w:szCs w:val="24"/>
        </w:rPr>
        <w:t>kroužky v rámci školní družiny: dívčí klub, vaření, sportovní klub H, společné čtení-rozvoj čtenářské gramotnosti</w:t>
      </w:r>
    </w:p>
    <w:p w14:paraId="5331C9B3" w14:textId="77777777" w:rsidR="0086223A" w:rsidRDefault="0086223A" w:rsidP="0086223A">
      <w:pPr>
        <w:pStyle w:val="Standard"/>
        <w:jc w:val="center"/>
        <w:rPr>
          <w:b/>
          <w:bCs/>
          <w:sz w:val="32"/>
          <w:szCs w:val="32"/>
        </w:rPr>
      </w:pPr>
      <w:r w:rsidRPr="00A83B0F">
        <w:rPr>
          <w:b/>
          <w:bCs/>
          <w:sz w:val="32"/>
          <w:szCs w:val="32"/>
        </w:rPr>
        <w:t>Část</w:t>
      </w:r>
      <w:r>
        <w:rPr>
          <w:b/>
          <w:bCs/>
          <w:sz w:val="32"/>
          <w:szCs w:val="32"/>
        </w:rPr>
        <w:t xml:space="preserve"> 4</w:t>
      </w:r>
    </w:p>
    <w:p w14:paraId="3813ABDF"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29" w:name="_Toc179359932"/>
      <w:r>
        <w:t>Přehled pracovníků školy</w:t>
      </w:r>
      <w:bookmarkEnd w:id="29"/>
    </w:p>
    <w:p w14:paraId="65B56DAA" w14:textId="77777777" w:rsidR="0086223A" w:rsidRDefault="0086223A" w:rsidP="0086223A">
      <w:pPr>
        <w:pStyle w:val="Standard"/>
        <w:rPr>
          <w:b/>
          <w:bCs/>
          <w:sz w:val="26"/>
          <w:szCs w:val="26"/>
        </w:rPr>
      </w:pPr>
    </w:p>
    <w:p w14:paraId="7C3D02EC" w14:textId="77777777" w:rsidR="0086223A" w:rsidRDefault="0086223A" w:rsidP="0086223A">
      <w:pPr>
        <w:pStyle w:val="Standard"/>
        <w:rPr>
          <w:b/>
          <w:sz w:val="24"/>
          <w:szCs w:val="24"/>
          <w:u w:val="single"/>
        </w:rPr>
      </w:pPr>
      <w:r>
        <w:rPr>
          <w:b/>
          <w:sz w:val="24"/>
          <w:szCs w:val="24"/>
          <w:u w:val="single"/>
        </w:rPr>
        <w:t>Pracovníci ve školním roce 2024/2025</w:t>
      </w:r>
    </w:p>
    <w:p w14:paraId="4BA614B7" w14:textId="77777777" w:rsidR="0086223A" w:rsidRDefault="0086223A" w:rsidP="0086223A">
      <w:pPr>
        <w:pStyle w:val="Standard"/>
        <w:rPr>
          <w:b/>
          <w:sz w:val="24"/>
          <w:szCs w:val="24"/>
          <w:u w:val="single"/>
        </w:rPr>
      </w:pPr>
    </w:p>
    <w:tbl>
      <w:tblPr>
        <w:tblW w:w="9498" w:type="dxa"/>
        <w:tblInd w:w="-84" w:type="dxa"/>
        <w:tblLayout w:type="fixed"/>
        <w:tblCellMar>
          <w:left w:w="10" w:type="dxa"/>
          <w:right w:w="10" w:type="dxa"/>
        </w:tblCellMar>
        <w:tblLook w:val="04A0" w:firstRow="1" w:lastRow="0" w:firstColumn="1" w:lastColumn="0" w:noHBand="0" w:noVBand="1"/>
      </w:tblPr>
      <w:tblGrid>
        <w:gridCol w:w="2552"/>
        <w:gridCol w:w="2835"/>
        <w:gridCol w:w="4111"/>
      </w:tblGrid>
      <w:tr w:rsidR="0086223A" w14:paraId="0F8B3CC6" w14:textId="77777777" w:rsidTr="00C152A9">
        <w:tc>
          <w:tcPr>
            <w:tcW w:w="2552" w:type="dxa"/>
            <w:tcBorders>
              <w:top w:val="single" w:sz="18" w:space="0" w:color="000001"/>
              <w:left w:val="single" w:sz="18" w:space="0" w:color="000001"/>
              <w:bottom w:val="single" w:sz="18" w:space="0" w:color="000001"/>
            </w:tcBorders>
            <w:shd w:val="clear" w:color="auto" w:fill="E6E6E6"/>
            <w:tcMar>
              <w:top w:w="0" w:type="dxa"/>
              <w:left w:w="0" w:type="dxa"/>
              <w:bottom w:w="0" w:type="dxa"/>
              <w:right w:w="70" w:type="dxa"/>
            </w:tcMar>
          </w:tcPr>
          <w:p w14:paraId="3D75896C" w14:textId="77777777" w:rsidR="0086223A" w:rsidRPr="00A3125F" w:rsidRDefault="0086223A" w:rsidP="00C152A9">
            <w:pPr>
              <w:pStyle w:val="Standard"/>
              <w:snapToGrid w:val="0"/>
              <w:jc w:val="center"/>
              <w:rPr>
                <w:b/>
                <w:sz w:val="23"/>
                <w:szCs w:val="23"/>
              </w:rPr>
            </w:pPr>
          </w:p>
        </w:tc>
        <w:tc>
          <w:tcPr>
            <w:tcW w:w="2835" w:type="dxa"/>
            <w:tcBorders>
              <w:top w:val="single" w:sz="18" w:space="0" w:color="000001"/>
              <w:left w:val="single" w:sz="4" w:space="0" w:color="000001"/>
              <w:bottom w:val="single" w:sz="18" w:space="0" w:color="000001"/>
            </w:tcBorders>
            <w:shd w:val="clear" w:color="auto" w:fill="E6E6E6"/>
            <w:tcMar>
              <w:top w:w="0" w:type="dxa"/>
              <w:left w:w="35" w:type="dxa"/>
              <w:bottom w:w="0" w:type="dxa"/>
              <w:right w:w="70" w:type="dxa"/>
            </w:tcMar>
          </w:tcPr>
          <w:p w14:paraId="6125BF03" w14:textId="77777777" w:rsidR="0086223A" w:rsidRPr="00A3125F" w:rsidRDefault="0086223A" w:rsidP="00C152A9">
            <w:pPr>
              <w:pStyle w:val="Standard"/>
              <w:jc w:val="center"/>
              <w:rPr>
                <w:sz w:val="23"/>
                <w:szCs w:val="23"/>
              </w:rPr>
            </w:pPr>
            <w:r w:rsidRPr="00A3125F">
              <w:rPr>
                <w:b/>
                <w:sz w:val="23"/>
                <w:szCs w:val="23"/>
              </w:rPr>
              <w:t>Počet fyzických osob</w:t>
            </w:r>
          </w:p>
        </w:tc>
        <w:tc>
          <w:tcPr>
            <w:tcW w:w="4111" w:type="dxa"/>
            <w:tcBorders>
              <w:top w:val="single" w:sz="18" w:space="0" w:color="000001"/>
              <w:left w:val="single" w:sz="4" w:space="0" w:color="000001"/>
              <w:bottom w:val="single" w:sz="18" w:space="0" w:color="000001"/>
              <w:right w:val="single" w:sz="18" w:space="0" w:color="000001"/>
            </w:tcBorders>
            <w:shd w:val="clear" w:color="auto" w:fill="E6E6E6"/>
            <w:tcMar>
              <w:top w:w="0" w:type="dxa"/>
              <w:left w:w="35" w:type="dxa"/>
              <w:bottom w:w="0" w:type="dxa"/>
              <w:right w:w="70" w:type="dxa"/>
            </w:tcMar>
          </w:tcPr>
          <w:p w14:paraId="001DBA93" w14:textId="77777777" w:rsidR="0086223A" w:rsidRPr="00A3125F" w:rsidRDefault="0086223A" w:rsidP="00C152A9">
            <w:pPr>
              <w:pStyle w:val="Standard"/>
              <w:jc w:val="center"/>
              <w:rPr>
                <w:sz w:val="23"/>
                <w:szCs w:val="23"/>
              </w:rPr>
            </w:pPr>
            <w:r w:rsidRPr="00A3125F">
              <w:rPr>
                <w:b/>
                <w:sz w:val="23"/>
                <w:szCs w:val="23"/>
              </w:rPr>
              <w:t>Přepočtené úvazky</w:t>
            </w:r>
          </w:p>
        </w:tc>
      </w:tr>
      <w:tr w:rsidR="0086223A" w:rsidRPr="004B6B11" w14:paraId="09C9216F" w14:textId="77777777" w:rsidTr="00C152A9">
        <w:tc>
          <w:tcPr>
            <w:tcW w:w="2552" w:type="dxa"/>
            <w:tcBorders>
              <w:top w:val="single" w:sz="18" w:space="0" w:color="000001"/>
              <w:left w:val="single" w:sz="18" w:space="0" w:color="000001"/>
              <w:bottom w:val="single" w:sz="4" w:space="0" w:color="000001"/>
            </w:tcBorders>
            <w:shd w:val="clear" w:color="auto" w:fill="FFFFFF"/>
            <w:tcMar>
              <w:top w:w="0" w:type="dxa"/>
              <w:left w:w="0" w:type="dxa"/>
              <w:bottom w:w="0" w:type="dxa"/>
              <w:right w:w="70" w:type="dxa"/>
            </w:tcMar>
          </w:tcPr>
          <w:p w14:paraId="6BA72137" w14:textId="77777777" w:rsidR="0086223A" w:rsidRPr="004B6B11" w:rsidRDefault="0086223A" w:rsidP="00C152A9">
            <w:pPr>
              <w:pStyle w:val="Standard"/>
              <w:jc w:val="center"/>
              <w:rPr>
                <w:sz w:val="24"/>
                <w:szCs w:val="24"/>
              </w:rPr>
            </w:pPr>
            <w:r w:rsidRPr="004B6B11">
              <w:rPr>
                <w:b/>
                <w:sz w:val="24"/>
                <w:szCs w:val="24"/>
              </w:rPr>
              <w:t>Interní pracovníci</w:t>
            </w:r>
          </w:p>
        </w:tc>
        <w:tc>
          <w:tcPr>
            <w:tcW w:w="2835" w:type="dxa"/>
            <w:tcBorders>
              <w:top w:val="single" w:sz="18" w:space="0" w:color="000001"/>
              <w:left w:val="single" w:sz="4" w:space="0" w:color="000001"/>
              <w:bottom w:val="single" w:sz="4" w:space="0" w:color="000001"/>
            </w:tcBorders>
            <w:shd w:val="clear" w:color="auto" w:fill="FFFFFF"/>
            <w:tcMar>
              <w:top w:w="0" w:type="dxa"/>
              <w:left w:w="35" w:type="dxa"/>
              <w:bottom w:w="0" w:type="dxa"/>
              <w:right w:w="70" w:type="dxa"/>
            </w:tcMar>
          </w:tcPr>
          <w:p w14:paraId="05B2266A" w14:textId="77777777" w:rsidR="0086223A" w:rsidRPr="004B6B11" w:rsidRDefault="0086223A" w:rsidP="00C152A9">
            <w:pPr>
              <w:pStyle w:val="Standard"/>
              <w:jc w:val="center"/>
              <w:rPr>
                <w:sz w:val="24"/>
                <w:szCs w:val="24"/>
              </w:rPr>
            </w:pPr>
            <w:r w:rsidRPr="004B6B11">
              <w:rPr>
                <w:sz w:val="24"/>
                <w:szCs w:val="24"/>
              </w:rPr>
              <w:t>33</w:t>
            </w:r>
          </w:p>
        </w:tc>
        <w:tc>
          <w:tcPr>
            <w:tcW w:w="4111" w:type="dxa"/>
            <w:tcBorders>
              <w:top w:val="single" w:sz="18"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tcPr>
          <w:p w14:paraId="1E7857B3" w14:textId="77777777" w:rsidR="0086223A" w:rsidRPr="004B6B11" w:rsidRDefault="0086223A" w:rsidP="00C152A9">
            <w:pPr>
              <w:pStyle w:val="Standard"/>
              <w:jc w:val="center"/>
              <w:rPr>
                <w:sz w:val="24"/>
                <w:szCs w:val="24"/>
              </w:rPr>
            </w:pPr>
            <w:r w:rsidRPr="004B6B11">
              <w:rPr>
                <w:sz w:val="24"/>
                <w:szCs w:val="24"/>
              </w:rPr>
              <w:t>32,9462</w:t>
            </w:r>
          </w:p>
        </w:tc>
      </w:tr>
      <w:tr w:rsidR="0086223A" w:rsidRPr="004B6B11" w14:paraId="0C02B8A6" w14:textId="77777777" w:rsidTr="00C152A9">
        <w:tc>
          <w:tcPr>
            <w:tcW w:w="2552" w:type="dxa"/>
            <w:tcBorders>
              <w:top w:val="single" w:sz="4" w:space="0" w:color="000001"/>
              <w:left w:val="single" w:sz="18" w:space="0" w:color="000001"/>
              <w:bottom w:val="single" w:sz="18" w:space="0" w:color="000001"/>
            </w:tcBorders>
            <w:shd w:val="clear" w:color="auto" w:fill="FFFFFF"/>
            <w:tcMar>
              <w:top w:w="0" w:type="dxa"/>
              <w:left w:w="0" w:type="dxa"/>
              <w:bottom w:w="0" w:type="dxa"/>
              <w:right w:w="70" w:type="dxa"/>
            </w:tcMar>
          </w:tcPr>
          <w:p w14:paraId="041443AB" w14:textId="77777777" w:rsidR="0086223A" w:rsidRPr="004B6B11" w:rsidRDefault="0086223A" w:rsidP="00C152A9">
            <w:pPr>
              <w:pStyle w:val="Standard"/>
              <w:jc w:val="center"/>
              <w:rPr>
                <w:sz w:val="24"/>
                <w:szCs w:val="24"/>
              </w:rPr>
            </w:pPr>
            <w:r w:rsidRPr="004B6B11">
              <w:rPr>
                <w:b/>
                <w:sz w:val="24"/>
                <w:szCs w:val="24"/>
              </w:rPr>
              <w:t>Externí pracovníci</w:t>
            </w:r>
          </w:p>
        </w:tc>
        <w:tc>
          <w:tcPr>
            <w:tcW w:w="2835" w:type="dxa"/>
            <w:tcBorders>
              <w:top w:val="single" w:sz="4" w:space="0" w:color="000001"/>
              <w:left w:val="single" w:sz="4" w:space="0" w:color="000001"/>
              <w:bottom w:val="single" w:sz="18" w:space="0" w:color="000001"/>
            </w:tcBorders>
            <w:shd w:val="clear" w:color="auto" w:fill="FFFFFF"/>
            <w:tcMar>
              <w:top w:w="0" w:type="dxa"/>
              <w:left w:w="35" w:type="dxa"/>
              <w:bottom w:w="0" w:type="dxa"/>
              <w:right w:w="70" w:type="dxa"/>
            </w:tcMar>
          </w:tcPr>
          <w:p w14:paraId="1874AE45" w14:textId="77777777" w:rsidR="0086223A" w:rsidRPr="004B6B11" w:rsidRDefault="0086223A" w:rsidP="00C152A9">
            <w:pPr>
              <w:pStyle w:val="Standard"/>
              <w:jc w:val="center"/>
              <w:rPr>
                <w:sz w:val="24"/>
                <w:szCs w:val="24"/>
              </w:rPr>
            </w:pPr>
          </w:p>
        </w:tc>
        <w:tc>
          <w:tcPr>
            <w:tcW w:w="4111" w:type="dxa"/>
            <w:tcBorders>
              <w:top w:val="single" w:sz="4" w:space="0" w:color="000001"/>
              <w:left w:val="single" w:sz="4" w:space="0" w:color="000001"/>
              <w:bottom w:val="single" w:sz="18" w:space="0" w:color="000001"/>
              <w:right w:val="single" w:sz="18" w:space="0" w:color="000001"/>
            </w:tcBorders>
            <w:shd w:val="clear" w:color="auto" w:fill="FFFFFF"/>
            <w:tcMar>
              <w:top w:w="0" w:type="dxa"/>
              <w:left w:w="35" w:type="dxa"/>
              <w:bottom w:w="0" w:type="dxa"/>
              <w:right w:w="70" w:type="dxa"/>
            </w:tcMar>
          </w:tcPr>
          <w:p w14:paraId="4F4E5AEB" w14:textId="77777777" w:rsidR="0086223A" w:rsidRPr="004B6B11" w:rsidRDefault="0086223A" w:rsidP="00C152A9">
            <w:pPr>
              <w:pStyle w:val="Standard"/>
              <w:rPr>
                <w:sz w:val="24"/>
                <w:szCs w:val="24"/>
              </w:rPr>
            </w:pPr>
          </w:p>
        </w:tc>
      </w:tr>
    </w:tbl>
    <w:p w14:paraId="5F727286" w14:textId="77777777" w:rsidR="0086223A" w:rsidRPr="004B6B11" w:rsidRDefault="0086223A" w:rsidP="0086223A">
      <w:pPr>
        <w:spacing w:line="240" w:lineRule="auto"/>
        <w:rPr>
          <w:rFonts w:ascii="Times New Roman" w:hAnsi="Times New Roman" w:cs="Times New Roman"/>
          <w:b/>
          <w:bCs/>
        </w:rPr>
      </w:pPr>
    </w:p>
    <w:p w14:paraId="44A05DB0" w14:textId="77777777" w:rsidR="0086223A" w:rsidRPr="004B6B11" w:rsidRDefault="0086223A" w:rsidP="0086223A">
      <w:pPr>
        <w:pStyle w:val="Odstavecseseznamem"/>
        <w:numPr>
          <w:ilvl w:val="0"/>
          <w:numId w:val="19"/>
        </w:numPr>
        <w:spacing w:line="360" w:lineRule="auto"/>
        <w:rPr>
          <w:rFonts w:ascii="Times New Roman" w:hAnsi="Times New Roman" w:cs="Times New Roman"/>
          <w:b/>
          <w:bCs/>
        </w:rPr>
      </w:pPr>
      <w:r w:rsidRPr="004B6B11">
        <w:rPr>
          <w:rFonts w:ascii="Times New Roman" w:hAnsi="Times New Roman" w:cs="Times New Roman"/>
          <w:b/>
          <w:bCs/>
        </w:rPr>
        <w:t>Pedagogičtí pracovníci:</w:t>
      </w:r>
    </w:p>
    <w:p w14:paraId="57370F10" w14:textId="77777777" w:rsidR="0086223A" w:rsidRPr="004B6B11" w:rsidRDefault="0086223A" w:rsidP="0086223A">
      <w:pPr>
        <w:pStyle w:val="Standard"/>
        <w:rPr>
          <w:b/>
          <w:sz w:val="24"/>
          <w:szCs w:val="24"/>
        </w:rPr>
      </w:pPr>
      <w:r w:rsidRPr="004B6B11">
        <w:rPr>
          <w:b/>
          <w:sz w:val="24"/>
          <w:szCs w:val="24"/>
        </w:rPr>
        <w:t>Vedení školy</w:t>
      </w:r>
    </w:p>
    <w:tbl>
      <w:tblPr>
        <w:tblW w:w="9626" w:type="dxa"/>
        <w:tblInd w:w="-128" w:type="dxa"/>
        <w:tblLayout w:type="fixed"/>
        <w:tblCellMar>
          <w:left w:w="10" w:type="dxa"/>
          <w:right w:w="10" w:type="dxa"/>
        </w:tblCellMar>
        <w:tblLook w:val="04A0" w:firstRow="1" w:lastRow="0" w:firstColumn="1" w:lastColumn="0" w:noHBand="0" w:noVBand="1"/>
      </w:tblPr>
      <w:tblGrid>
        <w:gridCol w:w="4239"/>
        <w:gridCol w:w="5387"/>
      </w:tblGrid>
      <w:tr w:rsidR="0086223A" w:rsidRPr="004B6B11" w14:paraId="19C87C8D" w14:textId="77777777" w:rsidTr="00C152A9">
        <w:tc>
          <w:tcPr>
            <w:tcW w:w="4239" w:type="dxa"/>
            <w:tcBorders>
              <w:top w:val="single" w:sz="4" w:space="0" w:color="000001"/>
              <w:left w:val="single" w:sz="4" w:space="0" w:color="000001"/>
              <w:bottom w:val="single" w:sz="4" w:space="0" w:color="000001"/>
            </w:tcBorders>
            <w:shd w:val="clear" w:color="auto" w:fill="E6E6E6"/>
            <w:tcMar>
              <w:top w:w="0" w:type="dxa"/>
              <w:left w:w="73" w:type="dxa"/>
              <w:bottom w:w="0" w:type="dxa"/>
              <w:right w:w="108" w:type="dxa"/>
            </w:tcMar>
            <w:vAlign w:val="center"/>
          </w:tcPr>
          <w:p w14:paraId="7649C8C1" w14:textId="77777777" w:rsidR="0086223A" w:rsidRPr="004B6B11" w:rsidRDefault="0086223A" w:rsidP="00C152A9">
            <w:pPr>
              <w:pStyle w:val="Standard"/>
              <w:jc w:val="center"/>
              <w:rPr>
                <w:sz w:val="24"/>
                <w:szCs w:val="24"/>
              </w:rPr>
            </w:pPr>
            <w:r w:rsidRPr="004B6B11">
              <w:rPr>
                <w:b/>
                <w:sz w:val="24"/>
                <w:szCs w:val="24"/>
              </w:rPr>
              <w:t>Funkce</w:t>
            </w:r>
          </w:p>
        </w:tc>
        <w:tc>
          <w:tcPr>
            <w:tcW w:w="5387" w:type="dxa"/>
            <w:tcBorders>
              <w:top w:val="single" w:sz="4" w:space="0" w:color="000001"/>
              <w:left w:val="single" w:sz="4" w:space="0" w:color="000001"/>
              <w:bottom w:val="single" w:sz="4" w:space="0" w:color="000001"/>
              <w:right w:val="single" w:sz="4" w:space="0" w:color="000001"/>
            </w:tcBorders>
            <w:shd w:val="clear" w:color="auto" w:fill="E6E6E6"/>
            <w:tcMar>
              <w:top w:w="0" w:type="dxa"/>
              <w:left w:w="73" w:type="dxa"/>
              <w:bottom w:w="0" w:type="dxa"/>
              <w:right w:w="108" w:type="dxa"/>
            </w:tcMar>
            <w:vAlign w:val="center"/>
          </w:tcPr>
          <w:p w14:paraId="07A77C31" w14:textId="77777777" w:rsidR="0086223A" w:rsidRPr="004B6B11" w:rsidRDefault="0086223A" w:rsidP="00C152A9">
            <w:pPr>
              <w:pStyle w:val="Standard"/>
              <w:jc w:val="center"/>
              <w:rPr>
                <w:sz w:val="24"/>
                <w:szCs w:val="24"/>
              </w:rPr>
            </w:pPr>
            <w:r w:rsidRPr="004B6B11">
              <w:rPr>
                <w:b/>
                <w:sz w:val="24"/>
                <w:szCs w:val="24"/>
              </w:rPr>
              <w:t>Dosažené vzdělání/</w:t>
            </w:r>
          </w:p>
          <w:p w14:paraId="3F5422D1" w14:textId="77777777" w:rsidR="0086223A" w:rsidRPr="004B6B11" w:rsidRDefault="0086223A" w:rsidP="00C152A9">
            <w:pPr>
              <w:pStyle w:val="Standard"/>
              <w:jc w:val="center"/>
              <w:rPr>
                <w:sz w:val="24"/>
                <w:szCs w:val="24"/>
              </w:rPr>
            </w:pPr>
            <w:r w:rsidRPr="004B6B11">
              <w:rPr>
                <w:b/>
                <w:sz w:val="24"/>
                <w:szCs w:val="24"/>
              </w:rPr>
              <w:t>Kvalifikace</w:t>
            </w:r>
          </w:p>
        </w:tc>
      </w:tr>
      <w:tr w:rsidR="0086223A" w:rsidRPr="004B6B11" w14:paraId="5A7A6F7D"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tcPr>
          <w:p w14:paraId="3B5EF1C8" w14:textId="77777777" w:rsidR="0086223A" w:rsidRPr="004B6B11" w:rsidRDefault="0086223A" w:rsidP="00C152A9">
            <w:pPr>
              <w:pStyle w:val="Standard"/>
              <w:rPr>
                <w:sz w:val="24"/>
                <w:szCs w:val="24"/>
              </w:rPr>
            </w:pPr>
            <w:r w:rsidRPr="004B6B11">
              <w:rPr>
                <w:sz w:val="24"/>
                <w:szCs w:val="24"/>
              </w:rPr>
              <w:t>ředitel školy</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tcPr>
          <w:p w14:paraId="446E6737" w14:textId="77777777" w:rsidR="0086223A" w:rsidRPr="004B6B11" w:rsidRDefault="0086223A" w:rsidP="00C152A9">
            <w:pPr>
              <w:pStyle w:val="Standard"/>
              <w:jc w:val="center"/>
              <w:rPr>
                <w:sz w:val="24"/>
                <w:szCs w:val="24"/>
              </w:rPr>
            </w:pPr>
            <w:r w:rsidRPr="004B6B11">
              <w:rPr>
                <w:sz w:val="24"/>
                <w:szCs w:val="24"/>
              </w:rPr>
              <w:t>vysokoškolské /ped. vol. času – ZT</w:t>
            </w:r>
          </w:p>
        </w:tc>
      </w:tr>
      <w:tr w:rsidR="0086223A" w:rsidRPr="004B6B11" w14:paraId="28F30564"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tcPr>
          <w:p w14:paraId="2613E554" w14:textId="77777777" w:rsidR="0086223A" w:rsidRPr="004B6B11" w:rsidRDefault="0086223A" w:rsidP="00C152A9">
            <w:pPr>
              <w:pStyle w:val="Standard"/>
              <w:rPr>
                <w:sz w:val="24"/>
                <w:szCs w:val="24"/>
              </w:rPr>
            </w:pPr>
            <w:r w:rsidRPr="004B6B11">
              <w:rPr>
                <w:sz w:val="24"/>
                <w:szCs w:val="24"/>
              </w:rPr>
              <w:t>zástupce ředitele</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tcPr>
          <w:p w14:paraId="645195F7" w14:textId="77777777" w:rsidR="0086223A" w:rsidRPr="004B6B11" w:rsidRDefault="0086223A" w:rsidP="00C152A9">
            <w:pPr>
              <w:pStyle w:val="Standard"/>
              <w:jc w:val="center"/>
              <w:rPr>
                <w:sz w:val="24"/>
                <w:szCs w:val="24"/>
              </w:rPr>
            </w:pPr>
            <w:r w:rsidRPr="004B6B11">
              <w:rPr>
                <w:sz w:val="24"/>
                <w:szCs w:val="24"/>
              </w:rPr>
              <w:t>vysokoškolské / ČJ – OV</w:t>
            </w:r>
          </w:p>
        </w:tc>
      </w:tr>
      <w:tr w:rsidR="0086223A" w:rsidRPr="004B6B11" w14:paraId="5044C6E7"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tcPr>
          <w:p w14:paraId="0E228CF2" w14:textId="77777777" w:rsidR="0086223A" w:rsidRPr="004B6B11" w:rsidRDefault="0086223A" w:rsidP="00C152A9">
            <w:pPr>
              <w:pStyle w:val="Standard"/>
              <w:rPr>
                <w:sz w:val="24"/>
                <w:szCs w:val="24"/>
              </w:rPr>
            </w:pPr>
            <w:r w:rsidRPr="004B6B11">
              <w:rPr>
                <w:sz w:val="24"/>
                <w:szCs w:val="24"/>
              </w:rPr>
              <w:t>administrativní pracovnice</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tcPr>
          <w:p w14:paraId="5E85DB8E" w14:textId="77777777" w:rsidR="0086223A" w:rsidRPr="004B6B11" w:rsidRDefault="0086223A" w:rsidP="00C152A9">
            <w:pPr>
              <w:pStyle w:val="Standard"/>
              <w:snapToGrid w:val="0"/>
              <w:jc w:val="center"/>
              <w:rPr>
                <w:sz w:val="24"/>
                <w:szCs w:val="24"/>
              </w:rPr>
            </w:pPr>
            <w:r w:rsidRPr="004B6B11">
              <w:rPr>
                <w:sz w:val="24"/>
                <w:szCs w:val="24"/>
              </w:rPr>
              <w:t>Středoškolské</w:t>
            </w:r>
          </w:p>
        </w:tc>
      </w:tr>
      <w:tr w:rsidR="0086223A" w:rsidRPr="004B6B11" w14:paraId="749ED2A2"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tcPr>
          <w:p w14:paraId="798F7078" w14:textId="77777777" w:rsidR="0086223A" w:rsidRPr="004B6B11" w:rsidRDefault="0086223A" w:rsidP="00C152A9">
            <w:pPr>
              <w:pStyle w:val="Standard"/>
              <w:rPr>
                <w:sz w:val="24"/>
                <w:szCs w:val="24"/>
              </w:rPr>
            </w:pPr>
            <w:r w:rsidRPr="004B6B11">
              <w:rPr>
                <w:sz w:val="24"/>
                <w:szCs w:val="24"/>
              </w:rPr>
              <w:t>školník</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tcPr>
          <w:p w14:paraId="0EDAA2A8" w14:textId="77777777" w:rsidR="0086223A" w:rsidRPr="004B6B11" w:rsidRDefault="0086223A" w:rsidP="00C152A9">
            <w:pPr>
              <w:pStyle w:val="Standard"/>
              <w:jc w:val="center"/>
              <w:rPr>
                <w:sz w:val="24"/>
                <w:szCs w:val="24"/>
              </w:rPr>
            </w:pPr>
            <w:r w:rsidRPr="004B6B11">
              <w:rPr>
                <w:sz w:val="24"/>
                <w:szCs w:val="24"/>
              </w:rPr>
              <w:t>SOU</w:t>
            </w:r>
          </w:p>
        </w:tc>
      </w:tr>
      <w:tr w:rsidR="0086223A" w:rsidRPr="004B6B11" w14:paraId="161F516F"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tcPr>
          <w:p w14:paraId="0C037542" w14:textId="77777777" w:rsidR="0086223A" w:rsidRPr="004B6B11" w:rsidRDefault="0086223A" w:rsidP="00C152A9">
            <w:pPr>
              <w:pStyle w:val="Standard"/>
              <w:rPr>
                <w:sz w:val="24"/>
                <w:szCs w:val="24"/>
              </w:rPr>
            </w:pPr>
            <w:r w:rsidRPr="004B6B11">
              <w:rPr>
                <w:sz w:val="24"/>
                <w:szCs w:val="24"/>
              </w:rPr>
              <w:t>vedoucí školní jídelny</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tcPr>
          <w:p w14:paraId="7BB627BC" w14:textId="77777777" w:rsidR="0086223A" w:rsidRPr="004B6B11" w:rsidRDefault="0086223A" w:rsidP="00C152A9">
            <w:pPr>
              <w:pStyle w:val="Standard"/>
              <w:jc w:val="center"/>
              <w:rPr>
                <w:sz w:val="24"/>
                <w:szCs w:val="24"/>
              </w:rPr>
            </w:pPr>
            <w:r w:rsidRPr="004B6B11">
              <w:rPr>
                <w:sz w:val="24"/>
                <w:szCs w:val="24"/>
              </w:rPr>
              <w:t>Středoškolské</w:t>
            </w:r>
          </w:p>
        </w:tc>
      </w:tr>
    </w:tbl>
    <w:p w14:paraId="4A83C5CC" w14:textId="77777777" w:rsidR="0086223A" w:rsidRPr="004B6B11" w:rsidRDefault="0086223A" w:rsidP="0086223A">
      <w:pPr>
        <w:pStyle w:val="Standard"/>
        <w:spacing w:line="360" w:lineRule="auto"/>
        <w:rPr>
          <w:b/>
          <w:sz w:val="24"/>
          <w:szCs w:val="24"/>
        </w:rPr>
      </w:pPr>
    </w:p>
    <w:p w14:paraId="3C47FEF9" w14:textId="77777777" w:rsidR="0086223A" w:rsidRPr="004B6B11" w:rsidRDefault="0086223A" w:rsidP="0086223A">
      <w:pPr>
        <w:pStyle w:val="Standard"/>
        <w:spacing w:line="360" w:lineRule="auto"/>
        <w:rPr>
          <w:sz w:val="24"/>
          <w:szCs w:val="24"/>
        </w:rPr>
      </w:pPr>
      <w:r w:rsidRPr="004B6B11">
        <w:rPr>
          <w:b/>
          <w:sz w:val="24"/>
          <w:szCs w:val="24"/>
        </w:rPr>
        <w:t>Pedagogičtí pracovníci</w:t>
      </w:r>
    </w:p>
    <w:tbl>
      <w:tblPr>
        <w:tblW w:w="9626" w:type="dxa"/>
        <w:tblInd w:w="-128" w:type="dxa"/>
        <w:tblLayout w:type="fixed"/>
        <w:tblCellMar>
          <w:left w:w="10" w:type="dxa"/>
          <w:right w:w="10" w:type="dxa"/>
        </w:tblCellMar>
        <w:tblLook w:val="04A0" w:firstRow="1" w:lastRow="0" w:firstColumn="1" w:lastColumn="0" w:noHBand="0" w:noVBand="1"/>
      </w:tblPr>
      <w:tblGrid>
        <w:gridCol w:w="4239"/>
        <w:gridCol w:w="5387"/>
      </w:tblGrid>
      <w:tr w:rsidR="0086223A" w:rsidRPr="004B6B11" w14:paraId="60B64D0C" w14:textId="77777777" w:rsidTr="00C152A9">
        <w:tc>
          <w:tcPr>
            <w:tcW w:w="4239" w:type="dxa"/>
            <w:tcBorders>
              <w:top w:val="single" w:sz="4" w:space="0" w:color="000001"/>
              <w:left w:val="single" w:sz="4" w:space="0" w:color="000001"/>
              <w:bottom w:val="single" w:sz="4" w:space="0" w:color="000001"/>
            </w:tcBorders>
            <w:shd w:val="clear" w:color="auto" w:fill="E6E6E6"/>
            <w:tcMar>
              <w:top w:w="0" w:type="dxa"/>
              <w:left w:w="73" w:type="dxa"/>
              <w:bottom w:w="0" w:type="dxa"/>
              <w:right w:w="108" w:type="dxa"/>
            </w:tcMar>
            <w:vAlign w:val="center"/>
          </w:tcPr>
          <w:p w14:paraId="310D6475" w14:textId="77777777" w:rsidR="0086223A" w:rsidRPr="004B6B11" w:rsidRDefault="0086223A" w:rsidP="00C152A9">
            <w:pPr>
              <w:pStyle w:val="Standard"/>
              <w:jc w:val="center"/>
              <w:rPr>
                <w:sz w:val="24"/>
                <w:szCs w:val="24"/>
              </w:rPr>
            </w:pPr>
            <w:r w:rsidRPr="004B6B11">
              <w:rPr>
                <w:b/>
                <w:sz w:val="24"/>
                <w:szCs w:val="24"/>
              </w:rPr>
              <w:t>Funkce</w:t>
            </w:r>
          </w:p>
        </w:tc>
        <w:tc>
          <w:tcPr>
            <w:tcW w:w="5387" w:type="dxa"/>
            <w:tcBorders>
              <w:top w:val="single" w:sz="4" w:space="0" w:color="000001"/>
              <w:left w:val="single" w:sz="4" w:space="0" w:color="000001"/>
              <w:bottom w:val="single" w:sz="4" w:space="0" w:color="000001"/>
              <w:right w:val="single" w:sz="4" w:space="0" w:color="000001"/>
            </w:tcBorders>
            <w:shd w:val="clear" w:color="auto" w:fill="E6E6E6"/>
            <w:tcMar>
              <w:top w:w="0" w:type="dxa"/>
              <w:left w:w="73" w:type="dxa"/>
              <w:bottom w:w="0" w:type="dxa"/>
              <w:right w:w="108" w:type="dxa"/>
            </w:tcMar>
            <w:vAlign w:val="center"/>
          </w:tcPr>
          <w:p w14:paraId="69D3B9B6" w14:textId="77777777" w:rsidR="0086223A" w:rsidRPr="004B6B11" w:rsidRDefault="0086223A" w:rsidP="00C152A9">
            <w:pPr>
              <w:pStyle w:val="Standard"/>
              <w:jc w:val="center"/>
              <w:rPr>
                <w:sz w:val="24"/>
                <w:szCs w:val="24"/>
              </w:rPr>
            </w:pPr>
            <w:r w:rsidRPr="004B6B11">
              <w:rPr>
                <w:b/>
                <w:sz w:val="24"/>
                <w:szCs w:val="24"/>
              </w:rPr>
              <w:t>Dosažené vzdělání/</w:t>
            </w:r>
          </w:p>
          <w:p w14:paraId="7A8879D1" w14:textId="77777777" w:rsidR="0086223A" w:rsidRPr="004B6B11" w:rsidRDefault="0086223A" w:rsidP="00C152A9">
            <w:pPr>
              <w:pStyle w:val="Standard"/>
              <w:jc w:val="center"/>
              <w:rPr>
                <w:sz w:val="24"/>
                <w:szCs w:val="24"/>
              </w:rPr>
            </w:pPr>
            <w:r w:rsidRPr="004B6B11">
              <w:rPr>
                <w:b/>
                <w:sz w:val="24"/>
                <w:szCs w:val="24"/>
              </w:rPr>
              <w:t>Kvalifikace</w:t>
            </w:r>
          </w:p>
        </w:tc>
      </w:tr>
      <w:tr w:rsidR="0086223A" w:rsidRPr="004B6B11" w14:paraId="2E9AFB0C"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4CB6A498" w14:textId="77777777" w:rsidR="0086223A" w:rsidRPr="004B6B11" w:rsidRDefault="0086223A" w:rsidP="00C152A9">
            <w:pPr>
              <w:pStyle w:val="Standard"/>
              <w:rPr>
                <w:sz w:val="24"/>
                <w:szCs w:val="24"/>
              </w:rPr>
            </w:pPr>
            <w:r w:rsidRPr="004B6B11">
              <w:rPr>
                <w:sz w:val="24"/>
                <w:szCs w:val="24"/>
              </w:rPr>
              <w:t>třídní učitelka – 1. 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15D52FE4" w14:textId="77777777" w:rsidR="0086223A" w:rsidRPr="004B6B11" w:rsidRDefault="0086223A" w:rsidP="00C152A9">
            <w:pPr>
              <w:pStyle w:val="Standard"/>
              <w:jc w:val="center"/>
              <w:rPr>
                <w:sz w:val="24"/>
                <w:szCs w:val="24"/>
              </w:rPr>
            </w:pPr>
            <w:r w:rsidRPr="004B6B11">
              <w:rPr>
                <w:sz w:val="24"/>
                <w:szCs w:val="24"/>
              </w:rPr>
              <w:t>vysokoškolské – NŠ</w:t>
            </w:r>
          </w:p>
        </w:tc>
      </w:tr>
      <w:tr w:rsidR="0086223A" w:rsidRPr="004B6B11" w14:paraId="03C39C7D"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0A9DBE33" w14:textId="77777777" w:rsidR="0086223A" w:rsidRPr="004B6B11" w:rsidRDefault="0086223A" w:rsidP="00C152A9">
            <w:pPr>
              <w:pStyle w:val="Standard"/>
              <w:rPr>
                <w:sz w:val="24"/>
                <w:szCs w:val="24"/>
              </w:rPr>
            </w:pPr>
            <w:r w:rsidRPr="004B6B11">
              <w:rPr>
                <w:sz w:val="24"/>
                <w:szCs w:val="24"/>
              </w:rPr>
              <w:t>třídní učitelka – 2. 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60965EE7" w14:textId="77777777" w:rsidR="0086223A" w:rsidRPr="004B6B11" w:rsidRDefault="0086223A" w:rsidP="00C152A9">
            <w:pPr>
              <w:pStyle w:val="Standard"/>
              <w:jc w:val="center"/>
              <w:rPr>
                <w:sz w:val="24"/>
                <w:szCs w:val="24"/>
              </w:rPr>
            </w:pPr>
            <w:r w:rsidRPr="004B6B11">
              <w:rPr>
                <w:sz w:val="24"/>
                <w:szCs w:val="24"/>
              </w:rPr>
              <w:t>vysokoškolské – NŠ</w:t>
            </w:r>
          </w:p>
        </w:tc>
      </w:tr>
      <w:tr w:rsidR="0086223A" w:rsidRPr="004B6B11" w14:paraId="23138CF2"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02570F5A" w14:textId="77777777" w:rsidR="0086223A" w:rsidRPr="004B6B11" w:rsidRDefault="0086223A" w:rsidP="00C152A9">
            <w:pPr>
              <w:pStyle w:val="Standard"/>
              <w:rPr>
                <w:sz w:val="24"/>
                <w:szCs w:val="24"/>
              </w:rPr>
            </w:pPr>
            <w:r w:rsidRPr="004B6B11">
              <w:rPr>
                <w:sz w:val="24"/>
                <w:szCs w:val="24"/>
              </w:rPr>
              <w:t>třídní učitelka – 3. 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60F49C0D" w14:textId="77777777" w:rsidR="0086223A" w:rsidRPr="004B6B11" w:rsidRDefault="0086223A" w:rsidP="00C152A9">
            <w:pPr>
              <w:pStyle w:val="Standard"/>
              <w:jc w:val="center"/>
              <w:rPr>
                <w:sz w:val="24"/>
                <w:szCs w:val="24"/>
              </w:rPr>
            </w:pPr>
            <w:r w:rsidRPr="004B6B11">
              <w:rPr>
                <w:sz w:val="24"/>
                <w:szCs w:val="24"/>
              </w:rPr>
              <w:t>vysokoškolské – NŠ</w:t>
            </w:r>
          </w:p>
        </w:tc>
      </w:tr>
      <w:tr w:rsidR="0086223A" w:rsidRPr="004B6B11" w14:paraId="19F54A00"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4012F1D0" w14:textId="77777777" w:rsidR="0086223A" w:rsidRPr="004B6B11" w:rsidRDefault="0086223A" w:rsidP="00C152A9">
            <w:pPr>
              <w:pStyle w:val="Standard"/>
              <w:rPr>
                <w:sz w:val="24"/>
                <w:szCs w:val="24"/>
              </w:rPr>
            </w:pPr>
            <w:r w:rsidRPr="004B6B11">
              <w:rPr>
                <w:sz w:val="24"/>
                <w:szCs w:val="24"/>
              </w:rPr>
              <w:t>třídní učitel – 4. 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31D3807F" w14:textId="77777777" w:rsidR="0086223A" w:rsidRPr="004B6B11" w:rsidRDefault="0086223A" w:rsidP="00C152A9">
            <w:pPr>
              <w:pStyle w:val="Standard"/>
              <w:jc w:val="center"/>
              <w:rPr>
                <w:sz w:val="24"/>
                <w:szCs w:val="24"/>
              </w:rPr>
            </w:pPr>
            <w:r w:rsidRPr="004B6B11">
              <w:rPr>
                <w:sz w:val="24"/>
                <w:szCs w:val="24"/>
              </w:rPr>
              <w:t>vysokoškolské – NŠ</w:t>
            </w:r>
          </w:p>
        </w:tc>
      </w:tr>
      <w:tr w:rsidR="0086223A" w:rsidRPr="004B6B11" w14:paraId="662D34AC"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7224AEE0" w14:textId="77777777" w:rsidR="0086223A" w:rsidRPr="004B6B11" w:rsidRDefault="0086223A" w:rsidP="00C152A9">
            <w:pPr>
              <w:pStyle w:val="Standard"/>
              <w:rPr>
                <w:sz w:val="24"/>
                <w:szCs w:val="24"/>
              </w:rPr>
            </w:pPr>
            <w:r w:rsidRPr="004B6B11">
              <w:rPr>
                <w:sz w:val="24"/>
                <w:szCs w:val="24"/>
              </w:rPr>
              <w:t>třídní učitel – 5. 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0455AF28" w14:textId="77777777" w:rsidR="0086223A" w:rsidRPr="004B6B11" w:rsidRDefault="0086223A" w:rsidP="00C152A9">
            <w:pPr>
              <w:pStyle w:val="Standard"/>
              <w:jc w:val="center"/>
              <w:rPr>
                <w:sz w:val="24"/>
                <w:szCs w:val="24"/>
              </w:rPr>
            </w:pPr>
            <w:r w:rsidRPr="004B6B11">
              <w:rPr>
                <w:sz w:val="24"/>
                <w:szCs w:val="24"/>
              </w:rPr>
              <w:t>vysokoškolské – NŠ</w:t>
            </w:r>
          </w:p>
        </w:tc>
      </w:tr>
      <w:tr w:rsidR="0086223A" w:rsidRPr="004B6B11" w14:paraId="5CA2D882"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6F4A8B97" w14:textId="77777777" w:rsidR="0086223A" w:rsidRPr="004B6B11" w:rsidRDefault="0086223A" w:rsidP="00C152A9">
            <w:pPr>
              <w:pStyle w:val="Standard"/>
              <w:rPr>
                <w:sz w:val="24"/>
                <w:szCs w:val="24"/>
              </w:rPr>
            </w:pPr>
            <w:r w:rsidRPr="004B6B11">
              <w:rPr>
                <w:sz w:val="24"/>
                <w:szCs w:val="24"/>
              </w:rPr>
              <w:t>třídní učitel – 6. 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19DA0948" w14:textId="77777777" w:rsidR="0086223A" w:rsidRPr="004B6B11" w:rsidRDefault="0086223A" w:rsidP="00C152A9">
            <w:pPr>
              <w:pStyle w:val="Standard"/>
              <w:jc w:val="center"/>
              <w:rPr>
                <w:sz w:val="24"/>
                <w:szCs w:val="24"/>
              </w:rPr>
            </w:pPr>
            <w:r w:rsidRPr="004B6B11">
              <w:rPr>
                <w:sz w:val="24"/>
                <w:szCs w:val="24"/>
              </w:rPr>
              <w:t>vysokoškolské, TV – Z</w:t>
            </w:r>
          </w:p>
        </w:tc>
      </w:tr>
      <w:tr w:rsidR="0086223A" w:rsidRPr="004B6B11" w14:paraId="13FB140D"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6E58ECC2" w14:textId="77777777" w:rsidR="0086223A" w:rsidRPr="004B6B11" w:rsidRDefault="0086223A" w:rsidP="00C152A9">
            <w:pPr>
              <w:pStyle w:val="Standard"/>
              <w:rPr>
                <w:sz w:val="24"/>
                <w:szCs w:val="24"/>
              </w:rPr>
            </w:pPr>
            <w:r w:rsidRPr="004B6B11">
              <w:rPr>
                <w:sz w:val="24"/>
                <w:szCs w:val="24"/>
              </w:rPr>
              <w:t>třídní učitelka – 7. 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647FC024" w14:textId="77777777" w:rsidR="0086223A" w:rsidRPr="004B6B11" w:rsidRDefault="0086223A" w:rsidP="00C152A9">
            <w:pPr>
              <w:pStyle w:val="Standard"/>
              <w:jc w:val="center"/>
              <w:rPr>
                <w:sz w:val="24"/>
                <w:szCs w:val="24"/>
              </w:rPr>
            </w:pPr>
            <w:r w:rsidRPr="004B6B11">
              <w:rPr>
                <w:sz w:val="24"/>
                <w:szCs w:val="24"/>
              </w:rPr>
              <w:t>vysokoškolské, metodický kurz AJ</w:t>
            </w:r>
          </w:p>
        </w:tc>
      </w:tr>
      <w:tr w:rsidR="0086223A" w:rsidRPr="004B6B11" w14:paraId="12FD2760"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223CEA93" w14:textId="77777777" w:rsidR="0086223A" w:rsidRPr="004B6B11" w:rsidRDefault="0086223A" w:rsidP="00C152A9">
            <w:pPr>
              <w:pStyle w:val="Standard"/>
              <w:rPr>
                <w:sz w:val="24"/>
                <w:szCs w:val="24"/>
              </w:rPr>
            </w:pPr>
            <w:r w:rsidRPr="004B6B11">
              <w:rPr>
                <w:sz w:val="24"/>
                <w:szCs w:val="24"/>
              </w:rPr>
              <w:t>třídní učitel – 8. 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15FFD78E" w14:textId="77777777" w:rsidR="0086223A" w:rsidRPr="004B6B11" w:rsidRDefault="0086223A" w:rsidP="00C152A9">
            <w:pPr>
              <w:pStyle w:val="Standard"/>
              <w:jc w:val="center"/>
              <w:rPr>
                <w:sz w:val="24"/>
                <w:szCs w:val="24"/>
              </w:rPr>
            </w:pPr>
            <w:r w:rsidRPr="004B6B11">
              <w:rPr>
                <w:sz w:val="24"/>
                <w:szCs w:val="24"/>
              </w:rPr>
              <w:t>vysokoškolské metodický kurz AJ</w:t>
            </w:r>
          </w:p>
        </w:tc>
      </w:tr>
      <w:tr w:rsidR="0086223A" w:rsidRPr="004B6B11" w14:paraId="576788C0"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14DC379D" w14:textId="77777777" w:rsidR="0086223A" w:rsidRPr="004B6B11" w:rsidRDefault="0086223A" w:rsidP="00C152A9">
            <w:pPr>
              <w:pStyle w:val="Standard"/>
              <w:rPr>
                <w:sz w:val="24"/>
                <w:szCs w:val="24"/>
              </w:rPr>
            </w:pPr>
            <w:r w:rsidRPr="004B6B11">
              <w:rPr>
                <w:sz w:val="24"/>
                <w:szCs w:val="24"/>
              </w:rPr>
              <w:t>třídní učitelka – 9. 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5F4E3C2E" w14:textId="77777777" w:rsidR="0086223A" w:rsidRPr="004B6B11" w:rsidRDefault="0086223A" w:rsidP="00C152A9">
            <w:pPr>
              <w:pStyle w:val="Standard"/>
              <w:jc w:val="center"/>
              <w:rPr>
                <w:sz w:val="24"/>
                <w:szCs w:val="24"/>
              </w:rPr>
            </w:pPr>
            <w:r w:rsidRPr="004B6B11">
              <w:rPr>
                <w:sz w:val="24"/>
                <w:szCs w:val="24"/>
              </w:rPr>
              <w:t>vysokoškolské – ČJ – VV</w:t>
            </w:r>
          </w:p>
        </w:tc>
      </w:tr>
      <w:tr w:rsidR="0086223A" w:rsidRPr="004B6B11" w14:paraId="6E80937C"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39F61800" w14:textId="77777777" w:rsidR="0086223A" w:rsidRPr="004B6B11" w:rsidRDefault="0086223A" w:rsidP="00C152A9">
            <w:pPr>
              <w:pStyle w:val="Standard"/>
              <w:rPr>
                <w:sz w:val="24"/>
                <w:szCs w:val="24"/>
              </w:rPr>
            </w:pPr>
            <w:r w:rsidRPr="004B6B11">
              <w:rPr>
                <w:sz w:val="24"/>
                <w:szCs w:val="24"/>
              </w:rPr>
              <w:t>třídní učitelka – 9. B</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31038135" w14:textId="77777777" w:rsidR="0086223A" w:rsidRPr="004B6B11" w:rsidRDefault="0086223A" w:rsidP="00C152A9">
            <w:pPr>
              <w:pStyle w:val="Standard"/>
              <w:jc w:val="center"/>
              <w:rPr>
                <w:sz w:val="24"/>
                <w:szCs w:val="24"/>
              </w:rPr>
            </w:pPr>
            <w:r w:rsidRPr="004B6B11">
              <w:rPr>
                <w:sz w:val="24"/>
                <w:szCs w:val="24"/>
              </w:rPr>
              <w:t>vysokoškolské – ČJ – OV</w:t>
            </w:r>
          </w:p>
        </w:tc>
      </w:tr>
      <w:tr w:rsidR="0086223A" w:rsidRPr="004B6B11" w14:paraId="22D3FC2E"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55A6F5F4" w14:textId="77777777" w:rsidR="0086223A" w:rsidRPr="004B6B11" w:rsidRDefault="0086223A" w:rsidP="00C152A9">
            <w:pPr>
              <w:pStyle w:val="Standard"/>
              <w:rPr>
                <w:sz w:val="24"/>
                <w:szCs w:val="24"/>
              </w:rPr>
            </w:pPr>
            <w:r w:rsidRPr="004B6B11">
              <w:rPr>
                <w:sz w:val="24"/>
                <w:szCs w:val="24"/>
              </w:rPr>
              <w:t>učitelka bez třídnictví</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01367FDD" w14:textId="77777777" w:rsidR="0086223A" w:rsidRPr="004B6B11" w:rsidRDefault="0086223A" w:rsidP="00C152A9">
            <w:pPr>
              <w:pStyle w:val="Standard"/>
              <w:jc w:val="center"/>
              <w:rPr>
                <w:sz w:val="24"/>
                <w:szCs w:val="24"/>
              </w:rPr>
            </w:pPr>
            <w:r w:rsidRPr="004B6B11">
              <w:rPr>
                <w:sz w:val="24"/>
                <w:szCs w:val="24"/>
              </w:rPr>
              <w:t>vysokoškolské – NŠ</w:t>
            </w:r>
          </w:p>
        </w:tc>
      </w:tr>
      <w:tr w:rsidR="0086223A" w:rsidRPr="004B6B11" w14:paraId="447E9B98"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397E41B6" w14:textId="77777777" w:rsidR="0086223A" w:rsidRPr="004B6B11" w:rsidRDefault="0086223A" w:rsidP="00C152A9">
            <w:pPr>
              <w:pStyle w:val="Standard"/>
              <w:rPr>
                <w:sz w:val="24"/>
                <w:szCs w:val="24"/>
              </w:rPr>
            </w:pPr>
            <w:r w:rsidRPr="004B6B11">
              <w:rPr>
                <w:sz w:val="24"/>
                <w:szCs w:val="24"/>
              </w:rPr>
              <w:t>učitelka bez třídnictví</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3BABAFA8" w14:textId="77777777" w:rsidR="0086223A" w:rsidRPr="004B6B11" w:rsidRDefault="0086223A" w:rsidP="00C152A9">
            <w:pPr>
              <w:pStyle w:val="Standard"/>
              <w:jc w:val="center"/>
              <w:rPr>
                <w:sz w:val="24"/>
                <w:szCs w:val="24"/>
              </w:rPr>
            </w:pPr>
            <w:r w:rsidRPr="004B6B11">
              <w:rPr>
                <w:sz w:val="24"/>
                <w:szCs w:val="24"/>
              </w:rPr>
              <w:t>vysokoškolské Z – NJ</w:t>
            </w:r>
          </w:p>
        </w:tc>
      </w:tr>
      <w:tr w:rsidR="0086223A" w:rsidRPr="004B6B11" w14:paraId="2784A99F"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4823EEB5" w14:textId="77777777" w:rsidR="0086223A" w:rsidRPr="004B6B11" w:rsidRDefault="0086223A" w:rsidP="00C152A9">
            <w:pPr>
              <w:pStyle w:val="Standard"/>
              <w:rPr>
                <w:sz w:val="24"/>
                <w:szCs w:val="24"/>
              </w:rPr>
            </w:pPr>
            <w:r w:rsidRPr="004B6B11">
              <w:rPr>
                <w:sz w:val="24"/>
                <w:szCs w:val="24"/>
              </w:rPr>
              <w:t>učitelka bez třídnictví</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25898373" w14:textId="77777777" w:rsidR="0086223A" w:rsidRPr="004B6B11" w:rsidRDefault="0086223A" w:rsidP="00C152A9">
            <w:pPr>
              <w:pStyle w:val="Standard"/>
              <w:jc w:val="center"/>
              <w:rPr>
                <w:sz w:val="24"/>
                <w:szCs w:val="24"/>
              </w:rPr>
            </w:pPr>
            <w:r w:rsidRPr="004B6B11">
              <w:rPr>
                <w:sz w:val="24"/>
                <w:szCs w:val="24"/>
              </w:rPr>
              <w:t>vysokoškolské, M</w:t>
            </w:r>
          </w:p>
        </w:tc>
      </w:tr>
      <w:tr w:rsidR="0086223A" w:rsidRPr="004B6B11" w14:paraId="6CED8293"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276C003F" w14:textId="77777777" w:rsidR="0086223A" w:rsidRPr="004B6B11" w:rsidRDefault="0086223A" w:rsidP="00C152A9">
            <w:pPr>
              <w:pStyle w:val="Standard"/>
              <w:rPr>
                <w:sz w:val="24"/>
                <w:szCs w:val="24"/>
              </w:rPr>
            </w:pPr>
            <w:r w:rsidRPr="004B6B11">
              <w:rPr>
                <w:sz w:val="24"/>
                <w:szCs w:val="24"/>
              </w:rPr>
              <w:t>učitelka bez třídnictví</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75522F4D" w14:textId="77777777" w:rsidR="0086223A" w:rsidRPr="004B6B11" w:rsidRDefault="0086223A" w:rsidP="00C152A9">
            <w:pPr>
              <w:pStyle w:val="Standard"/>
              <w:jc w:val="center"/>
              <w:rPr>
                <w:sz w:val="24"/>
                <w:szCs w:val="24"/>
              </w:rPr>
            </w:pPr>
            <w:r w:rsidRPr="004B6B11">
              <w:rPr>
                <w:sz w:val="24"/>
                <w:szCs w:val="24"/>
              </w:rPr>
              <w:t>vysokoškolské, dokončeno studium pedagogiky</w:t>
            </w:r>
          </w:p>
        </w:tc>
      </w:tr>
      <w:tr w:rsidR="0086223A" w:rsidRPr="004B6B11" w14:paraId="2EE31D72"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6EB726ED" w14:textId="77777777" w:rsidR="0086223A" w:rsidRPr="004B6B11" w:rsidRDefault="0086223A" w:rsidP="00C152A9">
            <w:pPr>
              <w:pStyle w:val="Standard"/>
              <w:rPr>
                <w:sz w:val="24"/>
                <w:szCs w:val="24"/>
              </w:rPr>
            </w:pPr>
            <w:r w:rsidRPr="004B6B11">
              <w:rPr>
                <w:sz w:val="24"/>
                <w:szCs w:val="24"/>
              </w:rPr>
              <w:t>učitelka bez třídnictví</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035D5719" w14:textId="77777777" w:rsidR="0086223A" w:rsidRPr="004B6B11" w:rsidRDefault="0086223A" w:rsidP="00C152A9">
            <w:pPr>
              <w:pStyle w:val="Standard"/>
              <w:jc w:val="center"/>
              <w:rPr>
                <w:sz w:val="24"/>
                <w:szCs w:val="24"/>
              </w:rPr>
            </w:pPr>
            <w:r w:rsidRPr="004B6B11">
              <w:rPr>
                <w:sz w:val="24"/>
                <w:szCs w:val="24"/>
              </w:rPr>
              <w:t>vysokoškolské, dokončeno studium pedagogiky</w:t>
            </w:r>
          </w:p>
        </w:tc>
      </w:tr>
      <w:tr w:rsidR="0086223A" w:rsidRPr="004B6B11" w14:paraId="20B943AD" w14:textId="77777777" w:rsidTr="00C152A9">
        <w:tc>
          <w:tcPr>
            <w:tcW w:w="4239" w:type="dxa"/>
            <w:tcBorders>
              <w:top w:val="single" w:sz="4" w:space="0" w:color="000001"/>
              <w:left w:val="single" w:sz="4" w:space="0" w:color="000001"/>
              <w:bottom w:val="single" w:sz="4" w:space="0" w:color="000001"/>
            </w:tcBorders>
            <w:shd w:val="clear" w:color="auto" w:fill="DDDDDD"/>
            <w:tcMar>
              <w:top w:w="0" w:type="dxa"/>
              <w:left w:w="73" w:type="dxa"/>
              <w:bottom w:w="0" w:type="dxa"/>
              <w:right w:w="108" w:type="dxa"/>
            </w:tcMar>
            <w:vAlign w:val="center"/>
          </w:tcPr>
          <w:p w14:paraId="59ED5D34" w14:textId="77777777" w:rsidR="0086223A" w:rsidRPr="004B6B11" w:rsidRDefault="0086223A" w:rsidP="00C152A9">
            <w:pPr>
              <w:pStyle w:val="Standard"/>
              <w:jc w:val="center"/>
              <w:rPr>
                <w:sz w:val="24"/>
                <w:szCs w:val="24"/>
              </w:rPr>
            </w:pPr>
            <w:r w:rsidRPr="004B6B11">
              <w:rPr>
                <w:b/>
                <w:sz w:val="24"/>
                <w:szCs w:val="24"/>
              </w:rPr>
              <w:t>Funkce</w:t>
            </w:r>
          </w:p>
        </w:tc>
        <w:tc>
          <w:tcPr>
            <w:tcW w:w="5387" w:type="dxa"/>
            <w:tcBorders>
              <w:top w:val="single" w:sz="4" w:space="0" w:color="000001"/>
              <w:left w:val="single" w:sz="4" w:space="0" w:color="000001"/>
              <w:bottom w:val="single" w:sz="4" w:space="0" w:color="000001"/>
              <w:right w:val="single" w:sz="4" w:space="0" w:color="000001"/>
            </w:tcBorders>
            <w:shd w:val="clear" w:color="auto" w:fill="DDDDDD"/>
            <w:tcMar>
              <w:top w:w="0" w:type="dxa"/>
              <w:left w:w="73" w:type="dxa"/>
              <w:bottom w:w="0" w:type="dxa"/>
              <w:right w:w="108" w:type="dxa"/>
            </w:tcMar>
            <w:vAlign w:val="center"/>
          </w:tcPr>
          <w:p w14:paraId="021D75FA" w14:textId="77777777" w:rsidR="0086223A" w:rsidRPr="004B6B11" w:rsidRDefault="0086223A" w:rsidP="00C152A9">
            <w:pPr>
              <w:pStyle w:val="Standard"/>
              <w:jc w:val="center"/>
              <w:rPr>
                <w:sz w:val="24"/>
                <w:szCs w:val="24"/>
              </w:rPr>
            </w:pPr>
            <w:r w:rsidRPr="004B6B11">
              <w:rPr>
                <w:b/>
                <w:sz w:val="24"/>
                <w:szCs w:val="24"/>
              </w:rPr>
              <w:t>Dosažené vzdělání/</w:t>
            </w:r>
          </w:p>
          <w:p w14:paraId="3F43A261" w14:textId="77777777" w:rsidR="0086223A" w:rsidRPr="004B6B11" w:rsidRDefault="0086223A" w:rsidP="00C152A9">
            <w:pPr>
              <w:pStyle w:val="Standard"/>
              <w:jc w:val="center"/>
              <w:rPr>
                <w:sz w:val="24"/>
                <w:szCs w:val="24"/>
              </w:rPr>
            </w:pPr>
            <w:r w:rsidRPr="004B6B11">
              <w:rPr>
                <w:b/>
                <w:sz w:val="24"/>
                <w:szCs w:val="24"/>
              </w:rPr>
              <w:lastRenderedPageBreak/>
              <w:t>kvalifikace</w:t>
            </w:r>
          </w:p>
        </w:tc>
      </w:tr>
      <w:tr w:rsidR="0086223A" w:rsidRPr="004B6B11" w14:paraId="59AB9B44"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7E66058E" w14:textId="77777777" w:rsidR="0086223A" w:rsidRPr="004B6B11" w:rsidRDefault="0086223A" w:rsidP="00C152A9">
            <w:pPr>
              <w:pStyle w:val="Standard"/>
              <w:rPr>
                <w:sz w:val="24"/>
                <w:szCs w:val="24"/>
              </w:rPr>
            </w:pPr>
            <w:r w:rsidRPr="004B6B11">
              <w:rPr>
                <w:sz w:val="24"/>
                <w:szCs w:val="24"/>
              </w:rPr>
              <w:lastRenderedPageBreak/>
              <w:t>vedoucí vychovatelka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2AF02441" w14:textId="77777777" w:rsidR="0086223A" w:rsidRPr="004B6B11" w:rsidRDefault="0086223A" w:rsidP="00C152A9">
            <w:pPr>
              <w:pStyle w:val="Standard"/>
              <w:jc w:val="center"/>
              <w:rPr>
                <w:sz w:val="24"/>
                <w:szCs w:val="24"/>
              </w:rPr>
            </w:pPr>
            <w:r w:rsidRPr="004B6B11">
              <w:rPr>
                <w:sz w:val="24"/>
                <w:szCs w:val="24"/>
              </w:rPr>
              <w:t>středoškolské</w:t>
            </w:r>
          </w:p>
        </w:tc>
      </w:tr>
      <w:tr w:rsidR="0086223A" w:rsidRPr="004B6B11" w14:paraId="2CB28912"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27706EC0" w14:textId="77777777" w:rsidR="0086223A" w:rsidRPr="004B6B11" w:rsidRDefault="0086223A" w:rsidP="00C152A9">
            <w:pPr>
              <w:pStyle w:val="Standard"/>
              <w:rPr>
                <w:sz w:val="24"/>
                <w:szCs w:val="24"/>
              </w:rPr>
            </w:pPr>
            <w:r w:rsidRPr="004B6B11">
              <w:rPr>
                <w:sz w:val="24"/>
                <w:szCs w:val="24"/>
              </w:rPr>
              <w:t>Vychovatelka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1F557692" w14:textId="77777777" w:rsidR="0086223A" w:rsidRPr="004B6B11" w:rsidRDefault="0086223A" w:rsidP="00C152A9">
            <w:pPr>
              <w:pStyle w:val="Standard"/>
              <w:jc w:val="center"/>
              <w:rPr>
                <w:sz w:val="24"/>
                <w:szCs w:val="24"/>
              </w:rPr>
            </w:pPr>
            <w:r w:rsidRPr="004B6B11">
              <w:rPr>
                <w:sz w:val="24"/>
                <w:szCs w:val="24"/>
              </w:rPr>
              <w:t>vysokoškolské – Bc.</w:t>
            </w:r>
          </w:p>
        </w:tc>
      </w:tr>
      <w:tr w:rsidR="0086223A" w:rsidRPr="004B6B11" w14:paraId="12A6E537"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58413CB2" w14:textId="77777777" w:rsidR="0086223A" w:rsidRPr="004B6B11" w:rsidRDefault="0086223A" w:rsidP="00C152A9">
            <w:pPr>
              <w:pStyle w:val="Standard"/>
              <w:rPr>
                <w:sz w:val="24"/>
                <w:szCs w:val="24"/>
              </w:rPr>
            </w:pPr>
            <w:r w:rsidRPr="004B6B11">
              <w:rPr>
                <w:sz w:val="24"/>
                <w:szCs w:val="24"/>
              </w:rPr>
              <w:t>Vychovatelka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59C26B9A" w14:textId="77777777" w:rsidR="0086223A" w:rsidRPr="004B6B11" w:rsidRDefault="0086223A" w:rsidP="00C152A9">
            <w:pPr>
              <w:pStyle w:val="Standard"/>
              <w:jc w:val="center"/>
              <w:rPr>
                <w:sz w:val="24"/>
                <w:szCs w:val="24"/>
              </w:rPr>
            </w:pPr>
            <w:r w:rsidRPr="004B6B11">
              <w:rPr>
                <w:sz w:val="24"/>
                <w:szCs w:val="24"/>
              </w:rPr>
              <w:t>vysokoškolské – Bc.</w:t>
            </w:r>
          </w:p>
        </w:tc>
      </w:tr>
      <w:tr w:rsidR="0086223A" w:rsidRPr="004B6B11" w14:paraId="6C4565A0"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27B42288" w14:textId="77777777" w:rsidR="0086223A" w:rsidRPr="004B6B11" w:rsidRDefault="0086223A" w:rsidP="00C152A9">
            <w:pPr>
              <w:pStyle w:val="Standard"/>
              <w:rPr>
                <w:sz w:val="24"/>
                <w:szCs w:val="24"/>
              </w:rPr>
            </w:pPr>
            <w:r w:rsidRPr="004B6B11">
              <w:rPr>
                <w:sz w:val="24"/>
                <w:szCs w:val="24"/>
              </w:rPr>
              <w:t>2 asistenti pedagoga</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449D940C" w14:textId="77777777" w:rsidR="0086223A" w:rsidRPr="004B6B11" w:rsidRDefault="0086223A" w:rsidP="00C152A9">
            <w:pPr>
              <w:pStyle w:val="Standard"/>
              <w:jc w:val="center"/>
              <w:rPr>
                <w:sz w:val="24"/>
                <w:szCs w:val="24"/>
              </w:rPr>
            </w:pPr>
            <w:r w:rsidRPr="004B6B11">
              <w:rPr>
                <w:sz w:val="24"/>
                <w:szCs w:val="24"/>
              </w:rPr>
              <w:t>středoškolské, vysokoškolské – Bc.</w:t>
            </w:r>
          </w:p>
        </w:tc>
      </w:tr>
      <w:tr w:rsidR="0086223A" w:rsidRPr="004B6B11" w14:paraId="515CEA19"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3D58A017" w14:textId="77777777" w:rsidR="0086223A" w:rsidRPr="004B6B11" w:rsidRDefault="0086223A" w:rsidP="00C152A9">
            <w:pPr>
              <w:pStyle w:val="Standard"/>
              <w:rPr>
                <w:sz w:val="24"/>
                <w:szCs w:val="24"/>
              </w:rPr>
            </w:pPr>
            <w:r w:rsidRPr="004B6B11">
              <w:rPr>
                <w:sz w:val="24"/>
                <w:szCs w:val="24"/>
              </w:rPr>
              <w:t>školní asistent</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0C025AAA" w14:textId="77777777" w:rsidR="0086223A" w:rsidRPr="004B6B11" w:rsidRDefault="0086223A" w:rsidP="00C152A9">
            <w:pPr>
              <w:pStyle w:val="Standard"/>
              <w:jc w:val="center"/>
              <w:rPr>
                <w:sz w:val="24"/>
                <w:szCs w:val="24"/>
              </w:rPr>
            </w:pPr>
            <w:r w:rsidRPr="004B6B11">
              <w:rPr>
                <w:sz w:val="24"/>
                <w:szCs w:val="24"/>
              </w:rPr>
              <w:t>vysokoškolské – Ing.</w:t>
            </w:r>
          </w:p>
        </w:tc>
      </w:tr>
      <w:tr w:rsidR="0086223A" w:rsidRPr="004B6B11" w14:paraId="2811E553"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748D9FB7" w14:textId="77777777" w:rsidR="0086223A" w:rsidRPr="004B6B11" w:rsidRDefault="0086223A" w:rsidP="00C152A9">
            <w:pPr>
              <w:pStyle w:val="Standard"/>
              <w:rPr>
                <w:sz w:val="24"/>
                <w:szCs w:val="24"/>
              </w:rPr>
            </w:pPr>
            <w:r w:rsidRPr="004B6B11">
              <w:rPr>
                <w:sz w:val="24"/>
                <w:szCs w:val="24"/>
              </w:rPr>
              <w:t>metodik primární prevence</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78351920" w14:textId="77777777" w:rsidR="0086223A" w:rsidRPr="004B6B11" w:rsidRDefault="0086223A" w:rsidP="00C152A9">
            <w:pPr>
              <w:pStyle w:val="Standard"/>
              <w:jc w:val="center"/>
              <w:rPr>
                <w:sz w:val="24"/>
                <w:szCs w:val="24"/>
              </w:rPr>
            </w:pPr>
            <w:r w:rsidRPr="004B6B11">
              <w:rPr>
                <w:sz w:val="24"/>
                <w:szCs w:val="24"/>
              </w:rPr>
              <w:t>specializační kurz – studium dokončeno</w:t>
            </w:r>
          </w:p>
        </w:tc>
      </w:tr>
      <w:tr w:rsidR="0086223A" w:rsidRPr="004B6B11" w14:paraId="091175CD"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51976F01" w14:textId="77777777" w:rsidR="0086223A" w:rsidRPr="004B6B11" w:rsidRDefault="0086223A" w:rsidP="00C152A9">
            <w:pPr>
              <w:pStyle w:val="Standard"/>
              <w:rPr>
                <w:sz w:val="24"/>
                <w:szCs w:val="24"/>
              </w:rPr>
            </w:pPr>
            <w:r w:rsidRPr="004B6B11">
              <w:rPr>
                <w:sz w:val="24"/>
                <w:szCs w:val="24"/>
              </w:rPr>
              <w:t>koordinátor ICT</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398A48A3" w14:textId="77777777" w:rsidR="0086223A" w:rsidRPr="004B6B11" w:rsidRDefault="0086223A" w:rsidP="00C152A9">
            <w:pPr>
              <w:pStyle w:val="Standard"/>
              <w:jc w:val="center"/>
              <w:rPr>
                <w:sz w:val="24"/>
                <w:szCs w:val="24"/>
              </w:rPr>
            </w:pPr>
            <w:r w:rsidRPr="004B6B11">
              <w:rPr>
                <w:sz w:val="24"/>
                <w:szCs w:val="24"/>
              </w:rPr>
              <w:t>specializační kurz – studium dokončeno</w:t>
            </w:r>
          </w:p>
        </w:tc>
      </w:tr>
      <w:tr w:rsidR="0086223A" w:rsidRPr="004B6B11" w14:paraId="7BA58932" w14:textId="77777777" w:rsidTr="00C152A9">
        <w:tc>
          <w:tcPr>
            <w:tcW w:w="4239" w:type="dxa"/>
            <w:tcBorders>
              <w:top w:val="single" w:sz="4" w:space="0" w:color="000001"/>
              <w:left w:val="single" w:sz="4" w:space="0" w:color="000001"/>
              <w:bottom w:val="single" w:sz="4" w:space="0" w:color="000001"/>
            </w:tcBorders>
            <w:shd w:val="clear" w:color="auto" w:fill="FFFFFF"/>
            <w:tcMar>
              <w:top w:w="0" w:type="dxa"/>
              <w:left w:w="73" w:type="dxa"/>
              <w:bottom w:w="0" w:type="dxa"/>
              <w:right w:w="108" w:type="dxa"/>
            </w:tcMar>
            <w:vAlign w:val="center"/>
          </w:tcPr>
          <w:p w14:paraId="7DE0F21D" w14:textId="77777777" w:rsidR="0086223A" w:rsidRPr="004B6B11" w:rsidRDefault="0086223A" w:rsidP="00C152A9">
            <w:pPr>
              <w:pStyle w:val="Standard"/>
              <w:rPr>
                <w:sz w:val="24"/>
                <w:szCs w:val="24"/>
              </w:rPr>
            </w:pPr>
            <w:r w:rsidRPr="004B6B11">
              <w:rPr>
                <w:sz w:val="24"/>
                <w:szCs w:val="24"/>
              </w:rPr>
              <w:t>výchovný poradce</w:t>
            </w:r>
          </w:p>
        </w:tc>
        <w:tc>
          <w:tcPr>
            <w:tcW w:w="5387" w:type="dxa"/>
            <w:tcBorders>
              <w:top w:val="single" w:sz="4" w:space="0" w:color="000001"/>
              <w:left w:val="single" w:sz="4" w:space="0" w:color="000001"/>
              <w:bottom w:val="single" w:sz="4" w:space="0" w:color="000001"/>
              <w:right w:val="single" w:sz="4" w:space="0" w:color="000001"/>
            </w:tcBorders>
            <w:shd w:val="clear" w:color="auto" w:fill="FFFFFF"/>
            <w:tcMar>
              <w:top w:w="0" w:type="dxa"/>
              <w:left w:w="73" w:type="dxa"/>
              <w:bottom w:w="0" w:type="dxa"/>
              <w:right w:w="108" w:type="dxa"/>
            </w:tcMar>
            <w:vAlign w:val="center"/>
          </w:tcPr>
          <w:p w14:paraId="39B54F07" w14:textId="77777777" w:rsidR="0086223A" w:rsidRPr="004B6B11" w:rsidRDefault="0086223A" w:rsidP="00C152A9">
            <w:pPr>
              <w:pStyle w:val="Standard"/>
              <w:jc w:val="center"/>
              <w:rPr>
                <w:sz w:val="24"/>
                <w:szCs w:val="24"/>
              </w:rPr>
            </w:pPr>
            <w:r w:rsidRPr="004B6B11">
              <w:rPr>
                <w:sz w:val="24"/>
                <w:szCs w:val="24"/>
              </w:rPr>
              <w:t xml:space="preserve">zahájeno studium </w:t>
            </w:r>
          </w:p>
        </w:tc>
      </w:tr>
    </w:tbl>
    <w:p w14:paraId="188D3236" w14:textId="77777777" w:rsidR="0086223A" w:rsidRPr="004B6B11" w:rsidRDefault="0086223A" w:rsidP="0086223A">
      <w:pPr>
        <w:pStyle w:val="Standard"/>
        <w:rPr>
          <w:b/>
          <w:sz w:val="24"/>
          <w:szCs w:val="24"/>
          <w:u w:val="single"/>
        </w:rPr>
      </w:pPr>
      <w:r w:rsidRPr="004B6B11">
        <w:rPr>
          <w:b/>
          <w:sz w:val="24"/>
          <w:szCs w:val="24"/>
          <w:u w:val="single"/>
        </w:rPr>
        <w:t>Komentář k tabulkám doplňující výše uvedené údaje:</w:t>
      </w:r>
    </w:p>
    <w:p w14:paraId="7BCBFC95" w14:textId="77777777" w:rsidR="0086223A" w:rsidRPr="004B6B11" w:rsidRDefault="0086223A" w:rsidP="0086223A">
      <w:pPr>
        <w:pStyle w:val="Standard"/>
        <w:rPr>
          <w:b/>
          <w:sz w:val="24"/>
          <w:szCs w:val="24"/>
          <w:u w:val="single"/>
        </w:rPr>
      </w:pPr>
    </w:p>
    <w:p w14:paraId="5BA5DE75" w14:textId="77777777" w:rsidR="0086223A" w:rsidRPr="004B6B11" w:rsidRDefault="0086223A" w:rsidP="0086223A">
      <w:pPr>
        <w:pStyle w:val="Standard"/>
        <w:rPr>
          <w:sz w:val="24"/>
          <w:szCs w:val="24"/>
        </w:rPr>
      </w:pPr>
      <w:r w:rsidRPr="004B6B11">
        <w:rPr>
          <w:sz w:val="24"/>
          <w:szCs w:val="24"/>
        </w:rPr>
        <w:t>Metodické kursy pro splnění kvalifikačních předpokladů.</w:t>
      </w:r>
    </w:p>
    <w:p w14:paraId="055411F0" w14:textId="77777777" w:rsidR="0086223A" w:rsidRPr="004B6B11" w:rsidRDefault="0086223A" w:rsidP="0086223A">
      <w:pPr>
        <w:pStyle w:val="Standard"/>
        <w:rPr>
          <w:b/>
          <w:sz w:val="24"/>
          <w:szCs w:val="24"/>
          <w:u w:val="single"/>
        </w:rPr>
      </w:pPr>
    </w:p>
    <w:p w14:paraId="0540D917" w14:textId="77777777" w:rsidR="0086223A" w:rsidRPr="004B6B11" w:rsidRDefault="0086223A" w:rsidP="0086223A">
      <w:pPr>
        <w:pStyle w:val="Standard"/>
        <w:rPr>
          <w:sz w:val="24"/>
          <w:szCs w:val="24"/>
        </w:rPr>
      </w:pPr>
      <w:r w:rsidRPr="004B6B11">
        <w:rPr>
          <w:b/>
          <w:sz w:val="24"/>
          <w:szCs w:val="24"/>
          <w:u w:val="single"/>
        </w:rPr>
        <w:t>Celkové hodnocení kvalifikovanosti pedagogických pracovníků:</w:t>
      </w:r>
    </w:p>
    <w:p w14:paraId="23D503F9" w14:textId="77777777" w:rsidR="0086223A" w:rsidRPr="004B6B11" w:rsidRDefault="0086223A" w:rsidP="0086223A">
      <w:pPr>
        <w:pStyle w:val="Standard"/>
        <w:rPr>
          <w:b/>
          <w:sz w:val="24"/>
          <w:szCs w:val="24"/>
          <w:u w:val="single"/>
        </w:rPr>
      </w:pPr>
    </w:p>
    <w:p w14:paraId="3E063F46" w14:textId="77777777" w:rsidR="0086223A" w:rsidRPr="004B6B11" w:rsidRDefault="0086223A" w:rsidP="0086223A">
      <w:pPr>
        <w:pStyle w:val="Standard"/>
        <w:rPr>
          <w:sz w:val="24"/>
          <w:szCs w:val="24"/>
        </w:rPr>
      </w:pPr>
      <w:r w:rsidRPr="004B6B11">
        <w:rPr>
          <w:sz w:val="24"/>
          <w:szCs w:val="24"/>
        </w:rPr>
        <w:t>Všichni pedagogičtí pracovníci školy mají odpovídající kvalifikaci</w:t>
      </w:r>
    </w:p>
    <w:p w14:paraId="10B635C7" w14:textId="77777777" w:rsidR="0086223A" w:rsidRPr="004B6B11" w:rsidRDefault="0086223A" w:rsidP="0086223A">
      <w:pPr>
        <w:spacing w:line="360" w:lineRule="auto"/>
        <w:rPr>
          <w:rFonts w:ascii="Times New Roman" w:hAnsi="Times New Roman" w:cs="Times New Roman"/>
          <w:b/>
          <w:bCs/>
        </w:rPr>
      </w:pPr>
    </w:p>
    <w:p w14:paraId="3939C280" w14:textId="77777777" w:rsidR="0086223A" w:rsidRPr="004B6B11" w:rsidRDefault="0086223A" w:rsidP="0086223A">
      <w:pPr>
        <w:pStyle w:val="Standard"/>
        <w:rPr>
          <w:b/>
          <w:sz w:val="24"/>
          <w:szCs w:val="24"/>
        </w:rPr>
      </w:pPr>
      <w:r w:rsidRPr="004B6B11">
        <w:rPr>
          <w:b/>
          <w:sz w:val="24"/>
          <w:szCs w:val="24"/>
        </w:rPr>
        <w:t>Věková struktura pedagogických pracovníků:</w:t>
      </w:r>
    </w:p>
    <w:p w14:paraId="77E76C9B" w14:textId="77777777" w:rsidR="0086223A" w:rsidRPr="004B6B11" w:rsidRDefault="0086223A" w:rsidP="0086223A">
      <w:pPr>
        <w:pStyle w:val="Standard"/>
        <w:rPr>
          <w:b/>
          <w:sz w:val="24"/>
          <w:szCs w:val="24"/>
        </w:rPr>
      </w:pPr>
    </w:p>
    <w:p w14:paraId="043E7AC9" w14:textId="77777777" w:rsidR="0086223A" w:rsidRPr="004B6B11" w:rsidRDefault="0086223A" w:rsidP="0086223A">
      <w:pPr>
        <w:pStyle w:val="Standard"/>
        <w:rPr>
          <w:sz w:val="24"/>
          <w:szCs w:val="24"/>
        </w:rPr>
      </w:pPr>
      <w:r w:rsidRPr="004B6B11">
        <w:rPr>
          <w:b/>
          <w:sz w:val="24"/>
          <w:szCs w:val="24"/>
        </w:rPr>
        <w:t>a) věkové složení učitelů:</w:t>
      </w:r>
    </w:p>
    <w:tbl>
      <w:tblPr>
        <w:tblW w:w="9588" w:type="dxa"/>
        <w:tblInd w:w="-165" w:type="dxa"/>
        <w:tblLayout w:type="fixed"/>
        <w:tblCellMar>
          <w:left w:w="10" w:type="dxa"/>
          <w:right w:w="10" w:type="dxa"/>
        </w:tblCellMar>
        <w:tblLook w:val="04A0" w:firstRow="1" w:lastRow="0" w:firstColumn="1" w:lastColumn="0" w:noHBand="0" w:noVBand="1"/>
      </w:tblPr>
      <w:tblGrid>
        <w:gridCol w:w="4049"/>
        <w:gridCol w:w="2278"/>
        <w:gridCol w:w="3261"/>
      </w:tblGrid>
      <w:tr w:rsidR="0086223A" w:rsidRPr="004B6B11" w14:paraId="45F2BFDE" w14:textId="77777777" w:rsidTr="00C152A9">
        <w:trPr>
          <w:trHeight w:val="262"/>
        </w:trPr>
        <w:tc>
          <w:tcPr>
            <w:tcW w:w="4049" w:type="dxa"/>
            <w:tcBorders>
              <w:top w:val="single" w:sz="12" w:space="0" w:color="000001"/>
              <w:left w:val="single" w:sz="12" w:space="0" w:color="000001"/>
            </w:tcBorders>
            <w:shd w:val="clear" w:color="auto" w:fill="E6E6E6"/>
            <w:tcMar>
              <w:top w:w="0" w:type="dxa"/>
              <w:left w:w="0" w:type="dxa"/>
              <w:bottom w:w="0" w:type="dxa"/>
              <w:right w:w="30" w:type="dxa"/>
            </w:tcMar>
          </w:tcPr>
          <w:p w14:paraId="6BF929E3" w14:textId="77777777" w:rsidR="0086223A" w:rsidRPr="004B6B11" w:rsidRDefault="0086223A" w:rsidP="00C152A9">
            <w:pPr>
              <w:pStyle w:val="Standard"/>
              <w:jc w:val="center"/>
              <w:rPr>
                <w:sz w:val="24"/>
                <w:szCs w:val="24"/>
              </w:rPr>
            </w:pPr>
            <w:r w:rsidRPr="004B6B11">
              <w:rPr>
                <w:b/>
                <w:color w:val="000000"/>
                <w:sz w:val="24"/>
                <w:szCs w:val="24"/>
              </w:rPr>
              <w:t>Věk</w:t>
            </w:r>
          </w:p>
        </w:tc>
        <w:tc>
          <w:tcPr>
            <w:tcW w:w="5539" w:type="dxa"/>
            <w:gridSpan w:val="2"/>
            <w:tcBorders>
              <w:top w:val="single" w:sz="12" w:space="0" w:color="000001"/>
              <w:left w:val="single" w:sz="12" w:space="0" w:color="000001"/>
              <w:right w:val="single" w:sz="12" w:space="0" w:color="000001"/>
            </w:tcBorders>
            <w:shd w:val="clear" w:color="auto" w:fill="E6E6E6"/>
            <w:tcMar>
              <w:top w:w="0" w:type="dxa"/>
              <w:left w:w="0" w:type="dxa"/>
              <w:bottom w:w="0" w:type="dxa"/>
              <w:right w:w="30" w:type="dxa"/>
            </w:tcMar>
          </w:tcPr>
          <w:p w14:paraId="50C8E47F" w14:textId="77777777" w:rsidR="0086223A" w:rsidRPr="004B6B11" w:rsidRDefault="0086223A" w:rsidP="00C152A9">
            <w:pPr>
              <w:pStyle w:val="Standard"/>
              <w:jc w:val="center"/>
              <w:rPr>
                <w:sz w:val="24"/>
                <w:szCs w:val="24"/>
              </w:rPr>
            </w:pPr>
            <w:r w:rsidRPr="004B6B11">
              <w:rPr>
                <w:b/>
                <w:color w:val="000000"/>
                <w:sz w:val="24"/>
                <w:szCs w:val="24"/>
              </w:rPr>
              <w:t>Učitelé</w:t>
            </w:r>
          </w:p>
        </w:tc>
      </w:tr>
      <w:tr w:rsidR="0086223A" w:rsidRPr="004B6B11" w14:paraId="79E18281" w14:textId="77777777" w:rsidTr="00C152A9">
        <w:trPr>
          <w:trHeight w:val="262"/>
        </w:trPr>
        <w:tc>
          <w:tcPr>
            <w:tcW w:w="4049" w:type="dxa"/>
            <w:tcBorders>
              <w:top w:val="single" w:sz="12" w:space="0" w:color="000001"/>
              <w:left w:val="single" w:sz="12" w:space="0" w:color="000001"/>
              <w:bottom w:val="single" w:sz="12" w:space="0" w:color="000001"/>
            </w:tcBorders>
            <w:shd w:val="clear" w:color="auto" w:fill="E6E6E6"/>
            <w:tcMar>
              <w:top w:w="0" w:type="dxa"/>
              <w:left w:w="0" w:type="dxa"/>
              <w:bottom w:w="0" w:type="dxa"/>
              <w:right w:w="30" w:type="dxa"/>
            </w:tcMar>
          </w:tcPr>
          <w:p w14:paraId="0CB7786D" w14:textId="77777777" w:rsidR="0086223A" w:rsidRPr="004B6B11" w:rsidRDefault="0086223A" w:rsidP="00C152A9">
            <w:pPr>
              <w:pStyle w:val="Standard"/>
              <w:snapToGrid w:val="0"/>
              <w:jc w:val="both"/>
              <w:rPr>
                <w:b/>
                <w:color w:val="000000"/>
                <w:sz w:val="24"/>
                <w:szCs w:val="24"/>
              </w:rPr>
            </w:pPr>
          </w:p>
        </w:tc>
        <w:tc>
          <w:tcPr>
            <w:tcW w:w="2278" w:type="dxa"/>
            <w:tcBorders>
              <w:top w:val="single" w:sz="12" w:space="0" w:color="000001"/>
              <w:left w:val="single" w:sz="12" w:space="0" w:color="000001"/>
              <w:bottom w:val="single" w:sz="12" w:space="0" w:color="000001"/>
            </w:tcBorders>
            <w:shd w:val="clear" w:color="auto" w:fill="E6E6E6"/>
            <w:tcMar>
              <w:top w:w="0" w:type="dxa"/>
              <w:left w:w="0" w:type="dxa"/>
              <w:bottom w:w="0" w:type="dxa"/>
              <w:right w:w="30" w:type="dxa"/>
            </w:tcMar>
          </w:tcPr>
          <w:p w14:paraId="759399BA" w14:textId="77777777" w:rsidR="0086223A" w:rsidRPr="004B6B11" w:rsidRDefault="0086223A" w:rsidP="00C152A9">
            <w:pPr>
              <w:pStyle w:val="Standard"/>
              <w:jc w:val="center"/>
              <w:rPr>
                <w:sz w:val="24"/>
                <w:szCs w:val="24"/>
              </w:rPr>
            </w:pPr>
            <w:r w:rsidRPr="004B6B11">
              <w:rPr>
                <w:b/>
                <w:color w:val="000000"/>
                <w:sz w:val="24"/>
                <w:szCs w:val="24"/>
              </w:rPr>
              <w:t>muži</w:t>
            </w:r>
          </w:p>
        </w:tc>
        <w:tc>
          <w:tcPr>
            <w:tcW w:w="3261" w:type="dxa"/>
            <w:tcBorders>
              <w:top w:val="single" w:sz="12" w:space="0" w:color="000001"/>
              <w:left w:val="single" w:sz="12" w:space="0" w:color="000001"/>
              <w:bottom w:val="single" w:sz="12" w:space="0" w:color="000001"/>
              <w:right w:val="single" w:sz="12" w:space="0" w:color="000001"/>
            </w:tcBorders>
            <w:shd w:val="clear" w:color="auto" w:fill="E6E6E6"/>
            <w:tcMar>
              <w:top w:w="0" w:type="dxa"/>
              <w:left w:w="0" w:type="dxa"/>
              <w:bottom w:w="0" w:type="dxa"/>
              <w:right w:w="30" w:type="dxa"/>
            </w:tcMar>
          </w:tcPr>
          <w:p w14:paraId="3A7D7440" w14:textId="77777777" w:rsidR="0086223A" w:rsidRPr="004B6B11" w:rsidRDefault="0086223A" w:rsidP="00C152A9">
            <w:pPr>
              <w:pStyle w:val="Standard"/>
              <w:jc w:val="center"/>
              <w:rPr>
                <w:sz w:val="24"/>
                <w:szCs w:val="24"/>
              </w:rPr>
            </w:pPr>
            <w:r w:rsidRPr="004B6B11">
              <w:rPr>
                <w:b/>
                <w:color w:val="000000"/>
                <w:sz w:val="24"/>
                <w:szCs w:val="24"/>
              </w:rPr>
              <w:t>ženy</w:t>
            </w:r>
          </w:p>
        </w:tc>
      </w:tr>
      <w:tr w:rsidR="0086223A" w:rsidRPr="004B6B11" w14:paraId="2B9777E6" w14:textId="77777777" w:rsidTr="00C152A9">
        <w:trPr>
          <w:trHeight w:val="247"/>
        </w:trPr>
        <w:tc>
          <w:tcPr>
            <w:tcW w:w="4049" w:type="dxa"/>
            <w:tcBorders>
              <w:left w:val="single" w:sz="12" w:space="0" w:color="000001"/>
            </w:tcBorders>
            <w:shd w:val="clear" w:color="auto" w:fill="FFFFFF"/>
            <w:tcMar>
              <w:top w:w="0" w:type="dxa"/>
              <w:left w:w="0" w:type="dxa"/>
              <w:bottom w:w="0" w:type="dxa"/>
              <w:right w:w="30" w:type="dxa"/>
            </w:tcMar>
          </w:tcPr>
          <w:p w14:paraId="5B588519" w14:textId="77777777" w:rsidR="0086223A" w:rsidRPr="004B6B11" w:rsidRDefault="0086223A" w:rsidP="00C152A9">
            <w:pPr>
              <w:pStyle w:val="Standard"/>
              <w:jc w:val="both"/>
              <w:rPr>
                <w:sz w:val="24"/>
                <w:szCs w:val="24"/>
              </w:rPr>
            </w:pPr>
            <w:r w:rsidRPr="004B6B11">
              <w:rPr>
                <w:color w:val="000000"/>
                <w:sz w:val="24"/>
                <w:szCs w:val="24"/>
              </w:rPr>
              <w:t xml:space="preserve"> do 35 let</w:t>
            </w:r>
          </w:p>
        </w:tc>
        <w:tc>
          <w:tcPr>
            <w:tcW w:w="2278" w:type="dxa"/>
            <w:tcBorders>
              <w:left w:val="single" w:sz="12" w:space="0" w:color="000001"/>
            </w:tcBorders>
            <w:shd w:val="clear" w:color="auto" w:fill="FFFFFF"/>
            <w:tcMar>
              <w:top w:w="0" w:type="dxa"/>
              <w:left w:w="0" w:type="dxa"/>
              <w:bottom w:w="0" w:type="dxa"/>
              <w:right w:w="30" w:type="dxa"/>
            </w:tcMar>
          </w:tcPr>
          <w:p w14:paraId="6DF70232" w14:textId="77777777" w:rsidR="0086223A" w:rsidRPr="004B6B11" w:rsidRDefault="0086223A" w:rsidP="00C152A9">
            <w:pPr>
              <w:pStyle w:val="Standard"/>
              <w:snapToGrid w:val="0"/>
              <w:jc w:val="center"/>
              <w:rPr>
                <w:sz w:val="24"/>
                <w:szCs w:val="24"/>
              </w:rPr>
            </w:pPr>
            <w:r w:rsidRPr="004B6B11">
              <w:rPr>
                <w:color w:val="000000"/>
                <w:sz w:val="24"/>
                <w:szCs w:val="24"/>
              </w:rPr>
              <w:t>1</w:t>
            </w:r>
          </w:p>
        </w:tc>
        <w:tc>
          <w:tcPr>
            <w:tcW w:w="3261" w:type="dxa"/>
            <w:tcBorders>
              <w:left w:val="single" w:sz="12" w:space="0" w:color="000001"/>
              <w:right w:val="single" w:sz="12" w:space="0" w:color="000001"/>
            </w:tcBorders>
            <w:shd w:val="clear" w:color="auto" w:fill="FFFFFF"/>
            <w:tcMar>
              <w:top w:w="0" w:type="dxa"/>
              <w:left w:w="0" w:type="dxa"/>
              <w:bottom w:w="0" w:type="dxa"/>
              <w:right w:w="30" w:type="dxa"/>
            </w:tcMar>
          </w:tcPr>
          <w:p w14:paraId="381C2A81" w14:textId="77777777" w:rsidR="0086223A" w:rsidRPr="004B6B11" w:rsidRDefault="0086223A" w:rsidP="00C152A9">
            <w:pPr>
              <w:pStyle w:val="Standard"/>
              <w:snapToGrid w:val="0"/>
              <w:jc w:val="center"/>
              <w:rPr>
                <w:sz w:val="24"/>
                <w:szCs w:val="24"/>
              </w:rPr>
            </w:pPr>
            <w:r w:rsidRPr="004B6B11">
              <w:rPr>
                <w:sz w:val="24"/>
                <w:szCs w:val="24"/>
              </w:rPr>
              <w:t>3</w:t>
            </w:r>
          </w:p>
        </w:tc>
      </w:tr>
      <w:tr w:rsidR="0086223A" w:rsidRPr="004B6B11" w14:paraId="722360F1" w14:textId="77777777" w:rsidTr="00C152A9">
        <w:trPr>
          <w:trHeight w:val="247"/>
        </w:trPr>
        <w:tc>
          <w:tcPr>
            <w:tcW w:w="4049" w:type="dxa"/>
            <w:tcBorders>
              <w:left w:val="single" w:sz="12" w:space="0" w:color="000001"/>
            </w:tcBorders>
            <w:shd w:val="clear" w:color="auto" w:fill="FFFFFF"/>
            <w:tcMar>
              <w:top w:w="0" w:type="dxa"/>
              <w:left w:w="0" w:type="dxa"/>
              <w:bottom w:w="0" w:type="dxa"/>
              <w:right w:w="30" w:type="dxa"/>
            </w:tcMar>
          </w:tcPr>
          <w:p w14:paraId="6CDF6EA5" w14:textId="77777777" w:rsidR="0086223A" w:rsidRPr="004B6B11" w:rsidRDefault="0086223A" w:rsidP="00C152A9">
            <w:pPr>
              <w:pStyle w:val="Standard"/>
              <w:jc w:val="both"/>
              <w:rPr>
                <w:sz w:val="24"/>
                <w:szCs w:val="24"/>
              </w:rPr>
            </w:pPr>
            <w:r w:rsidRPr="004B6B11">
              <w:rPr>
                <w:color w:val="000000"/>
                <w:sz w:val="24"/>
                <w:szCs w:val="24"/>
              </w:rPr>
              <w:t xml:space="preserve"> 35-50 let</w:t>
            </w:r>
          </w:p>
        </w:tc>
        <w:tc>
          <w:tcPr>
            <w:tcW w:w="2278" w:type="dxa"/>
            <w:tcBorders>
              <w:left w:val="single" w:sz="12" w:space="0" w:color="000001"/>
            </w:tcBorders>
            <w:shd w:val="clear" w:color="auto" w:fill="FFFFFF"/>
            <w:tcMar>
              <w:top w:w="0" w:type="dxa"/>
              <w:left w:w="0" w:type="dxa"/>
              <w:bottom w:w="0" w:type="dxa"/>
              <w:right w:w="30" w:type="dxa"/>
            </w:tcMar>
          </w:tcPr>
          <w:p w14:paraId="52A4A3B4" w14:textId="77777777" w:rsidR="0086223A" w:rsidRPr="004B6B11" w:rsidRDefault="0086223A" w:rsidP="00C152A9">
            <w:pPr>
              <w:pStyle w:val="Standard"/>
              <w:snapToGrid w:val="0"/>
              <w:jc w:val="center"/>
              <w:rPr>
                <w:sz w:val="24"/>
                <w:szCs w:val="24"/>
              </w:rPr>
            </w:pPr>
            <w:r w:rsidRPr="004B6B11">
              <w:rPr>
                <w:color w:val="000000"/>
                <w:sz w:val="24"/>
                <w:szCs w:val="24"/>
              </w:rPr>
              <w:t>0</w:t>
            </w:r>
          </w:p>
        </w:tc>
        <w:tc>
          <w:tcPr>
            <w:tcW w:w="3261" w:type="dxa"/>
            <w:tcBorders>
              <w:left w:val="single" w:sz="12" w:space="0" w:color="000001"/>
              <w:right w:val="single" w:sz="12" w:space="0" w:color="000001"/>
            </w:tcBorders>
            <w:shd w:val="clear" w:color="auto" w:fill="FFFFFF"/>
            <w:tcMar>
              <w:top w:w="0" w:type="dxa"/>
              <w:left w:w="0" w:type="dxa"/>
              <w:bottom w:w="0" w:type="dxa"/>
              <w:right w:w="30" w:type="dxa"/>
            </w:tcMar>
          </w:tcPr>
          <w:p w14:paraId="112922A9" w14:textId="77777777" w:rsidR="0086223A" w:rsidRPr="004B6B11" w:rsidRDefault="0086223A" w:rsidP="00C152A9">
            <w:pPr>
              <w:pStyle w:val="Standard"/>
              <w:snapToGrid w:val="0"/>
              <w:jc w:val="center"/>
              <w:rPr>
                <w:sz w:val="24"/>
                <w:szCs w:val="24"/>
              </w:rPr>
            </w:pPr>
            <w:r w:rsidRPr="004B6B11">
              <w:rPr>
                <w:color w:val="000000"/>
                <w:sz w:val="24"/>
                <w:szCs w:val="24"/>
              </w:rPr>
              <w:t>7</w:t>
            </w:r>
          </w:p>
        </w:tc>
      </w:tr>
      <w:tr w:rsidR="0086223A" w:rsidRPr="004B6B11" w14:paraId="73775F03" w14:textId="77777777" w:rsidTr="00C152A9">
        <w:trPr>
          <w:trHeight w:val="247"/>
        </w:trPr>
        <w:tc>
          <w:tcPr>
            <w:tcW w:w="4049" w:type="dxa"/>
            <w:tcBorders>
              <w:left w:val="single" w:sz="12" w:space="0" w:color="000001"/>
            </w:tcBorders>
            <w:shd w:val="clear" w:color="auto" w:fill="FFFFFF"/>
            <w:tcMar>
              <w:top w:w="0" w:type="dxa"/>
              <w:left w:w="0" w:type="dxa"/>
              <w:bottom w:w="0" w:type="dxa"/>
              <w:right w:w="30" w:type="dxa"/>
            </w:tcMar>
          </w:tcPr>
          <w:p w14:paraId="524AFC8E" w14:textId="77777777" w:rsidR="0086223A" w:rsidRPr="004B6B11" w:rsidRDefault="0086223A" w:rsidP="00C152A9">
            <w:pPr>
              <w:pStyle w:val="Standard"/>
              <w:jc w:val="both"/>
              <w:rPr>
                <w:sz w:val="24"/>
                <w:szCs w:val="24"/>
              </w:rPr>
            </w:pPr>
            <w:r w:rsidRPr="004B6B11">
              <w:rPr>
                <w:color w:val="000000"/>
                <w:sz w:val="24"/>
                <w:szCs w:val="24"/>
              </w:rPr>
              <w:t xml:space="preserve"> nad 50 let</w:t>
            </w:r>
          </w:p>
        </w:tc>
        <w:tc>
          <w:tcPr>
            <w:tcW w:w="2278" w:type="dxa"/>
            <w:tcBorders>
              <w:left w:val="single" w:sz="12" w:space="0" w:color="000001"/>
            </w:tcBorders>
            <w:shd w:val="clear" w:color="auto" w:fill="FFFFFF"/>
            <w:tcMar>
              <w:top w:w="0" w:type="dxa"/>
              <w:left w:w="0" w:type="dxa"/>
              <w:bottom w:w="0" w:type="dxa"/>
              <w:right w:w="30" w:type="dxa"/>
            </w:tcMar>
          </w:tcPr>
          <w:p w14:paraId="21C7A8EE" w14:textId="77777777" w:rsidR="0086223A" w:rsidRPr="004B6B11" w:rsidRDefault="0086223A" w:rsidP="00C152A9">
            <w:pPr>
              <w:pStyle w:val="Standard"/>
              <w:snapToGrid w:val="0"/>
              <w:jc w:val="center"/>
              <w:rPr>
                <w:sz w:val="24"/>
                <w:szCs w:val="24"/>
              </w:rPr>
            </w:pPr>
            <w:r w:rsidRPr="004B6B11">
              <w:rPr>
                <w:color w:val="000000"/>
                <w:sz w:val="24"/>
                <w:szCs w:val="24"/>
              </w:rPr>
              <w:t>4</w:t>
            </w:r>
          </w:p>
        </w:tc>
        <w:tc>
          <w:tcPr>
            <w:tcW w:w="3261" w:type="dxa"/>
            <w:tcBorders>
              <w:left w:val="single" w:sz="12" w:space="0" w:color="000001"/>
              <w:right w:val="single" w:sz="12" w:space="0" w:color="000001"/>
            </w:tcBorders>
            <w:shd w:val="clear" w:color="auto" w:fill="FFFFFF"/>
            <w:tcMar>
              <w:top w:w="0" w:type="dxa"/>
              <w:left w:w="0" w:type="dxa"/>
              <w:bottom w:w="0" w:type="dxa"/>
              <w:right w:w="30" w:type="dxa"/>
            </w:tcMar>
          </w:tcPr>
          <w:p w14:paraId="03A88808" w14:textId="77777777" w:rsidR="0086223A" w:rsidRPr="004B6B11" w:rsidRDefault="0086223A" w:rsidP="00C152A9">
            <w:pPr>
              <w:pStyle w:val="Standard"/>
              <w:snapToGrid w:val="0"/>
              <w:jc w:val="center"/>
              <w:rPr>
                <w:sz w:val="24"/>
                <w:szCs w:val="24"/>
              </w:rPr>
            </w:pPr>
            <w:r w:rsidRPr="004B6B11">
              <w:rPr>
                <w:color w:val="000000"/>
                <w:sz w:val="24"/>
                <w:szCs w:val="24"/>
              </w:rPr>
              <w:t>6</w:t>
            </w:r>
          </w:p>
        </w:tc>
      </w:tr>
      <w:tr w:rsidR="0086223A" w:rsidRPr="004B6B11" w14:paraId="51FF7E9F" w14:textId="77777777" w:rsidTr="00C152A9">
        <w:trPr>
          <w:trHeight w:val="262"/>
        </w:trPr>
        <w:tc>
          <w:tcPr>
            <w:tcW w:w="4049" w:type="dxa"/>
            <w:tcBorders>
              <w:top w:val="single" w:sz="12" w:space="0" w:color="000001"/>
              <w:left w:val="single" w:sz="12" w:space="0" w:color="000001"/>
              <w:bottom w:val="single" w:sz="12" w:space="0" w:color="000001"/>
            </w:tcBorders>
            <w:shd w:val="clear" w:color="auto" w:fill="FFFFFF"/>
            <w:tcMar>
              <w:top w:w="0" w:type="dxa"/>
              <w:left w:w="0" w:type="dxa"/>
              <w:bottom w:w="0" w:type="dxa"/>
              <w:right w:w="30" w:type="dxa"/>
            </w:tcMar>
          </w:tcPr>
          <w:p w14:paraId="4584FA90" w14:textId="77777777" w:rsidR="0086223A" w:rsidRPr="004B6B11" w:rsidRDefault="0086223A" w:rsidP="00C152A9">
            <w:pPr>
              <w:pStyle w:val="Standard"/>
              <w:jc w:val="both"/>
              <w:rPr>
                <w:sz w:val="24"/>
                <w:szCs w:val="24"/>
              </w:rPr>
            </w:pPr>
            <w:r w:rsidRPr="004B6B11">
              <w:rPr>
                <w:color w:val="000000"/>
                <w:sz w:val="24"/>
                <w:szCs w:val="24"/>
              </w:rPr>
              <w:t xml:space="preserve"> Celkem</w:t>
            </w:r>
          </w:p>
        </w:tc>
        <w:tc>
          <w:tcPr>
            <w:tcW w:w="2278" w:type="dxa"/>
            <w:tcBorders>
              <w:top w:val="single" w:sz="12" w:space="0" w:color="000001"/>
              <w:left w:val="single" w:sz="12" w:space="0" w:color="000001"/>
              <w:bottom w:val="single" w:sz="12" w:space="0" w:color="000001"/>
            </w:tcBorders>
            <w:shd w:val="clear" w:color="auto" w:fill="FFFFFF"/>
            <w:tcMar>
              <w:top w:w="0" w:type="dxa"/>
              <w:left w:w="0" w:type="dxa"/>
              <w:bottom w:w="0" w:type="dxa"/>
              <w:right w:w="30" w:type="dxa"/>
            </w:tcMar>
          </w:tcPr>
          <w:p w14:paraId="198D458D" w14:textId="77777777" w:rsidR="0086223A" w:rsidRPr="004B6B11" w:rsidRDefault="0086223A" w:rsidP="00C152A9">
            <w:pPr>
              <w:pStyle w:val="Standard"/>
              <w:jc w:val="center"/>
              <w:rPr>
                <w:sz w:val="24"/>
                <w:szCs w:val="24"/>
              </w:rPr>
            </w:pPr>
            <w:r w:rsidRPr="004B6B11">
              <w:rPr>
                <w:color w:val="000000"/>
                <w:sz w:val="24"/>
                <w:szCs w:val="24"/>
              </w:rPr>
              <w:t>5</w:t>
            </w:r>
          </w:p>
        </w:tc>
        <w:tc>
          <w:tcPr>
            <w:tcW w:w="3261"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0" w:type="dxa"/>
              <w:bottom w:w="0" w:type="dxa"/>
              <w:right w:w="30" w:type="dxa"/>
            </w:tcMar>
          </w:tcPr>
          <w:p w14:paraId="5BB1E087" w14:textId="77777777" w:rsidR="0086223A" w:rsidRPr="004B6B11" w:rsidRDefault="0086223A" w:rsidP="00C152A9">
            <w:pPr>
              <w:pStyle w:val="Standard"/>
              <w:jc w:val="center"/>
              <w:rPr>
                <w:sz w:val="24"/>
                <w:szCs w:val="24"/>
              </w:rPr>
            </w:pPr>
            <w:r w:rsidRPr="004B6B11">
              <w:rPr>
                <w:color w:val="000000"/>
                <w:sz w:val="24"/>
                <w:szCs w:val="24"/>
              </w:rPr>
              <w:t>16</w:t>
            </w:r>
          </w:p>
        </w:tc>
      </w:tr>
      <w:tr w:rsidR="0086223A" w:rsidRPr="004B6B11" w14:paraId="74D70752" w14:textId="77777777" w:rsidTr="00C152A9">
        <w:trPr>
          <w:trHeight w:val="262"/>
        </w:trPr>
        <w:tc>
          <w:tcPr>
            <w:tcW w:w="4049" w:type="dxa"/>
            <w:tcBorders>
              <w:top w:val="single" w:sz="12" w:space="0" w:color="000001"/>
              <w:left w:val="single" w:sz="12" w:space="0" w:color="000001"/>
              <w:bottom w:val="single" w:sz="12" w:space="0" w:color="000001"/>
            </w:tcBorders>
            <w:shd w:val="clear" w:color="auto" w:fill="FFFFFF"/>
            <w:tcMar>
              <w:top w:w="0" w:type="dxa"/>
              <w:left w:w="0" w:type="dxa"/>
              <w:bottom w:w="0" w:type="dxa"/>
              <w:right w:w="30" w:type="dxa"/>
            </w:tcMar>
          </w:tcPr>
          <w:p w14:paraId="51A982F6" w14:textId="77777777" w:rsidR="0086223A" w:rsidRPr="004B6B11" w:rsidRDefault="0086223A" w:rsidP="00C152A9">
            <w:pPr>
              <w:pStyle w:val="Standard"/>
              <w:jc w:val="both"/>
              <w:rPr>
                <w:sz w:val="24"/>
                <w:szCs w:val="24"/>
              </w:rPr>
            </w:pPr>
            <w:r w:rsidRPr="004B6B11">
              <w:rPr>
                <w:color w:val="000000"/>
                <w:sz w:val="24"/>
                <w:szCs w:val="24"/>
              </w:rPr>
              <w:t xml:space="preserve"> Rodičovská dovolená</w:t>
            </w:r>
          </w:p>
        </w:tc>
        <w:tc>
          <w:tcPr>
            <w:tcW w:w="2278" w:type="dxa"/>
            <w:tcBorders>
              <w:top w:val="single" w:sz="12" w:space="0" w:color="000001"/>
              <w:left w:val="single" w:sz="12" w:space="0" w:color="000001"/>
              <w:bottom w:val="single" w:sz="12" w:space="0" w:color="000001"/>
            </w:tcBorders>
            <w:shd w:val="clear" w:color="auto" w:fill="FFFFFF"/>
            <w:tcMar>
              <w:top w:w="0" w:type="dxa"/>
              <w:left w:w="0" w:type="dxa"/>
              <w:bottom w:w="0" w:type="dxa"/>
              <w:right w:w="30" w:type="dxa"/>
            </w:tcMar>
          </w:tcPr>
          <w:p w14:paraId="6F11F21A" w14:textId="77777777" w:rsidR="0086223A" w:rsidRPr="004B6B11" w:rsidRDefault="0086223A" w:rsidP="00C152A9">
            <w:pPr>
              <w:pStyle w:val="Standard"/>
              <w:jc w:val="center"/>
              <w:rPr>
                <w:sz w:val="24"/>
                <w:szCs w:val="24"/>
              </w:rPr>
            </w:pPr>
            <w:r w:rsidRPr="004B6B11">
              <w:rPr>
                <w:color w:val="000000"/>
                <w:sz w:val="24"/>
                <w:szCs w:val="24"/>
              </w:rPr>
              <w:t>0</w:t>
            </w:r>
          </w:p>
        </w:tc>
        <w:tc>
          <w:tcPr>
            <w:tcW w:w="3261"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0" w:type="dxa"/>
              <w:bottom w:w="0" w:type="dxa"/>
              <w:right w:w="30" w:type="dxa"/>
            </w:tcMar>
          </w:tcPr>
          <w:p w14:paraId="1E81CE60" w14:textId="77777777" w:rsidR="0086223A" w:rsidRPr="004B6B11" w:rsidRDefault="0086223A" w:rsidP="00C152A9">
            <w:pPr>
              <w:pStyle w:val="Standard"/>
              <w:jc w:val="center"/>
              <w:rPr>
                <w:sz w:val="24"/>
                <w:szCs w:val="24"/>
              </w:rPr>
            </w:pPr>
            <w:r w:rsidRPr="004B6B11">
              <w:rPr>
                <w:color w:val="000000"/>
                <w:sz w:val="24"/>
                <w:szCs w:val="24"/>
              </w:rPr>
              <w:t>1</w:t>
            </w:r>
          </w:p>
        </w:tc>
      </w:tr>
    </w:tbl>
    <w:p w14:paraId="7840DBCF" w14:textId="77777777" w:rsidR="0086223A" w:rsidRPr="004B6B11" w:rsidRDefault="0086223A" w:rsidP="0086223A">
      <w:pPr>
        <w:pStyle w:val="Standard"/>
        <w:rPr>
          <w:sz w:val="24"/>
          <w:szCs w:val="24"/>
        </w:rPr>
      </w:pPr>
    </w:p>
    <w:p w14:paraId="6B3D7A53" w14:textId="77777777" w:rsidR="0086223A" w:rsidRPr="004B6B11" w:rsidRDefault="0086223A" w:rsidP="0086223A">
      <w:pPr>
        <w:pStyle w:val="Standard"/>
        <w:rPr>
          <w:sz w:val="24"/>
          <w:szCs w:val="24"/>
        </w:rPr>
      </w:pPr>
      <w:r w:rsidRPr="004B6B11">
        <w:rPr>
          <w:sz w:val="24"/>
          <w:szCs w:val="24"/>
        </w:rPr>
        <w:t xml:space="preserve">průměrný věk pedagogických pracovníků: </w:t>
      </w:r>
      <w:r w:rsidRPr="004B6B11">
        <w:rPr>
          <w:sz w:val="24"/>
          <w:szCs w:val="24"/>
        </w:rPr>
        <w:tab/>
      </w:r>
      <w:r w:rsidRPr="004B6B11">
        <w:rPr>
          <w:sz w:val="24"/>
          <w:szCs w:val="24"/>
        </w:rPr>
        <w:tab/>
      </w:r>
      <w:r w:rsidRPr="004B6B11">
        <w:rPr>
          <w:b/>
          <w:bCs/>
          <w:sz w:val="24"/>
          <w:szCs w:val="24"/>
        </w:rPr>
        <w:t>45,8 let</w:t>
      </w:r>
    </w:p>
    <w:p w14:paraId="308AB22C" w14:textId="77777777" w:rsidR="0086223A" w:rsidRPr="004B6B11" w:rsidRDefault="0086223A" w:rsidP="0086223A">
      <w:pPr>
        <w:pStyle w:val="Standard"/>
        <w:rPr>
          <w:sz w:val="24"/>
          <w:szCs w:val="24"/>
        </w:rPr>
      </w:pPr>
      <w:r w:rsidRPr="004B6B11">
        <w:rPr>
          <w:sz w:val="24"/>
          <w:szCs w:val="24"/>
        </w:rPr>
        <w:t>z 21 pedagogických pracovníků je:</w:t>
      </w:r>
      <w:r w:rsidRPr="004B6B11">
        <w:rPr>
          <w:sz w:val="24"/>
          <w:szCs w:val="24"/>
        </w:rPr>
        <w:tab/>
      </w:r>
      <w:r w:rsidRPr="004B6B11">
        <w:rPr>
          <w:sz w:val="24"/>
          <w:szCs w:val="24"/>
        </w:rPr>
        <w:tab/>
        <w:t xml:space="preserve"> </w:t>
      </w:r>
      <w:r w:rsidRPr="004B6B11">
        <w:rPr>
          <w:sz w:val="24"/>
          <w:szCs w:val="24"/>
        </w:rPr>
        <w:tab/>
      </w:r>
      <w:r w:rsidRPr="004B6B11">
        <w:rPr>
          <w:b/>
          <w:bCs/>
          <w:sz w:val="24"/>
          <w:szCs w:val="24"/>
        </w:rPr>
        <w:t>16 žen a 5 mužů</w:t>
      </w:r>
    </w:p>
    <w:p w14:paraId="53E20ABD" w14:textId="77777777" w:rsidR="0086223A" w:rsidRPr="004B6B11" w:rsidRDefault="0086223A" w:rsidP="0086223A">
      <w:pPr>
        <w:pStyle w:val="Standard"/>
        <w:jc w:val="both"/>
        <w:rPr>
          <w:b/>
          <w:sz w:val="24"/>
          <w:szCs w:val="24"/>
        </w:rPr>
      </w:pPr>
    </w:p>
    <w:p w14:paraId="21C2DCD0" w14:textId="77777777" w:rsidR="0086223A" w:rsidRPr="004B6B11" w:rsidRDefault="0086223A" w:rsidP="0086223A">
      <w:pPr>
        <w:pStyle w:val="Standard"/>
        <w:rPr>
          <w:sz w:val="24"/>
          <w:szCs w:val="24"/>
        </w:rPr>
      </w:pPr>
      <w:r w:rsidRPr="004B6B11">
        <w:rPr>
          <w:b/>
          <w:sz w:val="24"/>
          <w:szCs w:val="24"/>
        </w:rPr>
        <w:t>b) počet absolventů, kteří nastoupili na školu ve školním roce 2024/2025:</w:t>
      </w:r>
      <w:r w:rsidRPr="004B6B11">
        <w:rPr>
          <w:b/>
          <w:sz w:val="24"/>
          <w:szCs w:val="24"/>
        </w:rPr>
        <w:tab/>
      </w:r>
      <w:r w:rsidRPr="004B6B11">
        <w:rPr>
          <w:b/>
          <w:sz w:val="24"/>
          <w:szCs w:val="24"/>
        </w:rPr>
        <w:tab/>
        <w:t xml:space="preserve"> 0</w:t>
      </w:r>
      <w:r w:rsidRPr="004B6B11">
        <w:rPr>
          <w:sz w:val="24"/>
          <w:szCs w:val="24"/>
        </w:rPr>
        <w:t xml:space="preserve">                        </w:t>
      </w:r>
    </w:p>
    <w:p w14:paraId="4B9DDD78" w14:textId="77777777" w:rsidR="0086223A" w:rsidRPr="004B6B11" w:rsidRDefault="0086223A" w:rsidP="0086223A">
      <w:pPr>
        <w:pStyle w:val="Heading"/>
        <w:jc w:val="left"/>
        <w:rPr>
          <w:b/>
          <w:sz w:val="24"/>
          <w:szCs w:val="24"/>
        </w:rPr>
      </w:pPr>
    </w:p>
    <w:p w14:paraId="0246307F" w14:textId="77777777" w:rsidR="0086223A" w:rsidRPr="004B6B11" w:rsidRDefault="0086223A" w:rsidP="0086223A">
      <w:pPr>
        <w:pStyle w:val="Heading"/>
        <w:jc w:val="left"/>
        <w:rPr>
          <w:b/>
          <w:sz w:val="24"/>
          <w:szCs w:val="24"/>
        </w:rPr>
      </w:pPr>
      <w:r w:rsidRPr="004B6B11">
        <w:rPr>
          <w:b/>
          <w:sz w:val="24"/>
          <w:szCs w:val="24"/>
        </w:rPr>
        <w:t>c) počet ostatních učitelů, kteří nastoupili/odešli:</w:t>
      </w:r>
      <w:r w:rsidRPr="004B6B11">
        <w:rPr>
          <w:b/>
          <w:sz w:val="24"/>
          <w:szCs w:val="24"/>
        </w:rPr>
        <w:tab/>
      </w:r>
      <w:r w:rsidRPr="004B6B11">
        <w:rPr>
          <w:b/>
          <w:sz w:val="24"/>
          <w:szCs w:val="24"/>
        </w:rPr>
        <w:tab/>
      </w:r>
      <w:r w:rsidRPr="004B6B11">
        <w:rPr>
          <w:b/>
          <w:sz w:val="24"/>
          <w:szCs w:val="24"/>
        </w:rPr>
        <w:tab/>
      </w:r>
      <w:r w:rsidRPr="004B6B11">
        <w:rPr>
          <w:b/>
          <w:sz w:val="24"/>
          <w:szCs w:val="24"/>
        </w:rPr>
        <w:tab/>
      </w:r>
      <w:r w:rsidRPr="004B6B11">
        <w:rPr>
          <w:b/>
          <w:sz w:val="24"/>
          <w:szCs w:val="24"/>
        </w:rPr>
        <w:tab/>
        <w:t xml:space="preserve"> 0/4</w:t>
      </w:r>
    </w:p>
    <w:p w14:paraId="59BF1AD4" w14:textId="77777777" w:rsidR="0086223A" w:rsidRPr="004B6B11" w:rsidRDefault="0086223A" w:rsidP="0086223A">
      <w:pPr>
        <w:pStyle w:val="Textbody"/>
        <w:rPr>
          <w:sz w:val="24"/>
          <w:szCs w:val="24"/>
        </w:rPr>
      </w:pPr>
    </w:p>
    <w:p w14:paraId="137514AE" w14:textId="77777777" w:rsidR="0086223A" w:rsidRPr="004B6B11" w:rsidRDefault="0086223A" w:rsidP="0086223A">
      <w:pPr>
        <w:pStyle w:val="Textbody"/>
        <w:rPr>
          <w:sz w:val="24"/>
          <w:szCs w:val="24"/>
        </w:rPr>
      </w:pPr>
      <w:r w:rsidRPr="004B6B11">
        <w:rPr>
          <w:b/>
          <w:sz w:val="24"/>
          <w:szCs w:val="24"/>
        </w:rPr>
        <w:t xml:space="preserve">d) asistent pedagoga: </w:t>
      </w:r>
      <w:r w:rsidRPr="004B6B11">
        <w:rPr>
          <w:b/>
          <w:sz w:val="24"/>
          <w:szCs w:val="24"/>
        </w:rPr>
        <w:tab/>
      </w:r>
      <w:r w:rsidRPr="004B6B11">
        <w:rPr>
          <w:b/>
          <w:sz w:val="24"/>
          <w:szCs w:val="24"/>
        </w:rPr>
        <w:tab/>
      </w:r>
      <w:r w:rsidRPr="004B6B11">
        <w:rPr>
          <w:b/>
          <w:sz w:val="24"/>
          <w:szCs w:val="24"/>
        </w:rPr>
        <w:tab/>
      </w:r>
      <w:r w:rsidRPr="004B6B11">
        <w:rPr>
          <w:b/>
          <w:sz w:val="24"/>
          <w:szCs w:val="24"/>
        </w:rPr>
        <w:tab/>
      </w:r>
      <w:r w:rsidRPr="004B6B11">
        <w:rPr>
          <w:b/>
          <w:sz w:val="24"/>
          <w:szCs w:val="24"/>
        </w:rPr>
        <w:tab/>
      </w:r>
      <w:r w:rsidRPr="004B6B11">
        <w:rPr>
          <w:b/>
          <w:sz w:val="24"/>
          <w:szCs w:val="24"/>
        </w:rPr>
        <w:tab/>
      </w:r>
      <w:r w:rsidRPr="004B6B11">
        <w:rPr>
          <w:b/>
          <w:sz w:val="24"/>
          <w:szCs w:val="24"/>
        </w:rPr>
        <w:tab/>
      </w:r>
      <w:r w:rsidRPr="004B6B11">
        <w:rPr>
          <w:b/>
          <w:sz w:val="24"/>
          <w:szCs w:val="24"/>
        </w:rPr>
        <w:tab/>
      </w:r>
      <w:r w:rsidRPr="004B6B11">
        <w:rPr>
          <w:b/>
          <w:sz w:val="24"/>
          <w:szCs w:val="24"/>
        </w:rPr>
        <w:tab/>
        <w:t>0</w:t>
      </w:r>
    </w:p>
    <w:p w14:paraId="0DA723A4" w14:textId="77777777" w:rsidR="0086223A" w:rsidRPr="004B6B11" w:rsidRDefault="0086223A" w:rsidP="0086223A">
      <w:pPr>
        <w:pStyle w:val="Heading"/>
        <w:jc w:val="left"/>
        <w:rPr>
          <w:b/>
          <w:sz w:val="24"/>
          <w:szCs w:val="24"/>
        </w:rPr>
      </w:pPr>
    </w:p>
    <w:p w14:paraId="600F088B" w14:textId="77777777" w:rsidR="0086223A" w:rsidRPr="004B6B11" w:rsidRDefault="0086223A" w:rsidP="0086223A">
      <w:pPr>
        <w:pStyle w:val="Heading"/>
        <w:jc w:val="left"/>
        <w:rPr>
          <w:sz w:val="24"/>
          <w:szCs w:val="24"/>
        </w:rPr>
      </w:pPr>
      <w:r w:rsidRPr="004B6B11">
        <w:rPr>
          <w:b/>
          <w:sz w:val="24"/>
          <w:szCs w:val="24"/>
        </w:rPr>
        <w:t>e) počet pracovníků v důchodovém věku:</w:t>
      </w:r>
      <w:r w:rsidRPr="004B6B11">
        <w:rPr>
          <w:b/>
          <w:sz w:val="24"/>
          <w:szCs w:val="24"/>
        </w:rPr>
        <w:tab/>
      </w:r>
      <w:r w:rsidRPr="004B6B11">
        <w:rPr>
          <w:b/>
          <w:sz w:val="24"/>
          <w:szCs w:val="24"/>
        </w:rPr>
        <w:tab/>
      </w:r>
      <w:r w:rsidRPr="004B6B11">
        <w:rPr>
          <w:b/>
          <w:sz w:val="24"/>
          <w:szCs w:val="24"/>
        </w:rPr>
        <w:tab/>
      </w:r>
      <w:r w:rsidRPr="004B6B11">
        <w:rPr>
          <w:b/>
          <w:sz w:val="24"/>
          <w:szCs w:val="24"/>
        </w:rPr>
        <w:tab/>
      </w:r>
      <w:r w:rsidRPr="004B6B11">
        <w:rPr>
          <w:b/>
          <w:sz w:val="24"/>
          <w:szCs w:val="24"/>
        </w:rPr>
        <w:tab/>
      </w:r>
      <w:r w:rsidRPr="004B6B11">
        <w:rPr>
          <w:b/>
          <w:sz w:val="24"/>
          <w:szCs w:val="24"/>
        </w:rPr>
        <w:tab/>
      </w:r>
      <w:r w:rsidRPr="004B6B11">
        <w:rPr>
          <w:b/>
          <w:sz w:val="24"/>
          <w:szCs w:val="24"/>
        </w:rPr>
        <w:tab/>
        <w:t xml:space="preserve"> 0</w:t>
      </w:r>
    </w:p>
    <w:p w14:paraId="3BC79EA7" w14:textId="77777777" w:rsidR="0086223A" w:rsidRPr="004B6B11" w:rsidRDefault="0086223A" w:rsidP="0086223A">
      <w:pPr>
        <w:spacing w:line="360" w:lineRule="auto"/>
        <w:rPr>
          <w:rFonts w:ascii="Times New Roman" w:hAnsi="Times New Roman" w:cs="Times New Roman"/>
          <w:b/>
          <w:bCs/>
        </w:rPr>
      </w:pPr>
    </w:p>
    <w:tbl>
      <w:tblPr>
        <w:tblW w:w="9656" w:type="dxa"/>
        <w:tblInd w:w="-242" w:type="dxa"/>
        <w:tblLayout w:type="fixed"/>
        <w:tblCellMar>
          <w:left w:w="10" w:type="dxa"/>
          <w:right w:w="10" w:type="dxa"/>
        </w:tblCellMar>
        <w:tblLook w:val="04A0" w:firstRow="1" w:lastRow="0" w:firstColumn="1" w:lastColumn="0" w:noHBand="0" w:noVBand="1"/>
      </w:tblPr>
      <w:tblGrid>
        <w:gridCol w:w="4603"/>
        <w:gridCol w:w="5053"/>
      </w:tblGrid>
      <w:tr w:rsidR="0086223A" w:rsidRPr="004B6B11" w14:paraId="4D7F21C9" w14:textId="77777777" w:rsidTr="00C152A9">
        <w:tc>
          <w:tcPr>
            <w:tcW w:w="4603" w:type="dxa"/>
            <w:tcBorders>
              <w:top w:val="single" w:sz="18" w:space="0" w:color="000001"/>
              <w:left w:val="single" w:sz="18" w:space="0" w:color="000001"/>
              <w:bottom w:val="single" w:sz="12" w:space="0" w:color="000001"/>
            </w:tcBorders>
            <w:shd w:val="clear" w:color="auto" w:fill="E6E6E6"/>
            <w:tcMar>
              <w:top w:w="0" w:type="dxa"/>
              <w:left w:w="0" w:type="dxa"/>
              <w:bottom w:w="0" w:type="dxa"/>
              <w:right w:w="70" w:type="dxa"/>
            </w:tcMar>
          </w:tcPr>
          <w:p w14:paraId="741E448E" w14:textId="77777777" w:rsidR="0086223A" w:rsidRPr="004B6B11" w:rsidRDefault="0086223A" w:rsidP="00C152A9">
            <w:pPr>
              <w:pStyle w:val="Heading"/>
              <w:rPr>
                <w:sz w:val="24"/>
                <w:szCs w:val="24"/>
              </w:rPr>
            </w:pPr>
          </w:p>
        </w:tc>
        <w:tc>
          <w:tcPr>
            <w:tcW w:w="5053" w:type="dxa"/>
            <w:tcBorders>
              <w:top w:val="single" w:sz="18" w:space="0" w:color="000001"/>
              <w:left w:val="single" w:sz="18" w:space="0" w:color="000001"/>
              <w:bottom w:val="single" w:sz="12" w:space="0" w:color="000001"/>
              <w:right w:val="single" w:sz="18" w:space="0" w:color="000001"/>
            </w:tcBorders>
            <w:shd w:val="clear" w:color="auto" w:fill="E6E6E6"/>
            <w:tcMar>
              <w:top w:w="0" w:type="dxa"/>
              <w:left w:w="0" w:type="dxa"/>
              <w:bottom w:w="0" w:type="dxa"/>
              <w:right w:w="70" w:type="dxa"/>
            </w:tcMar>
          </w:tcPr>
          <w:p w14:paraId="4838FE43" w14:textId="77777777" w:rsidR="0086223A" w:rsidRPr="004B6B11" w:rsidRDefault="0086223A" w:rsidP="00C152A9">
            <w:pPr>
              <w:pStyle w:val="Heading"/>
              <w:rPr>
                <w:sz w:val="24"/>
                <w:szCs w:val="24"/>
              </w:rPr>
            </w:pPr>
            <w:r w:rsidRPr="004B6B11">
              <w:rPr>
                <w:b/>
                <w:sz w:val="24"/>
                <w:szCs w:val="24"/>
              </w:rPr>
              <w:t>Důchodový věk</w:t>
            </w:r>
          </w:p>
        </w:tc>
      </w:tr>
      <w:tr w:rsidR="0086223A" w:rsidRPr="004B6B11" w14:paraId="2D23E7CA" w14:textId="77777777" w:rsidTr="00C152A9">
        <w:trPr>
          <w:trHeight w:val="333"/>
        </w:trPr>
        <w:tc>
          <w:tcPr>
            <w:tcW w:w="4603" w:type="dxa"/>
            <w:tcBorders>
              <w:top w:val="single" w:sz="12" w:space="0" w:color="000001"/>
              <w:left w:val="single" w:sz="12" w:space="0" w:color="000001"/>
              <w:bottom w:val="single" w:sz="12" w:space="0" w:color="000001"/>
            </w:tcBorders>
            <w:shd w:val="clear" w:color="auto" w:fill="FFFFFF"/>
            <w:tcMar>
              <w:top w:w="0" w:type="dxa"/>
              <w:left w:w="0" w:type="dxa"/>
              <w:bottom w:w="0" w:type="dxa"/>
              <w:right w:w="70" w:type="dxa"/>
            </w:tcMar>
          </w:tcPr>
          <w:p w14:paraId="214006DF" w14:textId="77777777" w:rsidR="0086223A" w:rsidRPr="004B6B11" w:rsidRDefault="0086223A" w:rsidP="00C152A9">
            <w:pPr>
              <w:pStyle w:val="Heading"/>
              <w:jc w:val="left"/>
              <w:rPr>
                <w:sz w:val="24"/>
                <w:szCs w:val="24"/>
              </w:rPr>
            </w:pPr>
            <w:r w:rsidRPr="004B6B11">
              <w:rPr>
                <w:sz w:val="24"/>
                <w:szCs w:val="24"/>
              </w:rPr>
              <w:t xml:space="preserve"> Školní rok 2024/2025</w:t>
            </w:r>
          </w:p>
        </w:tc>
        <w:tc>
          <w:tcPr>
            <w:tcW w:w="5053" w:type="dxa"/>
            <w:tcBorders>
              <w:top w:val="single" w:sz="12" w:space="0" w:color="000001"/>
              <w:left w:val="single" w:sz="12" w:space="0" w:color="000001"/>
              <w:bottom w:val="single" w:sz="12" w:space="0" w:color="000001"/>
              <w:right w:val="single" w:sz="12" w:space="0" w:color="000001"/>
            </w:tcBorders>
            <w:shd w:val="clear" w:color="auto" w:fill="FFFFFF"/>
            <w:tcMar>
              <w:top w:w="0" w:type="dxa"/>
              <w:left w:w="0" w:type="dxa"/>
              <w:bottom w:w="0" w:type="dxa"/>
              <w:right w:w="70" w:type="dxa"/>
            </w:tcMar>
          </w:tcPr>
          <w:p w14:paraId="30544D3D" w14:textId="77777777" w:rsidR="0086223A" w:rsidRPr="004B6B11" w:rsidRDefault="0086223A" w:rsidP="00C152A9">
            <w:pPr>
              <w:pStyle w:val="Heading"/>
              <w:rPr>
                <w:sz w:val="24"/>
                <w:szCs w:val="24"/>
              </w:rPr>
            </w:pPr>
            <w:r w:rsidRPr="004B6B11">
              <w:rPr>
                <w:sz w:val="24"/>
                <w:szCs w:val="24"/>
              </w:rPr>
              <w:t>0</w:t>
            </w:r>
          </w:p>
        </w:tc>
      </w:tr>
    </w:tbl>
    <w:p w14:paraId="558006ED" w14:textId="77777777" w:rsidR="0086223A" w:rsidRPr="004B6B11" w:rsidRDefault="0086223A" w:rsidP="0086223A">
      <w:pPr>
        <w:spacing w:line="360" w:lineRule="auto"/>
        <w:rPr>
          <w:rFonts w:ascii="Times New Roman" w:hAnsi="Times New Roman" w:cs="Times New Roman"/>
          <w:b/>
          <w:bCs/>
        </w:rPr>
      </w:pPr>
    </w:p>
    <w:p w14:paraId="2B968412" w14:textId="77777777" w:rsidR="0086223A" w:rsidRDefault="0086223A" w:rsidP="0086223A">
      <w:pPr>
        <w:spacing w:line="360" w:lineRule="auto"/>
        <w:rPr>
          <w:rFonts w:ascii="Times New Roman" w:hAnsi="Times New Roman" w:cs="Times New Roman"/>
          <w:b/>
          <w:bCs/>
          <w:sz w:val="23"/>
          <w:szCs w:val="23"/>
        </w:rPr>
      </w:pPr>
    </w:p>
    <w:p w14:paraId="1FDF7B06" w14:textId="77777777" w:rsidR="0086223A" w:rsidRDefault="0086223A" w:rsidP="0086223A">
      <w:pPr>
        <w:spacing w:line="360" w:lineRule="auto"/>
        <w:rPr>
          <w:rFonts w:ascii="Times New Roman" w:hAnsi="Times New Roman" w:cs="Times New Roman"/>
          <w:b/>
          <w:bCs/>
          <w:sz w:val="23"/>
          <w:szCs w:val="23"/>
        </w:rPr>
      </w:pPr>
    </w:p>
    <w:p w14:paraId="402F62E1" w14:textId="77777777" w:rsidR="0086223A" w:rsidRDefault="0086223A" w:rsidP="0086223A">
      <w:pPr>
        <w:spacing w:line="360" w:lineRule="auto"/>
        <w:rPr>
          <w:rFonts w:ascii="Times New Roman" w:hAnsi="Times New Roman" w:cs="Times New Roman"/>
          <w:b/>
          <w:bCs/>
          <w:sz w:val="23"/>
          <w:szCs w:val="23"/>
        </w:rPr>
      </w:pPr>
    </w:p>
    <w:p w14:paraId="48557570" w14:textId="77777777" w:rsidR="0086223A" w:rsidRPr="00900783" w:rsidRDefault="0086223A" w:rsidP="0086223A">
      <w:pPr>
        <w:pStyle w:val="Odstavecseseznamem"/>
        <w:numPr>
          <w:ilvl w:val="0"/>
          <w:numId w:val="19"/>
        </w:numPr>
        <w:spacing w:line="360" w:lineRule="auto"/>
        <w:rPr>
          <w:rFonts w:ascii="Times New Roman" w:hAnsi="Times New Roman" w:cs="Times New Roman"/>
          <w:b/>
          <w:bCs/>
        </w:rPr>
      </w:pPr>
      <w:r w:rsidRPr="00900783">
        <w:rPr>
          <w:rFonts w:ascii="Times New Roman" w:hAnsi="Times New Roman" w:cs="Times New Roman"/>
          <w:b/>
          <w:bCs/>
        </w:rPr>
        <w:lastRenderedPageBreak/>
        <w:t>Nepedagogičtí pracovníci:</w:t>
      </w:r>
    </w:p>
    <w:tbl>
      <w:tblPr>
        <w:tblW w:w="9498" w:type="dxa"/>
        <w:tblInd w:w="-84" w:type="dxa"/>
        <w:tblLayout w:type="fixed"/>
        <w:tblCellMar>
          <w:left w:w="10" w:type="dxa"/>
          <w:right w:w="10" w:type="dxa"/>
        </w:tblCellMar>
        <w:tblLook w:val="04A0" w:firstRow="1" w:lastRow="0" w:firstColumn="1" w:lastColumn="0" w:noHBand="0" w:noVBand="1"/>
      </w:tblPr>
      <w:tblGrid>
        <w:gridCol w:w="2839"/>
        <w:gridCol w:w="1985"/>
        <w:gridCol w:w="1554"/>
        <w:gridCol w:w="3120"/>
      </w:tblGrid>
      <w:tr w:rsidR="0086223A" w:rsidRPr="00900783" w14:paraId="16210598" w14:textId="77777777" w:rsidTr="00C152A9">
        <w:tc>
          <w:tcPr>
            <w:tcW w:w="2839" w:type="dxa"/>
            <w:tcBorders>
              <w:top w:val="single" w:sz="18" w:space="0" w:color="000001"/>
              <w:left w:val="single" w:sz="18" w:space="0" w:color="000001"/>
              <w:bottom w:val="single" w:sz="18" w:space="0" w:color="000001"/>
            </w:tcBorders>
            <w:shd w:val="clear" w:color="auto" w:fill="E6E6E6"/>
            <w:tcMar>
              <w:top w:w="0" w:type="dxa"/>
              <w:left w:w="0" w:type="dxa"/>
              <w:bottom w:w="0" w:type="dxa"/>
              <w:right w:w="70" w:type="dxa"/>
            </w:tcMar>
            <w:vAlign w:val="center"/>
          </w:tcPr>
          <w:p w14:paraId="11872DCB" w14:textId="77777777" w:rsidR="0086223A" w:rsidRPr="00900783" w:rsidRDefault="0086223A" w:rsidP="00C152A9">
            <w:pPr>
              <w:pStyle w:val="Standard"/>
              <w:jc w:val="center"/>
              <w:rPr>
                <w:b/>
                <w:bCs/>
                <w:sz w:val="24"/>
                <w:szCs w:val="24"/>
              </w:rPr>
            </w:pPr>
          </w:p>
          <w:p w14:paraId="09F49200" w14:textId="77777777" w:rsidR="0086223A" w:rsidRPr="00900783" w:rsidRDefault="0086223A" w:rsidP="00C152A9">
            <w:pPr>
              <w:pStyle w:val="Standard"/>
              <w:jc w:val="center"/>
              <w:rPr>
                <w:sz w:val="24"/>
                <w:szCs w:val="24"/>
              </w:rPr>
            </w:pPr>
            <w:r w:rsidRPr="00900783">
              <w:rPr>
                <w:b/>
                <w:bCs/>
                <w:sz w:val="24"/>
                <w:szCs w:val="24"/>
              </w:rPr>
              <w:t>Ostatní pracovníci</w:t>
            </w:r>
          </w:p>
          <w:p w14:paraId="0691C7E5" w14:textId="77777777" w:rsidR="0086223A" w:rsidRPr="00900783" w:rsidRDefault="0086223A" w:rsidP="00C152A9">
            <w:pPr>
              <w:pStyle w:val="Standard"/>
              <w:jc w:val="center"/>
              <w:rPr>
                <w:b/>
                <w:bCs/>
                <w:sz w:val="24"/>
                <w:szCs w:val="24"/>
              </w:rPr>
            </w:pPr>
          </w:p>
        </w:tc>
        <w:tc>
          <w:tcPr>
            <w:tcW w:w="1985" w:type="dxa"/>
            <w:tcBorders>
              <w:top w:val="single" w:sz="18" w:space="0" w:color="000001"/>
              <w:left w:val="single" w:sz="6" w:space="0" w:color="000001"/>
              <w:bottom w:val="single" w:sz="18" w:space="0" w:color="000001"/>
            </w:tcBorders>
            <w:shd w:val="clear" w:color="auto" w:fill="E6E6E6"/>
            <w:tcMar>
              <w:top w:w="0" w:type="dxa"/>
              <w:left w:w="14" w:type="dxa"/>
              <w:bottom w:w="0" w:type="dxa"/>
              <w:right w:w="70" w:type="dxa"/>
            </w:tcMar>
            <w:vAlign w:val="center"/>
          </w:tcPr>
          <w:p w14:paraId="21AE5105" w14:textId="77777777" w:rsidR="0086223A" w:rsidRPr="00900783" w:rsidRDefault="0086223A" w:rsidP="00C152A9">
            <w:pPr>
              <w:pStyle w:val="Standard"/>
              <w:jc w:val="center"/>
              <w:rPr>
                <w:sz w:val="24"/>
                <w:szCs w:val="24"/>
              </w:rPr>
            </w:pPr>
            <w:r w:rsidRPr="00900783">
              <w:rPr>
                <w:b/>
                <w:bCs/>
                <w:sz w:val="24"/>
                <w:szCs w:val="24"/>
              </w:rPr>
              <w:t>Funkce</w:t>
            </w:r>
          </w:p>
        </w:tc>
        <w:tc>
          <w:tcPr>
            <w:tcW w:w="1554" w:type="dxa"/>
            <w:tcBorders>
              <w:top w:val="single" w:sz="18" w:space="0" w:color="000001"/>
              <w:left w:val="single" w:sz="6" w:space="0" w:color="000001"/>
              <w:bottom w:val="single" w:sz="18" w:space="0" w:color="000001"/>
            </w:tcBorders>
            <w:shd w:val="clear" w:color="auto" w:fill="E6E6E6"/>
            <w:tcMar>
              <w:top w:w="0" w:type="dxa"/>
              <w:left w:w="14" w:type="dxa"/>
              <w:bottom w:w="0" w:type="dxa"/>
              <w:right w:w="70" w:type="dxa"/>
            </w:tcMar>
            <w:vAlign w:val="center"/>
          </w:tcPr>
          <w:p w14:paraId="3766E277" w14:textId="77777777" w:rsidR="0086223A" w:rsidRPr="00900783" w:rsidRDefault="0086223A" w:rsidP="00C152A9">
            <w:pPr>
              <w:pStyle w:val="Standard"/>
              <w:jc w:val="center"/>
              <w:rPr>
                <w:sz w:val="24"/>
                <w:szCs w:val="24"/>
              </w:rPr>
            </w:pPr>
            <w:r w:rsidRPr="00900783">
              <w:rPr>
                <w:b/>
                <w:bCs/>
                <w:sz w:val="24"/>
                <w:szCs w:val="24"/>
              </w:rPr>
              <w:t>Úvazek</w:t>
            </w:r>
          </w:p>
        </w:tc>
        <w:tc>
          <w:tcPr>
            <w:tcW w:w="3120" w:type="dxa"/>
            <w:tcBorders>
              <w:top w:val="single" w:sz="18" w:space="0" w:color="000001"/>
              <w:left w:val="single" w:sz="6" w:space="0" w:color="000001"/>
              <w:bottom w:val="single" w:sz="18" w:space="0" w:color="000001"/>
              <w:right w:val="single" w:sz="18" w:space="0" w:color="000001"/>
            </w:tcBorders>
            <w:shd w:val="clear" w:color="auto" w:fill="E6E6E6"/>
            <w:tcMar>
              <w:top w:w="0" w:type="dxa"/>
              <w:left w:w="14" w:type="dxa"/>
              <w:bottom w:w="0" w:type="dxa"/>
              <w:right w:w="70" w:type="dxa"/>
            </w:tcMar>
            <w:vAlign w:val="center"/>
          </w:tcPr>
          <w:p w14:paraId="010ACB2C" w14:textId="77777777" w:rsidR="0086223A" w:rsidRPr="00900783" w:rsidRDefault="0086223A" w:rsidP="00C152A9">
            <w:pPr>
              <w:pStyle w:val="Standard"/>
              <w:keepNext/>
              <w:jc w:val="center"/>
              <w:rPr>
                <w:sz w:val="24"/>
                <w:szCs w:val="24"/>
              </w:rPr>
            </w:pPr>
            <w:r w:rsidRPr="00900783">
              <w:rPr>
                <w:b/>
                <w:bCs/>
                <w:sz w:val="24"/>
                <w:szCs w:val="24"/>
              </w:rPr>
              <w:t>Vzdělání</w:t>
            </w:r>
          </w:p>
        </w:tc>
      </w:tr>
      <w:tr w:rsidR="0086223A" w:rsidRPr="00900783" w14:paraId="0821D664" w14:textId="77777777" w:rsidTr="00C152A9">
        <w:tc>
          <w:tcPr>
            <w:tcW w:w="2839" w:type="dxa"/>
            <w:tcBorders>
              <w:top w:val="single" w:sz="18"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0BE04AF3" w14:textId="77777777" w:rsidR="0086223A" w:rsidRPr="00900783" w:rsidRDefault="0086223A" w:rsidP="00C152A9">
            <w:pPr>
              <w:pStyle w:val="Standard"/>
              <w:jc w:val="center"/>
              <w:rPr>
                <w:sz w:val="24"/>
                <w:szCs w:val="24"/>
              </w:rPr>
            </w:pPr>
            <w:r w:rsidRPr="00900783">
              <w:rPr>
                <w:sz w:val="24"/>
                <w:szCs w:val="24"/>
              </w:rPr>
              <w:t>1.</w:t>
            </w:r>
          </w:p>
        </w:tc>
        <w:tc>
          <w:tcPr>
            <w:tcW w:w="1985" w:type="dxa"/>
            <w:tcBorders>
              <w:top w:val="single" w:sz="18"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36A80A22" w14:textId="77777777" w:rsidR="0086223A" w:rsidRPr="00900783" w:rsidRDefault="0086223A" w:rsidP="00C152A9">
            <w:pPr>
              <w:pStyle w:val="Standard"/>
              <w:rPr>
                <w:sz w:val="24"/>
                <w:szCs w:val="24"/>
              </w:rPr>
            </w:pPr>
            <w:r w:rsidRPr="00900783">
              <w:rPr>
                <w:sz w:val="24"/>
                <w:szCs w:val="24"/>
              </w:rPr>
              <w:t>ved. školní jídelny</w:t>
            </w:r>
          </w:p>
        </w:tc>
        <w:tc>
          <w:tcPr>
            <w:tcW w:w="1554" w:type="dxa"/>
            <w:tcBorders>
              <w:top w:val="single" w:sz="18"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67997EDF" w14:textId="77777777" w:rsidR="0086223A" w:rsidRPr="00900783" w:rsidRDefault="0086223A" w:rsidP="00C152A9">
            <w:pPr>
              <w:pStyle w:val="Standard"/>
              <w:jc w:val="center"/>
              <w:rPr>
                <w:sz w:val="24"/>
                <w:szCs w:val="24"/>
              </w:rPr>
            </w:pPr>
            <w:r w:rsidRPr="00900783">
              <w:rPr>
                <w:sz w:val="24"/>
                <w:szCs w:val="24"/>
              </w:rPr>
              <w:t>1,0</w:t>
            </w:r>
          </w:p>
        </w:tc>
        <w:tc>
          <w:tcPr>
            <w:tcW w:w="3120" w:type="dxa"/>
            <w:tcBorders>
              <w:top w:val="single" w:sz="18"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06A5224F" w14:textId="77777777" w:rsidR="0086223A" w:rsidRPr="00900783" w:rsidRDefault="0086223A" w:rsidP="00C152A9">
            <w:pPr>
              <w:pStyle w:val="Standard"/>
              <w:jc w:val="center"/>
              <w:rPr>
                <w:sz w:val="24"/>
                <w:szCs w:val="24"/>
              </w:rPr>
            </w:pPr>
            <w:r w:rsidRPr="00900783">
              <w:rPr>
                <w:sz w:val="24"/>
                <w:szCs w:val="24"/>
              </w:rPr>
              <w:t>SŠ</w:t>
            </w:r>
          </w:p>
        </w:tc>
      </w:tr>
      <w:tr w:rsidR="0086223A" w:rsidRPr="00900783" w14:paraId="426327E1"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152A7BD2" w14:textId="77777777" w:rsidR="0086223A" w:rsidRPr="00900783" w:rsidRDefault="0086223A" w:rsidP="00C152A9">
            <w:pPr>
              <w:pStyle w:val="Standard"/>
              <w:jc w:val="center"/>
              <w:rPr>
                <w:sz w:val="24"/>
                <w:szCs w:val="24"/>
              </w:rPr>
            </w:pPr>
            <w:r w:rsidRPr="00900783">
              <w:rPr>
                <w:sz w:val="24"/>
                <w:szCs w:val="24"/>
              </w:rPr>
              <w:t>2.</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19DCD154" w14:textId="77777777" w:rsidR="0086223A" w:rsidRPr="00900783" w:rsidRDefault="0086223A" w:rsidP="00C152A9">
            <w:pPr>
              <w:pStyle w:val="Standard"/>
              <w:rPr>
                <w:sz w:val="24"/>
                <w:szCs w:val="24"/>
              </w:rPr>
            </w:pPr>
            <w:r w:rsidRPr="00900783">
              <w:rPr>
                <w:sz w:val="24"/>
                <w:szCs w:val="24"/>
              </w:rPr>
              <w:t>účetní ŠJ</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4757332B" w14:textId="77777777" w:rsidR="0086223A" w:rsidRPr="00900783" w:rsidRDefault="0086223A" w:rsidP="00C152A9">
            <w:pPr>
              <w:pStyle w:val="Standard"/>
              <w:jc w:val="center"/>
              <w:rPr>
                <w:sz w:val="24"/>
                <w:szCs w:val="24"/>
              </w:rPr>
            </w:pPr>
            <w:r w:rsidRPr="00900783">
              <w:rPr>
                <w:sz w:val="24"/>
                <w:szCs w:val="24"/>
              </w:rPr>
              <w:t>0,25</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7752E68A" w14:textId="77777777" w:rsidR="0086223A" w:rsidRPr="00900783" w:rsidRDefault="0086223A" w:rsidP="00C152A9">
            <w:pPr>
              <w:pStyle w:val="Standard"/>
              <w:jc w:val="center"/>
              <w:rPr>
                <w:sz w:val="24"/>
                <w:szCs w:val="24"/>
              </w:rPr>
            </w:pPr>
            <w:r w:rsidRPr="00900783">
              <w:rPr>
                <w:sz w:val="24"/>
                <w:szCs w:val="24"/>
              </w:rPr>
              <w:t>SŠ</w:t>
            </w:r>
          </w:p>
        </w:tc>
      </w:tr>
      <w:tr w:rsidR="0086223A" w:rsidRPr="00900783" w14:paraId="40BF21AF"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70FDC45E" w14:textId="77777777" w:rsidR="0086223A" w:rsidRPr="00900783" w:rsidRDefault="0086223A" w:rsidP="00C152A9">
            <w:pPr>
              <w:pStyle w:val="Standard"/>
              <w:jc w:val="center"/>
              <w:rPr>
                <w:sz w:val="24"/>
                <w:szCs w:val="24"/>
              </w:rPr>
            </w:pPr>
            <w:r w:rsidRPr="00900783">
              <w:rPr>
                <w:sz w:val="24"/>
                <w:szCs w:val="24"/>
              </w:rPr>
              <w:t>3.</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52633DFD" w14:textId="77777777" w:rsidR="0086223A" w:rsidRPr="00900783" w:rsidRDefault="0086223A" w:rsidP="00C152A9">
            <w:pPr>
              <w:pStyle w:val="Standard"/>
              <w:rPr>
                <w:sz w:val="24"/>
                <w:szCs w:val="24"/>
              </w:rPr>
            </w:pPr>
            <w:r w:rsidRPr="00900783">
              <w:rPr>
                <w:sz w:val="24"/>
                <w:szCs w:val="24"/>
              </w:rPr>
              <w:t>ved. kuchařka</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444DE5DB" w14:textId="77777777" w:rsidR="0086223A" w:rsidRPr="00900783" w:rsidRDefault="0086223A" w:rsidP="00C152A9">
            <w:pPr>
              <w:pStyle w:val="Standard"/>
              <w:jc w:val="center"/>
              <w:rPr>
                <w:sz w:val="24"/>
                <w:szCs w:val="24"/>
              </w:rPr>
            </w:pPr>
            <w:r w:rsidRPr="00900783">
              <w:rPr>
                <w:sz w:val="24"/>
                <w:szCs w:val="24"/>
              </w:rPr>
              <w:t>1,0</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7B77DF51" w14:textId="77777777" w:rsidR="0086223A" w:rsidRPr="00900783" w:rsidRDefault="0086223A" w:rsidP="00C152A9">
            <w:pPr>
              <w:pStyle w:val="Standard"/>
              <w:jc w:val="center"/>
              <w:rPr>
                <w:sz w:val="24"/>
                <w:szCs w:val="24"/>
              </w:rPr>
            </w:pPr>
            <w:r w:rsidRPr="00900783">
              <w:rPr>
                <w:sz w:val="24"/>
                <w:szCs w:val="24"/>
              </w:rPr>
              <w:t>SOU</w:t>
            </w:r>
          </w:p>
        </w:tc>
      </w:tr>
      <w:tr w:rsidR="0086223A" w:rsidRPr="00900783" w14:paraId="2D628B9A"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7F7C08C4" w14:textId="77777777" w:rsidR="0086223A" w:rsidRPr="00900783" w:rsidRDefault="0086223A" w:rsidP="00C152A9">
            <w:pPr>
              <w:pStyle w:val="Standard"/>
              <w:jc w:val="center"/>
              <w:rPr>
                <w:sz w:val="24"/>
                <w:szCs w:val="24"/>
              </w:rPr>
            </w:pPr>
            <w:r w:rsidRPr="00900783">
              <w:rPr>
                <w:sz w:val="24"/>
                <w:szCs w:val="24"/>
              </w:rPr>
              <w:t>4.</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5469515F" w14:textId="77777777" w:rsidR="0086223A" w:rsidRPr="00900783" w:rsidRDefault="0086223A" w:rsidP="00C152A9">
            <w:pPr>
              <w:pStyle w:val="Standard"/>
              <w:rPr>
                <w:sz w:val="24"/>
                <w:szCs w:val="24"/>
              </w:rPr>
            </w:pPr>
            <w:r w:rsidRPr="00900783">
              <w:rPr>
                <w:sz w:val="24"/>
                <w:szCs w:val="24"/>
              </w:rPr>
              <w:t>kuchařka</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67638140" w14:textId="77777777" w:rsidR="0086223A" w:rsidRPr="00900783" w:rsidRDefault="0086223A" w:rsidP="00C152A9">
            <w:pPr>
              <w:pStyle w:val="Standard"/>
              <w:jc w:val="center"/>
              <w:rPr>
                <w:sz w:val="24"/>
                <w:szCs w:val="24"/>
              </w:rPr>
            </w:pPr>
            <w:r w:rsidRPr="00900783">
              <w:rPr>
                <w:sz w:val="24"/>
                <w:szCs w:val="24"/>
              </w:rPr>
              <w:t>1,0</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6F6268FC" w14:textId="77777777" w:rsidR="0086223A" w:rsidRPr="00900783" w:rsidRDefault="0086223A" w:rsidP="00C152A9">
            <w:pPr>
              <w:pStyle w:val="Standard"/>
              <w:jc w:val="center"/>
              <w:rPr>
                <w:sz w:val="24"/>
                <w:szCs w:val="24"/>
              </w:rPr>
            </w:pPr>
            <w:r w:rsidRPr="00900783">
              <w:rPr>
                <w:sz w:val="24"/>
                <w:szCs w:val="24"/>
              </w:rPr>
              <w:t>SOU</w:t>
            </w:r>
          </w:p>
        </w:tc>
      </w:tr>
      <w:tr w:rsidR="0086223A" w:rsidRPr="00900783" w14:paraId="728CA74F"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389256C2" w14:textId="77777777" w:rsidR="0086223A" w:rsidRPr="00900783" w:rsidRDefault="0086223A" w:rsidP="00C152A9">
            <w:pPr>
              <w:pStyle w:val="Standard"/>
              <w:jc w:val="center"/>
              <w:rPr>
                <w:sz w:val="24"/>
                <w:szCs w:val="24"/>
              </w:rPr>
            </w:pPr>
            <w:r w:rsidRPr="00900783">
              <w:rPr>
                <w:sz w:val="24"/>
                <w:szCs w:val="24"/>
              </w:rPr>
              <w:t>5.</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611712B6" w14:textId="77777777" w:rsidR="0086223A" w:rsidRPr="00900783" w:rsidRDefault="0086223A" w:rsidP="00C152A9">
            <w:pPr>
              <w:pStyle w:val="Standard"/>
              <w:rPr>
                <w:sz w:val="24"/>
                <w:szCs w:val="24"/>
              </w:rPr>
            </w:pPr>
            <w:r w:rsidRPr="00900783">
              <w:rPr>
                <w:sz w:val="24"/>
                <w:szCs w:val="24"/>
              </w:rPr>
              <w:t>kuchařka</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4D35BFD6" w14:textId="77777777" w:rsidR="0086223A" w:rsidRPr="00900783" w:rsidRDefault="0086223A" w:rsidP="00C152A9">
            <w:pPr>
              <w:pStyle w:val="Standard"/>
              <w:jc w:val="center"/>
              <w:rPr>
                <w:sz w:val="24"/>
                <w:szCs w:val="24"/>
              </w:rPr>
            </w:pPr>
            <w:r w:rsidRPr="00900783">
              <w:rPr>
                <w:sz w:val="24"/>
                <w:szCs w:val="24"/>
              </w:rPr>
              <w:t>1,0</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220D47EA" w14:textId="77777777" w:rsidR="0086223A" w:rsidRPr="00900783" w:rsidRDefault="0086223A" w:rsidP="00C152A9">
            <w:pPr>
              <w:pStyle w:val="Standard"/>
              <w:jc w:val="center"/>
              <w:rPr>
                <w:sz w:val="24"/>
                <w:szCs w:val="24"/>
              </w:rPr>
            </w:pPr>
            <w:r w:rsidRPr="00900783">
              <w:rPr>
                <w:sz w:val="24"/>
                <w:szCs w:val="24"/>
              </w:rPr>
              <w:t>SOU</w:t>
            </w:r>
          </w:p>
        </w:tc>
      </w:tr>
      <w:tr w:rsidR="0086223A" w:rsidRPr="00900783" w14:paraId="142B028E"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18FB7099" w14:textId="77777777" w:rsidR="0086223A" w:rsidRPr="00900783" w:rsidRDefault="0086223A" w:rsidP="00C152A9">
            <w:pPr>
              <w:pStyle w:val="Standard"/>
              <w:jc w:val="center"/>
              <w:rPr>
                <w:sz w:val="24"/>
                <w:szCs w:val="24"/>
              </w:rPr>
            </w:pPr>
            <w:r w:rsidRPr="00900783">
              <w:rPr>
                <w:sz w:val="24"/>
                <w:szCs w:val="24"/>
              </w:rPr>
              <w:t>6.</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011B4A78" w14:textId="77777777" w:rsidR="0086223A" w:rsidRPr="00900783" w:rsidRDefault="0086223A" w:rsidP="00C152A9">
            <w:pPr>
              <w:pStyle w:val="Standard"/>
              <w:rPr>
                <w:sz w:val="24"/>
                <w:szCs w:val="24"/>
              </w:rPr>
            </w:pPr>
            <w:r w:rsidRPr="00900783">
              <w:rPr>
                <w:sz w:val="24"/>
                <w:szCs w:val="24"/>
              </w:rPr>
              <w:t>kuchařka</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0F048981" w14:textId="77777777" w:rsidR="0086223A" w:rsidRPr="00900783" w:rsidRDefault="0086223A" w:rsidP="00C152A9">
            <w:pPr>
              <w:pStyle w:val="Standard"/>
              <w:jc w:val="center"/>
              <w:rPr>
                <w:sz w:val="24"/>
                <w:szCs w:val="24"/>
              </w:rPr>
            </w:pPr>
            <w:r w:rsidRPr="00900783">
              <w:rPr>
                <w:sz w:val="24"/>
                <w:szCs w:val="24"/>
              </w:rPr>
              <w:t>1,0</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3C1BDE46" w14:textId="77777777" w:rsidR="0086223A" w:rsidRPr="00900783" w:rsidRDefault="0086223A" w:rsidP="00C152A9">
            <w:pPr>
              <w:pStyle w:val="Standard"/>
              <w:jc w:val="center"/>
              <w:rPr>
                <w:sz w:val="24"/>
                <w:szCs w:val="24"/>
              </w:rPr>
            </w:pPr>
            <w:r w:rsidRPr="00900783">
              <w:rPr>
                <w:sz w:val="24"/>
                <w:szCs w:val="24"/>
              </w:rPr>
              <w:t>SOU</w:t>
            </w:r>
          </w:p>
        </w:tc>
      </w:tr>
      <w:tr w:rsidR="0086223A" w:rsidRPr="00900783" w14:paraId="31E61B1B"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510DB895" w14:textId="77777777" w:rsidR="0086223A" w:rsidRPr="00900783" w:rsidRDefault="0086223A" w:rsidP="00C152A9">
            <w:pPr>
              <w:pStyle w:val="Standard"/>
              <w:jc w:val="center"/>
              <w:rPr>
                <w:sz w:val="24"/>
                <w:szCs w:val="24"/>
              </w:rPr>
            </w:pPr>
            <w:r w:rsidRPr="00900783">
              <w:rPr>
                <w:sz w:val="24"/>
                <w:szCs w:val="24"/>
              </w:rPr>
              <w:t>7.</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166F1269" w14:textId="77777777" w:rsidR="0086223A" w:rsidRPr="00900783" w:rsidRDefault="0086223A" w:rsidP="00C152A9">
            <w:pPr>
              <w:pStyle w:val="Standard"/>
              <w:rPr>
                <w:sz w:val="24"/>
                <w:szCs w:val="24"/>
              </w:rPr>
            </w:pPr>
            <w:r w:rsidRPr="00900783">
              <w:rPr>
                <w:sz w:val="24"/>
                <w:szCs w:val="24"/>
              </w:rPr>
              <w:t>kuchařka</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3E21F74C" w14:textId="77777777" w:rsidR="0086223A" w:rsidRPr="00900783" w:rsidRDefault="0086223A" w:rsidP="00C152A9">
            <w:pPr>
              <w:pStyle w:val="Standard"/>
              <w:jc w:val="center"/>
              <w:rPr>
                <w:sz w:val="24"/>
                <w:szCs w:val="24"/>
              </w:rPr>
            </w:pPr>
            <w:r w:rsidRPr="00900783">
              <w:rPr>
                <w:sz w:val="24"/>
                <w:szCs w:val="24"/>
              </w:rPr>
              <w:t>1,0</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3818FE72" w14:textId="77777777" w:rsidR="0086223A" w:rsidRPr="00900783" w:rsidRDefault="0086223A" w:rsidP="00C152A9">
            <w:pPr>
              <w:pStyle w:val="Standard"/>
              <w:jc w:val="center"/>
              <w:rPr>
                <w:sz w:val="24"/>
                <w:szCs w:val="24"/>
              </w:rPr>
            </w:pPr>
            <w:r w:rsidRPr="00900783">
              <w:rPr>
                <w:sz w:val="24"/>
                <w:szCs w:val="24"/>
              </w:rPr>
              <w:t>SOU</w:t>
            </w:r>
          </w:p>
        </w:tc>
      </w:tr>
      <w:tr w:rsidR="0086223A" w:rsidRPr="00900783" w14:paraId="1E5BC7D6"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63AA9D6B" w14:textId="77777777" w:rsidR="0086223A" w:rsidRPr="00900783" w:rsidRDefault="0086223A" w:rsidP="00C152A9">
            <w:pPr>
              <w:pStyle w:val="Standard"/>
              <w:jc w:val="center"/>
              <w:rPr>
                <w:sz w:val="24"/>
                <w:szCs w:val="24"/>
              </w:rPr>
            </w:pPr>
            <w:r w:rsidRPr="00900783">
              <w:rPr>
                <w:sz w:val="24"/>
                <w:szCs w:val="24"/>
              </w:rPr>
              <w:t>8.</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2365FE12" w14:textId="77777777" w:rsidR="0086223A" w:rsidRPr="00900783" w:rsidRDefault="0086223A" w:rsidP="00C152A9">
            <w:pPr>
              <w:pStyle w:val="Standard"/>
              <w:rPr>
                <w:sz w:val="24"/>
                <w:szCs w:val="24"/>
              </w:rPr>
            </w:pPr>
            <w:r w:rsidRPr="00900783">
              <w:rPr>
                <w:sz w:val="24"/>
                <w:szCs w:val="24"/>
              </w:rPr>
              <w:t>kuchařka</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1AD0B71B" w14:textId="77777777" w:rsidR="0086223A" w:rsidRPr="00900783" w:rsidRDefault="0086223A" w:rsidP="00C152A9">
            <w:pPr>
              <w:pStyle w:val="Standard"/>
              <w:jc w:val="center"/>
              <w:rPr>
                <w:sz w:val="24"/>
                <w:szCs w:val="24"/>
              </w:rPr>
            </w:pPr>
            <w:r w:rsidRPr="00900783">
              <w:rPr>
                <w:sz w:val="24"/>
                <w:szCs w:val="24"/>
              </w:rPr>
              <w:t>1,0</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540D53FC" w14:textId="77777777" w:rsidR="0086223A" w:rsidRPr="00900783" w:rsidRDefault="0086223A" w:rsidP="00C152A9">
            <w:pPr>
              <w:pStyle w:val="Standard"/>
              <w:jc w:val="center"/>
              <w:rPr>
                <w:sz w:val="24"/>
                <w:szCs w:val="24"/>
              </w:rPr>
            </w:pPr>
            <w:r w:rsidRPr="00900783">
              <w:rPr>
                <w:sz w:val="24"/>
                <w:szCs w:val="24"/>
              </w:rPr>
              <w:t>SO</w:t>
            </w:r>
          </w:p>
        </w:tc>
      </w:tr>
      <w:tr w:rsidR="0086223A" w:rsidRPr="00900783" w14:paraId="7D337E5A"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420E15B0" w14:textId="77777777" w:rsidR="0086223A" w:rsidRPr="00900783" w:rsidRDefault="0086223A" w:rsidP="00C152A9">
            <w:pPr>
              <w:pStyle w:val="Standard"/>
              <w:jc w:val="center"/>
              <w:rPr>
                <w:sz w:val="24"/>
                <w:szCs w:val="24"/>
              </w:rPr>
            </w:pPr>
            <w:r w:rsidRPr="00900783">
              <w:rPr>
                <w:sz w:val="24"/>
                <w:szCs w:val="24"/>
              </w:rPr>
              <w:t>9.</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3162DC93" w14:textId="77777777" w:rsidR="0086223A" w:rsidRPr="00900783" w:rsidRDefault="0086223A" w:rsidP="00C152A9">
            <w:pPr>
              <w:pStyle w:val="Standard"/>
              <w:rPr>
                <w:sz w:val="24"/>
                <w:szCs w:val="24"/>
              </w:rPr>
            </w:pPr>
            <w:r w:rsidRPr="00900783">
              <w:rPr>
                <w:sz w:val="24"/>
                <w:szCs w:val="24"/>
              </w:rPr>
              <w:t>admin. pracovnice</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38B4D2DD" w14:textId="77777777" w:rsidR="0086223A" w:rsidRPr="00900783" w:rsidRDefault="0086223A" w:rsidP="00C152A9">
            <w:pPr>
              <w:pStyle w:val="Standard"/>
              <w:jc w:val="center"/>
              <w:rPr>
                <w:sz w:val="24"/>
                <w:szCs w:val="24"/>
              </w:rPr>
            </w:pPr>
            <w:r w:rsidRPr="00900783">
              <w:rPr>
                <w:sz w:val="24"/>
                <w:szCs w:val="24"/>
              </w:rPr>
              <w:t>1,0</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0C0A2B80" w14:textId="77777777" w:rsidR="0086223A" w:rsidRPr="00900783" w:rsidRDefault="0086223A" w:rsidP="00C152A9">
            <w:pPr>
              <w:pStyle w:val="Standard"/>
              <w:jc w:val="center"/>
              <w:rPr>
                <w:sz w:val="24"/>
                <w:szCs w:val="24"/>
              </w:rPr>
            </w:pPr>
            <w:r w:rsidRPr="00900783">
              <w:rPr>
                <w:sz w:val="24"/>
                <w:szCs w:val="24"/>
              </w:rPr>
              <w:t>SŠ</w:t>
            </w:r>
          </w:p>
        </w:tc>
      </w:tr>
      <w:tr w:rsidR="0086223A" w:rsidRPr="00900783" w14:paraId="59FF1EED"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3B832D05" w14:textId="77777777" w:rsidR="0086223A" w:rsidRPr="00900783" w:rsidRDefault="0086223A" w:rsidP="00C152A9">
            <w:pPr>
              <w:pStyle w:val="Standard"/>
              <w:jc w:val="center"/>
              <w:rPr>
                <w:sz w:val="24"/>
                <w:szCs w:val="24"/>
              </w:rPr>
            </w:pPr>
            <w:r w:rsidRPr="00900783">
              <w:rPr>
                <w:color w:val="auto"/>
                <w:sz w:val="24"/>
                <w:szCs w:val="24"/>
              </w:rPr>
              <w:t>10.</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3262E911" w14:textId="77777777" w:rsidR="0086223A" w:rsidRPr="00900783" w:rsidRDefault="0086223A" w:rsidP="00C152A9">
            <w:pPr>
              <w:pStyle w:val="Standard"/>
              <w:rPr>
                <w:sz w:val="24"/>
                <w:szCs w:val="24"/>
              </w:rPr>
            </w:pPr>
            <w:r w:rsidRPr="00900783">
              <w:rPr>
                <w:color w:val="auto"/>
                <w:sz w:val="24"/>
                <w:szCs w:val="24"/>
              </w:rPr>
              <w:t>školní asistent</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1793F942" w14:textId="77777777" w:rsidR="0086223A" w:rsidRPr="00900783" w:rsidRDefault="0086223A" w:rsidP="00C152A9">
            <w:pPr>
              <w:pStyle w:val="Standard"/>
              <w:jc w:val="center"/>
              <w:rPr>
                <w:sz w:val="24"/>
                <w:szCs w:val="24"/>
              </w:rPr>
            </w:pPr>
            <w:r w:rsidRPr="00900783">
              <w:rPr>
                <w:color w:val="auto"/>
                <w:sz w:val="24"/>
                <w:szCs w:val="24"/>
              </w:rPr>
              <w:t>0,5</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22CE28C7" w14:textId="77777777" w:rsidR="0086223A" w:rsidRPr="00900783" w:rsidRDefault="0086223A" w:rsidP="00C152A9">
            <w:pPr>
              <w:pStyle w:val="Standard"/>
              <w:jc w:val="center"/>
              <w:rPr>
                <w:sz w:val="24"/>
                <w:szCs w:val="24"/>
              </w:rPr>
            </w:pPr>
            <w:r w:rsidRPr="00900783">
              <w:rPr>
                <w:color w:val="auto"/>
                <w:sz w:val="24"/>
                <w:szCs w:val="24"/>
              </w:rPr>
              <w:t>VŠ</w:t>
            </w:r>
          </w:p>
        </w:tc>
      </w:tr>
      <w:tr w:rsidR="0086223A" w:rsidRPr="00900783" w14:paraId="20F839F6"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2B5252A0" w14:textId="77777777" w:rsidR="0086223A" w:rsidRPr="00900783" w:rsidRDefault="0086223A" w:rsidP="00C152A9">
            <w:pPr>
              <w:pStyle w:val="Standard"/>
              <w:jc w:val="center"/>
              <w:rPr>
                <w:sz w:val="24"/>
                <w:szCs w:val="24"/>
              </w:rPr>
            </w:pPr>
            <w:r w:rsidRPr="00900783">
              <w:rPr>
                <w:sz w:val="24"/>
                <w:szCs w:val="24"/>
              </w:rPr>
              <w:t>11.</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10388684" w14:textId="77777777" w:rsidR="0086223A" w:rsidRPr="00900783" w:rsidRDefault="0086223A" w:rsidP="00C152A9">
            <w:pPr>
              <w:pStyle w:val="Standard"/>
              <w:rPr>
                <w:sz w:val="24"/>
                <w:szCs w:val="24"/>
              </w:rPr>
            </w:pPr>
            <w:r w:rsidRPr="00900783">
              <w:rPr>
                <w:sz w:val="24"/>
                <w:szCs w:val="24"/>
              </w:rPr>
              <w:t>školník</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638D26E1" w14:textId="77777777" w:rsidR="0086223A" w:rsidRPr="00900783" w:rsidRDefault="0086223A" w:rsidP="00C152A9">
            <w:pPr>
              <w:pStyle w:val="Standard"/>
              <w:jc w:val="center"/>
              <w:rPr>
                <w:sz w:val="24"/>
                <w:szCs w:val="24"/>
              </w:rPr>
            </w:pPr>
            <w:r w:rsidRPr="00900783">
              <w:rPr>
                <w:sz w:val="24"/>
                <w:szCs w:val="24"/>
              </w:rPr>
              <w:t>1,0</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39197708" w14:textId="77777777" w:rsidR="0086223A" w:rsidRPr="00900783" w:rsidRDefault="0086223A" w:rsidP="00C152A9">
            <w:pPr>
              <w:pStyle w:val="Standard"/>
              <w:jc w:val="center"/>
              <w:rPr>
                <w:sz w:val="24"/>
                <w:szCs w:val="24"/>
              </w:rPr>
            </w:pPr>
            <w:r w:rsidRPr="00900783">
              <w:rPr>
                <w:sz w:val="24"/>
                <w:szCs w:val="24"/>
              </w:rPr>
              <w:t>SOU</w:t>
            </w:r>
          </w:p>
        </w:tc>
      </w:tr>
      <w:tr w:rsidR="0086223A" w:rsidRPr="00900783" w14:paraId="5F7EF7EF"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6DD453DA" w14:textId="77777777" w:rsidR="0086223A" w:rsidRPr="00900783" w:rsidRDefault="0086223A" w:rsidP="00C152A9">
            <w:pPr>
              <w:pStyle w:val="Standard"/>
              <w:jc w:val="center"/>
              <w:rPr>
                <w:sz w:val="24"/>
                <w:szCs w:val="24"/>
              </w:rPr>
            </w:pPr>
            <w:r w:rsidRPr="00900783">
              <w:rPr>
                <w:sz w:val="24"/>
                <w:szCs w:val="24"/>
              </w:rPr>
              <w:t>12.</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05A1C8F6" w14:textId="77777777" w:rsidR="0086223A" w:rsidRPr="00900783" w:rsidRDefault="0086223A" w:rsidP="00C152A9">
            <w:pPr>
              <w:pStyle w:val="Standard"/>
              <w:rPr>
                <w:sz w:val="24"/>
                <w:szCs w:val="24"/>
              </w:rPr>
            </w:pPr>
            <w:r w:rsidRPr="00900783">
              <w:rPr>
                <w:sz w:val="24"/>
                <w:szCs w:val="24"/>
              </w:rPr>
              <w:t>uklízečka</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2AA73519" w14:textId="77777777" w:rsidR="0086223A" w:rsidRPr="00900783" w:rsidRDefault="0086223A" w:rsidP="00C152A9">
            <w:pPr>
              <w:pStyle w:val="Standard"/>
              <w:jc w:val="center"/>
              <w:rPr>
                <w:sz w:val="24"/>
                <w:szCs w:val="24"/>
              </w:rPr>
            </w:pPr>
            <w:r w:rsidRPr="00900783">
              <w:rPr>
                <w:sz w:val="24"/>
                <w:szCs w:val="24"/>
              </w:rPr>
              <w:t>1,0</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6BACCE9B" w14:textId="77777777" w:rsidR="0086223A" w:rsidRPr="00900783" w:rsidRDefault="0086223A" w:rsidP="00C152A9">
            <w:pPr>
              <w:pStyle w:val="Standard"/>
              <w:jc w:val="center"/>
              <w:rPr>
                <w:sz w:val="24"/>
                <w:szCs w:val="24"/>
              </w:rPr>
            </w:pPr>
            <w:r w:rsidRPr="00900783">
              <w:rPr>
                <w:sz w:val="24"/>
                <w:szCs w:val="24"/>
              </w:rPr>
              <w:t>OU</w:t>
            </w:r>
          </w:p>
        </w:tc>
      </w:tr>
      <w:tr w:rsidR="0086223A" w:rsidRPr="00900783" w14:paraId="55C39056" w14:textId="77777777" w:rsidTr="00C152A9">
        <w:tc>
          <w:tcPr>
            <w:tcW w:w="2839" w:type="dxa"/>
            <w:tcBorders>
              <w:top w:val="single" w:sz="4" w:space="0" w:color="000001"/>
              <w:left w:val="single" w:sz="18" w:space="0" w:color="000001"/>
              <w:bottom w:val="single" w:sz="4" w:space="0" w:color="000001"/>
            </w:tcBorders>
            <w:shd w:val="clear" w:color="auto" w:fill="FFFFFF"/>
            <w:tcMar>
              <w:top w:w="0" w:type="dxa"/>
              <w:left w:w="0" w:type="dxa"/>
              <w:bottom w:w="0" w:type="dxa"/>
              <w:right w:w="70" w:type="dxa"/>
            </w:tcMar>
            <w:vAlign w:val="center"/>
          </w:tcPr>
          <w:p w14:paraId="24FA6DC2" w14:textId="77777777" w:rsidR="0086223A" w:rsidRPr="00900783" w:rsidRDefault="0086223A" w:rsidP="00C152A9">
            <w:pPr>
              <w:pStyle w:val="Standard"/>
              <w:jc w:val="center"/>
              <w:rPr>
                <w:sz w:val="24"/>
                <w:szCs w:val="24"/>
              </w:rPr>
            </w:pPr>
            <w:r w:rsidRPr="00900783">
              <w:rPr>
                <w:sz w:val="24"/>
                <w:szCs w:val="24"/>
              </w:rPr>
              <w:t>13.</w:t>
            </w:r>
          </w:p>
        </w:tc>
        <w:tc>
          <w:tcPr>
            <w:tcW w:w="1985"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36516E77" w14:textId="77777777" w:rsidR="0086223A" w:rsidRPr="00900783" w:rsidRDefault="0086223A" w:rsidP="00C152A9">
            <w:pPr>
              <w:pStyle w:val="Standard"/>
              <w:rPr>
                <w:sz w:val="24"/>
                <w:szCs w:val="24"/>
              </w:rPr>
            </w:pPr>
            <w:r w:rsidRPr="00900783">
              <w:rPr>
                <w:sz w:val="24"/>
                <w:szCs w:val="24"/>
              </w:rPr>
              <w:t>uklízečka</w:t>
            </w:r>
          </w:p>
        </w:tc>
        <w:tc>
          <w:tcPr>
            <w:tcW w:w="1554" w:type="dxa"/>
            <w:tcBorders>
              <w:top w:val="single" w:sz="4" w:space="0" w:color="000001"/>
              <w:left w:val="single" w:sz="4" w:space="0" w:color="000001"/>
              <w:bottom w:val="single" w:sz="4" w:space="0" w:color="000001"/>
            </w:tcBorders>
            <w:shd w:val="clear" w:color="auto" w:fill="FFFFFF"/>
            <w:tcMar>
              <w:top w:w="0" w:type="dxa"/>
              <w:left w:w="35" w:type="dxa"/>
              <w:bottom w:w="0" w:type="dxa"/>
              <w:right w:w="70" w:type="dxa"/>
            </w:tcMar>
            <w:vAlign w:val="center"/>
          </w:tcPr>
          <w:p w14:paraId="6D078D8A" w14:textId="77777777" w:rsidR="0086223A" w:rsidRPr="00900783" w:rsidRDefault="0086223A" w:rsidP="00C152A9">
            <w:pPr>
              <w:pStyle w:val="Standard"/>
              <w:jc w:val="center"/>
              <w:rPr>
                <w:sz w:val="24"/>
                <w:szCs w:val="24"/>
              </w:rPr>
            </w:pPr>
            <w:r w:rsidRPr="00900783">
              <w:rPr>
                <w:sz w:val="24"/>
                <w:szCs w:val="24"/>
              </w:rPr>
              <w:t>1,0</w:t>
            </w:r>
          </w:p>
        </w:tc>
        <w:tc>
          <w:tcPr>
            <w:tcW w:w="3120" w:type="dxa"/>
            <w:tcBorders>
              <w:top w:val="single" w:sz="4"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vAlign w:val="center"/>
          </w:tcPr>
          <w:p w14:paraId="55CDDDD1" w14:textId="77777777" w:rsidR="0086223A" w:rsidRPr="00900783" w:rsidRDefault="0086223A" w:rsidP="00C152A9">
            <w:pPr>
              <w:pStyle w:val="Standard"/>
              <w:jc w:val="center"/>
              <w:rPr>
                <w:sz w:val="24"/>
                <w:szCs w:val="24"/>
              </w:rPr>
            </w:pPr>
            <w:r w:rsidRPr="00900783">
              <w:rPr>
                <w:sz w:val="24"/>
                <w:szCs w:val="24"/>
              </w:rPr>
              <w:t>základní</w:t>
            </w:r>
          </w:p>
        </w:tc>
      </w:tr>
      <w:tr w:rsidR="0086223A" w:rsidRPr="00900783" w14:paraId="01472C08" w14:textId="77777777" w:rsidTr="00C152A9">
        <w:tc>
          <w:tcPr>
            <w:tcW w:w="2839" w:type="dxa"/>
            <w:tcBorders>
              <w:top w:val="single" w:sz="18" w:space="0" w:color="000001"/>
              <w:left w:val="single" w:sz="18" w:space="0" w:color="000001"/>
              <w:bottom w:val="single" w:sz="18" w:space="0" w:color="000001"/>
            </w:tcBorders>
            <w:shd w:val="clear" w:color="auto" w:fill="FFFFFF"/>
            <w:tcMar>
              <w:top w:w="0" w:type="dxa"/>
              <w:left w:w="0" w:type="dxa"/>
              <w:bottom w:w="0" w:type="dxa"/>
              <w:right w:w="70" w:type="dxa"/>
            </w:tcMar>
            <w:vAlign w:val="center"/>
          </w:tcPr>
          <w:p w14:paraId="4A852548" w14:textId="77777777" w:rsidR="0086223A" w:rsidRPr="00900783" w:rsidRDefault="0086223A" w:rsidP="00C152A9">
            <w:pPr>
              <w:pStyle w:val="Standard"/>
              <w:jc w:val="center"/>
              <w:rPr>
                <w:sz w:val="24"/>
                <w:szCs w:val="24"/>
              </w:rPr>
            </w:pPr>
            <w:r w:rsidRPr="00900783">
              <w:rPr>
                <w:b/>
                <w:bCs/>
                <w:sz w:val="24"/>
                <w:szCs w:val="24"/>
              </w:rPr>
              <w:t>celkem</w:t>
            </w:r>
          </w:p>
        </w:tc>
        <w:tc>
          <w:tcPr>
            <w:tcW w:w="1985" w:type="dxa"/>
            <w:tcBorders>
              <w:top w:val="single" w:sz="18" w:space="0" w:color="000001"/>
              <w:left w:val="single" w:sz="4" w:space="0" w:color="000001"/>
              <w:bottom w:val="single" w:sz="18" w:space="0" w:color="000001"/>
            </w:tcBorders>
            <w:shd w:val="clear" w:color="auto" w:fill="FFFFFF"/>
            <w:tcMar>
              <w:top w:w="0" w:type="dxa"/>
              <w:left w:w="35" w:type="dxa"/>
              <w:bottom w:w="0" w:type="dxa"/>
              <w:right w:w="70" w:type="dxa"/>
            </w:tcMar>
            <w:vAlign w:val="center"/>
          </w:tcPr>
          <w:p w14:paraId="70F42687" w14:textId="77777777" w:rsidR="0086223A" w:rsidRPr="00900783" w:rsidRDefault="0086223A" w:rsidP="00C152A9">
            <w:pPr>
              <w:pStyle w:val="Standard"/>
              <w:snapToGrid w:val="0"/>
              <w:jc w:val="center"/>
              <w:rPr>
                <w:b/>
                <w:bCs/>
                <w:sz w:val="24"/>
                <w:szCs w:val="24"/>
              </w:rPr>
            </w:pPr>
          </w:p>
        </w:tc>
        <w:tc>
          <w:tcPr>
            <w:tcW w:w="1554" w:type="dxa"/>
            <w:tcBorders>
              <w:top w:val="single" w:sz="18" w:space="0" w:color="000001"/>
              <w:left w:val="single" w:sz="4" w:space="0" w:color="000001"/>
              <w:bottom w:val="single" w:sz="18" w:space="0" w:color="000001"/>
            </w:tcBorders>
            <w:shd w:val="clear" w:color="auto" w:fill="FFFFFF"/>
            <w:tcMar>
              <w:top w:w="0" w:type="dxa"/>
              <w:left w:w="35" w:type="dxa"/>
              <w:bottom w:w="0" w:type="dxa"/>
              <w:right w:w="70" w:type="dxa"/>
            </w:tcMar>
            <w:vAlign w:val="center"/>
          </w:tcPr>
          <w:p w14:paraId="6176EE0B" w14:textId="77777777" w:rsidR="0086223A" w:rsidRPr="00900783" w:rsidRDefault="0086223A" w:rsidP="00C152A9">
            <w:pPr>
              <w:pStyle w:val="Standard"/>
              <w:jc w:val="center"/>
              <w:rPr>
                <w:sz w:val="24"/>
                <w:szCs w:val="24"/>
              </w:rPr>
            </w:pPr>
            <w:r w:rsidRPr="00900783">
              <w:rPr>
                <w:b/>
                <w:bCs/>
                <w:sz w:val="24"/>
                <w:szCs w:val="24"/>
              </w:rPr>
              <w:t>11,75</w:t>
            </w:r>
          </w:p>
        </w:tc>
        <w:tc>
          <w:tcPr>
            <w:tcW w:w="3120" w:type="dxa"/>
            <w:tcBorders>
              <w:top w:val="single" w:sz="18" w:space="0" w:color="000001"/>
              <w:left w:val="single" w:sz="4" w:space="0" w:color="000001"/>
              <w:bottom w:val="single" w:sz="18" w:space="0" w:color="000001"/>
              <w:right w:val="single" w:sz="18" w:space="0" w:color="000001"/>
            </w:tcBorders>
            <w:shd w:val="clear" w:color="auto" w:fill="FFFFFF"/>
            <w:tcMar>
              <w:top w:w="0" w:type="dxa"/>
              <w:left w:w="35" w:type="dxa"/>
              <w:bottom w:w="0" w:type="dxa"/>
              <w:right w:w="70" w:type="dxa"/>
            </w:tcMar>
            <w:vAlign w:val="center"/>
          </w:tcPr>
          <w:p w14:paraId="2A971681" w14:textId="77777777" w:rsidR="0086223A" w:rsidRPr="00900783" w:rsidRDefault="0086223A" w:rsidP="00C152A9">
            <w:pPr>
              <w:pStyle w:val="Standard"/>
              <w:snapToGrid w:val="0"/>
              <w:jc w:val="center"/>
              <w:rPr>
                <w:b/>
                <w:bCs/>
                <w:sz w:val="24"/>
                <w:szCs w:val="24"/>
              </w:rPr>
            </w:pPr>
          </w:p>
        </w:tc>
      </w:tr>
    </w:tbl>
    <w:p w14:paraId="2270E83B" w14:textId="77777777" w:rsidR="0086223A" w:rsidRDefault="0086223A" w:rsidP="0086223A">
      <w:pPr>
        <w:pStyle w:val="Standard"/>
        <w:rPr>
          <w:b/>
          <w:sz w:val="24"/>
          <w:szCs w:val="24"/>
          <w:u w:val="single"/>
        </w:rPr>
      </w:pPr>
    </w:p>
    <w:p w14:paraId="6089D12F" w14:textId="77777777" w:rsidR="0086223A" w:rsidRDefault="0086223A" w:rsidP="0086223A">
      <w:pPr>
        <w:pStyle w:val="Standard"/>
        <w:rPr>
          <w:b/>
          <w:sz w:val="24"/>
          <w:szCs w:val="24"/>
          <w:u w:val="single"/>
        </w:rPr>
      </w:pPr>
      <w:r>
        <w:rPr>
          <w:b/>
          <w:sz w:val="24"/>
          <w:szCs w:val="24"/>
          <w:u w:val="single"/>
        </w:rPr>
        <w:t>Z toho pracovníci placení z vedlejší hospodářské činnosti:</w:t>
      </w:r>
    </w:p>
    <w:p w14:paraId="222AF4CB" w14:textId="77777777" w:rsidR="0086223A" w:rsidRDefault="0086223A" w:rsidP="0086223A">
      <w:pPr>
        <w:pStyle w:val="Standard"/>
      </w:pPr>
    </w:p>
    <w:tbl>
      <w:tblPr>
        <w:tblW w:w="9498" w:type="dxa"/>
        <w:tblInd w:w="-84" w:type="dxa"/>
        <w:tblLayout w:type="fixed"/>
        <w:tblCellMar>
          <w:left w:w="10" w:type="dxa"/>
          <w:right w:w="10" w:type="dxa"/>
        </w:tblCellMar>
        <w:tblLook w:val="04A0" w:firstRow="1" w:lastRow="0" w:firstColumn="1" w:lastColumn="0" w:noHBand="0" w:noVBand="1"/>
      </w:tblPr>
      <w:tblGrid>
        <w:gridCol w:w="1813"/>
        <w:gridCol w:w="2691"/>
        <w:gridCol w:w="1873"/>
        <w:gridCol w:w="3121"/>
      </w:tblGrid>
      <w:tr w:rsidR="0086223A" w14:paraId="47C5EB62" w14:textId="77777777" w:rsidTr="00C152A9">
        <w:tc>
          <w:tcPr>
            <w:tcW w:w="1813" w:type="dxa"/>
            <w:tcBorders>
              <w:top w:val="single" w:sz="18" w:space="0" w:color="000001"/>
              <w:left w:val="single" w:sz="18" w:space="0" w:color="000001"/>
              <w:bottom w:val="single" w:sz="18" w:space="0" w:color="000001"/>
            </w:tcBorders>
            <w:shd w:val="clear" w:color="auto" w:fill="E6E6E6"/>
            <w:tcMar>
              <w:top w:w="0" w:type="dxa"/>
              <w:left w:w="0" w:type="dxa"/>
              <w:bottom w:w="0" w:type="dxa"/>
              <w:right w:w="70" w:type="dxa"/>
            </w:tcMar>
          </w:tcPr>
          <w:p w14:paraId="64FDE384" w14:textId="77777777" w:rsidR="0086223A" w:rsidRDefault="0086223A" w:rsidP="00C152A9">
            <w:pPr>
              <w:pStyle w:val="Standard"/>
              <w:jc w:val="center"/>
            </w:pPr>
            <w:r>
              <w:rPr>
                <w:b/>
                <w:sz w:val="24"/>
                <w:szCs w:val="24"/>
              </w:rPr>
              <w:t>Ostatní pracovníci</w:t>
            </w:r>
          </w:p>
          <w:p w14:paraId="7B0E1BA3" w14:textId="77777777" w:rsidR="0086223A" w:rsidRDefault="0086223A" w:rsidP="00C152A9">
            <w:pPr>
              <w:pStyle w:val="Standard"/>
              <w:jc w:val="center"/>
            </w:pPr>
            <w:r>
              <w:rPr>
                <w:b/>
                <w:sz w:val="24"/>
                <w:szCs w:val="24"/>
              </w:rPr>
              <w:t>číslo</w:t>
            </w:r>
          </w:p>
        </w:tc>
        <w:tc>
          <w:tcPr>
            <w:tcW w:w="2691" w:type="dxa"/>
            <w:tcBorders>
              <w:top w:val="single" w:sz="18" w:space="0" w:color="000001"/>
              <w:left w:val="single" w:sz="6" w:space="0" w:color="000001"/>
              <w:bottom w:val="single" w:sz="18" w:space="0" w:color="000001"/>
            </w:tcBorders>
            <w:shd w:val="clear" w:color="auto" w:fill="E6E6E6"/>
            <w:tcMar>
              <w:top w:w="0" w:type="dxa"/>
              <w:left w:w="14" w:type="dxa"/>
              <w:bottom w:w="0" w:type="dxa"/>
              <w:right w:w="70" w:type="dxa"/>
            </w:tcMar>
            <w:vAlign w:val="center"/>
          </w:tcPr>
          <w:p w14:paraId="67473080" w14:textId="77777777" w:rsidR="0086223A" w:rsidRDefault="0086223A" w:rsidP="00C152A9">
            <w:pPr>
              <w:pStyle w:val="Standard"/>
              <w:jc w:val="center"/>
            </w:pPr>
            <w:r>
              <w:rPr>
                <w:b/>
                <w:sz w:val="24"/>
                <w:szCs w:val="24"/>
              </w:rPr>
              <w:t>Funkce</w:t>
            </w:r>
          </w:p>
        </w:tc>
        <w:tc>
          <w:tcPr>
            <w:tcW w:w="1873" w:type="dxa"/>
            <w:tcBorders>
              <w:top w:val="single" w:sz="18" w:space="0" w:color="000001"/>
              <w:left w:val="single" w:sz="6" w:space="0" w:color="000001"/>
              <w:bottom w:val="single" w:sz="18" w:space="0" w:color="000001"/>
            </w:tcBorders>
            <w:shd w:val="clear" w:color="auto" w:fill="E6E6E6"/>
            <w:tcMar>
              <w:top w:w="0" w:type="dxa"/>
              <w:left w:w="14" w:type="dxa"/>
              <w:bottom w:w="0" w:type="dxa"/>
              <w:right w:w="70" w:type="dxa"/>
            </w:tcMar>
            <w:vAlign w:val="center"/>
          </w:tcPr>
          <w:p w14:paraId="311C9B1B" w14:textId="77777777" w:rsidR="0086223A" w:rsidRDefault="0086223A" w:rsidP="00C152A9">
            <w:pPr>
              <w:pStyle w:val="Standard"/>
              <w:jc w:val="center"/>
            </w:pPr>
            <w:r>
              <w:rPr>
                <w:b/>
                <w:sz w:val="24"/>
                <w:szCs w:val="24"/>
              </w:rPr>
              <w:t>Úvazek</w:t>
            </w:r>
          </w:p>
        </w:tc>
        <w:tc>
          <w:tcPr>
            <w:tcW w:w="3121" w:type="dxa"/>
            <w:tcBorders>
              <w:top w:val="single" w:sz="18" w:space="0" w:color="000001"/>
              <w:left w:val="single" w:sz="6" w:space="0" w:color="000001"/>
              <w:bottom w:val="single" w:sz="18" w:space="0" w:color="000001"/>
              <w:right w:val="single" w:sz="18" w:space="0" w:color="000001"/>
            </w:tcBorders>
            <w:shd w:val="clear" w:color="auto" w:fill="E6E6E6"/>
            <w:tcMar>
              <w:top w:w="0" w:type="dxa"/>
              <w:left w:w="14" w:type="dxa"/>
              <w:bottom w:w="0" w:type="dxa"/>
              <w:right w:w="70" w:type="dxa"/>
            </w:tcMar>
          </w:tcPr>
          <w:p w14:paraId="31773745" w14:textId="77777777" w:rsidR="0086223A" w:rsidRDefault="0086223A" w:rsidP="00C152A9">
            <w:pPr>
              <w:pStyle w:val="Standard"/>
              <w:jc w:val="center"/>
              <w:rPr>
                <w:b/>
                <w:sz w:val="24"/>
                <w:szCs w:val="24"/>
              </w:rPr>
            </w:pPr>
          </w:p>
          <w:p w14:paraId="45903173" w14:textId="77777777" w:rsidR="0086223A" w:rsidRPr="00900783" w:rsidRDefault="0086223A" w:rsidP="00C152A9">
            <w:pPr>
              <w:pStyle w:val="Standard"/>
              <w:jc w:val="center"/>
              <w:rPr>
                <w:sz w:val="24"/>
                <w:szCs w:val="24"/>
              </w:rPr>
            </w:pPr>
            <w:r>
              <w:rPr>
                <w:b/>
                <w:sz w:val="24"/>
                <w:szCs w:val="24"/>
              </w:rPr>
              <w:t>V</w:t>
            </w:r>
            <w:r w:rsidRPr="00900783">
              <w:rPr>
                <w:b/>
                <w:sz w:val="24"/>
                <w:szCs w:val="24"/>
              </w:rPr>
              <w:t>zdělání</w:t>
            </w:r>
          </w:p>
        </w:tc>
      </w:tr>
      <w:tr w:rsidR="0086223A" w14:paraId="5E1B5D55" w14:textId="77777777" w:rsidTr="00C152A9">
        <w:tc>
          <w:tcPr>
            <w:tcW w:w="1813" w:type="dxa"/>
            <w:tcBorders>
              <w:top w:val="single" w:sz="18" w:space="0" w:color="000001"/>
              <w:left w:val="single" w:sz="18" w:space="0" w:color="000001"/>
              <w:bottom w:val="single" w:sz="4" w:space="0" w:color="000001"/>
            </w:tcBorders>
            <w:shd w:val="clear" w:color="auto" w:fill="FFFFFF"/>
            <w:tcMar>
              <w:top w:w="0" w:type="dxa"/>
              <w:left w:w="0" w:type="dxa"/>
              <w:bottom w:w="0" w:type="dxa"/>
              <w:right w:w="70" w:type="dxa"/>
            </w:tcMar>
          </w:tcPr>
          <w:p w14:paraId="0EE3E9F1" w14:textId="77777777" w:rsidR="0086223A" w:rsidRDefault="0086223A" w:rsidP="00C152A9">
            <w:pPr>
              <w:pStyle w:val="Standard"/>
              <w:jc w:val="center"/>
            </w:pPr>
            <w:r>
              <w:rPr>
                <w:sz w:val="24"/>
                <w:szCs w:val="24"/>
              </w:rPr>
              <w:t>1.</w:t>
            </w:r>
          </w:p>
        </w:tc>
        <w:tc>
          <w:tcPr>
            <w:tcW w:w="2691" w:type="dxa"/>
            <w:tcBorders>
              <w:top w:val="single" w:sz="18" w:space="0" w:color="000001"/>
              <w:left w:val="single" w:sz="4" w:space="0" w:color="000001"/>
              <w:bottom w:val="single" w:sz="4" w:space="0" w:color="000001"/>
            </w:tcBorders>
            <w:shd w:val="clear" w:color="auto" w:fill="FFFFFF"/>
            <w:tcMar>
              <w:top w:w="0" w:type="dxa"/>
              <w:left w:w="35" w:type="dxa"/>
              <w:bottom w:w="0" w:type="dxa"/>
              <w:right w:w="70" w:type="dxa"/>
            </w:tcMar>
          </w:tcPr>
          <w:p w14:paraId="58928623" w14:textId="77777777" w:rsidR="0086223A" w:rsidRDefault="0086223A" w:rsidP="00C152A9">
            <w:pPr>
              <w:pStyle w:val="Standard"/>
              <w:jc w:val="center"/>
            </w:pPr>
            <w:r>
              <w:rPr>
                <w:sz w:val="24"/>
                <w:szCs w:val="24"/>
              </w:rPr>
              <w:t>kuchařka</w:t>
            </w:r>
          </w:p>
        </w:tc>
        <w:tc>
          <w:tcPr>
            <w:tcW w:w="1873" w:type="dxa"/>
            <w:tcBorders>
              <w:top w:val="single" w:sz="18" w:space="0" w:color="000001"/>
              <w:left w:val="single" w:sz="4" w:space="0" w:color="000001"/>
              <w:bottom w:val="single" w:sz="4" w:space="0" w:color="000001"/>
            </w:tcBorders>
            <w:shd w:val="clear" w:color="auto" w:fill="FFFFFF"/>
            <w:tcMar>
              <w:top w:w="0" w:type="dxa"/>
              <w:left w:w="35" w:type="dxa"/>
              <w:bottom w:w="0" w:type="dxa"/>
              <w:right w:w="70" w:type="dxa"/>
            </w:tcMar>
          </w:tcPr>
          <w:p w14:paraId="0830C06A" w14:textId="77777777" w:rsidR="0086223A" w:rsidRDefault="0086223A" w:rsidP="00C152A9">
            <w:pPr>
              <w:pStyle w:val="Standard"/>
              <w:jc w:val="center"/>
            </w:pPr>
            <w:r>
              <w:rPr>
                <w:sz w:val="24"/>
                <w:szCs w:val="24"/>
              </w:rPr>
              <w:t>1,0</w:t>
            </w:r>
          </w:p>
        </w:tc>
        <w:tc>
          <w:tcPr>
            <w:tcW w:w="3121" w:type="dxa"/>
            <w:tcBorders>
              <w:top w:val="single" w:sz="18" w:space="0" w:color="000001"/>
              <w:left w:val="single" w:sz="4" w:space="0" w:color="000001"/>
              <w:bottom w:val="single" w:sz="4" w:space="0" w:color="000001"/>
              <w:right w:val="single" w:sz="18" w:space="0" w:color="000001"/>
            </w:tcBorders>
            <w:shd w:val="clear" w:color="auto" w:fill="FFFFFF"/>
            <w:tcMar>
              <w:top w:w="0" w:type="dxa"/>
              <w:left w:w="35" w:type="dxa"/>
              <w:bottom w:w="0" w:type="dxa"/>
              <w:right w:w="70" w:type="dxa"/>
            </w:tcMar>
          </w:tcPr>
          <w:p w14:paraId="515251DD" w14:textId="77777777" w:rsidR="0086223A" w:rsidRDefault="0086223A" w:rsidP="00C152A9">
            <w:pPr>
              <w:pStyle w:val="Standard"/>
              <w:jc w:val="center"/>
            </w:pPr>
            <w:r>
              <w:rPr>
                <w:sz w:val="24"/>
                <w:szCs w:val="24"/>
              </w:rPr>
              <w:t>SOU s maturitou</w:t>
            </w:r>
          </w:p>
        </w:tc>
      </w:tr>
      <w:tr w:rsidR="0086223A" w14:paraId="0D30E55D" w14:textId="77777777" w:rsidTr="00C152A9">
        <w:tc>
          <w:tcPr>
            <w:tcW w:w="1813" w:type="dxa"/>
            <w:tcBorders>
              <w:top w:val="single" w:sz="18" w:space="0" w:color="000001"/>
              <w:left w:val="single" w:sz="18" w:space="0" w:color="000001"/>
              <w:bottom w:val="single" w:sz="18" w:space="0" w:color="000001"/>
            </w:tcBorders>
            <w:shd w:val="clear" w:color="auto" w:fill="FFFFFF"/>
            <w:tcMar>
              <w:top w:w="0" w:type="dxa"/>
              <w:left w:w="0" w:type="dxa"/>
              <w:bottom w:w="0" w:type="dxa"/>
              <w:right w:w="70" w:type="dxa"/>
            </w:tcMar>
          </w:tcPr>
          <w:p w14:paraId="5AD85BBF" w14:textId="77777777" w:rsidR="0086223A" w:rsidRPr="00E013B9" w:rsidRDefault="0086223A" w:rsidP="00C152A9">
            <w:pPr>
              <w:pStyle w:val="Standard"/>
              <w:jc w:val="center"/>
              <w:rPr>
                <w:b/>
                <w:bCs/>
              </w:rPr>
            </w:pPr>
            <w:r w:rsidRPr="00E013B9">
              <w:rPr>
                <w:b/>
                <w:bCs/>
                <w:sz w:val="24"/>
                <w:szCs w:val="24"/>
              </w:rPr>
              <w:t>celkem</w:t>
            </w:r>
          </w:p>
        </w:tc>
        <w:tc>
          <w:tcPr>
            <w:tcW w:w="2691" w:type="dxa"/>
            <w:tcBorders>
              <w:top w:val="single" w:sz="18" w:space="0" w:color="000001"/>
              <w:left w:val="single" w:sz="4" w:space="0" w:color="000001"/>
              <w:bottom w:val="single" w:sz="18" w:space="0" w:color="000001"/>
            </w:tcBorders>
            <w:shd w:val="clear" w:color="auto" w:fill="FFFFFF"/>
            <w:tcMar>
              <w:top w:w="0" w:type="dxa"/>
              <w:left w:w="35" w:type="dxa"/>
              <w:bottom w:w="0" w:type="dxa"/>
              <w:right w:w="70" w:type="dxa"/>
            </w:tcMar>
          </w:tcPr>
          <w:p w14:paraId="39448E5F" w14:textId="77777777" w:rsidR="0086223A" w:rsidRPr="00E013B9" w:rsidRDefault="0086223A" w:rsidP="00C152A9">
            <w:pPr>
              <w:pStyle w:val="Standard"/>
              <w:snapToGrid w:val="0"/>
              <w:rPr>
                <w:b/>
                <w:bCs/>
                <w:sz w:val="24"/>
                <w:szCs w:val="24"/>
              </w:rPr>
            </w:pPr>
          </w:p>
        </w:tc>
        <w:tc>
          <w:tcPr>
            <w:tcW w:w="1873" w:type="dxa"/>
            <w:tcBorders>
              <w:top w:val="single" w:sz="18" w:space="0" w:color="000001"/>
              <w:left w:val="single" w:sz="4" w:space="0" w:color="000001"/>
              <w:bottom w:val="single" w:sz="18" w:space="0" w:color="000001"/>
            </w:tcBorders>
            <w:shd w:val="clear" w:color="auto" w:fill="FFFFFF"/>
            <w:tcMar>
              <w:top w:w="0" w:type="dxa"/>
              <w:left w:w="35" w:type="dxa"/>
              <w:bottom w:w="0" w:type="dxa"/>
              <w:right w:w="70" w:type="dxa"/>
            </w:tcMar>
          </w:tcPr>
          <w:p w14:paraId="1616A024" w14:textId="77777777" w:rsidR="0086223A" w:rsidRPr="00E013B9" w:rsidRDefault="0086223A" w:rsidP="00C152A9">
            <w:pPr>
              <w:pStyle w:val="Standard"/>
              <w:jc w:val="center"/>
              <w:rPr>
                <w:b/>
                <w:bCs/>
              </w:rPr>
            </w:pPr>
            <w:r w:rsidRPr="00E013B9">
              <w:rPr>
                <w:b/>
                <w:bCs/>
                <w:sz w:val="24"/>
                <w:szCs w:val="24"/>
              </w:rPr>
              <w:t>1,0</w:t>
            </w:r>
          </w:p>
        </w:tc>
        <w:tc>
          <w:tcPr>
            <w:tcW w:w="3121" w:type="dxa"/>
            <w:tcBorders>
              <w:top w:val="single" w:sz="18" w:space="0" w:color="000001"/>
              <w:left w:val="single" w:sz="4" w:space="0" w:color="000001"/>
              <w:bottom w:val="single" w:sz="18" w:space="0" w:color="000001"/>
              <w:right w:val="single" w:sz="18" w:space="0" w:color="000001"/>
            </w:tcBorders>
            <w:shd w:val="clear" w:color="auto" w:fill="FFFFFF"/>
            <w:tcMar>
              <w:top w:w="0" w:type="dxa"/>
              <w:left w:w="35" w:type="dxa"/>
              <w:bottom w:w="0" w:type="dxa"/>
              <w:right w:w="70" w:type="dxa"/>
            </w:tcMar>
          </w:tcPr>
          <w:p w14:paraId="7D0A3F72" w14:textId="77777777" w:rsidR="0086223A" w:rsidRDefault="0086223A" w:rsidP="00C152A9">
            <w:pPr>
              <w:pStyle w:val="Standard"/>
              <w:snapToGrid w:val="0"/>
              <w:rPr>
                <w:sz w:val="24"/>
                <w:szCs w:val="24"/>
              </w:rPr>
            </w:pPr>
          </w:p>
        </w:tc>
      </w:tr>
    </w:tbl>
    <w:p w14:paraId="27DBD875" w14:textId="77777777" w:rsidR="0086223A" w:rsidRDefault="0086223A" w:rsidP="0086223A">
      <w:pPr>
        <w:spacing w:line="360" w:lineRule="auto"/>
        <w:rPr>
          <w:rFonts w:ascii="Times New Roman" w:hAnsi="Times New Roman" w:cs="Times New Roman"/>
          <w:b/>
          <w:bCs/>
          <w:sz w:val="23"/>
          <w:szCs w:val="23"/>
        </w:rPr>
      </w:pPr>
    </w:p>
    <w:p w14:paraId="380BD8C5" w14:textId="77777777" w:rsidR="0086223A" w:rsidRDefault="0086223A" w:rsidP="0086223A">
      <w:pPr>
        <w:spacing w:line="360" w:lineRule="auto"/>
        <w:rPr>
          <w:rFonts w:ascii="Times New Roman" w:hAnsi="Times New Roman" w:cs="Times New Roman"/>
          <w:b/>
          <w:bCs/>
          <w:sz w:val="23"/>
          <w:szCs w:val="23"/>
        </w:rPr>
      </w:pPr>
    </w:p>
    <w:p w14:paraId="3987D65B" w14:textId="77777777" w:rsidR="0086223A" w:rsidRDefault="0086223A" w:rsidP="0086223A">
      <w:pPr>
        <w:spacing w:line="360" w:lineRule="auto"/>
        <w:rPr>
          <w:rFonts w:ascii="Times New Roman" w:hAnsi="Times New Roman" w:cs="Times New Roman"/>
          <w:b/>
          <w:bCs/>
          <w:sz w:val="23"/>
          <w:szCs w:val="23"/>
        </w:rPr>
      </w:pPr>
    </w:p>
    <w:p w14:paraId="2B374444" w14:textId="77777777" w:rsidR="0086223A" w:rsidRDefault="0086223A" w:rsidP="0086223A">
      <w:pPr>
        <w:spacing w:line="360" w:lineRule="auto"/>
        <w:rPr>
          <w:rFonts w:ascii="Times New Roman" w:hAnsi="Times New Roman" w:cs="Times New Roman"/>
          <w:b/>
          <w:bCs/>
          <w:sz w:val="23"/>
          <w:szCs w:val="23"/>
        </w:rPr>
      </w:pPr>
    </w:p>
    <w:p w14:paraId="0242AB11" w14:textId="77777777" w:rsidR="0086223A" w:rsidRDefault="0086223A" w:rsidP="0086223A">
      <w:pPr>
        <w:spacing w:line="360" w:lineRule="auto"/>
        <w:rPr>
          <w:rFonts w:ascii="Times New Roman" w:hAnsi="Times New Roman" w:cs="Times New Roman"/>
          <w:b/>
          <w:bCs/>
          <w:sz w:val="23"/>
          <w:szCs w:val="23"/>
        </w:rPr>
      </w:pPr>
    </w:p>
    <w:p w14:paraId="52A94DCB" w14:textId="77777777" w:rsidR="0086223A" w:rsidRDefault="0086223A" w:rsidP="0086223A">
      <w:pPr>
        <w:spacing w:line="360" w:lineRule="auto"/>
        <w:rPr>
          <w:rFonts w:ascii="Times New Roman" w:hAnsi="Times New Roman" w:cs="Times New Roman"/>
          <w:b/>
          <w:bCs/>
          <w:sz w:val="23"/>
          <w:szCs w:val="23"/>
        </w:rPr>
      </w:pPr>
    </w:p>
    <w:p w14:paraId="7D237872" w14:textId="77777777" w:rsidR="0086223A" w:rsidRDefault="0086223A" w:rsidP="0086223A">
      <w:pPr>
        <w:spacing w:line="360" w:lineRule="auto"/>
        <w:rPr>
          <w:rFonts w:ascii="Times New Roman" w:hAnsi="Times New Roman" w:cs="Times New Roman"/>
          <w:b/>
          <w:bCs/>
          <w:sz w:val="23"/>
          <w:szCs w:val="23"/>
        </w:rPr>
      </w:pPr>
    </w:p>
    <w:p w14:paraId="54D099E9" w14:textId="77777777" w:rsidR="0086223A" w:rsidRDefault="0086223A" w:rsidP="0086223A">
      <w:pPr>
        <w:pStyle w:val="Standard"/>
        <w:jc w:val="center"/>
        <w:rPr>
          <w:b/>
          <w:bCs/>
          <w:sz w:val="32"/>
          <w:szCs w:val="32"/>
        </w:rPr>
      </w:pPr>
    </w:p>
    <w:p w14:paraId="1CA53660" w14:textId="77777777" w:rsidR="0086223A" w:rsidRDefault="0086223A" w:rsidP="0086223A">
      <w:pPr>
        <w:pStyle w:val="Standard"/>
        <w:jc w:val="center"/>
        <w:rPr>
          <w:b/>
          <w:bCs/>
          <w:sz w:val="32"/>
          <w:szCs w:val="32"/>
        </w:rPr>
      </w:pPr>
    </w:p>
    <w:p w14:paraId="3A3ACD53" w14:textId="77777777" w:rsidR="0086223A" w:rsidRDefault="0086223A" w:rsidP="0086223A">
      <w:pPr>
        <w:pStyle w:val="Standard"/>
        <w:jc w:val="center"/>
        <w:rPr>
          <w:b/>
          <w:bCs/>
          <w:sz w:val="32"/>
          <w:szCs w:val="32"/>
        </w:rPr>
      </w:pPr>
    </w:p>
    <w:p w14:paraId="47944944" w14:textId="77777777" w:rsidR="0086223A" w:rsidRDefault="0086223A" w:rsidP="0086223A">
      <w:pPr>
        <w:pStyle w:val="Standard"/>
        <w:jc w:val="center"/>
        <w:rPr>
          <w:b/>
          <w:bCs/>
          <w:sz w:val="32"/>
          <w:szCs w:val="32"/>
        </w:rPr>
      </w:pPr>
    </w:p>
    <w:p w14:paraId="029F158D" w14:textId="77777777" w:rsidR="0086223A" w:rsidRDefault="0086223A" w:rsidP="0086223A">
      <w:pPr>
        <w:pStyle w:val="Standard"/>
        <w:jc w:val="center"/>
        <w:rPr>
          <w:b/>
          <w:bCs/>
          <w:sz w:val="32"/>
          <w:szCs w:val="32"/>
        </w:rPr>
      </w:pPr>
    </w:p>
    <w:p w14:paraId="283566FF" w14:textId="77777777" w:rsidR="0086223A" w:rsidRDefault="0086223A" w:rsidP="0086223A">
      <w:pPr>
        <w:pStyle w:val="Standard"/>
        <w:jc w:val="center"/>
        <w:rPr>
          <w:b/>
          <w:bCs/>
          <w:sz w:val="32"/>
          <w:szCs w:val="32"/>
        </w:rPr>
      </w:pPr>
    </w:p>
    <w:p w14:paraId="2755B65E" w14:textId="77777777" w:rsidR="0086223A" w:rsidRDefault="0086223A" w:rsidP="0086223A">
      <w:pPr>
        <w:pStyle w:val="Standard"/>
        <w:jc w:val="center"/>
        <w:rPr>
          <w:b/>
          <w:bCs/>
          <w:sz w:val="32"/>
          <w:szCs w:val="32"/>
        </w:rPr>
      </w:pPr>
    </w:p>
    <w:p w14:paraId="61AD5A15" w14:textId="23BD1184" w:rsidR="0086223A" w:rsidRDefault="0086223A" w:rsidP="0086223A">
      <w:pPr>
        <w:pStyle w:val="Standard"/>
        <w:jc w:val="center"/>
        <w:rPr>
          <w:b/>
          <w:bCs/>
          <w:sz w:val="32"/>
          <w:szCs w:val="32"/>
        </w:rPr>
      </w:pPr>
      <w:r w:rsidRPr="00A83B0F">
        <w:rPr>
          <w:b/>
          <w:bCs/>
          <w:sz w:val="32"/>
          <w:szCs w:val="32"/>
        </w:rPr>
        <w:lastRenderedPageBreak/>
        <w:t>Část</w:t>
      </w:r>
      <w:r>
        <w:rPr>
          <w:b/>
          <w:bCs/>
          <w:sz w:val="32"/>
          <w:szCs w:val="32"/>
        </w:rPr>
        <w:t xml:space="preserve"> 5</w:t>
      </w:r>
    </w:p>
    <w:p w14:paraId="5265BAAF"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30" w:name="_Toc179359933"/>
      <w:r>
        <w:t>Výkon státní správy – zápis do 1. ročníku</w:t>
      </w:r>
      <w:bookmarkEnd w:id="30"/>
    </w:p>
    <w:p w14:paraId="23B7AA5C" w14:textId="77777777" w:rsidR="0086223A" w:rsidRDefault="0086223A" w:rsidP="0086223A">
      <w:pPr>
        <w:pStyle w:val="Standard"/>
        <w:spacing w:line="360" w:lineRule="auto"/>
        <w:jc w:val="both"/>
      </w:pPr>
      <w:r>
        <w:rPr>
          <w:sz w:val="24"/>
          <w:szCs w:val="24"/>
        </w:rPr>
        <w:t>Uvádí se přehledný výčet rozhodnutí ředitele podle §3 odst. 2 zákona č.564/1990 Sb., o státní správě a samosprávě ve školství, ve znění pozdějších předpisů a počet odvolání proti tomuto rozhodnutí.</w:t>
      </w:r>
    </w:p>
    <w:p w14:paraId="580F5CA5" w14:textId="77777777" w:rsidR="0086223A" w:rsidRDefault="0086223A" w:rsidP="0086223A">
      <w:pPr>
        <w:pStyle w:val="Standard"/>
      </w:pPr>
    </w:p>
    <w:tbl>
      <w:tblPr>
        <w:tblW w:w="9222" w:type="dxa"/>
        <w:tblInd w:w="-113" w:type="dxa"/>
        <w:tblLayout w:type="fixed"/>
        <w:tblCellMar>
          <w:left w:w="10" w:type="dxa"/>
          <w:right w:w="10" w:type="dxa"/>
        </w:tblCellMar>
        <w:tblLook w:val="04A0" w:firstRow="1" w:lastRow="0" w:firstColumn="1" w:lastColumn="0" w:noHBand="0" w:noVBand="1"/>
      </w:tblPr>
      <w:tblGrid>
        <w:gridCol w:w="7480"/>
        <w:gridCol w:w="1742"/>
      </w:tblGrid>
      <w:tr w:rsidR="0086223A" w14:paraId="34878697" w14:textId="77777777" w:rsidTr="00C152A9">
        <w:tc>
          <w:tcPr>
            <w:tcW w:w="7480" w:type="dxa"/>
            <w:tcBorders>
              <w:top w:val="single" w:sz="4" w:space="0" w:color="000001"/>
              <w:left w:val="single" w:sz="4" w:space="0" w:color="000001"/>
              <w:bottom w:val="single" w:sz="4" w:space="0" w:color="000001"/>
            </w:tcBorders>
            <w:shd w:val="clear" w:color="auto" w:fill="E6E6E6"/>
            <w:tcMar>
              <w:top w:w="0" w:type="dxa"/>
              <w:left w:w="73" w:type="dxa"/>
              <w:bottom w:w="0" w:type="dxa"/>
              <w:right w:w="108" w:type="dxa"/>
            </w:tcMar>
          </w:tcPr>
          <w:p w14:paraId="6061FBE2" w14:textId="77777777" w:rsidR="0086223A" w:rsidRDefault="0086223A" w:rsidP="00C152A9">
            <w:pPr>
              <w:pStyle w:val="Standard"/>
            </w:pPr>
            <w:r>
              <w:rPr>
                <w:b/>
                <w:color w:val="auto"/>
                <w:sz w:val="28"/>
                <w:szCs w:val="28"/>
              </w:rPr>
              <w:t>Počet žáků přihlášených do 1. ročníku pro rok 2024/2025</w:t>
            </w:r>
          </w:p>
        </w:tc>
        <w:tc>
          <w:tcPr>
            <w:tcW w:w="1742" w:type="dxa"/>
            <w:tcBorders>
              <w:top w:val="single" w:sz="4" w:space="0" w:color="000001"/>
              <w:left w:val="single" w:sz="4" w:space="0" w:color="000001"/>
              <w:bottom w:val="single" w:sz="4" w:space="0" w:color="000001"/>
              <w:right w:val="single" w:sz="4" w:space="0" w:color="000001"/>
            </w:tcBorders>
            <w:shd w:val="clear" w:color="auto" w:fill="E6E6E6"/>
            <w:tcMar>
              <w:top w:w="0" w:type="dxa"/>
              <w:left w:w="73" w:type="dxa"/>
              <w:bottom w:w="0" w:type="dxa"/>
              <w:right w:w="108" w:type="dxa"/>
            </w:tcMar>
          </w:tcPr>
          <w:p w14:paraId="2A08F40E" w14:textId="77777777" w:rsidR="0086223A" w:rsidRDefault="0086223A" w:rsidP="00C152A9">
            <w:pPr>
              <w:pStyle w:val="Standard"/>
              <w:jc w:val="center"/>
              <w:rPr>
                <w:color w:val="auto"/>
                <w:sz w:val="28"/>
                <w:szCs w:val="28"/>
              </w:rPr>
            </w:pPr>
            <w:r>
              <w:rPr>
                <w:color w:val="auto"/>
                <w:sz w:val="28"/>
                <w:szCs w:val="28"/>
              </w:rPr>
              <w:t>24</w:t>
            </w:r>
          </w:p>
        </w:tc>
      </w:tr>
    </w:tbl>
    <w:p w14:paraId="4E432FF6" w14:textId="77777777" w:rsidR="0086223A" w:rsidRDefault="0086223A" w:rsidP="0086223A">
      <w:pPr>
        <w:pStyle w:val="Standard"/>
        <w:tabs>
          <w:tab w:val="left" w:pos="426"/>
          <w:tab w:val="left" w:pos="2835"/>
          <w:tab w:val="left" w:pos="3544"/>
        </w:tabs>
        <w:jc w:val="both"/>
      </w:pPr>
    </w:p>
    <w:p w14:paraId="0293D9CC" w14:textId="77777777" w:rsidR="0086223A" w:rsidRDefault="0086223A" w:rsidP="0086223A">
      <w:pPr>
        <w:pStyle w:val="Heading"/>
        <w:jc w:val="left"/>
        <w:rPr>
          <w:b/>
          <w:sz w:val="24"/>
          <w:szCs w:val="24"/>
        </w:rPr>
      </w:pPr>
      <w:r>
        <w:rPr>
          <w:b/>
          <w:sz w:val="24"/>
          <w:szCs w:val="24"/>
        </w:rPr>
        <w:t>a) Rozhodnutí ředitele školy:</w:t>
      </w:r>
    </w:p>
    <w:p w14:paraId="7D170A06" w14:textId="77777777" w:rsidR="0086223A" w:rsidRDefault="0086223A" w:rsidP="0086223A">
      <w:pPr>
        <w:pStyle w:val="Textbody"/>
      </w:pPr>
    </w:p>
    <w:tbl>
      <w:tblPr>
        <w:tblW w:w="9212" w:type="dxa"/>
        <w:tblLayout w:type="fixed"/>
        <w:tblCellMar>
          <w:left w:w="10" w:type="dxa"/>
          <w:right w:w="10" w:type="dxa"/>
        </w:tblCellMar>
        <w:tblLook w:val="04A0" w:firstRow="1" w:lastRow="0" w:firstColumn="1" w:lastColumn="0" w:noHBand="0" w:noVBand="1"/>
      </w:tblPr>
      <w:tblGrid>
        <w:gridCol w:w="5778"/>
        <w:gridCol w:w="1843"/>
        <w:gridCol w:w="1591"/>
      </w:tblGrid>
      <w:tr w:rsidR="0086223A" w14:paraId="3F3D4CEA" w14:textId="77777777" w:rsidTr="00C152A9">
        <w:tc>
          <w:tcPr>
            <w:tcW w:w="577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7E87ABF" w14:textId="77777777" w:rsidR="0086223A" w:rsidRDefault="0086223A" w:rsidP="00C152A9">
            <w:pPr>
              <w:pStyle w:val="Heading"/>
              <w:ind w:left="360"/>
              <w:rPr>
                <w:b/>
                <w:sz w:val="28"/>
                <w:szCs w:val="28"/>
              </w:rPr>
            </w:pPr>
            <w:r>
              <w:rPr>
                <w:b/>
                <w:sz w:val="28"/>
                <w:szCs w:val="28"/>
              </w:rPr>
              <w:t>Rozhodnutí ředitele školy</w:t>
            </w:r>
          </w:p>
        </w:tc>
        <w:tc>
          <w:tcPr>
            <w:tcW w:w="184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CB9D7D1" w14:textId="77777777" w:rsidR="0086223A" w:rsidRDefault="0086223A" w:rsidP="00C152A9">
            <w:pPr>
              <w:pStyle w:val="Textbody"/>
              <w:jc w:val="center"/>
              <w:rPr>
                <w:b/>
                <w:sz w:val="28"/>
                <w:szCs w:val="28"/>
              </w:rPr>
            </w:pPr>
            <w:r>
              <w:rPr>
                <w:b/>
                <w:sz w:val="28"/>
                <w:szCs w:val="28"/>
              </w:rPr>
              <w:t>Počet</w:t>
            </w:r>
          </w:p>
        </w:tc>
        <w:tc>
          <w:tcPr>
            <w:tcW w:w="159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0992C16" w14:textId="77777777" w:rsidR="0086223A" w:rsidRDefault="0086223A" w:rsidP="00C152A9">
            <w:pPr>
              <w:pStyle w:val="Textbody"/>
              <w:jc w:val="center"/>
              <w:rPr>
                <w:b/>
                <w:sz w:val="28"/>
                <w:szCs w:val="28"/>
              </w:rPr>
            </w:pPr>
            <w:r>
              <w:rPr>
                <w:b/>
                <w:sz w:val="28"/>
                <w:szCs w:val="28"/>
              </w:rPr>
              <w:t>Odvolání</w:t>
            </w:r>
          </w:p>
        </w:tc>
      </w:tr>
      <w:tr w:rsidR="0086223A" w14:paraId="60D5FE2B" w14:textId="77777777" w:rsidTr="00C152A9">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BC8FD7" w14:textId="77777777" w:rsidR="0086223A" w:rsidRDefault="0086223A" w:rsidP="00C152A9">
            <w:pPr>
              <w:pStyle w:val="Textbody"/>
              <w:rPr>
                <w:sz w:val="24"/>
                <w:szCs w:val="24"/>
              </w:rPr>
            </w:pPr>
            <w:r>
              <w:rPr>
                <w:sz w:val="24"/>
                <w:szCs w:val="24"/>
              </w:rPr>
              <w:t>Odklad školní docházky pro školní rok 2024/2025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6F4FC" w14:textId="77777777" w:rsidR="0086223A" w:rsidRDefault="0086223A" w:rsidP="00C152A9">
            <w:pPr>
              <w:pStyle w:val="Textbody"/>
              <w:jc w:val="center"/>
              <w:rPr>
                <w:sz w:val="24"/>
                <w:szCs w:val="24"/>
              </w:rPr>
            </w:pPr>
            <w:r>
              <w:rPr>
                <w:sz w:val="24"/>
                <w:szCs w:val="24"/>
              </w:rPr>
              <w:t>4</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14521" w14:textId="77777777" w:rsidR="0086223A" w:rsidRDefault="0086223A" w:rsidP="00C152A9">
            <w:pPr>
              <w:pStyle w:val="Textbody"/>
              <w:jc w:val="center"/>
              <w:rPr>
                <w:sz w:val="24"/>
                <w:szCs w:val="24"/>
              </w:rPr>
            </w:pPr>
            <w:r>
              <w:rPr>
                <w:sz w:val="24"/>
                <w:szCs w:val="24"/>
              </w:rPr>
              <w:t>0</w:t>
            </w:r>
          </w:p>
        </w:tc>
      </w:tr>
      <w:tr w:rsidR="0086223A" w14:paraId="24DD42FB" w14:textId="77777777" w:rsidTr="00C152A9">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4A924" w14:textId="77777777" w:rsidR="0086223A" w:rsidRDefault="0086223A" w:rsidP="00C152A9">
            <w:pPr>
              <w:pStyle w:val="Textbody"/>
              <w:rPr>
                <w:sz w:val="24"/>
                <w:szCs w:val="24"/>
              </w:rPr>
            </w:pPr>
            <w:r>
              <w:rPr>
                <w:sz w:val="24"/>
                <w:szCs w:val="24"/>
              </w:rPr>
              <w:t>Dodatečné odložení školní docházky v roce 2024/2025</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5984AC" w14:textId="77777777" w:rsidR="0086223A" w:rsidRDefault="0086223A" w:rsidP="00C152A9">
            <w:pPr>
              <w:pStyle w:val="Textbody"/>
              <w:jc w:val="center"/>
              <w:rPr>
                <w:sz w:val="24"/>
                <w:szCs w:val="24"/>
              </w:rPr>
            </w:pPr>
            <w:r>
              <w:rPr>
                <w:sz w:val="24"/>
                <w:szCs w:val="24"/>
              </w:rPr>
              <w:t>0</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395F8" w14:textId="77777777" w:rsidR="0086223A" w:rsidRDefault="0086223A" w:rsidP="00C152A9">
            <w:pPr>
              <w:pStyle w:val="Textbody"/>
              <w:jc w:val="center"/>
              <w:rPr>
                <w:sz w:val="24"/>
                <w:szCs w:val="24"/>
              </w:rPr>
            </w:pPr>
            <w:r>
              <w:rPr>
                <w:sz w:val="24"/>
                <w:szCs w:val="24"/>
              </w:rPr>
              <w:t>0</w:t>
            </w:r>
          </w:p>
        </w:tc>
      </w:tr>
      <w:tr w:rsidR="0086223A" w14:paraId="120CF9CA" w14:textId="77777777" w:rsidTr="00C152A9">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5F62A3" w14:textId="77777777" w:rsidR="0086223A" w:rsidRDefault="0086223A" w:rsidP="00C152A9">
            <w:pPr>
              <w:pStyle w:val="Textbody"/>
            </w:pPr>
            <w:r>
              <w:rPr>
                <w:color w:val="auto"/>
                <w:sz w:val="24"/>
                <w:szCs w:val="24"/>
              </w:rPr>
              <w:t>Další dle §37, odst.3, zákona č.564/2004 Sb. v platném znění</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57DDB0" w14:textId="77777777" w:rsidR="0086223A" w:rsidRDefault="0086223A" w:rsidP="00C152A9">
            <w:pPr>
              <w:pStyle w:val="Textbody"/>
              <w:jc w:val="center"/>
              <w:rPr>
                <w:sz w:val="24"/>
                <w:szCs w:val="24"/>
              </w:rPr>
            </w:pPr>
            <w:r>
              <w:rPr>
                <w:sz w:val="24"/>
                <w:szCs w:val="24"/>
              </w:rPr>
              <w:t>0</w:t>
            </w:r>
          </w:p>
        </w:tc>
        <w:tc>
          <w:tcPr>
            <w:tcW w:w="15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E04D94" w14:textId="77777777" w:rsidR="0086223A" w:rsidRDefault="0086223A" w:rsidP="00C152A9">
            <w:pPr>
              <w:pStyle w:val="Textbody"/>
              <w:jc w:val="center"/>
              <w:rPr>
                <w:sz w:val="24"/>
                <w:szCs w:val="24"/>
              </w:rPr>
            </w:pPr>
            <w:r>
              <w:rPr>
                <w:sz w:val="24"/>
                <w:szCs w:val="24"/>
              </w:rPr>
              <w:t>0</w:t>
            </w:r>
          </w:p>
        </w:tc>
      </w:tr>
    </w:tbl>
    <w:p w14:paraId="16D78341" w14:textId="77777777" w:rsidR="0086223A" w:rsidRDefault="0086223A" w:rsidP="0086223A">
      <w:pPr>
        <w:pStyle w:val="Textbody"/>
      </w:pPr>
    </w:p>
    <w:p w14:paraId="64D30DAB" w14:textId="77777777" w:rsidR="0086223A" w:rsidRDefault="0086223A" w:rsidP="0086223A">
      <w:pPr>
        <w:pStyle w:val="Heading"/>
        <w:jc w:val="left"/>
      </w:pPr>
      <w:r>
        <w:rPr>
          <w:b/>
          <w:sz w:val="24"/>
          <w:szCs w:val="24"/>
        </w:rPr>
        <w:t>b) Počet žáků osvobozených od školní docházky:</w:t>
      </w:r>
    </w:p>
    <w:p w14:paraId="0FC05265" w14:textId="77777777" w:rsidR="0086223A" w:rsidRDefault="0086223A" w:rsidP="0086223A">
      <w:pPr>
        <w:pStyle w:val="Heading"/>
        <w:jc w:val="left"/>
        <w:rPr>
          <w:sz w:val="24"/>
        </w:rPr>
      </w:pPr>
    </w:p>
    <w:tbl>
      <w:tblPr>
        <w:tblW w:w="9242" w:type="dxa"/>
        <w:tblInd w:w="-118" w:type="dxa"/>
        <w:tblLayout w:type="fixed"/>
        <w:tblCellMar>
          <w:left w:w="10" w:type="dxa"/>
          <w:right w:w="10" w:type="dxa"/>
        </w:tblCellMar>
        <w:tblLook w:val="04A0" w:firstRow="1" w:lastRow="0" w:firstColumn="1" w:lastColumn="0" w:noHBand="0" w:noVBand="1"/>
      </w:tblPr>
      <w:tblGrid>
        <w:gridCol w:w="7304"/>
        <w:gridCol w:w="1938"/>
      </w:tblGrid>
      <w:tr w:rsidR="0086223A" w14:paraId="34310C69" w14:textId="77777777" w:rsidTr="00C152A9">
        <w:tc>
          <w:tcPr>
            <w:tcW w:w="7304" w:type="dxa"/>
            <w:tcBorders>
              <w:top w:val="single" w:sz="12" w:space="0" w:color="000001"/>
              <w:left w:val="single" w:sz="12" w:space="0" w:color="000001"/>
              <w:bottom w:val="single" w:sz="12" w:space="0" w:color="000001"/>
            </w:tcBorders>
            <w:shd w:val="clear" w:color="auto" w:fill="FFFFFF"/>
            <w:tcMar>
              <w:top w:w="0" w:type="dxa"/>
              <w:left w:w="0" w:type="dxa"/>
              <w:bottom w:w="0" w:type="dxa"/>
              <w:right w:w="70" w:type="dxa"/>
            </w:tcMar>
          </w:tcPr>
          <w:p w14:paraId="6025B2D3" w14:textId="77777777" w:rsidR="0086223A" w:rsidRDefault="0086223A" w:rsidP="00C152A9">
            <w:pPr>
              <w:pStyle w:val="Heading"/>
              <w:jc w:val="left"/>
            </w:pPr>
            <w:r>
              <w:rPr>
                <w:sz w:val="24"/>
              </w:rPr>
              <w:t>Počet žáků osvobozených od školní docházky ve školním roce 2024/2025</w:t>
            </w:r>
          </w:p>
        </w:tc>
        <w:tc>
          <w:tcPr>
            <w:tcW w:w="1938" w:type="dxa"/>
            <w:tcBorders>
              <w:top w:val="single" w:sz="12" w:space="0" w:color="000001"/>
              <w:left w:val="single" w:sz="18" w:space="0" w:color="000001"/>
              <w:bottom w:val="single" w:sz="12" w:space="0" w:color="000001"/>
              <w:right w:val="single" w:sz="12" w:space="0" w:color="000001"/>
            </w:tcBorders>
            <w:shd w:val="clear" w:color="auto" w:fill="FFFFFF"/>
            <w:tcMar>
              <w:top w:w="0" w:type="dxa"/>
              <w:left w:w="0" w:type="dxa"/>
              <w:bottom w:w="0" w:type="dxa"/>
              <w:right w:w="70" w:type="dxa"/>
            </w:tcMar>
          </w:tcPr>
          <w:p w14:paraId="214A2318" w14:textId="77777777" w:rsidR="0086223A" w:rsidRDefault="0086223A" w:rsidP="00C152A9">
            <w:pPr>
              <w:pStyle w:val="Heading"/>
            </w:pPr>
            <w:r>
              <w:rPr>
                <w:sz w:val="24"/>
              </w:rPr>
              <w:t>0</w:t>
            </w:r>
          </w:p>
        </w:tc>
      </w:tr>
    </w:tbl>
    <w:p w14:paraId="58B5F6ED" w14:textId="77777777" w:rsidR="0086223A" w:rsidRDefault="0086223A" w:rsidP="0086223A">
      <w:pPr>
        <w:pStyle w:val="Heading"/>
        <w:jc w:val="left"/>
        <w:rPr>
          <w:sz w:val="24"/>
        </w:rPr>
      </w:pPr>
    </w:p>
    <w:p w14:paraId="57CED9AF" w14:textId="77777777" w:rsidR="0086223A" w:rsidRDefault="0086223A" w:rsidP="0086223A">
      <w:pPr>
        <w:pStyle w:val="Standard"/>
        <w:rPr>
          <w:b/>
          <w:color w:val="auto"/>
          <w:sz w:val="28"/>
          <w:szCs w:val="28"/>
        </w:rPr>
      </w:pPr>
    </w:p>
    <w:p w14:paraId="3581E485" w14:textId="77777777" w:rsidR="0086223A" w:rsidRDefault="0086223A" w:rsidP="0086223A">
      <w:pPr>
        <w:pStyle w:val="Standard"/>
      </w:pPr>
      <w:r>
        <w:rPr>
          <w:b/>
          <w:color w:val="auto"/>
          <w:sz w:val="28"/>
          <w:szCs w:val="28"/>
        </w:rPr>
        <w:t>c</w:t>
      </w:r>
      <w:r>
        <w:rPr>
          <w:b/>
          <w:color w:val="auto"/>
          <w:sz w:val="24"/>
          <w:szCs w:val="24"/>
        </w:rPr>
        <w:t>) Do prvního ročníku nastoupilo celkem 20 žáků</w:t>
      </w:r>
    </w:p>
    <w:p w14:paraId="532882E7" w14:textId="77777777" w:rsidR="0086223A" w:rsidRDefault="0086223A" w:rsidP="0086223A">
      <w:pPr>
        <w:spacing w:line="360" w:lineRule="auto"/>
        <w:rPr>
          <w:rFonts w:ascii="Times New Roman" w:hAnsi="Times New Roman" w:cs="Times New Roman"/>
          <w:b/>
          <w:bCs/>
          <w:sz w:val="23"/>
          <w:szCs w:val="23"/>
        </w:rPr>
      </w:pPr>
    </w:p>
    <w:p w14:paraId="5432C7C9" w14:textId="77777777" w:rsidR="0086223A" w:rsidRDefault="0086223A" w:rsidP="0086223A">
      <w:pPr>
        <w:spacing w:line="360" w:lineRule="auto"/>
        <w:rPr>
          <w:rFonts w:ascii="Times New Roman" w:hAnsi="Times New Roman" w:cs="Times New Roman"/>
          <w:b/>
          <w:bCs/>
          <w:sz w:val="23"/>
          <w:szCs w:val="23"/>
        </w:rPr>
      </w:pPr>
    </w:p>
    <w:p w14:paraId="3B274B21" w14:textId="77777777" w:rsidR="0086223A" w:rsidRDefault="0086223A" w:rsidP="0086223A">
      <w:pPr>
        <w:spacing w:line="360" w:lineRule="auto"/>
        <w:rPr>
          <w:rFonts w:ascii="Times New Roman" w:hAnsi="Times New Roman" w:cs="Times New Roman"/>
          <w:b/>
          <w:bCs/>
          <w:sz w:val="23"/>
          <w:szCs w:val="23"/>
        </w:rPr>
      </w:pPr>
    </w:p>
    <w:p w14:paraId="6D79F40C" w14:textId="77777777" w:rsidR="0086223A" w:rsidRDefault="0086223A" w:rsidP="0086223A">
      <w:pPr>
        <w:spacing w:line="360" w:lineRule="auto"/>
        <w:rPr>
          <w:rFonts w:ascii="Times New Roman" w:hAnsi="Times New Roman" w:cs="Times New Roman"/>
          <w:b/>
          <w:bCs/>
          <w:sz w:val="23"/>
          <w:szCs w:val="23"/>
        </w:rPr>
      </w:pPr>
    </w:p>
    <w:p w14:paraId="7A946000" w14:textId="77777777" w:rsidR="0086223A" w:rsidRDefault="0086223A" w:rsidP="0086223A">
      <w:pPr>
        <w:spacing w:line="360" w:lineRule="auto"/>
        <w:rPr>
          <w:rFonts w:ascii="Times New Roman" w:hAnsi="Times New Roman" w:cs="Times New Roman"/>
          <w:b/>
          <w:bCs/>
          <w:sz w:val="23"/>
          <w:szCs w:val="23"/>
        </w:rPr>
      </w:pPr>
    </w:p>
    <w:p w14:paraId="2933D2B8" w14:textId="77777777" w:rsidR="0086223A" w:rsidRDefault="0086223A" w:rsidP="0086223A">
      <w:pPr>
        <w:spacing w:line="360" w:lineRule="auto"/>
        <w:rPr>
          <w:rFonts w:ascii="Times New Roman" w:hAnsi="Times New Roman" w:cs="Times New Roman"/>
          <w:b/>
          <w:bCs/>
          <w:sz w:val="23"/>
          <w:szCs w:val="23"/>
        </w:rPr>
      </w:pPr>
    </w:p>
    <w:p w14:paraId="442793EB" w14:textId="77777777" w:rsidR="0086223A" w:rsidRDefault="0086223A" w:rsidP="0086223A">
      <w:pPr>
        <w:spacing w:line="360" w:lineRule="auto"/>
        <w:rPr>
          <w:rFonts w:ascii="Times New Roman" w:hAnsi="Times New Roman" w:cs="Times New Roman"/>
          <w:b/>
          <w:bCs/>
          <w:sz w:val="23"/>
          <w:szCs w:val="23"/>
        </w:rPr>
      </w:pPr>
    </w:p>
    <w:p w14:paraId="3D626541" w14:textId="77777777" w:rsidR="0086223A" w:rsidRDefault="0086223A" w:rsidP="0086223A">
      <w:pPr>
        <w:spacing w:line="360" w:lineRule="auto"/>
        <w:rPr>
          <w:rFonts w:ascii="Times New Roman" w:hAnsi="Times New Roman" w:cs="Times New Roman"/>
          <w:b/>
          <w:bCs/>
          <w:sz w:val="23"/>
          <w:szCs w:val="23"/>
        </w:rPr>
      </w:pPr>
    </w:p>
    <w:p w14:paraId="02D34203" w14:textId="77777777" w:rsidR="0086223A" w:rsidRDefault="0086223A" w:rsidP="0086223A">
      <w:pPr>
        <w:spacing w:line="360" w:lineRule="auto"/>
        <w:rPr>
          <w:rFonts w:ascii="Times New Roman" w:hAnsi="Times New Roman" w:cs="Times New Roman"/>
          <w:b/>
          <w:bCs/>
          <w:sz w:val="23"/>
          <w:szCs w:val="23"/>
        </w:rPr>
      </w:pPr>
    </w:p>
    <w:p w14:paraId="7D9826EE" w14:textId="77777777" w:rsidR="0086223A" w:rsidRDefault="0086223A" w:rsidP="0086223A">
      <w:pPr>
        <w:spacing w:line="360" w:lineRule="auto"/>
        <w:rPr>
          <w:rFonts w:ascii="Times New Roman" w:hAnsi="Times New Roman" w:cs="Times New Roman"/>
          <w:b/>
          <w:bCs/>
          <w:sz w:val="23"/>
          <w:szCs w:val="23"/>
        </w:rPr>
      </w:pPr>
    </w:p>
    <w:p w14:paraId="511A815B" w14:textId="77777777" w:rsidR="0086223A" w:rsidRDefault="0086223A" w:rsidP="0086223A">
      <w:pPr>
        <w:spacing w:line="360" w:lineRule="auto"/>
        <w:rPr>
          <w:rFonts w:ascii="Times New Roman" w:hAnsi="Times New Roman" w:cs="Times New Roman"/>
          <w:b/>
          <w:bCs/>
          <w:sz w:val="23"/>
          <w:szCs w:val="23"/>
        </w:rPr>
      </w:pPr>
    </w:p>
    <w:p w14:paraId="00E16B6F" w14:textId="77777777" w:rsidR="0086223A" w:rsidRDefault="0086223A" w:rsidP="0086223A">
      <w:pPr>
        <w:pStyle w:val="Standard"/>
        <w:jc w:val="center"/>
        <w:rPr>
          <w:b/>
          <w:bCs/>
          <w:sz w:val="32"/>
          <w:szCs w:val="32"/>
        </w:rPr>
      </w:pPr>
      <w:r w:rsidRPr="00A83B0F">
        <w:rPr>
          <w:b/>
          <w:bCs/>
          <w:sz w:val="32"/>
          <w:szCs w:val="32"/>
        </w:rPr>
        <w:lastRenderedPageBreak/>
        <w:t>Část</w:t>
      </w:r>
      <w:r>
        <w:rPr>
          <w:b/>
          <w:bCs/>
          <w:sz w:val="32"/>
          <w:szCs w:val="32"/>
        </w:rPr>
        <w:t xml:space="preserve"> 6</w:t>
      </w:r>
    </w:p>
    <w:p w14:paraId="62E33FF6"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31" w:name="_Toc179359934"/>
      <w:r>
        <w:t>Výsledky vzdělávání žáků</w:t>
      </w:r>
      <w:bookmarkEnd w:id="31"/>
    </w:p>
    <w:p w14:paraId="4319BAE0" w14:textId="77777777" w:rsidR="0086223A" w:rsidRDefault="0086223A" w:rsidP="0086223A">
      <w:pPr>
        <w:pStyle w:val="Standard"/>
        <w:rPr>
          <w:sz w:val="24"/>
          <w:szCs w:val="24"/>
        </w:rPr>
      </w:pPr>
      <w:r>
        <w:rPr>
          <w:sz w:val="24"/>
          <w:szCs w:val="24"/>
        </w:rPr>
        <w:t>Počty žáků hodnocených v 1. pololetí se liší od počtu žáků v zahajovacích výkazech.</w:t>
      </w:r>
    </w:p>
    <w:p w14:paraId="4D230801" w14:textId="77777777" w:rsidR="0086223A" w:rsidRDefault="0086223A" w:rsidP="0086223A">
      <w:pPr>
        <w:pStyle w:val="Standard"/>
        <w:rPr>
          <w:sz w:val="24"/>
          <w:szCs w:val="24"/>
        </w:rPr>
      </w:pPr>
    </w:p>
    <w:p w14:paraId="53F6E607" w14:textId="77777777" w:rsidR="0086223A" w:rsidRPr="006A707A" w:rsidRDefault="0086223A" w:rsidP="0086223A">
      <w:pPr>
        <w:pStyle w:val="Standard"/>
        <w:spacing w:line="360" w:lineRule="auto"/>
        <w:jc w:val="both"/>
        <w:rPr>
          <w:bCs/>
          <w:sz w:val="24"/>
          <w:szCs w:val="24"/>
        </w:rPr>
      </w:pPr>
      <w:r w:rsidRPr="006A707A">
        <w:rPr>
          <w:bCs/>
          <w:sz w:val="24"/>
          <w:szCs w:val="24"/>
        </w:rPr>
        <w:t>Výsledky výchovy a vzdělávání – celkový prospěch žáků za uplynulý školní rok, přehled klasifikace chování, přehled výchovných opatření (jak pochvaly a jiná ocenění, tak výchovná opatření k posílení kázně), počty zameškaných a neomluvených vyučovacích hodin.</w:t>
      </w:r>
    </w:p>
    <w:p w14:paraId="41E38850" w14:textId="77777777" w:rsidR="0086223A" w:rsidRDefault="0086223A" w:rsidP="0086223A">
      <w:pPr>
        <w:pStyle w:val="Standard"/>
        <w:spacing w:line="360" w:lineRule="auto"/>
        <w:rPr>
          <w:b/>
          <w:sz w:val="24"/>
          <w:szCs w:val="24"/>
        </w:rPr>
      </w:pPr>
    </w:p>
    <w:p w14:paraId="50F142DF" w14:textId="77777777" w:rsidR="0086223A" w:rsidRDefault="0086223A" w:rsidP="0086223A">
      <w:pPr>
        <w:pStyle w:val="Standard"/>
        <w:spacing w:line="360" w:lineRule="auto"/>
        <w:rPr>
          <w:b/>
          <w:sz w:val="24"/>
          <w:szCs w:val="24"/>
        </w:rPr>
      </w:pPr>
      <w:r>
        <w:rPr>
          <w:b/>
          <w:sz w:val="24"/>
          <w:szCs w:val="24"/>
        </w:rPr>
        <w:t>Hodnocení prospěchu a chování žáků za 1. pololetí školního roku 2024/2025</w:t>
      </w:r>
    </w:p>
    <w:p w14:paraId="529F4EBC" w14:textId="77777777" w:rsidR="0086223A" w:rsidRDefault="0086223A" w:rsidP="0086223A">
      <w:pPr>
        <w:pStyle w:val="Standard"/>
        <w:rPr>
          <w:b/>
          <w:sz w:val="24"/>
          <w:szCs w:val="24"/>
        </w:rPr>
      </w:pPr>
    </w:p>
    <w:tbl>
      <w:tblPr>
        <w:tblW w:w="9371" w:type="dxa"/>
        <w:tblLayout w:type="fixed"/>
        <w:tblCellMar>
          <w:left w:w="10" w:type="dxa"/>
          <w:right w:w="10" w:type="dxa"/>
        </w:tblCellMar>
        <w:tblLook w:val="04A0" w:firstRow="1" w:lastRow="0" w:firstColumn="1" w:lastColumn="0" w:noHBand="0" w:noVBand="1"/>
      </w:tblPr>
      <w:tblGrid>
        <w:gridCol w:w="829"/>
        <w:gridCol w:w="966"/>
        <w:gridCol w:w="1105"/>
        <w:gridCol w:w="966"/>
        <w:gridCol w:w="773"/>
        <w:gridCol w:w="765"/>
        <w:gridCol w:w="943"/>
        <w:gridCol w:w="23"/>
        <w:gridCol w:w="831"/>
        <w:gridCol w:w="692"/>
        <w:gridCol w:w="691"/>
        <w:gridCol w:w="787"/>
      </w:tblGrid>
      <w:tr w:rsidR="0086223A" w14:paraId="71AA7743" w14:textId="77777777" w:rsidTr="00C152A9">
        <w:trPr>
          <w:trHeight w:val="617"/>
        </w:trPr>
        <w:tc>
          <w:tcPr>
            <w:tcW w:w="829" w:type="dxa"/>
            <w:tcBorders>
              <w:top w:val="single" w:sz="4" w:space="0" w:color="000000"/>
              <w:left w:val="single" w:sz="4" w:space="0" w:color="000000"/>
              <w:bottom w:val="single" w:sz="4" w:space="0" w:color="000000"/>
              <w:right w:val="single" w:sz="4" w:space="0" w:color="000000"/>
            </w:tcBorders>
            <w:shd w:val="clear" w:color="auto" w:fill="DFDFDF"/>
            <w:tcMar>
              <w:top w:w="0" w:type="dxa"/>
              <w:left w:w="0" w:type="dxa"/>
              <w:bottom w:w="0" w:type="dxa"/>
              <w:right w:w="70" w:type="dxa"/>
            </w:tcMar>
            <w:vAlign w:val="center"/>
          </w:tcPr>
          <w:p w14:paraId="449C6773" w14:textId="77777777" w:rsidR="0086223A" w:rsidRDefault="0086223A" w:rsidP="00C152A9">
            <w:pPr>
              <w:pStyle w:val="Standard"/>
              <w:jc w:val="center"/>
            </w:pPr>
            <w:r>
              <w:rPr>
                <w:b/>
                <w:color w:val="000000"/>
                <w:sz w:val="16"/>
                <w:szCs w:val="16"/>
              </w:rPr>
              <w:t>Třída</w:t>
            </w:r>
          </w:p>
        </w:tc>
        <w:tc>
          <w:tcPr>
            <w:tcW w:w="966"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3F3988DC" w14:textId="77777777" w:rsidR="0086223A" w:rsidRDefault="0086223A" w:rsidP="00C152A9">
            <w:pPr>
              <w:pStyle w:val="Standard"/>
              <w:jc w:val="center"/>
            </w:pPr>
            <w:r>
              <w:rPr>
                <w:b/>
                <w:color w:val="000000"/>
                <w:sz w:val="16"/>
                <w:szCs w:val="16"/>
              </w:rPr>
              <w:t>Počet žáků</w:t>
            </w:r>
          </w:p>
        </w:tc>
        <w:tc>
          <w:tcPr>
            <w:tcW w:w="1105"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1D4430D9" w14:textId="77777777" w:rsidR="0086223A" w:rsidRDefault="0086223A" w:rsidP="00C152A9">
            <w:pPr>
              <w:pStyle w:val="Standard"/>
              <w:jc w:val="center"/>
              <w:rPr>
                <w:b/>
                <w:color w:val="000000"/>
                <w:sz w:val="16"/>
                <w:szCs w:val="16"/>
              </w:rPr>
            </w:pPr>
          </w:p>
          <w:p w14:paraId="5C12AEE6" w14:textId="77777777" w:rsidR="0086223A" w:rsidRDefault="0086223A" w:rsidP="00C152A9">
            <w:pPr>
              <w:pStyle w:val="Standard"/>
              <w:jc w:val="center"/>
            </w:pPr>
            <w:r>
              <w:rPr>
                <w:b/>
                <w:color w:val="000000"/>
                <w:sz w:val="16"/>
                <w:szCs w:val="16"/>
              </w:rPr>
              <w:t>Vyznamenání</w:t>
            </w:r>
          </w:p>
          <w:p w14:paraId="53CCA4FD" w14:textId="77777777" w:rsidR="0086223A" w:rsidRDefault="0086223A" w:rsidP="00C152A9">
            <w:pPr>
              <w:pStyle w:val="Standard"/>
              <w:jc w:val="center"/>
              <w:rPr>
                <w:b/>
                <w:color w:val="000000"/>
                <w:sz w:val="16"/>
                <w:szCs w:val="16"/>
              </w:rPr>
            </w:pPr>
          </w:p>
        </w:tc>
        <w:tc>
          <w:tcPr>
            <w:tcW w:w="966"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6CE26C47" w14:textId="77777777" w:rsidR="0086223A" w:rsidRDefault="0086223A" w:rsidP="00C152A9">
            <w:pPr>
              <w:pStyle w:val="Standard"/>
              <w:jc w:val="center"/>
            </w:pPr>
            <w:r>
              <w:rPr>
                <w:b/>
                <w:color w:val="000000"/>
                <w:sz w:val="16"/>
                <w:szCs w:val="16"/>
              </w:rPr>
              <w:t>Neprospělo</w:t>
            </w:r>
          </w:p>
        </w:tc>
        <w:tc>
          <w:tcPr>
            <w:tcW w:w="773"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4560CEFD" w14:textId="77777777" w:rsidR="0086223A" w:rsidRDefault="0086223A" w:rsidP="00C152A9">
            <w:pPr>
              <w:pStyle w:val="Standard"/>
              <w:jc w:val="center"/>
              <w:rPr>
                <w:b/>
                <w:color w:val="000000"/>
                <w:sz w:val="16"/>
                <w:szCs w:val="16"/>
              </w:rPr>
            </w:pPr>
          </w:p>
          <w:p w14:paraId="2DF188AB" w14:textId="77777777" w:rsidR="0086223A" w:rsidRDefault="0086223A" w:rsidP="00C152A9">
            <w:pPr>
              <w:pStyle w:val="Standard"/>
              <w:jc w:val="center"/>
            </w:pPr>
            <w:r>
              <w:rPr>
                <w:b/>
                <w:color w:val="000000"/>
                <w:sz w:val="16"/>
                <w:szCs w:val="16"/>
              </w:rPr>
              <w:t>Pochvala TU</w:t>
            </w:r>
          </w:p>
        </w:tc>
        <w:tc>
          <w:tcPr>
            <w:tcW w:w="765"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2614C9E9" w14:textId="77777777" w:rsidR="0086223A" w:rsidRDefault="0086223A" w:rsidP="00C152A9">
            <w:pPr>
              <w:pStyle w:val="Standard"/>
              <w:jc w:val="center"/>
              <w:rPr>
                <w:b/>
                <w:color w:val="000000"/>
                <w:sz w:val="16"/>
                <w:szCs w:val="16"/>
              </w:rPr>
            </w:pPr>
          </w:p>
          <w:p w14:paraId="0692B58E" w14:textId="77777777" w:rsidR="0086223A" w:rsidRDefault="0086223A" w:rsidP="00C152A9">
            <w:pPr>
              <w:pStyle w:val="Standard"/>
              <w:jc w:val="center"/>
            </w:pPr>
            <w:r>
              <w:rPr>
                <w:b/>
                <w:color w:val="000000"/>
                <w:sz w:val="16"/>
                <w:szCs w:val="16"/>
              </w:rPr>
              <w:t>Pochvala ŘŠ</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454BCE1F" w14:textId="77777777" w:rsidR="0086223A" w:rsidRDefault="0086223A" w:rsidP="00C152A9">
            <w:pPr>
              <w:pStyle w:val="Standard"/>
              <w:jc w:val="center"/>
              <w:rPr>
                <w:b/>
                <w:color w:val="000000"/>
                <w:sz w:val="16"/>
                <w:szCs w:val="16"/>
              </w:rPr>
            </w:pPr>
          </w:p>
          <w:p w14:paraId="082F4452" w14:textId="77777777" w:rsidR="0086223A" w:rsidRDefault="0086223A" w:rsidP="00C152A9">
            <w:pPr>
              <w:pStyle w:val="Standard"/>
              <w:jc w:val="center"/>
            </w:pPr>
            <w:r>
              <w:rPr>
                <w:b/>
                <w:color w:val="000000"/>
                <w:sz w:val="16"/>
                <w:szCs w:val="16"/>
              </w:rPr>
              <w:t>Napomínání TU</w:t>
            </w:r>
          </w:p>
        </w:tc>
        <w:tc>
          <w:tcPr>
            <w:tcW w:w="831"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185CB517" w14:textId="77777777" w:rsidR="0086223A" w:rsidRDefault="0086223A" w:rsidP="00C152A9">
            <w:pPr>
              <w:pStyle w:val="Standard"/>
              <w:jc w:val="center"/>
            </w:pPr>
            <w:r>
              <w:rPr>
                <w:b/>
                <w:color w:val="000000"/>
                <w:sz w:val="16"/>
                <w:szCs w:val="16"/>
              </w:rPr>
              <w:t>Důtka TU</w:t>
            </w:r>
          </w:p>
        </w:tc>
        <w:tc>
          <w:tcPr>
            <w:tcW w:w="692"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379BE8C8" w14:textId="77777777" w:rsidR="0086223A" w:rsidRDefault="0086223A" w:rsidP="00C152A9">
            <w:pPr>
              <w:pStyle w:val="Standard"/>
              <w:jc w:val="center"/>
              <w:rPr>
                <w:b/>
                <w:color w:val="000000"/>
                <w:sz w:val="16"/>
                <w:szCs w:val="16"/>
              </w:rPr>
            </w:pPr>
          </w:p>
          <w:p w14:paraId="733E07AF" w14:textId="77777777" w:rsidR="0086223A" w:rsidRDefault="0086223A" w:rsidP="00C152A9">
            <w:pPr>
              <w:pStyle w:val="Standard"/>
              <w:jc w:val="center"/>
            </w:pPr>
            <w:r>
              <w:rPr>
                <w:b/>
                <w:color w:val="000000"/>
                <w:sz w:val="16"/>
                <w:szCs w:val="16"/>
              </w:rPr>
              <w:t>Důtka ŘŠ</w:t>
            </w:r>
          </w:p>
        </w:tc>
        <w:tc>
          <w:tcPr>
            <w:tcW w:w="691"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2DB9CC45" w14:textId="77777777" w:rsidR="0086223A" w:rsidRDefault="0086223A" w:rsidP="00C152A9">
            <w:pPr>
              <w:pStyle w:val="Standard"/>
            </w:pPr>
            <w:r>
              <w:rPr>
                <w:b/>
                <w:color w:val="000000"/>
                <w:sz w:val="16"/>
                <w:szCs w:val="16"/>
              </w:rPr>
              <w:t>2 z chov.</w:t>
            </w:r>
          </w:p>
        </w:tc>
        <w:tc>
          <w:tcPr>
            <w:tcW w:w="787"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4BDE4B1B" w14:textId="77777777" w:rsidR="0086223A" w:rsidRDefault="0086223A" w:rsidP="00C152A9">
            <w:pPr>
              <w:pStyle w:val="Standard"/>
              <w:ind w:right="-597"/>
              <w:rPr>
                <w:b/>
                <w:color w:val="000000"/>
                <w:sz w:val="16"/>
                <w:szCs w:val="16"/>
              </w:rPr>
            </w:pPr>
          </w:p>
          <w:p w14:paraId="29F4350F" w14:textId="77777777" w:rsidR="0086223A" w:rsidRDefault="0086223A" w:rsidP="00C152A9">
            <w:pPr>
              <w:pStyle w:val="Standard"/>
              <w:ind w:right="-597"/>
            </w:pPr>
            <w:r>
              <w:rPr>
                <w:b/>
                <w:color w:val="000000"/>
                <w:sz w:val="16"/>
                <w:szCs w:val="16"/>
              </w:rPr>
              <w:t>3 z chov.</w:t>
            </w:r>
          </w:p>
          <w:p w14:paraId="18A449A8" w14:textId="77777777" w:rsidR="0086223A" w:rsidRDefault="0086223A" w:rsidP="00C152A9">
            <w:pPr>
              <w:pStyle w:val="Standard"/>
              <w:ind w:right="-597"/>
              <w:rPr>
                <w:b/>
              </w:rPr>
            </w:pPr>
          </w:p>
        </w:tc>
      </w:tr>
      <w:tr w:rsidR="0086223A" w14:paraId="38B0D8B8" w14:textId="77777777" w:rsidTr="00C152A9">
        <w:trPr>
          <w:trHeight w:val="379"/>
        </w:trPr>
        <w:tc>
          <w:tcPr>
            <w:tcW w:w="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33AE3F40" w14:textId="77777777" w:rsidR="0086223A" w:rsidRDefault="0086223A" w:rsidP="00C152A9">
            <w:pPr>
              <w:pStyle w:val="Standard"/>
              <w:jc w:val="center"/>
            </w:pPr>
            <w:r>
              <w:rPr>
                <w:b/>
                <w:color w:val="000000"/>
                <w:sz w:val="24"/>
                <w:szCs w:val="24"/>
              </w:rPr>
              <w:t>1.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EBD421B" w14:textId="77777777" w:rsidR="0086223A" w:rsidRDefault="0086223A" w:rsidP="00C152A9">
            <w:pPr>
              <w:pStyle w:val="Standard"/>
              <w:jc w:val="center"/>
            </w:pPr>
            <w:r>
              <w:rPr>
                <w:b/>
                <w:color w:val="000000"/>
                <w:sz w:val="24"/>
                <w:szCs w:val="24"/>
              </w:rPr>
              <w:t>19+1</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D9DE710" w14:textId="77777777" w:rsidR="0086223A" w:rsidRDefault="0086223A" w:rsidP="00C152A9">
            <w:pPr>
              <w:pStyle w:val="Standard"/>
              <w:jc w:val="center"/>
            </w:pPr>
            <w:r>
              <w:rPr>
                <w:b/>
                <w:color w:val="000000"/>
                <w:sz w:val="24"/>
                <w:szCs w:val="24"/>
              </w:rPr>
              <w:t>19</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DB6482D"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44FBA776" w14:textId="77777777" w:rsidR="0086223A" w:rsidRDefault="0086223A" w:rsidP="00C152A9">
            <w:pPr>
              <w:pStyle w:val="Standard"/>
              <w:jc w:val="center"/>
            </w:pPr>
            <w:r>
              <w:rPr>
                <w:b/>
                <w:color w:val="000000"/>
                <w:sz w:val="24"/>
                <w:szCs w:val="24"/>
              </w:rPr>
              <w:t>-</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05542DCA"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096D62A5" w14:textId="77777777" w:rsidR="0086223A" w:rsidRDefault="0086223A" w:rsidP="00C152A9">
            <w:pPr>
              <w:pStyle w:val="Standard"/>
              <w:jc w:val="center"/>
            </w:pPr>
            <w:r>
              <w:rPr>
                <w:b/>
                <w:color w:val="000000"/>
                <w:sz w:val="24"/>
                <w:szCs w:val="24"/>
              </w:rPr>
              <w:t>-</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46E19A0"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ED9E61E"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185DE252"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4C019F6" w14:textId="77777777" w:rsidR="0086223A" w:rsidRDefault="0086223A" w:rsidP="00C152A9">
            <w:pPr>
              <w:pStyle w:val="Standard"/>
              <w:jc w:val="center"/>
            </w:pPr>
            <w:r>
              <w:rPr>
                <w:b/>
                <w:color w:val="000000"/>
                <w:sz w:val="24"/>
                <w:szCs w:val="24"/>
              </w:rPr>
              <w:t>-</w:t>
            </w:r>
          </w:p>
        </w:tc>
      </w:tr>
      <w:tr w:rsidR="0086223A" w14:paraId="2553931F" w14:textId="77777777" w:rsidTr="00C152A9">
        <w:trPr>
          <w:trHeight w:val="366"/>
        </w:trPr>
        <w:tc>
          <w:tcPr>
            <w:tcW w:w="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7376E953" w14:textId="77777777" w:rsidR="0086223A" w:rsidRDefault="0086223A" w:rsidP="00C152A9">
            <w:pPr>
              <w:pStyle w:val="Standard"/>
              <w:jc w:val="center"/>
            </w:pPr>
            <w:r>
              <w:rPr>
                <w:b/>
                <w:color w:val="000000"/>
                <w:sz w:val="24"/>
                <w:szCs w:val="24"/>
              </w:rPr>
              <w:t>2.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3E2173B" w14:textId="77777777" w:rsidR="0086223A" w:rsidRDefault="0086223A" w:rsidP="00C152A9">
            <w:pPr>
              <w:pStyle w:val="Standard"/>
              <w:jc w:val="center"/>
            </w:pPr>
            <w:r>
              <w:rPr>
                <w:b/>
                <w:color w:val="000000"/>
                <w:sz w:val="24"/>
                <w:szCs w:val="24"/>
              </w:rPr>
              <w:t>23</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03A1F280" w14:textId="77777777" w:rsidR="0086223A" w:rsidRDefault="0086223A" w:rsidP="00C152A9">
            <w:pPr>
              <w:pStyle w:val="Standard"/>
              <w:jc w:val="center"/>
            </w:pPr>
            <w:r>
              <w:rPr>
                <w:b/>
                <w:color w:val="000000"/>
                <w:sz w:val="24"/>
                <w:szCs w:val="24"/>
              </w:rPr>
              <w:t>23</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6E0D796"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2ABB9373" w14:textId="77777777" w:rsidR="0086223A" w:rsidRDefault="0086223A" w:rsidP="00C152A9">
            <w:pPr>
              <w:pStyle w:val="Standard"/>
              <w:jc w:val="center"/>
            </w:pPr>
            <w:r>
              <w:rPr>
                <w:b/>
                <w:color w:val="000000"/>
                <w:sz w:val="24"/>
                <w:szCs w:val="24"/>
              </w:rPr>
              <w:t>-</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914634A"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1E31F6C9" w14:textId="77777777" w:rsidR="0086223A" w:rsidRDefault="0086223A" w:rsidP="00C152A9">
            <w:pPr>
              <w:pStyle w:val="Standard"/>
              <w:jc w:val="center"/>
            </w:pPr>
            <w:r>
              <w:rPr>
                <w:b/>
                <w:color w:val="000000"/>
                <w:sz w:val="24"/>
                <w:szCs w:val="24"/>
              </w:rPr>
              <w:t>-</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DD53BE2"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8673626"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A95431F"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B3CC4B8" w14:textId="77777777" w:rsidR="0086223A" w:rsidRDefault="0086223A" w:rsidP="00C152A9">
            <w:pPr>
              <w:pStyle w:val="Standard"/>
              <w:jc w:val="center"/>
            </w:pPr>
            <w:r>
              <w:rPr>
                <w:b/>
                <w:color w:val="000000"/>
                <w:sz w:val="24"/>
                <w:szCs w:val="24"/>
              </w:rPr>
              <w:t>-</w:t>
            </w:r>
          </w:p>
        </w:tc>
      </w:tr>
      <w:tr w:rsidR="0086223A" w14:paraId="0CAD4685" w14:textId="77777777" w:rsidTr="00C152A9">
        <w:trPr>
          <w:trHeight w:val="366"/>
        </w:trPr>
        <w:tc>
          <w:tcPr>
            <w:tcW w:w="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123FE2A8" w14:textId="77777777" w:rsidR="0086223A" w:rsidRDefault="0086223A" w:rsidP="00C152A9">
            <w:pPr>
              <w:pStyle w:val="Standard"/>
              <w:jc w:val="center"/>
            </w:pPr>
            <w:r>
              <w:rPr>
                <w:b/>
                <w:color w:val="000000"/>
                <w:sz w:val="24"/>
                <w:szCs w:val="24"/>
              </w:rPr>
              <w:t>3.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7E70B11" w14:textId="77777777" w:rsidR="0086223A" w:rsidRDefault="0086223A" w:rsidP="00C152A9">
            <w:pPr>
              <w:pStyle w:val="Standard"/>
              <w:jc w:val="center"/>
            </w:pPr>
            <w:r>
              <w:rPr>
                <w:b/>
                <w:color w:val="000000"/>
                <w:sz w:val="24"/>
                <w:szCs w:val="24"/>
              </w:rPr>
              <w:t>18</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5A06251" w14:textId="77777777" w:rsidR="0086223A" w:rsidRDefault="0086223A" w:rsidP="00C152A9">
            <w:pPr>
              <w:pStyle w:val="Standard"/>
              <w:jc w:val="center"/>
            </w:pPr>
            <w:r>
              <w:rPr>
                <w:b/>
                <w:color w:val="auto"/>
                <w:sz w:val="24"/>
                <w:szCs w:val="24"/>
              </w:rPr>
              <w:t>18</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4E8A0C7"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4B6CECF3" w14:textId="77777777" w:rsidR="0086223A" w:rsidRDefault="0086223A" w:rsidP="00C152A9">
            <w:pPr>
              <w:pStyle w:val="Standard"/>
              <w:jc w:val="center"/>
            </w:pPr>
            <w:r>
              <w:rPr>
                <w:b/>
                <w:color w:val="000000"/>
                <w:sz w:val="24"/>
                <w:szCs w:val="24"/>
              </w:rPr>
              <w:t>-</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CCB0D61"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04CD19AF" w14:textId="77777777" w:rsidR="0086223A" w:rsidRDefault="0086223A" w:rsidP="00C152A9">
            <w:pPr>
              <w:pStyle w:val="Standard"/>
              <w:jc w:val="center"/>
            </w:pPr>
            <w:r>
              <w:rPr>
                <w:b/>
                <w:color w:val="000000"/>
                <w:sz w:val="24"/>
                <w:szCs w:val="24"/>
              </w:rPr>
              <w:t>-</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B5F0113"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16B92014"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57106180"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A795B38" w14:textId="77777777" w:rsidR="0086223A" w:rsidRDefault="0086223A" w:rsidP="00C152A9">
            <w:pPr>
              <w:pStyle w:val="Standard"/>
              <w:jc w:val="center"/>
            </w:pPr>
            <w:r>
              <w:rPr>
                <w:b/>
                <w:color w:val="000000"/>
                <w:sz w:val="24"/>
                <w:szCs w:val="24"/>
              </w:rPr>
              <w:t>-</w:t>
            </w:r>
          </w:p>
        </w:tc>
      </w:tr>
      <w:tr w:rsidR="0086223A" w14:paraId="5FC11461" w14:textId="77777777" w:rsidTr="00C152A9">
        <w:trPr>
          <w:trHeight w:val="366"/>
        </w:trPr>
        <w:tc>
          <w:tcPr>
            <w:tcW w:w="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6E770141" w14:textId="77777777" w:rsidR="0086223A" w:rsidRDefault="0086223A" w:rsidP="00C152A9">
            <w:pPr>
              <w:pStyle w:val="Standard"/>
              <w:jc w:val="center"/>
            </w:pPr>
            <w:r>
              <w:rPr>
                <w:b/>
                <w:color w:val="000000"/>
                <w:sz w:val="24"/>
                <w:szCs w:val="24"/>
              </w:rPr>
              <w:t>4.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6780981" w14:textId="77777777" w:rsidR="0086223A" w:rsidRDefault="0086223A" w:rsidP="00C152A9">
            <w:pPr>
              <w:pStyle w:val="Standard"/>
              <w:jc w:val="center"/>
            </w:pPr>
            <w:r>
              <w:rPr>
                <w:b/>
                <w:color w:val="000000"/>
                <w:sz w:val="24"/>
                <w:szCs w:val="24"/>
              </w:rPr>
              <w:t>21+2</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6119379" w14:textId="77777777" w:rsidR="0086223A" w:rsidRDefault="0086223A" w:rsidP="00C152A9">
            <w:pPr>
              <w:pStyle w:val="Standard"/>
              <w:jc w:val="center"/>
            </w:pPr>
            <w:r>
              <w:rPr>
                <w:b/>
                <w:color w:val="000000"/>
                <w:sz w:val="24"/>
                <w:szCs w:val="24"/>
              </w:rPr>
              <w:t>13</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0B535B3B"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17DFAAD9" w14:textId="77777777" w:rsidR="0086223A" w:rsidRDefault="0086223A" w:rsidP="00C152A9">
            <w:pPr>
              <w:pStyle w:val="Standard"/>
              <w:jc w:val="center"/>
            </w:pPr>
            <w:r>
              <w:rPr>
                <w:b/>
                <w:color w:val="000000"/>
                <w:sz w:val="24"/>
                <w:szCs w:val="24"/>
              </w:rPr>
              <w:t>1</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AA9F416"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505E51A" w14:textId="77777777" w:rsidR="0086223A" w:rsidRDefault="0086223A" w:rsidP="00C152A9">
            <w:pPr>
              <w:pStyle w:val="Standard"/>
              <w:jc w:val="center"/>
            </w:pPr>
            <w:r>
              <w:rPr>
                <w:b/>
                <w:color w:val="000000"/>
                <w:sz w:val="24"/>
                <w:szCs w:val="24"/>
              </w:rPr>
              <w:t>6</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E33130D" w14:textId="77777777" w:rsidR="0086223A" w:rsidRDefault="0086223A" w:rsidP="00C152A9">
            <w:pPr>
              <w:pStyle w:val="Standard"/>
              <w:jc w:val="center"/>
            </w:pPr>
            <w:r>
              <w:rPr>
                <w:b/>
                <w:color w:val="000000"/>
                <w:sz w:val="24"/>
                <w:szCs w:val="24"/>
              </w:rPr>
              <w:t>1</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86EB62E"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A500875"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B61532E" w14:textId="77777777" w:rsidR="0086223A" w:rsidRDefault="0086223A" w:rsidP="00C152A9">
            <w:pPr>
              <w:pStyle w:val="Standard"/>
              <w:jc w:val="center"/>
            </w:pPr>
            <w:r>
              <w:rPr>
                <w:b/>
                <w:color w:val="000000"/>
                <w:sz w:val="24"/>
                <w:szCs w:val="24"/>
              </w:rPr>
              <w:t>-</w:t>
            </w:r>
          </w:p>
        </w:tc>
      </w:tr>
      <w:tr w:rsidR="0086223A" w14:paraId="3DE3C7BF" w14:textId="77777777" w:rsidTr="00C152A9">
        <w:trPr>
          <w:trHeight w:val="366"/>
        </w:trPr>
        <w:tc>
          <w:tcPr>
            <w:tcW w:w="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0D37B312" w14:textId="77777777" w:rsidR="0086223A" w:rsidRDefault="0086223A" w:rsidP="00C152A9">
            <w:pPr>
              <w:pStyle w:val="Standard"/>
              <w:jc w:val="center"/>
            </w:pPr>
            <w:r>
              <w:rPr>
                <w:b/>
                <w:color w:val="000000"/>
                <w:sz w:val="24"/>
                <w:szCs w:val="24"/>
              </w:rPr>
              <w:t>5.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CDD673F" w14:textId="77777777" w:rsidR="0086223A" w:rsidRDefault="0086223A" w:rsidP="00C152A9">
            <w:pPr>
              <w:pStyle w:val="Standard"/>
              <w:jc w:val="center"/>
            </w:pPr>
            <w:r>
              <w:rPr>
                <w:b/>
                <w:color w:val="000000"/>
                <w:sz w:val="24"/>
                <w:szCs w:val="24"/>
              </w:rPr>
              <w:t>20</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4CEAE15" w14:textId="77777777" w:rsidR="0086223A" w:rsidRDefault="0086223A" w:rsidP="00C152A9">
            <w:pPr>
              <w:pStyle w:val="Standard"/>
              <w:jc w:val="center"/>
            </w:pPr>
            <w:r>
              <w:rPr>
                <w:b/>
                <w:color w:val="000000"/>
                <w:sz w:val="24"/>
                <w:szCs w:val="24"/>
              </w:rPr>
              <w:t>13</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7F93F6F" w14:textId="77777777" w:rsidR="0086223A" w:rsidRDefault="0086223A" w:rsidP="00C152A9">
            <w:pPr>
              <w:pStyle w:val="Standard"/>
              <w:jc w:val="center"/>
            </w:pPr>
            <w:r>
              <w:rPr>
                <w:b/>
                <w:color w:val="000000"/>
                <w:sz w:val="24"/>
                <w:szCs w:val="24"/>
              </w:rPr>
              <w:t>1</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40035D11" w14:textId="77777777" w:rsidR="0086223A" w:rsidRDefault="0086223A" w:rsidP="00C152A9">
            <w:pPr>
              <w:pStyle w:val="Standard"/>
              <w:jc w:val="center"/>
            </w:pPr>
            <w:r>
              <w:rPr>
                <w:b/>
                <w:color w:val="000000"/>
                <w:sz w:val="24"/>
                <w:szCs w:val="24"/>
              </w:rPr>
              <w:t>3</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5C16238D"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585EB1E9" w14:textId="77777777" w:rsidR="0086223A" w:rsidRDefault="0086223A" w:rsidP="00C152A9">
            <w:pPr>
              <w:pStyle w:val="Standard"/>
              <w:jc w:val="center"/>
            </w:pPr>
            <w:r>
              <w:rPr>
                <w:b/>
                <w:color w:val="000000"/>
                <w:sz w:val="24"/>
                <w:szCs w:val="24"/>
              </w:rPr>
              <w:t>3</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3DC21BE" w14:textId="77777777" w:rsidR="0086223A" w:rsidRDefault="0086223A" w:rsidP="00C152A9">
            <w:pPr>
              <w:pStyle w:val="Standard"/>
              <w:jc w:val="center"/>
            </w:pPr>
            <w:r>
              <w:rPr>
                <w:b/>
                <w:color w:val="000000"/>
                <w:sz w:val="24"/>
                <w:szCs w:val="24"/>
              </w:rPr>
              <w:t>1</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F0757A7"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07BA9583"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1C066F2D" w14:textId="77777777" w:rsidR="0086223A" w:rsidRDefault="0086223A" w:rsidP="00C152A9">
            <w:pPr>
              <w:pStyle w:val="Standard"/>
              <w:jc w:val="center"/>
            </w:pPr>
            <w:r>
              <w:rPr>
                <w:b/>
                <w:color w:val="000000"/>
                <w:sz w:val="24"/>
                <w:szCs w:val="24"/>
              </w:rPr>
              <w:t>-</w:t>
            </w:r>
          </w:p>
        </w:tc>
      </w:tr>
      <w:tr w:rsidR="0086223A" w14:paraId="48333E2A" w14:textId="77777777" w:rsidTr="00C152A9">
        <w:trPr>
          <w:trHeight w:val="366"/>
        </w:trPr>
        <w:tc>
          <w:tcPr>
            <w:tcW w:w="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6672BF47" w14:textId="77777777" w:rsidR="0086223A" w:rsidRDefault="0086223A" w:rsidP="00C152A9">
            <w:pPr>
              <w:pStyle w:val="Standard"/>
              <w:jc w:val="center"/>
            </w:pPr>
            <w:r>
              <w:rPr>
                <w:b/>
                <w:color w:val="000000"/>
                <w:sz w:val="24"/>
                <w:szCs w:val="24"/>
              </w:rPr>
              <w:t>6.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5B20FF47" w14:textId="77777777" w:rsidR="0086223A" w:rsidRDefault="0086223A" w:rsidP="00C152A9">
            <w:pPr>
              <w:pStyle w:val="Standard"/>
              <w:jc w:val="center"/>
            </w:pPr>
            <w:r>
              <w:rPr>
                <w:b/>
                <w:color w:val="000000"/>
                <w:sz w:val="24"/>
                <w:szCs w:val="24"/>
              </w:rPr>
              <w:t>13</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1BEE23A2" w14:textId="77777777" w:rsidR="0086223A" w:rsidRDefault="0086223A" w:rsidP="00C152A9">
            <w:pPr>
              <w:pStyle w:val="Standard"/>
              <w:jc w:val="center"/>
            </w:pPr>
            <w:r>
              <w:rPr>
                <w:b/>
                <w:color w:val="000000"/>
                <w:sz w:val="24"/>
                <w:szCs w:val="24"/>
              </w:rPr>
              <w:t>8</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19D9B35A" w14:textId="77777777" w:rsidR="0086223A" w:rsidRDefault="0086223A" w:rsidP="00C152A9">
            <w:pPr>
              <w:pStyle w:val="Standard"/>
              <w:jc w:val="center"/>
            </w:pPr>
            <w:r>
              <w:rPr>
                <w:b/>
                <w:color w:val="000000"/>
                <w:sz w:val="24"/>
                <w:szCs w:val="24"/>
              </w:rPr>
              <w:t>1</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4FC251B2" w14:textId="77777777" w:rsidR="0086223A" w:rsidRDefault="0086223A" w:rsidP="00C152A9">
            <w:pPr>
              <w:pStyle w:val="Standard"/>
              <w:jc w:val="center"/>
            </w:pPr>
            <w:r>
              <w:rPr>
                <w:b/>
                <w:color w:val="000000"/>
                <w:sz w:val="24"/>
                <w:szCs w:val="24"/>
              </w:rPr>
              <w:t>8</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CC4F6DF"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5B3FC7B7" w14:textId="77777777" w:rsidR="0086223A" w:rsidRDefault="0086223A" w:rsidP="00C152A9">
            <w:pPr>
              <w:pStyle w:val="Standard"/>
              <w:jc w:val="center"/>
            </w:pPr>
            <w:r>
              <w:rPr>
                <w:b/>
                <w:color w:val="000000"/>
                <w:sz w:val="24"/>
                <w:szCs w:val="24"/>
              </w:rPr>
              <w:t>-</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8DD9751" w14:textId="77777777" w:rsidR="0086223A" w:rsidRDefault="0086223A" w:rsidP="00C152A9">
            <w:pPr>
              <w:pStyle w:val="Standard"/>
              <w:jc w:val="center"/>
            </w:pPr>
            <w:r>
              <w:rPr>
                <w:b/>
                <w:color w:val="000000"/>
                <w:sz w:val="24"/>
                <w:szCs w:val="24"/>
              </w:rPr>
              <w:t>4</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802BE1E" w14:textId="77777777" w:rsidR="0086223A" w:rsidRDefault="0086223A" w:rsidP="00C152A9">
            <w:pPr>
              <w:pStyle w:val="Standard"/>
              <w:jc w:val="center"/>
            </w:pPr>
            <w:r>
              <w:rPr>
                <w:b/>
                <w:color w:val="000000"/>
                <w:sz w:val="24"/>
                <w:szCs w:val="24"/>
              </w:rPr>
              <w:t>2</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0C444783" w14:textId="77777777" w:rsidR="0086223A" w:rsidRDefault="0086223A" w:rsidP="00C152A9">
            <w:pPr>
              <w:pStyle w:val="Standard"/>
              <w:jc w:val="center"/>
            </w:pPr>
            <w:r>
              <w:rPr>
                <w:b/>
                <w:color w:val="000000"/>
                <w:sz w:val="24"/>
                <w:szCs w:val="24"/>
              </w:rPr>
              <w:t>1</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278326D" w14:textId="77777777" w:rsidR="0086223A" w:rsidRDefault="0086223A" w:rsidP="00C152A9">
            <w:pPr>
              <w:pStyle w:val="Standard"/>
              <w:jc w:val="center"/>
            </w:pPr>
            <w:r>
              <w:rPr>
                <w:b/>
                <w:color w:val="000000"/>
                <w:sz w:val="24"/>
                <w:szCs w:val="24"/>
              </w:rPr>
              <w:t>-</w:t>
            </w:r>
          </w:p>
        </w:tc>
      </w:tr>
      <w:tr w:rsidR="0086223A" w14:paraId="2FC820DD" w14:textId="77777777" w:rsidTr="00C152A9">
        <w:trPr>
          <w:trHeight w:val="412"/>
        </w:trPr>
        <w:tc>
          <w:tcPr>
            <w:tcW w:w="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70E49E6E" w14:textId="77777777" w:rsidR="0086223A" w:rsidRDefault="0086223A" w:rsidP="00C152A9">
            <w:pPr>
              <w:pStyle w:val="Standard"/>
              <w:jc w:val="center"/>
            </w:pPr>
            <w:r>
              <w:rPr>
                <w:b/>
                <w:color w:val="000000"/>
                <w:sz w:val="24"/>
                <w:szCs w:val="24"/>
              </w:rPr>
              <w:t>7.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0D9EE59D" w14:textId="77777777" w:rsidR="0086223A" w:rsidRDefault="0086223A" w:rsidP="00C152A9">
            <w:pPr>
              <w:pStyle w:val="Standard"/>
              <w:jc w:val="center"/>
            </w:pPr>
            <w:r>
              <w:rPr>
                <w:b/>
                <w:color w:val="000000"/>
                <w:sz w:val="24"/>
                <w:szCs w:val="24"/>
              </w:rPr>
              <w:t>24+2</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3DB710F" w14:textId="77777777" w:rsidR="0086223A" w:rsidRDefault="0086223A" w:rsidP="00C152A9">
            <w:pPr>
              <w:pStyle w:val="Standard"/>
              <w:jc w:val="center"/>
            </w:pPr>
            <w:r>
              <w:rPr>
                <w:b/>
                <w:color w:val="000000"/>
                <w:sz w:val="24"/>
                <w:szCs w:val="24"/>
              </w:rPr>
              <w:t>12</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48D08B1"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219349A4" w14:textId="77777777" w:rsidR="0086223A" w:rsidRDefault="0086223A" w:rsidP="00C152A9">
            <w:pPr>
              <w:pStyle w:val="Standard"/>
              <w:jc w:val="center"/>
            </w:pPr>
            <w:r>
              <w:rPr>
                <w:b/>
                <w:color w:val="000000"/>
                <w:sz w:val="24"/>
                <w:szCs w:val="24"/>
              </w:rPr>
              <w:t>5</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A7CDC2A"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13170AF5" w14:textId="77777777" w:rsidR="0086223A" w:rsidRDefault="0086223A" w:rsidP="00C152A9">
            <w:pPr>
              <w:pStyle w:val="Standard"/>
              <w:jc w:val="center"/>
            </w:pPr>
            <w:r>
              <w:rPr>
                <w:b/>
                <w:color w:val="000000"/>
                <w:sz w:val="24"/>
                <w:szCs w:val="24"/>
              </w:rPr>
              <w:t>4</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60C085B"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6A98378"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0256889"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62836B8" w14:textId="77777777" w:rsidR="0086223A" w:rsidRDefault="0086223A" w:rsidP="00C152A9">
            <w:pPr>
              <w:pStyle w:val="Standard"/>
              <w:jc w:val="center"/>
            </w:pPr>
            <w:r>
              <w:rPr>
                <w:b/>
                <w:color w:val="000000"/>
                <w:sz w:val="24"/>
                <w:szCs w:val="24"/>
              </w:rPr>
              <w:t>-</w:t>
            </w:r>
          </w:p>
        </w:tc>
      </w:tr>
      <w:tr w:rsidR="0086223A" w14:paraId="10B6568C" w14:textId="77777777" w:rsidTr="00C152A9">
        <w:trPr>
          <w:trHeight w:val="418"/>
        </w:trPr>
        <w:tc>
          <w:tcPr>
            <w:tcW w:w="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2BA186F8" w14:textId="77777777" w:rsidR="0086223A" w:rsidRDefault="0086223A" w:rsidP="00C152A9">
            <w:pPr>
              <w:pStyle w:val="Standard"/>
              <w:jc w:val="center"/>
            </w:pPr>
            <w:r>
              <w:rPr>
                <w:b/>
                <w:color w:val="000000"/>
                <w:sz w:val="24"/>
                <w:szCs w:val="24"/>
              </w:rPr>
              <w:t>8.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EC392E9" w14:textId="77777777" w:rsidR="0086223A" w:rsidRDefault="0086223A" w:rsidP="00C152A9">
            <w:pPr>
              <w:pStyle w:val="Standard"/>
              <w:jc w:val="center"/>
              <w:rPr>
                <w:b/>
                <w:color w:val="000000"/>
                <w:sz w:val="24"/>
                <w:szCs w:val="24"/>
              </w:rPr>
            </w:pPr>
            <w:r>
              <w:rPr>
                <w:b/>
                <w:color w:val="000000"/>
                <w:sz w:val="24"/>
                <w:szCs w:val="24"/>
              </w:rPr>
              <w:t>23+1</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5FE7E509" w14:textId="77777777" w:rsidR="0086223A" w:rsidRDefault="0086223A" w:rsidP="00C152A9">
            <w:pPr>
              <w:pStyle w:val="Standard"/>
              <w:jc w:val="center"/>
            </w:pPr>
            <w:r>
              <w:rPr>
                <w:b/>
                <w:color w:val="000000"/>
                <w:sz w:val="24"/>
                <w:szCs w:val="24"/>
              </w:rPr>
              <w:t>8</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5E4A75CA" w14:textId="77777777" w:rsidR="0086223A" w:rsidRDefault="0086223A" w:rsidP="00C152A9">
            <w:pPr>
              <w:pStyle w:val="Standard"/>
              <w:jc w:val="center"/>
              <w:rPr>
                <w:b/>
                <w:bCs/>
                <w:sz w:val="24"/>
                <w:szCs w:val="24"/>
              </w:rPr>
            </w:pPr>
            <w:r>
              <w:rPr>
                <w:b/>
                <w:bCs/>
                <w:sz w:val="24"/>
                <w:szCs w:val="24"/>
              </w:rPr>
              <w:t>2</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6995B952" w14:textId="77777777" w:rsidR="0086223A" w:rsidRDefault="0086223A" w:rsidP="00C152A9">
            <w:pPr>
              <w:pStyle w:val="Standard"/>
              <w:jc w:val="center"/>
            </w:pPr>
            <w:r>
              <w:rPr>
                <w:b/>
                <w:color w:val="000000"/>
                <w:sz w:val="24"/>
                <w:szCs w:val="24"/>
              </w:rPr>
              <w:t>7</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FF3710E"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9450000" w14:textId="77777777" w:rsidR="0086223A" w:rsidRDefault="0086223A" w:rsidP="00C152A9">
            <w:pPr>
              <w:pStyle w:val="Standard"/>
              <w:jc w:val="center"/>
              <w:rPr>
                <w:b/>
                <w:color w:val="000000"/>
                <w:sz w:val="24"/>
                <w:szCs w:val="24"/>
              </w:rPr>
            </w:pPr>
            <w:r>
              <w:rPr>
                <w:b/>
                <w:color w:val="000000"/>
                <w:sz w:val="24"/>
                <w:szCs w:val="24"/>
              </w:rPr>
              <w:t>-</w:t>
            </w:r>
          </w:p>
          <w:p w14:paraId="571DD8A4" w14:textId="77777777" w:rsidR="0086223A" w:rsidRDefault="0086223A" w:rsidP="00C152A9">
            <w:pPr>
              <w:pStyle w:val="Standard"/>
              <w:jc w:val="center"/>
            </w:pP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F0CE0D9" w14:textId="77777777" w:rsidR="0086223A" w:rsidRDefault="0086223A" w:rsidP="00C152A9">
            <w:pPr>
              <w:pStyle w:val="Standard"/>
              <w:jc w:val="center"/>
            </w:pPr>
            <w:r>
              <w:rPr>
                <w:b/>
                <w:color w:val="000000"/>
                <w:sz w:val="24"/>
                <w:szCs w:val="24"/>
              </w:rPr>
              <w:t>1</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1C1AB36F"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762718E"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6AB3253" w14:textId="77777777" w:rsidR="0086223A" w:rsidRDefault="0086223A" w:rsidP="00C152A9">
            <w:pPr>
              <w:pStyle w:val="Standard"/>
              <w:jc w:val="center"/>
            </w:pPr>
            <w:r>
              <w:rPr>
                <w:b/>
                <w:color w:val="000000"/>
                <w:sz w:val="24"/>
                <w:szCs w:val="24"/>
              </w:rPr>
              <w:t>-</w:t>
            </w:r>
          </w:p>
        </w:tc>
      </w:tr>
      <w:tr w:rsidR="0086223A" w14:paraId="2B9183A0" w14:textId="77777777" w:rsidTr="00C152A9">
        <w:trPr>
          <w:trHeight w:val="468"/>
        </w:trPr>
        <w:tc>
          <w:tcPr>
            <w:tcW w:w="82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3E22FBC5" w14:textId="77777777" w:rsidR="0086223A" w:rsidRDefault="0086223A" w:rsidP="00C152A9">
            <w:pPr>
              <w:pStyle w:val="Standard"/>
              <w:jc w:val="center"/>
            </w:pPr>
            <w:r>
              <w:rPr>
                <w:b/>
                <w:color w:val="000000"/>
                <w:sz w:val="24"/>
                <w:szCs w:val="24"/>
              </w:rPr>
              <w:t>9.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5F219645" w14:textId="77777777" w:rsidR="0086223A" w:rsidRDefault="0086223A" w:rsidP="00C152A9">
            <w:pPr>
              <w:pStyle w:val="Standard"/>
              <w:jc w:val="center"/>
            </w:pPr>
            <w:r>
              <w:rPr>
                <w:b/>
                <w:color w:val="000000"/>
                <w:sz w:val="24"/>
                <w:szCs w:val="24"/>
              </w:rPr>
              <w:t>16</w:t>
            </w:r>
          </w:p>
        </w:tc>
        <w:tc>
          <w:tcPr>
            <w:tcW w:w="110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68ECFE0" w14:textId="77777777" w:rsidR="0086223A" w:rsidRDefault="0086223A" w:rsidP="00C152A9">
            <w:pPr>
              <w:pStyle w:val="Standard"/>
              <w:jc w:val="center"/>
            </w:pPr>
            <w:r>
              <w:rPr>
                <w:b/>
                <w:color w:val="000000"/>
                <w:sz w:val="24"/>
                <w:szCs w:val="24"/>
              </w:rPr>
              <w:t>7</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FC9930D"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031B28ED" w14:textId="77777777" w:rsidR="0086223A" w:rsidRDefault="0086223A" w:rsidP="00C152A9">
            <w:pPr>
              <w:pStyle w:val="Standard"/>
              <w:jc w:val="center"/>
            </w:pPr>
            <w:r>
              <w:rPr>
                <w:b/>
                <w:color w:val="000000"/>
                <w:sz w:val="24"/>
                <w:szCs w:val="24"/>
              </w:rPr>
              <w:t>4</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3FDBF59" w14:textId="77777777" w:rsidR="0086223A" w:rsidRDefault="0086223A" w:rsidP="00C152A9">
            <w:pPr>
              <w:pStyle w:val="Standard"/>
              <w:jc w:val="center"/>
            </w:pPr>
            <w:r>
              <w:rPr>
                <w:b/>
                <w:color w:val="000000"/>
                <w:sz w:val="24"/>
                <w:szCs w:val="24"/>
              </w:rPr>
              <w:t>2</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8A29C76" w14:textId="77777777" w:rsidR="0086223A" w:rsidRDefault="0086223A" w:rsidP="00C152A9">
            <w:pPr>
              <w:pStyle w:val="Standard"/>
              <w:jc w:val="center"/>
            </w:pPr>
            <w:r>
              <w:rPr>
                <w:b/>
                <w:color w:val="000000"/>
                <w:sz w:val="24"/>
                <w:szCs w:val="24"/>
              </w:rPr>
              <w:t>-</w:t>
            </w:r>
          </w:p>
        </w:tc>
        <w:tc>
          <w:tcPr>
            <w:tcW w:w="85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115957A0"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2B83593D"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90330E8"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A781384" w14:textId="77777777" w:rsidR="0086223A" w:rsidRDefault="0086223A" w:rsidP="00C152A9">
            <w:pPr>
              <w:pStyle w:val="Standard"/>
              <w:jc w:val="center"/>
            </w:pPr>
            <w:r>
              <w:rPr>
                <w:b/>
                <w:color w:val="000000"/>
                <w:sz w:val="24"/>
                <w:szCs w:val="24"/>
              </w:rPr>
              <w:t>-</w:t>
            </w:r>
          </w:p>
        </w:tc>
      </w:tr>
      <w:tr w:rsidR="0086223A" w14:paraId="449E1702" w14:textId="77777777" w:rsidTr="00C152A9">
        <w:trPr>
          <w:trHeight w:val="366"/>
        </w:trPr>
        <w:tc>
          <w:tcPr>
            <w:tcW w:w="829" w:type="dxa"/>
            <w:tcBorders>
              <w:top w:val="single" w:sz="4" w:space="0" w:color="000000"/>
              <w:left w:val="single" w:sz="4" w:space="0" w:color="000000"/>
              <w:bottom w:val="single" w:sz="18" w:space="0" w:color="000000"/>
              <w:right w:val="single" w:sz="4" w:space="0" w:color="000000"/>
            </w:tcBorders>
            <w:shd w:val="clear" w:color="auto" w:fill="FFFFFF"/>
            <w:tcMar>
              <w:top w:w="0" w:type="dxa"/>
              <w:left w:w="0" w:type="dxa"/>
              <w:bottom w:w="0" w:type="dxa"/>
              <w:right w:w="70" w:type="dxa"/>
            </w:tcMar>
            <w:vAlign w:val="center"/>
          </w:tcPr>
          <w:p w14:paraId="08734E58" w14:textId="77777777" w:rsidR="0086223A" w:rsidRDefault="0086223A" w:rsidP="00C152A9">
            <w:pPr>
              <w:pStyle w:val="Standard"/>
              <w:jc w:val="center"/>
            </w:pPr>
            <w:r>
              <w:rPr>
                <w:b/>
                <w:color w:val="000000"/>
                <w:sz w:val="24"/>
                <w:szCs w:val="24"/>
              </w:rPr>
              <w:t>9. B</w:t>
            </w:r>
          </w:p>
        </w:tc>
        <w:tc>
          <w:tcPr>
            <w:tcW w:w="966"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vAlign w:val="center"/>
          </w:tcPr>
          <w:p w14:paraId="4A9148CE" w14:textId="77777777" w:rsidR="0086223A" w:rsidRDefault="0086223A" w:rsidP="00C152A9">
            <w:pPr>
              <w:pStyle w:val="Standard"/>
              <w:jc w:val="center"/>
            </w:pPr>
            <w:r>
              <w:rPr>
                <w:b/>
                <w:color w:val="000000"/>
                <w:sz w:val="24"/>
                <w:szCs w:val="24"/>
              </w:rPr>
              <w:t>16</w:t>
            </w:r>
          </w:p>
        </w:tc>
        <w:tc>
          <w:tcPr>
            <w:tcW w:w="1105"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vAlign w:val="center"/>
          </w:tcPr>
          <w:p w14:paraId="42A2E193" w14:textId="77777777" w:rsidR="0086223A" w:rsidRDefault="0086223A" w:rsidP="00C152A9">
            <w:pPr>
              <w:pStyle w:val="Standard"/>
              <w:jc w:val="center"/>
            </w:pPr>
            <w:r>
              <w:rPr>
                <w:b/>
                <w:color w:val="000000"/>
                <w:sz w:val="24"/>
                <w:szCs w:val="24"/>
              </w:rPr>
              <w:t>6</w:t>
            </w:r>
          </w:p>
        </w:tc>
        <w:tc>
          <w:tcPr>
            <w:tcW w:w="966"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vAlign w:val="center"/>
          </w:tcPr>
          <w:p w14:paraId="7DB49CF7"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0" w:type="dxa"/>
              <w:bottom w:w="0" w:type="dxa"/>
              <w:right w:w="70" w:type="dxa"/>
            </w:tcMar>
            <w:vAlign w:val="center"/>
          </w:tcPr>
          <w:p w14:paraId="14F6A466" w14:textId="77777777" w:rsidR="0086223A" w:rsidRDefault="0086223A" w:rsidP="00C152A9">
            <w:pPr>
              <w:pStyle w:val="Standard"/>
              <w:jc w:val="center"/>
            </w:pPr>
            <w:r>
              <w:rPr>
                <w:b/>
                <w:color w:val="000000"/>
                <w:sz w:val="24"/>
                <w:szCs w:val="24"/>
              </w:rPr>
              <w:t>4</w:t>
            </w:r>
          </w:p>
        </w:tc>
        <w:tc>
          <w:tcPr>
            <w:tcW w:w="765"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vAlign w:val="center"/>
          </w:tcPr>
          <w:p w14:paraId="550D897C" w14:textId="77777777" w:rsidR="0086223A" w:rsidRDefault="0086223A" w:rsidP="00C152A9">
            <w:pPr>
              <w:pStyle w:val="Standard"/>
              <w:jc w:val="center"/>
            </w:pPr>
            <w:r>
              <w:rPr>
                <w:b/>
                <w:color w:val="000000"/>
                <w:sz w:val="24"/>
                <w:szCs w:val="24"/>
              </w:rPr>
              <w:t>2</w:t>
            </w:r>
          </w:p>
        </w:tc>
        <w:tc>
          <w:tcPr>
            <w:tcW w:w="943"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vAlign w:val="center"/>
          </w:tcPr>
          <w:p w14:paraId="03604F3D" w14:textId="77777777" w:rsidR="0086223A" w:rsidRDefault="0086223A" w:rsidP="00C152A9">
            <w:pPr>
              <w:pStyle w:val="Standard"/>
              <w:jc w:val="center"/>
            </w:pPr>
            <w:r>
              <w:rPr>
                <w:b/>
                <w:color w:val="000000"/>
                <w:sz w:val="24"/>
                <w:szCs w:val="24"/>
              </w:rPr>
              <w:t>-</w:t>
            </w:r>
          </w:p>
        </w:tc>
        <w:tc>
          <w:tcPr>
            <w:tcW w:w="854" w:type="dxa"/>
            <w:gridSpan w:val="2"/>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vAlign w:val="center"/>
          </w:tcPr>
          <w:p w14:paraId="20CC8DEF" w14:textId="77777777" w:rsidR="0086223A" w:rsidRDefault="0086223A" w:rsidP="00C152A9">
            <w:pPr>
              <w:pStyle w:val="Standard"/>
              <w:jc w:val="center"/>
            </w:pPr>
            <w:r>
              <w:rPr>
                <w:b/>
                <w:color w:val="000000"/>
                <w:sz w:val="24"/>
                <w:szCs w:val="24"/>
              </w:rPr>
              <w:t>1</w:t>
            </w:r>
          </w:p>
        </w:tc>
        <w:tc>
          <w:tcPr>
            <w:tcW w:w="692"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vAlign w:val="center"/>
          </w:tcPr>
          <w:p w14:paraId="626DDB32"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vAlign w:val="center"/>
          </w:tcPr>
          <w:p w14:paraId="2B7EF10C"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vAlign w:val="center"/>
          </w:tcPr>
          <w:p w14:paraId="3FF211B5" w14:textId="77777777" w:rsidR="0086223A" w:rsidRDefault="0086223A" w:rsidP="00C152A9">
            <w:pPr>
              <w:pStyle w:val="Standard"/>
              <w:jc w:val="center"/>
            </w:pPr>
            <w:r>
              <w:rPr>
                <w:b/>
                <w:color w:val="000000"/>
                <w:sz w:val="24"/>
                <w:szCs w:val="24"/>
              </w:rPr>
              <w:t>-</w:t>
            </w:r>
          </w:p>
        </w:tc>
      </w:tr>
      <w:tr w:rsidR="0086223A" w14:paraId="66A7D4BB" w14:textId="77777777" w:rsidTr="00C152A9">
        <w:trPr>
          <w:trHeight w:val="716"/>
        </w:trPr>
        <w:tc>
          <w:tcPr>
            <w:tcW w:w="829"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70" w:type="dxa"/>
            </w:tcMar>
            <w:vAlign w:val="center"/>
          </w:tcPr>
          <w:p w14:paraId="7FE581C9" w14:textId="77777777" w:rsidR="0086223A" w:rsidRDefault="0086223A" w:rsidP="00C152A9">
            <w:pPr>
              <w:pStyle w:val="Standard"/>
              <w:jc w:val="center"/>
              <w:rPr>
                <w:b/>
                <w:bCs/>
                <w:color w:val="000000"/>
                <w:sz w:val="24"/>
                <w:szCs w:val="24"/>
              </w:rPr>
            </w:pPr>
          </w:p>
          <w:p w14:paraId="22B108F6" w14:textId="77777777" w:rsidR="0086223A" w:rsidRDefault="0086223A" w:rsidP="00C152A9">
            <w:pPr>
              <w:pStyle w:val="Standard"/>
              <w:jc w:val="center"/>
            </w:pPr>
            <w:r>
              <w:rPr>
                <w:b/>
                <w:bCs/>
                <w:color w:val="000000"/>
              </w:rPr>
              <w:t>Celkem</w:t>
            </w:r>
          </w:p>
          <w:p w14:paraId="7CB19277" w14:textId="77777777" w:rsidR="0086223A" w:rsidRDefault="0086223A" w:rsidP="00C152A9">
            <w:pPr>
              <w:pStyle w:val="Standard"/>
              <w:jc w:val="center"/>
              <w:rPr>
                <w:b/>
                <w:sz w:val="24"/>
                <w:szCs w:val="24"/>
              </w:rPr>
            </w:pPr>
          </w:p>
        </w:tc>
        <w:tc>
          <w:tcPr>
            <w:tcW w:w="96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434CDBE9" w14:textId="77777777" w:rsidR="0086223A" w:rsidRDefault="0086223A" w:rsidP="00C152A9">
            <w:pPr>
              <w:pStyle w:val="Standard"/>
              <w:jc w:val="center"/>
            </w:pPr>
            <w:r>
              <w:rPr>
                <w:b/>
                <w:bCs/>
                <w:color w:val="000000"/>
                <w:sz w:val="24"/>
                <w:szCs w:val="24"/>
              </w:rPr>
              <w:t>193+6</w:t>
            </w:r>
          </w:p>
        </w:tc>
        <w:tc>
          <w:tcPr>
            <w:tcW w:w="1105"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769D5D12" w14:textId="77777777" w:rsidR="0086223A" w:rsidRDefault="0086223A" w:rsidP="00C152A9">
            <w:pPr>
              <w:pStyle w:val="Standard"/>
              <w:jc w:val="center"/>
            </w:pPr>
            <w:r>
              <w:rPr>
                <w:b/>
                <w:bCs/>
                <w:color w:val="auto"/>
                <w:sz w:val="24"/>
                <w:szCs w:val="24"/>
              </w:rPr>
              <w:t>127</w:t>
            </w:r>
          </w:p>
        </w:tc>
        <w:tc>
          <w:tcPr>
            <w:tcW w:w="96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0E087D2B" w14:textId="77777777" w:rsidR="0086223A" w:rsidRDefault="0086223A" w:rsidP="00C152A9">
            <w:pPr>
              <w:pStyle w:val="Standard"/>
              <w:jc w:val="center"/>
            </w:pPr>
            <w:r>
              <w:rPr>
                <w:b/>
                <w:bCs/>
                <w:color w:val="000000"/>
                <w:sz w:val="24"/>
                <w:szCs w:val="24"/>
              </w:rPr>
              <w:t>4</w:t>
            </w:r>
          </w:p>
        </w:tc>
        <w:tc>
          <w:tcPr>
            <w:tcW w:w="77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70" w:type="dxa"/>
            </w:tcMar>
            <w:vAlign w:val="center"/>
          </w:tcPr>
          <w:p w14:paraId="76B69763" w14:textId="77777777" w:rsidR="0086223A" w:rsidRDefault="0086223A" w:rsidP="00C152A9">
            <w:pPr>
              <w:pStyle w:val="Standard"/>
              <w:jc w:val="center"/>
            </w:pPr>
            <w:r>
              <w:rPr>
                <w:b/>
                <w:bCs/>
                <w:color w:val="000000"/>
                <w:sz w:val="24"/>
                <w:szCs w:val="24"/>
              </w:rPr>
              <w:t>32</w:t>
            </w:r>
          </w:p>
        </w:tc>
        <w:tc>
          <w:tcPr>
            <w:tcW w:w="765"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55DA96B7" w14:textId="77777777" w:rsidR="0086223A" w:rsidRDefault="0086223A" w:rsidP="00C152A9">
            <w:pPr>
              <w:pStyle w:val="Standard"/>
              <w:jc w:val="center"/>
            </w:pPr>
            <w:r>
              <w:rPr>
                <w:b/>
                <w:bCs/>
                <w:color w:val="000000"/>
                <w:sz w:val="24"/>
                <w:szCs w:val="24"/>
              </w:rPr>
              <w:t>4</w:t>
            </w:r>
          </w:p>
        </w:tc>
        <w:tc>
          <w:tcPr>
            <w:tcW w:w="94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3DD4DE18" w14:textId="77777777" w:rsidR="0086223A" w:rsidRDefault="0086223A" w:rsidP="00C152A9">
            <w:pPr>
              <w:pStyle w:val="Standard"/>
              <w:jc w:val="center"/>
            </w:pPr>
            <w:r>
              <w:rPr>
                <w:b/>
                <w:bCs/>
                <w:color w:val="000000"/>
                <w:sz w:val="24"/>
                <w:szCs w:val="24"/>
              </w:rPr>
              <w:t>13</w:t>
            </w:r>
          </w:p>
        </w:tc>
        <w:tc>
          <w:tcPr>
            <w:tcW w:w="854" w:type="dxa"/>
            <w:gridSpan w:val="2"/>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2A5922F9" w14:textId="77777777" w:rsidR="0086223A" w:rsidRDefault="0086223A" w:rsidP="00C152A9">
            <w:pPr>
              <w:pStyle w:val="Standard"/>
              <w:jc w:val="center"/>
            </w:pPr>
            <w:r>
              <w:rPr>
                <w:b/>
                <w:bCs/>
                <w:color w:val="000000"/>
                <w:sz w:val="24"/>
                <w:szCs w:val="24"/>
              </w:rPr>
              <w:t>8</w:t>
            </w:r>
          </w:p>
        </w:tc>
        <w:tc>
          <w:tcPr>
            <w:tcW w:w="692"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389F85A5" w14:textId="77777777" w:rsidR="0086223A" w:rsidRDefault="0086223A" w:rsidP="00C152A9">
            <w:pPr>
              <w:pStyle w:val="Standard"/>
              <w:jc w:val="center"/>
            </w:pPr>
            <w:r>
              <w:rPr>
                <w:b/>
                <w:bCs/>
                <w:color w:val="000000"/>
                <w:sz w:val="24"/>
                <w:szCs w:val="24"/>
              </w:rPr>
              <w:t>2</w:t>
            </w:r>
          </w:p>
        </w:tc>
        <w:tc>
          <w:tcPr>
            <w:tcW w:w="691"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5AD6E6F4" w14:textId="77777777" w:rsidR="0086223A" w:rsidRDefault="0086223A" w:rsidP="00C152A9">
            <w:pPr>
              <w:pStyle w:val="Standard"/>
              <w:jc w:val="center"/>
            </w:pPr>
            <w:r>
              <w:rPr>
                <w:b/>
                <w:bCs/>
                <w:color w:val="000000"/>
                <w:sz w:val="24"/>
                <w:szCs w:val="24"/>
              </w:rPr>
              <w:t>1</w:t>
            </w:r>
          </w:p>
        </w:tc>
        <w:tc>
          <w:tcPr>
            <w:tcW w:w="787"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35" w:type="dxa"/>
              <w:bottom w:w="0" w:type="dxa"/>
              <w:right w:w="70" w:type="dxa"/>
            </w:tcMar>
            <w:vAlign w:val="center"/>
          </w:tcPr>
          <w:p w14:paraId="0166FA95" w14:textId="77777777" w:rsidR="0086223A" w:rsidRDefault="0086223A" w:rsidP="00C152A9">
            <w:pPr>
              <w:pStyle w:val="Standard"/>
              <w:jc w:val="center"/>
            </w:pPr>
            <w:r>
              <w:rPr>
                <w:b/>
                <w:bCs/>
                <w:color w:val="000000"/>
                <w:sz w:val="24"/>
                <w:szCs w:val="24"/>
              </w:rPr>
              <w:t>-</w:t>
            </w:r>
          </w:p>
        </w:tc>
      </w:tr>
      <w:tr w:rsidR="0086223A" w14:paraId="1716382E" w14:textId="77777777" w:rsidTr="00C152A9">
        <w:trPr>
          <w:trHeight w:val="379"/>
        </w:trPr>
        <w:tc>
          <w:tcPr>
            <w:tcW w:w="829" w:type="dxa"/>
            <w:tcBorders>
              <w:top w:val="single" w:sz="18"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4F990963" w14:textId="77777777" w:rsidR="0086223A" w:rsidRDefault="0086223A" w:rsidP="00C152A9">
            <w:pPr>
              <w:pStyle w:val="Standard"/>
              <w:snapToGrid w:val="0"/>
              <w:jc w:val="center"/>
            </w:pPr>
            <w:r>
              <w:rPr>
                <w:b/>
                <w:color w:val="000000"/>
                <w:sz w:val="24"/>
                <w:szCs w:val="24"/>
              </w:rPr>
              <w:t>%</w:t>
            </w:r>
          </w:p>
        </w:tc>
        <w:tc>
          <w:tcPr>
            <w:tcW w:w="966"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D09FF25" w14:textId="77777777" w:rsidR="0086223A" w:rsidRDefault="0086223A" w:rsidP="00C152A9">
            <w:pPr>
              <w:pStyle w:val="Standard"/>
              <w:jc w:val="center"/>
            </w:pPr>
            <w:r>
              <w:rPr>
                <w:b/>
                <w:color w:val="000000"/>
                <w:sz w:val="24"/>
                <w:szCs w:val="24"/>
              </w:rPr>
              <w:t>100</w:t>
            </w:r>
          </w:p>
        </w:tc>
        <w:tc>
          <w:tcPr>
            <w:tcW w:w="1105"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38E02A9" w14:textId="77777777" w:rsidR="0086223A" w:rsidRDefault="0086223A" w:rsidP="00C152A9">
            <w:pPr>
              <w:pStyle w:val="Standard"/>
              <w:jc w:val="center"/>
            </w:pPr>
            <w:r>
              <w:rPr>
                <w:b/>
                <w:color w:val="auto"/>
                <w:sz w:val="24"/>
                <w:szCs w:val="24"/>
              </w:rPr>
              <w:t>65,8</w:t>
            </w:r>
          </w:p>
        </w:tc>
        <w:tc>
          <w:tcPr>
            <w:tcW w:w="966"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A08ED87" w14:textId="77777777" w:rsidR="0086223A" w:rsidRDefault="0086223A" w:rsidP="00C152A9">
            <w:pPr>
              <w:pStyle w:val="Standard"/>
              <w:jc w:val="center"/>
            </w:pPr>
            <w:r>
              <w:rPr>
                <w:b/>
                <w:color w:val="000000"/>
                <w:sz w:val="24"/>
                <w:szCs w:val="24"/>
              </w:rPr>
              <w:t>2,1</w:t>
            </w:r>
          </w:p>
        </w:tc>
        <w:tc>
          <w:tcPr>
            <w:tcW w:w="773"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038D2F9C" w14:textId="77777777" w:rsidR="0086223A" w:rsidRDefault="0086223A" w:rsidP="00C152A9">
            <w:pPr>
              <w:pStyle w:val="Standard"/>
              <w:jc w:val="center"/>
            </w:pPr>
            <w:r>
              <w:rPr>
                <w:b/>
                <w:color w:val="000000"/>
                <w:sz w:val="24"/>
                <w:szCs w:val="24"/>
              </w:rPr>
              <w:t>16,6</w:t>
            </w:r>
          </w:p>
        </w:tc>
        <w:tc>
          <w:tcPr>
            <w:tcW w:w="765"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5A6825CC" w14:textId="77777777" w:rsidR="0086223A" w:rsidRDefault="0086223A" w:rsidP="00C152A9">
            <w:pPr>
              <w:pStyle w:val="Standard"/>
              <w:jc w:val="center"/>
            </w:pPr>
            <w:r>
              <w:rPr>
                <w:b/>
                <w:color w:val="000000"/>
                <w:sz w:val="24"/>
                <w:szCs w:val="24"/>
              </w:rPr>
              <w:t>2,1</w:t>
            </w:r>
          </w:p>
        </w:tc>
        <w:tc>
          <w:tcPr>
            <w:tcW w:w="943"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87EF0CD" w14:textId="77777777" w:rsidR="0086223A" w:rsidRDefault="0086223A" w:rsidP="00C152A9">
            <w:pPr>
              <w:pStyle w:val="Standard"/>
              <w:jc w:val="center"/>
            </w:pPr>
            <w:r>
              <w:rPr>
                <w:b/>
                <w:color w:val="000000"/>
                <w:sz w:val="24"/>
                <w:szCs w:val="24"/>
              </w:rPr>
              <w:t>6,7</w:t>
            </w:r>
          </w:p>
        </w:tc>
        <w:tc>
          <w:tcPr>
            <w:tcW w:w="854" w:type="dxa"/>
            <w:gridSpan w:val="2"/>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8E8E5AD" w14:textId="77777777" w:rsidR="0086223A" w:rsidRDefault="0086223A" w:rsidP="00C152A9">
            <w:pPr>
              <w:pStyle w:val="Standard"/>
              <w:jc w:val="center"/>
            </w:pPr>
            <w:r>
              <w:rPr>
                <w:b/>
                <w:color w:val="000000"/>
                <w:sz w:val="24"/>
                <w:szCs w:val="24"/>
              </w:rPr>
              <w:t>4,1</w:t>
            </w:r>
          </w:p>
        </w:tc>
        <w:tc>
          <w:tcPr>
            <w:tcW w:w="692"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49C00BB1" w14:textId="77777777" w:rsidR="0086223A" w:rsidRDefault="0086223A" w:rsidP="00C152A9">
            <w:pPr>
              <w:pStyle w:val="Standard"/>
              <w:jc w:val="center"/>
            </w:pPr>
            <w:r>
              <w:rPr>
                <w:b/>
                <w:color w:val="000000"/>
                <w:sz w:val="24"/>
                <w:szCs w:val="24"/>
              </w:rPr>
              <w:t>1</w:t>
            </w:r>
          </w:p>
        </w:tc>
        <w:tc>
          <w:tcPr>
            <w:tcW w:w="691"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78D6A14" w14:textId="77777777" w:rsidR="0086223A" w:rsidRDefault="0086223A" w:rsidP="00C152A9">
            <w:pPr>
              <w:pStyle w:val="Standard"/>
              <w:jc w:val="center"/>
            </w:pPr>
            <w:r>
              <w:rPr>
                <w:b/>
                <w:color w:val="000000"/>
                <w:sz w:val="24"/>
                <w:szCs w:val="24"/>
              </w:rPr>
              <w:t>0,5</w:t>
            </w:r>
          </w:p>
        </w:tc>
        <w:tc>
          <w:tcPr>
            <w:tcW w:w="787"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372B66DF" w14:textId="77777777" w:rsidR="0086223A" w:rsidRDefault="0086223A" w:rsidP="00C152A9">
            <w:pPr>
              <w:pStyle w:val="Standard"/>
              <w:jc w:val="center"/>
            </w:pPr>
            <w:r>
              <w:rPr>
                <w:b/>
                <w:color w:val="000000"/>
                <w:sz w:val="24"/>
                <w:szCs w:val="24"/>
              </w:rPr>
              <w:t>-</w:t>
            </w:r>
          </w:p>
        </w:tc>
      </w:tr>
    </w:tbl>
    <w:p w14:paraId="4A75F4E8" w14:textId="77777777" w:rsidR="0086223A" w:rsidRDefault="0086223A" w:rsidP="0086223A">
      <w:pPr>
        <w:spacing w:line="360" w:lineRule="auto"/>
        <w:rPr>
          <w:rFonts w:ascii="Times New Roman" w:hAnsi="Times New Roman" w:cs="Times New Roman"/>
          <w:b/>
          <w:bCs/>
          <w:sz w:val="23"/>
          <w:szCs w:val="23"/>
        </w:rPr>
      </w:pPr>
    </w:p>
    <w:p w14:paraId="2A414AF7" w14:textId="77777777" w:rsidR="0086223A" w:rsidRDefault="0086223A" w:rsidP="0086223A">
      <w:pPr>
        <w:spacing w:line="360" w:lineRule="auto"/>
        <w:rPr>
          <w:rFonts w:ascii="Times New Roman" w:hAnsi="Times New Roman" w:cs="Times New Roman"/>
          <w:b/>
          <w:bCs/>
          <w:sz w:val="23"/>
          <w:szCs w:val="23"/>
        </w:rPr>
      </w:pPr>
    </w:p>
    <w:p w14:paraId="25E5A1AD" w14:textId="77777777" w:rsidR="0086223A" w:rsidRDefault="0086223A" w:rsidP="0086223A">
      <w:pPr>
        <w:spacing w:line="360" w:lineRule="auto"/>
        <w:rPr>
          <w:rFonts w:ascii="Times New Roman" w:hAnsi="Times New Roman" w:cs="Times New Roman"/>
          <w:b/>
          <w:bCs/>
          <w:sz w:val="23"/>
          <w:szCs w:val="23"/>
        </w:rPr>
      </w:pPr>
    </w:p>
    <w:p w14:paraId="7578294F" w14:textId="77777777" w:rsidR="0086223A" w:rsidRDefault="0086223A" w:rsidP="0086223A">
      <w:pPr>
        <w:spacing w:line="360" w:lineRule="auto"/>
        <w:rPr>
          <w:rFonts w:ascii="Times New Roman" w:hAnsi="Times New Roman" w:cs="Times New Roman"/>
          <w:b/>
          <w:bCs/>
          <w:sz w:val="23"/>
          <w:szCs w:val="23"/>
        </w:rPr>
      </w:pPr>
    </w:p>
    <w:p w14:paraId="1DD5B622" w14:textId="77777777" w:rsidR="0086223A" w:rsidRDefault="0086223A" w:rsidP="0086223A">
      <w:pPr>
        <w:spacing w:line="360" w:lineRule="auto"/>
        <w:rPr>
          <w:rFonts w:ascii="Times New Roman" w:hAnsi="Times New Roman" w:cs="Times New Roman"/>
          <w:b/>
          <w:bCs/>
          <w:sz w:val="23"/>
          <w:szCs w:val="23"/>
        </w:rPr>
      </w:pPr>
    </w:p>
    <w:p w14:paraId="2AB908B3" w14:textId="77777777" w:rsidR="0086223A" w:rsidRDefault="0086223A" w:rsidP="0086223A">
      <w:pPr>
        <w:spacing w:line="360" w:lineRule="auto"/>
        <w:rPr>
          <w:rFonts w:ascii="Times New Roman" w:hAnsi="Times New Roman" w:cs="Times New Roman"/>
          <w:b/>
          <w:bCs/>
          <w:sz w:val="23"/>
          <w:szCs w:val="23"/>
        </w:rPr>
      </w:pPr>
    </w:p>
    <w:p w14:paraId="178F8668" w14:textId="77777777" w:rsidR="0086223A" w:rsidRDefault="0086223A" w:rsidP="0086223A">
      <w:pPr>
        <w:spacing w:line="360" w:lineRule="auto"/>
        <w:rPr>
          <w:rFonts w:ascii="Times New Roman" w:hAnsi="Times New Roman" w:cs="Times New Roman"/>
          <w:b/>
          <w:bCs/>
          <w:sz w:val="23"/>
          <w:szCs w:val="23"/>
        </w:rPr>
      </w:pPr>
    </w:p>
    <w:p w14:paraId="78241347" w14:textId="77777777" w:rsidR="0086223A" w:rsidRPr="006A707A" w:rsidRDefault="0086223A" w:rsidP="0086223A">
      <w:pPr>
        <w:pStyle w:val="Standard"/>
        <w:spacing w:line="360" w:lineRule="auto"/>
        <w:rPr>
          <w:b/>
          <w:sz w:val="24"/>
          <w:szCs w:val="24"/>
        </w:rPr>
      </w:pPr>
      <w:r w:rsidRPr="006A707A">
        <w:rPr>
          <w:b/>
          <w:sz w:val="24"/>
          <w:szCs w:val="24"/>
        </w:rPr>
        <w:lastRenderedPageBreak/>
        <w:t>Hodnocení prospěchu a chování žáků za 2. pololetí školního roku 202</w:t>
      </w:r>
      <w:r>
        <w:rPr>
          <w:b/>
          <w:sz w:val="24"/>
          <w:szCs w:val="24"/>
        </w:rPr>
        <w:t>4</w:t>
      </w:r>
      <w:r w:rsidRPr="006A707A">
        <w:rPr>
          <w:b/>
          <w:sz w:val="24"/>
          <w:szCs w:val="24"/>
        </w:rPr>
        <w:t>/202</w:t>
      </w:r>
      <w:r>
        <w:rPr>
          <w:b/>
          <w:sz w:val="24"/>
          <w:szCs w:val="24"/>
        </w:rPr>
        <w:t>5</w:t>
      </w:r>
    </w:p>
    <w:tbl>
      <w:tblPr>
        <w:tblW w:w="9374" w:type="dxa"/>
        <w:tblInd w:w="-5" w:type="dxa"/>
        <w:tblLayout w:type="fixed"/>
        <w:tblCellMar>
          <w:left w:w="10" w:type="dxa"/>
          <w:right w:w="10" w:type="dxa"/>
        </w:tblCellMar>
        <w:tblLook w:val="04A0" w:firstRow="1" w:lastRow="0" w:firstColumn="1" w:lastColumn="0" w:noHBand="0" w:noVBand="1"/>
      </w:tblPr>
      <w:tblGrid>
        <w:gridCol w:w="830"/>
        <w:gridCol w:w="966"/>
        <w:gridCol w:w="1106"/>
        <w:gridCol w:w="966"/>
        <w:gridCol w:w="773"/>
        <w:gridCol w:w="765"/>
        <w:gridCol w:w="943"/>
        <w:gridCol w:w="23"/>
        <w:gridCol w:w="832"/>
        <w:gridCol w:w="692"/>
        <w:gridCol w:w="691"/>
        <w:gridCol w:w="787"/>
      </w:tblGrid>
      <w:tr w:rsidR="0086223A" w14:paraId="480B902E" w14:textId="77777777" w:rsidTr="00C152A9">
        <w:trPr>
          <w:trHeight w:val="618"/>
        </w:trPr>
        <w:tc>
          <w:tcPr>
            <w:tcW w:w="830" w:type="dxa"/>
            <w:tcBorders>
              <w:top w:val="single" w:sz="4" w:space="0" w:color="000000"/>
              <w:left w:val="single" w:sz="4" w:space="0" w:color="000000"/>
              <w:bottom w:val="single" w:sz="4" w:space="0" w:color="000000"/>
              <w:right w:val="single" w:sz="4" w:space="0" w:color="000000"/>
            </w:tcBorders>
            <w:shd w:val="clear" w:color="auto" w:fill="DFDFDF"/>
            <w:tcMar>
              <w:top w:w="0" w:type="dxa"/>
              <w:left w:w="0" w:type="dxa"/>
              <w:bottom w:w="0" w:type="dxa"/>
              <w:right w:w="70" w:type="dxa"/>
            </w:tcMar>
            <w:vAlign w:val="center"/>
          </w:tcPr>
          <w:p w14:paraId="1B048048" w14:textId="77777777" w:rsidR="0086223A" w:rsidRDefault="0086223A" w:rsidP="00C152A9">
            <w:pPr>
              <w:pStyle w:val="Standard"/>
              <w:jc w:val="center"/>
            </w:pPr>
            <w:r>
              <w:rPr>
                <w:color w:val="000000"/>
                <w:sz w:val="16"/>
                <w:szCs w:val="16"/>
              </w:rPr>
              <w:t>Třída</w:t>
            </w:r>
          </w:p>
        </w:tc>
        <w:tc>
          <w:tcPr>
            <w:tcW w:w="966"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16BA1CCE" w14:textId="77777777" w:rsidR="0086223A" w:rsidRDefault="0086223A" w:rsidP="00C152A9">
            <w:pPr>
              <w:pStyle w:val="Standard"/>
              <w:jc w:val="center"/>
            </w:pPr>
            <w:r>
              <w:rPr>
                <w:color w:val="000000"/>
                <w:sz w:val="16"/>
                <w:szCs w:val="16"/>
              </w:rPr>
              <w:t>Počet žáků</w:t>
            </w:r>
          </w:p>
        </w:tc>
        <w:tc>
          <w:tcPr>
            <w:tcW w:w="1106"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7CEFCBB8" w14:textId="77777777" w:rsidR="0086223A" w:rsidRDefault="0086223A" w:rsidP="00C152A9">
            <w:pPr>
              <w:pStyle w:val="Standard"/>
              <w:jc w:val="center"/>
              <w:rPr>
                <w:color w:val="000000"/>
                <w:sz w:val="16"/>
                <w:szCs w:val="16"/>
              </w:rPr>
            </w:pPr>
          </w:p>
          <w:p w14:paraId="16675D96" w14:textId="77777777" w:rsidR="0086223A" w:rsidRDefault="0086223A" w:rsidP="00C152A9">
            <w:pPr>
              <w:pStyle w:val="Standard"/>
              <w:jc w:val="center"/>
            </w:pPr>
            <w:r>
              <w:rPr>
                <w:color w:val="000000"/>
                <w:sz w:val="16"/>
                <w:szCs w:val="16"/>
              </w:rPr>
              <w:t>Vyznamenání</w:t>
            </w:r>
          </w:p>
          <w:p w14:paraId="167E1431" w14:textId="77777777" w:rsidR="0086223A" w:rsidRDefault="0086223A" w:rsidP="00C152A9">
            <w:pPr>
              <w:pStyle w:val="Standard"/>
              <w:jc w:val="center"/>
              <w:rPr>
                <w:color w:val="000000"/>
                <w:sz w:val="16"/>
                <w:szCs w:val="16"/>
              </w:rPr>
            </w:pPr>
          </w:p>
        </w:tc>
        <w:tc>
          <w:tcPr>
            <w:tcW w:w="966"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7DD96753" w14:textId="77777777" w:rsidR="0086223A" w:rsidRDefault="0086223A" w:rsidP="00C152A9">
            <w:pPr>
              <w:pStyle w:val="Standard"/>
              <w:jc w:val="center"/>
            </w:pPr>
            <w:r>
              <w:rPr>
                <w:color w:val="000000"/>
                <w:sz w:val="16"/>
                <w:szCs w:val="16"/>
              </w:rPr>
              <w:t>Neprospělo</w:t>
            </w:r>
          </w:p>
        </w:tc>
        <w:tc>
          <w:tcPr>
            <w:tcW w:w="773"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185DDEF4" w14:textId="77777777" w:rsidR="0086223A" w:rsidRDefault="0086223A" w:rsidP="00C152A9">
            <w:pPr>
              <w:pStyle w:val="Standard"/>
              <w:jc w:val="center"/>
              <w:rPr>
                <w:color w:val="000000"/>
                <w:sz w:val="16"/>
                <w:szCs w:val="16"/>
              </w:rPr>
            </w:pPr>
          </w:p>
          <w:p w14:paraId="643EFD99" w14:textId="77777777" w:rsidR="0086223A" w:rsidRDefault="0086223A" w:rsidP="00C152A9">
            <w:pPr>
              <w:pStyle w:val="Standard"/>
              <w:jc w:val="center"/>
            </w:pPr>
            <w:r>
              <w:rPr>
                <w:color w:val="000000"/>
                <w:sz w:val="16"/>
                <w:szCs w:val="16"/>
              </w:rPr>
              <w:t>Pochvala TU</w:t>
            </w:r>
          </w:p>
        </w:tc>
        <w:tc>
          <w:tcPr>
            <w:tcW w:w="765"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5F93B0F2" w14:textId="77777777" w:rsidR="0086223A" w:rsidRDefault="0086223A" w:rsidP="00C152A9">
            <w:pPr>
              <w:pStyle w:val="Standard"/>
              <w:jc w:val="center"/>
              <w:rPr>
                <w:color w:val="000000"/>
                <w:sz w:val="16"/>
                <w:szCs w:val="16"/>
              </w:rPr>
            </w:pPr>
          </w:p>
          <w:p w14:paraId="3FF81000" w14:textId="77777777" w:rsidR="0086223A" w:rsidRDefault="0086223A" w:rsidP="00C152A9">
            <w:pPr>
              <w:pStyle w:val="Standard"/>
              <w:jc w:val="center"/>
            </w:pPr>
            <w:r>
              <w:rPr>
                <w:color w:val="000000"/>
                <w:sz w:val="16"/>
                <w:szCs w:val="16"/>
              </w:rPr>
              <w:t>Pochvala ŘŠ</w:t>
            </w:r>
          </w:p>
        </w:tc>
        <w:tc>
          <w:tcPr>
            <w:tcW w:w="966"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2A8AB2E8" w14:textId="77777777" w:rsidR="0086223A" w:rsidRDefault="0086223A" w:rsidP="00C152A9">
            <w:pPr>
              <w:pStyle w:val="Standard"/>
              <w:jc w:val="center"/>
              <w:rPr>
                <w:color w:val="000000"/>
                <w:sz w:val="16"/>
                <w:szCs w:val="16"/>
              </w:rPr>
            </w:pPr>
          </w:p>
          <w:p w14:paraId="25FE3F21" w14:textId="77777777" w:rsidR="0086223A" w:rsidRDefault="0086223A" w:rsidP="00C152A9">
            <w:pPr>
              <w:pStyle w:val="Standard"/>
              <w:jc w:val="center"/>
            </w:pPr>
            <w:r>
              <w:rPr>
                <w:color w:val="000000"/>
                <w:sz w:val="16"/>
                <w:szCs w:val="16"/>
              </w:rPr>
              <w:t>Napomínání TU</w:t>
            </w:r>
          </w:p>
        </w:tc>
        <w:tc>
          <w:tcPr>
            <w:tcW w:w="832"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25C8AE74" w14:textId="77777777" w:rsidR="0086223A" w:rsidRDefault="0086223A" w:rsidP="00C152A9">
            <w:pPr>
              <w:pStyle w:val="Standard"/>
              <w:jc w:val="center"/>
            </w:pPr>
            <w:r>
              <w:rPr>
                <w:color w:val="000000"/>
                <w:sz w:val="16"/>
                <w:szCs w:val="16"/>
              </w:rPr>
              <w:t>Důtka TU</w:t>
            </w:r>
          </w:p>
        </w:tc>
        <w:tc>
          <w:tcPr>
            <w:tcW w:w="692"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1ED96D56" w14:textId="77777777" w:rsidR="0086223A" w:rsidRDefault="0086223A" w:rsidP="00C152A9">
            <w:pPr>
              <w:pStyle w:val="Standard"/>
              <w:jc w:val="center"/>
              <w:rPr>
                <w:color w:val="000000"/>
                <w:sz w:val="16"/>
                <w:szCs w:val="16"/>
              </w:rPr>
            </w:pPr>
          </w:p>
          <w:p w14:paraId="164443E0" w14:textId="77777777" w:rsidR="0086223A" w:rsidRDefault="0086223A" w:rsidP="00C152A9">
            <w:pPr>
              <w:pStyle w:val="Standard"/>
              <w:jc w:val="center"/>
            </w:pPr>
            <w:r>
              <w:rPr>
                <w:color w:val="000000"/>
                <w:sz w:val="16"/>
                <w:szCs w:val="16"/>
              </w:rPr>
              <w:t>Důtka ŘŠ</w:t>
            </w:r>
          </w:p>
        </w:tc>
        <w:tc>
          <w:tcPr>
            <w:tcW w:w="691"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53ECB4BA" w14:textId="77777777" w:rsidR="0086223A" w:rsidRDefault="0086223A" w:rsidP="00C152A9">
            <w:pPr>
              <w:pStyle w:val="Standard"/>
            </w:pPr>
            <w:r>
              <w:rPr>
                <w:color w:val="000000"/>
                <w:sz w:val="16"/>
                <w:szCs w:val="16"/>
              </w:rPr>
              <w:t>2 z chov.</w:t>
            </w:r>
          </w:p>
        </w:tc>
        <w:tc>
          <w:tcPr>
            <w:tcW w:w="787" w:type="dxa"/>
            <w:tcBorders>
              <w:top w:val="single" w:sz="4" w:space="0" w:color="000000"/>
              <w:left w:val="single" w:sz="4" w:space="0" w:color="000000"/>
              <w:bottom w:val="single" w:sz="4" w:space="0" w:color="000000"/>
              <w:right w:val="single" w:sz="4" w:space="0" w:color="000000"/>
            </w:tcBorders>
            <w:shd w:val="clear" w:color="auto" w:fill="DFDFDF"/>
            <w:tcMar>
              <w:top w:w="0" w:type="dxa"/>
              <w:left w:w="35" w:type="dxa"/>
              <w:bottom w:w="0" w:type="dxa"/>
              <w:right w:w="70" w:type="dxa"/>
            </w:tcMar>
            <w:vAlign w:val="center"/>
          </w:tcPr>
          <w:p w14:paraId="3ADE20EE" w14:textId="77777777" w:rsidR="0086223A" w:rsidRDefault="0086223A" w:rsidP="00C152A9">
            <w:pPr>
              <w:pStyle w:val="Standard"/>
              <w:ind w:right="-597"/>
              <w:rPr>
                <w:color w:val="000000"/>
                <w:sz w:val="16"/>
                <w:szCs w:val="16"/>
              </w:rPr>
            </w:pPr>
          </w:p>
          <w:p w14:paraId="76A230BC" w14:textId="77777777" w:rsidR="0086223A" w:rsidRDefault="0086223A" w:rsidP="00C152A9">
            <w:pPr>
              <w:pStyle w:val="Standard"/>
              <w:ind w:right="-597"/>
            </w:pPr>
            <w:r>
              <w:rPr>
                <w:color w:val="000000"/>
                <w:sz w:val="16"/>
                <w:szCs w:val="16"/>
              </w:rPr>
              <w:t>3 z chov.</w:t>
            </w:r>
          </w:p>
          <w:p w14:paraId="47349A2D" w14:textId="77777777" w:rsidR="0086223A" w:rsidRDefault="0086223A" w:rsidP="00C152A9">
            <w:pPr>
              <w:pStyle w:val="Standard"/>
              <w:ind w:right="-597"/>
            </w:pPr>
          </w:p>
        </w:tc>
      </w:tr>
      <w:tr w:rsidR="0086223A" w14:paraId="37317AA4" w14:textId="77777777" w:rsidTr="00C152A9">
        <w:trPr>
          <w:trHeight w:val="380"/>
        </w:trPr>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7EA71AC3" w14:textId="77777777" w:rsidR="0086223A" w:rsidRDefault="0086223A" w:rsidP="00C152A9">
            <w:pPr>
              <w:pStyle w:val="Standard"/>
              <w:jc w:val="center"/>
            </w:pPr>
            <w:r>
              <w:rPr>
                <w:b/>
                <w:color w:val="000000"/>
                <w:sz w:val="24"/>
                <w:szCs w:val="24"/>
              </w:rPr>
              <w:t>1.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BBA93D0" w14:textId="77777777" w:rsidR="0086223A" w:rsidRDefault="0086223A" w:rsidP="00C152A9">
            <w:pPr>
              <w:pStyle w:val="Standard"/>
              <w:jc w:val="center"/>
            </w:pPr>
            <w:r>
              <w:rPr>
                <w:b/>
                <w:color w:val="000000"/>
                <w:sz w:val="24"/>
                <w:szCs w:val="24"/>
              </w:rPr>
              <w:t>19+1</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6FC57ED5" w14:textId="77777777" w:rsidR="0086223A" w:rsidRDefault="0086223A" w:rsidP="00C152A9">
            <w:pPr>
              <w:pStyle w:val="Standard"/>
              <w:jc w:val="center"/>
            </w:pPr>
            <w:r>
              <w:rPr>
                <w:b/>
                <w:color w:val="000000"/>
                <w:sz w:val="24"/>
                <w:szCs w:val="24"/>
              </w:rPr>
              <w:t>18</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69F9D5B"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tcPr>
          <w:p w14:paraId="346455CB" w14:textId="77777777" w:rsidR="0086223A" w:rsidRDefault="0086223A" w:rsidP="00C152A9">
            <w:pPr>
              <w:pStyle w:val="Standard"/>
              <w:jc w:val="center"/>
            </w:pPr>
            <w:r>
              <w:rPr>
                <w:b/>
                <w:color w:val="000000"/>
                <w:sz w:val="24"/>
                <w:szCs w:val="24"/>
              </w:rPr>
              <w:t>11</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83C2D42"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7A0EEA8" w14:textId="77777777" w:rsidR="0086223A" w:rsidRDefault="0086223A" w:rsidP="00C152A9">
            <w:pPr>
              <w:pStyle w:val="Standard"/>
              <w:jc w:val="center"/>
            </w:pPr>
            <w:r>
              <w:rPr>
                <w:b/>
                <w:color w:val="000000"/>
                <w:sz w:val="24"/>
                <w:szCs w:val="24"/>
              </w:rPr>
              <w:t>-</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43F066EB"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78A90E93"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8A10901"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24E3188C" w14:textId="77777777" w:rsidR="0086223A" w:rsidRDefault="0086223A" w:rsidP="00C152A9">
            <w:pPr>
              <w:pStyle w:val="Standard"/>
              <w:jc w:val="center"/>
            </w:pPr>
            <w:r>
              <w:rPr>
                <w:b/>
                <w:color w:val="000000"/>
                <w:sz w:val="24"/>
                <w:szCs w:val="24"/>
              </w:rPr>
              <w:t>-</w:t>
            </w:r>
          </w:p>
        </w:tc>
      </w:tr>
      <w:tr w:rsidR="0086223A" w14:paraId="6C132061" w14:textId="77777777" w:rsidTr="00C152A9">
        <w:trPr>
          <w:trHeight w:val="367"/>
        </w:trPr>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003ABFDF" w14:textId="77777777" w:rsidR="0086223A" w:rsidRDefault="0086223A" w:rsidP="00C152A9">
            <w:pPr>
              <w:pStyle w:val="Standard"/>
              <w:jc w:val="center"/>
            </w:pPr>
            <w:r>
              <w:rPr>
                <w:b/>
                <w:color w:val="000000"/>
                <w:sz w:val="24"/>
                <w:szCs w:val="24"/>
              </w:rPr>
              <w:t>2.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8DF7CC4" w14:textId="77777777" w:rsidR="0086223A" w:rsidRDefault="0086223A" w:rsidP="00C152A9">
            <w:pPr>
              <w:pStyle w:val="Standard"/>
              <w:jc w:val="center"/>
            </w:pPr>
            <w:r>
              <w:rPr>
                <w:b/>
                <w:color w:val="000000"/>
                <w:sz w:val="24"/>
                <w:szCs w:val="24"/>
              </w:rPr>
              <w:t>23</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60C2523B" w14:textId="77777777" w:rsidR="0086223A" w:rsidRDefault="0086223A" w:rsidP="00C152A9">
            <w:pPr>
              <w:pStyle w:val="Standard"/>
              <w:jc w:val="center"/>
            </w:pPr>
            <w:r>
              <w:rPr>
                <w:b/>
                <w:color w:val="000000"/>
                <w:sz w:val="24"/>
                <w:szCs w:val="24"/>
              </w:rPr>
              <w:t>21</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19D9804C"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tcPr>
          <w:p w14:paraId="481B9570" w14:textId="77777777" w:rsidR="0086223A" w:rsidRDefault="0086223A" w:rsidP="00C152A9">
            <w:pPr>
              <w:pStyle w:val="Standard"/>
              <w:jc w:val="center"/>
            </w:pPr>
            <w:r>
              <w:rPr>
                <w:b/>
                <w:color w:val="000000"/>
                <w:sz w:val="24"/>
                <w:szCs w:val="24"/>
              </w:rPr>
              <w:t>7</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6540BB82"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7F66518D" w14:textId="77777777" w:rsidR="0086223A" w:rsidRDefault="0086223A" w:rsidP="00C152A9">
            <w:pPr>
              <w:pStyle w:val="Standard"/>
              <w:jc w:val="center"/>
            </w:pPr>
            <w:r>
              <w:rPr>
                <w:b/>
                <w:color w:val="000000"/>
                <w:sz w:val="24"/>
                <w:szCs w:val="24"/>
              </w:rPr>
              <w:t>-</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13537A92"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491FFB2"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700AFC2B"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7078F9C6" w14:textId="77777777" w:rsidR="0086223A" w:rsidRDefault="0086223A" w:rsidP="00C152A9">
            <w:pPr>
              <w:pStyle w:val="Standard"/>
              <w:jc w:val="center"/>
            </w:pPr>
            <w:r>
              <w:rPr>
                <w:b/>
                <w:color w:val="000000"/>
                <w:sz w:val="24"/>
                <w:szCs w:val="24"/>
              </w:rPr>
              <w:t>-</w:t>
            </w:r>
          </w:p>
        </w:tc>
      </w:tr>
      <w:tr w:rsidR="0086223A" w14:paraId="66FD4457" w14:textId="77777777" w:rsidTr="00C152A9">
        <w:trPr>
          <w:trHeight w:val="367"/>
        </w:trPr>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34CE2865" w14:textId="77777777" w:rsidR="0086223A" w:rsidRDefault="0086223A" w:rsidP="00C152A9">
            <w:pPr>
              <w:pStyle w:val="Standard"/>
              <w:jc w:val="center"/>
            </w:pPr>
            <w:r>
              <w:rPr>
                <w:b/>
                <w:color w:val="000000"/>
                <w:sz w:val="24"/>
                <w:szCs w:val="24"/>
              </w:rPr>
              <w:t>3.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3F0679B" w14:textId="77777777" w:rsidR="0086223A" w:rsidRDefault="0086223A" w:rsidP="00C152A9">
            <w:pPr>
              <w:pStyle w:val="Standard"/>
              <w:jc w:val="center"/>
            </w:pPr>
            <w:r>
              <w:rPr>
                <w:b/>
                <w:color w:val="000000"/>
                <w:sz w:val="24"/>
                <w:szCs w:val="24"/>
              </w:rPr>
              <w:t>18</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18C39900" w14:textId="77777777" w:rsidR="0086223A" w:rsidRDefault="0086223A" w:rsidP="00C152A9">
            <w:pPr>
              <w:pStyle w:val="Standard"/>
              <w:jc w:val="center"/>
            </w:pPr>
            <w:r>
              <w:rPr>
                <w:b/>
                <w:color w:val="auto"/>
                <w:sz w:val="24"/>
                <w:szCs w:val="24"/>
              </w:rPr>
              <w:t>18</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22D159DC"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tcPr>
          <w:p w14:paraId="547123FD" w14:textId="77777777" w:rsidR="0086223A" w:rsidRDefault="0086223A" w:rsidP="00C152A9">
            <w:pPr>
              <w:pStyle w:val="Standard"/>
              <w:jc w:val="center"/>
            </w:pPr>
            <w:r>
              <w:rPr>
                <w:b/>
                <w:color w:val="000000"/>
                <w:sz w:val="24"/>
                <w:szCs w:val="24"/>
              </w:rPr>
              <w:t>7</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137E7D4D" w14:textId="77777777" w:rsidR="0086223A" w:rsidRDefault="0086223A" w:rsidP="00C152A9">
            <w:pPr>
              <w:pStyle w:val="Standard"/>
              <w:jc w:val="center"/>
            </w:pPr>
            <w:r>
              <w:rPr>
                <w:b/>
                <w:color w:val="000000"/>
                <w:sz w:val="24"/>
                <w:szCs w:val="24"/>
              </w:rPr>
              <w:t>1</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7699A506" w14:textId="77777777" w:rsidR="0086223A" w:rsidRDefault="0086223A" w:rsidP="00C152A9">
            <w:pPr>
              <w:pStyle w:val="Standard"/>
              <w:jc w:val="center"/>
            </w:pPr>
            <w:r>
              <w:rPr>
                <w:b/>
                <w:color w:val="000000"/>
                <w:sz w:val="24"/>
                <w:szCs w:val="24"/>
              </w:rPr>
              <w:t>-</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7F5CBDE7"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23EE4852"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7593FF1"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5F6C557" w14:textId="77777777" w:rsidR="0086223A" w:rsidRDefault="0086223A" w:rsidP="00C152A9">
            <w:pPr>
              <w:pStyle w:val="Standard"/>
              <w:jc w:val="center"/>
            </w:pPr>
            <w:r>
              <w:rPr>
                <w:b/>
                <w:color w:val="000000"/>
                <w:sz w:val="24"/>
                <w:szCs w:val="24"/>
              </w:rPr>
              <w:t>-</w:t>
            </w:r>
          </w:p>
        </w:tc>
      </w:tr>
      <w:tr w:rsidR="0086223A" w14:paraId="55019211" w14:textId="77777777" w:rsidTr="00C152A9">
        <w:trPr>
          <w:trHeight w:val="367"/>
        </w:trPr>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1D339E1E" w14:textId="77777777" w:rsidR="0086223A" w:rsidRDefault="0086223A" w:rsidP="00C152A9">
            <w:pPr>
              <w:pStyle w:val="Standard"/>
              <w:jc w:val="center"/>
            </w:pPr>
            <w:r>
              <w:rPr>
                <w:b/>
                <w:color w:val="000000"/>
                <w:sz w:val="24"/>
                <w:szCs w:val="24"/>
              </w:rPr>
              <w:t>4.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0459693" w14:textId="77777777" w:rsidR="0086223A" w:rsidRDefault="0086223A" w:rsidP="00C152A9">
            <w:pPr>
              <w:pStyle w:val="Standard"/>
              <w:jc w:val="center"/>
            </w:pPr>
            <w:r>
              <w:rPr>
                <w:b/>
                <w:color w:val="000000"/>
                <w:sz w:val="24"/>
                <w:szCs w:val="24"/>
              </w:rPr>
              <w:t>21+2</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68AE6FA6" w14:textId="77777777" w:rsidR="0086223A" w:rsidRDefault="0086223A" w:rsidP="00C152A9">
            <w:pPr>
              <w:pStyle w:val="Standard"/>
              <w:jc w:val="center"/>
            </w:pPr>
            <w:r>
              <w:rPr>
                <w:b/>
                <w:color w:val="000000"/>
                <w:sz w:val="24"/>
                <w:szCs w:val="24"/>
              </w:rPr>
              <w:t>14</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6FE22E0"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tcPr>
          <w:p w14:paraId="5E8CB09B" w14:textId="77777777" w:rsidR="0086223A" w:rsidRDefault="0086223A" w:rsidP="00C152A9">
            <w:pPr>
              <w:pStyle w:val="Standard"/>
              <w:jc w:val="center"/>
            </w:pPr>
            <w:r>
              <w:rPr>
                <w:b/>
                <w:color w:val="000000"/>
                <w:sz w:val="24"/>
                <w:szCs w:val="24"/>
              </w:rPr>
              <w:t>17</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6602437" w14:textId="77777777" w:rsidR="0086223A" w:rsidRDefault="0086223A" w:rsidP="00C152A9">
            <w:pPr>
              <w:pStyle w:val="Standard"/>
              <w:jc w:val="center"/>
            </w:pP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415A4020" w14:textId="77777777" w:rsidR="0086223A" w:rsidRDefault="0086223A" w:rsidP="00C152A9">
            <w:pPr>
              <w:pStyle w:val="Standard"/>
              <w:jc w:val="center"/>
            </w:pPr>
            <w:r>
              <w:rPr>
                <w:b/>
                <w:color w:val="000000"/>
                <w:sz w:val="24"/>
                <w:szCs w:val="24"/>
              </w:rPr>
              <w:t>4</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3E5AE5EA"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40331720"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30B0DA8"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A179024" w14:textId="77777777" w:rsidR="0086223A" w:rsidRDefault="0086223A" w:rsidP="00C152A9">
            <w:pPr>
              <w:pStyle w:val="Standard"/>
              <w:jc w:val="center"/>
            </w:pPr>
            <w:r>
              <w:rPr>
                <w:b/>
                <w:color w:val="000000"/>
                <w:sz w:val="24"/>
                <w:szCs w:val="24"/>
              </w:rPr>
              <w:t>-</w:t>
            </w:r>
          </w:p>
        </w:tc>
      </w:tr>
      <w:tr w:rsidR="0086223A" w14:paraId="6CB09A8A" w14:textId="77777777" w:rsidTr="00C152A9">
        <w:trPr>
          <w:trHeight w:val="367"/>
        </w:trPr>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384D709D" w14:textId="77777777" w:rsidR="0086223A" w:rsidRDefault="0086223A" w:rsidP="00C152A9">
            <w:pPr>
              <w:pStyle w:val="Standard"/>
              <w:jc w:val="center"/>
            </w:pPr>
            <w:r>
              <w:rPr>
                <w:b/>
                <w:color w:val="000000"/>
                <w:sz w:val="24"/>
                <w:szCs w:val="24"/>
              </w:rPr>
              <w:t>5.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0DE61A18" w14:textId="77777777" w:rsidR="0086223A" w:rsidRDefault="0086223A" w:rsidP="00C152A9">
            <w:pPr>
              <w:pStyle w:val="Standard"/>
              <w:jc w:val="center"/>
            </w:pPr>
            <w:r>
              <w:rPr>
                <w:b/>
                <w:color w:val="000000"/>
                <w:sz w:val="24"/>
                <w:szCs w:val="24"/>
              </w:rPr>
              <w:t>19</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4F83C324" w14:textId="77777777" w:rsidR="0086223A" w:rsidRDefault="0086223A" w:rsidP="00C152A9">
            <w:pPr>
              <w:pStyle w:val="Standard"/>
              <w:jc w:val="center"/>
            </w:pPr>
            <w:r>
              <w:rPr>
                <w:b/>
                <w:color w:val="000000"/>
                <w:sz w:val="24"/>
                <w:szCs w:val="24"/>
              </w:rPr>
              <w:t>11</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CE20D4E" w14:textId="77777777" w:rsidR="0086223A" w:rsidRDefault="0086223A" w:rsidP="00C152A9">
            <w:pPr>
              <w:pStyle w:val="Standard"/>
              <w:jc w:val="center"/>
            </w:pPr>
            <w:r>
              <w:rPr>
                <w:b/>
                <w:color w:val="000000"/>
                <w:sz w:val="24"/>
                <w:szCs w:val="24"/>
              </w:rPr>
              <w:t>1</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tcPr>
          <w:p w14:paraId="572518EA" w14:textId="77777777" w:rsidR="0086223A" w:rsidRDefault="0086223A" w:rsidP="00C152A9">
            <w:pPr>
              <w:pStyle w:val="Standard"/>
              <w:jc w:val="center"/>
            </w:pPr>
            <w:r>
              <w:rPr>
                <w:b/>
                <w:color w:val="000000"/>
                <w:sz w:val="24"/>
                <w:szCs w:val="24"/>
              </w:rPr>
              <w:t>7</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4539AFF6"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12039DF" w14:textId="77777777" w:rsidR="0086223A" w:rsidRDefault="0086223A" w:rsidP="00C152A9">
            <w:pPr>
              <w:pStyle w:val="Standard"/>
              <w:jc w:val="center"/>
            </w:pPr>
            <w:r>
              <w:rPr>
                <w:b/>
                <w:color w:val="000000"/>
                <w:sz w:val="24"/>
                <w:szCs w:val="24"/>
              </w:rPr>
              <w:t>1</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C59011E" w14:textId="77777777" w:rsidR="0086223A" w:rsidRDefault="0086223A" w:rsidP="00C152A9">
            <w:pPr>
              <w:pStyle w:val="Standard"/>
              <w:jc w:val="center"/>
            </w:pPr>
            <w:r>
              <w:rPr>
                <w:b/>
                <w:color w:val="000000"/>
                <w:sz w:val="24"/>
                <w:szCs w:val="24"/>
              </w:rPr>
              <w:t>1</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D8CC552" w14:textId="77777777" w:rsidR="0086223A" w:rsidRDefault="0086223A" w:rsidP="00C152A9">
            <w:pPr>
              <w:pStyle w:val="Standard"/>
              <w:jc w:val="center"/>
            </w:pPr>
            <w:r>
              <w:rPr>
                <w:b/>
                <w:color w:val="000000"/>
                <w:sz w:val="24"/>
                <w:szCs w:val="24"/>
              </w:rPr>
              <w:t>1</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7C7ACA6E"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DB4D088" w14:textId="77777777" w:rsidR="0086223A" w:rsidRDefault="0086223A" w:rsidP="00C152A9">
            <w:pPr>
              <w:pStyle w:val="Standard"/>
              <w:jc w:val="center"/>
            </w:pPr>
            <w:r>
              <w:rPr>
                <w:b/>
                <w:color w:val="000000"/>
                <w:sz w:val="24"/>
                <w:szCs w:val="24"/>
              </w:rPr>
              <w:t>-</w:t>
            </w:r>
          </w:p>
        </w:tc>
      </w:tr>
      <w:tr w:rsidR="0086223A" w14:paraId="1F2025B1" w14:textId="77777777" w:rsidTr="00C152A9">
        <w:trPr>
          <w:trHeight w:val="367"/>
        </w:trPr>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4E25959F" w14:textId="77777777" w:rsidR="0086223A" w:rsidRDefault="0086223A" w:rsidP="00C152A9">
            <w:pPr>
              <w:pStyle w:val="Standard"/>
              <w:jc w:val="center"/>
            </w:pPr>
            <w:r>
              <w:rPr>
                <w:b/>
                <w:color w:val="000000"/>
                <w:sz w:val="24"/>
                <w:szCs w:val="24"/>
              </w:rPr>
              <w:t>6.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12E9C769" w14:textId="77777777" w:rsidR="0086223A" w:rsidRDefault="0086223A" w:rsidP="00C152A9">
            <w:pPr>
              <w:pStyle w:val="Standard"/>
              <w:jc w:val="center"/>
            </w:pPr>
            <w:r>
              <w:rPr>
                <w:b/>
                <w:color w:val="000000"/>
                <w:sz w:val="24"/>
                <w:szCs w:val="24"/>
              </w:rPr>
              <w:t>13</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2D93C809" w14:textId="77777777" w:rsidR="0086223A" w:rsidRDefault="0086223A" w:rsidP="00C152A9">
            <w:pPr>
              <w:pStyle w:val="Standard"/>
              <w:jc w:val="center"/>
            </w:pPr>
            <w:r>
              <w:rPr>
                <w:b/>
                <w:color w:val="000000"/>
                <w:sz w:val="24"/>
                <w:szCs w:val="24"/>
              </w:rPr>
              <w:t>5</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196DC049" w14:textId="77777777" w:rsidR="0086223A" w:rsidRDefault="0086223A" w:rsidP="00C152A9">
            <w:pPr>
              <w:pStyle w:val="Standard"/>
              <w:jc w:val="center"/>
            </w:pPr>
            <w:r>
              <w:rPr>
                <w:b/>
                <w:color w:val="000000"/>
                <w:sz w:val="24"/>
                <w:szCs w:val="24"/>
              </w:rPr>
              <w:t>2</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tcPr>
          <w:p w14:paraId="22768125" w14:textId="77777777" w:rsidR="0086223A" w:rsidRDefault="0086223A" w:rsidP="00C152A9">
            <w:pPr>
              <w:pStyle w:val="Standard"/>
              <w:jc w:val="center"/>
            </w:pPr>
            <w:r>
              <w:rPr>
                <w:b/>
                <w:color w:val="000000"/>
                <w:sz w:val="24"/>
                <w:szCs w:val="24"/>
              </w:rPr>
              <w:t>10</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37452D00" w14:textId="77777777" w:rsidR="0086223A" w:rsidRDefault="0086223A" w:rsidP="00C152A9">
            <w:pPr>
              <w:pStyle w:val="Standard"/>
              <w:jc w:val="center"/>
            </w:pPr>
            <w:r>
              <w:rPr>
                <w:b/>
                <w:color w:val="000000"/>
                <w:sz w:val="24"/>
                <w:szCs w:val="24"/>
              </w:rPr>
              <w:t>-</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73DC3A8E" w14:textId="77777777" w:rsidR="0086223A" w:rsidRDefault="0086223A" w:rsidP="00C152A9">
            <w:pPr>
              <w:pStyle w:val="Standard"/>
              <w:jc w:val="center"/>
            </w:pPr>
            <w:r>
              <w:rPr>
                <w:b/>
                <w:color w:val="000000"/>
                <w:sz w:val="24"/>
                <w:szCs w:val="24"/>
              </w:rPr>
              <w:t>-</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62BF4674"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EFECD7E" w14:textId="77777777" w:rsidR="0086223A" w:rsidRDefault="0086223A" w:rsidP="00C152A9">
            <w:pPr>
              <w:pStyle w:val="Standard"/>
              <w:jc w:val="center"/>
            </w:pPr>
            <w:r>
              <w:rPr>
                <w:b/>
                <w:color w:val="000000"/>
                <w:sz w:val="24"/>
                <w:szCs w:val="24"/>
              </w:rPr>
              <w:t>1</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701E568D" w14:textId="77777777" w:rsidR="0086223A" w:rsidRDefault="0086223A" w:rsidP="00C152A9">
            <w:pPr>
              <w:pStyle w:val="Standard"/>
              <w:jc w:val="center"/>
            </w:pPr>
            <w:r>
              <w:rPr>
                <w:b/>
                <w:color w:val="000000"/>
                <w:sz w:val="24"/>
                <w:szCs w:val="24"/>
              </w:rPr>
              <w:t>2</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6EB621F" w14:textId="77777777" w:rsidR="0086223A" w:rsidRDefault="0086223A" w:rsidP="00C152A9">
            <w:pPr>
              <w:pStyle w:val="Standard"/>
              <w:jc w:val="center"/>
            </w:pPr>
            <w:r>
              <w:rPr>
                <w:b/>
                <w:color w:val="000000"/>
                <w:sz w:val="24"/>
                <w:szCs w:val="24"/>
              </w:rPr>
              <w:t>-</w:t>
            </w:r>
          </w:p>
        </w:tc>
      </w:tr>
      <w:tr w:rsidR="0086223A" w14:paraId="4F829681" w14:textId="77777777" w:rsidTr="00C152A9">
        <w:trPr>
          <w:trHeight w:val="367"/>
        </w:trPr>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2F52B664" w14:textId="77777777" w:rsidR="0086223A" w:rsidRDefault="0086223A" w:rsidP="00C152A9">
            <w:pPr>
              <w:pStyle w:val="Standard"/>
              <w:jc w:val="center"/>
            </w:pPr>
            <w:r>
              <w:rPr>
                <w:b/>
                <w:color w:val="000000"/>
                <w:sz w:val="24"/>
                <w:szCs w:val="24"/>
              </w:rPr>
              <w:t>7.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132BF1EC" w14:textId="77777777" w:rsidR="0086223A" w:rsidRDefault="0086223A" w:rsidP="00C152A9">
            <w:pPr>
              <w:pStyle w:val="Standard"/>
              <w:jc w:val="center"/>
            </w:pPr>
            <w:r>
              <w:rPr>
                <w:b/>
                <w:color w:val="000000"/>
                <w:sz w:val="24"/>
                <w:szCs w:val="24"/>
              </w:rPr>
              <w:t>24+1</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17ECAB2D" w14:textId="77777777" w:rsidR="0086223A" w:rsidRDefault="0086223A" w:rsidP="00C152A9">
            <w:pPr>
              <w:pStyle w:val="Standard"/>
              <w:jc w:val="center"/>
            </w:pPr>
            <w:r>
              <w:rPr>
                <w:b/>
                <w:color w:val="000000"/>
                <w:sz w:val="24"/>
                <w:szCs w:val="24"/>
              </w:rPr>
              <w:t>13</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6D6F98EA"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tcPr>
          <w:p w14:paraId="6D4A325B" w14:textId="77777777" w:rsidR="0086223A" w:rsidRDefault="0086223A" w:rsidP="00C152A9">
            <w:pPr>
              <w:pStyle w:val="Standard"/>
              <w:jc w:val="center"/>
            </w:pPr>
            <w:r>
              <w:rPr>
                <w:b/>
                <w:color w:val="000000"/>
                <w:sz w:val="24"/>
                <w:szCs w:val="24"/>
              </w:rPr>
              <w:t>9</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27AB5E2" w14:textId="77777777" w:rsidR="0086223A" w:rsidRDefault="0086223A" w:rsidP="00C152A9">
            <w:pPr>
              <w:pStyle w:val="Standard"/>
              <w:jc w:val="center"/>
            </w:pPr>
            <w:r>
              <w:rPr>
                <w:b/>
                <w:color w:val="000000"/>
                <w:sz w:val="24"/>
                <w:szCs w:val="24"/>
              </w:rPr>
              <w:t>1</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48A07D70" w14:textId="77777777" w:rsidR="0086223A" w:rsidRDefault="0086223A" w:rsidP="00C152A9">
            <w:pPr>
              <w:pStyle w:val="Standard"/>
              <w:jc w:val="center"/>
            </w:pPr>
            <w:r>
              <w:rPr>
                <w:b/>
                <w:color w:val="000000"/>
                <w:sz w:val="24"/>
                <w:szCs w:val="24"/>
              </w:rPr>
              <w:t>-</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4FF8FF76"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1E6D408A"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6051AC79"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38527C98" w14:textId="77777777" w:rsidR="0086223A" w:rsidRDefault="0086223A" w:rsidP="00C152A9">
            <w:pPr>
              <w:pStyle w:val="Standard"/>
              <w:jc w:val="center"/>
            </w:pPr>
            <w:r>
              <w:rPr>
                <w:b/>
                <w:color w:val="000000"/>
                <w:sz w:val="24"/>
                <w:szCs w:val="24"/>
              </w:rPr>
              <w:t>-</w:t>
            </w:r>
          </w:p>
        </w:tc>
      </w:tr>
      <w:tr w:rsidR="0086223A" w14:paraId="1205647E" w14:textId="77777777" w:rsidTr="00C152A9">
        <w:trPr>
          <w:trHeight w:val="380"/>
        </w:trPr>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5FD4B10C" w14:textId="77777777" w:rsidR="0086223A" w:rsidRDefault="0086223A" w:rsidP="00C152A9">
            <w:pPr>
              <w:pStyle w:val="Standard"/>
              <w:jc w:val="center"/>
            </w:pPr>
            <w:r>
              <w:rPr>
                <w:b/>
                <w:color w:val="000000"/>
                <w:sz w:val="24"/>
                <w:szCs w:val="24"/>
              </w:rPr>
              <w:t>8.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7D98FF8F" w14:textId="77777777" w:rsidR="0086223A" w:rsidRDefault="0086223A" w:rsidP="00C152A9">
            <w:pPr>
              <w:pStyle w:val="Standard"/>
              <w:jc w:val="center"/>
            </w:pPr>
            <w:r>
              <w:rPr>
                <w:b/>
                <w:color w:val="000000"/>
                <w:sz w:val="24"/>
                <w:szCs w:val="24"/>
              </w:rPr>
              <w:t>23</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719107DC" w14:textId="77777777" w:rsidR="0086223A" w:rsidRDefault="0086223A" w:rsidP="00C152A9">
            <w:pPr>
              <w:pStyle w:val="Standard"/>
              <w:jc w:val="center"/>
            </w:pPr>
            <w:r>
              <w:rPr>
                <w:b/>
                <w:color w:val="000000"/>
                <w:sz w:val="24"/>
                <w:szCs w:val="24"/>
              </w:rPr>
              <w:t>8</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63E766F3" w14:textId="77777777" w:rsidR="0086223A" w:rsidRDefault="0086223A" w:rsidP="00C152A9">
            <w:pPr>
              <w:pStyle w:val="Standard"/>
              <w:jc w:val="center"/>
            </w:pPr>
            <w:r>
              <w:rPr>
                <w:b/>
                <w:color w:val="000000"/>
                <w:sz w:val="24"/>
                <w:szCs w:val="24"/>
              </w:rPr>
              <w:t>3</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tcPr>
          <w:p w14:paraId="3F656500" w14:textId="77777777" w:rsidR="0086223A" w:rsidRDefault="0086223A" w:rsidP="00C152A9">
            <w:pPr>
              <w:pStyle w:val="Standard"/>
              <w:jc w:val="center"/>
            </w:pPr>
            <w:r>
              <w:rPr>
                <w:b/>
                <w:color w:val="000000"/>
                <w:sz w:val="24"/>
                <w:szCs w:val="24"/>
              </w:rPr>
              <w:t>14</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2FE079FB" w14:textId="77777777" w:rsidR="0086223A" w:rsidRDefault="0086223A" w:rsidP="00C152A9">
            <w:pPr>
              <w:pStyle w:val="Standard"/>
              <w:jc w:val="center"/>
            </w:pPr>
            <w:r>
              <w:rPr>
                <w:b/>
                <w:color w:val="000000"/>
                <w:sz w:val="24"/>
                <w:szCs w:val="24"/>
              </w:rPr>
              <w:t>1</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1B468E0" w14:textId="77777777" w:rsidR="0086223A" w:rsidRDefault="0086223A" w:rsidP="00C152A9">
            <w:pPr>
              <w:pStyle w:val="Standard"/>
              <w:jc w:val="center"/>
            </w:pPr>
            <w:r>
              <w:rPr>
                <w:b/>
                <w:color w:val="000000"/>
                <w:sz w:val="24"/>
                <w:szCs w:val="24"/>
              </w:rPr>
              <w:t>1</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11283949" w14:textId="77777777" w:rsidR="0086223A" w:rsidRDefault="0086223A" w:rsidP="00C152A9">
            <w:pPr>
              <w:pStyle w:val="Standard"/>
              <w:jc w:val="cente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4F2A6C2D" w14:textId="77777777" w:rsidR="0086223A" w:rsidRDefault="0086223A" w:rsidP="00C152A9">
            <w:pPr>
              <w:pStyle w:val="Standard"/>
              <w:jc w:val="center"/>
            </w:pPr>
            <w:r>
              <w:rPr>
                <w:b/>
                <w:color w:val="000000"/>
                <w:sz w:val="24"/>
                <w:szCs w:val="24"/>
              </w:rPr>
              <w:t>2</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2984DF34"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69739419" w14:textId="77777777" w:rsidR="0086223A" w:rsidRDefault="0086223A" w:rsidP="00C152A9">
            <w:pPr>
              <w:pStyle w:val="Standard"/>
              <w:jc w:val="center"/>
            </w:pPr>
            <w:r>
              <w:rPr>
                <w:b/>
                <w:color w:val="000000"/>
                <w:sz w:val="24"/>
                <w:szCs w:val="24"/>
              </w:rPr>
              <w:t>-</w:t>
            </w:r>
          </w:p>
        </w:tc>
      </w:tr>
      <w:tr w:rsidR="0086223A" w14:paraId="28868797" w14:textId="77777777" w:rsidTr="00C152A9">
        <w:trPr>
          <w:trHeight w:val="367"/>
        </w:trPr>
        <w:tc>
          <w:tcPr>
            <w:tcW w:w="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vAlign w:val="center"/>
          </w:tcPr>
          <w:p w14:paraId="73ECEE57" w14:textId="77777777" w:rsidR="0086223A" w:rsidRDefault="0086223A" w:rsidP="00C152A9">
            <w:pPr>
              <w:pStyle w:val="Standard"/>
              <w:jc w:val="center"/>
              <w:rPr>
                <w:b/>
                <w:color w:val="000000"/>
                <w:sz w:val="24"/>
                <w:szCs w:val="24"/>
              </w:rPr>
            </w:pPr>
            <w:r>
              <w:rPr>
                <w:b/>
                <w:color w:val="000000"/>
                <w:sz w:val="24"/>
                <w:szCs w:val="24"/>
              </w:rPr>
              <w:t>9. A</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vAlign w:val="center"/>
          </w:tcPr>
          <w:p w14:paraId="63808520" w14:textId="77777777" w:rsidR="0086223A" w:rsidRDefault="0086223A" w:rsidP="00C152A9">
            <w:pPr>
              <w:pStyle w:val="Standard"/>
              <w:jc w:val="center"/>
              <w:rPr>
                <w:b/>
                <w:color w:val="000000"/>
                <w:sz w:val="24"/>
                <w:szCs w:val="24"/>
              </w:rPr>
            </w:pPr>
            <w:r>
              <w:rPr>
                <w:b/>
                <w:color w:val="000000"/>
                <w:sz w:val="24"/>
                <w:szCs w:val="24"/>
              </w:rPr>
              <w:t>16</w:t>
            </w:r>
          </w:p>
        </w:tc>
        <w:tc>
          <w:tcPr>
            <w:tcW w:w="110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48010D6" w14:textId="77777777" w:rsidR="0086223A" w:rsidRDefault="0086223A" w:rsidP="00C152A9">
            <w:pPr>
              <w:pStyle w:val="Standard"/>
              <w:jc w:val="center"/>
              <w:rPr>
                <w:b/>
                <w:color w:val="000000"/>
                <w:sz w:val="24"/>
                <w:szCs w:val="24"/>
              </w:rPr>
            </w:pPr>
            <w:r>
              <w:rPr>
                <w:b/>
                <w:color w:val="000000"/>
                <w:sz w:val="24"/>
                <w:szCs w:val="24"/>
              </w:rPr>
              <w:t>6</w:t>
            </w:r>
          </w:p>
        </w:tc>
        <w:tc>
          <w:tcPr>
            <w:tcW w:w="966"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012D761" w14:textId="77777777" w:rsidR="0086223A" w:rsidRDefault="0086223A" w:rsidP="00C152A9">
            <w:pPr>
              <w:pStyle w:val="Standard"/>
              <w:jc w:val="center"/>
              <w:rPr>
                <w:b/>
                <w:color w:val="000000"/>
                <w:sz w:val="24"/>
                <w:szCs w:val="24"/>
              </w:rPr>
            </w:pPr>
            <w:r>
              <w:rPr>
                <w:b/>
                <w:color w:val="000000"/>
                <w:sz w:val="24"/>
                <w:szCs w:val="24"/>
              </w:rPr>
              <w:t>-</w:t>
            </w:r>
          </w:p>
        </w:tc>
        <w:tc>
          <w:tcPr>
            <w:tcW w:w="773"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tcPr>
          <w:p w14:paraId="7DDD84D1" w14:textId="77777777" w:rsidR="0086223A" w:rsidRDefault="0086223A" w:rsidP="00C152A9">
            <w:pPr>
              <w:pStyle w:val="Standard"/>
              <w:jc w:val="center"/>
              <w:rPr>
                <w:b/>
                <w:color w:val="000000"/>
                <w:sz w:val="24"/>
                <w:szCs w:val="24"/>
              </w:rPr>
            </w:pPr>
            <w:r>
              <w:rPr>
                <w:b/>
                <w:color w:val="000000"/>
                <w:sz w:val="24"/>
                <w:szCs w:val="24"/>
              </w:rPr>
              <w:t>12</w:t>
            </w:r>
          </w:p>
        </w:tc>
        <w:tc>
          <w:tcPr>
            <w:tcW w:w="765"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363D4B4D" w14:textId="77777777" w:rsidR="0086223A" w:rsidRDefault="0086223A" w:rsidP="00C152A9">
            <w:pPr>
              <w:pStyle w:val="Standard"/>
              <w:jc w:val="center"/>
              <w:rPr>
                <w:b/>
                <w:color w:val="000000"/>
                <w:sz w:val="24"/>
                <w:szCs w:val="24"/>
              </w:rPr>
            </w:pPr>
            <w:r>
              <w:rPr>
                <w:b/>
                <w:color w:val="000000"/>
                <w:sz w:val="24"/>
                <w:szCs w:val="24"/>
              </w:rPr>
              <w:t>3</w:t>
            </w:r>
          </w:p>
        </w:tc>
        <w:tc>
          <w:tcPr>
            <w:tcW w:w="943"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687E88BC" w14:textId="77777777" w:rsidR="0086223A" w:rsidRDefault="0086223A" w:rsidP="00C152A9">
            <w:pPr>
              <w:pStyle w:val="Standard"/>
              <w:jc w:val="center"/>
              <w:rPr>
                <w:b/>
                <w:color w:val="000000"/>
                <w:sz w:val="24"/>
                <w:szCs w:val="24"/>
              </w:rPr>
            </w:pPr>
            <w:r>
              <w:rPr>
                <w:b/>
                <w:color w:val="000000"/>
                <w:sz w:val="24"/>
                <w:szCs w:val="24"/>
              </w:rPr>
              <w:t>1</w:t>
            </w:r>
          </w:p>
        </w:tc>
        <w:tc>
          <w:tcPr>
            <w:tcW w:w="85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5950843D" w14:textId="77777777" w:rsidR="0086223A" w:rsidRDefault="0086223A" w:rsidP="00C152A9">
            <w:pPr>
              <w:pStyle w:val="Standard"/>
              <w:jc w:val="center"/>
              <w:rPr>
                <w:b/>
                <w:color w:val="000000"/>
                <w:sz w:val="24"/>
                <w:szCs w:val="24"/>
              </w:rPr>
            </w:pPr>
            <w:r>
              <w:rPr>
                <w:b/>
                <w:color w:val="000000"/>
                <w:sz w:val="24"/>
                <w:szCs w:val="24"/>
              </w:rPr>
              <w:t>-</w:t>
            </w:r>
          </w:p>
        </w:tc>
        <w:tc>
          <w:tcPr>
            <w:tcW w:w="692"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0EE003D" w14:textId="77777777" w:rsidR="0086223A" w:rsidRDefault="0086223A" w:rsidP="00C152A9">
            <w:pPr>
              <w:pStyle w:val="Standard"/>
              <w:jc w:val="center"/>
              <w:rPr>
                <w:b/>
                <w:color w:val="000000"/>
                <w:sz w:val="24"/>
                <w:szCs w:val="24"/>
              </w:rPr>
            </w:pPr>
            <w:r>
              <w:rPr>
                <w:b/>
                <w:color w:val="000000"/>
                <w:sz w:val="24"/>
                <w:szCs w:val="24"/>
              </w:rPr>
              <w:t>1</w:t>
            </w:r>
          </w:p>
        </w:tc>
        <w:tc>
          <w:tcPr>
            <w:tcW w:w="691"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458BE31A" w14:textId="77777777" w:rsidR="0086223A" w:rsidRDefault="0086223A" w:rsidP="00C152A9">
            <w:pPr>
              <w:pStyle w:val="Standard"/>
              <w:jc w:val="center"/>
              <w:rPr>
                <w:b/>
                <w:color w:val="000000"/>
                <w:sz w:val="24"/>
                <w:szCs w:val="24"/>
              </w:rPr>
            </w:pPr>
            <w:r>
              <w:rPr>
                <w:b/>
                <w:color w:val="000000"/>
                <w:sz w:val="24"/>
                <w:szCs w:val="24"/>
              </w:rPr>
              <w:t>-</w:t>
            </w:r>
          </w:p>
        </w:tc>
        <w:tc>
          <w:tcPr>
            <w:tcW w:w="787" w:type="dxa"/>
            <w:tcBorders>
              <w:top w:val="single" w:sz="4"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2294261A" w14:textId="77777777" w:rsidR="0086223A" w:rsidRDefault="0086223A" w:rsidP="00C152A9">
            <w:pPr>
              <w:pStyle w:val="Standard"/>
              <w:jc w:val="center"/>
              <w:rPr>
                <w:b/>
                <w:color w:val="000000"/>
                <w:sz w:val="24"/>
                <w:szCs w:val="24"/>
              </w:rPr>
            </w:pPr>
            <w:r>
              <w:rPr>
                <w:b/>
                <w:color w:val="000000"/>
                <w:sz w:val="24"/>
                <w:szCs w:val="24"/>
              </w:rPr>
              <w:t>-</w:t>
            </w:r>
          </w:p>
        </w:tc>
      </w:tr>
      <w:tr w:rsidR="0086223A" w14:paraId="40D52E9C" w14:textId="77777777" w:rsidTr="00C152A9">
        <w:trPr>
          <w:trHeight w:val="367"/>
        </w:trPr>
        <w:tc>
          <w:tcPr>
            <w:tcW w:w="830" w:type="dxa"/>
            <w:tcBorders>
              <w:top w:val="single" w:sz="4" w:space="0" w:color="000000"/>
              <w:left w:val="single" w:sz="4" w:space="0" w:color="000000"/>
              <w:bottom w:val="single" w:sz="18" w:space="0" w:color="000000"/>
              <w:right w:val="single" w:sz="4" w:space="0" w:color="000000"/>
            </w:tcBorders>
            <w:shd w:val="clear" w:color="auto" w:fill="FFFFFF"/>
            <w:tcMar>
              <w:top w:w="0" w:type="dxa"/>
              <w:left w:w="0" w:type="dxa"/>
              <w:bottom w:w="0" w:type="dxa"/>
              <w:right w:w="70" w:type="dxa"/>
            </w:tcMar>
            <w:vAlign w:val="center"/>
          </w:tcPr>
          <w:p w14:paraId="4C0C8505" w14:textId="77777777" w:rsidR="0086223A" w:rsidRDefault="0086223A" w:rsidP="00C152A9">
            <w:pPr>
              <w:pStyle w:val="Standard"/>
              <w:jc w:val="center"/>
            </w:pPr>
            <w:r>
              <w:rPr>
                <w:b/>
                <w:color w:val="000000"/>
                <w:sz w:val="24"/>
                <w:szCs w:val="24"/>
              </w:rPr>
              <w:t>9. B</w:t>
            </w:r>
          </w:p>
        </w:tc>
        <w:tc>
          <w:tcPr>
            <w:tcW w:w="966"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vAlign w:val="center"/>
          </w:tcPr>
          <w:p w14:paraId="1757F081" w14:textId="77777777" w:rsidR="0086223A" w:rsidRDefault="0086223A" w:rsidP="00C152A9">
            <w:pPr>
              <w:pStyle w:val="Standard"/>
              <w:jc w:val="center"/>
            </w:pPr>
            <w:r>
              <w:rPr>
                <w:b/>
                <w:color w:val="000000"/>
                <w:sz w:val="24"/>
                <w:szCs w:val="24"/>
              </w:rPr>
              <w:t>16</w:t>
            </w:r>
          </w:p>
        </w:tc>
        <w:tc>
          <w:tcPr>
            <w:tcW w:w="1106"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tcPr>
          <w:p w14:paraId="23B2369E" w14:textId="77777777" w:rsidR="0086223A" w:rsidRDefault="0086223A" w:rsidP="00C152A9">
            <w:pPr>
              <w:pStyle w:val="Standard"/>
              <w:jc w:val="center"/>
            </w:pPr>
            <w:r>
              <w:rPr>
                <w:b/>
                <w:color w:val="000000"/>
                <w:sz w:val="24"/>
                <w:szCs w:val="24"/>
              </w:rPr>
              <w:t>3</w:t>
            </w:r>
          </w:p>
        </w:tc>
        <w:tc>
          <w:tcPr>
            <w:tcW w:w="966"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tcPr>
          <w:p w14:paraId="06E61641" w14:textId="77777777" w:rsidR="0086223A" w:rsidRDefault="0086223A" w:rsidP="00C152A9">
            <w:pPr>
              <w:pStyle w:val="Standard"/>
              <w:jc w:val="center"/>
            </w:pPr>
            <w:r>
              <w:rPr>
                <w:b/>
                <w:color w:val="000000"/>
                <w:sz w:val="24"/>
                <w:szCs w:val="24"/>
              </w:rPr>
              <w:t>-</w:t>
            </w:r>
          </w:p>
        </w:tc>
        <w:tc>
          <w:tcPr>
            <w:tcW w:w="773" w:type="dxa"/>
            <w:tcBorders>
              <w:top w:val="single" w:sz="4" w:space="0" w:color="000000"/>
              <w:left w:val="single" w:sz="4" w:space="0" w:color="000000"/>
              <w:bottom w:val="single" w:sz="18" w:space="0" w:color="000000"/>
              <w:right w:val="single" w:sz="4" w:space="0" w:color="000000"/>
            </w:tcBorders>
            <w:shd w:val="clear" w:color="auto" w:fill="FFFFFF"/>
            <w:tcMar>
              <w:top w:w="0" w:type="dxa"/>
              <w:left w:w="0" w:type="dxa"/>
              <w:bottom w:w="0" w:type="dxa"/>
              <w:right w:w="70" w:type="dxa"/>
            </w:tcMar>
          </w:tcPr>
          <w:p w14:paraId="43F080B2" w14:textId="77777777" w:rsidR="0086223A" w:rsidRDefault="0086223A" w:rsidP="00C152A9">
            <w:pPr>
              <w:pStyle w:val="Standard"/>
              <w:jc w:val="center"/>
            </w:pPr>
            <w:r>
              <w:rPr>
                <w:b/>
                <w:color w:val="000000"/>
                <w:sz w:val="24"/>
                <w:szCs w:val="24"/>
              </w:rPr>
              <w:t>1</w:t>
            </w:r>
          </w:p>
        </w:tc>
        <w:tc>
          <w:tcPr>
            <w:tcW w:w="765"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tcPr>
          <w:p w14:paraId="7C8618A2" w14:textId="77777777" w:rsidR="0086223A" w:rsidRDefault="0086223A" w:rsidP="00C152A9">
            <w:pPr>
              <w:pStyle w:val="Standard"/>
              <w:jc w:val="center"/>
            </w:pPr>
            <w:r>
              <w:rPr>
                <w:b/>
                <w:color w:val="000000"/>
                <w:sz w:val="24"/>
                <w:szCs w:val="24"/>
              </w:rPr>
              <w:t>9</w:t>
            </w:r>
          </w:p>
        </w:tc>
        <w:tc>
          <w:tcPr>
            <w:tcW w:w="943"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tcPr>
          <w:p w14:paraId="3F6BF53D" w14:textId="77777777" w:rsidR="0086223A" w:rsidRDefault="0086223A" w:rsidP="00C152A9">
            <w:pPr>
              <w:pStyle w:val="Standard"/>
              <w:jc w:val="center"/>
            </w:pPr>
            <w:r>
              <w:rPr>
                <w:b/>
                <w:color w:val="000000"/>
                <w:sz w:val="24"/>
                <w:szCs w:val="24"/>
              </w:rPr>
              <w:t>-</w:t>
            </w:r>
          </w:p>
        </w:tc>
        <w:tc>
          <w:tcPr>
            <w:tcW w:w="855" w:type="dxa"/>
            <w:gridSpan w:val="2"/>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tcPr>
          <w:p w14:paraId="2BABFEB3" w14:textId="77777777" w:rsidR="0086223A" w:rsidRDefault="0086223A" w:rsidP="00C152A9">
            <w:pPr>
              <w:pStyle w:val="Standard"/>
              <w:jc w:val="center"/>
            </w:pPr>
            <w:r>
              <w:rPr>
                <w:b/>
                <w:color w:val="000000"/>
                <w:sz w:val="24"/>
                <w:szCs w:val="24"/>
              </w:rPr>
              <w:t>4</w:t>
            </w:r>
          </w:p>
        </w:tc>
        <w:tc>
          <w:tcPr>
            <w:tcW w:w="692"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tcPr>
          <w:p w14:paraId="0056F531" w14:textId="77777777" w:rsidR="0086223A" w:rsidRDefault="0086223A" w:rsidP="00C152A9">
            <w:pPr>
              <w:pStyle w:val="Standard"/>
              <w:jc w:val="center"/>
            </w:pPr>
            <w:r>
              <w:rPr>
                <w:b/>
                <w:color w:val="000000"/>
                <w:sz w:val="24"/>
                <w:szCs w:val="24"/>
              </w:rPr>
              <w:t>-</w:t>
            </w:r>
          </w:p>
        </w:tc>
        <w:tc>
          <w:tcPr>
            <w:tcW w:w="691"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tcPr>
          <w:p w14:paraId="23091C50" w14:textId="77777777" w:rsidR="0086223A" w:rsidRDefault="0086223A" w:rsidP="00C152A9">
            <w:pPr>
              <w:pStyle w:val="Standard"/>
              <w:jc w:val="center"/>
            </w:pPr>
            <w:r>
              <w:rPr>
                <w:b/>
                <w:color w:val="000000"/>
                <w:sz w:val="24"/>
                <w:szCs w:val="24"/>
              </w:rPr>
              <w:t>-</w:t>
            </w:r>
          </w:p>
        </w:tc>
        <w:tc>
          <w:tcPr>
            <w:tcW w:w="787" w:type="dxa"/>
            <w:tcBorders>
              <w:top w:val="single" w:sz="4" w:space="0" w:color="000000"/>
              <w:left w:val="single" w:sz="4" w:space="0" w:color="000000"/>
              <w:bottom w:val="single" w:sz="18" w:space="0" w:color="000000"/>
              <w:right w:val="single" w:sz="4" w:space="0" w:color="000000"/>
            </w:tcBorders>
            <w:shd w:val="clear" w:color="auto" w:fill="FFFFFF"/>
            <w:tcMar>
              <w:top w:w="0" w:type="dxa"/>
              <w:left w:w="35" w:type="dxa"/>
              <w:bottom w:w="0" w:type="dxa"/>
              <w:right w:w="70" w:type="dxa"/>
            </w:tcMar>
          </w:tcPr>
          <w:p w14:paraId="2F8FF5CB" w14:textId="77777777" w:rsidR="0086223A" w:rsidRDefault="0086223A" w:rsidP="00C152A9">
            <w:pPr>
              <w:pStyle w:val="Standard"/>
              <w:jc w:val="center"/>
            </w:pPr>
            <w:r>
              <w:rPr>
                <w:b/>
                <w:color w:val="000000"/>
                <w:sz w:val="24"/>
                <w:szCs w:val="24"/>
              </w:rPr>
              <w:t>-</w:t>
            </w:r>
          </w:p>
        </w:tc>
      </w:tr>
      <w:tr w:rsidR="0086223A" w14:paraId="1C433B9A" w14:textId="77777777" w:rsidTr="00C152A9">
        <w:trPr>
          <w:trHeight w:val="663"/>
        </w:trPr>
        <w:tc>
          <w:tcPr>
            <w:tcW w:w="830" w:type="dxa"/>
            <w:tcBorders>
              <w:top w:val="single" w:sz="18" w:space="0" w:color="000000"/>
              <w:left w:val="single" w:sz="18" w:space="0" w:color="000000"/>
              <w:bottom w:val="single" w:sz="18" w:space="0" w:color="000000"/>
              <w:right w:val="single" w:sz="2" w:space="0" w:color="000000"/>
            </w:tcBorders>
            <w:shd w:val="clear" w:color="auto" w:fill="FFFFFF"/>
            <w:tcMar>
              <w:top w:w="0" w:type="dxa"/>
              <w:left w:w="0" w:type="dxa"/>
              <w:bottom w:w="0" w:type="dxa"/>
              <w:right w:w="70" w:type="dxa"/>
            </w:tcMar>
            <w:vAlign w:val="center"/>
          </w:tcPr>
          <w:p w14:paraId="4D69E38C" w14:textId="77777777" w:rsidR="0086223A" w:rsidRDefault="0086223A" w:rsidP="00C152A9">
            <w:pPr>
              <w:pStyle w:val="Standard"/>
              <w:jc w:val="center"/>
            </w:pPr>
            <w:r>
              <w:rPr>
                <w:b/>
                <w:bCs/>
                <w:color w:val="000000"/>
              </w:rPr>
              <w:t>Celkem</w:t>
            </w:r>
          </w:p>
        </w:tc>
        <w:tc>
          <w:tcPr>
            <w:tcW w:w="96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724B59A2" w14:textId="77777777" w:rsidR="0086223A" w:rsidRDefault="0086223A" w:rsidP="00C152A9">
            <w:pPr>
              <w:pStyle w:val="Standard"/>
              <w:jc w:val="center"/>
            </w:pPr>
            <w:r>
              <w:rPr>
                <w:b/>
                <w:bCs/>
                <w:color w:val="000000"/>
                <w:sz w:val="24"/>
                <w:szCs w:val="24"/>
              </w:rPr>
              <w:t>193+4</w:t>
            </w:r>
          </w:p>
        </w:tc>
        <w:tc>
          <w:tcPr>
            <w:tcW w:w="110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4FBA8BA5" w14:textId="77777777" w:rsidR="0086223A" w:rsidRDefault="0086223A" w:rsidP="00C152A9">
            <w:pPr>
              <w:pStyle w:val="Standard"/>
              <w:jc w:val="center"/>
            </w:pPr>
            <w:r>
              <w:rPr>
                <w:b/>
                <w:bCs/>
                <w:color w:val="auto"/>
                <w:sz w:val="24"/>
                <w:szCs w:val="24"/>
              </w:rPr>
              <w:t>117</w:t>
            </w:r>
          </w:p>
        </w:tc>
        <w:tc>
          <w:tcPr>
            <w:tcW w:w="966"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428C1315" w14:textId="77777777" w:rsidR="0086223A" w:rsidRDefault="0086223A" w:rsidP="00C152A9">
            <w:pPr>
              <w:pStyle w:val="Standard"/>
              <w:jc w:val="center"/>
            </w:pPr>
            <w:r>
              <w:rPr>
                <w:b/>
                <w:bCs/>
                <w:color w:val="auto"/>
                <w:sz w:val="24"/>
                <w:szCs w:val="24"/>
              </w:rPr>
              <w:t>6</w:t>
            </w:r>
          </w:p>
        </w:tc>
        <w:tc>
          <w:tcPr>
            <w:tcW w:w="77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0" w:type="dxa"/>
              <w:bottom w:w="0" w:type="dxa"/>
              <w:right w:w="70" w:type="dxa"/>
            </w:tcMar>
            <w:vAlign w:val="center"/>
          </w:tcPr>
          <w:p w14:paraId="12C4D3D0" w14:textId="77777777" w:rsidR="0086223A" w:rsidRDefault="0086223A" w:rsidP="00C152A9">
            <w:pPr>
              <w:pStyle w:val="Standard"/>
              <w:jc w:val="center"/>
            </w:pPr>
            <w:r>
              <w:rPr>
                <w:b/>
                <w:bCs/>
                <w:color w:val="000000"/>
                <w:sz w:val="24"/>
                <w:szCs w:val="24"/>
              </w:rPr>
              <w:t>95</w:t>
            </w:r>
          </w:p>
        </w:tc>
        <w:tc>
          <w:tcPr>
            <w:tcW w:w="765"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23FE9B78" w14:textId="77777777" w:rsidR="0086223A" w:rsidRDefault="0086223A" w:rsidP="00C152A9">
            <w:pPr>
              <w:pStyle w:val="Standard"/>
              <w:jc w:val="center"/>
            </w:pPr>
            <w:r>
              <w:rPr>
                <w:b/>
                <w:color w:val="000000"/>
                <w:sz w:val="24"/>
                <w:szCs w:val="24"/>
              </w:rPr>
              <w:t>15</w:t>
            </w:r>
          </w:p>
        </w:tc>
        <w:tc>
          <w:tcPr>
            <w:tcW w:w="943"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799F1A50" w14:textId="77777777" w:rsidR="0086223A" w:rsidRDefault="0086223A" w:rsidP="00C152A9">
            <w:pPr>
              <w:pStyle w:val="Standard"/>
              <w:jc w:val="center"/>
            </w:pPr>
            <w:r>
              <w:rPr>
                <w:b/>
                <w:bCs/>
                <w:color w:val="000000"/>
                <w:sz w:val="24"/>
                <w:szCs w:val="24"/>
              </w:rPr>
              <w:t>7</w:t>
            </w:r>
          </w:p>
        </w:tc>
        <w:tc>
          <w:tcPr>
            <w:tcW w:w="855" w:type="dxa"/>
            <w:gridSpan w:val="2"/>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67C17974" w14:textId="77777777" w:rsidR="0086223A" w:rsidRDefault="0086223A" w:rsidP="00C152A9">
            <w:pPr>
              <w:pStyle w:val="Standard"/>
              <w:jc w:val="center"/>
            </w:pPr>
            <w:r>
              <w:rPr>
                <w:b/>
                <w:bCs/>
                <w:color w:val="000000"/>
                <w:sz w:val="24"/>
                <w:szCs w:val="24"/>
              </w:rPr>
              <w:t>5</w:t>
            </w:r>
          </w:p>
        </w:tc>
        <w:tc>
          <w:tcPr>
            <w:tcW w:w="692"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045D43DE" w14:textId="77777777" w:rsidR="0086223A" w:rsidRDefault="0086223A" w:rsidP="00C152A9">
            <w:pPr>
              <w:pStyle w:val="Standard"/>
              <w:jc w:val="center"/>
            </w:pPr>
            <w:r>
              <w:rPr>
                <w:b/>
                <w:bCs/>
                <w:color w:val="000000"/>
                <w:sz w:val="24"/>
                <w:szCs w:val="24"/>
              </w:rPr>
              <w:t>5</w:t>
            </w:r>
          </w:p>
        </w:tc>
        <w:tc>
          <w:tcPr>
            <w:tcW w:w="691" w:type="dxa"/>
            <w:tcBorders>
              <w:top w:val="single" w:sz="18" w:space="0" w:color="000000"/>
              <w:left w:val="single" w:sz="2" w:space="0" w:color="000000"/>
              <w:bottom w:val="single" w:sz="18" w:space="0" w:color="000000"/>
              <w:right w:val="single" w:sz="2" w:space="0" w:color="000000"/>
            </w:tcBorders>
            <w:shd w:val="clear" w:color="auto" w:fill="FFFFFF"/>
            <w:tcMar>
              <w:top w:w="0" w:type="dxa"/>
              <w:left w:w="35" w:type="dxa"/>
              <w:bottom w:w="0" w:type="dxa"/>
              <w:right w:w="70" w:type="dxa"/>
            </w:tcMar>
            <w:vAlign w:val="center"/>
          </w:tcPr>
          <w:p w14:paraId="09013E45" w14:textId="77777777" w:rsidR="0086223A" w:rsidRDefault="0086223A" w:rsidP="00C152A9">
            <w:pPr>
              <w:pStyle w:val="Standard"/>
              <w:jc w:val="center"/>
            </w:pPr>
            <w:r>
              <w:rPr>
                <w:b/>
                <w:bCs/>
                <w:color w:val="000000"/>
                <w:sz w:val="24"/>
                <w:szCs w:val="24"/>
              </w:rPr>
              <w:t>2</w:t>
            </w:r>
          </w:p>
        </w:tc>
        <w:tc>
          <w:tcPr>
            <w:tcW w:w="787" w:type="dxa"/>
            <w:tcBorders>
              <w:top w:val="single" w:sz="18" w:space="0" w:color="000000"/>
              <w:left w:val="single" w:sz="2" w:space="0" w:color="000000"/>
              <w:bottom w:val="single" w:sz="18" w:space="0" w:color="000000"/>
              <w:right w:val="single" w:sz="18" w:space="0" w:color="000000"/>
            </w:tcBorders>
            <w:shd w:val="clear" w:color="auto" w:fill="FFFFFF"/>
            <w:tcMar>
              <w:top w:w="0" w:type="dxa"/>
              <w:left w:w="35" w:type="dxa"/>
              <w:bottom w:w="0" w:type="dxa"/>
              <w:right w:w="70" w:type="dxa"/>
            </w:tcMar>
            <w:vAlign w:val="center"/>
          </w:tcPr>
          <w:p w14:paraId="0FBE8D66" w14:textId="77777777" w:rsidR="0086223A" w:rsidRDefault="0086223A" w:rsidP="00C152A9">
            <w:pPr>
              <w:pStyle w:val="Standard"/>
              <w:jc w:val="center"/>
            </w:pPr>
            <w:r>
              <w:rPr>
                <w:b/>
                <w:bCs/>
                <w:color w:val="000000"/>
                <w:sz w:val="24"/>
                <w:szCs w:val="24"/>
              </w:rPr>
              <w:t>-</w:t>
            </w:r>
          </w:p>
        </w:tc>
      </w:tr>
      <w:tr w:rsidR="0086223A" w14:paraId="40AF05EC" w14:textId="77777777" w:rsidTr="00C152A9">
        <w:trPr>
          <w:trHeight w:val="380"/>
        </w:trPr>
        <w:tc>
          <w:tcPr>
            <w:tcW w:w="830" w:type="dxa"/>
            <w:tcBorders>
              <w:top w:val="single" w:sz="18" w:space="0" w:color="000000"/>
              <w:left w:val="single" w:sz="4" w:space="0" w:color="000000"/>
              <w:bottom w:val="single" w:sz="4" w:space="0" w:color="000000"/>
              <w:right w:val="single" w:sz="4" w:space="0" w:color="000000"/>
            </w:tcBorders>
            <w:shd w:val="clear" w:color="auto" w:fill="FFFFFF"/>
            <w:tcMar>
              <w:top w:w="0" w:type="dxa"/>
              <w:left w:w="0" w:type="dxa"/>
              <w:bottom w:w="0" w:type="dxa"/>
              <w:right w:w="70" w:type="dxa"/>
            </w:tcMar>
          </w:tcPr>
          <w:p w14:paraId="5A52499A" w14:textId="77777777" w:rsidR="0086223A" w:rsidRPr="007422D3" w:rsidRDefault="0086223A" w:rsidP="00C152A9">
            <w:pPr>
              <w:pStyle w:val="Standard"/>
              <w:snapToGrid w:val="0"/>
              <w:jc w:val="center"/>
              <w:rPr>
                <w:b/>
                <w:sz w:val="24"/>
                <w:szCs w:val="24"/>
              </w:rPr>
            </w:pPr>
            <w:r w:rsidRPr="007422D3">
              <w:rPr>
                <w:b/>
                <w:color w:val="000000"/>
                <w:sz w:val="24"/>
                <w:szCs w:val="24"/>
              </w:rPr>
              <w:t>%</w:t>
            </w:r>
          </w:p>
        </w:tc>
        <w:tc>
          <w:tcPr>
            <w:tcW w:w="966"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21DE7DCD" w14:textId="77777777" w:rsidR="0086223A" w:rsidRPr="007422D3" w:rsidRDefault="0086223A" w:rsidP="00C152A9">
            <w:pPr>
              <w:pStyle w:val="Standard"/>
              <w:jc w:val="center"/>
              <w:rPr>
                <w:b/>
                <w:sz w:val="24"/>
                <w:szCs w:val="24"/>
              </w:rPr>
            </w:pPr>
            <w:r w:rsidRPr="007422D3">
              <w:rPr>
                <w:b/>
                <w:color w:val="000000"/>
                <w:sz w:val="24"/>
                <w:szCs w:val="24"/>
              </w:rPr>
              <w:t>100</w:t>
            </w:r>
          </w:p>
        </w:tc>
        <w:tc>
          <w:tcPr>
            <w:tcW w:w="1106"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6F8CE7AE" w14:textId="77777777" w:rsidR="0086223A" w:rsidRPr="007422D3" w:rsidRDefault="0086223A" w:rsidP="00C152A9">
            <w:pPr>
              <w:pStyle w:val="Standard"/>
              <w:jc w:val="center"/>
              <w:rPr>
                <w:b/>
                <w:sz w:val="24"/>
                <w:szCs w:val="24"/>
              </w:rPr>
            </w:pPr>
            <w:r w:rsidRPr="007422D3">
              <w:rPr>
                <w:b/>
                <w:sz w:val="24"/>
                <w:szCs w:val="24"/>
              </w:rPr>
              <w:t>60,6</w:t>
            </w:r>
          </w:p>
        </w:tc>
        <w:tc>
          <w:tcPr>
            <w:tcW w:w="966"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0BA0DF9F" w14:textId="77777777" w:rsidR="0086223A" w:rsidRPr="007422D3" w:rsidRDefault="0086223A" w:rsidP="00C152A9">
            <w:pPr>
              <w:pStyle w:val="Standard"/>
              <w:jc w:val="center"/>
              <w:rPr>
                <w:b/>
                <w:sz w:val="24"/>
                <w:szCs w:val="24"/>
              </w:rPr>
            </w:pPr>
            <w:r w:rsidRPr="007422D3">
              <w:rPr>
                <w:b/>
                <w:sz w:val="24"/>
                <w:szCs w:val="24"/>
              </w:rPr>
              <w:t>3,1</w:t>
            </w:r>
          </w:p>
        </w:tc>
        <w:tc>
          <w:tcPr>
            <w:tcW w:w="773"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35AF8F55" w14:textId="77777777" w:rsidR="0086223A" w:rsidRPr="007422D3" w:rsidRDefault="0086223A" w:rsidP="00C152A9">
            <w:pPr>
              <w:pStyle w:val="Standard"/>
              <w:jc w:val="center"/>
              <w:rPr>
                <w:b/>
                <w:sz w:val="24"/>
                <w:szCs w:val="24"/>
              </w:rPr>
            </w:pPr>
            <w:r w:rsidRPr="007422D3">
              <w:rPr>
                <w:b/>
                <w:sz w:val="24"/>
                <w:szCs w:val="24"/>
              </w:rPr>
              <w:t>49,2</w:t>
            </w:r>
          </w:p>
        </w:tc>
        <w:tc>
          <w:tcPr>
            <w:tcW w:w="765"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2B1A8F0A" w14:textId="77777777" w:rsidR="0086223A" w:rsidRPr="007422D3" w:rsidRDefault="0086223A" w:rsidP="00C152A9">
            <w:pPr>
              <w:pStyle w:val="Standard"/>
              <w:jc w:val="center"/>
              <w:rPr>
                <w:b/>
                <w:sz w:val="24"/>
                <w:szCs w:val="24"/>
              </w:rPr>
            </w:pPr>
            <w:r w:rsidRPr="007422D3">
              <w:rPr>
                <w:b/>
                <w:sz w:val="24"/>
                <w:szCs w:val="24"/>
              </w:rPr>
              <w:t>7,8</w:t>
            </w:r>
          </w:p>
        </w:tc>
        <w:tc>
          <w:tcPr>
            <w:tcW w:w="943"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34EE4056" w14:textId="77777777" w:rsidR="0086223A" w:rsidRPr="007422D3" w:rsidRDefault="0086223A" w:rsidP="00C152A9">
            <w:pPr>
              <w:pStyle w:val="Standard"/>
              <w:jc w:val="center"/>
              <w:rPr>
                <w:b/>
                <w:sz w:val="24"/>
                <w:szCs w:val="24"/>
              </w:rPr>
            </w:pPr>
            <w:r w:rsidRPr="007422D3">
              <w:rPr>
                <w:b/>
                <w:sz w:val="24"/>
                <w:szCs w:val="24"/>
              </w:rPr>
              <w:t>3,6</w:t>
            </w:r>
          </w:p>
        </w:tc>
        <w:tc>
          <w:tcPr>
            <w:tcW w:w="855" w:type="dxa"/>
            <w:gridSpan w:val="2"/>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3326E495" w14:textId="77777777" w:rsidR="0086223A" w:rsidRPr="007422D3" w:rsidRDefault="0086223A" w:rsidP="00C152A9">
            <w:pPr>
              <w:pStyle w:val="Standard"/>
              <w:jc w:val="center"/>
              <w:rPr>
                <w:b/>
                <w:sz w:val="24"/>
                <w:szCs w:val="24"/>
              </w:rPr>
            </w:pPr>
            <w:r w:rsidRPr="007422D3">
              <w:rPr>
                <w:b/>
                <w:sz w:val="24"/>
                <w:szCs w:val="24"/>
              </w:rPr>
              <w:t>2,6</w:t>
            </w:r>
          </w:p>
        </w:tc>
        <w:tc>
          <w:tcPr>
            <w:tcW w:w="692"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761BEA96" w14:textId="77777777" w:rsidR="0086223A" w:rsidRPr="007422D3" w:rsidRDefault="0086223A" w:rsidP="00C152A9">
            <w:pPr>
              <w:pStyle w:val="Standard"/>
              <w:jc w:val="center"/>
              <w:rPr>
                <w:b/>
                <w:sz w:val="24"/>
                <w:szCs w:val="24"/>
              </w:rPr>
            </w:pPr>
            <w:r w:rsidRPr="007422D3">
              <w:rPr>
                <w:b/>
                <w:sz w:val="24"/>
                <w:szCs w:val="24"/>
              </w:rPr>
              <w:t>2,6</w:t>
            </w:r>
          </w:p>
        </w:tc>
        <w:tc>
          <w:tcPr>
            <w:tcW w:w="691"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2803811E" w14:textId="77777777" w:rsidR="0086223A" w:rsidRPr="007422D3" w:rsidRDefault="0086223A" w:rsidP="00C152A9">
            <w:pPr>
              <w:pStyle w:val="Standard"/>
              <w:jc w:val="center"/>
              <w:rPr>
                <w:b/>
                <w:sz w:val="24"/>
                <w:szCs w:val="24"/>
              </w:rPr>
            </w:pPr>
            <w:r w:rsidRPr="007422D3">
              <w:rPr>
                <w:b/>
                <w:color w:val="000000"/>
                <w:sz w:val="24"/>
                <w:szCs w:val="24"/>
              </w:rPr>
              <w:t>1</w:t>
            </w:r>
          </w:p>
        </w:tc>
        <w:tc>
          <w:tcPr>
            <w:tcW w:w="787" w:type="dxa"/>
            <w:tcBorders>
              <w:top w:val="single" w:sz="18" w:space="0" w:color="000000"/>
              <w:left w:val="single" w:sz="4" w:space="0" w:color="000000"/>
              <w:bottom w:val="single" w:sz="4" w:space="0" w:color="000000"/>
              <w:right w:val="single" w:sz="4" w:space="0" w:color="000000"/>
            </w:tcBorders>
            <w:shd w:val="clear" w:color="auto" w:fill="FFFFFF"/>
            <w:tcMar>
              <w:top w:w="0" w:type="dxa"/>
              <w:left w:w="35" w:type="dxa"/>
              <w:bottom w:w="0" w:type="dxa"/>
              <w:right w:w="70" w:type="dxa"/>
            </w:tcMar>
          </w:tcPr>
          <w:p w14:paraId="297D22DB" w14:textId="77777777" w:rsidR="0086223A" w:rsidRPr="007422D3" w:rsidRDefault="0086223A" w:rsidP="00C152A9">
            <w:pPr>
              <w:pStyle w:val="Standard"/>
              <w:jc w:val="center"/>
              <w:rPr>
                <w:b/>
                <w:sz w:val="24"/>
                <w:szCs w:val="24"/>
              </w:rPr>
            </w:pPr>
            <w:r w:rsidRPr="007422D3">
              <w:rPr>
                <w:b/>
                <w:color w:val="000000"/>
                <w:sz w:val="24"/>
                <w:szCs w:val="24"/>
              </w:rPr>
              <w:t>-</w:t>
            </w:r>
          </w:p>
        </w:tc>
      </w:tr>
    </w:tbl>
    <w:p w14:paraId="15830AD3" w14:textId="77777777" w:rsidR="0086223A" w:rsidRDefault="0086223A" w:rsidP="0086223A">
      <w:pPr>
        <w:spacing w:line="360" w:lineRule="auto"/>
        <w:rPr>
          <w:rFonts w:ascii="Times New Roman" w:hAnsi="Times New Roman" w:cs="Times New Roman"/>
          <w:b/>
          <w:bCs/>
          <w:sz w:val="23"/>
          <w:szCs w:val="23"/>
        </w:rPr>
      </w:pPr>
    </w:p>
    <w:p w14:paraId="5F42FD31" w14:textId="77777777" w:rsidR="0086223A" w:rsidRDefault="0086223A" w:rsidP="0086223A">
      <w:pPr>
        <w:spacing w:line="360" w:lineRule="auto"/>
        <w:rPr>
          <w:rFonts w:ascii="Times New Roman" w:hAnsi="Times New Roman" w:cs="Times New Roman"/>
          <w:b/>
          <w:bCs/>
          <w:sz w:val="23"/>
          <w:szCs w:val="23"/>
        </w:rPr>
      </w:pPr>
    </w:p>
    <w:p w14:paraId="27F83803" w14:textId="77777777" w:rsidR="0086223A" w:rsidRDefault="0086223A" w:rsidP="0086223A">
      <w:pPr>
        <w:spacing w:line="360" w:lineRule="auto"/>
        <w:rPr>
          <w:rFonts w:ascii="Times New Roman" w:hAnsi="Times New Roman" w:cs="Times New Roman"/>
          <w:b/>
          <w:bCs/>
          <w:sz w:val="23"/>
          <w:szCs w:val="23"/>
        </w:rPr>
      </w:pPr>
    </w:p>
    <w:p w14:paraId="7889A48D" w14:textId="77777777" w:rsidR="0086223A" w:rsidRDefault="0086223A" w:rsidP="0086223A">
      <w:pPr>
        <w:spacing w:line="360" w:lineRule="auto"/>
        <w:rPr>
          <w:rFonts w:ascii="Times New Roman" w:hAnsi="Times New Roman" w:cs="Times New Roman"/>
          <w:b/>
          <w:bCs/>
          <w:sz w:val="23"/>
          <w:szCs w:val="23"/>
        </w:rPr>
      </w:pPr>
    </w:p>
    <w:p w14:paraId="537AB0C7" w14:textId="77777777" w:rsidR="0086223A" w:rsidRDefault="0086223A" w:rsidP="0086223A">
      <w:pPr>
        <w:spacing w:line="360" w:lineRule="auto"/>
        <w:rPr>
          <w:rFonts w:ascii="Times New Roman" w:hAnsi="Times New Roman" w:cs="Times New Roman"/>
          <w:b/>
          <w:bCs/>
          <w:sz w:val="23"/>
          <w:szCs w:val="23"/>
        </w:rPr>
      </w:pPr>
    </w:p>
    <w:p w14:paraId="24DCB05D" w14:textId="77777777" w:rsidR="0086223A" w:rsidRDefault="0086223A" w:rsidP="0086223A">
      <w:pPr>
        <w:spacing w:line="360" w:lineRule="auto"/>
        <w:rPr>
          <w:rFonts w:ascii="Times New Roman" w:hAnsi="Times New Roman" w:cs="Times New Roman"/>
          <w:b/>
          <w:bCs/>
          <w:sz w:val="23"/>
          <w:szCs w:val="23"/>
        </w:rPr>
      </w:pPr>
    </w:p>
    <w:p w14:paraId="4166B31B" w14:textId="77777777" w:rsidR="0086223A" w:rsidRDefault="0086223A" w:rsidP="0086223A">
      <w:pPr>
        <w:spacing w:line="360" w:lineRule="auto"/>
        <w:rPr>
          <w:rFonts w:ascii="Times New Roman" w:hAnsi="Times New Roman" w:cs="Times New Roman"/>
          <w:b/>
          <w:bCs/>
          <w:sz w:val="23"/>
          <w:szCs w:val="23"/>
        </w:rPr>
      </w:pPr>
    </w:p>
    <w:p w14:paraId="1BF1EC0D" w14:textId="77777777" w:rsidR="0086223A" w:rsidRDefault="0086223A" w:rsidP="0086223A">
      <w:pPr>
        <w:spacing w:line="360" w:lineRule="auto"/>
        <w:rPr>
          <w:rFonts w:ascii="Times New Roman" w:hAnsi="Times New Roman" w:cs="Times New Roman"/>
          <w:b/>
          <w:bCs/>
          <w:sz w:val="23"/>
          <w:szCs w:val="23"/>
        </w:rPr>
      </w:pPr>
    </w:p>
    <w:p w14:paraId="2AF96F03" w14:textId="77777777" w:rsidR="0086223A" w:rsidRDefault="0086223A" w:rsidP="0086223A">
      <w:pPr>
        <w:spacing w:line="360" w:lineRule="auto"/>
        <w:rPr>
          <w:rFonts w:ascii="Times New Roman" w:hAnsi="Times New Roman" w:cs="Times New Roman"/>
          <w:b/>
          <w:bCs/>
          <w:sz w:val="23"/>
          <w:szCs w:val="23"/>
        </w:rPr>
      </w:pPr>
    </w:p>
    <w:p w14:paraId="3E249A16" w14:textId="77777777" w:rsidR="0086223A" w:rsidRDefault="0086223A" w:rsidP="0086223A">
      <w:pPr>
        <w:spacing w:line="360" w:lineRule="auto"/>
        <w:rPr>
          <w:rFonts w:ascii="Times New Roman" w:hAnsi="Times New Roman" w:cs="Times New Roman"/>
          <w:b/>
          <w:bCs/>
          <w:sz w:val="23"/>
          <w:szCs w:val="23"/>
        </w:rPr>
      </w:pPr>
    </w:p>
    <w:p w14:paraId="1D380939" w14:textId="77777777" w:rsidR="0086223A" w:rsidRDefault="0086223A" w:rsidP="0086223A">
      <w:pPr>
        <w:spacing w:line="360" w:lineRule="auto"/>
        <w:rPr>
          <w:rFonts w:ascii="Times New Roman" w:hAnsi="Times New Roman" w:cs="Times New Roman"/>
          <w:b/>
          <w:bCs/>
          <w:sz w:val="23"/>
          <w:szCs w:val="23"/>
        </w:rPr>
      </w:pPr>
    </w:p>
    <w:p w14:paraId="09C69146" w14:textId="77777777" w:rsidR="0086223A" w:rsidRDefault="0086223A" w:rsidP="0086223A">
      <w:pPr>
        <w:spacing w:line="360" w:lineRule="auto"/>
        <w:rPr>
          <w:rFonts w:ascii="Times New Roman" w:hAnsi="Times New Roman" w:cs="Times New Roman"/>
          <w:b/>
          <w:bCs/>
          <w:sz w:val="23"/>
          <w:szCs w:val="23"/>
        </w:rPr>
      </w:pPr>
    </w:p>
    <w:p w14:paraId="21BFDB6F" w14:textId="77777777" w:rsidR="0086223A" w:rsidRDefault="0086223A" w:rsidP="0086223A">
      <w:pPr>
        <w:spacing w:line="360" w:lineRule="auto"/>
        <w:rPr>
          <w:rFonts w:ascii="Times New Roman" w:hAnsi="Times New Roman" w:cs="Times New Roman"/>
          <w:b/>
          <w:bCs/>
          <w:sz w:val="23"/>
          <w:szCs w:val="23"/>
        </w:rPr>
      </w:pPr>
    </w:p>
    <w:p w14:paraId="58520338" w14:textId="77777777" w:rsidR="0086223A" w:rsidRDefault="0086223A" w:rsidP="0086223A">
      <w:pPr>
        <w:spacing w:line="360" w:lineRule="auto"/>
        <w:rPr>
          <w:rFonts w:ascii="Times New Roman" w:hAnsi="Times New Roman" w:cs="Times New Roman"/>
          <w:b/>
          <w:bCs/>
          <w:sz w:val="23"/>
          <w:szCs w:val="23"/>
        </w:rPr>
      </w:pPr>
    </w:p>
    <w:p w14:paraId="573A8001" w14:textId="77777777" w:rsidR="0086223A" w:rsidRDefault="0086223A" w:rsidP="0086223A">
      <w:pPr>
        <w:pStyle w:val="Standard"/>
        <w:jc w:val="center"/>
        <w:rPr>
          <w:b/>
          <w:bCs/>
          <w:sz w:val="32"/>
          <w:szCs w:val="32"/>
        </w:rPr>
      </w:pPr>
    </w:p>
    <w:p w14:paraId="5D5269A3" w14:textId="06F745B9" w:rsidR="0086223A" w:rsidRDefault="0086223A" w:rsidP="0086223A">
      <w:pPr>
        <w:pStyle w:val="Standard"/>
        <w:jc w:val="center"/>
        <w:rPr>
          <w:b/>
          <w:bCs/>
          <w:sz w:val="32"/>
          <w:szCs w:val="32"/>
        </w:rPr>
      </w:pPr>
      <w:r w:rsidRPr="00A83B0F">
        <w:rPr>
          <w:b/>
          <w:bCs/>
          <w:sz w:val="32"/>
          <w:szCs w:val="32"/>
        </w:rPr>
        <w:lastRenderedPageBreak/>
        <w:t>Část</w:t>
      </w:r>
      <w:r>
        <w:rPr>
          <w:b/>
          <w:bCs/>
          <w:sz w:val="32"/>
          <w:szCs w:val="32"/>
        </w:rPr>
        <w:t xml:space="preserve"> 7</w:t>
      </w:r>
    </w:p>
    <w:p w14:paraId="3DAB7A71"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32" w:name="_Toc179359935"/>
      <w:r>
        <w:t>Minimální preventivní program</w:t>
      </w:r>
      <w:bookmarkEnd w:id="32"/>
    </w:p>
    <w:p w14:paraId="76850DED" w14:textId="77777777" w:rsidR="0086223A" w:rsidRDefault="0086223A" w:rsidP="0086223A">
      <w:pPr>
        <w:pStyle w:val="Nadpis1"/>
        <w:rPr>
          <w:rFonts w:eastAsia="Times New Roman"/>
          <w:kern w:val="36"/>
          <w:sz w:val="48"/>
          <w:szCs w:val="48"/>
          <w14:ligatures w14:val="none"/>
        </w:rPr>
      </w:pPr>
      <w:r>
        <w:rPr>
          <w:rFonts w:eastAsia="Times New Roman"/>
        </w:rPr>
        <w:t>Výkaz pro školní rok 2024/2025</w:t>
      </w:r>
    </w:p>
    <w:p w14:paraId="697424DF" w14:textId="77777777" w:rsidR="0086223A" w:rsidRDefault="0086223A" w:rsidP="0086223A">
      <w:pPr>
        <w:rPr>
          <w:rFonts w:eastAsia="Times New Roman"/>
        </w:rPr>
      </w:pPr>
      <w:r>
        <w:rPr>
          <w:rFonts w:eastAsia="Times New Roman"/>
        </w:rPr>
        <w:t xml:space="preserve">* </w:t>
      </w:r>
      <w:r w:rsidRPr="0055582F">
        <w:rPr>
          <w:rFonts w:ascii="Times New Roman" w:eastAsia="Times New Roman" w:hAnsi="Times New Roman" w:cs="Times New Roman"/>
        </w:rPr>
        <w:t xml:space="preserve">Zobrazuji </w:t>
      </w:r>
      <w:r w:rsidRPr="0055582F">
        <w:rPr>
          <w:rFonts w:ascii="Times New Roman" w:eastAsia="Times New Roman" w:hAnsi="Times New Roman" w:cs="Times New Roman"/>
          <w:b/>
          <w:bCs/>
        </w:rPr>
        <w:t>uzavřený</w:t>
      </w:r>
      <w:r w:rsidRPr="0055582F">
        <w:rPr>
          <w:rFonts w:ascii="Times New Roman" w:eastAsia="Times New Roman" w:hAnsi="Times New Roman" w:cs="Times New Roman"/>
        </w:rPr>
        <w:t xml:space="preserve"> výkaz.</w:t>
      </w:r>
      <w:r>
        <w:rPr>
          <w:rFonts w:eastAsia="Times New Roman"/>
        </w:rPr>
        <w:t xml:space="preserve"> </w:t>
      </w:r>
    </w:p>
    <w:p w14:paraId="27B76EE2" w14:textId="77777777" w:rsidR="0086223A" w:rsidRDefault="0086223A" w:rsidP="0086223A">
      <w:pPr>
        <w:pStyle w:val="Nadpis2"/>
        <w:rPr>
          <w:rFonts w:eastAsia="Times New Roman"/>
        </w:rPr>
      </w:pPr>
      <w:r>
        <w:rPr>
          <w:rFonts w:eastAsia="Times New Roman"/>
        </w:rPr>
        <w:t>Základní údaje</w:t>
      </w:r>
    </w:p>
    <w:p w14:paraId="43258ED8" w14:textId="77777777" w:rsidR="0086223A" w:rsidRDefault="0086223A" w:rsidP="0086223A">
      <w:pPr>
        <w:pStyle w:val="Normlnweb"/>
        <w:rPr>
          <w:rFonts w:eastAsiaTheme="minorEastAsia"/>
        </w:rPr>
      </w:pPr>
      <w:r>
        <w:rPr>
          <w:b/>
          <w:bCs/>
        </w:rPr>
        <w:t xml:space="preserve">Výkaz vyplnil: </w:t>
      </w:r>
      <w:r>
        <w:br/>
        <w:t>Martina Bočková</w:t>
      </w:r>
    </w:p>
    <w:p w14:paraId="12E5DDE5" w14:textId="77777777" w:rsidR="0086223A" w:rsidRDefault="0086223A" w:rsidP="0086223A">
      <w:pPr>
        <w:pStyle w:val="Normlnweb"/>
      </w:pPr>
      <w:r>
        <w:rPr>
          <w:b/>
          <w:bCs/>
        </w:rPr>
        <w:t>IČ organizace:</w:t>
      </w:r>
      <w:r>
        <w:t xml:space="preserve"> </w:t>
      </w:r>
      <w:r>
        <w:br/>
        <w:t>70991723</w:t>
      </w:r>
      <w:r>
        <w:br/>
      </w:r>
      <w:r>
        <w:rPr>
          <w:b/>
          <w:bCs/>
        </w:rPr>
        <w:t>Název organizace:</w:t>
      </w:r>
      <w:r>
        <w:br/>
        <w:t>Základní škola Bechyně, Školní 293</w:t>
      </w:r>
      <w:r>
        <w:br/>
      </w:r>
      <w:r>
        <w:rPr>
          <w:b/>
          <w:bCs/>
        </w:rPr>
        <w:t>Ředitel/ka (Statutární zástupce):</w:t>
      </w:r>
      <w:r>
        <w:br/>
        <w:t>Mgr. Milan Petr</w:t>
      </w:r>
      <w:r>
        <w:br/>
      </w:r>
      <w:r>
        <w:rPr>
          <w:b/>
          <w:bCs/>
        </w:rPr>
        <w:t>Adresa:</w:t>
      </w:r>
      <w:r>
        <w:br/>
        <w:t>Školní 293</w:t>
      </w:r>
      <w:r>
        <w:br/>
      </w:r>
      <w:r>
        <w:rPr>
          <w:b/>
          <w:bCs/>
        </w:rPr>
        <w:t>Místo:</w:t>
      </w:r>
      <w:r>
        <w:br/>
        <w:t>Bechyně</w:t>
      </w:r>
      <w:r>
        <w:br/>
      </w:r>
      <w:r>
        <w:rPr>
          <w:b/>
          <w:bCs/>
        </w:rPr>
        <w:t>PSČ:</w:t>
      </w:r>
      <w:r>
        <w:br/>
        <w:t>39165</w:t>
      </w:r>
      <w:r>
        <w:br/>
      </w:r>
      <w:r>
        <w:rPr>
          <w:b/>
          <w:bCs/>
        </w:rPr>
        <w:t>Kraj:</w:t>
      </w:r>
      <w:r>
        <w:br/>
        <w:t>Jihočeský kraj</w:t>
      </w:r>
      <w:r>
        <w:br/>
      </w:r>
      <w:r>
        <w:rPr>
          <w:b/>
          <w:bCs/>
        </w:rPr>
        <w:t>Zřizovatel:</w:t>
      </w:r>
      <w:r>
        <w:br/>
        <w:t>Obec</w:t>
      </w:r>
    </w:p>
    <w:p w14:paraId="177E6379" w14:textId="77777777" w:rsidR="0086223A" w:rsidRDefault="0086223A" w:rsidP="0086223A">
      <w:pPr>
        <w:pStyle w:val="Nadpis2"/>
        <w:rPr>
          <w:rFonts w:eastAsia="Times New Roman"/>
        </w:rPr>
      </w:pPr>
      <w:r>
        <w:rPr>
          <w:rFonts w:eastAsia="Times New Roman"/>
        </w:rPr>
        <w:t>Část 1: Škola a její preventivní program</w:t>
      </w:r>
    </w:p>
    <w:p w14:paraId="66BAE528" w14:textId="77777777" w:rsidR="0086223A" w:rsidRDefault="0086223A" w:rsidP="0086223A">
      <w:pPr>
        <w:pStyle w:val="Normlnweb"/>
        <w:rPr>
          <w:rFonts w:eastAsiaTheme="minorEastAsia"/>
        </w:rPr>
      </w:pPr>
      <w:r>
        <w:rPr>
          <w:b/>
          <w:bCs/>
        </w:rPr>
        <w:t>1) Má vaše škola písemně vytvořený vlastní preventivní program školy?</w:t>
      </w:r>
      <w:r>
        <w:br/>
        <w:t>Ano</w:t>
      </w:r>
    </w:p>
    <w:p w14:paraId="2AF62552" w14:textId="77777777" w:rsidR="0086223A" w:rsidRDefault="0086223A" w:rsidP="0086223A">
      <w:pPr>
        <w:pStyle w:val="Normlnweb"/>
      </w:pPr>
      <w:r>
        <w:rPr>
          <w:b/>
          <w:bCs/>
        </w:rPr>
        <w:t>2) Na základě čeho je preventivní program školy vypracováván?</w:t>
      </w:r>
      <w:r>
        <w:br/>
        <w:t>- Profesního citu (intuice)</w:t>
      </w:r>
      <w:r>
        <w:br/>
        <w:t>- Diskuzí s vedením školy a učitelským sborem</w:t>
      </w:r>
      <w:r>
        <w:br/>
        <w:t>- Analýzy aktuální situace školy</w:t>
      </w:r>
      <w:r>
        <w:br/>
        <w:t>- Sledování výskytu rizikového chování na škole v uplynulém školním roce</w:t>
      </w:r>
      <w:r>
        <w:br/>
        <w:t>- Evaluací (zhodnocení) jednotlivých realizovaných aktivit v uplynulém školním roce</w:t>
      </w:r>
    </w:p>
    <w:p w14:paraId="400282F2" w14:textId="77777777" w:rsidR="0086223A" w:rsidRDefault="0086223A" w:rsidP="0086223A">
      <w:pPr>
        <w:pStyle w:val="Normlnweb"/>
      </w:pPr>
      <w:r>
        <w:rPr>
          <w:b/>
          <w:bCs/>
        </w:rPr>
        <w:t>3) Identifikovali jste při přípravě preventivního programu školy nějaké specifické rizikové faktory vaší školy?</w:t>
      </w:r>
      <w:r>
        <w:br/>
        <w:t>Ne</w:t>
      </w:r>
    </w:p>
    <w:p w14:paraId="3B6654AE" w14:textId="77777777" w:rsidR="0086223A" w:rsidRDefault="0086223A" w:rsidP="0086223A">
      <w:pPr>
        <w:pStyle w:val="Normlnweb"/>
      </w:pPr>
      <w:r>
        <w:rPr>
          <w:b/>
          <w:bCs/>
        </w:rPr>
        <w:t>4) Stanovuje preventivní program školy cíle, které jsou konkrétní, měřitelné, dosažitelné, realistické a časově ohraničené?</w:t>
      </w:r>
      <w:r>
        <w:br/>
        <w:t>Ne</w:t>
      </w:r>
    </w:p>
    <w:p w14:paraId="5FCB7E16" w14:textId="77777777" w:rsidR="0086223A" w:rsidRDefault="0086223A" w:rsidP="0086223A">
      <w:pPr>
        <w:pStyle w:val="Normlnweb"/>
      </w:pPr>
      <w:r>
        <w:rPr>
          <w:b/>
          <w:bCs/>
        </w:rPr>
        <w:t>5) Jací další specialisté, mimo školního metodika prevence, působí přímo na vaší škole:</w:t>
      </w:r>
      <w:r>
        <w:br/>
        <w:t>- Výchovný poradce</w:t>
      </w:r>
      <w:r>
        <w:br/>
        <w:t>- Asistent pedagoga</w:t>
      </w:r>
    </w:p>
    <w:p w14:paraId="1CB0FAE5" w14:textId="77777777" w:rsidR="0086223A" w:rsidRDefault="0086223A" w:rsidP="0086223A">
      <w:pPr>
        <w:pStyle w:val="Normlnweb"/>
      </w:pPr>
      <w:r>
        <w:rPr>
          <w:b/>
          <w:bCs/>
        </w:rPr>
        <w:lastRenderedPageBreak/>
        <w:t>6) Kolik vyučovacích hodin je za měsíc věnováno třídnickým hodinám v jedné třídě (průměrně za celou školu)?</w:t>
      </w:r>
      <w:r>
        <w:br/>
        <w:t>1</w:t>
      </w:r>
    </w:p>
    <w:p w14:paraId="4C95E20E" w14:textId="77777777" w:rsidR="0086223A" w:rsidRDefault="0086223A" w:rsidP="0086223A">
      <w:pPr>
        <w:pStyle w:val="Normlnweb"/>
      </w:pPr>
      <w:r>
        <w:rPr>
          <w:b/>
          <w:bCs/>
        </w:rPr>
        <w:t>7) Jaká témata převažují při třídnických hodinách na vaší škole?</w:t>
      </w:r>
      <w:r>
        <w:br/>
        <w:t>- Řešení provozních záležitostí (kontrola omluvenek, sdělování informací ze strany školy)</w:t>
      </w:r>
      <w:r>
        <w:br/>
        <w:t>- Práce se vztahy ve třídě (otevřená diskuse o vztazích, řešení problémů mezi žáky)</w:t>
      </w:r>
      <w:r>
        <w:br/>
        <w:t>- Práce s pravidly a řešení problémů třídy (otevírání témat důležitých pro třídu, vyjasňování pravidel chování, péče o individuální spokojenost žáků)</w:t>
      </w:r>
      <w:r>
        <w:br/>
        <w:t>- Cílený rozvoj dovedností žáků (techniky na trénink komunikace, spolupráce, seberegulace apod.)</w:t>
      </w:r>
      <w:r>
        <w:br/>
        <w:t>- Společná tvorba projektů mimo výuku (příprava různých vystoupení třídy, plánování společných činností mimo školu, výzdoba třídy/školy)</w:t>
      </w:r>
    </w:p>
    <w:p w14:paraId="2D0E1C23" w14:textId="77777777" w:rsidR="0086223A" w:rsidRDefault="0086223A" w:rsidP="0086223A">
      <w:pPr>
        <w:rPr>
          <w:rFonts w:eastAsia="Times New Roman"/>
        </w:rPr>
      </w:pPr>
      <w:r>
        <w:rPr>
          <w:rFonts w:eastAsia="Times New Roman"/>
          <w:b/>
          <w:bCs/>
        </w:rPr>
        <w:t>8) Uveďte počet tříd a žáků vaší školy v jednotlivých ročnících:</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213"/>
      </w:tblGrid>
      <w:tr w:rsidR="0086223A" w14:paraId="1DAAFF18"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5A3785"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10A3C3"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673D65" w14:textId="77777777" w:rsidR="0086223A" w:rsidRDefault="0086223A" w:rsidP="00C152A9">
            <w:pPr>
              <w:jc w:val="center"/>
              <w:rPr>
                <w:rFonts w:eastAsia="Times New Roman"/>
                <w:b/>
                <w:bCs/>
              </w:rPr>
            </w:pPr>
            <w:r>
              <w:rPr>
                <w:rFonts w:eastAsia="Times New Roman"/>
                <w:b/>
                <w:bCs/>
              </w:rPr>
              <w:t>Počet žáků</w:t>
            </w:r>
          </w:p>
        </w:tc>
      </w:tr>
      <w:tr w:rsidR="0086223A" w14:paraId="21D8167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09066C"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483ABF"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027F3D" w14:textId="77777777" w:rsidR="0086223A" w:rsidRDefault="0086223A" w:rsidP="00C152A9">
            <w:pPr>
              <w:rPr>
                <w:rFonts w:eastAsia="Times New Roman"/>
              </w:rPr>
            </w:pPr>
            <w:r>
              <w:rPr>
                <w:rFonts w:eastAsia="Times New Roman"/>
              </w:rPr>
              <w:t>21</w:t>
            </w:r>
          </w:p>
        </w:tc>
      </w:tr>
      <w:tr w:rsidR="0086223A" w14:paraId="3077A0AC"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E180E7" w14:textId="77777777" w:rsidR="0086223A" w:rsidRDefault="0086223A" w:rsidP="00C152A9">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1B234A"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25B403" w14:textId="77777777" w:rsidR="0086223A" w:rsidRDefault="0086223A" w:rsidP="00C152A9">
            <w:pPr>
              <w:rPr>
                <w:rFonts w:eastAsia="Times New Roman"/>
              </w:rPr>
            </w:pPr>
            <w:r>
              <w:rPr>
                <w:rFonts w:eastAsia="Times New Roman"/>
              </w:rPr>
              <w:t>23</w:t>
            </w:r>
          </w:p>
        </w:tc>
      </w:tr>
      <w:tr w:rsidR="0086223A" w14:paraId="20A4F402"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5BA832" w14:textId="77777777" w:rsidR="0086223A" w:rsidRDefault="0086223A" w:rsidP="00C152A9">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506B77"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37A43F" w14:textId="77777777" w:rsidR="0086223A" w:rsidRDefault="0086223A" w:rsidP="00C152A9">
            <w:pPr>
              <w:rPr>
                <w:rFonts w:eastAsia="Times New Roman"/>
              </w:rPr>
            </w:pPr>
            <w:r>
              <w:rPr>
                <w:rFonts w:eastAsia="Times New Roman"/>
              </w:rPr>
              <w:t>18</w:t>
            </w:r>
          </w:p>
        </w:tc>
      </w:tr>
      <w:tr w:rsidR="0086223A" w14:paraId="1E8BF74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31B296"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9D17B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A448DC" w14:textId="77777777" w:rsidR="0086223A" w:rsidRDefault="0086223A" w:rsidP="00C152A9">
            <w:pPr>
              <w:rPr>
                <w:rFonts w:eastAsia="Times New Roman"/>
              </w:rPr>
            </w:pPr>
            <w:r>
              <w:rPr>
                <w:rFonts w:eastAsia="Times New Roman"/>
              </w:rPr>
              <w:t>23</w:t>
            </w:r>
          </w:p>
        </w:tc>
      </w:tr>
      <w:tr w:rsidR="0086223A" w14:paraId="693CE8B8"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9AA3C7"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89F797"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EC1DB7" w14:textId="77777777" w:rsidR="0086223A" w:rsidRDefault="0086223A" w:rsidP="00C152A9">
            <w:pPr>
              <w:rPr>
                <w:rFonts w:eastAsia="Times New Roman"/>
              </w:rPr>
            </w:pPr>
            <w:r>
              <w:rPr>
                <w:rFonts w:eastAsia="Times New Roman"/>
              </w:rPr>
              <w:t>20</w:t>
            </w:r>
          </w:p>
        </w:tc>
      </w:tr>
      <w:tr w:rsidR="0086223A" w14:paraId="0CA0C0BC"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B8C29E"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0F1731"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F98CF0" w14:textId="77777777" w:rsidR="0086223A" w:rsidRDefault="0086223A" w:rsidP="00C152A9">
            <w:pPr>
              <w:rPr>
                <w:rFonts w:eastAsia="Times New Roman"/>
              </w:rPr>
            </w:pPr>
            <w:r>
              <w:rPr>
                <w:rFonts w:eastAsia="Times New Roman"/>
              </w:rPr>
              <w:t>15</w:t>
            </w:r>
          </w:p>
        </w:tc>
      </w:tr>
      <w:tr w:rsidR="0086223A" w14:paraId="375544DD"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0EB55B"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501B5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364DD8" w14:textId="77777777" w:rsidR="0086223A" w:rsidRDefault="0086223A" w:rsidP="00C152A9">
            <w:pPr>
              <w:rPr>
                <w:rFonts w:eastAsia="Times New Roman"/>
              </w:rPr>
            </w:pPr>
            <w:r>
              <w:rPr>
                <w:rFonts w:eastAsia="Times New Roman"/>
              </w:rPr>
              <w:t>26</w:t>
            </w:r>
          </w:p>
        </w:tc>
      </w:tr>
      <w:tr w:rsidR="0086223A" w14:paraId="0F13EC9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3FB39E"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DA8C5D"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47AF11" w14:textId="77777777" w:rsidR="0086223A" w:rsidRDefault="0086223A" w:rsidP="00C152A9">
            <w:pPr>
              <w:rPr>
                <w:rFonts w:eastAsia="Times New Roman"/>
              </w:rPr>
            </w:pPr>
            <w:r>
              <w:rPr>
                <w:rFonts w:eastAsia="Times New Roman"/>
              </w:rPr>
              <w:t>24</w:t>
            </w:r>
          </w:p>
        </w:tc>
      </w:tr>
      <w:tr w:rsidR="0086223A" w14:paraId="2F078FB6"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67B599"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AE5B2A"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EC3706" w14:textId="77777777" w:rsidR="0086223A" w:rsidRDefault="0086223A" w:rsidP="00C152A9">
            <w:pPr>
              <w:rPr>
                <w:rFonts w:eastAsia="Times New Roman"/>
              </w:rPr>
            </w:pPr>
            <w:r>
              <w:rPr>
                <w:rFonts w:eastAsia="Times New Roman"/>
              </w:rPr>
              <w:t>32</w:t>
            </w:r>
          </w:p>
        </w:tc>
      </w:tr>
      <w:tr w:rsidR="0086223A" w14:paraId="05DCBD8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210B3D"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B90000" w14:textId="77777777" w:rsidR="0086223A" w:rsidRDefault="0086223A" w:rsidP="00C152A9">
            <w:pPr>
              <w:rPr>
                <w:rFonts w:eastAsia="Times New Roman"/>
              </w:rPr>
            </w:pPr>
            <w:r>
              <w:rPr>
                <w:rFonts w:eastAsia="Times New Roman"/>
                <w:b/>
                <w:bCs/>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41B580" w14:textId="77777777" w:rsidR="0086223A" w:rsidRDefault="0086223A" w:rsidP="00C152A9">
            <w:pPr>
              <w:rPr>
                <w:rFonts w:eastAsia="Times New Roman"/>
              </w:rPr>
            </w:pPr>
            <w:r>
              <w:rPr>
                <w:rFonts w:eastAsia="Times New Roman"/>
                <w:b/>
                <w:bCs/>
              </w:rPr>
              <w:t>202</w:t>
            </w:r>
          </w:p>
        </w:tc>
      </w:tr>
    </w:tbl>
    <w:p w14:paraId="005EB4B7" w14:textId="77777777" w:rsidR="0086223A" w:rsidRDefault="0086223A" w:rsidP="0086223A">
      <w:pPr>
        <w:pStyle w:val="Nadpis2"/>
        <w:rPr>
          <w:rFonts w:eastAsia="Times New Roman"/>
        </w:rPr>
      </w:pPr>
      <w:r>
        <w:rPr>
          <w:rFonts w:eastAsia="Times New Roman"/>
        </w:rPr>
        <w:t>Část 2: Školní metodik prevence</w:t>
      </w:r>
    </w:p>
    <w:p w14:paraId="4C478275" w14:textId="77777777" w:rsidR="0086223A" w:rsidRDefault="0086223A" w:rsidP="0086223A">
      <w:pPr>
        <w:pStyle w:val="Normlnweb"/>
        <w:rPr>
          <w:rFonts w:eastAsiaTheme="minorEastAsia"/>
        </w:rPr>
      </w:pPr>
      <w:r>
        <w:rPr>
          <w:b/>
          <w:bCs/>
        </w:rPr>
        <w:t>1) Jméno a příjmení školního metodika prevence:</w:t>
      </w:r>
      <w:r>
        <w:br/>
        <w:t>Martina Bočková</w:t>
      </w:r>
    </w:p>
    <w:p w14:paraId="6E64A243" w14:textId="77777777" w:rsidR="0086223A" w:rsidRDefault="0086223A" w:rsidP="0086223A">
      <w:pPr>
        <w:pStyle w:val="Normlnweb"/>
      </w:pPr>
      <w:r>
        <w:rPr>
          <w:b/>
          <w:bCs/>
        </w:rPr>
        <w:t>2) Kolik let celkem Vy osobně vykonáváte funkci školního metodika prevence?</w:t>
      </w:r>
      <w:r>
        <w:br/>
        <w:t>6</w:t>
      </w:r>
    </w:p>
    <w:p w14:paraId="25B1D1D0" w14:textId="77777777" w:rsidR="0086223A" w:rsidRDefault="0086223A" w:rsidP="0086223A">
      <w:pPr>
        <w:pStyle w:val="Normlnweb"/>
      </w:pPr>
      <w:r>
        <w:rPr>
          <w:b/>
          <w:bCs/>
        </w:rPr>
        <w:t>3) Zastáváte Vy osobně na vaší škole, mimo školního metodika prevence, také nějaké další funkce?</w:t>
      </w:r>
      <w:r>
        <w:br/>
        <w:t>- Ano, třídní učitel/ka</w:t>
      </w:r>
      <w:r>
        <w:br/>
        <w:t xml:space="preserve">- Ano, jiné (prosím, vypište) </w:t>
      </w:r>
    </w:p>
    <w:p w14:paraId="31CADA93" w14:textId="77777777" w:rsidR="0086223A" w:rsidRDefault="0086223A" w:rsidP="0086223A">
      <w:pPr>
        <w:pStyle w:val="Normlnweb"/>
      </w:pPr>
      <w:r>
        <w:rPr>
          <w:i/>
          <w:iCs/>
        </w:rPr>
        <w:t xml:space="preserve">Doplňující text: </w:t>
      </w:r>
      <w:r>
        <w:t>Uvádějící učitel</w:t>
      </w:r>
    </w:p>
    <w:p w14:paraId="4E301437" w14:textId="77777777" w:rsidR="0086223A" w:rsidRDefault="0086223A" w:rsidP="0086223A">
      <w:pPr>
        <w:pStyle w:val="Normlnweb"/>
      </w:pPr>
      <w:r>
        <w:rPr>
          <w:b/>
          <w:bCs/>
        </w:rPr>
        <w:lastRenderedPageBreak/>
        <w:t>4) Máte ukončené akreditované studium k výkonu specializovaných činností pro školní metodiky prevence podle § 9 vyhlášky č. 317/2005 Sb.?</w:t>
      </w:r>
      <w:r>
        <w:br/>
        <w:t>Ano</w:t>
      </w:r>
    </w:p>
    <w:p w14:paraId="25846184" w14:textId="77777777" w:rsidR="0086223A" w:rsidRDefault="0086223A" w:rsidP="0086223A">
      <w:pPr>
        <w:pStyle w:val="Normlnweb"/>
      </w:pPr>
      <w:r>
        <w:rPr>
          <w:b/>
          <w:bCs/>
        </w:rPr>
        <w:t>5) Poskytuje Vám škola za výkon funkce školního metodika prevence nějaké finanční ohodnocení?</w:t>
      </w:r>
      <w:r>
        <w:br/>
        <w:t>Ano, formou příplatku podle Zákoníku práce ve výši 1 000 až 2 000 Kč měsíčně</w:t>
      </w:r>
    </w:p>
    <w:p w14:paraId="629DCF21" w14:textId="77777777" w:rsidR="0086223A" w:rsidRDefault="0086223A" w:rsidP="0086223A">
      <w:pPr>
        <w:pStyle w:val="Normlnweb"/>
      </w:pPr>
      <w:r>
        <w:rPr>
          <w:b/>
          <w:bCs/>
        </w:rPr>
        <w:t>6) Absolvoval/a jste v posledních třech letech nějaké akreditované vzdělávací kurzy, semináře, konference či výcviky k tématu primární prevence rizikového chování (kromě specializačního studia)?</w:t>
      </w:r>
      <w:r>
        <w:br/>
        <w:t>Ano, v celkovém rozsahu do 16 hodin</w:t>
      </w:r>
    </w:p>
    <w:p w14:paraId="5B201E72" w14:textId="77777777" w:rsidR="0086223A" w:rsidRDefault="0086223A" w:rsidP="0086223A">
      <w:pPr>
        <w:pStyle w:val="Normlnweb"/>
      </w:pPr>
      <w:r>
        <w:rPr>
          <w:b/>
          <w:bCs/>
        </w:rPr>
        <w:t>7) Ve kterých oblastech primární prevence rizikového chování byste měl/a zájem se aktuálně vzdělávat?</w:t>
      </w:r>
      <w:r>
        <w:br/>
        <w:t>- Prevence užívání dalších návykových látek</w:t>
      </w:r>
      <w:r>
        <w:br/>
        <w:t>- Prevence závislostního chování pro nelátkové závislosti (hazard, počítačové hry apod.)</w:t>
      </w:r>
      <w:r>
        <w:br/>
        <w:t>- Prevence duševních onemocnění a psychických problémů</w:t>
      </w:r>
    </w:p>
    <w:p w14:paraId="7A3CE61C" w14:textId="77777777" w:rsidR="0086223A" w:rsidRDefault="0086223A" w:rsidP="0086223A">
      <w:pPr>
        <w:pStyle w:val="Normlnweb"/>
      </w:pPr>
      <w:r>
        <w:rPr>
          <w:b/>
          <w:bCs/>
        </w:rPr>
        <w:t>8) Máte jako školní metodik prevence externí odbornou supervizi?</w:t>
      </w:r>
      <w:r>
        <w:br/>
        <w:t>Ne, ale mám o ni zájem</w:t>
      </w:r>
    </w:p>
    <w:p w14:paraId="0D54B331" w14:textId="77777777" w:rsidR="0086223A" w:rsidRDefault="0086223A" w:rsidP="0086223A">
      <w:pPr>
        <w:rPr>
          <w:rFonts w:eastAsia="Times New Roman"/>
        </w:rPr>
      </w:pPr>
      <w:r>
        <w:rPr>
          <w:rFonts w:eastAsia="Times New Roman"/>
          <w:b/>
          <w:bCs/>
        </w:rPr>
        <w:t>9) Věnujete se v roli školního metodika prevence následujícím činnostem? Pokud ano, zkuste odhadnout, kolik hodin práce průměrně za kalendářní měsíc Vám dané činnosti zaberou.</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122"/>
        <w:gridCol w:w="933"/>
      </w:tblGrid>
      <w:tr w:rsidR="0086223A" w14:paraId="080F43AF"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6B0B63"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A08B5C" w14:textId="77777777" w:rsidR="0086223A" w:rsidRDefault="0086223A" w:rsidP="00C152A9">
            <w:pPr>
              <w:jc w:val="center"/>
              <w:rPr>
                <w:rFonts w:eastAsia="Times New Roman"/>
                <w:b/>
                <w:bCs/>
              </w:rPr>
            </w:pPr>
            <w:r>
              <w:rPr>
                <w:rFonts w:eastAsia="Times New Roman"/>
                <w:b/>
                <w:bCs/>
              </w:rPr>
              <w:t>Počet hodin</w:t>
            </w:r>
          </w:p>
        </w:tc>
      </w:tr>
      <w:tr w:rsidR="0086223A" w14:paraId="5FB0633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A43C68" w14:textId="77777777" w:rsidR="0086223A" w:rsidRDefault="0086223A" w:rsidP="00C152A9">
            <w:pPr>
              <w:rPr>
                <w:rFonts w:eastAsia="Times New Roman"/>
              </w:rPr>
            </w:pPr>
            <w:r>
              <w:rPr>
                <w:rFonts w:eastAsia="Times New Roman"/>
              </w:rPr>
              <w:t>Koordinace tvorby preventivního programu školy a jeho evaluace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AE4596" w14:textId="77777777" w:rsidR="0086223A" w:rsidRDefault="0086223A" w:rsidP="00C152A9">
            <w:pPr>
              <w:rPr>
                <w:rFonts w:eastAsia="Times New Roman"/>
              </w:rPr>
            </w:pPr>
            <w:r>
              <w:rPr>
                <w:rFonts w:eastAsia="Times New Roman"/>
              </w:rPr>
              <w:t>1</w:t>
            </w:r>
          </w:p>
        </w:tc>
      </w:tr>
      <w:tr w:rsidR="0086223A" w14:paraId="287FD896"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DBC32D" w14:textId="77777777" w:rsidR="0086223A" w:rsidRDefault="0086223A" w:rsidP="00C152A9">
            <w:pPr>
              <w:rPr>
                <w:rFonts w:eastAsia="Times New Roman"/>
              </w:rPr>
            </w:pPr>
            <w:r>
              <w:rPr>
                <w:rFonts w:eastAsia="Times New Roman"/>
              </w:rPr>
              <w:t>Osobní participace na realizaci preventivních aktivit školy (podílení se na přímé práci se žáky při preventivních aktivitách)</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DB48AC" w14:textId="77777777" w:rsidR="0086223A" w:rsidRDefault="0086223A" w:rsidP="00C152A9">
            <w:pPr>
              <w:rPr>
                <w:rFonts w:eastAsia="Times New Roman"/>
              </w:rPr>
            </w:pPr>
            <w:r>
              <w:rPr>
                <w:rFonts w:eastAsia="Times New Roman"/>
              </w:rPr>
              <w:t>2</w:t>
            </w:r>
          </w:p>
        </w:tc>
      </w:tr>
      <w:tr w:rsidR="0086223A" w14:paraId="4145F939"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A4ADC3" w14:textId="77777777" w:rsidR="0086223A" w:rsidRDefault="0086223A" w:rsidP="00C152A9">
            <w:pPr>
              <w:rPr>
                <w:rFonts w:eastAsia="Times New Roman"/>
              </w:rPr>
            </w:pPr>
            <w:r>
              <w:rPr>
                <w:rFonts w:eastAsia="Times New Roman"/>
              </w:rPr>
              <w:t>Metodické vedení pedagogických pracovníků školy v oblasti prevence rizikového chování.</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AADF52" w14:textId="77777777" w:rsidR="0086223A" w:rsidRDefault="0086223A" w:rsidP="00C152A9">
            <w:pPr>
              <w:rPr>
                <w:rFonts w:eastAsia="Times New Roman"/>
              </w:rPr>
            </w:pPr>
            <w:r>
              <w:rPr>
                <w:rFonts w:eastAsia="Times New Roman"/>
              </w:rPr>
              <w:t>1</w:t>
            </w:r>
          </w:p>
        </w:tc>
      </w:tr>
      <w:tr w:rsidR="0086223A" w14:paraId="7EC6E9DD"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76CE88" w14:textId="77777777" w:rsidR="0086223A" w:rsidRDefault="0086223A" w:rsidP="00C152A9">
            <w:pPr>
              <w:rPr>
                <w:rFonts w:eastAsia="Times New Roman"/>
              </w:rPr>
            </w:pPr>
            <w:r>
              <w:rPr>
                <w:rFonts w:eastAsia="Times New Roman"/>
              </w:rPr>
              <w:t>Individuální práce s žáky (včetně práce s malými skupinami žáků) s potenciálem k rozvoji rizikového chování</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DE148B" w14:textId="77777777" w:rsidR="0086223A" w:rsidRDefault="0086223A" w:rsidP="00C152A9">
            <w:pPr>
              <w:rPr>
                <w:rFonts w:eastAsia="Times New Roman"/>
              </w:rPr>
            </w:pPr>
            <w:r>
              <w:rPr>
                <w:rFonts w:eastAsia="Times New Roman"/>
              </w:rPr>
              <w:t>3</w:t>
            </w:r>
          </w:p>
        </w:tc>
      </w:tr>
      <w:tr w:rsidR="0086223A" w14:paraId="0D98A03E"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06CD87" w14:textId="77777777" w:rsidR="0086223A" w:rsidRDefault="0086223A" w:rsidP="00C152A9">
            <w:pPr>
              <w:rPr>
                <w:rFonts w:eastAsia="Times New Roman"/>
              </w:rPr>
            </w:pPr>
            <w:r>
              <w:rPr>
                <w:rFonts w:eastAsia="Times New Roman"/>
              </w:rPr>
              <w:t>Zajišťování spolupráce školy s orgány státní správy a samosprávy, policií, orgány sociálně-právní ochrany dětí, nestátními organizacemi působícími v oblasti prevence atd.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0792D5" w14:textId="77777777" w:rsidR="0086223A" w:rsidRDefault="0086223A" w:rsidP="00C152A9">
            <w:pPr>
              <w:rPr>
                <w:rFonts w:eastAsia="Times New Roman"/>
              </w:rPr>
            </w:pPr>
            <w:r>
              <w:rPr>
                <w:rFonts w:eastAsia="Times New Roman"/>
              </w:rPr>
              <w:t>1</w:t>
            </w:r>
          </w:p>
        </w:tc>
      </w:tr>
      <w:tr w:rsidR="0086223A" w14:paraId="534C988F"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481A1B" w14:textId="77777777" w:rsidR="0086223A" w:rsidRDefault="0086223A" w:rsidP="00C152A9">
            <w:pPr>
              <w:rPr>
                <w:rFonts w:eastAsia="Times New Roman"/>
              </w:rPr>
            </w:pPr>
            <w:r>
              <w:rPr>
                <w:rFonts w:eastAsia="Times New Roman"/>
              </w:rPr>
              <w:t>Vedení písemných záznamů všeho druhu</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1E3E65" w14:textId="77777777" w:rsidR="0086223A" w:rsidRDefault="0086223A" w:rsidP="00C152A9">
            <w:pPr>
              <w:rPr>
                <w:rFonts w:eastAsia="Times New Roman"/>
              </w:rPr>
            </w:pPr>
            <w:r>
              <w:rPr>
                <w:rFonts w:eastAsia="Times New Roman"/>
              </w:rPr>
              <w:t>2</w:t>
            </w:r>
          </w:p>
        </w:tc>
      </w:tr>
      <w:tr w:rsidR="0086223A" w14:paraId="6AA88DC2"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858722" w14:textId="77777777" w:rsidR="0086223A" w:rsidRDefault="0086223A" w:rsidP="00C152A9">
            <w:pPr>
              <w:rPr>
                <w:rFonts w:eastAsia="Times New Roman"/>
              </w:rPr>
            </w:pPr>
            <w:r>
              <w:rPr>
                <w:rFonts w:eastAsia="Times New Roman"/>
              </w:rPr>
              <w:t>Komunikace se zákonnými zástupci (rodiči)</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9DED61" w14:textId="77777777" w:rsidR="0086223A" w:rsidRDefault="0086223A" w:rsidP="00C152A9">
            <w:pPr>
              <w:rPr>
                <w:rFonts w:eastAsia="Times New Roman"/>
              </w:rPr>
            </w:pPr>
            <w:r>
              <w:rPr>
                <w:rFonts w:eastAsia="Times New Roman"/>
              </w:rPr>
              <w:t>2</w:t>
            </w:r>
          </w:p>
        </w:tc>
      </w:tr>
      <w:tr w:rsidR="0086223A" w14:paraId="4B3D37D8"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533E6A" w14:textId="77777777" w:rsidR="0086223A" w:rsidRDefault="0086223A" w:rsidP="00C152A9">
            <w:pPr>
              <w:rPr>
                <w:rFonts w:eastAsia="Times New Roman"/>
              </w:rPr>
            </w:pPr>
            <w:r>
              <w:rPr>
                <w:rFonts w:eastAsia="Times New Roman"/>
              </w:rPr>
              <w:t>Účast na pracovních seminářích kraje, obce, PPP atd., setkávání se za účelem metodického vedení ze strany pedagogicko-psychologické poradny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8E5AC7" w14:textId="77777777" w:rsidR="0086223A" w:rsidRDefault="0086223A" w:rsidP="00C152A9">
            <w:pPr>
              <w:rPr>
                <w:rFonts w:eastAsia="Times New Roman"/>
              </w:rPr>
            </w:pPr>
            <w:r>
              <w:rPr>
                <w:rFonts w:eastAsia="Times New Roman"/>
              </w:rPr>
              <w:t>2</w:t>
            </w:r>
          </w:p>
        </w:tc>
      </w:tr>
      <w:tr w:rsidR="0086223A" w14:paraId="589C8AA6"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94321D" w14:textId="77777777" w:rsidR="0086223A" w:rsidRDefault="0086223A" w:rsidP="00C152A9">
            <w:pPr>
              <w:rPr>
                <w:rFonts w:eastAsia="Times New Roman"/>
              </w:rPr>
            </w:pPr>
            <w:r>
              <w:rPr>
                <w:rFonts w:eastAsia="Times New Roman"/>
              </w:rPr>
              <w:t>Vzdělávání a rozvoj v oblasti primární prevence rizikového chování</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533170" w14:textId="77777777" w:rsidR="0086223A" w:rsidRDefault="0086223A" w:rsidP="00C152A9">
            <w:pPr>
              <w:rPr>
                <w:rFonts w:eastAsia="Times New Roman"/>
              </w:rPr>
            </w:pPr>
            <w:r>
              <w:rPr>
                <w:rFonts w:eastAsia="Times New Roman"/>
              </w:rPr>
              <w:t>1</w:t>
            </w:r>
          </w:p>
        </w:tc>
      </w:tr>
      <w:tr w:rsidR="0086223A" w14:paraId="20D1B488"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7FF0FA" w14:textId="77777777" w:rsidR="0086223A" w:rsidRDefault="0086223A" w:rsidP="00C152A9">
            <w:pPr>
              <w:rPr>
                <w:rFonts w:eastAsia="Times New Roman"/>
              </w:rPr>
            </w:pPr>
            <w:r>
              <w:rPr>
                <w:rFonts w:eastAsia="Times New Roman"/>
                <w:b/>
                <w:bCs/>
              </w:rPr>
              <w:lastRenderedPageBreak/>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4C6529" w14:textId="77777777" w:rsidR="0086223A" w:rsidRDefault="0086223A" w:rsidP="00C152A9">
            <w:pPr>
              <w:rPr>
                <w:rFonts w:eastAsia="Times New Roman"/>
              </w:rPr>
            </w:pPr>
            <w:r>
              <w:rPr>
                <w:rFonts w:eastAsia="Times New Roman"/>
                <w:b/>
                <w:bCs/>
              </w:rPr>
              <w:t>15</w:t>
            </w:r>
          </w:p>
        </w:tc>
      </w:tr>
    </w:tbl>
    <w:p w14:paraId="280788B2" w14:textId="77777777" w:rsidR="0086223A" w:rsidRDefault="0086223A" w:rsidP="0086223A">
      <w:pPr>
        <w:pStyle w:val="Normlnweb"/>
        <w:rPr>
          <w:rFonts w:eastAsiaTheme="minorEastAsia"/>
        </w:rPr>
      </w:pPr>
      <w:r>
        <w:rPr>
          <w:b/>
          <w:bCs/>
        </w:rPr>
        <w:t>10) Stručně uveďte, co byste aktuálně nejvíce potřeboval/a ke zvýšení kvality vaší práce při vykonávání funkce školního metodika prevence:</w:t>
      </w:r>
      <w:r>
        <w:br/>
        <w:t>více času a více konzultací s odborníky</w:t>
      </w:r>
    </w:p>
    <w:p w14:paraId="4413CC7C" w14:textId="77777777" w:rsidR="0086223A" w:rsidRDefault="0086223A" w:rsidP="0086223A">
      <w:pPr>
        <w:pStyle w:val="Nadpis2"/>
        <w:rPr>
          <w:rFonts w:eastAsia="Times New Roman"/>
        </w:rPr>
      </w:pPr>
      <w:r>
        <w:rPr>
          <w:rFonts w:eastAsia="Times New Roman"/>
        </w:rPr>
        <w:t>Část 3: Specifická prevence obsažená ve školním vzdělávacím programu</w:t>
      </w:r>
    </w:p>
    <w:p w14:paraId="46989740" w14:textId="77777777" w:rsidR="0086223A" w:rsidRDefault="0086223A" w:rsidP="0086223A">
      <w:pPr>
        <w:spacing w:after="240"/>
        <w:rPr>
          <w:rFonts w:eastAsia="Times New Roman"/>
        </w:rPr>
      </w:pPr>
      <w:r>
        <w:rPr>
          <w:rFonts w:eastAsia="Times New Roman"/>
          <w:b/>
          <w:bCs/>
        </w:rPr>
        <w:t xml:space="preserve">1) Pokuste se realisticky odhadnout, jaký rozsah specifické prevence je podle plánu obsažen ve školním vzdělávacím programu pro jednotlivé ročníky. Cílem je zmapovat reálný stav na škole, tj. kolik času učitelé věnují specifické prevenci v rámci výuky. Při stanovování rozsahu je vhodná spolupráce s jednotlivými vyučujícími. </w:t>
      </w:r>
      <w:r>
        <w:rPr>
          <w:rFonts w:eastAsia="Times New Roman"/>
          <w:b/>
          <w:bCs/>
        </w:rPr>
        <w:br/>
        <w:t xml:space="preserve">Příklad: Velmi často se může aktivita týkat více typů rizikového chování zároveň, v takovém případě čas započítejte jen jednou, a to do toho typu rizikového chování, který danou aktivitu co nejvíce vystihuje. Vyplňujte pouze v ročnících, které jsou pro vaši školu relevantní. Zaokrouhlete údaj na celé číslo.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39"/>
        <w:gridCol w:w="708"/>
        <w:gridCol w:w="709"/>
        <w:gridCol w:w="709"/>
        <w:gridCol w:w="709"/>
        <w:gridCol w:w="709"/>
        <w:gridCol w:w="662"/>
        <w:gridCol w:w="951"/>
        <w:gridCol w:w="656"/>
        <w:gridCol w:w="706"/>
        <w:gridCol w:w="897"/>
      </w:tblGrid>
      <w:tr w:rsidR="0086223A" w14:paraId="76650127"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EF42CC"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E27011" w14:textId="77777777" w:rsidR="0086223A" w:rsidRDefault="0086223A" w:rsidP="00C152A9">
            <w:pPr>
              <w:jc w:val="center"/>
              <w:rPr>
                <w:rFonts w:eastAsia="Times New Roman"/>
                <w:b/>
                <w:bCs/>
              </w:rPr>
            </w:pPr>
            <w:r>
              <w:rPr>
                <w:rFonts w:eastAsia="Times New Roman"/>
                <w:b/>
                <w:bCs/>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F1FB7E" w14:textId="77777777" w:rsidR="0086223A" w:rsidRDefault="0086223A" w:rsidP="00C152A9">
            <w:pPr>
              <w:jc w:val="center"/>
              <w:rPr>
                <w:rFonts w:eastAsia="Times New Roman"/>
                <w:b/>
                <w:bCs/>
              </w:rPr>
            </w:pPr>
            <w:r>
              <w:rPr>
                <w:rFonts w:eastAsia="Times New Roman"/>
                <w:b/>
                <w:bCs/>
              </w:rPr>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49D6E7" w14:textId="77777777" w:rsidR="0086223A" w:rsidRDefault="0086223A" w:rsidP="00C152A9">
            <w:pPr>
              <w:jc w:val="center"/>
              <w:rPr>
                <w:rFonts w:eastAsia="Times New Roman"/>
                <w:b/>
                <w:bCs/>
              </w:rPr>
            </w:pPr>
            <w:r>
              <w:rPr>
                <w:rFonts w:eastAsia="Times New Roman"/>
                <w:b/>
                <w:bCs/>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C65CB8" w14:textId="77777777" w:rsidR="0086223A" w:rsidRDefault="0086223A" w:rsidP="00C152A9">
            <w:pPr>
              <w:jc w:val="center"/>
              <w:rPr>
                <w:rFonts w:eastAsia="Times New Roman"/>
                <w:b/>
                <w:bCs/>
              </w:rPr>
            </w:pPr>
            <w:r>
              <w:rPr>
                <w:rFonts w:eastAsia="Times New Roman"/>
                <w:b/>
                <w:bCs/>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DFE1F9" w14:textId="77777777" w:rsidR="0086223A" w:rsidRDefault="0086223A" w:rsidP="00C152A9">
            <w:pPr>
              <w:jc w:val="center"/>
              <w:rPr>
                <w:rFonts w:eastAsia="Times New Roman"/>
                <w:b/>
                <w:bCs/>
              </w:rPr>
            </w:pPr>
            <w:r>
              <w:rPr>
                <w:rFonts w:eastAsia="Times New Roman"/>
                <w:b/>
                <w:bCs/>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ECF348" w14:textId="77777777" w:rsidR="0086223A" w:rsidRDefault="0086223A" w:rsidP="00C152A9">
            <w:pPr>
              <w:jc w:val="center"/>
              <w:rPr>
                <w:rFonts w:eastAsia="Times New Roman"/>
                <w:b/>
                <w:bCs/>
              </w:rPr>
            </w:pPr>
            <w:r>
              <w:rPr>
                <w:rFonts w:eastAsia="Times New Roman"/>
                <w:b/>
                <w:bCs/>
              </w:rPr>
              <w:t>6. r.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3E0B96" w14:textId="77777777" w:rsidR="0086223A" w:rsidRDefault="0086223A" w:rsidP="00C152A9">
            <w:pPr>
              <w:jc w:val="center"/>
              <w:rPr>
                <w:rFonts w:eastAsia="Times New Roman"/>
                <w:b/>
                <w:bCs/>
              </w:rPr>
            </w:pPr>
            <w:r>
              <w:rPr>
                <w:rFonts w:eastAsia="Times New Roman"/>
                <w:b/>
                <w:bCs/>
              </w:rPr>
              <w:t>7. r.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4F720D" w14:textId="77777777" w:rsidR="0086223A" w:rsidRDefault="0086223A" w:rsidP="00C152A9">
            <w:pPr>
              <w:jc w:val="center"/>
              <w:rPr>
                <w:rFonts w:eastAsia="Times New Roman"/>
                <w:b/>
                <w:bCs/>
              </w:rPr>
            </w:pPr>
            <w:r>
              <w:rPr>
                <w:rFonts w:eastAsia="Times New Roman"/>
                <w:b/>
                <w:bCs/>
              </w:rPr>
              <w:t>8. r.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D7409B" w14:textId="77777777" w:rsidR="0086223A" w:rsidRDefault="0086223A" w:rsidP="00C152A9">
            <w:pPr>
              <w:jc w:val="center"/>
              <w:rPr>
                <w:rFonts w:eastAsia="Times New Roman"/>
                <w:b/>
                <w:bCs/>
              </w:rPr>
            </w:pPr>
            <w:r>
              <w:rPr>
                <w:rFonts w:eastAsia="Times New Roman"/>
                <w:b/>
                <w:bCs/>
              </w:rPr>
              <w:t>9. r.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D632BB" w14:textId="77777777" w:rsidR="0086223A" w:rsidRDefault="0086223A" w:rsidP="00C152A9">
            <w:pPr>
              <w:jc w:val="center"/>
              <w:rPr>
                <w:rFonts w:eastAsia="Times New Roman"/>
                <w:b/>
                <w:bCs/>
              </w:rPr>
            </w:pPr>
            <w:r>
              <w:rPr>
                <w:rFonts w:eastAsia="Times New Roman"/>
                <w:b/>
                <w:bCs/>
              </w:rPr>
              <w:t>Suma sloupců</w:t>
            </w:r>
          </w:p>
        </w:tc>
      </w:tr>
      <w:tr w:rsidR="0086223A" w14:paraId="135F3E4F"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EA317A" w14:textId="77777777" w:rsidR="0086223A" w:rsidRDefault="0086223A" w:rsidP="00C152A9">
            <w:pPr>
              <w:rPr>
                <w:rFonts w:eastAsia="Times New Roman"/>
              </w:rPr>
            </w:pPr>
            <w:r>
              <w:rPr>
                <w:rFonts w:eastAsia="Times New Roman"/>
              </w:rPr>
              <w:t>Prevence šikany a projevů agrese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78D5FD"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B5F504"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859DCF"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03C247"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40DA7B"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0AA5D5" w14:textId="77777777" w:rsidR="0086223A" w:rsidRDefault="0086223A" w:rsidP="00C152A9">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88ADAE" w14:textId="77777777" w:rsidR="0086223A" w:rsidRDefault="0086223A" w:rsidP="00C152A9">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7BA2C2" w14:textId="77777777" w:rsidR="0086223A" w:rsidRDefault="0086223A" w:rsidP="00C152A9">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1FCF4E" w14:textId="77777777" w:rsidR="0086223A" w:rsidRDefault="0086223A" w:rsidP="00C152A9">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60DF32" w14:textId="77777777" w:rsidR="0086223A" w:rsidRDefault="0086223A" w:rsidP="00C152A9">
            <w:pPr>
              <w:rPr>
                <w:rFonts w:eastAsia="Times New Roman"/>
              </w:rPr>
            </w:pPr>
            <w:r>
              <w:rPr>
                <w:rFonts w:eastAsia="Times New Roman"/>
                <w:b/>
                <w:bCs/>
              </w:rPr>
              <w:t>22</w:t>
            </w:r>
          </w:p>
        </w:tc>
      </w:tr>
      <w:tr w:rsidR="0086223A" w14:paraId="6AC8FBA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E61891" w14:textId="77777777" w:rsidR="0086223A" w:rsidRDefault="0086223A" w:rsidP="00C152A9">
            <w:pPr>
              <w:rPr>
                <w:rFonts w:eastAsia="Times New Roman"/>
              </w:rPr>
            </w:pPr>
            <w:r>
              <w:rPr>
                <w:rFonts w:eastAsia="Times New Roman"/>
              </w:rPr>
              <w:t>Prevence kyberšikany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49518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C9CCF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C8CB3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27D7C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8D402F"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E43DF1"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290B8F"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AD51F3"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2DD1C9"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D5E543" w14:textId="77777777" w:rsidR="0086223A" w:rsidRDefault="0086223A" w:rsidP="00C152A9">
            <w:pPr>
              <w:rPr>
                <w:rFonts w:eastAsia="Times New Roman"/>
              </w:rPr>
            </w:pPr>
            <w:r>
              <w:rPr>
                <w:rFonts w:eastAsia="Times New Roman"/>
                <w:b/>
                <w:bCs/>
              </w:rPr>
              <w:t>10</w:t>
            </w:r>
          </w:p>
        </w:tc>
      </w:tr>
      <w:tr w:rsidR="0086223A" w14:paraId="67B42AF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6A237C" w14:textId="77777777" w:rsidR="0086223A" w:rsidRDefault="0086223A" w:rsidP="00C152A9">
            <w:pPr>
              <w:rPr>
                <w:rFonts w:eastAsia="Times New Roman"/>
              </w:rPr>
            </w:pPr>
            <w:r>
              <w:rPr>
                <w:rFonts w:eastAsia="Times New Roman"/>
              </w:rPr>
              <w:t>Prevence záškoláctví</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E01759"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ECA03A"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CBA450"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6B89B3"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8E5C70"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7D084E"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B48D73"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A34B05"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81DB47"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C6122D" w14:textId="77777777" w:rsidR="0086223A" w:rsidRDefault="0086223A" w:rsidP="00C152A9">
            <w:pPr>
              <w:rPr>
                <w:rFonts w:eastAsia="Times New Roman"/>
              </w:rPr>
            </w:pPr>
            <w:r>
              <w:rPr>
                <w:rFonts w:eastAsia="Times New Roman"/>
                <w:b/>
                <w:bCs/>
              </w:rPr>
              <w:t>9</w:t>
            </w:r>
          </w:p>
        </w:tc>
      </w:tr>
      <w:tr w:rsidR="0086223A" w14:paraId="327243B7"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E0ADFB" w14:textId="77777777" w:rsidR="0086223A" w:rsidRDefault="0086223A" w:rsidP="00C152A9">
            <w:pPr>
              <w:rPr>
                <w:rFonts w:eastAsia="Times New Roman"/>
              </w:rPr>
            </w:pPr>
            <w:r>
              <w:rPr>
                <w:rFonts w:eastAsia="Times New Roman"/>
              </w:rPr>
              <w:t>Prevence rizikových sportů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7F39C6"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D80E4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A7F60F"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976F7F"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9D3101"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6DD35A"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51CB08"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E6D99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36F822"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DA0EAF" w14:textId="77777777" w:rsidR="0086223A" w:rsidRDefault="0086223A" w:rsidP="00C152A9">
            <w:pPr>
              <w:rPr>
                <w:rFonts w:eastAsia="Times New Roman"/>
              </w:rPr>
            </w:pPr>
            <w:r>
              <w:rPr>
                <w:rFonts w:eastAsia="Times New Roman"/>
                <w:b/>
                <w:bCs/>
              </w:rPr>
              <w:t>9</w:t>
            </w:r>
          </w:p>
        </w:tc>
      </w:tr>
      <w:tr w:rsidR="0086223A" w14:paraId="462DD499"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9C8BEF" w14:textId="77777777" w:rsidR="0086223A" w:rsidRDefault="0086223A" w:rsidP="00C152A9">
            <w:pPr>
              <w:rPr>
                <w:rFonts w:eastAsia="Times New Roman"/>
              </w:rPr>
            </w:pPr>
            <w:r>
              <w:rPr>
                <w:rFonts w:eastAsia="Times New Roman"/>
              </w:rPr>
              <w:t>Prevence rizikového chování v dopravě</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B14276" w14:textId="77777777" w:rsidR="0086223A" w:rsidRDefault="0086223A" w:rsidP="00C152A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4FA59F" w14:textId="77777777" w:rsidR="0086223A" w:rsidRDefault="0086223A" w:rsidP="00C152A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91AF29" w14:textId="77777777" w:rsidR="0086223A" w:rsidRDefault="0086223A" w:rsidP="00C152A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F98F09" w14:textId="77777777" w:rsidR="0086223A" w:rsidRDefault="0086223A" w:rsidP="00C152A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F12FA0" w14:textId="77777777" w:rsidR="0086223A" w:rsidRDefault="0086223A" w:rsidP="00C152A9">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BCE16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20ACF9"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98A3E5"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D4876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5BFE0B" w14:textId="77777777" w:rsidR="0086223A" w:rsidRDefault="0086223A" w:rsidP="00C152A9">
            <w:pPr>
              <w:rPr>
                <w:rFonts w:eastAsia="Times New Roman"/>
              </w:rPr>
            </w:pPr>
            <w:r>
              <w:rPr>
                <w:rFonts w:eastAsia="Times New Roman"/>
                <w:b/>
                <w:bCs/>
              </w:rPr>
              <w:t>24</w:t>
            </w:r>
          </w:p>
        </w:tc>
      </w:tr>
      <w:tr w:rsidR="0086223A" w14:paraId="6CDB21F9"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41BAEF" w14:textId="77777777" w:rsidR="0086223A" w:rsidRDefault="0086223A" w:rsidP="00C152A9">
            <w:pPr>
              <w:rPr>
                <w:rFonts w:eastAsia="Times New Roman"/>
              </w:rPr>
            </w:pPr>
            <w:r>
              <w:rPr>
                <w:rFonts w:eastAsia="Times New Roman"/>
              </w:rPr>
              <w:lastRenderedPageBreak/>
              <w:t>Prevence rasismu a xenofobie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AD5C5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BD00BA"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D1A81A"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2AC0B0"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2F1893"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CE83F7"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A955ED" w14:textId="77777777" w:rsidR="0086223A" w:rsidRDefault="0086223A" w:rsidP="00C152A9">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522B9C"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5FB03A"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F86F86" w14:textId="77777777" w:rsidR="0086223A" w:rsidRDefault="0086223A" w:rsidP="00C152A9">
            <w:pPr>
              <w:rPr>
                <w:rFonts w:eastAsia="Times New Roman"/>
              </w:rPr>
            </w:pPr>
            <w:r>
              <w:rPr>
                <w:rFonts w:eastAsia="Times New Roman"/>
                <w:b/>
                <w:bCs/>
              </w:rPr>
              <w:t>14</w:t>
            </w:r>
          </w:p>
        </w:tc>
      </w:tr>
      <w:tr w:rsidR="0086223A" w14:paraId="3A16B3BD"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B33370" w14:textId="77777777" w:rsidR="0086223A" w:rsidRDefault="0086223A" w:rsidP="00C152A9">
            <w:pPr>
              <w:rPr>
                <w:rFonts w:eastAsia="Times New Roman"/>
              </w:rPr>
            </w:pPr>
            <w:r>
              <w:rPr>
                <w:rFonts w:eastAsia="Times New Roman"/>
              </w:rPr>
              <w:t>Prevence působení sekt a extrémistických náboženských směrů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C90B6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C765B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958AD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FB91B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12549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437A98"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C30857"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23B364"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A5EF9A"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E5AC7B" w14:textId="77777777" w:rsidR="0086223A" w:rsidRDefault="0086223A" w:rsidP="00C152A9">
            <w:pPr>
              <w:rPr>
                <w:rFonts w:eastAsia="Times New Roman"/>
              </w:rPr>
            </w:pPr>
            <w:r>
              <w:rPr>
                <w:rFonts w:eastAsia="Times New Roman"/>
                <w:b/>
                <w:bCs/>
              </w:rPr>
              <w:t>6</w:t>
            </w:r>
          </w:p>
        </w:tc>
      </w:tr>
      <w:tr w:rsidR="0086223A" w14:paraId="24BE87A7"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FA3753" w14:textId="77777777" w:rsidR="0086223A" w:rsidRDefault="0086223A" w:rsidP="00C152A9">
            <w:pPr>
              <w:rPr>
                <w:rFonts w:eastAsia="Times New Roman"/>
              </w:rPr>
            </w:pPr>
            <w:r>
              <w:rPr>
                <w:rFonts w:eastAsia="Times New Roman"/>
              </w:rPr>
              <w:t>Prevence rizikového sexuálního chování</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29209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D394C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00377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5BCD8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E832D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F365E7"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993C29"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A5EAA8"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27E8E0"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1DBBE9" w14:textId="77777777" w:rsidR="0086223A" w:rsidRDefault="0086223A" w:rsidP="00C152A9">
            <w:pPr>
              <w:rPr>
                <w:rFonts w:eastAsia="Times New Roman"/>
              </w:rPr>
            </w:pPr>
            <w:r>
              <w:rPr>
                <w:rFonts w:eastAsia="Times New Roman"/>
                <w:b/>
                <w:bCs/>
              </w:rPr>
              <w:t>5</w:t>
            </w:r>
          </w:p>
        </w:tc>
      </w:tr>
      <w:tr w:rsidR="0086223A" w14:paraId="45B2729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66D960" w14:textId="77777777" w:rsidR="0086223A" w:rsidRDefault="0086223A" w:rsidP="00C152A9">
            <w:pPr>
              <w:rPr>
                <w:rFonts w:eastAsia="Times New Roman"/>
              </w:rPr>
            </w:pPr>
            <w:r>
              <w:rPr>
                <w:rFonts w:eastAsia="Times New Roman"/>
              </w:rPr>
              <w:t>Prevence užívání tabáku</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AE0B32"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F05667"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2F9413"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504A88"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483501"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2619A4"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B27DD9"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92C7E6"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0B82C6"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A48C97" w14:textId="77777777" w:rsidR="0086223A" w:rsidRDefault="0086223A" w:rsidP="00C152A9">
            <w:pPr>
              <w:rPr>
                <w:rFonts w:eastAsia="Times New Roman"/>
              </w:rPr>
            </w:pPr>
            <w:r>
              <w:rPr>
                <w:rFonts w:eastAsia="Times New Roman"/>
                <w:b/>
                <w:bCs/>
              </w:rPr>
              <w:t>13</w:t>
            </w:r>
          </w:p>
        </w:tc>
      </w:tr>
      <w:tr w:rsidR="0086223A" w14:paraId="654B097D"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E20C39" w14:textId="77777777" w:rsidR="0086223A" w:rsidRDefault="0086223A" w:rsidP="00C152A9">
            <w:pPr>
              <w:rPr>
                <w:rFonts w:eastAsia="Times New Roman"/>
              </w:rPr>
            </w:pPr>
            <w:r>
              <w:rPr>
                <w:rFonts w:eastAsia="Times New Roman"/>
              </w:rPr>
              <w:t>Prevence užívání alkoholu</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FBE7F6"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FE8882"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C7A949"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B628FE"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4F5917"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197F68"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396729"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377A72"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612620"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009B1A" w14:textId="77777777" w:rsidR="0086223A" w:rsidRDefault="0086223A" w:rsidP="00C152A9">
            <w:pPr>
              <w:rPr>
                <w:rFonts w:eastAsia="Times New Roman"/>
              </w:rPr>
            </w:pPr>
            <w:r>
              <w:rPr>
                <w:rFonts w:eastAsia="Times New Roman"/>
                <w:b/>
                <w:bCs/>
              </w:rPr>
              <w:t>9</w:t>
            </w:r>
          </w:p>
        </w:tc>
      </w:tr>
      <w:tr w:rsidR="0086223A" w14:paraId="0FF23BF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B7E079" w14:textId="77777777" w:rsidR="0086223A" w:rsidRDefault="0086223A" w:rsidP="00C152A9">
            <w:pPr>
              <w:rPr>
                <w:rFonts w:eastAsia="Times New Roman"/>
              </w:rPr>
            </w:pPr>
            <w:r>
              <w:rPr>
                <w:rFonts w:eastAsia="Times New Roman"/>
              </w:rPr>
              <w:t>Prevence užívání dalších návykových látek</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2B303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E47E0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C47FA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63109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7FB37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15A550"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73E546"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2F87E5" w14:textId="77777777" w:rsidR="0086223A" w:rsidRDefault="0086223A" w:rsidP="00C152A9">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7D3164"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DC6A98" w14:textId="77777777" w:rsidR="0086223A" w:rsidRDefault="0086223A" w:rsidP="00C152A9">
            <w:pPr>
              <w:rPr>
                <w:rFonts w:eastAsia="Times New Roman"/>
              </w:rPr>
            </w:pPr>
            <w:r>
              <w:rPr>
                <w:rFonts w:eastAsia="Times New Roman"/>
                <w:b/>
                <w:bCs/>
              </w:rPr>
              <w:t>9</w:t>
            </w:r>
          </w:p>
        </w:tc>
      </w:tr>
      <w:tr w:rsidR="0086223A" w14:paraId="5A36F80C"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F21D2F" w14:textId="77777777" w:rsidR="0086223A" w:rsidRDefault="0086223A" w:rsidP="00C152A9">
            <w:pPr>
              <w:rPr>
                <w:rFonts w:eastAsia="Times New Roman"/>
              </w:rPr>
            </w:pPr>
            <w:r>
              <w:rPr>
                <w:rFonts w:eastAsia="Times New Roman"/>
              </w:rPr>
              <w:t>Prevence závislostního chování pro nelátkové závislosti (hazard, počítačové hry apod.)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567A5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A0A636"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154572"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1632D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A8D82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78B0ED"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283164"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FB9322"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4855F8"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16E40A" w14:textId="77777777" w:rsidR="0086223A" w:rsidRDefault="0086223A" w:rsidP="00C152A9">
            <w:pPr>
              <w:rPr>
                <w:rFonts w:eastAsia="Times New Roman"/>
              </w:rPr>
            </w:pPr>
            <w:r>
              <w:rPr>
                <w:rFonts w:eastAsia="Times New Roman"/>
                <w:b/>
                <w:bCs/>
              </w:rPr>
              <w:t>13</w:t>
            </w:r>
          </w:p>
        </w:tc>
      </w:tr>
      <w:tr w:rsidR="0086223A" w14:paraId="041B84C7"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D6C8D8" w14:textId="77777777" w:rsidR="0086223A" w:rsidRDefault="0086223A" w:rsidP="00C152A9">
            <w:pPr>
              <w:rPr>
                <w:rFonts w:eastAsia="Times New Roman"/>
              </w:rPr>
            </w:pPr>
            <w:r>
              <w:rPr>
                <w:rFonts w:eastAsia="Times New Roman"/>
              </w:rPr>
              <w:lastRenderedPageBreak/>
              <w:t>Prevence poruch příjmu potravy</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E3A9D7"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F7466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54476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4391B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A9AF0"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56A128"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716FA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D5E1C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43E717"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0515A0" w14:textId="77777777" w:rsidR="0086223A" w:rsidRDefault="0086223A" w:rsidP="00C152A9">
            <w:pPr>
              <w:rPr>
                <w:rFonts w:eastAsia="Times New Roman"/>
              </w:rPr>
            </w:pPr>
            <w:r>
              <w:rPr>
                <w:rFonts w:eastAsia="Times New Roman"/>
                <w:b/>
                <w:bCs/>
              </w:rPr>
              <w:t>9</w:t>
            </w:r>
          </w:p>
        </w:tc>
      </w:tr>
      <w:tr w:rsidR="0086223A" w14:paraId="3FAC7F98"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C17E1E" w14:textId="77777777" w:rsidR="0086223A" w:rsidRDefault="0086223A" w:rsidP="00C152A9">
            <w:pPr>
              <w:rPr>
                <w:rFonts w:eastAsia="Times New Roman"/>
              </w:rPr>
            </w:pPr>
            <w:r>
              <w:rPr>
                <w:rFonts w:eastAsia="Times New Roman"/>
              </w:rPr>
              <w:t>Prevence kriminálního chování</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1004BD"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929736"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BFB035"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D7C6EF"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F784F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B48572"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70232E"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028177"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2D7F55"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7AB633" w14:textId="77777777" w:rsidR="0086223A" w:rsidRDefault="0086223A" w:rsidP="00C152A9">
            <w:pPr>
              <w:rPr>
                <w:rFonts w:eastAsia="Times New Roman"/>
              </w:rPr>
            </w:pPr>
            <w:r>
              <w:rPr>
                <w:rFonts w:eastAsia="Times New Roman"/>
                <w:b/>
                <w:bCs/>
              </w:rPr>
              <w:t>11</w:t>
            </w:r>
          </w:p>
        </w:tc>
      </w:tr>
      <w:tr w:rsidR="0086223A" w14:paraId="56326FC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A7C57B" w14:textId="77777777" w:rsidR="0086223A" w:rsidRDefault="0086223A" w:rsidP="00C152A9">
            <w:pPr>
              <w:rPr>
                <w:rFonts w:eastAsia="Times New Roman"/>
              </w:rPr>
            </w:pPr>
            <w:r>
              <w:rPr>
                <w:rFonts w:eastAsia="Times New Roman"/>
              </w:rPr>
              <w:t>Prevence duševních onemocnění a psychických problémů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4FE2A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B76B9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A6BBB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7D63F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70721E"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D6A0A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DDB92D"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15C817"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AA04E8"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8AF700" w14:textId="77777777" w:rsidR="0086223A" w:rsidRDefault="0086223A" w:rsidP="00C152A9">
            <w:pPr>
              <w:rPr>
                <w:rFonts w:eastAsia="Times New Roman"/>
              </w:rPr>
            </w:pPr>
            <w:r>
              <w:rPr>
                <w:rFonts w:eastAsia="Times New Roman"/>
                <w:b/>
                <w:bCs/>
              </w:rPr>
              <w:t>5</w:t>
            </w:r>
          </w:p>
        </w:tc>
      </w:tr>
      <w:tr w:rsidR="0086223A" w14:paraId="75BEBDE8"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F5EDCB"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B064CD" w14:textId="77777777" w:rsidR="0086223A" w:rsidRDefault="0086223A" w:rsidP="00C152A9">
            <w:pPr>
              <w:rPr>
                <w:rFonts w:eastAsia="Times New Roman"/>
              </w:rPr>
            </w:pPr>
            <w:r>
              <w:rPr>
                <w:rFonts w:eastAsia="Times New Roman"/>
                <w:b/>
                <w:bCs/>
              </w:rPr>
              <w:t>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18076E" w14:textId="77777777" w:rsidR="0086223A" w:rsidRDefault="0086223A" w:rsidP="00C152A9">
            <w:pPr>
              <w:rPr>
                <w:rFonts w:eastAsia="Times New Roman"/>
              </w:rPr>
            </w:pPr>
            <w:r>
              <w:rPr>
                <w:rFonts w:eastAsia="Times New Roman"/>
                <w:b/>
                <w:bCs/>
              </w:rPr>
              <w:t>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E1E393" w14:textId="77777777" w:rsidR="0086223A" w:rsidRDefault="0086223A" w:rsidP="00C152A9">
            <w:pPr>
              <w:rPr>
                <w:rFonts w:eastAsia="Times New Roman"/>
              </w:rPr>
            </w:pPr>
            <w:r>
              <w:rPr>
                <w:rFonts w:eastAsia="Times New Roman"/>
                <w:b/>
                <w:bCs/>
              </w:rPr>
              <w:t>14</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E4455D" w14:textId="77777777" w:rsidR="0086223A" w:rsidRDefault="0086223A" w:rsidP="00C152A9">
            <w:pPr>
              <w:rPr>
                <w:rFonts w:eastAsia="Times New Roman"/>
              </w:rPr>
            </w:pPr>
            <w:r>
              <w:rPr>
                <w:rFonts w:eastAsia="Times New Roman"/>
                <w:b/>
                <w:bCs/>
              </w:rPr>
              <w:t>15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45B4C9" w14:textId="77777777" w:rsidR="0086223A" w:rsidRDefault="0086223A" w:rsidP="00C152A9">
            <w:pPr>
              <w:rPr>
                <w:rFonts w:eastAsia="Times New Roman"/>
              </w:rPr>
            </w:pPr>
            <w:r>
              <w:rPr>
                <w:rFonts w:eastAsia="Times New Roman"/>
                <w:b/>
                <w:bCs/>
              </w:rPr>
              <w:t>16</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355F1B" w14:textId="77777777" w:rsidR="0086223A" w:rsidRDefault="0086223A" w:rsidP="00C152A9">
            <w:pPr>
              <w:rPr>
                <w:rFonts w:eastAsia="Times New Roman"/>
              </w:rPr>
            </w:pPr>
            <w:r>
              <w:rPr>
                <w:rFonts w:eastAsia="Times New Roman"/>
                <w:b/>
                <w:bCs/>
              </w:rPr>
              <w:t>20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8E71B6" w14:textId="77777777" w:rsidR="0086223A" w:rsidRDefault="0086223A" w:rsidP="00C152A9">
            <w:pPr>
              <w:rPr>
                <w:rFonts w:eastAsia="Times New Roman"/>
              </w:rPr>
            </w:pPr>
            <w:r>
              <w:rPr>
                <w:rFonts w:eastAsia="Times New Roman"/>
                <w:b/>
                <w:bCs/>
              </w:rPr>
              <w:t>22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AD4A54" w14:textId="77777777" w:rsidR="0086223A" w:rsidRDefault="0086223A" w:rsidP="00C152A9">
            <w:pPr>
              <w:rPr>
                <w:rFonts w:eastAsia="Times New Roman"/>
              </w:rPr>
            </w:pPr>
            <w:r>
              <w:rPr>
                <w:rFonts w:eastAsia="Times New Roman"/>
                <w:b/>
                <w:bCs/>
              </w:rPr>
              <w:t>28</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09520D" w14:textId="77777777" w:rsidR="0086223A" w:rsidRDefault="0086223A" w:rsidP="00C152A9">
            <w:pPr>
              <w:rPr>
                <w:rFonts w:eastAsia="Times New Roman"/>
              </w:rPr>
            </w:pPr>
            <w:r>
              <w:rPr>
                <w:rFonts w:eastAsia="Times New Roman"/>
                <w:b/>
                <w:bCs/>
              </w:rPr>
              <w:t>25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9DBF40" w14:textId="77777777" w:rsidR="0086223A" w:rsidRDefault="0086223A" w:rsidP="00C152A9">
            <w:pPr>
              <w:rPr>
                <w:rFonts w:eastAsia="Times New Roman"/>
              </w:rPr>
            </w:pPr>
            <w:r>
              <w:rPr>
                <w:rFonts w:eastAsia="Times New Roman"/>
                <w:b/>
                <w:bCs/>
              </w:rPr>
              <w:t>168</w:t>
            </w:r>
          </w:p>
        </w:tc>
      </w:tr>
    </w:tbl>
    <w:p w14:paraId="31886E4F" w14:textId="77777777" w:rsidR="0086223A" w:rsidRDefault="0086223A" w:rsidP="0086223A">
      <w:pPr>
        <w:pStyle w:val="Nadpis2"/>
        <w:rPr>
          <w:rFonts w:eastAsia="Times New Roman"/>
        </w:rPr>
      </w:pPr>
      <w:r>
        <w:rPr>
          <w:rFonts w:eastAsia="Times New Roman"/>
        </w:rPr>
        <w:t>Část 4: Specifická prevence realizovaná v samostatných preventivních aktivitách a programech</w:t>
      </w:r>
    </w:p>
    <w:p w14:paraId="59FC9E72" w14:textId="77777777" w:rsidR="0086223A" w:rsidRDefault="0086223A" w:rsidP="0086223A">
      <w:pPr>
        <w:pStyle w:val="Nadpis3"/>
        <w:rPr>
          <w:rFonts w:eastAsia="Times New Roman"/>
        </w:rPr>
      </w:pPr>
      <w:r>
        <w:rPr>
          <w:rFonts w:eastAsia="Times New Roman"/>
        </w:rPr>
        <w:t>Program 1 - Jiné</w:t>
      </w:r>
    </w:p>
    <w:p w14:paraId="4B575BC5" w14:textId="77777777" w:rsidR="0086223A" w:rsidRDefault="0086223A" w:rsidP="0086223A">
      <w:pPr>
        <w:pStyle w:val="Normlnweb"/>
        <w:rPr>
          <w:rFonts w:eastAsiaTheme="minorEastAsia"/>
        </w:rPr>
      </w:pPr>
      <w:r>
        <w:rPr>
          <w:b/>
          <w:bCs/>
        </w:rPr>
        <w:t>1) Název poskytovatele programu:</w:t>
      </w:r>
      <w:r>
        <w:br/>
        <w:t>Jiné</w:t>
      </w:r>
    </w:p>
    <w:p w14:paraId="71688508" w14:textId="77777777" w:rsidR="0086223A" w:rsidRDefault="0086223A" w:rsidP="0086223A">
      <w:pPr>
        <w:pStyle w:val="Normlnweb"/>
      </w:pPr>
      <w:r>
        <w:rPr>
          <w:i/>
          <w:iCs/>
        </w:rPr>
        <w:t xml:space="preserve">Doplňující text: </w:t>
      </w:r>
      <w:r>
        <w:t>MÚ Tábor a Policie Tábor</w:t>
      </w:r>
    </w:p>
    <w:p w14:paraId="51C47665" w14:textId="77777777" w:rsidR="0086223A" w:rsidRDefault="0086223A" w:rsidP="0086223A">
      <w:pPr>
        <w:pStyle w:val="Normlnweb"/>
      </w:pPr>
      <w:r>
        <w:rPr>
          <w:b/>
          <w:bCs/>
        </w:rPr>
        <w:t>2) Název programu:</w:t>
      </w:r>
      <w:r>
        <w:br/>
        <w:t>Dopravní hřiště</w:t>
      </w:r>
    </w:p>
    <w:p w14:paraId="78FEEF82" w14:textId="77777777" w:rsidR="0086223A" w:rsidRDefault="0086223A" w:rsidP="0086223A">
      <w:pPr>
        <w:pStyle w:val="Normlnweb"/>
      </w:pPr>
      <w:r>
        <w:rPr>
          <w:b/>
          <w:bCs/>
        </w:rPr>
        <w:t>3) Úroveň programu:</w:t>
      </w:r>
      <w:r>
        <w:br/>
        <w:t>Všeobecná primární prevence</w:t>
      </w:r>
    </w:p>
    <w:p w14:paraId="673740DD" w14:textId="77777777" w:rsidR="0086223A" w:rsidRDefault="0086223A" w:rsidP="0086223A">
      <w:pPr>
        <w:pStyle w:val="Normlnweb"/>
      </w:pPr>
      <w:r>
        <w:rPr>
          <w:b/>
          <w:bCs/>
        </w:rPr>
        <w:t>4) Jaké jsou v tomto programu hlavní formy práce:</w:t>
      </w:r>
      <w:r>
        <w:br/>
        <w:t>- Nácvik a trénink dovedností</w:t>
      </w:r>
      <w:r>
        <w:br/>
        <w:t>- Individuální práce s dítětem, rozhovor či edukace</w:t>
      </w:r>
    </w:p>
    <w:p w14:paraId="4DC05B31"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22E0B984"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7738C5"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C9D2D4"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A9F31E" w14:textId="77777777" w:rsidR="0086223A" w:rsidRDefault="0086223A" w:rsidP="00C152A9">
            <w:pPr>
              <w:jc w:val="center"/>
              <w:rPr>
                <w:rFonts w:eastAsia="Times New Roman"/>
                <w:b/>
                <w:bCs/>
              </w:rPr>
            </w:pPr>
            <w:r>
              <w:rPr>
                <w:rFonts w:eastAsia="Times New Roman"/>
                <w:b/>
                <w:bCs/>
              </w:rPr>
              <w:t>Počet hodin</w:t>
            </w:r>
          </w:p>
        </w:tc>
      </w:tr>
      <w:tr w:rsidR="0086223A" w14:paraId="703D29EE"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39BAD9"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C1CBA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AEC80A" w14:textId="77777777" w:rsidR="0086223A" w:rsidRDefault="0086223A" w:rsidP="00C152A9">
            <w:pPr>
              <w:rPr>
                <w:rFonts w:eastAsia="Times New Roman"/>
              </w:rPr>
            </w:pPr>
            <w:r>
              <w:rPr>
                <w:rFonts w:eastAsia="Times New Roman"/>
              </w:rPr>
              <w:t>0</w:t>
            </w:r>
          </w:p>
        </w:tc>
      </w:tr>
      <w:tr w:rsidR="0086223A" w14:paraId="7E3616B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7E8ADD" w14:textId="77777777" w:rsidR="0086223A" w:rsidRDefault="0086223A" w:rsidP="00C152A9">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A246C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82424A" w14:textId="77777777" w:rsidR="0086223A" w:rsidRDefault="0086223A" w:rsidP="00C152A9">
            <w:pPr>
              <w:rPr>
                <w:rFonts w:eastAsia="Times New Roman"/>
              </w:rPr>
            </w:pPr>
            <w:r>
              <w:rPr>
                <w:rFonts w:eastAsia="Times New Roman"/>
              </w:rPr>
              <w:t>0</w:t>
            </w:r>
          </w:p>
        </w:tc>
      </w:tr>
      <w:tr w:rsidR="0086223A" w14:paraId="0F191E8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11E11C" w14:textId="77777777" w:rsidR="0086223A" w:rsidRDefault="0086223A" w:rsidP="00C152A9">
            <w:pPr>
              <w:rPr>
                <w:rFonts w:eastAsia="Times New Roman"/>
              </w:rPr>
            </w:pPr>
            <w:r>
              <w:rPr>
                <w:rFonts w:eastAsia="Times New Roman"/>
              </w:rPr>
              <w:lastRenderedPageBreak/>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F5FAC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A1F3F6" w14:textId="77777777" w:rsidR="0086223A" w:rsidRDefault="0086223A" w:rsidP="00C152A9">
            <w:pPr>
              <w:rPr>
                <w:rFonts w:eastAsia="Times New Roman"/>
              </w:rPr>
            </w:pPr>
            <w:r>
              <w:rPr>
                <w:rFonts w:eastAsia="Times New Roman"/>
              </w:rPr>
              <w:t>0</w:t>
            </w:r>
          </w:p>
        </w:tc>
      </w:tr>
      <w:tr w:rsidR="0086223A" w14:paraId="0A86637D"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B3F156"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3E4C1A"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FA75D0" w14:textId="77777777" w:rsidR="0086223A" w:rsidRDefault="0086223A" w:rsidP="00C152A9">
            <w:pPr>
              <w:rPr>
                <w:rFonts w:eastAsia="Times New Roman"/>
              </w:rPr>
            </w:pPr>
            <w:r>
              <w:rPr>
                <w:rFonts w:eastAsia="Times New Roman"/>
              </w:rPr>
              <w:t>8</w:t>
            </w:r>
          </w:p>
        </w:tc>
      </w:tr>
      <w:tr w:rsidR="0086223A" w14:paraId="6FD36FFC"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A36B5B"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5A5DB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C95520" w14:textId="77777777" w:rsidR="0086223A" w:rsidRDefault="0086223A" w:rsidP="00C152A9">
            <w:pPr>
              <w:rPr>
                <w:rFonts w:eastAsia="Times New Roman"/>
              </w:rPr>
            </w:pPr>
            <w:r>
              <w:rPr>
                <w:rFonts w:eastAsia="Times New Roman"/>
              </w:rPr>
              <w:t>0</w:t>
            </w:r>
          </w:p>
        </w:tc>
      </w:tr>
      <w:tr w:rsidR="0086223A" w14:paraId="518F67EF"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7BFBB4"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73E44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0896D6" w14:textId="77777777" w:rsidR="0086223A" w:rsidRDefault="0086223A" w:rsidP="00C152A9">
            <w:pPr>
              <w:rPr>
                <w:rFonts w:eastAsia="Times New Roman"/>
              </w:rPr>
            </w:pPr>
            <w:r>
              <w:rPr>
                <w:rFonts w:eastAsia="Times New Roman"/>
              </w:rPr>
              <w:t>0</w:t>
            </w:r>
          </w:p>
        </w:tc>
      </w:tr>
      <w:tr w:rsidR="0086223A" w14:paraId="4D31F26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930DA6"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7F5A4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B6CF0D" w14:textId="77777777" w:rsidR="0086223A" w:rsidRDefault="0086223A" w:rsidP="00C152A9">
            <w:pPr>
              <w:rPr>
                <w:rFonts w:eastAsia="Times New Roman"/>
              </w:rPr>
            </w:pPr>
            <w:r>
              <w:rPr>
                <w:rFonts w:eastAsia="Times New Roman"/>
              </w:rPr>
              <w:t>0</w:t>
            </w:r>
          </w:p>
        </w:tc>
      </w:tr>
      <w:tr w:rsidR="0086223A" w14:paraId="6F64D25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2C1FC0"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CAB82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0895BB" w14:textId="77777777" w:rsidR="0086223A" w:rsidRDefault="0086223A" w:rsidP="00C152A9">
            <w:pPr>
              <w:rPr>
                <w:rFonts w:eastAsia="Times New Roman"/>
              </w:rPr>
            </w:pPr>
            <w:r>
              <w:rPr>
                <w:rFonts w:eastAsia="Times New Roman"/>
              </w:rPr>
              <w:t>0</w:t>
            </w:r>
          </w:p>
        </w:tc>
      </w:tr>
      <w:tr w:rsidR="0086223A" w14:paraId="0FDCD55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E54DCA"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E5E24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26717E" w14:textId="77777777" w:rsidR="0086223A" w:rsidRDefault="0086223A" w:rsidP="00C152A9">
            <w:pPr>
              <w:rPr>
                <w:rFonts w:eastAsia="Times New Roman"/>
              </w:rPr>
            </w:pPr>
            <w:r>
              <w:rPr>
                <w:rFonts w:eastAsia="Times New Roman"/>
              </w:rPr>
              <w:t>0</w:t>
            </w:r>
          </w:p>
        </w:tc>
      </w:tr>
      <w:tr w:rsidR="0086223A" w14:paraId="693A469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F1AAB9"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2F4A8E" w14:textId="77777777" w:rsidR="0086223A" w:rsidRDefault="0086223A" w:rsidP="00C152A9">
            <w:pPr>
              <w:rPr>
                <w:rFonts w:eastAsia="Times New Roman"/>
              </w:rPr>
            </w:pPr>
            <w:r>
              <w:rPr>
                <w:rFonts w:eastAsia="Times New Roman"/>
                <w:b/>
                <w:bC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4C1124" w14:textId="77777777" w:rsidR="0086223A" w:rsidRDefault="0086223A" w:rsidP="00C152A9">
            <w:pPr>
              <w:rPr>
                <w:rFonts w:eastAsia="Times New Roman"/>
              </w:rPr>
            </w:pPr>
            <w:r>
              <w:rPr>
                <w:rFonts w:eastAsia="Times New Roman"/>
                <w:b/>
                <w:bCs/>
              </w:rPr>
              <w:t>8</w:t>
            </w:r>
          </w:p>
        </w:tc>
      </w:tr>
    </w:tbl>
    <w:p w14:paraId="7BB36872"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4</w:t>
      </w:r>
    </w:p>
    <w:p w14:paraId="2CBAC9D6" w14:textId="77777777" w:rsidR="0086223A" w:rsidRDefault="0086223A" w:rsidP="0086223A">
      <w:pPr>
        <w:pStyle w:val="Normlnweb"/>
      </w:pPr>
      <w:r>
        <w:rPr>
          <w:b/>
          <w:bCs/>
        </w:rPr>
        <w:t>6) Zaškrtněte typy rizikového chování, na které je tento program zaměřen.</w:t>
      </w:r>
      <w:r>
        <w:br/>
        <w:t>- Prevence rizikového chování v dopravě</w:t>
      </w:r>
      <w:r>
        <w:br/>
        <w:t>- Prevence kriminálního chování</w:t>
      </w:r>
    </w:p>
    <w:p w14:paraId="14DDEA4A" w14:textId="77777777" w:rsidR="0086223A" w:rsidRDefault="0086223A" w:rsidP="0086223A">
      <w:pPr>
        <w:pStyle w:val="Normlnweb"/>
      </w:pPr>
      <w:r>
        <w:rPr>
          <w:b/>
          <w:bCs/>
        </w:rPr>
        <w:t>7) Jak byla vaše škola celkově s programem spokojena?</w:t>
      </w:r>
      <w:r>
        <w:br/>
        <w:t>Velmi spokojena</w:t>
      </w:r>
    </w:p>
    <w:p w14:paraId="2071E0AB" w14:textId="77777777" w:rsidR="0086223A" w:rsidRDefault="0086223A" w:rsidP="0086223A">
      <w:pPr>
        <w:pStyle w:val="Nadpis3"/>
        <w:rPr>
          <w:rFonts w:eastAsia="Times New Roman"/>
        </w:rPr>
      </w:pPr>
      <w:r>
        <w:rPr>
          <w:rFonts w:eastAsia="Times New Roman"/>
        </w:rPr>
        <w:t>Program 2 - Jiné</w:t>
      </w:r>
    </w:p>
    <w:p w14:paraId="4BC4B40C" w14:textId="77777777" w:rsidR="0086223A" w:rsidRDefault="0086223A" w:rsidP="0086223A">
      <w:pPr>
        <w:pStyle w:val="Normlnweb"/>
        <w:rPr>
          <w:rFonts w:eastAsiaTheme="minorEastAsia"/>
        </w:rPr>
      </w:pPr>
      <w:r>
        <w:rPr>
          <w:b/>
          <w:bCs/>
        </w:rPr>
        <w:t>1) Název poskytovatele programu:</w:t>
      </w:r>
      <w:r>
        <w:br/>
        <w:t>Jiné</w:t>
      </w:r>
    </w:p>
    <w:p w14:paraId="543C057A" w14:textId="77777777" w:rsidR="0086223A" w:rsidRDefault="0086223A" w:rsidP="0086223A">
      <w:pPr>
        <w:pStyle w:val="Normlnweb"/>
      </w:pPr>
      <w:r>
        <w:rPr>
          <w:i/>
          <w:iCs/>
        </w:rPr>
        <w:t xml:space="preserve">Doplňující text: </w:t>
      </w:r>
      <w:r>
        <w:t>Česká společnost AIDS pomoc, z. s.</w:t>
      </w:r>
    </w:p>
    <w:p w14:paraId="1DAB0059" w14:textId="77777777" w:rsidR="0086223A" w:rsidRDefault="0086223A" w:rsidP="0086223A">
      <w:pPr>
        <w:pStyle w:val="Normlnweb"/>
      </w:pPr>
      <w:r>
        <w:rPr>
          <w:b/>
          <w:bCs/>
        </w:rPr>
        <w:t>2) Název programu:</w:t>
      </w:r>
      <w:r>
        <w:br/>
        <w:t>HIV/AIDS, HPV, Kyberšikana a sex</w:t>
      </w:r>
    </w:p>
    <w:p w14:paraId="443926CE" w14:textId="77777777" w:rsidR="0086223A" w:rsidRDefault="0086223A" w:rsidP="0086223A">
      <w:pPr>
        <w:pStyle w:val="Normlnweb"/>
      </w:pPr>
      <w:r>
        <w:rPr>
          <w:b/>
          <w:bCs/>
        </w:rPr>
        <w:t>3) Úroveň programu:</w:t>
      </w:r>
      <w:r>
        <w:br/>
        <w:t>Všeobecná primární prevence</w:t>
      </w:r>
    </w:p>
    <w:p w14:paraId="5F9289D2" w14:textId="77777777" w:rsidR="0086223A" w:rsidRDefault="0086223A" w:rsidP="0086223A">
      <w:pPr>
        <w:pStyle w:val="Normlnweb"/>
      </w:pPr>
      <w:r>
        <w:rPr>
          <w:b/>
          <w:bCs/>
        </w:rPr>
        <w:t>4) Jaké jsou v tomto programu hlavní formy práce:</w:t>
      </w:r>
      <w:r>
        <w:br/>
        <w:t>- Interaktivní skupinová diskuse</w:t>
      </w:r>
      <w:r>
        <w:br/>
        <w:t>- Online setkání (individuální i skupinové)</w:t>
      </w:r>
    </w:p>
    <w:p w14:paraId="13BE2717"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4A46B4B3"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EE631E"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5D2D7F"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A73270" w14:textId="77777777" w:rsidR="0086223A" w:rsidRDefault="0086223A" w:rsidP="00C152A9">
            <w:pPr>
              <w:jc w:val="center"/>
              <w:rPr>
                <w:rFonts w:eastAsia="Times New Roman"/>
                <w:b/>
                <w:bCs/>
              </w:rPr>
            </w:pPr>
            <w:r>
              <w:rPr>
                <w:rFonts w:eastAsia="Times New Roman"/>
                <w:b/>
                <w:bCs/>
              </w:rPr>
              <w:t>Počet hodin</w:t>
            </w:r>
          </w:p>
        </w:tc>
      </w:tr>
      <w:tr w:rsidR="0086223A" w14:paraId="0100129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8F11D8"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AC44A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D211C1" w14:textId="77777777" w:rsidR="0086223A" w:rsidRDefault="0086223A" w:rsidP="00C152A9">
            <w:pPr>
              <w:rPr>
                <w:rFonts w:eastAsia="Times New Roman"/>
              </w:rPr>
            </w:pPr>
            <w:r>
              <w:rPr>
                <w:rFonts w:eastAsia="Times New Roman"/>
              </w:rPr>
              <w:t>0</w:t>
            </w:r>
          </w:p>
        </w:tc>
      </w:tr>
      <w:tr w:rsidR="0086223A" w14:paraId="136A6593"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D555BC" w14:textId="77777777" w:rsidR="0086223A" w:rsidRDefault="0086223A" w:rsidP="00C152A9">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47005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E3DB8B" w14:textId="77777777" w:rsidR="0086223A" w:rsidRDefault="0086223A" w:rsidP="00C152A9">
            <w:pPr>
              <w:rPr>
                <w:rFonts w:eastAsia="Times New Roman"/>
              </w:rPr>
            </w:pPr>
            <w:r>
              <w:rPr>
                <w:rFonts w:eastAsia="Times New Roman"/>
              </w:rPr>
              <w:t>0</w:t>
            </w:r>
          </w:p>
        </w:tc>
      </w:tr>
      <w:tr w:rsidR="0086223A" w14:paraId="05E780CE"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C77877" w14:textId="77777777" w:rsidR="0086223A" w:rsidRDefault="0086223A" w:rsidP="00C152A9">
            <w:pPr>
              <w:rPr>
                <w:rFonts w:eastAsia="Times New Roman"/>
              </w:rPr>
            </w:pPr>
            <w:r>
              <w:rPr>
                <w:rFonts w:eastAsia="Times New Roman"/>
              </w:rPr>
              <w:lastRenderedPageBreak/>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6552A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21DB51" w14:textId="77777777" w:rsidR="0086223A" w:rsidRDefault="0086223A" w:rsidP="00C152A9">
            <w:pPr>
              <w:rPr>
                <w:rFonts w:eastAsia="Times New Roman"/>
              </w:rPr>
            </w:pPr>
            <w:r>
              <w:rPr>
                <w:rFonts w:eastAsia="Times New Roman"/>
              </w:rPr>
              <w:t>0</w:t>
            </w:r>
          </w:p>
        </w:tc>
      </w:tr>
      <w:tr w:rsidR="0086223A" w14:paraId="302C76D5"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45122A"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D698F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B829E8" w14:textId="77777777" w:rsidR="0086223A" w:rsidRDefault="0086223A" w:rsidP="00C152A9">
            <w:pPr>
              <w:rPr>
                <w:rFonts w:eastAsia="Times New Roman"/>
              </w:rPr>
            </w:pPr>
            <w:r>
              <w:rPr>
                <w:rFonts w:eastAsia="Times New Roman"/>
              </w:rPr>
              <w:t>0</w:t>
            </w:r>
          </w:p>
        </w:tc>
      </w:tr>
      <w:tr w:rsidR="0086223A" w14:paraId="79C2DB7D"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D7A325"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9A8D2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25A1F3" w14:textId="77777777" w:rsidR="0086223A" w:rsidRDefault="0086223A" w:rsidP="00C152A9">
            <w:pPr>
              <w:rPr>
                <w:rFonts w:eastAsia="Times New Roman"/>
              </w:rPr>
            </w:pPr>
            <w:r>
              <w:rPr>
                <w:rFonts w:eastAsia="Times New Roman"/>
              </w:rPr>
              <w:t>0</w:t>
            </w:r>
          </w:p>
        </w:tc>
      </w:tr>
      <w:tr w:rsidR="0086223A" w14:paraId="7581E62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6B401F"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87CCE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CC0252" w14:textId="77777777" w:rsidR="0086223A" w:rsidRDefault="0086223A" w:rsidP="00C152A9">
            <w:pPr>
              <w:rPr>
                <w:rFonts w:eastAsia="Times New Roman"/>
              </w:rPr>
            </w:pPr>
            <w:r>
              <w:rPr>
                <w:rFonts w:eastAsia="Times New Roman"/>
              </w:rPr>
              <w:t>0</w:t>
            </w:r>
          </w:p>
        </w:tc>
      </w:tr>
      <w:tr w:rsidR="0086223A" w14:paraId="5FC5EE3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67EC6C"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E594D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8B0EDC" w14:textId="77777777" w:rsidR="0086223A" w:rsidRDefault="0086223A" w:rsidP="00C152A9">
            <w:pPr>
              <w:rPr>
                <w:rFonts w:eastAsia="Times New Roman"/>
              </w:rPr>
            </w:pPr>
            <w:r>
              <w:rPr>
                <w:rFonts w:eastAsia="Times New Roman"/>
              </w:rPr>
              <w:t>0</w:t>
            </w:r>
          </w:p>
        </w:tc>
      </w:tr>
      <w:tr w:rsidR="0086223A" w14:paraId="4D0E53A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502A64"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770E9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770BD9" w14:textId="77777777" w:rsidR="0086223A" w:rsidRDefault="0086223A" w:rsidP="00C152A9">
            <w:pPr>
              <w:rPr>
                <w:rFonts w:eastAsia="Times New Roman"/>
              </w:rPr>
            </w:pPr>
            <w:r>
              <w:rPr>
                <w:rFonts w:eastAsia="Times New Roman"/>
              </w:rPr>
              <w:t>0</w:t>
            </w:r>
          </w:p>
        </w:tc>
      </w:tr>
      <w:tr w:rsidR="0086223A" w14:paraId="040E40D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AB327D"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BCA792"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7574CB" w14:textId="77777777" w:rsidR="0086223A" w:rsidRDefault="0086223A" w:rsidP="00C152A9">
            <w:pPr>
              <w:rPr>
                <w:rFonts w:eastAsia="Times New Roman"/>
              </w:rPr>
            </w:pPr>
            <w:r>
              <w:rPr>
                <w:rFonts w:eastAsia="Times New Roman"/>
              </w:rPr>
              <w:t>1</w:t>
            </w:r>
          </w:p>
        </w:tc>
      </w:tr>
      <w:tr w:rsidR="0086223A" w14:paraId="348A336D"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D9B785"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622D21" w14:textId="77777777" w:rsidR="0086223A" w:rsidRDefault="0086223A" w:rsidP="00C152A9">
            <w:pPr>
              <w:rPr>
                <w:rFonts w:eastAsia="Times New Roman"/>
              </w:rPr>
            </w:pPr>
            <w:r>
              <w:rPr>
                <w:rFonts w:eastAsia="Times New Roman"/>
                <w:b/>
                <w:bC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6A0D3A" w14:textId="77777777" w:rsidR="0086223A" w:rsidRDefault="0086223A" w:rsidP="00C152A9">
            <w:pPr>
              <w:rPr>
                <w:rFonts w:eastAsia="Times New Roman"/>
              </w:rPr>
            </w:pPr>
            <w:r>
              <w:rPr>
                <w:rFonts w:eastAsia="Times New Roman"/>
                <w:b/>
                <w:bCs/>
              </w:rPr>
              <w:t>1</w:t>
            </w:r>
          </w:p>
        </w:tc>
      </w:tr>
    </w:tbl>
    <w:p w14:paraId="34E3AFC5"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30</w:t>
      </w:r>
    </w:p>
    <w:p w14:paraId="1DDAE3DF" w14:textId="77777777" w:rsidR="0086223A" w:rsidRDefault="0086223A" w:rsidP="0086223A">
      <w:pPr>
        <w:pStyle w:val="Normlnweb"/>
      </w:pPr>
      <w:r>
        <w:rPr>
          <w:b/>
          <w:bCs/>
        </w:rPr>
        <w:t>6) Zaškrtněte typy rizikového chování, na které je tento program zaměřen.</w:t>
      </w:r>
      <w:r>
        <w:br/>
        <w:t>- Prevence šikany a projevů agrese</w:t>
      </w:r>
      <w:r>
        <w:br/>
        <w:t>- Prevence rasismu a xenofobie</w:t>
      </w:r>
      <w:r>
        <w:br/>
        <w:t>- Prevence rizikového sexuálního chování</w:t>
      </w:r>
    </w:p>
    <w:p w14:paraId="7164AA8A" w14:textId="77777777" w:rsidR="0086223A" w:rsidRDefault="0086223A" w:rsidP="0086223A">
      <w:pPr>
        <w:pStyle w:val="Normlnweb"/>
      </w:pPr>
      <w:r>
        <w:rPr>
          <w:b/>
          <w:bCs/>
        </w:rPr>
        <w:t>7) Jak byla vaše škola celkově s programem spokojena?</w:t>
      </w:r>
      <w:r>
        <w:br/>
        <w:t>Spíše spokojena</w:t>
      </w:r>
    </w:p>
    <w:p w14:paraId="3DEF69BE" w14:textId="77777777" w:rsidR="0086223A" w:rsidRDefault="0086223A" w:rsidP="0086223A">
      <w:pPr>
        <w:pStyle w:val="Nadpis3"/>
        <w:rPr>
          <w:rFonts w:eastAsia="Times New Roman"/>
        </w:rPr>
      </w:pPr>
      <w:r>
        <w:rPr>
          <w:rFonts w:eastAsia="Times New Roman"/>
        </w:rPr>
        <w:t>Program 3 - Škola sama</w:t>
      </w:r>
    </w:p>
    <w:p w14:paraId="24B8705F" w14:textId="77777777" w:rsidR="0086223A" w:rsidRDefault="0086223A" w:rsidP="0086223A">
      <w:pPr>
        <w:pStyle w:val="Normlnweb"/>
        <w:rPr>
          <w:rFonts w:eastAsiaTheme="minorEastAsia"/>
        </w:rPr>
      </w:pPr>
      <w:r>
        <w:rPr>
          <w:b/>
          <w:bCs/>
        </w:rPr>
        <w:t>1) Název poskytovatele programu:</w:t>
      </w:r>
      <w:r>
        <w:br/>
        <w:t>Škola sama</w:t>
      </w:r>
    </w:p>
    <w:p w14:paraId="52BBB7E4" w14:textId="77777777" w:rsidR="0086223A" w:rsidRDefault="0086223A" w:rsidP="0086223A">
      <w:pPr>
        <w:pStyle w:val="Normlnweb"/>
      </w:pPr>
      <w:r>
        <w:rPr>
          <w:i/>
          <w:iCs/>
        </w:rPr>
        <w:t xml:space="preserve">Doplňující text: </w:t>
      </w:r>
      <w:r>
        <w:t>Projekt Vyčisti les</w:t>
      </w:r>
    </w:p>
    <w:p w14:paraId="068A7555" w14:textId="77777777" w:rsidR="0086223A" w:rsidRDefault="0086223A" w:rsidP="0086223A">
      <w:pPr>
        <w:pStyle w:val="Normlnweb"/>
      </w:pPr>
      <w:r>
        <w:rPr>
          <w:b/>
          <w:bCs/>
        </w:rPr>
        <w:t>2) Název programu:</w:t>
      </w:r>
      <w:r>
        <w:br/>
        <w:t>Účast v projektu Vyčisti les</w:t>
      </w:r>
    </w:p>
    <w:p w14:paraId="08C3E6A5" w14:textId="77777777" w:rsidR="0086223A" w:rsidRDefault="0086223A" w:rsidP="0086223A">
      <w:pPr>
        <w:pStyle w:val="Normlnweb"/>
      </w:pPr>
      <w:r>
        <w:rPr>
          <w:b/>
          <w:bCs/>
        </w:rPr>
        <w:t>3) Úroveň programu:</w:t>
      </w:r>
      <w:r>
        <w:br/>
        <w:t>Všeobecná primární prevence</w:t>
      </w:r>
    </w:p>
    <w:p w14:paraId="5E73F439" w14:textId="77777777" w:rsidR="0086223A" w:rsidRDefault="0086223A" w:rsidP="0086223A">
      <w:pPr>
        <w:pStyle w:val="Normlnweb"/>
      </w:pPr>
      <w:r>
        <w:rPr>
          <w:b/>
          <w:bCs/>
        </w:rPr>
        <w:t>4) Jaké jsou v tomto programu hlavní formy práce:</w:t>
      </w:r>
      <w:r>
        <w:br/>
        <w:t>- Zážitkový program</w:t>
      </w:r>
      <w:r>
        <w:br/>
        <w:t>- Nácvik a trénink dovedností</w:t>
      </w:r>
      <w:r>
        <w:br/>
        <w:t>- Zapojení vrstevníků podobného věku (tzv. peer prvek)</w:t>
      </w:r>
    </w:p>
    <w:p w14:paraId="216D15F6"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62BF340B"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F03D61"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6FA939"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BBDAA2" w14:textId="77777777" w:rsidR="0086223A" w:rsidRDefault="0086223A" w:rsidP="00C152A9">
            <w:pPr>
              <w:jc w:val="center"/>
              <w:rPr>
                <w:rFonts w:eastAsia="Times New Roman"/>
                <w:b/>
                <w:bCs/>
              </w:rPr>
            </w:pPr>
            <w:r>
              <w:rPr>
                <w:rFonts w:eastAsia="Times New Roman"/>
                <w:b/>
                <w:bCs/>
              </w:rPr>
              <w:t>Počet hodin</w:t>
            </w:r>
          </w:p>
        </w:tc>
      </w:tr>
      <w:tr w:rsidR="0086223A" w14:paraId="6873F248"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3C76DE"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A8F991"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7AFE20" w14:textId="77777777" w:rsidR="0086223A" w:rsidRDefault="0086223A" w:rsidP="00C152A9">
            <w:pPr>
              <w:rPr>
                <w:rFonts w:eastAsia="Times New Roman"/>
              </w:rPr>
            </w:pPr>
            <w:r>
              <w:rPr>
                <w:rFonts w:eastAsia="Times New Roman"/>
              </w:rPr>
              <w:t>2</w:t>
            </w:r>
          </w:p>
        </w:tc>
      </w:tr>
      <w:tr w:rsidR="0086223A" w14:paraId="3ED99AD6"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229A49" w14:textId="77777777" w:rsidR="0086223A" w:rsidRDefault="0086223A" w:rsidP="00C152A9">
            <w:pPr>
              <w:rPr>
                <w:rFonts w:eastAsia="Times New Roman"/>
              </w:rPr>
            </w:pPr>
            <w:r>
              <w:rPr>
                <w:rFonts w:eastAsia="Times New Roman"/>
              </w:rPr>
              <w:lastRenderedPageBreak/>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85AC1A"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282329" w14:textId="77777777" w:rsidR="0086223A" w:rsidRDefault="0086223A" w:rsidP="00C152A9">
            <w:pPr>
              <w:rPr>
                <w:rFonts w:eastAsia="Times New Roman"/>
              </w:rPr>
            </w:pPr>
            <w:r>
              <w:rPr>
                <w:rFonts w:eastAsia="Times New Roman"/>
              </w:rPr>
              <w:t>2</w:t>
            </w:r>
          </w:p>
        </w:tc>
      </w:tr>
      <w:tr w:rsidR="0086223A" w14:paraId="72224BB6"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15CD66" w14:textId="77777777" w:rsidR="0086223A" w:rsidRDefault="0086223A" w:rsidP="00C152A9">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758AB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582F7B" w14:textId="77777777" w:rsidR="0086223A" w:rsidRDefault="0086223A" w:rsidP="00C152A9">
            <w:pPr>
              <w:rPr>
                <w:rFonts w:eastAsia="Times New Roman"/>
              </w:rPr>
            </w:pPr>
            <w:r>
              <w:rPr>
                <w:rFonts w:eastAsia="Times New Roman"/>
              </w:rPr>
              <w:t>0</w:t>
            </w:r>
          </w:p>
        </w:tc>
      </w:tr>
      <w:tr w:rsidR="0086223A" w14:paraId="5CA8D82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BF70A4"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51103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E87A4D" w14:textId="77777777" w:rsidR="0086223A" w:rsidRDefault="0086223A" w:rsidP="00C152A9">
            <w:pPr>
              <w:rPr>
                <w:rFonts w:eastAsia="Times New Roman"/>
              </w:rPr>
            </w:pPr>
            <w:r>
              <w:rPr>
                <w:rFonts w:eastAsia="Times New Roman"/>
              </w:rPr>
              <w:t>2</w:t>
            </w:r>
          </w:p>
        </w:tc>
      </w:tr>
      <w:tr w:rsidR="0086223A" w14:paraId="24F8BC83"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784301"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AF4F1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7AC587" w14:textId="77777777" w:rsidR="0086223A" w:rsidRDefault="0086223A" w:rsidP="00C152A9">
            <w:pPr>
              <w:rPr>
                <w:rFonts w:eastAsia="Times New Roman"/>
              </w:rPr>
            </w:pPr>
            <w:r>
              <w:rPr>
                <w:rFonts w:eastAsia="Times New Roman"/>
              </w:rPr>
              <w:t>0</w:t>
            </w:r>
          </w:p>
        </w:tc>
      </w:tr>
      <w:tr w:rsidR="0086223A" w14:paraId="0C5C0BD9"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64B9CA"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38702C"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341023" w14:textId="77777777" w:rsidR="0086223A" w:rsidRDefault="0086223A" w:rsidP="00C152A9">
            <w:pPr>
              <w:rPr>
                <w:rFonts w:eastAsia="Times New Roman"/>
              </w:rPr>
            </w:pPr>
            <w:r>
              <w:rPr>
                <w:rFonts w:eastAsia="Times New Roman"/>
              </w:rPr>
              <w:t>2</w:t>
            </w:r>
          </w:p>
        </w:tc>
      </w:tr>
      <w:tr w:rsidR="0086223A" w14:paraId="13332BD5"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3F447F"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338C9D"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A619A9" w14:textId="77777777" w:rsidR="0086223A" w:rsidRDefault="0086223A" w:rsidP="00C152A9">
            <w:pPr>
              <w:rPr>
                <w:rFonts w:eastAsia="Times New Roman"/>
              </w:rPr>
            </w:pPr>
            <w:r>
              <w:rPr>
                <w:rFonts w:eastAsia="Times New Roman"/>
              </w:rPr>
              <w:t>2</w:t>
            </w:r>
          </w:p>
        </w:tc>
      </w:tr>
      <w:tr w:rsidR="0086223A" w14:paraId="3477FA5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255023"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802CAE"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3EBA25" w14:textId="77777777" w:rsidR="0086223A" w:rsidRDefault="0086223A" w:rsidP="00C152A9">
            <w:pPr>
              <w:rPr>
                <w:rFonts w:eastAsia="Times New Roman"/>
              </w:rPr>
            </w:pPr>
            <w:r>
              <w:rPr>
                <w:rFonts w:eastAsia="Times New Roman"/>
              </w:rPr>
              <w:t>2</w:t>
            </w:r>
          </w:p>
        </w:tc>
      </w:tr>
      <w:tr w:rsidR="0086223A" w14:paraId="178B665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CC3186"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94D1ED"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462878" w14:textId="77777777" w:rsidR="0086223A" w:rsidRDefault="0086223A" w:rsidP="00C152A9">
            <w:pPr>
              <w:rPr>
                <w:rFonts w:eastAsia="Times New Roman"/>
              </w:rPr>
            </w:pPr>
            <w:r>
              <w:rPr>
                <w:rFonts w:eastAsia="Times New Roman"/>
              </w:rPr>
              <w:t>2</w:t>
            </w:r>
          </w:p>
        </w:tc>
      </w:tr>
      <w:tr w:rsidR="0086223A" w14:paraId="4DD75C3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E24D9B"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C81504" w14:textId="77777777" w:rsidR="0086223A" w:rsidRDefault="0086223A" w:rsidP="00C152A9">
            <w:pPr>
              <w:rPr>
                <w:rFonts w:eastAsia="Times New Roman"/>
              </w:rPr>
            </w:pPr>
            <w:r>
              <w:rPr>
                <w:rFonts w:eastAsia="Times New Roman"/>
                <w:b/>
                <w:bCs/>
              </w:rPr>
              <w:t>7</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DB0EE5" w14:textId="77777777" w:rsidR="0086223A" w:rsidRDefault="0086223A" w:rsidP="00C152A9">
            <w:pPr>
              <w:rPr>
                <w:rFonts w:eastAsia="Times New Roman"/>
              </w:rPr>
            </w:pPr>
            <w:r>
              <w:rPr>
                <w:rFonts w:eastAsia="Times New Roman"/>
                <w:b/>
                <w:bCs/>
              </w:rPr>
              <w:t>14</w:t>
            </w:r>
          </w:p>
        </w:tc>
      </w:tr>
    </w:tbl>
    <w:p w14:paraId="59FA12C8"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0</w:t>
      </w:r>
    </w:p>
    <w:p w14:paraId="69AF6A34" w14:textId="77777777" w:rsidR="0086223A" w:rsidRDefault="0086223A" w:rsidP="0086223A">
      <w:pPr>
        <w:pStyle w:val="Normlnweb"/>
      </w:pPr>
      <w:r>
        <w:rPr>
          <w:b/>
          <w:bCs/>
        </w:rPr>
        <w:t>6) Zaškrtněte typy rizikového chování, na které je tento program zaměřen.</w:t>
      </w:r>
      <w:r>
        <w:br/>
        <w:t>- Prevence šikany a projevů agrese</w:t>
      </w:r>
      <w:r>
        <w:br/>
        <w:t>- Prevence duševních onemocnění a psychických problémů</w:t>
      </w:r>
    </w:p>
    <w:p w14:paraId="098A4E25" w14:textId="77777777" w:rsidR="0086223A" w:rsidRDefault="0086223A" w:rsidP="0086223A">
      <w:pPr>
        <w:pStyle w:val="Normlnweb"/>
      </w:pPr>
      <w:r>
        <w:rPr>
          <w:b/>
          <w:bCs/>
        </w:rPr>
        <w:t>7) Jak byla vaše škola celkově s programem spokojena?</w:t>
      </w:r>
      <w:r>
        <w:br/>
        <w:t>Velmi spokojena</w:t>
      </w:r>
    </w:p>
    <w:p w14:paraId="19E4A195" w14:textId="77777777" w:rsidR="0086223A" w:rsidRDefault="0086223A" w:rsidP="0086223A">
      <w:pPr>
        <w:pStyle w:val="Nadpis3"/>
        <w:rPr>
          <w:rFonts w:eastAsia="Times New Roman"/>
        </w:rPr>
      </w:pPr>
      <w:r>
        <w:rPr>
          <w:rFonts w:eastAsia="Times New Roman"/>
        </w:rPr>
        <w:t>Program 4 - Jiné</w:t>
      </w:r>
    </w:p>
    <w:p w14:paraId="7317972F" w14:textId="77777777" w:rsidR="0086223A" w:rsidRDefault="0086223A" w:rsidP="0086223A">
      <w:pPr>
        <w:pStyle w:val="Normlnweb"/>
        <w:rPr>
          <w:rFonts w:eastAsiaTheme="minorEastAsia"/>
        </w:rPr>
      </w:pPr>
      <w:r>
        <w:rPr>
          <w:b/>
          <w:bCs/>
        </w:rPr>
        <w:t>1) Název poskytovatele programu:</w:t>
      </w:r>
    </w:p>
    <w:p w14:paraId="6B0FDFE8" w14:textId="77777777" w:rsidR="0086223A" w:rsidRDefault="0086223A" w:rsidP="0086223A">
      <w:pPr>
        <w:pStyle w:val="Normlnweb"/>
      </w:pPr>
      <w:r>
        <w:rPr>
          <w:i/>
          <w:iCs/>
        </w:rPr>
        <w:t xml:space="preserve">Doplňující text: </w:t>
      </w:r>
      <w:r>
        <w:t>Město Bechyně</w:t>
      </w:r>
    </w:p>
    <w:p w14:paraId="5B0DAE9B" w14:textId="77777777" w:rsidR="0086223A" w:rsidRDefault="0086223A" w:rsidP="0086223A">
      <w:pPr>
        <w:pStyle w:val="Normlnweb"/>
      </w:pPr>
      <w:r>
        <w:rPr>
          <w:b/>
          <w:bCs/>
        </w:rPr>
        <w:t>2) Název programu:</w:t>
      </w:r>
      <w:r>
        <w:br/>
        <w:t>Den válečných veteránů</w:t>
      </w:r>
    </w:p>
    <w:p w14:paraId="36F05CBB" w14:textId="77777777" w:rsidR="0086223A" w:rsidRDefault="0086223A" w:rsidP="0086223A">
      <w:pPr>
        <w:pStyle w:val="Normlnweb"/>
      </w:pPr>
      <w:r>
        <w:rPr>
          <w:b/>
          <w:bCs/>
        </w:rPr>
        <w:t>3) Úroveň programu:</w:t>
      </w:r>
      <w:r>
        <w:br/>
        <w:t>Všeobecná primární prevence</w:t>
      </w:r>
    </w:p>
    <w:p w14:paraId="3E224567" w14:textId="77777777" w:rsidR="0086223A" w:rsidRDefault="0086223A" w:rsidP="0086223A">
      <w:pPr>
        <w:pStyle w:val="Normlnweb"/>
      </w:pPr>
      <w:r>
        <w:rPr>
          <w:b/>
          <w:bCs/>
        </w:rPr>
        <w:t>4) Jaké jsou v tomto programu hlavní formy práce:</w:t>
      </w:r>
      <w:r>
        <w:br/>
        <w:t>- Návštěva výstavy či představení, exkurze</w:t>
      </w:r>
      <w:r>
        <w:br/>
        <w:t>- Nácvik a trénink dovedností</w:t>
      </w:r>
    </w:p>
    <w:p w14:paraId="43CD6798"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4F614C69"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0C10A1"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E6C53B"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2952FB" w14:textId="77777777" w:rsidR="0086223A" w:rsidRDefault="0086223A" w:rsidP="00C152A9">
            <w:pPr>
              <w:jc w:val="center"/>
              <w:rPr>
                <w:rFonts w:eastAsia="Times New Roman"/>
                <w:b/>
                <w:bCs/>
              </w:rPr>
            </w:pPr>
            <w:r>
              <w:rPr>
                <w:rFonts w:eastAsia="Times New Roman"/>
                <w:b/>
                <w:bCs/>
              </w:rPr>
              <w:t>Počet hodin</w:t>
            </w:r>
          </w:p>
        </w:tc>
      </w:tr>
      <w:tr w:rsidR="0086223A" w14:paraId="3323AEAF"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BD4131"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7AE7F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21CF8A" w14:textId="77777777" w:rsidR="0086223A" w:rsidRDefault="0086223A" w:rsidP="00C152A9">
            <w:pPr>
              <w:rPr>
                <w:rFonts w:eastAsia="Times New Roman"/>
              </w:rPr>
            </w:pPr>
            <w:r>
              <w:rPr>
                <w:rFonts w:eastAsia="Times New Roman"/>
              </w:rPr>
              <w:t>0</w:t>
            </w:r>
          </w:p>
        </w:tc>
      </w:tr>
      <w:tr w:rsidR="0086223A" w14:paraId="35530A57"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F14956" w14:textId="77777777" w:rsidR="0086223A" w:rsidRDefault="0086223A" w:rsidP="00C152A9">
            <w:pPr>
              <w:rPr>
                <w:rFonts w:eastAsia="Times New Roman"/>
              </w:rPr>
            </w:pPr>
            <w:r>
              <w:rPr>
                <w:rFonts w:eastAsia="Times New Roman"/>
              </w:rPr>
              <w:lastRenderedPageBreak/>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97595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4A0948" w14:textId="77777777" w:rsidR="0086223A" w:rsidRDefault="0086223A" w:rsidP="00C152A9">
            <w:pPr>
              <w:rPr>
                <w:rFonts w:eastAsia="Times New Roman"/>
              </w:rPr>
            </w:pPr>
            <w:r>
              <w:rPr>
                <w:rFonts w:eastAsia="Times New Roman"/>
              </w:rPr>
              <w:t>0</w:t>
            </w:r>
          </w:p>
        </w:tc>
      </w:tr>
      <w:tr w:rsidR="0086223A" w14:paraId="11B97F2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C076C2" w14:textId="77777777" w:rsidR="0086223A" w:rsidRDefault="0086223A" w:rsidP="00C152A9">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98D16E"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A76ACF" w14:textId="77777777" w:rsidR="0086223A" w:rsidRDefault="0086223A" w:rsidP="00C152A9">
            <w:pPr>
              <w:rPr>
                <w:rFonts w:eastAsia="Times New Roman"/>
              </w:rPr>
            </w:pPr>
            <w:r>
              <w:rPr>
                <w:rFonts w:eastAsia="Times New Roman"/>
              </w:rPr>
              <w:t>0</w:t>
            </w:r>
          </w:p>
        </w:tc>
      </w:tr>
      <w:tr w:rsidR="0086223A" w14:paraId="2D89C033"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501A52"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0E67C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AFE24F" w14:textId="77777777" w:rsidR="0086223A" w:rsidRDefault="0086223A" w:rsidP="00C152A9">
            <w:pPr>
              <w:rPr>
                <w:rFonts w:eastAsia="Times New Roman"/>
              </w:rPr>
            </w:pPr>
            <w:r>
              <w:rPr>
                <w:rFonts w:eastAsia="Times New Roman"/>
              </w:rPr>
              <w:t>0</w:t>
            </w:r>
          </w:p>
        </w:tc>
      </w:tr>
      <w:tr w:rsidR="0086223A" w14:paraId="31DC167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9F33A8"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8D605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B4C451" w14:textId="77777777" w:rsidR="0086223A" w:rsidRDefault="0086223A" w:rsidP="00C152A9">
            <w:pPr>
              <w:rPr>
                <w:rFonts w:eastAsia="Times New Roman"/>
              </w:rPr>
            </w:pPr>
            <w:r>
              <w:rPr>
                <w:rFonts w:eastAsia="Times New Roman"/>
              </w:rPr>
              <w:t>0</w:t>
            </w:r>
          </w:p>
        </w:tc>
      </w:tr>
      <w:tr w:rsidR="0086223A" w14:paraId="71B7A36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55BDAC"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5A65E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046587" w14:textId="77777777" w:rsidR="0086223A" w:rsidRDefault="0086223A" w:rsidP="00C152A9">
            <w:pPr>
              <w:rPr>
                <w:rFonts w:eastAsia="Times New Roman"/>
              </w:rPr>
            </w:pPr>
            <w:r>
              <w:rPr>
                <w:rFonts w:eastAsia="Times New Roman"/>
              </w:rPr>
              <w:t>0</w:t>
            </w:r>
          </w:p>
        </w:tc>
      </w:tr>
      <w:tr w:rsidR="0086223A" w14:paraId="38C4A04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04FC44"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4E7FC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884B7B" w14:textId="77777777" w:rsidR="0086223A" w:rsidRDefault="0086223A" w:rsidP="00C152A9">
            <w:pPr>
              <w:rPr>
                <w:rFonts w:eastAsia="Times New Roman"/>
              </w:rPr>
            </w:pPr>
            <w:r>
              <w:rPr>
                <w:rFonts w:eastAsia="Times New Roman"/>
              </w:rPr>
              <w:t>1</w:t>
            </w:r>
          </w:p>
        </w:tc>
      </w:tr>
      <w:tr w:rsidR="0086223A" w14:paraId="5A637CDD"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4486AC"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EF630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B5F422" w14:textId="77777777" w:rsidR="0086223A" w:rsidRDefault="0086223A" w:rsidP="00C152A9">
            <w:pPr>
              <w:rPr>
                <w:rFonts w:eastAsia="Times New Roman"/>
              </w:rPr>
            </w:pPr>
            <w:r>
              <w:rPr>
                <w:rFonts w:eastAsia="Times New Roman"/>
              </w:rPr>
              <w:t>0</w:t>
            </w:r>
          </w:p>
        </w:tc>
      </w:tr>
      <w:tr w:rsidR="0086223A" w14:paraId="335348F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BA1330"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7ED74E"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168E06" w14:textId="77777777" w:rsidR="0086223A" w:rsidRDefault="0086223A" w:rsidP="00C152A9">
            <w:pPr>
              <w:rPr>
                <w:rFonts w:eastAsia="Times New Roman"/>
              </w:rPr>
            </w:pPr>
            <w:r>
              <w:rPr>
                <w:rFonts w:eastAsia="Times New Roman"/>
              </w:rPr>
              <w:t>0</w:t>
            </w:r>
          </w:p>
        </w:tc>
      </w:tr>
      <w:tr w:rsidR="0086223A" w14:paraId="48C729B9"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23A5FE"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A3CED2" w14:textId="77777777" w:rsidR="0086223A" w:rsidRDefault="0086223A" w:rsidP="00C152A9">
            <w:pPr>
              <w:rPr>
                <w:rFonts w:eastAsia="Times New Roman"/>
              </w:rPr>
            </w:pPr>
            <w:r>
              <w:rPr>
                <w:rFonts w:eastAsia="Times New Roman"/>
                <w:b/>
                <w:bC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424E6A" w14:textId="77777777" w:rsidR="0086223A" w:rsidRDefault="0086223A" w:rsidP="00C152A9">
            <w:pPr>
              <w:rPr>
                <w:rFonts w:eastAsia="Times New Roman"/>
              </w:rPr>
            </w:pPr>
            <w:r>
              <w:rPr>
                <w:rFonts w:eastAsia="Times New Roman"/>
                <w:b/>
                <w:bCs/>
              </w:rPr>
              <w:t>1</w:t>
            </w:r>
          </w:p>
        </w:tc>
      </w:tr>
    </w:tbl>
    <w:p w14:paraId="1B9889A8"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0</w:t>
      </w:r>
    </w:p>
    <w:p w14:paraId="45E5B7A4" w14:textId="77777777" w:rsidR="0086223A" w:rsidRDefault="0086223A" w:rsidP="0086223A">
      <w:pPr>
        <w:pStyle w:val="Normlnweb"/>
      </w:pPr>
      <w:r>
        <w:rPr>
          <w:b/>
          <w:bCs/>
        </w:rPr>
        <w:t>6) Zaškrtněte typy rizikového chování, na které je tento program zaměřen.</w:t>
      </w:r>
      <w:r>
        <w:br/>
        <w:t>- Prevence šikany a projevů agrese</w:t>
      </w:r>
      <w:r>
        <w:br/>
        <w:t>- Prevence rasismu a xenofobie</w:t>
      </w:r>
      <w:r>
        <w:br/>
        <w:t>- Prevence působení sekt a extrémistických náboženských směrů</w:t>
      </w:r>
    </w:p>
    <w:p w14:paraId="18C2DE9B" w14:textId="77777777" w:rsidR="0086223A" w:rsidRDefault="0086223A" w:rsidP="0086223A">
      <w:pPr>
        <w:pStyle w:val="Normlnweb"/>
      </w:pPr>
      <w:r>
        <w:rPr>
          <w:b/>
          <w:bCs/>
        </w:rPr>
        <w:t>7) Jak byla vaše škola celkově s programem spokojena?</w:t>
      </w:r>
      <w:r>
        <w:br/>
        <w:t>Velmi spokojena</w:t>
      </w:r>
    </w:p>
    <w:p w14:paraId="06E2937D" w14:textId="77777777" w:rsidR="0086223A" w:rsidRDefault="0086223A" w:rsidP="0086223A">
      <w:pPr>
        <w:pStyle w:val="Nadpis3"/>
        <w:rPr>
          <w:rFonts w:eastAsia="Times New Roman"/>
        </w:rPr>
      </w:pPr>
      <w:r>
        <w:rPr>
          <w:rFonts w:eastAsia="Times New Roman"/>
        </w:rPr>
        <w:t>Program 5 - Jiné</w:t>
      </w:r>
    </w:p>
    <w:p w14:paraId="3D40D836" w14:textId="77777777" w:rsidR="0086223A" w:rsidRDefault="0086223A" w:rsidP="0086223A">
      <w:pPr>
        <w:pStyle w:val="Normlnweb"/>
        <w:rPr>
          <w:rFonts w:eastAsiaTheme="minorEastAsia"/>
        </w:rPr>
      </w:pPr>
      <w:r>
        <w:rPr>
          <w:b/>
          <w:bCs/>
        </w:rPr>
        <w:t>1) Název poskytovatele programu:</w:t>
      </w:r>
    </w:p>
    <w:p w14:paraId="7BB35320" w14:textId="77777777" w:rsidR="0086223A" w:rsidRDefault="0086223A" w:rsidP="0086223A">
      <w:pPr>
        <w:pStyle w:val="Normlnweb"/>
      </w:pPr>
      <w:r>
        <w:rPr>
          <w:i/>
          <w:iCs/>
        </w:rPr>
        <w:t xml:space="preserve">Doplňující text: </w:t>
      </w:r>
      <w:r>
        <w:t>Řekni ne drogám - řekni ano životu, z. s.</w:t>
      </w:r>
    </w:p>
    <w:p w14:paraId="2988E5B7" w14:textId="77777777" w:rsidR="0086223A" w:rsidRDefault="0086223A" w:rsidP="0086223A">
      <w:pPr>
        <w:pStyle w:val="Normlnweb"/>
      </w:pPr>
      <w:r>
        <w:rPr>
          <w:b/>
          <w:bCs/>
        </w:rPr>
        <w:t>2) Název programu:</w:t>
      </w:r>
      <w:r>
        <w:br/>
        <w:t>Řekni ne drogám</w:t>
      </w:r>
    </w:p>
    <w:p w14:paraId="03E17753" w14:textId="77777777" w:rsidR="0086223A" w:rsidRDefault="0086223A" w:rsidP="0086223A">
      <w:pPr>
        <w:pStyle w:val="Normlnweb"/>
      </w:pPr>
      <w:r>
        <w:rPr>
          <w:b/>
          <w:bCs/>
        </w:rPr>
        <w:t>3) Úroveň programu:</w:t>
      </w:r>
      <w:r>
        <w:br/>
        <w:t>Všeobecná primární prevence</w:t>
      </w:r>
    </w:p>
    <w:p w14:paraId="7BAB5675" w14:textId="77777777" w:rsidR="0086223A" w:rsidRDefault="0086223A" w:rsidP="0086223A">
      <w:pPr>
        <w:pStyle w:val="Normlnweb"/>
      </w:pPr>
      <w:r>
        <w:rPr>
          <w:b/>
          <w:bCs/>
        </w:rPr>
        <w:t>4) Jaké jsou v tomto programu hlavní formy práce:</w:t>
      </w:r>
      <w:r>
        <w:br/>
        <w:t>- Přednáška, prezentace informací</w:t>
      </w:r>
    </w:p>
    <w:p w14:paraId="7720C641"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04F7095A"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62A047"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AB9697"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BCEDAE" w14:textId="77777777" w:rsidR="0086223A" w:rsidRDefault="0086223A" w:rsidP="00C152A9">
            <w:pPr>
              <w:jc w:val="center"/>
              <w:rPr>
                <w:rFonts w:eastAsia="Times New Roman"/>
                <w:b/>
                <w:bCs/>
              </w:rPr>
            </w:pPr>
            <w:r>
              <w:rPr>
                <w:rFonts w:eastAsia="Times New Roman"/>
                <w:b/>
                <w:bCs/>
              </w:rPr>
              <w:t>Počet hodin</w:t>
            </w:r>
          </w:p>
        </w:tc>
      </w:tr>
      <w:tr w:rsidR="0086223A" w14:paraId="35347E8C"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2E6CB5"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0D194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8F4AC7" w14:textId="77777777" w:rsidR="0086223A" w:rsidRDefault="0086223A" w:rsidP="00C152A9">
            <w:pPr>
              <w:rPr>
                <w:rFonts w:eastAsia="Times New Roman"/>
              </w:rPr>
            </w:pPr>
            <w:r>
              <w:rPr>
                <w:rFonts w:eastAsia="Times New Roman"/>
              </w:rPr>
              <w:t>0</w:t>
            </w:r>
          </w:p>
        </w:tc>
      </w:tr>
      <w:tr w:rsidR="0086223A" w14:paraId="57FD09B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E79AED" w14:textId="77777777" w:rsidR="0086223A" w:rsidRDefault="0086223A" w:rsidP="00C152A9">
            <w:pPr>
              <w:rPr>
                <w:rFonts w:eastAsia="Times New Roman"/>
              </w:rPr>
            </w:pPr>
            <w:r>
              <w:rPr>
                <w:rFonts w:eastAsia="Times New Roman"/>
              </w:rPr>
              <w:lastRenderedPageBreak/>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2F365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436816" w14:textId="77777777" w:rsidR="0086223A" w:rsidRDefault="0086223A" w:rsidP="00C152A9">
            <w:pPr>
              <w:rPr>
                <w:rFonts w:eastAsia="Times New Roman"/>
              </w:rPr>
            </w:pPr>
            <w:r>
              <w:rPr>
                <w:rFonts w:eastAsia="Times New Roman"/>
              </w:rPr>
              <w:t>0</w:t>
            </w:r>
          </w:p>
        </w:tc>
      </w:tr>
      <w:tr w:rsidR="0086223A" w14:paraId="7BA8720F"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6A2605" w14:textId="77777777" w:rsidR="0086223A" w:rsidRDefault="0086223A" w:rsidP="00C152A9">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41495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A63E14" w14:textId="77777777" w:rsidR="0086223A" w:rsidRDefault="0086223A" w:rsidP="00C152A9">
            <w:pPr>
              <w:rPr>
                <w:rFonts w:eastAsia="Times New Roman"/>
              </w:rPr>
            </w:pPr>
            <w:r>
              <w:rPr>
                <w:rFonts w:eastAsia="Times New Roman"/>
              </w:rPr>
              <w:t>0</w:t>
            </w:r>
          </w:p>
        </w:tc>
      </w:tr>
      <w:tr w:rsidR="0086223A" w14:paraId="406539E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2CAE27"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21B5A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42BD4E" w14:textId="77777777" w:rsidR="0086223A" w:rsidRDefault="0086223A" w:rsidP="00C152A9">
            <w:pPr>
              <w:rPr>
                <w:rFonts w:eastAsia="Times New Roman"/>
              </w:rPr>
            </w:pPr>
            <w:r>
              <w:rPr>
                <w:rFonts w:eastAsia="Times New Roman"/>
              </w:rPr>
              <w:t>0</w:t>
            </w:r>
          </w:p>
        </w:tc>
      </w:tr>
      <w:tr w:rsidR="0086223A" w14:paraId="7335E8C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6BCB62"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662E5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0D95BB" w14:textId="77777777" w:rsidR="0086223A" w:rsidRDefault="0086223A" w:rsidP="00C152A9">
            <w:pPr>
              <w:rPr>
                <w:rFonts w:eastAsia="Times New Roman"/>
              </w:rPr>
            </w:pPr>
            <w:r>
              <w:rPr>
                <w:rFonts w:eastAsia="Times New Roman"/>
              </w:rPr>
              <w:t>0</w:t>
            </w:r>
          </w:p>
        </w:tc>
      </w:tr>
      <w:tr w:rsidR="0086223A" w14:paraId="08FD17EC"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30A6FC"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82F979"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A96E67" w14:textId="77777777" w:rsidR="0086223A" w:rsidRDefault="0086223A" w:rsidP="00C152A9">
            <w:pPr>
              <w:rPr>
                <w:rFonts w:eastAsia="Times New Roman"/>
              </w:rPr>
            </w:pPr>
            <w:r>
              <w:rPr>
                <w:rFonts w:eastAsia="Times New Roman"/>
              </w:rPr>
              <w:t>2</w:t>
            </w:r>
          </w:p>
        </w:tc>
      </w:tr>
      <w:tr w:rsidR="0086223A" w14:paraId="7CEED4D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8B7C8B"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35C919"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708D70" w14:textId="77777777" w:rsidR="0086223A" w:rsidRDefault="0086223A" w:rsidP="00C152A9">
            <w:pPr>
              <w:rPr>
                <w:rFonts w:eastAsia="Times New Roman"/>
              </w:rPr>
            </w:pPr>
            <w:r>
              <w:rPr>
                <w:rFonts w:eastAsia="Times New Roman"/>
              </w:rPr>
              <w:t>2</w:t>
            </w:r>
          </w:p>
        </w:tc>
      </w:tr>
      <w:tr w:rsidR="0086223A" w14:paraId="366742D6"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68C739"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AFC4AD"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18FB24" w14:textId="77777777" w:rsidR="0086223A" w:rsidRDefault="0086223A" w:rsidP="00C152A9">
            <w:pPr>
              <w:rPr>
                <w:rFonts w:eastAsia="Times New Roman"/>
              </w:rPr>
            </w:pPr>
            <w:r>
              <w:rPr>
                <w:rFonts w:eastAsia="Times New Roman"/>
              </w:rPr>
              <w:t>2</w:t>
            </w:r>
          </w:p>
        </w:tc>
      </w:tr>
      <w:tr w:rsidR="0086223A" w14:paraId="67B024A6"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7BCC68"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5D8DB8"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12A0CF" w14:textId="77777777" w:rsidR="0086223A" w:rsidRDefault="0086223A" w:rsidP="00C152A9">
            <w:pPr>
              <w:rPr>
                <w:rFonts w:eastAsia="Times New Roman"/>
              </w:rPr>
            </w:pPr>
            <w:r>
              <w:rPr>
                <w:rFonts w:eastAsia="Times New Roman"/>
              </w:rPr>
              <w:t>2</w:t>
            </w:r>
          </w:p>
        </w:tc>
      </w:tr>
      <w:tr w:rsidR="0086223A" w14:paraId="6C49BEF7"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7AF361"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D7D2D6" w14:textId="77777777" w:rsidR="0086223A" w:rsidRDefault="0086223A" w:rsidP="00C152A9">
            <w:pPr>
              <w:rPr>
                <w:rFonts w:eastAsia="Times New Roman"/>
              </w:rPr>
            </w:pPr>
            <w:r>
              <w:rPr>
                <w:rFonts w:eastAsia="Times New Roman"/>
                <w:b/>
                <w:bCs/>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C04CAA" w14:textId="77777777" w:rsidR="0086223A" w:rsidRDefault="0086223A" w:rsidP="00C152A9">
            <w:pPr>
              <w:rPr>
                <w:rFonts w:eastAsia="Times New Roman"/>
              </w:rPr>
            </w:pPr>
            <w:r>
              <w:rPr>
                <w:rFonts w:eastAsia="Times New Roman"/>
                <w:b/>
                <w:bCs/>
              </w:rPr>
              <w:t>8</w:t>
            </w:r>
          </w:p>
        </w:tc>
      </w:tr>
    </w:tbl>
    <w:p w14:paraId="64300630"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2</w:t>
      </w:r>
    </w:p>
    <w:p w14:paraId="216A3994" w14:textId="77777777" w:rsidR="0086223A" w:rsidRDefault="0086223A" w:rsidP="0086223A">
      <w:pPr>
        <w:pStyle w:val="Normlnweb"/>
      </w:pPr>
      <w:r>
        <w:rPr>
          <w:b/>
          <w:bCs/>
        </w:rPr>
        <w:t>6) Zaškrtněte typy rizikového chování, na které je tento program zaměřen.</w:t>
      </w:r>
      <w:r>
        <w:br/>
        <w:t>- Prevence užívání dalších návykových látek</w:t>
      </w:r>
      <w:r>
        <w:br/>
        <w:t>- Prevence kriminálního chování</w:t>
      </w:r>
      <w:r>
        <w:br/>
        <w:t>- Prevence duševních onemocnění a psychických problémů</w:t>
      </w:r>
    </w:p>
    <w:p w14:paraId="032FA9F4" w14:textId="77777777" w:rsidR="0086223A" w:rsidRDefault="0086223A" w:rsidP="0086223A">
      <w:pPr>
        <w:pStyle w:val="Normlnweb"/>
      </w:pPr>
      <w:r>
        <w:rPr>
          <w:b/>
          <w:bCs/>
        </w:rPr>
        <w:t>7) Jak byla vaše škola celkově s programem spokojena?</w:t>
      </w:r>
      <w:r>
        <w:br/>
        <w:t>Spíše spokojena</w:t>
      </w:r>
    </w:p>
    <w:p w14:paraId="5697982E" w14:textId="77777777" w:rsidR="0086223A" w:rsidRDefault="0086223A" w:rsidP="0086223A">
      <w:pPr>
        <w:pStyle w:val="Nadpis3"/>
        <w:rPr>
          <w:rFonts w:eastAsia="Times New Roman"/>
        </w:rPr>
      </w:pPr>
      <w:r>
        <w:rPr>
          <w:rFonts w:eastAsia="Times New Roman"/>
        </w:rPr>
        <w:t>Program 6 - Škola sama</w:t>
      </w:r>
    </w:p>
    <w:p w14:paraId="10B612CE" w14:textId="77777777" w:rsidR="0086223A" w:rsidRDefault="0086223A" w:rsidP="0086223A">
      <w:pPr>
        <w:pStyle w:val="Normlnweb"/>
        <w:rPr>
          <w:rFonts w:eastAsiaTheme="minorEastAsia"/>
        </w:rPr>
      </w:pPr>
      <w:r>
        <w:rPr>
          <w:b/>
          <w:bCs/>
        </w:rPr>
        <w:t>1) Název poskytovatele programu:</w:t>
      </w:r>
      <w:r>
        <w:br/>
        <w:t>Škola sama</w:t>
      </w:r>
    </w:p>
    <w:p w14:paraId="33FC1725" w14:textId="77777777" w:rsidR="0086223A" w:rsidRDefault="0086223A" w:rsidP="0086223A">
      <w:pPr>
        <w:pStyle w:val="Normlnweb"/>
      </w:pPr>
      <w:r>
        <w:rPr>
          <w:b/>
          <w:bCs/>
        </w:rPr>
        <w:t>2) Název programu:</w:t>
      </w:r>
      <w:r>
        <w:br/>
        <w:t>Cvičný požární poplach</w:t>
      </w:r>
    </w:p>
    <w:p w14:paraId="6910A3A8" w14:textId="77777777" w:rsidR="0086223A" w:rsidRDefault="0086223A" w:rsidP="0086223A">
      <w:pPr>
        <w:pStyle w:val="Normlnweb"/>
      </w:pPr>
      <w:r>
        <w:rPr>
          <w:b/>
          <w:bCs/>
        </w:rPr>
        <w:t>3) Úroveň programu:</w:t>
      </w:r>
      <w:r>
        <w:br/>
        <w:t>Všeobecná primární prevence</w:t>
      </w:r>
    </w:p>
    <w:p w14:paraId="3E634D3B" w14:textId="77777777" w:rsidR="0086223A" w:rsidRDefault="0086223A" w:rsidP="0086223A">
      <w:pPr>
        <w:pStyle w:val="Normlnweb"/>
      </w:pPr>
      <w:r>
        <w:rPr>
          <w:b/>
          <w:bCs/>
        </w:rPr>
        <w:t>4) Jaké jsou v tomto programu hlavní formy práce:</w:t>
      </w:r>
      <w:r>
        <w:br/>
        <w:t>- Nácvik a trénink dovedností</w:t>
      </w:r>
    </w:p>
    <w:p w14:paraId="0296AB2D"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2A940C93"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318F8C"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5CE287"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6B1867" w14:textId="77777777" w:rsidR="0086223A" w:rsidRDefault="0086223A" w:rsidP="00C152A9">
            <w:pPr>
              <w:jc w:val="center"/>
              <w:rPr>
                <w:rFonts w:eastAsia="Times New Roman"/>
                <w:b/>
                <w:bCs/>
              </w:rPr>
            </w:pPr>
            <w:r>
              <w:rPr>
                <w:rFonts w:eastAsia="Times New Roman"/>
                <w:b/>
                <w:bCs/>
              </w:rPr>
              <w:t>Počet hodin</w:t>
            </w:r>
          </w:p>
        </w:tc>
      </w:tr>
      <w:tr w:rsidR="0086223A" w14:paraId="51C9EC4C"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B31F20"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BDB92F"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762081" w14:textId="77777777" w:rsidR="0086223A" w:rsidRDefault="0086223A" w:rsidP="00C152A9">
            <w:pPr>
              <w:rPr>
                <w:rFonts w:eastAsia="Times New Roman"/>
              </w:rPr>
            </w:pPr>
            <w:r>
              <w:rPr>
                <w:rFonts w:eastAsia="Times New Roman"/>
              </w:rPr>
              <w:t>1</w:t>
            </w:r>
          </w:p>
        </w:tc>
      </w:tr>
      <w:tr w:rsidR="0086223A" w14:paraId="62ECCA7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7B0DFA" w14:textId="77777777" w:rsidR="0086223A" w:rsidRDefault="0086223A" w:rsidP="00C152A9">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D41F03"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B6A534" w14:textId="77777777" w:rsidR="0086223A" w:rsidRDefault="0086223A" w:rsidP="00C152A9">
            <w:pPr>
              <w:rPr>
                <w:rFonts w:eastAsia="Times New Roman"/>
              </w:rPr>
            </w:pPr>
            <w:r>
              <w:rPr>
                <w:rFonts w:eastAsia="Times New Roman"/>
              </w:rPr>
              <w:t>1</w:t>
            </w:r>
          </w:p>
        </w:tc>
      </w:tr>
      <w:tr w:rsidR="0086223A" w14:paraId="6E355D57"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209DA3" w14:textId="77777777" w:rsidR="0086223A" w:rsidRDefault="0086223A" w:rsidP="00C152A9">
            <w:pPr>
              <w:rPr>
                <w:rFonts w:eastAsia="Times New Roman"/>
              </w:rPr>
            </w:pPr>
            <w:r>
              <w:rPr>
                <w:rFonts w:eastAsia="Times New Roman"/>
              </w:rPr>
              <w:lastRenderedPageBreak/>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4C3E98"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0A38E4" w14:textId="77777777" w:rsidR="0086223A" w:rsidRDefault="0086223A" w:rsidP="00C152A9">
            <w:pPr>
              <w:rPr>
                <w:rFonts w:eastAsia="Times New Roman"/>
              </w:rPr>
            </w:pPr>
            <w:r>
              <w:rPr>
                <w:rFonts w:eastAsia="Times New Roman"/>
              </w:rPr>
              <w:t>1</w:t>
            </w:r>
          </w:p>
        </w:tc>
      </w:tr>
      <w:tr w:rsidR="0086223A" w14:paraId="2EFBBF8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4ABCA2"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33473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4054A3" w14:textId="77777777" w:rsidR="0086223A" w:rsidRDefault="0086223A" w:rsidP="00C152A9">
            <w:pPr>
              <w:rPr>
                <w:rFonts w:eastAsia="Times New Roman"/>
              </w:rPr>
            </w:pPr>
            <w:r>
              <w:rPr>
                <w:rFonts w:eastAsia="Times New Roman"/>
              </w:rPr>
              <w:t>1</w:t>
            </w:r>
          </w:p>
        </w:tc>
      </w:tr>
      <w:tr w:rsidR="0086223A" w14:paraId="0696284E"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EEFDAD"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869DB5"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5CE3A7" w14:textId="77777777" w:rsidR="0086223A" w:rsidRDefault="0086223A" w:rsidP="00C152A9">
            <w:pPr>
              <w:rPr>
                <w:rFonts w:eastAsia="Times New Roman"/>
              </w:rPr>
            </w:pPr>
            <w:r>
              <w:rPr>
                <w:rFonts w:eastAsia="Times New Roman"/>
              </w:rPr>
              <w:t>1</w:t>
            </w:r>
          </w:p>
        </w:tc>
      </w:tr>
      <w:tr w:rsidR="0086223A" w14:paraId="2FD88489"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94F960"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2FB332"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7FA7EA0" w14:textId="77777777" w:rsidR="0086223A" w:rsidRDefault="0086223A" w:rsidP="00C152A9">
            <w:pPr>
              <w:rPr>
                <w:rFonts w:eastAsia="Times New Roman"/>
              </w:rPr>
            </w:pPr>
            <w:r>
              <w:rPr>
                <w:rFonts w:eastAsia="Times New Roman"/>
              </w:rPr>
              <w:t>1</w:t>
            </w:r>
          </w:p>
        </w:tc>
      </w:tr>
      <w:tr w:rsidR="0086223A" w14:paraId="50CBC6D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614F64"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2F7E1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049B6F" w14:textId="77777777" w:rsidR="0086223A" w:rsidRDefault="0086223A" w:rsidP="00C152A9">
            <w:pPr>
              <w:rPr>
                <w:rFonts w:eastAsia="Times New Roman"/>
              </w:rPr>
            </w:pPr>
            <w:r>
              <w:rPr>
                <w:rFonts w:eastAsia="Times New Roman"/>
              </w:rPr>
              <w:t>1</w:t>
            </w:r>
          </w:p>
        </w:tc>
      </w:tr>
      <w:tr w:rsidR="0086223A" w14:paraId="7F424695"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97236E"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371532"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D34D7A9" w14:textId="77777777" w:rsidR="0086223A" w:rsidRDefault="0086223A" w:rsidP="00C152A9">
            <w:pPr>
              <w:rPr>
                <w:rFonts w:eastAsia="Times New Roman"/>
              </w:rPr>
            </w:pPr>
            <w:r>
              <w:rPr>
                <w:rFonts w:eastAsia="Times New Roman"/>
              </w:rPr>
              <w:t>1</w:t>
            </w:r>
          </w:p>
        </w:tc>
      </w:tr>
      <w:tr w:rsidR="0086223A" w14:paraId="642EE99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9ABA51"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EA7663"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CCA050" w14:textId="77777777" w:rsidR="0086223A" w:rsidRDefault="0086223A" w:rsidP="00C152A9">
            <w:pPr>
              <w:rPr>
                <w:rFonts w:eastAsia="Times New Roman"/>
              </w:rPr>
            </w:pPr>
            <w:r>
              <w:rPr>
                <w:rFonts w:eastAsia="Times New Roman"/>
              </w:rPr>
              <w:t>1</w:t>
            </w:r>
          </w:p>
        </w:tc>
      </w:tr>
      <w:tr w:rsidR="0086223A" w14:paraId="2C8FF27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C3249B"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6052B5" w14:textId="77777777" w:rsidR="0086223A" w:rsidRDefault="0086223A" w:rsidP="00C152A9">
            <w:pPr>
              <w:rPr>
                <w:rFonts w:eastAsia="Times New Roman"/>
              </w:rPr>
            </w:pPr>
            <w:r>
              <w:rPr>
                <w:rFonts w:eastAsia="Times New Roman"/>
                <w:b/>
                <w:bCs/>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51C219" w14:textId="77777777" w:rsidR="0086223A" w:rsidRDefault="0086223A" w:rsidP="00C152A9">
            <w:pPr>
              <w:rPr>
                <w:rFonts w:eastAsia="Times New Roman"/>
              </w:rPr>
            </w:pPr>
            <w:r>
              <w:rPr>
                <w:rFonts w:eastAsia="Times New Roman"/>
                <w:b/>
                <w:bCs/>
              </w:rPr>
              <w:t>9</w:t>
            </w:r>
          </w:p>
        </w:tc>
      </w:tr>
    </w:tbl>
    <w:p w14:paraId="29561168"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0</w:t>
      </w:r>
    </w:p>
    <w:p w14:paraId="65E68983" w14:textId="77777777" w:rsidR="0086223A" w:rsidRDefault="0086223A" w:rsidP="0086223A">
      <w:pPr>
        <w:pStyle w:val="Normlnweb"/>
      </w:pPr>
      <w:r>
        <w:rPr>
          <w:b/>
          <w:bCs/>
        </w:rPr>
        <w:t>6) Zaškrtněte typy rizikového chování, na které je tento program zaměřen.</w:t>
      </w:r>
      <w:r>
        <w:br/>
        <w:t>- Prevence kriminálního chování</w:t>
      </w:r>
    </w:p>
    <w:p w14:paraId="58365269" w14:textId="77777777" w:rsidR="0086223A" w:rsidRDefault="0086223A" w:rsidP="0086223A">
      <w:pPr>
        <w:pStyle w:val="Normlnweb"/>
      </w:pPr>
      <w:r>
        <w:rPr>
          <w:b/>
          <w:bCs/>
        </w:rPr>
        <w:t>7) Jak byla vaše škola celkově s programem spokojena?</w:t>
      </w:r>
      <w:r>
        <w:br/>
        <w:t>Velmi spokojena</w:t>
      </w:r>
    </w:p>
    <w:p w14:paraId="37046E98" w14:textId="77777777" w:rsidR="0086223A" w:rsidRDefault="0086223A" w:rsidP="0086223A">
      <w:pPr>
        <w:pStyle w:val="Nadpis3"/>
        <w:rPr>
          <w:rFonts w:eastAsia="Times New Roman"/>
        </w:rPr>
      </w:pPr>
      <w:r>
        <w:rPr>
          <w:rFonts w:eastAsia="Times New Roman"/>
        </w:rPr>
        <w:t>Program 7 - Jiné</w:t>
      </w:r>
    </w:p>
    <w:p w14:paraId="40139F00" w14:textId="77777777" w:rsidR="0086223A" w:rsidRDefault="0086223A" w:rsidP="0086223A">
      <w:pPr>
        <w:pStyle w:val="Normlnweb"/>
        <w:rPr>
          <w:rFonts w:eastAsiaTheme="minorEastAsia"/>
        </w:rPr>
      </w:pPr>
      <w:r>
        <w:rPr>
          <w:b/>
          <w:bCs/>
        </w:rPr>
        <w:t>1) Název poskytovatele programu:</w:t>
      </w:r>
      <w:r>
        <w:br/>
        <w:t>Jiné</w:t>
      </w:r>
    </w:p>
    <w:p w14:paraId="4BC79E6A" w14:textId="77777777" w:rsidR="0086223A" w:rsidRDefault="0086223A" w:rsidP="0086223A">
      <w:pPr>
        <w:pStyle w:val="Normlnweb"/>
      </w:pPr>
      <w:r>
        <w:rPr>
          <w:i/>
          <w:iCs/>
        </w:rPr>
        <w:t xml:space="preserve">Doplňující text: </w:t>
      </w:r>
      <w:r>
        <w:t>VSA Xtreme</w:t>
      </w:r>
    </w:p>
    <w:p w14:paraId="44151310" w14:textId="77777777" w:rsidR="0086223A" w:rsidRDefault="0086223A" w:rsidP="0086223A">
      <w:pPr>
        <w:pStyle w:val="Normlnweb"/>
      </w:pPr>
      <w:r>
        <w:rPr>
          <w:b/>
          <w:bCs/>
        </w:rPr>
        <w:t>2) Název programu:</w:t>
      </w:r>
      <w:r>
        <w:br/>
        <w:t>Schoolmania</w:t>
      </w:r>
    </w:p>
    <w:p w14:paraId="77891C62" w14:textId="77777777" w:rsidR="0086223A" w:rsidRDefault="0086223A" w:rsidP="0086223A">
      <w:pPr>
        <w:pStyle w:val="Normlnweb"/>
      </w:pPr>
      <w:r>
        <w:rPr>
          <w:b/>
          <w:bCs/>
        </w:rPr>
        <w:t>3) Úroveň programu:</w:t>
      </w:r>
      <w:r>
        <w:br/>
        <w:t>Všeobecná primární prevence</w:t>
      </w:r>
    </w:p>
    <w:p w14:paraId="6212D80E" w14:textId="77777777" w:rsidR="0086223A" w:rsidRDefault="0086223A" w:rsidP="0086223A">
      <w:pPr>
        <w:pStyle w:val="Normlnweb"/>
      </w:pPr>
      <w:r>
        <w:rPr>
          <w:b/>
          <w:bCs/>
        </w:rPr>
        <w:t>4) Jaké jsou v tomto programu hlavní formy práce:</w:t>
      </w:r>
      <w:r>
        <w:br/>
        <w:t>- Návštěva výstavy či představení, exkurze</w:t>
      </w:r>
      <w:r>
        <w:br/>
        <w:t>- Zážitkový program</w:t>
      </w:r>
      <w:r>
        <w:br/>
        <w:t>- Nácvik a trénink dovedností</w:t>
      </w:r>
      <w:r>
        <w:br/>
        <w:t>- Zapojení vrstevníků podobného věku (tzv. peer prvek)</w:t>
      </w:r>
    </w:p>
    <w:p w14:paraId="07F7860E"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18E880C4"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DE68F4"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6D3661"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CBE3A2" w14:textId="77777777" w:rsidR="0086223A" w:rsidRDefault="0086223A" w:rsidP="00C152A9">
            <w:pPr>
              <w:jc w:val="center"/>
              <w:rPr>
                <w:rFonts w:eastAsia="Times New Roman"/>
                <w:b/>
                <w:bCs/>
              </w:rPr>
            </w:pPr>
            <w:r>
              <w:rPr>
                <w:rFonts w:eastAsia="Times New Roman"/>
                <w:b/>
                <w:bCs/>
              </w:rPr>
              <w:t>Počet hodin</w:t>
            </w:r>
          </w:p>
        </w:tc>
      </w:tr>
      <w:tr w:rsidR="0086223A" w14:paraId="059EEE7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A09A8C"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55C14D"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E59C02" w14:textId="77777777" w:rsidR="0086223A" w:rsidRDefault="0086223A" w:rsidP="00C152A9">
            <w:pPr>
              <w:rPr>
                <w:rFonts w:eastAsia="Times New Roman"/>
              </w:rPr>
            </w:pPr>
            <w:r>
              <w:rPr>
                <w:rFonts w:eastAsia="Times New Roman"/>
              </w:rPr>
              <w:t>2</w:t>
            </w:r>
          </w:p>
        </w:tc>
      </w:tr>
      <w:tr w:rsidR="0086223A" w14:paraId="755BD38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2E2650" w14:textId="77777777" w:rsidR="0086223A" w:rsidRDefault="0086223A" w:rsidP="00C152A9">
            <w:pPr>
              <w:rPr>
                <w:rFonts w:eastAsia="Times New Roman"/>
              </w:rPr>
            </w:pPr>
            <w:r>
              <w:rPr>
                <w:rFonts w:eastAsia="Times New Roman"/>
              </w:rPr>
              <w:lastRenderedPageBreak/>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80ACEC"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7695C1" w14:textId="77777777" w:rsidR="0086223A" w:rsidRDefault="0086223A" w:rsidP="00C152A9">
            <w:pPr>
              <w:rPr>
                <w:rFonts w:eastAsia="Times New Roman"/>
              </w:rPr>
            </w:pPr>
            <w:r>
              <w:rPr>
                <w:rFonts w:eastAsia="Times New Roman"/>
              </w:rPr>
              <w:t>2</w:t>
            </w:r>
          </w:p>
        </w:tc>
      </w:tr>
      <w:tr w:rsidR="0086223A" w14:paraId="5C548D38"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CF71CE" w14:textId="77777777" w:rsidR="0086223A" w:rsidRDefault="0086223A" w:rsidP="00C152A9">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4DE4D8"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5119B8" w14:textId="77777777" w:rsidR="0086223A" w:rsidRDefault="0086223A" w:rsidP="00C152A9">
            <w:pPr>
              <w:rPr>
                <w:rFonts w:eastAsia="Times New Roman"/>
              </w:rPr>
            </w:pPr>
            <w:r>
              <w:rPr>
                <w:rFonts w:eastAsia="Times New Roman"/>
              </w:rPr>
              <w:t>2</w:t>
            </w:r>
          </w:p>
        </w:tc>
      </w:tr>
      <w:tr w:rsidR="0086223A" w14:paraId="73A1266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BA9455"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D94570"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49BB3F" w14:textId="77777777" w:rsidR="0086223A" w:rsidRDefault="0086223A" w:rsidP="00C152A9">
            <w:pPr>
              <w:rPr>
                <w:rFonts w:eastAsia="Times New Roman"/>
              </w:rPr>
            </w:pPr>
            <w:r>
              <w:rPr>
                <w:rFonts w:eastAsia="Times New Roman"/>
              </w:rPr>
              <w:t>2</w:t>
            </w:r>
          </w:p>
        </w:tc>
      </w:tr>
      <w:tr w:rsidR="0086223A" w14:paraId="3B553859"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4AC79D"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D87A1F"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D1D7EC" w14:textId="77777777" w:rsidR="0086223A" w:rsidRDefault="0086223A" w:rsidP="00C152A9">
            <w:pPr>
              <w:rPr>
                <w:rFonts w:eastAsia="Times New Roman"/>
              </w:rPr>
            </w:pPr>
            <w:r>
              <w:rPr>
                <w:rFonts w:eastAsia="Times New Roman"/>
              </w:rPr>
              <w:t>2</w:t>
            </w:r>
          </w:p>
        </w:tc>
      </w:tr>
      <w:tr w:rsidR="0086223A" w14:paraId="392F6A9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5F9056"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312390"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2E0981" w14:textId="77777777" w:rsidR="0086223A" w:rsidRDefault="0086223A" w:rsidP="00C152A9">
            <w:pPr>
              <w:rPr>
                <w:rFonts w:eastAsia="Times New Roman"/>
              </w:rPr>
            </w:pPr>
            <w:r>
              <w:rPr>
                <w:rFonts w:eastAsia="Times New Roman"/>
              </w:rPr>
              <w:t>2</w:t>
            </w:r>
          </w:p>
        </w:tc>
      </w:tr>
      <w:tr w:rsidR="0086223A" w14:paraId="6F7B6D8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17E1D7"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3FD28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7CE574" w14:textId="77777777" w:rsidR="0086223A" w:rsidRDefault="0086223A" w:rsidP="00C152A9">
            <w:pPr>
              <w:rPr>
                <w:rFonts w:eastAsia="Times New Roman"/>
              </w:rPr>
            </w:pPr>
            <w:r>
              <w:rPr>
                <w:rFonts w:eastAsia="Times New Roman"/>
              </w:rPr>
              <w:t>2</w:t>
            </w:r>
          </w:p>
        </w:tc>
      </w:tr>
      <w:tr w:rsidR="0086223A" w14:paraId="0E8071F7"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24C9F3"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645242"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B485DF" w14:textId="77777777" w:rsidR="0086223A" w:rsidRDefault="0086223A" w:rsidP="00C152A9">
            <w:pPr>
              <w:rPr>
                <w:rFonts w:eastAsia="Times New Roman"/>
              </w:rPr>
            </w:pPr>
            <w:r>
              <w:rPr>
                <w:rFonts w:eastAsia="Times New Roman"/>
              </w:rPr>
              <w:t>2</w:t>
            </w:r>
          </w:p>
        </w:tc>
      </w:tr>
      <w:tr w:rsidR="0086223A" w14:paraId="64EC21A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A0BBD0"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520569"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A667E3" w14:textId="77777777" w:rsidR="0086223A" w:rsidRDefault="0086223A" w:rsidP="00C152A9">
            <w:pPr>
              <w:rPr>
                <w:rFonts w:eastAsia="Times New Roman"/>
              </w:rPr>
            </w:pPr>
            <w:r>
              <w:rPr>
                <w:rFonts w:eastAsia="Times New Roman"/>
              </w:rPr>
              <w:t>2</w:t>
            </w:r>
          </w:p>
        </w:tc>
      </w:tr>
      <w:tr w:rsidR="0086223A" w14:paraId="051D7F2F"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D46B6C"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29E0F4" w14:textId="77777777" w:rsidR="0086223A" w:rsidRDefault="0086223A" w:rsidP="00C152A9">
            <w:pPr>
              <w:rPr>
                <w:rFonts w:eastAsia="Times New Roman"/>
              </w:rPr>
            </w:pPr>
            <w:r>
              <w:rPr>
                <w:rFonts w:eastAsia="Times New Roman"/>
                <w:b/>
                <w:bCs/>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A7DEDD" w14:textId="77777777" w:rsidR="0086223A" w:rsidRDefault="0086223A" w:rsidP="00C152A9">
            <w:pPr>
              <w:rPr>
                <w:rFonts w:eastAsia="Times New Roman"/>
              </w:rPr>
            </w:pPr>
            <w:r>
              <w:rPr>
                <w:rFonts w:eastAsia="Times New Roman"/>
                <w:b/>
                <w:bCs/>
              </w:rPr>
              <w:t>18</w:t>
            </w:r>
          </w:p>
        </w:tc>
      </w:tr>
    </w:tbl>
    <w:p w14:paraId="57A4D8B5"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5</w:t>
      </w:r>
    </w:p>
    <w:p w14:paraId="6A1A7F27" w14:textId="77777777" w:rsidR="0086223A" w:rsidRDefault="0086223A" w:rsidP="0086223A">
      <w:pPr>
        <w:pStyle w:val="Normlnweb"/>
      </w:pPr>
      <w:r>
        <w:rPr>
          <w:b/>
          <w:bCs/>
        </w:rPr>
        <w:t>6) Zaškrtněte typy rizikového chování, na které je tento program zaměřen.</w:t>
      </w:r>
      <w:r>
        <w:br/>
        <w:t>- Prevence šikany a projevů agrese</w:t>
      </w:r>
      <w:r>
        <w:br/>
        <w:t>- Prevence záškoláctví</w:t>
      </w:r>
      <w:r>
        <w:br/>
        <w:t>- Prevence rizikového chování v dopravě</w:t>
      </w:r>
      <w:r>
        <w:br/>
        <w:t>- Prevence duševních onemocnění a psychických problémů</w:t>
      </w:r>
    </w:p>
    <w:p w14:paraId="158CEE7C" w14:textId="77777777" w:rsidR="0086223A" w:rsidRDefault="0086223A" w:rsidP="0086223A">
      <w:pPr>
        <w:pStyle w:val="Normlnweb"/>
      </w:pPr>
      <w:r>
        <w:rPr>
          <w:b/>
          <w:bCs/>
        </w:rPr>
        <w:t>7) Jak byla vaše škola celkově s programem spokojena?</w:t>
      </w:r>
      <w:r>
        <w:br/>
        <w:t>Velmi spokojena</w:t>
      </w:r>
    </w:p>
    <w:p w14:paraId="5AA5D36D" w14:textId="77777777" w:rsidR="0086223A" w:rsidRDefault="0086223A" w:rsidP="0086223A">
      <w:pPr>
        <w:pStyle w:val="Nadpis3"/>
        <w:rPr>
          <w:rFonts w:eastAsia="Times New Roman"/>
        </w:rPr>
      </w:pPr>
      <w:r>
        <w:rPr>
          <w:rFonts w:eastAsia="Times New Roman"/>
        </w:rPr>
        <w:t>Program 8 - Jiné</w:t>
      </w:r>
    </w:p>
    <w:p w14:paraId="26ACE845" w14:textId="77777777" w:rsidR="0086223A" w:rsidRDefault="0086223A" w:rsidP="0086223A">
      <w:pPr>
        <w:pStyle w:val="Normlnweb"/>
        <w:rPr>
          <w:rFonts w:eastAsiaTheme="minorEastAsia"/>
        </w:rPr>
      </w:pPr>
      <w:r>
        <w:rPr>
          <w:b/>
          <w:bCs/>
        </w:rPr>
        <w:t>1) Název poskytovatele programu:</w:t>
      </w:r>
      <w:r>
        <w:br/>
        <w:t>Jiné</w:t>
      </w:r>
    </w:p>
    <w:p w14:paraId="52577994" w14:textId="77777777" w:rsidR="0086223A" w:rsidRDefault="0086223A" w:rsidP="0086223A">
      <w:pPr>
        <w:pStyle w:val="Normlnweb"/>
      </w:pPr>
      <w:r>
        <w:rPr>
          <w:i/>
          <w:iCs/>
        </w:rPr>
        <w:t xml:space="preserve">Doplňující text: </w:t>
      </w:r>
      <w:r>
        <w:t>Židovská obec v Praze a Město Bechyně</w:t>
      </w:r>
    </w:p>
    <w:p w14:paraId="00E00CCB" w14:textId="77777777" w:rsidR="0086223A" w:rsidRDefault="0086223A" w:rsidP="0086223A">
      <w:pPr>
        <w:pStyle w:val="Normlnweb"/>
      </w:pPr>
      <w:r>
        <w:rPr>
          <w:b/>
          <w:bCs/>
        </w:rPr>
        <w:t>2) Název programu:</w:t>
      </w:r>
      <w:r>
        <w:br/>
        <w:t>Jom h-šoa</w:t>
      </w:r>
    </w:p>
    <w:p w14:paraId="2E577C0C" w14:textId="77777777" w:rsidR="0086223A" w:rsidRDefault="0086223A" w:rsidP="0086223A">
      <w:pPr>
        <w:pStyle w:val="Normlnweb"/>
      </w:pPr>
      <w:r>
        <w:rPr>
          <w:b/>
          <w:bCs/>
        </w:rPr>
        <w:t>3) Úroveň programu:</w:t>
      </w:r>
      <w:r>
        <w:br/>
        <w:t>Všeobecná primární prevence</w:t>
      </w:r>
    </w:p>
    <w:p w14:paraId="6D3EA9F4" w14:textId="77777777" w:rsidR="0086223A" w:rsidRDefault="0086223A" w:rsidP="0086223A">
      <w:pPr>
        <w:pStyle w:val="Normlnweb"/>
      </w:pPr>
      <w:r>
        <w:rPr>
          <w:b/>
          <w:bCs/>
        </w:rPr>
        <w:t>4) Jaké jsou v tomto programu hlavní formy práce:</w:t>
      </w:r>
      <w:r>
        <w:br/>
        <w:t>- Návštěva výstavy či představení, exkurze</w:t>
      </w:r>
      <w:r>
        <w:br/>
        <w:t>- Zážitkový program</w:t>
      </w:r>
      <w:r>
        <w:br/>
        <w:t>- Nácvik a trénink dovedností</w:t>
      </w:r>
    </w:p>
    <w:p w14:paraId="180AF9EE"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3C1AAD92"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22DA20"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170671"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5F10F7" w14:textId="77777777" w:rsidR="0086223A" w:rsidRDefault="0086223A" w:rsidP="00C152A9">
            <w:pPr>
              <w:jc w:val="center"/>
              <w:rPr>
                <w:rFonts w:eastAsia="Times New Roman"/>
                <w:b/>
                <w:bCs/>
              </w:rPr>
            </w:pPr>
            <w:r>
              <w:rPr>
                <w:rFonts w:eastAsia="Times New Roman"/>
                <w:b/>
                <w:bCs/>
              </w:rPr>
              <w:t>Počet hodin</w:t>
            </w:r>
          </w:p>
        </w:tc>
      </w:tr>
      <w:tr w:rsidR="0086223A" w14:paraId="1931C0E5"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6818BB5"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D99E8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A2AF74" w14:textId="77777777" w:rsidR="0086223A" w:rsidRDefault="0086223A" w:rsidP="00C152A9">
            <w:pPr>
              <w:rPr>
                <w:rFonts w:eastAsia="Times New Roman"/>
              </w:rPr>
            </w:pPr>
            <w:r>
              <w:rPr>
                <w:rFonts w:eastAsia="Times New Roman"/>
              </w:rPr>
              <w:t>0</w:t>
            </w:r>
          </w:p>
        </w:tc>
      </w:tr>
      <w:tr w:rsidR="0086223A" w14:paraId="43071D3F"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C1DD2C" w14:textId="77777777" w:rsidR="0086223A" w:rsidRDefault="0086223A" w:rsidP="00C152A9">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4E9B8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B07862" w14:textId="77777777" w:rsidR="0086223A" w:rsidRDefault="0086223A" w:rsidP="00C152A9">
            <w:pPr>
              <w:rPr>
                <w:rFonts w:eastAsia="Times New Roman"/>
              </w:rPr>
            </w:pPr>
            <w:r>
              <w:rPr>
                <w:rFonts w:eastAsia="Times New Roman"/>
              </w:rPr>
              <w:t>0</w:t>
            </w:r>
          </w:p>
        </w:tc>
      </w:tr>
      <w:tr w:rsidR="0086223A" w14:paraId="430C0D4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F9C4F8" w14:textId="77777777" w:rsidR="0086223A" w:rsidRDefault="0086223A" w:rsidP="00C152A9">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0611B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E29F74" w14:textId="77777777" w:rsidR="0086223A" w:rsidRDefault="0086223A" w:rsidP="00C152A9">
            <w:pPr>
              <w:rPr>
                <w:rFonts w:eastAsia="Times New Roman"/>
              </w:rPr>
            </w:pPr>
            <w:r>
              <w:rPr>
                <w:rFonts w:eastAsia="Times New Roman"/>
              </w:rPr>
              <w:t>0</w:t>
            </w:r>
          </w:p>
        </w:tc>
      </w:tr>
      <w:tr w:rsidR="0086223A" w14:paraId="07972619"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66BC28"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4D101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6E253B" w14:textId="77777777" w:rsidR="0086223A" w:rsidRDefault="0086223A" w:rsidP="00C152A9">
            <w:pPr>
              <w:rPr>
                <w:rFonts w:eastAsia="Times New Roman"/>
              </w:rPr>
            </w:pPr>
            <w:r>
              <w:rPr>
                <w:rFonts w:eastAsia="Times New Roman"/>
              </w:rPr>
              <w:t>0</w:t>
            </w:r>
          </w:p>
        </w:tc>
      </w:tr>
      <w:tr w:rsidR="0086223A" w14:paraId="6F4C5BA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9D4281"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0D3C4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CD914F" w14:textId="77777777" w:rsidR="0086223A" w:rsidRDefault="0086223A" w:rsidP="00C152A9">
            <w:pPr>
              <w:rPr>
                <w:rFonts w:eastAsia="Times New Roman"/>
              </w:rPr>
            </w:pPr>
            <w:r>
              <w:rPr>
                <w:rFonts w:eastAsia="Times New Roman"/>
              </w:rPr>
              <w:t>0</w:t>
            </w:r>
          </w:p>
        </w:tc>
      </w:tr>
      <w:tr w:rsidR="0086223A" w14:paraId="66209407"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656C09"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EE890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0BEA18" w14:textId="77777777" w:rsidR="0086223A" w:rsidRDefault="0086223A" w:rsidP="00C152A9">
            <w:pPr>
              <w:rPr>
                <w:rFonts w:eastAsia="Times New Roman"/>
              </w:rPr>
            </w:pPr>
            <w:r>
              <w:rPr>
                <w:rFonts w:eastAsia="Times New Roman"/>
              </w:rPr>
              <w:t>0</w:t>
            </w:r>
          </w:p>
        </w:tc>
      </w:tr>
      <w:tr w:rsidR="0086223A" w14:paraId="30FA576C"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DBAD4F"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945E3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EFCF8E" w14:textId="77777777" w:rsidR="0086223A" w:rsidRDefault="0086223A" w:rsidP="00C152A9">
            <w:pPr>
              <w:rPr>
                <w:rFonts w:eastAsia="Times New Roman"/>
              </w:rPr>
            </w:pPr>
            <w:r>
              <w:rPr>
                <w:rFonts w:eastAsia="Times New Roman"/>
              </w:rPr>
              <w:t>0</w:t>
            </w:r>
          </w:p>
        </w:tc>
      </w:tr>
      <w:tr w:rsidR="0086223A" w14:paraId="59ECBD72"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F8A61A"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08DB1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C991D8" w14:textId="77777777" w:rsidR="0086223A" w:rsidRDefault="0086223A" w:rsidP="00C152A9">
            <w:pPr>
              <w:rPr>
                <w:rFonts w:eastAsia="Times New Roman"/>
              </w:rPr>
            </w:pPr>
            <w:r>
              <w:rPr>
                <w:rFonts w:eastAsia="Times New Roman"/>
              </w:rPr>
              <w:t>0</w:t>
            </w:r>
          </w:p>
        </w:tc>
      </w:tr>
      <w:tr w:rsidR="0086223A" w14:paraId="4E1EBCE3"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2C9E2C"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BCDD11"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79C246" w14:textId="77777777" w:rsidR="0086223A" w:rsidRDefault="0086223A" w:rsidP="00C152A9">
            <w:pPr>
              <w:rPr>
                <w:rFonts w:eastAsia="Times New Roman"/>
              </w:rPr>
            </w:pPr>
            <w:r>
              <w:rPr>
                <w:rFonts w:eastAsia="Times New Roman"/>
              </w:rPr>
              <w:t>1</w:t>
            </w:r>
          </w:p>
        </w:tc>
      </w:tr>
      <w:tr w:rsidR="0086223A" w14:paraId="05EB16A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4138EB"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314ACA" w14:textId="77777777" w:rsidR="0086223A" w:rsidRDefault="0086223A" w:rsidP="00C152A9">
            <w:pPr>
              <w:rPr>
                <w:rFonts w:eastAsia="Times New Roman"/>
              </w:rPr>
            </w:pPr>
            <w:r>
              <w:rPr>
                <w:rFonts w:eastAsia="Times New Roman"/>
                <w:b/>
                <w:bC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0F02CC" w14:textId="77777777" w:rsidR="0086223A" w:rsidRDefault="0086223A" w:rsidP="00C152A9">
            <w:pPr>
              <w:rPr>
                <w:rFonts w:eastAsia="Times New Roman"/>
              </w:rPr>
            </w:pPr>
            <w:r>
              <w:rPr>
                <w:rFonts w:eastAsia="Times New Roman"/>
                <w:b/>
                <w:bCs/>
              </w:rPr>
              <w:t>1</w:t>
            </w:r>
          </w:p>
        </w:tc>
      </w:tr>
    </w:tbl>
    <w:p w14:paraId="26D14755"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1</w:t>
      </w:r>
    </w:p>
    <w:p w14:paraId="45AA5DF9" w14:textId="77777777" w:rsidR="0086223A" w:rsidRDefault="0086223A" w:rsidP="0086223A">
      <w:pPr>
        <w:pStyle w:val="Normlnweb"/>
      </w:pPr>
      <w:r>
        <w:rPr>
          <w:b/>
          <w:bCs/>
        </w:rPr>
        <w:t>6) Zaškrtněte typy rizikového chování, na které je tento program zaměřen.</w:t>
      </w:r>
      <w:r>
        <w:br/>
        <w:t>- Prevence šikany a projevů agrese</w:t>
      </w:r>
      <w:r>
        <w:br/>
        <w:t>- Prevence rasismu a xenofobie</w:t>
      </w:r>
    </w:p>
    <w:p w14:paraId="33E3E7FC" w14:textId="77777777" w:rsidR="0086223A" w:rsidRDefault="0086223A" w:rsidP="0086223A">
      <w:pPr>
        <w:pStyle w:val="Normlnweb"/>
      </w:pPr>
      <w:r>
        <w:rPr>
          <w:b/>
          <w:bCs/>
        </w:rPr>
        <w:t>7) Jak byla vaše škola celkově s programem spokojena?</w:t>
      </w:r>
      <w:r>
        <w:br/>
        <w:t>Velmi spokojena</w:t>
      </w:r>
    </w:p>
    <w:p w14:paraId="49476FCF" w14:textId="77777777" w:rsidR="0086223A" w:rsidRDefault="0086223A" w:rsidP="0086223A">
      <w:pPr>
        <w:pStyle w:val="Nadpis3"/>
        <w:rPr>
          <w:rFonts w:eastAsia="Times New Roman"/>
        </w:rPr>
      </w:pPr>
      <w:r>
        <w:rPr>
          <w:rFonts w:eastAsia="Times New Roman"/>
        </w:rPr>
        <w:t>Program 9 - Jiné</w:t>
      </w:r>
    </w:p>
    <w:p w14:paraId="54993A0E" w14:textId="77777777" w:rsidR="0086223A" w:rsidRDefault="0086223A" w:rsidP="0086223A">
      <w:pPr>
        <w:pStyle w:val="Normlnweb"/>
        <w:rPr>
          <w:rFonts w:eastAsiaTheme="minorEastAsia"/>
        </w:rPr>
      </w:pPr>
      <w:r>
        <w:rPr>
          <w:b/>
          <w:bCs/>
        </w:rPr>
        <w:t>1) Název poskytovatele programu:</w:t>
      </w:r>
      <w:r>
        <w:br/>
        <w:t>Jiné</w:t>
      </w:r>
    </w:p>
    <w:p w14:paraId="15550D78" w14:textId="77777777" w:rsidR="0086223A" w:rsidRDefault="0086223A" w:rsidP="0086223A">
      <w:pPr>
        <w:pStyle w:val="Normlnweb"/>
      </w:pPr>
      <w:r>
        <w:rPr>
          <w:i/>
          <w:iCs/>
        </w:rPr>
        <w:t xml:space="preserve">Doplňující text: </w:t>
      </w:r>
      <w:r>
        <w:t>Nadace České spořitelny</w:t>
      </w:r>
    </w:p>
    <w:p w14:paraId="7AF27B06" w14:textId="77777777" w:rsidR="0086223A" w:rsidRDefault="0086223A" w:rsidP="0086223A">
      <w:pPr>
        <w:pStyle w:val="Normlnweb"/>
      </w:pPr>
      <w:r>
        <w:rPr>
          <w:b/>
          <w:bCs/>
        </w:rPr>
        <w:t>2) Název programu:</w:t>
      </w:r>
      <w:r>
        <w:br/>
        <w:t>Den pro školu</w:t>
      </w:r>
    </w:p>
    <w:p w14:paraId="43668B7E" w14:textId="77777777" w:rsidR="0086223A" w:rsidRDefault="0086223A" w:rsidP="0086223A">
      <w:pPr>
        <w:pStyle w:val="Normlnweb"/>
      </w:pPr>
      <w:r>
        <w:rPr>
          <w:b/>
          <w:bCs/>
        </w:rPr>
        <w:t>3) Úroveň programu:</w:t>
      </w:r>
      <w:r>
        <w:br/>
        <w:t>Všeobecná primární prevence</w:t>
      </w:r>
    </w:p>
    <w:p w14:paraId="5002336B" w14:textId="77777777" w:rsidR="0086223A" w:rsidRDefault="0086223A" w:rsidP="0086223A">
      <w:pPr>
        <w:pStyle w:val="Normlnweb"/>
      </w:pPr>
      <w:r>
        <w:rPr>
          <w:b/>
          <w:bCs/>
        </w:rPr>
        <w:t>4) Jaké jsou v tomto programu hlavní formy práce:</w:t>
      </w:r>
      <w:r>
        <w:br/>
        <w:t>- Přednáška, prezentace informací</w:t>
      </w:r>
      <w:r>
        <w:br/>
        <w:t>- Interaktivní skupinová diskuse</w:t>
      </w:r>
      <w:r>
        <w:br/>
        <w:t>- Nácvik a trénink dovedností</w:t>
      </w:r>
    </w:p>
    <w:p w14:paraId="7F7B771E"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0E1AD73A"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95C5A4"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CBF547"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8D7052" w14:textId="77777777" w:rsidR="0086223A" w:rsidRDefault="0086223A" w:rsidP="00C152A9">
            <w:pPr>
              <w:jc w:val="center"/>
              <w:rPr>
                <w:rFonts w:eastAsia="Times New Roman"/>
                <w:b/>
                <w:bCs/>
              </w:rPr>
            </w:pPr>
            <w:r>
              <w:rPr>
                <w:rFonts w:eastAsia="Times New Roman"/>
                <w:b/>
                <w:bCs/>
              </w:rPr>
              <w:t>Počet hodin</w:t>
            </w:r>
          </w:p>
        </w:tc>
      </w:tr>
      <w:tr w:rsidR="0086223A" w14:paraId="0A293DD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BF92F4"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756E0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0B2F7B" w14:textId="77777777" w:rsidR="0086223A" w:rsidRDefault="0086223A" w:rsidP="00C152A9">
            <w:pPr>
              <w:rPr>
                <w:rFonts w:eastAsia="Times New Roman"/>
              </w:rPr>
            </w:pPr>
            <w:r>
              <w:rPr>
                <w:rFonts w:eastAsia="Times New Roman"/>
              </w:rPr>
              <w:t>0</w:t>
            </w:r>
          </w:p>
        </w:tc>
      </w:tr>
      <w:tr w:rsidR="0086223A" w14:paraId="12E0AAD9"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36A890" w14:textId="77777777" w:rsidR="0086223A" w:rsidRDefault="0086223A" w:rsidP="00C152A9">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ED8A6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E2A4FE" w14:textId="77777777" w:rsidR="0086223A" w:rsidRDefault="0086223A" w:rsidP="00C152A9">
            <w:pPr>
              <w:rPr>
                <w:rFonts w:eastAsia="Times New Roman"/>
              </w:rPr>
            </w:pPr>
            <w:r>
              <w:rPr>
                <w:rFonts w:eastAsia="Times New Roman"/>
              </w:rPr>
              <w:t>0</w:t>
            </w:r>
          </w:p>
        </w:tc>
      </w:tr>
      <w:tr w:rsidR="0086223A" w14:paraId="5B8F2EA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070300" w14:textId="77777777" w:rsidR="0086223A" w:rsidRDefault="0086223A" w:rsidP="00C152A9">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0AEB5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F46339" w14:textId="77777777" w:rsidR="0086223A" w:rsidRDefault="0086223A" w:rsidP="00C152A9">
            <w:pPr>
              <w:rPr>
                <w:rFonts w:eastAsia="Times New Roman"/>
              </w:rPr>
            </w:pPr>
            <w:r>
              <w:rPr>
                <w:rFonts w:eastAsia="Times New Roman"/>
              </w:rPr>
              <w:t>0</w:t>
            </w:r>
          </w:p>
        </w:tc>
      </w:tr>
      <w:tr w:rsidR="0086223A" w14:paraId="635B71F7"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FE0900"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AC054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53BBE0" w14:textId="77777777" w:rsidR="0086223A" w:rsidRDefault="0086223A" w:rsidP="00C152A9">
            <w:pPr>
              <w:rPr>
                <w:rFonts w:eastAsia="Times New Roman"/>
              </w:rPr>
            </w:pPr>
            <w:r>
              <w:rPr>
                <w:rFonts w:eastAsia="Times New Roman"/>
              </w:rPr>
              <w:t>0</w:t>
            </w:r>
          </w:p>
        </w:tc>
      </w:tr>
      <w:tr w:rsidR="0086223A" w14:paraId="3EBFC692"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2FF8A8"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631C6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4546F4" w14:textId="77777777" w:rsidR="0086223A" w:rsidRDefault="0086223A" w:rsidP="00C152A9">
            <w:pPr>
              <w:rPr>
                <w:rFonts w:eastAsia="Times New Roman"/>
              </w:rPr>
            </w:pPr>
            <w:r>
              <w:rPr>
                <w:rFonts w:eastAsia="Times New Roman"/>
              </w:rPr>
              <w:t>0</w:t>
            </w:r>
          </w:p>
        </w:tc>
      </w:tr>
      <w:tr w:rsidR="0086223A" w14:paraId="2FC476ED"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31B743"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450789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E2EAD8B" w14:textId="77777777" w:rsidR="0086223A" w:rsidRDefault="0086223A" w:rsidP="00C152A9">
            <w:pPr>
              <w:rPr>
                <w:rFonts w:eastAsia="Times New Roman"/>
              </w:rPr>
            </w:pPr>
            <w:r>
              <w:rPr>
                <w:rFonts w:eastAsia="Times New Roman"/>
              </w:rPr>
              <w:t>0</w:t>
            </w:r>
          </w:p>
        </w:tc>
      </w:tr>
      <w:tr w:rsidR="0086223A" w14:paraId="2C62281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133C3D"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FAB75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5873E1" w14:textId="77777777" w:rsidR="0086223A" w:rsidRDefault="0086223A" w:rsidP="00C152A9">
            <w:pPr>
              <w:rPr>
                <w:rFonts w:eastAsia="Times New Roman"/>
              </w:rPr>
            </w:pPr>
            <w:r>
              <w:rPr>
                <w:rFonts w:eastAsia="Times New Roman"/>
              </w:rPr>
              <w:t>0</w:t>
            </w:r>
          </w:p>
        </w:tc>
      </w:tr>
      <w:tr w:rsidR="0086223A" w14:paraId="6A41DBC9"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A92B1C"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E7BDD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569E34E" w14:textId="77777777" w:rsidR="0086223A" w:rsidRDefault="0086223A" w:rsidP="00C152A9">
            <w:pPr>
              <w:rPr>
                <w:rFonts w:eastAsia="Times New Roman"/>
              </w:rPr>
            </w:pPr>
            <w:r>
              <w:rPr>
                <w:rFonts w:eastAsia="Times New Roman"/>
              </w:rPr>
              <w:t>0</w:t>
            </w:r>
          </w:p>
        </w:tc>
      </w:tr>
      <w:tr w:rsidR="0086223A" w14:paraId="7752520C"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998D8D"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D84AC4"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B91473" w14:textId="77777777" w:rsidR="0086223A" w:rsidRDefault="0086223A" w:rsidP="00C152A9">
            <w:pPr>
              <w:rPr>
                <w:rFonts w:eastAsia="Times New Roman"/>
              </w:rPr>
            </w:pPr>
            <w:r>
              <w:rPr>
                <w:rFonts w:eastAsia="Times New Roman"/>
              </w:rPr>
              <w:t>3</w:t>
            </w:r>
          </w:p>
        </w:tc>
      </w:tr>
      <w:tr w:rsidR="0086223A" w14:paraId="502F7C5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C228122"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C0C90C" w14:textId="77777777" w:rsidR="0086223A" w:rsidRDefault="0086223A" w:rsidP="00C152A9">
            <w:pPr>
              <w:rPr>
                <w:rFonts w:eastAsia="Times New Roman"/>
              </w:rPr>
            </w:pPr>
            <w:r>
              <w:rPr>
                <w:rFonts w:eastAsia="Times New Roman"/>
                <w:b/>
                <w:bC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8EDA713" w14:textId="77777777" w:rsidR="0086223A" w:rsidRDefault="0086223A" w:rsidP="00C152A9">
            <w:pPr>
              <w:rPr>
                <w:rFonts w:eastAsia="Times New Roman"/>
              </w:rPr>
            </w:pPr>
            <w:r>
              <w:rPr>
                <w:rFonts w:eastAsia="Times New Roman"/>
                <w:b/>
                <w:bCs/>
              </w:rPr>
              <w:t>3</w:t>
            </w:r>
          </w:p>
        </w:tc>
      </w:tr>
    </w:tbl>
    <w:p w14:paraId="48C0DF01"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32</w:t>
      </w:r>
    </w:p>
    <w:p w14:paraId="2A381051" w14:textId="77777777" w:rsidR="0086223A" w:rsidRDefault="0086223A" w:rsidP="0086223A">
      <w:pPr>
        <w:pStyle w:val="Normlnweb"/>
      </w:pPr>
      <w:r>
        <w:rPr>
          <w:b/>
          <w:bCs/>
        </w:rPr>
        <w:t>6) Zaškrtněte typy rizikového chování, na které je tento program zaměřen.</w:t>
      </w:r>
      <w:r>
        <w:br/>
        <w:t>- Prevence šikany a projevů agrese</w:t>
      </w:r>
      <w:r>
        <w:br/>
        <w:t>- Prevence záškoláctví</w:t>
      </w:r>
      <w:r>
        <w:br/>
        <w:t>- Prevence duševních onemocnění a psychických problémů</w:t>
      </w:r>
    </w:p>
    <w:p w14:paraId="43D6BCEE" w14:textId="77777777" w:rsidR="0086223A" w:rsidRDefault="0086223A" w:rsidP="0086223A">
      <w:pPr>
        <w:pStyle w:val="Normlnweb"/>
      </w:pPr>
      <w:r>
        <w:rPr>
          <w:b/>
          <w:bCs/>
        </w:rPr>
        <w:t>7) Jak byla vaše škola celkově s programem spokojena?</w:t>
      </w:r>
      <w:r>
        <w:br/>
        <w:t>Velmi spokojena</w:t>
      </w:r>
    </w:p>
    <w:p w14:paraId="201AD792" w14:textId="77777777" w:rsidR="0086223A" w:rsidRDefault="0086223A" w:rsidP="0086223A">
      <w:pPr>
        <w:pStyle w:val="Nadpis3"/>
        <w:rPr>
          <w:rFonts w:eastAsia="Times New Roman"/>
        </w:rPr>
      </w:pPr>
      <w:r>
        <w:rPr>
          <w:rFonts w:eastAsia="Times New Roman"/>
        </w:rPr>
        <w:t>Program 10 - Jiné</w:t>
      </w:r>
    </w:p>
    <w:p w14:paraId="40CCBF1A" w14:textId="77777777" w:rsidR="0086223A" w:rsidRDefault="0086223A" w:rsidP="0086223A">
      <w:pPr>
        <w:pStyle w:val="Normlnweb"/>
        <w:rPr>
          <w:rFonts w:eastAsiaTheme="minorEastAsia"/>
        </w:rPr>
      </w:pPr>
      <w:r>
        <w:rPr>
          <w:b/>
          <w:bCs/>
        </w:rPr>
        <w:t>1) Název poskytovatele programu:</w:t>
      </w:r>
      <w:r>
        <w:br/>
        <w:t>Jiné</w:t>
      </w:r>
    </w:p>
    <w:p w14:paraId="09CC11BB" w14:textId="77777777" w:rsidR="0086223A" w:rsidRDefault="0086223A" w:rsidP="0086223A">
      <w:pPr>
        <w:pStyle w:val="Normlnweb"/>
      </w:pPr>
      <w:r>
        <w:rPr>
          <w:i/>
          <w:iCs/>
        </w:rPr>
        <w:t xml:space="preserve">Doplňující text: </w:t>
      </w:r>
      <w:r>
        <w:t>SRPDŠ</w:t>
      </w:r>
    </w:p>
    <w:p w14:paraId="74D0D8C5" w14:textId="77777777" w:rsidR="0086223A" w:rsidRDefault="0086223A" w:rsidP="0086223A">
      <w:pPr>
        <w:pStyle w:val="Normlnweb"/>
      </w:pPr>
      <w:r>
        <w:rPr>
          <w:b/>
          <w:bCs/>
        </w:rPr>
        <w:t>2) Název programu:</w:t>
      </w:r>
      <w:r>
        <w:br/>
        <w:t>Léto volá - pojďme se bavit</w:t>
      </w:r>
    </w:p>
    <w:p w14:paraId="0B18F35B" w14:textId="77777777" w:rsidR="0086223A" w:rsidRDefault="0086223A" w:rsidP="0086223A">
      <w:pPr>
        <w:pStyle w:val="Normlnweb"/>
      </w:pPr>
      <w:r>
        <w:rPr>
          <w:b/>
          <w:bCs/>
        </w:rPr>
        <w:t>3) Úroveň programu:</w:t>
      </w:r>
      <w:r>
        <w:br/>
        <w:t>Všeobecná primární prevence</w:t>
      </w:r>
    </w:p>
    <w:p w14:paraId="573CB237" w14:textId="77777777" w:rsidR="0086223A" w:rsidRDefault="0086223A" w:rsidP="0086223A">
      <w:pPr>
        <w:pStyle w:val="Normlnweb"/>
      </w:pPr>
      <w:r>
        <w:rPr>
          <w:b/>
          <w:bCs/>
        </w:rPr>
        <w:t>4) Jaké jsou v tomto programu hlavní formy práce:</w:t>
      </w:r>
      <w:r>
        <w:br/>
        <w:t>- Zážitkový program</w:t>
      </w:r>
      <w:r>
        <w:br/>
        <w:t>- Nácvik a trénink dovedností</w:t>
      </w:r>
      <w:r>
        <w:br/>
        <w:t>- Zapojení vrstevníků podobného věku (tzv. peer prvek)</w:t>
      </w:r>
    </w:p>
    <w:p w14:paraId="4E8DBEBF"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0E888B05"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DB8C44"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A0CF3E"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3B3C64" w14:textId="77777777" w:rsidR="0086223A" w:rsidRDefault="0086223A" w:rsidP="00C152A9">
            <w:pPr>
              <w:jc w:val="center"/>
              <w:rPr>
                <w:rFonts w:eastAsia="Times New Roman"/>
                <w:b/>
                <w:bCs/>
              </w:rPr>
            </w:pPr>
            <w:r>
              <w:rPr>
                <w:rFonts w:eastAsia="Times New Roman"/>
                <w:b/>
                <w:bCs/>
              </w:rPr>
              <w:t>Počet hodin</w:t>
            </w:r>
          </w:p>
        </w:tc>
      </w:tr>
      <w:tr w:rsidR="0086223A" w14:paraId="59DC0BC8"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49E542"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ECCF6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DE2FCA" w14:textId="77777777" w:rsidR="0086223A" w:rsidRDefault="0086223A" w:rsidP="00C152A9">
            <w:pPr>
              <w:rPr>
                <w:rFonts w:eastAsia="Times New Roman"/>
              </w:rPr>
            </w:pPr>
            <w:r>
              <w:rPr>
                <w:rFonts w:eastAsia="Times New Roman"/>
              </w:rPr>
              <w:t>3</w:t>
            </w:r>
          </w:p>
        </w:tc>
      </w:tr>
      <w:tr w:rsidR="0086223A" w14:paraId="089EA9F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BCE8B9" w14:textId="77777777" w:rsidR="0086223A" w:rsidRDefault="0086223A" w:rsidP="00C152A9">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38DEB9"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C506B3" w14:textId="77777777" w:rsidR="0086223A" w:rsidRDefault="0086223A" w:rsidP="00C152A9">
            <w:pPr>
              <w:rPr>
                <w:rFonts w:eastAsia="Times New Roman"/>
              </w:rPr>
            </w:pPr>
            <w:r>
              <w:rPr>
                <w:rFonts w:eastAsia="Times New Roman"/>
              </w:rPr>
              <w:t>3</w:t>
            </w:r>
          </w:p>
        </w:tc>
      </w:tr>
      <w:tr w:rsidR="0086223A" w14:paraId="468EF3FC"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EA3CC5" w14:textId="77777777" w:rsidR="0086223A" w:rsidRDefault="0086223A" w:rsidP="00C152A9">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2A3093"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965D87" w14:textId="77777777" w:rsidR="0086223A" w:rsidRDefault="0086223A" w:rsidP="00C152A9">
            <w:pPr>
              <w:rPr>
                <w:rFonts w:eastAsia="Times New Roman"/>
              </w:rPr>
            </w:pPr>
            <w:r>
              <w:rPr>
                <w:rFonts w:eastAsia="Times New Roman"/>
              </w:rPr>
              <w:t>3</w:t>
            </w:r>
          </w:p>
        </w:tc>
      </w:tr>
      <w:tr w:rsidR="0086223A" w14:paraId="3D73F035"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32F2C5"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9862CE"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1360C2" w14:textId="77777777" w:rsidR="0086223A" w:rsidRDefault="0086223A" w:rsidP="00C152A9">
            <w:pPr>
              <w:rPr>
                <w:rFonts w:eastAsia="Times New Roman"/>
              </w:rPr>
            </w:pPr>
            <w:r>
              <w:rPr>
                <w:rFonts w:eastAsia="Times New Roman"/>
              </w:rPr>
              <w:t>3</w:t>
            </w:r>
          </w:p>
        </w:tc>
      </w:tr>
      <w:tr w:rsidR="0086223A" w14:paraId="1B3E4E0F"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D2F34D"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CCA6D7"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296617" w14:textId="77777777" w:rsidR="0086223A" w:rsidRDefault="0086223A" w:rsidP="00C152A9">
            <w:pPr>
              <w:rPr>
                <w:rFonts w:eastAsia="Times New Roman"/>
              </w:rPr>
            </w:pPr>
            <w:r>
              <w:rPr>
                <w:rFonts w:eastAsia="Times New Roman"/>
              </w:rPr>
              <w:t>3</w:t>
            </w:r>
          </w:p>
        </w:tc>
      </w:tr>
      <w:tr w:rsidR="0086223A" w14:paraId="51FDC5BD"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4556C9"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1F45D8"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C74DBB" w14:textId="77777777" w:rsidR="0086223A" w:rsidRDefault="0086223A" w:rsidP="00C152A9">
            <w:pPr>
              <w:rPr>
                <w:rFonts w:eastAsia="Times New Roman"/>
              </w:rPr>
            </w:pPr>
            <w:r>
              <w:rPr>
                <w:rFonts w:eastAsia="Times New Roman"/>
              </w:rPr>
              <w:t>3</w:t>
            </w:r>
          </w:p>
        </w:tc>
      </w:tr>
      <w:tr w:rsidR="0086223A" w14:paraId="2AF4429F"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97D674"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0ADE1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F793F6" w14:textId="77777777" w:rsidR="0086223A" w:rsidRDefault="0086223A" w:rsidP="00C152A9">
            <w:pPr>
              <w:rPr>
                <w:rFonts w:eastAsia="Times New Roman"/>
              </w:rPr>
            </w:pPr>
            <w:r>
              <w:rPr>
                <w:rFonts w:eastAsia="Times New Roman"/>
              </w:rPr>
              <w:t>3</w:t>
            </w:r>
          </w:p>
        </w:tc>
      </w:tr>
      <w:tr w:rsidR="0086223A" w14:paraId="5B8D788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ACAA25"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084C39"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760E711" w14:textId="77777777" w:rsidR="0086223A" w:rsidRDefault="0086223A" w:rsidP="00C152A9">
            <w:pPr>
              <w:rPr>
                <w:rFonts w:eastAsia="Times New Roman"/>
              </w:rPr>
            </w:pPr>
            <w:r>
              <w:rPr>
                <w:rFonts w:eastAsia="Times New Roman"/>
              </w:rPr>
              <w:t>3</w:t>
            </w:r>
          </w:p>
        </w:tc>
      </w:tr>
      <w:tr w:rsidR="0086223A" w14:paraId="68800AD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54B41E"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8ED923"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2CDF52" w14:textId="77777777" w:rsidR="0086223A" w:rsidRDefault="0086223A" w:rsidP="00C152A9">
            <w:pPr>
              <w:rPr>
                <w:rFonts w:eastAsia="Times New Roman"/>
              </w:rPr>
            </w:pPr>
            <w:r>
              <w:rPr>
                <w:rFonts w:eastAsia="Times New Roman"/>
              </w:rPr>
              <w:t>3</w:t>
            </w:r>
          </w:p>
        </w:tc>
      </w:tr>
      <w:tr w:rsidR="0086223A" w14:paraId="2206813E"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2C5025"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0B48DA" w14:textId="77777777" w:rsidR="0086223A" w:rsidRDefault="0086223A" w:rsidP="00C152A9">
            <w:pPr>
              <w:rPr>
                <w:rFonts w:eastAsia="Times New Roman"/>
              </w:rPr>
            </w:pPr>
            <w:r>
              <w:rPr>
                <w:rFonts w:eastAsia="Times New Roman"/>
                <w:b/>
                <w:bCs/>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F68985" w14:textId="77777777" w:rsidR="0086223A" w:rsidRDefault="0086223A" w:rsidP="00C152A9">
            <w:pPr>
              <w:rPr>
                <w:rFonts w:eastAsia="Times New Roman"/>
              </w:rPr>
            </w:pPr>
            <w:r>
              <w:rPr>
                <w:rFonts w:eastAsia="Times New Roman"/>
                <w:b/>
                <w:bCs/>
              </w:rPr>
              <w:t>27</w:t>
            </w:r>
          </w:p>
        </w:tc>
      </w:tr>
    </w:tbl>
    <w:p w14:paraId="6E98FDC3"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0</w:t>
      </w:r>
    </w:p>
    <w:p w14:paraId="7E4C24A9" w14:textId="77777777" w:rsidR="0086223A" w:rsidRDefault="0086223A" w:rsidP="0086223A">
      <w:pPr>
        <w:pStyle w:val="Normlnweb"/>
      </w:pPr>
      <w:r>
        <w:rPr>
          <w:b/>
          <w:bCs/>
        </w:rPr>
        <w:t>6) Zaškrtněte typy rizikového chování, na které je tento program zaměřen.</w:t>
      </w:r>
      <w:r>
        <w:br/>
        <w:t>- Prevence šikany a projevů agrese</w:t>
      </w:r>
      <w:r>
        <w:br/>
        <w:t>- Prevence záškoláctví</w:t>
      </w:r>
      <w:r>
        <w:br/>
        <w:t>- Prevence duševních onemocnění a psychických problémů</w:t>
      </w:r>
    </w:p>
    <w:p w14:paraId="4A276D4B" w14:textId="77777777" w:rsidR="0086223A" w:rsidRDefault="0086223A" w:rsidP="0086223A">
      <w:pPr>
        <w:pStyle w:val="Normlnweb"/>
      </w:pPr>
      <w:r>
        <w:rPr>
          <w:b/>
          <w:bCs/>
        </w:rPr>
        <w:t>7) Jak byla vaše škola celkově s programem spokojena?</w:t>
      </w:r>
      <w:r>
        <w:br/>
        <w:t>Velmi spokojena</w:t>
      </w:r>
    </w:p>
    <w:p w14:paraId="6598A080" w14:textId="77777777" w:rsidR="0086223A" w:rsidRDefault="0086223A" w:rsidP="0086223A">
      <w:pPr>
        <w:pStyle w:val="Nadpis3"/>
        <w:rPr>
          <w:rFonts w:eastAsia="Times New Roman"/>
        </w:rPr>
      </w:pPr>
      <w:r>
        <w:rPr>
          <w:rFonts w:eastAsia="Times New Roman"/>
        </w:rPr>
        <w:t>Program 11 - Škola sama</w:t>
      </w:r>
    </w:p>
    <w:p w14:paraId="2B522891" w14:textId="77777777" w:rsidR="0086223A" w:rsidRDefault="0086223A" w:rsidP="0086223A">
      <w:pPr>
        <w:pStyle w:val="Normlnweb"/>
        <w:rPr>
          <w:rFonts w:eastAsiaTheme="minorEastAsia"/>
        </w:rPr>
      </w:pPr>
      <w:r>
        <w:rPr>
          <w:b/>
          <w:bCs/>
        </w:rPr>
        <w:t>1) Název poskytovatele programu:</w:t>
      </w:r>
      <w:r>
        <w:br/>
        <w:t>Škola sama</w:t>
      </w:r>
    </w:p>
    <w:p w14:paraId="09EB02E5" w14:textId="77777777" w:rsidR="0086223A" w:rsidRDefault="0086223A" w:rsidP="0086223A">
      <w:pPr>
        <w:pStyle w:val="Normlnweb"/>
      </w:pPr>
      <w:r>
        <w:rPr>
          <w:b/>
          <w:bCs/>
        </w:rPr>
        <w:t>2) Název programu:</w:t>
      </w:r>
      <w:r>
        <w:br/>
        <w:t>Předškolák</w:t>
      </w:r>
    </w:p>
    <w:p w14:paraId="17DAB1DB" w14:textId="77777777" w:rsidR="0086223A" w:rsidRDefault="0086223A" w:rsidP="0086223A">
      <w:pPr>
        <w:pStyle w:val="Normlnweb"/>
      </w:pPr>
      <w:r>
        <w:rPr>
          <w:b/>
          <w:bCs/>
        </w:rPr>
        <w:t>3) Úroveň programu:</w:t>
      </w:r>
      <w:r>
        <w:br/>
        <w:t>Všeobecná primární prevence</w:t>
      </w:r>
    </w:p>
    <w:p w14:paraId="3BE5EDE9" w14:textId="77777777" w:rsidR="0086223A" w:rsidRDefault="0086223A" w:rsidP="0086223A">
      <w:pPr>
        <w:pStyle w:val="Normlnweb"/>
      </w:pPr>
      <w:r>
        <w:rPr>
          <w:b/>
          <w:bCs/>
        </w:rPr>
        <w:t>4) Jaké jsou v tomto programu hlavní formy práce:</w:t>
      </w:r>
      <w:r>
        <w:br/>
        <w:t>- Zážitkový program</w:t>
      </w:r>
      <w:r>
        <w:br/>
        <w:t>- Nácvik a trénink dovedností</w:t>
      </w:r>
      <w:r>
        <w:br/>
        <w:t>- Zapojení vrstevníků podobného věku (tzv. peer prvek)</w:t>
      </w:r>
    </w:p>
    <w:p w14:paraId="7EE4C4D4"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455BA66C"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5FFA45"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10E947"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D23C2F" w14:textId="77777777" w:rsidR="0086223A" w:rsidRDefault="0086223A" w:rsidP="00C152A9">
            <w:pPr>
              <w:jc w:val="center"/>
              <w:rPr>
                <w:rFonts w:eastAsia="Times New Roman"/>
                <w:b/>
                <w:bCs/>
              </w:rPr>
            </w:pPr>
            <w:r>
              <w:rPr>
                <w:rFonts w:eastAsia="Times New Roman"/>
                <w:b/>
                <w:bCs/>
              </w:rPr>
              <w:t>Počet hodin</w:t>
            </w:r>
          </w:p>
        </w:tc>
      </w:tr>
      <w:tr w:rsidR="0086223A" w14:paraId="06A81C15"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0C64C8"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834DE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50A3C8" w14:textId="77777777" w:rsidR="0086223A" w:rsidRDefault="0086223A" w:rsidP="00C152A9">
            <w:pPr>
              <w:rPr>
                <w:rFonts w:eastAsia="Times New Roman"/>
              </w:rPr>
            </w:pPr>
            <w:r>
              <w:rPr>
                <w:rFonts w:eastAsia="Times New Roman"/>
              </w:rPr>
              <w:t>0</w:t>
            </w:r>
          </w:p>
        </w:tc>
      </w:tr>
      <w:tr w:rsidR="0086223A" w14:paraId="6E89ABC3"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49FEBC" w14:textId="77777777" w:rsidR="0086223A" w:rsidRDefault="0086223A" w:rsidP="00C152A9">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BE597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7B5571" w14:textId="77777777" w:rsidR="0086223A" w:rsidRDefault="0086223A" w:rsidP="00C152A9">
            <w:pPr>
              <w:rPr>
                <w:rFonts w:eastAsia="Times New Roman"/>
              </w:rPr>
            </w:pPr>
            <w:r>
              <w:rPr>
                <w:rFonts w:eastAsia="Times New Roman"/>
              </w:rPr>
              <w:t>0</w:t>
            </w:r>
          </w:p>
        </w:tc>
      </w:tr>
      <w:tr w:rsidR="0086223A" w14:paraId="648E2FF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8F3E45" w14:textId="77777777" w:rsidR="0086223A" w:rsidRDefault="0086223A" w:rsidP="00C152A9">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549C3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FA61FF" w14:textId="77777777" w:rsidR="0086223A" w:rsidRDefault="0086223A" w:rsidP="00C152A9">
            <w:pPr>
              <w:rPr>
                <w:rFonts w:eastAsia="Times New Roman"/>
              </w:rPr>
            </w:pPr>
            <w:r>
              <w:rPr>
                <w:rFonts w:eastAsia="Times New Roman"/>
              </w:rPr>
              <w:t>0</w:t>
            </w:r>
          </w:p>
        </w:tc>
      </w:tr>
      <w:tr w:rsidR="0086223A" w14:paraId="22622DE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D285F2"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697ABE"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969F17" w14:textId="77777777" w:rsidR="0086223A" w:rsidRDefault="0086223A" w:rsidP="00C152A9">
            <w:pPr>
              <w:rPr>
                <w:rFonts w:eastAsia="Times New Roman"/>
              </w:rPr>
            </w:pPr>
            <w:r>
              <w:rPr>
                <w:rFonts w:eastAsia="Times New Roman"/>
              </w:rPr>
              <w:t>0</w:t>
            </w:r>
          </w:p>
        </w:tc>
      </w:tr>
      <w:tr w:rsidR="0086223A" w14:paraId="76A51202"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884DE4"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20DC2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AB749A" w14:textId="77777777" w:rsidR="0086223A" w:rsidRDefault="0086223A" w:rsidP="00C152A9">
            <w:pPr>
              <w:rPr>
                <w:rFonts w:eastAsia="Times New Roman"/>
              </w:rPr>
            </w:pPr>
            <w:r>
              <w:rPr>
                <w:rFonts w:eastAsia="Times New Roman"/>
              </w:rPr>
              <w:t>0</w:t>
            </w:r>
          </w:p>
        </w:tc>
      </w:tr>
      <w:tr w:rsidR="0086223A" w14:paraId="5F08A2C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B0BD4E"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5B2670"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DE6D01" w14:textId="77777777" w:rsidR="0086223A" w:rsidRDefault="0086223A" w:rsidP="00C152A9">
            <w:pPr>
              <w:rPr>
                <w:rFonts w:eastAsia="Times New Roman"/>
              </w:rPr>
            </w:pPr>
            <w:r>
              <w:rPr>
                <w:rFonts w:eastAsia="Times New Roman"/>
              </w:rPr>
              <w:t>3</w:t>
            </w:r>
          </w:p>
        </w:tc>
      </w:tr>
      <w:tr w:rsidR="0086223A" w14:paraId="1CE8FD63"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5A2102"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B12CB5"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0CF392" w14:textId="77777777" w:rsidR="0086223A" w:rsidRDefault="0086223A" w:rsidP="00C152A9">
            <w:pPr>
              <w:rPr>
                <w:rFonts w:eastAsia="Times New Roman"/>
              </w:rPr>
            </w:pPr>
            <w:r>
              <w:rPr>
                <w:rFonts w:eastAsia="Times New Roman"/>
              </w:rPr>
              <w:t>3</w:t>
            </w:r>
          </w:p>
        </w:tc>
      </w:tr>
      <w:tr w:rsidR="0086223A" w14:paraId="313DE44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4D6E2C"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885219"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C240D4" w14:textId="77777777" w:rsidR="0086223A" w:rsidRDefault="0086223A" w:rsidP="00C152A9">
            <w:pPr>
              <w:rPr>
                <w:rFonts w:eastAsia="Times New Roman"/>
              </w:rPr>
            </w:pPr>
            <w:r>
              <w:rPr>
                <w:rFonts w:eastAsia="Times New Roman"/>
              </w:rPr>
              <w:t>3</w:t>
            </w:r>
          </w:p>
        </w:tc>
      </w:tr>
      <w:tr w:rsidR="0086223A" w14:paraId="5B221D4E"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6A56EC"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95763F"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E638E9" w14:textId="77777777" w:rsidR="0086223A" w:rsidRDefault="0086223A" w:rsidP="00C152A9">
            <w:pPr>
              <w:rPr>
                <w:rFonts w:eastAsia="Times New Roman"/>
              </w:rPr>
            </w:pPr>
            <w:r>
              <w:rPr>
                <w:rFonts w:eastAsia="Times New Roman"/>
              </w:rPr>
              <w:t>3</w:t>
            </w:r>
          </w:p>
        </w:tc>
      </w:tr>
      <w:tr w:rsidR="0086223A" w14:paraId="770CB51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CB314C"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2F0307" w14:textId="77777777" w:rsidR="0086223A" w:rsidRDefault="0086223A" w:rsidP="00C152A9">
            <w:pPr>
              <w:rPr>
                <w:rFonts w:eastAsia="Times New Roman"/>
              </w:rPr>
            </w:pPr>
            <w:r>
              <w:rPr>
                <w:rFonts w:eastAsia="Times New Roman"/>
                <w:b/>
                <w:bCs/>
              </w:rPr>
              <w:t>5</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941C41" w14:textId="77777777" w:rsidR="0086223A" w:rsidRDefault="0086223A" w:rsidP="00C152A9">
            <w:pPr>
              <w:rPr>
                <w:rFonts w:eastAsia="Times New Roman"/>
              </w:rPr>
            </w:pPr>
            <w:r>
              <w:rPr>
                <w:rFonts w:eastAsia="Times New Roman"/>
                <w:b/>
                <w:bCs/>
              </w:rPr>
              <w:t>12</w:t>
            </w:r>
          </w:p>
        </w:tc>
      </w:tr>
    </w:tbl>
    <w:p w14:paraId="3D8B23A5"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0</w:t>
      </w:r>
    </w:p>
    <w:p w14:paraId="1DE33C19" w14:textId="77777777" w:rsidR="0086223A" w:rsidRDefault="0086223A" w:rsidP="0086223A">
      <w:pPr>
        <w:pStyle w:val="Normlnweb"/>
      </w:pPr>
      <w:r>
        <w:rPr>
          <w:b/>
          <w:bCs/>
        </w:rPr>
        <w:t>6) Zaškrtněte typy rizikového chování, na které je tento program zaměřen.</w:t>
      </w:r>
      <w:r>
        <w:br/>
        <w:t>- Prevence šikany a projevů agrese</w:t>
      </w:r>
      <w:r>
        <w:br/>
        <w:t>- Prevence záškoláctví</w:t>
      </w:r>
    </w:p>
    <w:p w14:paraId="318545AD" w14:textId="77777777" w:rsidR="0086223A" w:rsidRDefault="0086223A" w:rsidP="0086223A">
      <w:pPr>
        <w:pStyle w:val="Normlnweb"/>
      </w:pPr>
      <w:r>
        <w:rPr>
          <w:b/>
          <w:bCs/>
        </w:rPr>
        <w:t>7) Jak byla vaše škola celkově s programem spokojena?</w:t>
      </w:r>
      <w:r>
        <w:br/>
        <w:t>Velmi spokojena</w:t>
      </w:r>
    </w:p>
    <w:p w14:paraId="60CED955" w14:textId="77777777" w:rsidR="0086223A" w:rsidRDefault="0086223A" w:rsidP="0086223A">
      <w:pPr>
        <w:pStyle w:val="Nadpis3"/>
        <w:rPr>
          <w:rFonts w:eastAsia="Times New Roman"/>
        </w:rPr>
      </w:pPr>
      <w:r>
        <w:rPr>
          <w:rFonts w:eastAsia="Times New Roman"/>
        </w:rPr>
        <w:t>Program 12 - Škola sama</w:t>
      </w:r>
    </w:p>
    <w:p w14:paraId="7A7489C3" w14:textId="77777777" w:rsidR="0086223A" w:rsidRDefault="0086223A" w:rsidP="0086223A">
      <w:pPr>
        <w:pStyle w:val="Normlnweb"/>
        <w:rPr>
          <w:rFonts w:eastAsiaTheme="minorEastAsia"/>
        </w:rPr>
      </w:pPr>
      <w:r>
        <w:rPr>
          <w:b/>
          <w:bCs/>
        </w:rPr>
        <w:t>1) Název poskytovatele programu:</w:t>
      </w:r>
      <w:r>
        <w:br/>
        <w:t>Škola sama</w:t>
      </w:r>
    </w:p>
    <w:p w14:paraId="63D5EFA7" w14:textId="77777777" w:rsidR="0086223A" w:rsidRDefault="0086223A" w:rsidP="0086223A">
      <w:pPr>
        <w:pStyle w:val="Normlnweb"/>
      </w:pPr>
      <w:r>
        <w:rPr>
          <w:b/>
          <w:bCs/>
        </w:rPr>
        <w:t>2) Název programu:</w:t>
      </w:r>
      <w:r>
        <w:br/>
        <w:t>Školní akademie</w:t>
      </w:r>
    </w:p>
    <w:p w14:paraId="2157D693" w14:textId="77777777" w:rsidR="0086223A" w:rsidRDefault="0086223A" w:rsidP="0086223A">
      <w:pPr>
        <w:pStyle w:val="Normlnweb"/>
      </w:pPr>
      <w:r>
        <w:rPr>
          <w:b/>
          <w:bCs/>
        </w:rPr>
        <w:t>3) Úroveň programu:</w:t>
      </w:r>
      <w:r>
        <w:br/>
        <w:t>Všeobecná primární prevence</w:t>
      </w:r>
    </w:p>
    <w:p w14:paraId="41CF9760" w14:textId="77777777" w:rsidR="0086223A" w:rsidRDefault="0086223A" w:rsidP="0086223A">
      <w:pPr>
        <w:pStyle w:val="Normlnweb"/>
      </w:pPr>
      <w:r>
        <w:rPr>
          <w:b/>
          <w:bCs/>
        </w:rPr>
        <w:t>4) Jaké jsou v tomto programu hlavní formy práce:</w:t>
      </w:r>
      <w:r>
        <w:br/>
        <w:t>- Zážitkový program</w:t>
      </w:r>
      <w:r>
        <w:br/>
        <w:t>- Nácvik a trénink dovedností</w:t>
      </w:r>
      <w:r>
        <w:br/>
        <w:t>- Zapojení vrstevníků podobného věku (tzv. peer prvek)</w:t>
      </w:r>
    </w:p>
    <w:p w14:paraId="53EF0CC6" w14:textId="77777777" w:rsidR="0086223A" w:rsidRDefault="0086223A" w:rsidP="0086223A">
      <w:pPr>
        <w:rPr>
          <w:rFonts w:eastAsia="Times New Roman"/>
        </w:rPr>
      </w:pPr>
      <w:r>
        <w:rPr>
          <w:rFonts w:eastAsia="Times New Roman"/>
          <w:b/>
          <w:bCs/>
        </w:rPr>
        <w:t>5-a) Pro všeobecnou a selektivní prevenci: označte třídy, kde byl tento program realizován, a doplňte počet vyučovacích hodin, které tímto programem třídy celkově strávily.</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1084"/>
        <w:gridCol w:w="1325"/>
      </w:tblGrid>
      <w:tr w:rsidR="0086223A" w14:paraId="0BB6783B"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C9EC09"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70E286" w14:textId="77777777" w:rsidR="0086223A" w:rsidRDefault="0086223A" w:rsidP="00C152A9">
            <w:pPr>
              <w:jc w:val="center"/>
              <w:rPr>
                <w:rFonts w:eastAsia="Times New Roman"/>
                <w:b/>
                <w:bCs/>
              </w:rPr>
            </w:pPr>
            <w:r>
              <w:rPr>
                <w:rFonts w:eastAsia="Times New Roman"/>
                <w:b/>
                <w:bCs/>
              </w:rPr>
              <w:t>Počet tříd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AEEC93" w14:textId="77777777" w:rsidR="0086223A" w:rsidRDefault="0086223A" w:rsidP="00C152A9">
            <w:pPr>
              <w:jc w:val="center"/>
              <w:rPr>
                <w:rFonts w:eastAsia="Times New Roman"/>
                <w:b/>
                <w:bCs/>
              </w:rPr>
            </w:pPr>
            <w:r>
              <w:rPr>
                <w:rFonts w:eastAsia="Times New Roman"/>
                <w:b/>
                <w:bCs/>
              </w:rPr>
              <w:t>Počet hodin</w:t>
            </w:r>
          </w:p>
        </w:tc>
      </w:tr>
      <w:tr w:rsidR="0086223A" w14:paraId="26BBE305"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2F2515" w14:textId="77777777" w:rsidR="0086223A" w:rsidRDefault="0086223A" w:rsidP="00C152A9">
            <w:pPr>
              <w:rPr>
                <w:rFonts w:eastAsia="Times New Roman"/>
              </w:rPr>
            </w:pPr>
            <w:r>
              <w:rPr>
                <w:rFonts w:eastAsia="Times New Roman"/>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AE8990"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E01614" w14:textId="77777777" w:rsidR="0086223A" w:rsidRDefault="0086223A" w:rsidP="00C152A9">
            <w:pPr>
              <w:rPr>
                <w:rFonts w:eastAsia="Times New Roman"/>
              </w:rPr>
            </w:pPr>
            <w:r>
              <w:rPr>
                <w:rFonts w:eastAsia="Times New Roman"/>
              </w:rPr>
              <w:t>2</w:t>
            </w:r>
          </w:p>
        </w:tc>
      </w:tr>
      <w:tr w:rsidR="0086223A" w14:paraId="6A008C7C"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0103EC" w14:textId="77777777" w:rsidR="0086223A" w:rsidRDefault="0086223A" w:rsidP="00C152A9">
            <w:pPr>
              <w:rPr>
                <w:rFonts w:eastAsia="Times New Roman"/>
              </w:rPr>
            </w:pPr>
            <w:r>
              <w:rPr>
                <w:rFonts w:eastAsia="Times New Roman"/>
              </w:rPr>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0024B0"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8C575D" w14:textId="77777777" w:rsidR="0086223A" w:rsidRDefault="0086223A" w:rsidP="00C152A9">
            <w:pPr>
              <w:rPr>
                <w:rFonts w:eastAsia="Times New Roman"/>
              </w:rPr>
            </w:pPr>
            <w:r>
              <w:rPr>
                <w:rFonts w:eastAsia="Times New Roman"/>
              </w:rPr>
              <w:t>2</w:t>
            </w:r>
          </w:p>
        </w:tc>
      </w:tr>
      <w:tr w:rsidR="0086223A" w14:paraId="00AEB5D6"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1A5B12" w14:textId="77777777" w:rsidR="0086223A" w:rsidRDefault="0086223A" w:rsidP="00C152A9">
            <w:pPr>
              <w:rPr>
                <w:rFonts w:eastAsia="Times New Roman"/>
              </w:rPr>
            </w:pPr>
            <w:r>
              <w:rPr>
                <w:rFonts w:eastAsia="Times New Roman"/>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249C3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F89487C" w14:textId="77777777" w:rsidR="0086223A" w:rsidRDefault="0086223A" w:rsidP="00C152A9">
            <w:pPr>
              <w:rPr>
                <w:rFonts w:eastAsia="Times New Roman"/>
              </w:rPr>
            </w:pPr>
            <w:r>
              <w:rPr>
                <w:rFonts w:eastAsia="Times New Roman"/>
              </w:rPr>
              <w:t>2</w:t>
            </w:r>
          </w:p>
        </w:tc>
      </w:tr>
      <w:tr w:rsidR="0086223A" w14:paraId="36A612A2"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827EBA" w14:textId="77777777" w:rsidR="0086223A" w:rsidRDefault="0086223A" w:rsidP="00C152A9">
            <w:pPr>
              <w:rPr>
                <w:rFonts w:eastAsia="Times New Roman"/>
              </w:rPr>
            </w:pPr>
            <w:r>
              <w:rPr>
                <w:rFonts w:eastAsia="Times New Roman"/>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E4470F3"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ADF53E" w14:textId="77777777" w:rsidR="0086223A" w:rsidRDefault="0086223A" w:rsidP="00C152A9">
            <w:pPr>
              <w:rPr>
                <w:rFonts w:eastAsia="Times New Roman"/>
              </w:rPr>
            </w:pPr>
            <w:r>
              <w:rPr>
                <w:rFonts w:eastAsia="Times New Roman"/>
              </w:rPr>
              <w:t>2</w:t>
            </w:r>
          </w:p>
        </w:tc>
      </w:tr>
      <w:tr w:rsidR="0086223A" w14:paraId="300EE86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2592CA" w14:textId="77777777" w:rsidR="0086223A" w:rsidRDefault="0086223A" w:rsidP="00C152A9">
            <w:pPr>
              <w:rPr>
                <w:rFonts w:eastAsia="Times New Roman"/>
              </w:rPr>
            </w:pPr>
            <w:r>
              <w:rPr>
                <w:rFonts w:eastAsia="Times New Roman"/>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87D233A"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3BD4BBA" w14:textId="77777777" w:rsidR="0086223A" w:rsidRDefault="0086223A" w:rsidP="00C152A9">
            <w:pPr>
              <w:rPr>
                <w:rFonts w:eastAsia="Times New Roman"/>
              </w:rPr>
            </w:pPr>
            <w:r>
              <w:rPr>
                <w:rFonts w:eastAsia="Times New Roman"/>
              </w:rPr>
              <w:t>2</w:t>
            </w:r>
          </w:p>
        </w:tc>
      </w:tr>
      <w:tr w:rsidR="0086223A" w14:paraId="71AB527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F5817E" w14:textId="77777777" w:rsidR="0086223A" w:rsidRDefault="0086223A" w:rsidP="00C152A9">
            <w:pPr>
              <w:rPr>
                <w:rFonts w:eastAsia="Times New Roman"/>
              </w:rPr>
            </w:pPr>
            <w:r>
              <w:rPr>
                <w:rFonts w:eastAsia="Times New Roman"/>
              </w:rPr>
              <w:t>6. ročník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7597B6"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4A1242" w14:textId="77777777" w:rsidR="0086223A" w:rsidRDefault="0086223A" w:rsidP="00C152A9">
            <w:pPr>
              <w:rPr>
                <w:rFonts w:eastAsia="Times New Roman"/>
              </w:rPr>
            </w:pPr>
            <w:r>
              <w:rPr>
                <w:rFonts w:eastAsia="Times New Roman"/>
              </w:rPr>
              <w:t>2</w:t>
            </w:r>
          </w:p>
        </w:tc>
      </w:tr>
      <w:tr w:rsidR="0086223A" w14:paraId="7EE67DB8"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871C3B" w14:textId="77777777" w:rsidR="0086223A" w:rsidRDefault="0086223A" w:rsidP="00C152A9">
            <w:pPr>
              <w:rPr>
                <w:rFonts w:eastAsia="Times New Roman"/>
              </w:rPr>
            </w:pPr>
            <w:r>
              <w:rPr>
                <w:rFonts w:eastAsia="Times New Roman"/>
              </w:rPr>
              <w:t>7. ročník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52F972"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38677A" w14:textId="77777777" w:rsidR="0086223A" w:rsidRDefault="0086223A" w:rsidP="00C152A9">
            <w:pPr>
              <w:rPr>
                <w:rFonts w:eastAsia="Times New Roman"/>
              </w:rPr>
            </w:pPr>
            <w:r>
              <w:rPr>
                <w:rFonts w:eastAsia="Times New Roman"/>
              </w:rPr>
              <w:t>2</w:t>
            </w:r>
          </w:p>
        </w:tc>
      </w:tr>
      <w:tr w:rsidR="0086223A" w14:paraId="398E9E07"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B720A35" w14:textId="77777777" w:rsidR="0086223A" w:rsidRDefault="0086223A" w:rsidP="00C152A9">
            <w:pPr>
              <w:rPr>
                <w:rFonts w:eastAsia="Times New Roman"/>
              </w:rPr>
            </w:pPr>
            <w:r>
              <w:rPr>
                <w:rFonts w:eastAsia="Times New Roman"/>
              </w:rPr>
              <w:t>8. ročník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0FE7198"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587BB6" w14:textId="77777777" w:rsidR="0086223A" w:rsidRDefault="0086223A" w:rsidP="00C152A9">
            <w:pPr>
              <w:rPr>
                <w:rFonts w:eastAsia="Times New Roman"/>
              </w:rPr>
            </w:pPr>
            <w:r>
              <w:rPr>
                <w:rFonts w:eastAsia="Times New Roman"/>
              </w:rPr>
              <w:t>2</w:t>
            </w:r>
          </w:p>
        </w:tc>
      </w:tr>
      <w:tr w:rsidR="0086223A" w14:paraId="7C0A7BC3"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515320" w14:textId="77777777" w:rsidR="0086223A" w:rsidRDefault="0086223A" w:rsidP="00C152A9">
            <w:pPr>
              <w:rPr>
                <w:rFonts w:eastAsia="Times New Roman"/>
              </w:rPr>
            </w:pPr>
            <w:r>
              <w:rPr>
                <w:rFonts w:eastAsia="Times New Roman"/>
              </w:rPr>
              <w:t>9. ročník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EED1A2" w14:textId="77777777" w:rsidR="0086223A" w:rsidRDefault="0086223A" w:rsidP="00C152A9">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ED19FB" w14:textId="77777777" w:rsidR="0086223A" w:rsidRDefault="0086223A" w:rsidP="00C152A9">
            <w:pPr>
              <w:rPr>
                <w:rFonts w:eastAsia="Times New Roman"/>
              </w:rPr>
            </w:pPr>
            <w:r>
              <w:rPr>
                <w:rFonts w:eastAsia="Times New Roman"/>
              </w:rPr>
              <w:t>2</w:t>
            </w:r>
          </w:p>
        </w:tc>
      </w:tr>
      <w:tr w:rsidR="0086223A" w14:paraId="06F6E46B"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3ACFEA"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0472963" w14:textId="77777777" w:rsidR="0086223A" w:rsidRDefault="0086223A" w:rsidP="00C152A9">
            <w:pPr>
              <w:rPr>
                <w:rFonts w:eastAsia="Times New Roman"/>
              </w:rPr>
            </w:pPr>
            <w:r>
              <w:rPr>
                <w:rFonts w:eastAsia="Times New Roman"/>
                <w:b/>
                <w:bCs/>
              </w:rPr>
              <w:t>10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0B8B96" w14:textId="77777777" w:rsidR="0086223A" w:rsidRDefault="0086223A" w:rsidP="00C152A9">
            <w:pPr>
              <w:rPr>
                <w:rFonts w:eastAsia="Times New Roman"/>
              </w:rPr>
            </w:pPr>
            <w:r>
              <w:rPr>
                <w:rFonts w:eastAsia="Times New Roman"/>
                <w:b/>
                <w:bCs/>
              </w:rPr>
              <w:t>18</w:t>
            </w:r>
          </w:p>
        </w:tc>
      </w:tr>
    </w:tbl>
    <w:p w14:paraId="48A59810" w14:textId="77777777" w:rsidR="0086223A" w:rsidRDefault="0086223A" w:rsidP="0086223A">
      <w:pPr>
        <w:pStyle w:val="Normlnweb"/>
        <w:rPr>
          <w:rFonts w:eastAsiaTheme="minorEastAsia"/>
        </w:rPr>
      </w:pPr>
      <w:r>
        <w:rPr>
          <w:b/>
          <w:bCs/>
        </w:rPr>
        <w:t>5-b) Pro indikovanou prevenci: vyplňte počet žáků, kteří se účastnili programů indikované prevence.</w:t>
      </w:r>
      <w:r>
        <w:br/>
        <w:t>0</w:t>
      </w:r>
    </w:p>
    <w:p w14:paraId="13C78AB0" w14:textId="77777777" w:rsidR="0086223A" w:rsidRDefault="0086223A" w:rsidP="0086223A">
      <w:pPr>
        <w:pStyle w:val="Normlnweb"/>
      </w:pPr>
      <w:r>
        <w:rPr>
          <w:b/>
          <w:bCs/>
        </w:rPr>
        <w:t>6) Zaškrtněte typy rizikového chování, na které je tento program zaměřen.</w:t>
      </w:r>
      <w:r>
        <w:br/>
        <w:t>- Prevence šikany a projevů agrese</w:t>
      </w:r>
      <w:r>
        <w:br/>
        <w:t>- Prevence duševních onemocnění a psychických problémů</w:t>
      </w:r>
    </w:p>
    <w:p w14:paraId="6920327D" w14:textId="77777777" w:rsidR="0086223A" w:rsidRDefault="0086223A" w:rsidP="0086223A">
      <w:pPr>
        <w:pStyle w:val="Normlnweb"/>
      </w:pPr>
      <w:r>
        <w:rPr>
          <w:b/>
          <w:bCs/>
        </w:rPr>
        <w:t>7) Jak byla vaše škola celkově s programem spokojena?</w:t>
      </w:r>
      <w:r>
        <w:br/>
        <w:t>Velmi spokojena</w:t>
      </w:r>
    </w:p>
    <w:p w14:paraId="133DDA3A" w14:textId="77777777" w:rsidR="0086223A" w:rsidRDefault="0086223A" w:rsidP="0086223A">
      <w:pPr>
        <w:pStyle w:val="Nadpis2"/>
        <w:rPr>
          <w:rFonts w:eastAsia="Times New Roman"/>
        </w:rPr>
      </w:pPr>
      <w:r>
        <w:rPr>
          <w:rFonts w:eastAsia="Times New Roman"/>
        </w:rPr>
        <w:t>Část 5: Práce s dalšími cílovými skupinami – pedagogičtí pracovníci školy</w:t>
      </w:r>
    </w:p>
    <w:p w14:paraId="46E99D5D" w14:textId="77777777" w:rsidR="0086223A" w:rsidRDefault="0086223A" w:rsidP="0086223A">
      <w:pPr>
        <w:pStyle w:val="Nadpis3"/>
        <w:rPr>
          <w:rFonts w:eastAsia="Times New Roman"/>
        </w:rPr>
      </w:pPr>
      <w:r>
        <w:rPr>
          <w:rFonts w:eastAsia="Times New Roman"/>
        </w:rPr>
        <w:t>Aktivita 1 - Poskytování odborných konzultací a metodické ...</w:t>
      </w:r>
    </w:p>
    <w:p w14:paraId="0B46DEC4" w14:textId="77777777" w:rsidR="0086223A" w:rsidRDefault="0086223A" w:rsidP="0086223A">
      <w:pPr>
        <w:pStyle w:val="Normlnweb"/>
        <w:rPr>
          <w:rFonts w:eastAsiaTheme="minorEastAsia"/>
        </w:rPr>
      </w:pPr>
      <w:r>
        <w:rPr>
          <w:b/>
          <w:bCs/>
        </w:rPr>
        <w:t>1) Uveďte stručný popis aktivity.</w:t>
      </w:r>
      <w:r>
        <w:br/>
        <w:t>Poskytování odborných konzultací a metodické vedení pedagogických pracovníků</w:t>
      </w:r>
    </w:p>
    <w:p w14:paraId="38DCC0D9" w14:textId="77777777" w:rsidR="0086223A" w:rsidRDefault="0086223A" w:rsidP="0086223A">
      <w:pPr>
        <w:pStyle w:val="Normlnweb"/>
      </w:pPr>
      <w:r>
        <w:rPr>
          <w:b/>
          <w:bCs/>
        </w:rPr>
        <w:t>2) Odhadněte časovou dotaci věnovanou této aktivitě.</w:t>
      </w:r>
      <w:r>
        <w:br/>
        <w:t>10</w:t>
      </w:r>
    </w:p>
    <w:p w14:paraId="07DF0ECA" w14:textId="77777777" w:rsidR="0086223A" w:rsidRDefault="0086223A" w:rsidP="0086223A">
      <w:pPr>
        <w:pStyle w:val="Nadpis3"/>
        <w:rPr>
          <w:rFonts w:eastAsia="Times New Roman"/>
        </w:rPr>
      </w:pPr>
      <w:r>
        <w:rPr>
          <w:rFonts w:eastAsia="Times New Roman"/>
        </w:rPr>
        <w:t>Aktivita 2 - Kyberkriminalita webinář pro učitele a trenéry...</w:t>
      </w:r>
    </w:p>
    <w:p w14:paraId="13471994" w14:textId="77777777" w:rsidR="0086223A" w:rsidRDefault="0086223A" w:rsidP="0086223A">
      <w:pPr>
        <w:pStyle w:val="Normlnweb"/>
        <w:rPr>
          <w:rFonts w:eastAsiaTheme="minorEastAsia"/>
        </w:rPr>
      </w:pPr>
      <w:r>
        <w:rPr>
          <w:b/>
          <w:bCs/>
        </w:rPr>
        <w:t>1) Uveďte stručný popis aktivity.</w:t>
      </w:r>
      <w:r>
        <w:br/>
        <w:t>Kyberkriminalita webinář pro učitele a trenéry volného času s cílem informovat o rizicích online světa.</w:t>
      </w:r>
    </w:p>
    <w:p w14:paraId="29ACED1A" w14:textId="77777777" w:rsidR="0086223A" w:rsidRDefault="0086223A" w:rsidP="0086223A">
      <w:pPr>
        <w:pStyle w:val="Normlnweb"/>
      </w:pPr>
      <w:r>
        <w:rPr>
          <w:b/>
          <w:bCs/>
        </w:rPr>
        <w:t>2) Odhadněte časovou dotaci věnovanou této aktivitě.</w:t>
      </w:r>
      <w:r>
        <w:br/>
        <w:t>2</w:t>
      </w:r>
    </w:p>
    <w:p w14:paraId="6A10C9F9" w14:textId="77777777" w:rsidR="0086223A" w:rsidRDefault="0086223A" w:rsidP="0086223A">
      <w:pPr>
        <w:pStyle w:val="Nadpis3"/>
        <w:rPr>
          <w:rFonts w:eastAsia="Times New Roman"/>
        </w:rPr>
      </w:pPr>
      <w:r>
        <w:rPr>
          <w:rFonts w:eastAsia="Times New Roman"/>
        </w:rPr>
        <w:lastRenderedPageBreak/>
        <w:t>Aktivita 3 - Agresor ve škole - přednáška pro pedagogy (zaj...</w:t>
      </w:r>
    </w:p>
    <w:p w14:paraId="212132E5" w14:textId="77777777" w:rsidR="0086223A" w:rsidRDefault="0086223A" w:rsidP="0086223A">
      <w:pPr>
        <w:pStyle w:val="Normlnweb"/>
        <w:rPr>
          <w:rFonts w:eastAsiaTheme="minorEastAsia"/>
        </w:rPr>
      </w:pPr>
      <w:r>
        <w:rPr>
          <w:b/>
          <w:bCs/>
        </w:rPr>
        <w:t>1) Uveďte stručný popis aktivity.</w:t>
      </w:r>
      <w:r>
        <w:br/>
        <w:t xml:space="preserve">Agresor ve škole - přednáška pro pedagogy (zajištěná panem Adamem Traxlerem) s cílem představit možnosti chování v klíčových situacích při napadení školy jedincem či skupinou. </w:t>
      </w:r>
    </w:p>
    <w:p w14:paraId="11AA4214" w14:textId="77777777" w:rsidR="0086223A" w:rsidRDefault="0086223A" w:rsidP="0086223A">
      <w:pPr>
        <w:pStyle w:val="Normlnweb"/>
      </w:pPr>
      <w:r>
        <w:rPr>
          <w:b/>
          <w:bCs/>
        </w:rPr>
        <w:t>2) Odhadněte časovou dotaci věnovanou této aktivitě.</w:t>
      </w:r>
      <w:r>
        <w:br/>
        <w:t>3</w:t>
      </w:r>
    </w:p>
    <w:p w14:paraId="4BB5A64C" w14:textId="77777777" w:rsidR="0086223A" w:rsidRDefault="0086223A" w:rsidP="0086223A">
      <w:pPr>
        <w:pStyle w:val="Nadpis3"/>
        <w:rPr>
          <w:rFonts w:eastAsia="Times New Roman"/>
        </w:rPr>
      </w:pPr>
      <w:r>
        <w:rPr>
          <w:rFonts w:eastAsia="Times New Roman"/>
        </w:rPr>
        <w:t>Aktivita 4 - Nové trendy v užívání návykových látek - u...</w:t>
      </w:r>
    </w:p>
    <w:p w14:paraId="12B991D2" w14:textId="77777777" w:rsidR="0086223A" w:rsidRDefault="0086223A" w:rsidP="0086223A">
      <w:pPr>
        <w:pStyle w:val="Normlnweb"/>
        <w:rPr>
          <w:rFonts w:eastAsiaTheme="minorEastAsia"/>
        </w:rPr>
      </w:pPr>
      <w:r>
        <w:rPr>
          <w:b/>
          <w:bCs/>
        </w:rPr>
        <w:t>1) Uveďte stručný popis aktivity.</w:t>
      </w:r>
      <w:r>
        <w:br/>
        <w:t xml:space="preserve">Nové trendy v užívání návykových látek - určeno pro pedagogy, kteří lépe porozumí moderním nástrahám návykových látek, dokážou prakticky rozeznat, o jaký druh látky se jedná, dokážou dětem podat relevantní informace. </w:t>
      </w:r>
    </w:p>
    <w:p w14:paraId="741BE174" w14:textId="77777777" w:rsidR="0086223A" w:rsidRDefault="0086223A" w:rsidP="0086223A">
      <w:pPr>
        <w:pStyle w:val="Normlnweb"/>
      </w:pPr>
      <w:r>
        <w:rPr>
          <w:b/>
          <w:bCs/>
        </w:rPr>
        <w:t>2) Odhadněte časovou dotaci věnovanou této aktivitě.</w:t>
      </w:r>
      <w:r>
        <w:br/>
        <w:t>2</w:t>
      </w:r>
    </w:p>
    <w:p w14:paraId="6CA519DF" w14:textId="77777777" w:rsidR="0086223A" w:rsidRDefault="0086223A" w:rsidP="0086223A">
      <w:pPr>
        <w:pStyle w:val="Nadpis2"/>
        <w:rPr>
          <w:rFonts w:eastAsia="Times New Roman"/>
        </w:rPr>
      </w:pPr>
      <w:r>
        <w:rPr>
          <w:rFonts w:eastAsia="Times New Roman"/>
        </w:rPr>
        <w:t>Část 6: Práce s dalšími cílovými skupinami – rodiče a ostatní</w:t>
      </w:r>
    </w:p>
    <w:p w14:paraId="14DE6E3C" w14:textId="77777777" w:rsidR="0086223A" w:rsidRDefault="0086223A" w:rsidP="0086223A">
      <w:pPr>
        <w:pStyle w:val="Nadpis3"/>
        <w:rPr>
          <w:rFonts w:eastAsia="Times New Roman"/>
        </w:rPr>
      </w:pPr>
      <w:r>
        <w:rPr>
          <w:rFonts w:eastAsia="Times New Roman"/>
        </w:rPr>
        <w:t>Aktivita 1 - Konzultace se žáky s cílem uklidnění uvolněn...</w:t>
      </w:r>
    </w:p>
    <w:p w14:paraId="3437AEC4" w14:textId="77777777" w:rsidR="0086223A" w:rsidRDefault="0086223A" w:rsidP="0086223A">
      <w:pPr>
        <w:pStyle w:val="Normlnweb"/>
        <w:rPr>
          <w:rFonts w:eastAsiaTheme="minorEastAsia"/>
        </w:rPr>
      </w:pPr>
      <w:r>
        <w:rPr>
          <w:b/>
          <w:bCs/>
        </w:rPr>
        <w:t>1) Uveďte stručný popis aktivity.</w:t>
      </w:r>
      <w:r>
        <w:br/>
        <w:t>Konzultace se žáky s cílem uklidnění uvolnění situace či nastavení preventivních opatření</w:t>
      </w:r>
    </w:p>
    <w:p w14:paraId="57386D2B" w14:textId="77777777" w:rsidR="0086223A" w:rsidRDefault="0086223A" w:rsidP="0086223A">
      <w:pPr>
        <w:pStyle w:val="Normlnweb"/>
      </w:pPr>
      <w:r>
        <w:rPr>
          <w:b/>
          <w:bCs/>
        </w:rPr>
        <w:t>2) Odhadněte časovou dotaci věnovanou této aktivitě.</w:t>
      </w:r>
      <w:r>
        <w:br/>
        <w:t>20</w:t>
      </w:r>
    </w:p>
    <w:p w14:paraId="2AC0EDE7" w14:textId="77777777" w:rsidR="0086223A" w:rsidRDefault="0086223A" w:rsidP="0086223A">
      <w:pPr>
        <w:pStyle w:val="Nadpis3"/>
        <w:rPr>
          <w:rFonts w:eastAsia="Times New Roman"/>
        </w:rPr>
      </w:pPr>
      <w:r>
        <w:rPr>
          <w:rFonts w:eastAsia="Times New Roman"/>
        </w:rPr>
        <w:t>Aktivita 2 - Konzultace s rodiči s cílem hledat řešení v p...</w:t>
      </w:r>
    </w:p>
    <w:p w14:paraId="4673843E" w14:textId="77777777" w:rsidR="0086223A" w:rsidRDefault="0086223A" w:rsidP="0086223A">
      <w:pPr>
        <w:pStyle w:val="Normlnweb"/>
        <w:rPr>
          <w:rFonts w:eastAsiaTheme="minorEastAsia"/>
        </w:rPr>
      </w:pPr>
      <w:r>
        <w:rPr>
          <w:b/>
          <w:bCs/>
        </w:rPr>
        <w:t>1) Uveďte stručný popis aktivity.</w:t>
      </w:r>
      <w:r>
        <w:br/>
        <w:t>Konzultace s rodiči s cílem hledat řešení v případě výskytu nežádoucích jevů</w:t>
      </w:r>
    </w:p>
    <w:p w14:paraId="58A529BF" w14:textId="77777777" w:rsidR="0086223A" w:rsidRDefault="0086223A" w:rsidP="0086223A">
      <w:pPr>
        <w:pStyle w:val="Normlnweb"/>
      </w:pPr>
      <w:r>
        <w:rPr>
          <w:b/>
          <w:bCs/>
        </w:rPr>
        <w:t>2) Odhadněte časovou dotaci věnovanou této aktivitě.</w:t>
      </w:r>
      <w:r>
        <w:br/>
        <w:t>5</w:t>
      </w:r>
    </w:p>
    <w:p w14:paraId="533F5B74" w14:textId="77777777" w:rsidR="0086223A" w:rsidRDefault="0086223A" w:rsidP="0086223A">
      <w:pPr>
        <w:pStyle w:val="Nadpis3"/>
        <w:rPr>
          <w:rFonts w:eastAsia="Times New Roman"/>
        </w:rPr>
      </w:pPr>
      <w:r>
        <w:rPr>
          <w:rFonts w:eastAsia="Times New Roman"/>
        </w:rPr>
        <w:t>Aktivita 3 - webinář kyberkriminalita pro rodiče s cílem p</w:t>
      </w:r>
      <w:r>
        <w:rPr>
          <w:rFonts w:ascii="Times New Roman" w:eastAsia="Times New Roman" w:hAnsi="Times New Roman" w:cs="Times New Roman"/>
        </w:rPr>
        <w:t>�</w:t>
      </w:r>
      <w:r>
        <w:rPr>
          <w:rFonts w:eastAsia="Times New Roman"/>
        </w:rPr>
        <w:t>...</w:t>
      </w:r>
    </w:p>
    <w:p w14:paraId="40A44D87" w14:textId="77777777" w:rsidR="0086223A" w:rsidRDefault="0086223A" w:rsidP="0086223A">
      <w:pPr>
        <w:pStyle w:val="Normlnweb"/>
        <w:rPr>
          <w:rFonts w:eastAsiaTheme="minorEastAsia"/>
        </w:rPr>
      </w:pPr>
      <w:r>
        <w:rPr>
          <w:b/>
          <w:bCs/>
        </w:rPr>
        <w:t>1) Uveďte stručný popis aktivity.</w:t>
      </w:r>
      <w:r>
        <w:br/>
        <w:t>webinář kyberkriminalita pro rodiče s cílem představit rizika internetu pro dnešní mládež</w:t>
      </w:r>
    </w:p>
    <w:p w14:paraId="7A3F0C75" w14:textId="77777777" w:rsidR="0086223A" w:rsidRDefault="0086223A" w:rsidP="0086223A">
      <w:pPr>
        <w:pStyle w:val="Normlnweb"/>
      </w:pPr>
      <w:r>
        <w:rPr>
          <w:b/>
          <w:bCs/>
        </w:rPr>
        <w:t>2) Odhadněte časovou dotaci věnovanou této aktivitě.</w:t>
      </w:r>
      <w:r>
        <w:br/>
        <w:t>2</w:t>
      </w:r>
    </w:p>
    <w:p w14:paraId="5FCDCB3B" w14:textId="77777777" w:rsidR="0086223A" w:rsidRDefault="0086223A" w:rsidP="0086223A">
      <w:pPr>
        <w:pStyle w:val="Nadpis3"/>
        <w:rPr>
          <w:rFonts w:eastAsia="Times New Roman"/>
        </w:rPr>
      </w:pPr>
      <w:r>
        <w:rPr>
          <w:rFonts w:eastAsia="Times New Roman"/>
        </w:rPr>
        <w:t>Aktivita 4 - Setkání s rodiči a odborníkem na online prosto...</w:t>
      </w:r>
    </w:p>
    <w:p w14:paraId="74FA7178" w14:textId="77777777" w:rsidR="0086223A" w:rsidRDefault="0086223A" w:rsidP="0086223A">
      <w:pPr>
        <w:pStyle w:val="Normlnweb"/>
        <w:rPr>
          <w:rFonts w:eastAsiaTheme="minorEastAsia"/>
        </w:rPr>
      </w:pPr>
      <w:r>
        <w:rPr>
          <w:b/>
          <w:bCs/>
        </w:rPr>
        <w:t>1) Uveďte stručný popis aktivity.</w:t>
      </w:r>
      <w:r>
        <w:br/>
        <w:t>Setkání s rodiči a odborníkem na online prostor, cílem je seznámení rodičů s možnými riziky a nástrahami online světa, se kterými se děti dostávají běžně do styku.</w:t>
      </w:r>
    </w:p>
    <w:p w14:paraId="46DFFD08" w14:textId="77777777" w:rsidR="0086223A" w:rsidRDefault="0086223A" w:rsidP="0086223A">
      <w:pPr>
        <w:pStyle w:val="Normlnweb"/>
      </w:pPr>
      <w:r>
        <w:rPr>
          <w:b/>
          <w:bCs/>
        </w:rPr>
        <w:t>2) Odhadněte časovou dotaci věnovanou této aktivitě.</w:t>
      </w:r>
      <w:r>
        <w:br/>
        <w:t>2</w:t>
      </w:r>
    </w:p>
    <w:p w14:paraId="19FB003D" w14:textId="77777777" w:rsidR="0086223A" w:rsidRDefault="0086223A" w:rsidP="0086223A">
      <w:pPr>
        <w:pStyle w:val="Nadpis3"/>
        <w:rPr>
          <w:rFonts w:eastAsia="Times New Roman"/>
        </w:rPr>
      </w:pPr>
      <w:r>
        <w:rPr>
          <w:rFonts w:eastAsia="Times New Roman"/>
        </w:rPr>
        <w:t>Aktivita 5 - Vánoční jarmark školy určen pro setkání zam...</w:t>
      </w:r>
    </w:p>
    <w:p w14:paraId="4D44DFF4" w14:textId="77777777" w:rsidR="0086223A" w:rsidRDefault="0086223A" w:rsidP="0086223A">
      <w:pPr>
        <w:pStyle w:val="Normlnweb"/>
        <w:rPr>
          <w:rFonts w:eastAsiaTheme="minorEastAsia"/>
        </w:rPr>
      </w:pPr>
      <w:r>
        <w:rPr>
          <w:b/>
          <w:bCs/>
        </w:rPr>
        <w:t>1) Uveďte stručný popis aktivity.</w:t>
      </w:r>
      <w:r>
        <w:br/>
        <w:t xml:space="preserve">Vánoční jarmark školy určen pro setkání zaměstnanců školy s rodiči a žáky. Setkání má podpořit kolektivního ducha školy, formování identity a otevřenost vůči veřejnosti. Také má </w:t>
      </w:r>
      <w:r>
        <w:lastRenderedPageBreak/>
        <w:t xml:space="preserve">podpořit vzájemnost a připomenout oslavu adventu jakožto svátky klidu a příjemného rozjímání. </w:t>
      </w:r>
    </w:p>
    <w:p w14:paraId="66506B88" w14:textId="77777777" w:rsidR="0086223A" w:rsidRDefault="0086223A" w:rsidP="0086223A">
      <w:pPr>
        <w:pStyle w:val="Normlnweb"/>
      </w:pPr>
      <w:r>
        <w:rPr>
          <w:b/>
          <w:bCs/>
        </w:rPr>
        <w:t>2) Odhadněte časovou dotaci věnovanou této aktivitě.</w:t>
      </w:r>
      <w:r>
        <w:br/>
        <w:t>4</w:t>
      </w:r>
    </w:p>
    <w:p w14:paraId="363A1CB8" w14:textId="77777777" w:rsidR="0086223A" w:rsidRDefault="0086223A" w:rsidP="0086223A">
      <w:pPr>
        <w:pStyle w:val="Nadpis3"/>
        <w:rPr>
          <w:rFonts w:eastAsia="Times New Roman"/>
        </w:rPr>
      </w:pPr>
      <w:r>
        <w:rPr>
          <w:rFonts w:eastAsia="Times New Roman"/>
        </w:rPr>
        <w:t>Aktivita 6 - Léto volá, akce pro děti a rodiče, která měl...</w:t>
      </w:r>
    </w:p>
    <w:p w14:paraId="6E6C904A" w14:textId="77777777" w:rsidR="0086223A" w:rsidRDefault="0086223A" w:rsidP="0086223A">
      <w:pPr>
        <w:pStyle w:val="Normlnweb"/>
        <w:rPr>
          <w:rFonts w:eastAsiaTheme="minorEastAsia"/>
        </w:rPr>
      </w:pPr>
      <w:r>
        <w:rPr>
          <w:b/>
          <w:bCs/>
        </w:rPr>
        <w:t>1) Uveďte stručný popis aktivity.</w:t>
      </w:r>
      <w:r>
        <w:br/>
        <w:t>Léto volá, akce pro děti a rodiče, která měla za cíl školu více otevřít veřejnosti.</w:t>
      </w:r>
    </w:p>
    <w:p w14:paraId="55E851BB" w14:textId="77777777" w:rsidR="0086223A" w:rsidRDefault="0086223A" w:rsidP="0086223A">
      <w:pPr>
        <w:pStyle w:val="Normlnweb"/>
      </w:pPr>
      <w:r>
        <w:rPr>
          <w:b/>
          <w:bCs/>
        </w:rPr>
        <w:t>2) Odhadněte časovou dotaci věnovanou této aktivitě.</w:t>
      </w:r>
      <w:r>
        <w:br/>
        <w:t>3</w:t>
      </w:r>
    </w:p>
    <w:p w14:paraId="4C944DAC" w14:textId="77777777" w:rsidR="0086223A" w:rsidRDefault="0086223A" w:rsidP="0086223A">
      <w:pPr>
        <w:pStyle w:val="Nadpis2"/>
        <w:rPr>
          <w:rFonts w:eastAsia="Times New Roman"/>
        </w:rPr>
      </w:pPr>
      <w:r>
        <w:rPr>
          <w:rFonts w:eastAsia="Times New Roman"/>
        </w:rPr>
        <w:t>Část 7: Výskyt rizikového chování</w:t>
      </w:r>
    </w:p>
    <w:p w14:paraId="7074980C" w14:textId="77777777" w:rsidR="0086223A" w:rsidRDefault="0086223A" w:rsidP="0086223A">
      <w:pPr>
        <w:rPr>
          <w:rFonts w:eastAsia="Times New Roman"/>
        </w:rPr>
      </w:pPr>
      <w:r>
        <w:rPr>
          <w:rFonts w:eastAsia="Times New Roman"/>
          <w:b/>
          <w:bCs/>
        </w:rPr>
        <w:t>1) Do následující tabulky uveďte ke každému jevu počet žáků/studentů vaší školy, u nichž se daný problém v průběhu jednoho školního roku objevil či objevuje.</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80"/>
        <w:gridCol w:w="696"/>
        <w:gridCol w:w="695"/>
        <w:gridCol w:w="695"/>
        <w:gridCol w:w="695"/>
        <w:gridCol w:w="695"/>
        <w:gridCol w:w="650"/>
        <w:gridCol w:w="933"/>
        <w:gridCol w:w="644"/>
        <w:gridCol w:w="692"/>
        <w:gridCol w:w="880"/>
      </w:tblGrid>
      <w:tr w:rsidR="0086223A" w14:paraId="0CDE9A9F" w14:textId="77777777" w:rsidTr="00C152A9">
        <w:trPr>
          <w:tblHeader/>
        </w:trPr>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F9F906" w14:textId="77777777" w:rsidR="0086223A" w:rsidRDefault="0086223A" w:rsidP="00C152A9">
            <w:pPr>
              <w:rPr>
                <w:rFonts w:eastAsia="Times New Roman"/>
              </w:rPr>
            </w:pP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D32DF9" w14:textId="77777777" w:rsidR="0086223A" w:rsidRDefault="0086223A" w:rsidP="00C152A9">
            <w:pPr>
              <w:jc w:val="center"/>
              <w:rPr>
                <w:rFonts w:eastAsia="Times New Roman"/>
                <w:b/>
                <w:bCs/>
              </w:rPr>
            </w:pPr>
            <w:r>
              <w:rPr>
                <w:rFonts w:eastAsia="Times New Roman"/>
                <w:b/>
                <w:bCs/>
              </w:rPr>
              <w:t>1.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B979EA5" w14:textId="77777777" w:rsidR="0086223A" w:rsidRDefault="0086223A" w:rsidP="00C152A9">
            <w:pPr>
              <w:jc w:val="center"/>
              <w:rPr>
                <w:rFonts w:eastAsia="Times New Roman"/>
                <w:b/>
                <w:bCs/>
              </w:rPr>
            </w:pPr>
            <w:r>
              <w:rPr>
                <w:rFonts w:eastAsia="Times New Roman"/>
                <w:b/>
                <w:bCs/>
              </w:rPr>
              <w:t>2.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ADFD13" w14:textId="77777777" w:rsidR="0086223A" w:rsidRDefault="0086223A" w:rsidP="00C152A9">
            <w:pPr>
              <w:jc w:val="center"/>
              <w:rPr>
                <w:rFonts w:eastAsia="Times New Roman"/>
                <w:b/>
                <w:bCs/>
              </w:rPr>
            </w:pPr>
            <w:r>
              <w:rPr>
                <w:rFonts w:eastAsia="Times New Roman"/>
                <w:b/>
                <w:bCs/>
              </w:rPr>
              <w:t>3.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D2B9A4" w14:textId="77777777" w:rsidR="0086223A" w:rsidRDefault="0086223A" w:rsidP="00C152A9">
            <w:pPr>
              <w:jc w:val="center"/>
              <w:rPr>
                <w:rFonts w:eastAsia="Times New Roman"/>
                <w:b/>
                <w:bCs/>
              </w:rPr>
            </w:pPr>
            <w:r>
              <w:rPr>
                <w:rFonts w:eastAsia="Times New Roman"/>
                <w:b/>
                <w:bCs/>
              </w:rPr>
              <w:t>4.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28863F" w14:textId="77777777" w:rsidR="0086223A" w:rsidRDefault="0086223A" w:rsidP="00C152A9">
            <w:pPr>
              <w:jc w:val="center"/>
              <w:rPr>
                <w:rFonts w:eastAsia="Times New Roman"/>
                <w:b/>
                <w:bCs/>
              </w:rPr>
            </w:pPr>
            <w:r>
              <w:rPr>
                <w:rFonts w:eastAsia="Times New Roman"/>
                <w:b/>
                <w:bCs/>
              </w:rPr>
              <w:t>5. ročník ZŠ</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B2E52B" w14:textId="77777777" w:rsidR="0086223A" w:rsidRDefault="0086223A" w:rsidP="00C152A9">
            <w:pPr>
              <w:jc w:val="center"/>
              <w:rPr>
                <w:rFonts w:eastAsia="Times New Roman"/>
                <w:b/>
                <w:bCs/>
              </w:rPr>
            </w:pPr>
            <w:r>
              <w:rPr>
                <w:rFonts w:eastAsia="Times New Roman"/>
                <w:b/>
                <w:bCs/>
              </w:rPr>
              <w:t>6. r. ZŠ / prima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0E8B00" w14:textId="77777777" w:rsidR="0086223A" w:rsidRDefault="0086223A" w:rsidP="00C152A9">
            <w:pPr>
              <w:jc w:val="center"/>
              <w:rPr>
                <w:rFonts w:eastAsia="Times New Roman"/>
                <w:b/>
                <w:bCs/>
              </w:rPr>
            </w:pPr>
            <w:r>
              <w:rPr>
                <w:rFonts w:eastAsia="Times New Roman"/>
                <w:b/>
                <w:bCs/>
              </w:rPr>
              <w:t>7. r. ZŠ / sekunda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F73373" w14:textId="77777777" w:rsidR="0086223A" w:rsidRDefault="0086223A" w:rsidP="00C152A9">
            <w:pPr>
              <w:jc w:val="center"/>
              <w:rPr>
                <w:rFonts w:eastAsia="Times New Roman"/>
                <w:b/>
                <w:bCs/>
              </w:rPr>
            </w:pPr>
            <w:r>
              <w:rPr>
                <w:rFonts w:eastAsia="Times New Roman"/>
                <w:b/>
                <w:bCs/>
              </w:rPr>
              <w:t>8. r. ZŠ / tercie</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37DA250" w14:textId="77777777" w:rsidR="0086223A" w:rsidRDefault="0086223A" w:rsidP="00C152A9">
            <w:pPr>
              <w:jc w:val="center"/>
              <w:rPr>
                <w:rFonts w:eastAsia="Times New Roman"/>
                <w:b/>
                <w:bCs/>
              </w:rPr>
            </w:pPr>
            <w:r>
              <w:rPr>
                <w:rFonts w:eastAsia="Times New Roman"/>
                <w:b/>
                <w:bCs/>
              </w:rPr>
              <w:t>9. r. ZŠ / kvarta</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C8A13E" w14:textId="77777777" w:rsidR="0086223A" w:rsidRDefault="0086223A" w:rsidP="00C152A9">
            <w:pPr>
              <w:jc w:val="center"/>
              <w:rPr>
                <w:rFonts w:eastAsia="Times New Roman"/>
                <w:b/>
                <w:bCs/>
              </w:rPr>
            </w:pPr>
            <w:r>
              <w:rPr>
                <w:rFonts w:eastAsia="Times New Roman"/>
                <w:b/>
                <w:bCs/>
              </w:rPr>
              <w:t>Suma sloupců</w:t>
            </w:r>
          </w:p>
        </w:tc>
      </w:tr>
      <w:tr w:rsidR="0086223A" w14:paraId="5B76774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DE8A18" w14:textId="77777777" w:rsidR="0086223A" w:rsidRDefault="0086223A" w:rsidP="00C152A9">
            <w:pPr>
              <w:rPr>
                <w:rFonts w:eastAsia="Times New Roman"/>
              </w:rPr>
            </w:pPr>
            <w:r>
              <w:rPr>
                <w:rFonts w:eastAsia="Times New Roman"/>
              </w:rPr>
              <w:t>Špatné vztahy mezi žáky</w:t>
            </w:r>
            <w:r>
              <w:rPr>
                <w:rFonts w:eastAsia="Times New Roman"/>
              </w:rPr>
              <w:br/>
              <w:t>(počet případů, nikoliv počet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64ADB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69D82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96BF6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3A1E86"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B1CC6C"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FC51F4"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E0EE4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21340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D64A3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E9C6A5" w14:textId="77777777" w:rsidR="0086223A" w:rsidRDefault="0086223A" w:rsidP="00C152A9">
            <w:pPr>
              <w:rPr>
                <w:rFonts w:eastAsia="Times New Roman"/>
              </w:rPr>
            </w:pPr>
            <w:r>
              <w:rPr>
                <w:rFonts w:eastAsia="Times New Roman"/>
                <w:b/>
                <w:bCs/>
              </w:rPr>
              <w:t>3</w:t>
            </w:r>
          </w:p>
        </w:tc>
      </w:tr>
      <w:tr w:rsidR="0086223A" w14:paraId="733BFD9F"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CB396E" w14:textId="77777777" w:rsidR="0086223A" w:rsidRDefault="0086223A" w:rsidP="00C152A9">
            <w:pPr>
              <w:rPr>
                <w:rFonts w:eastAsia="Times New Roman"/>
              </w:rPr>
            </w:pPr>
            <w:r>
              <w:rPr>
                <w:rFonts w:eastAsia="Times New Roman"/>
              </w:rPr>
              <w:t>Vyloučení určitých jedinců z kolektivu, ostrakizace</w:t>
            </w:r>
            <w:r>
              <w:rPr>
                <w:rFonts w:eastAsia="Times New Roman"/>
              </w:rPr>
              <w:br/>
              <w:t>(počet případů, nikoliv počet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673237"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FE283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58D33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AACE2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4B36F5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C3D0F2"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33BA6B"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8360EF"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F2A5DEE"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625AA3" w14:textId="77777777" w:rsidR="0086223A" w:rsidRDefault="0086223A" w:rsidP="00C152A9">
            <w:pPr>
              <w:rPr>
                <w:rFonts w:eastAsia="Times New Roman"/>
              </w:rPr>
            </w:pPr>
            <w:r>
              <w:rPr>
                <w:rFonts w:eastAsia="Times New Roman"/>
                <w:b/>
                <w:bCs/>
              </w:rPr>
              <w:t>4</w:t>
            </w:r>
          </w:p>
        </w:tc>
      </w:tr>
      <w:tr w:rsidR="0086223A" w14:paraId="40AE931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7DB7DE" w14:textId="77777777" w:rsidR="0086223A" w:rsidRDefault="0086223A" w:rsidP="00C152A9">
            <w:pPr>
              <w:rPr>
                <w:rFonts w:eastAsia="Times New Roman"/>
              </w:rPr>
            </w:pPr>
            <w:r>
              <w:rPr>
                <w:rFonts w:eastAsia="Times New Roman"/>
              </w:rPr>
              <w:t>Případy opakovaného záměrného psychického i fyzického ubližování</w:t>
            </w:r>
            <w:r>
              <w:rPr>
                <w:rFonts w:eastAsia="Times New Roman"/>
              </w:rPr>
              <w:br/>
              <w:t>(počet případů, nikoliv počet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03AA4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A8051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D900A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FBD03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6F2F2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72052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3D66C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9D2C4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5B7570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93C30C" w14:textId="77777777" w:rsidR="0086223A" w:rsidRDefault="0086223A" w:rsidP="00C152A9">
            <w:pPr>
              <w:rPr>
                <w:rFonts w:eastAsia="Times New Roman"/>
              </w:rPr>
            </w:pPr>
            <w:r>
              <w:rPr>
                <w:rFonts w:eastAsia="Times New Roman"/>
                <w:b/>
                <w:bCs/>
              </w:rPr>
              <w:t>0</w:t>
            </w:r>
          </w:p>
        </w:tc>
      </w:tr>
      <w:tr w:rsidR="0086223A" w14:paraId="6F073412"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4D3984" w14:textId="77777777" w:rsidR="0086223A" w:rsidRDefault="0086223A" w:rsidP="00C152A9">
            <w:pPr>
              <w:rPr>
                <w:rFonts w:eastAsia="Times New Roman"/>
              </w:rPr>
            </w:pPr>
            <w:r>
              <w:rPr>
                <w:rFonts w:eastAsia="Times New Roman"/>
              </w:rPr>
              <w:lastRenderedPageBreak/>
              <w:t>Případy využití elektronických prostředků (např. mobilní telefon, sociální sítě) k opakovanému záměrnému psychickému ubližování</w:t>
            </w:r>
            <w:r>
              <w:rPr>
                <w:rFonts w:eastAsia="Times New Roman"/>
              </w:rPr>
              <w:br/>
              <w:t>(počet případů, nikoliv počet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A428D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1C06AB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DCA024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C6794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27223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E592D4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2B536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2ADF3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AC1600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8D9E85" w14:textId="77777777" w:rsidR="0086223A" w:rsidRDefault="0086223A" w:rsidP="00C152A9">
            <w:pPr>
              <w:rPr>
                <w:rFonts w:eastAsia="Times New Roman"/>
              </w:rPr>
            </w:pPr>
            <w:r>
              <w:rPr>
                <w:rFonts w:eastAsia="Times New Roman"/>
                <w:b/>
                <w:bCs/>
              </w:rPr>
              <w:t>0</w:t>
            </w:r>
          </w:p>
        </w:tc>
      </w:tr>
      <w:tr w:rsidR="0086223A" w14:paraId="56DB575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659BFE" w14:textId="77777777" w:rsidR="0086223A" w:rsidRDefault="0086223A" w:rsidP="00C152A9">
            <w:pPr>
              <w:rPr>
                <w:rFonts w:eastAsia="Times New Roman"/>
              </w:rPr>
            </w:pPr>
            <w:r>
              <w:rPr>
                <w:rFonts w:eastAsia="Times New Roman"/>
              </w:rPr>
              <w:t>Projevy rasismu a xenofobie</w:t>
            </w:r>
            <w:r>
              <w:rPr>
                <w:rFonts w:eastAsia="Times New Roman"/>
              </w:rPr>
              <w:br/>
              <w:t xml:space="preserve">(počet případů, nikoliv počet žáků) </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1DFFB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CE80247"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BAC0C6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647E2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482A27"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861CC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0A7C1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4880D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08367D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C334B44" w14:textId="77777777" w:rsidR="0086223A" w:rsidRDefault="0086223A" w:rsidP="00C152A9">
            <w:pPr>
              <w:rPr>
                <w:rFonts w:eastAsia="Times New Roman"/>
              </w:rPr>
            </w:pPr>
            <w:r>
              <w:rPr>
                <w:rFonts w:eastAsia="Times New Roman"/>
                <w:b/>
                <w:bCs/>
              </w:rPr>
              <w:t>0</w:t>
            </w:r>
          </w:p>
        </w:tc>
      </w:tr>
      <w:tr w:rsidR="0086223A" w14:paraId="771D9695"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B21373" w14:textId="77777777" w:rsidR="0086223A" w:rsidRDefault="0086223A" w:rsidP="00C152A9">
            <w:pPr>
              <w:rPr>
                <w:rFonts w:eastAsia="Times New Roman"/>
              </w:rPr>
            </w:pPr>
            <w:r>
              <w:rPr>
                <w:rFonts w:eastAsia="Times New Roman"/>
              </w:rPr>
              <w:t>Slovní či fyzické útoky na pracovníky školy</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A0E5C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9B528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B9624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FC0CD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B85862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C7824D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29249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6CA2D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AF2B7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22E0FA" w14:textId="77777777" w:rsidR="0086223A" w:rsidRDefault="0086223A" w:rsidP="00C152A9">
            <w:pPr>
              <w:rPr>
                <w:rFonts w:eastAsia="Times New Roman"/>
              </w:rPr>
            </w:pPr>
            <w:r>
              <w:rPr>
                <w:rFonts w:eastAsia="Times New Roman"/>
                <w:b/>
                <w:bCs/>
              </w:rPr>
              <w:t>0</w:t>
            </w:r>
          </w:p>
        </w:tc>
      </w:tr>
      <w:tr w:rsidR="0086223A" w14:paraId="5A63B771"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26C212" w14:textId="77777777" w:rsidR="0086223A" w:rsidRDefault="0086223A" w:rsidP="00C152A9">
            <w:pPr>
              <w:rPr>
                <w:rFonts w:eastAsia="Times New Roman"/>
              </w:rPr>
            </w:pPr>
            <w:r>
              <w:rPr>
                <w:rFonts w:eastAsia="Times New Roman"/>
              </w:rPr>
              <w:t>Záškoláctví</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F014C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59701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2D973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0E0A2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A8E5A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7FA6F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36180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E45399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BDFB7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63E561" w14:textId="77777777" w:rsidR="0086223A" w:rsidRDefault="0086223A" w:rsidP="00C152A9">
            <w:pPr>
              <w:rPr>
                <w:rFonts w:eastAsia="Times New Roman"/>
              </w:rPr>
            </w:pPr>
            <w:r>
              <w:rPr>
                <w:rFonts w:eastAsia="Times New Roman"/>
                <w:b/>
                <w:bCs/>
              </w:rPr>
              <w:t>0</w:t>
            </w:r>
          </w:p>
        </w:tc>
      </w:tr>
      <w:tr w:rsidR="0086223A" w14:paraId="4D7CD69A"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E8157F9" w14:textId="77777777" w:rsidR="0086223A" w:rsidRDefault="0086223A" w:rsidP="00C152A9">
            <w:pPr>
              <w:rPr>
                <w:rFonts w:eastAsia="Times New Roman"/>
              </w:rPr>
            </w:pPr>
            <w:r>
              <w:rPr>
                <w:rFonts w:eastAsia="Times New Roman"/>
              </w:rPr>
              <w:t>Podezření na skryté záškoláctví (záškoláctví s vědomím rodičů)</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18B0D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545099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48DA56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90F05B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05BC24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3A0F57"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6B50C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05BD4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C3C0DD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EC977F" w14:textId="77777777" w:rsidR="0086223A" w:rsidRDefault="0086223A" w:rsidP="00C152A9">
            <w:pPr>
              <w:rPr>
                <w:rFonts w:eastAsia="Times New Roman"/>
              </w:rPr>
            </w:pPr>
            <w:r>
              <w:rPr>
                <w:rFonts w:eastAsia="Times New Roman"/>
                <w:b/>
                <w:bCs/>
              </w:rPr>
              <w:t>0</w:t>
            </w:r>
          </w:p>
        </w:tc>
      </w:tr>
      <w:tr w:rsidR="0086223A" w14:paraId="7CF3A06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941A843" w14:textId="77777777" w:rsidR="0086223A" w:rsidRDefault="0086223A" w:rsidP="00C152A9">
            <w:pPr>
              <w:rPr>
                <w:rFonts w:eastAsia="Times New Roman"/>
              </w:rPr>
            </w:pPr>
            <w:r>
              <w:rPr>
                <w:rFonts w:eastAsia="Times New Roman"/>
              </w:rPr>
              <w:lastRenderedPageBreak/>
              <w:t>Rizikové chování ve sportu, rizikové pohybové aktivity, extrémní sporty atd.</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E0F5C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4161D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A52E52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92DA23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6B4256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0C37C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7C40F07"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7815B8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8A2328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17913A6" w14:textId="77777777" w:rsidR="0086223A" w:rsidRDefault="0086223A" w:rsidP="00C152A9">
            <w:pPr>
              <w:rPr>
                <w:rFonts w:eastAsia="Times New Roman"/>
              </w:rPr>
            </w:pPr>
            <w:r>
              <w:rPr>
                <w:rFonts w:eastAsia="Times New Roman"/>
                <w:b/>
                <w:bCs/>
              </w:rPr>
              <w:t>0</w:t>
            </w:r>
          </w:p>
        </w:tc>
      </w:tr>
      <w:tr w:rsidR="0086223A" w14:paraId="5793D2D8"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95D1B69" w14:textId="77777777" w:rsidR="0086223A" w:rsidRDefault="0086223A" w:rsidP="00C152A9">
            <w:pPr>
              <w:rPr>
                <w:rFonts w:eastAsia="Times New Roman"/>
              </w:rPr>
            </w:pPr>
            <w:r>
              <w:rPr>
                <w:rFonts w:eastAsia="Times New Roman"/>
              </w:rPr>
              <w:t>Rizikové chování v dopravě</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F1410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958274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E8575E"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6C72F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82271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022AF9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B8097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84F84CE"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A6884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8C63960" w14:textId="77777777" w:rsidR="0086223A" w:rsidRDefault="0086223A" w:rsidP="00C152A9">
            <w:pPr>
              <w:rPr>
                <w:rFonts w:eastAsia="Times New Roman"/>
              </w:rPr>
            </w:pPr>
            <w:r>
              <w:rPr>
                <w:rFonts w:eastAsia="Times New Roman"/>
                <w:b/>
                <w:bCs/>
              </w:rPr>
              <w:t>0</w:t>
            </w:r>
          </w:p>
        </w:tc>
      </w:tr>
      <w:tr w:rsidR="0086223A" w14:paraId="1B1E44C9"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0C806F" w14:textId="77777777" w:rsidR="0086223A" w:rsidRDefault="0086223A" w:rsidP="00C152A9">
            <w:pPr>
              <w:rPr>
                <w:rFonts w:eastAsia="Times New Roman"/>
              </w:rPr>
            </w:pPr>
            <w:r>
              <w:rPr>
                <w:rFonts w:eastAsia="Times New Roman"/>
              </w:rPr>
              <w:t>Rizikové sexuální chování a nevhodné projevy sexuality</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A8059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FEBD8A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E2AA1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3A371F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58137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F02E1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255BC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3FEF2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C6E55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A5A0928" w14:textId="77777777" w:rsidR="0086223A" w:rsidRDefault="0086223A" w:rsidP="00C152A9">
            <w:pPr>
              <w:rPr>
                <w:rFonts w:eastAsia="Times New Roman"/>
              </w:rPr>
            </w:pPr>
            <w:r>
              <w:rPr>
                <w:rFonts w:eastAsia="Times New Roman"/>
                <w:b/>
                <w:bCs/>
              </w:rPr>
              <w:t>0</w:t>
            </w:r>
          </w:p>
        </w:tc>
      </w:tr>
      <w:tr w:rsidR="0086223A" w14:paraId="6B3BE5B0"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419328" w14:textId="77777777" w:rsidR="0086223A" w:rsidRDefault="0086223A" w:rsidP="00C152A9">
            <w:pPr>
              <w:rPr>
                <w:rFonts w:eastAsia="Times New Roman"/>
              </w:rPr>
            </w:pPr>
            <w:r>
              <w:rPr>
                <w:rFonts w:eastAsia="Times New Roman"/>
              </w:rPr>
              <w:t>Poruchy příjmu potravy</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5B751F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4CFD12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398E63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BC4CCA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EB37F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CF0C2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10D1B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74AF64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D7120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2DB89A1" w14:textId="77777777" w:rsidR="0086223A" w:rsidRDefault="0086223A" w:rsidP="00C152A9">
            <w:pPr>
              <w:rPr>
                <w:rFonts w:eastAsia="Times New Roman"/>
              </w:rPr>
            </w:pPr>
            <w:r>
              <w:rPr>
                <w:rFonts w:eastAsia="Times New Roman"/>
                <w:b/>
                <w:bCs/>
              </w:rPr>
              <w:t>0</w:t>
            </w:r>
          </w:p>
        </w:tc>
      </w:tr>
      <w:tr w:rsidR="0086223A" w14:paraId="4BC83F05"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E7890B" w14:textId="77777777" w:rsidR="0086223A" w:rsidRDefault="0086223A" w:rsidP="00C152A9">
            <w:pPr>
              <w:rPr>
                <w:rFonts w:eastAsia="Times New Roman"/>
              </w:rPr>
            </w:pPr>
            <w:r>
              <w:rPr>
                <w:rFonts w:eastAsia="Times New Roman"/>
              </w:rPr>
              <w:t>Sebepoškozování a autoagrese</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48171C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4F749E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DAA52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FF275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294B10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577E5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9740BA" w14:textId="77777777" w:rsidR="0086223A" w:rsidRDefault="0086223A" w:rsidP="00C152A9">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59AFDF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0E5AEE"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C320A6" w14:textId="77777777" w:rsidR="0086223A" w:rsidRDefault="0086223A" w:rsidP="00C152A9">
            <w:pPr>
              <w:rPr>
                <w:rFonts w:eastAsia="Times New Roman"/>
              </w:rPr>
            </w:pPr>
            <w:r>
              <w:rPr>
                <w:rFonts w:eastAsia="Times New Roman"/>
                <w:b/>
                <w:bCs/>
              </w:rPr>
              <w:t>1</w:t>
            </w:r>
          </w:p>
        </w:tc>
      </w:tr>
      <w:tr w:rsidR="0086223A" w14:paraId="5626F514"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267DEE" w14:textId="77777777" w:rsidR="0086223A" w:rsidRDefault="0086223A" w:rsidP="00C152A9">
            <w:pPr>
              <w:rPr>
                <w:rFonts w:eastAsia="Times New Roman"/>
              </w:rPr>
            </w:pPr>
            <w:r>
              <w:rPr>
                <w:rFonts w:eastAsia="Times New Roman"/>
              </w:rPr>
              <w:t>Kriminální chování - přestupky, provinění, trestné činy</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BB9E88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6197CE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DA3E5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195F92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1832DF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086775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9D9AC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46968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09D6F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89AFB7" w14:textId="77777777" w:rsidR="0086223A" w:rsidRDefault="0086223A" w:rsidP="00C152A9">
            <w:pPr>
              <w:rPr>
                <w:rFonts w:eastAsia="Times New Roman"/>
              </w:rPr>
            </w:pPr>
            <w:r>
              <w:rPr>
                <w:rFonts w:eastAsia="Times New Roman"/>
                <w:b/>
                <w:bCs/>
              </w:rPr>
              <w:t>0</w:t>
            </w:r>
          </w:p>
        </w:tc>
      </w:tr>
      <w:tr w:rsidR="0086223A" w14:paraId="3BBC1E23"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94F096" w14:textId="77777777" w:rsidR="0086223A" w:rsidRDefault="0086223A" w:rsidP="00C152A9">
            <w:pPr>
              <w:rPr>
                <w:rFonts w:eastAsia="Times New Roman"/>
              </w:rPr>
            </w:pPr>
            <w:r>
              <w:rPr>
                <w:rFonts w:eastAsia="Times New Roman"/>
              </w:rPr>
              <w:lastRenderedPageBreak/>
              <w:t>Zanedbávání, zneužívání či týrání dítěte</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FDE68AE"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62D24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29930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9FA7E4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9CC85D4"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636C37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F6C2C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9BAF8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AA8AD7"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9D330C" w14:textId="77777777" w:rsidR="0086223A" w:rsidRDefault="0086223A" w:rsidP="00C152A9">
            <w:pPr>
              <w:rPr>
                <w:rFonts w:eastAsia="Times New Roman"/>
              </w:rPr>
            </w:pPr>
            <w:r>
              <w:rPr>
                <w:rFonts w:eastAsia="Times New Roman"/>
                <w:b/>
                <w:bCs/>
              </w:rPr>
              <w:t>0</w:t>
            </w:r>
          </w:p>
        </w:tc>
      </w:tr>
      <w:tr w:rsidR="0086223A" w14:paraId="05AB76DE"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ADD0932" w14:textId="77777777" w:rsidR="0086223A" w:rsidRDefault="0086223A" w:rsidP="00C152A9">
            <w:pPr>
              <w:rPr>
                <w:rFonts w:eastAsia="Times New Roman"/>
              </w:rPr>
            </w:pPr>
            <w:r>
              <w:rPr>
                <w:rFonts w:eastAsia="Times New Roman"/>
              </w:rPr>
              <w:t>Užívání* tabáku</w:t>
            </w:r>
            <w:r>
              <w:rPr>
                <w:rFonts w:eastAsia="Times New Roman"/>
              </w:rPr>
              <w:br/>
              <w:t>(výskyt u počtu žáků)</w:t>
            </w:r>
            <w:r>
              <w:rPr>
                <w:rFonts w:eastAsia="Times New Roman"/>
              </w:rPr>
              <w:br/>
            </w:r>
            <w:r>
              <w:rPr>
                <w:rFonts w:eastAsia="Times New Roman"/>
                <w:i/>
                <w:iCs/>
              </w:rPr>
              <w:t>*Pod termín „užívání“ zahrnujeme užití opakované i jednorázové, experimentování s látkou atd.</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B68CE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247FCD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BBA12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22B907"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21034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86B9E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697360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00733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51330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1FDE99" w14:textId="77777777" w:rsidR="0086223A" w:rsidRDefault="0086223A" w:rsidP="00C152A9">
            <w:pPr>
              <w:rPr>
                <w:rFonts w:eastAsia="Times New Roman"/>
              </w:rPr>
            </w:pPr>
            <w:r>
              <w:rPr>
                <w:rFonts w:eastAsia="Times New Roman"/>
                <w:b/>
                <w:bCs/>
              </w:rPr>
              <w:t>0</w:t>
            </w:r>
          </w:p>
        </w:tc>
      </w:tr>
      <w:tr w:rsidR="0086223A" w14:paraId="32F6EB4F"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DFBC9B0" w14:textId="77777777" w:rsidR="0086223A" w:rsidRDefault="0086223A" w:rsidP="00C152A9">
            <w:pPr>
              <w:rPr>
                <w:rFonts w:eastAsia="Times New Roman"/>
              </w:rPr>
            </w:pPr>
            <w:r>
              <w:rPr>
                <w:rFonts w:eastAsia="Times New Roman"/>
              </w:rPr>
              <w:t>Užívání* alkoholu</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F7530C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DDCA22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45689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C9579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8314E2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69057B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A827CC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AFA6C1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124B6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CE2C6F1" w14:textId="77777777" w:rsidR="0086223A" w:rsidRDefault="0086223A" w:rsidP="00C152A9">
            <w:pPr>
              <w:rPr>
                <w:rFonts w:eastAsia="Times New Roman"/>
              </w:rPr>
            </w:pPr>
            <w:r>
              <w:rPr>
                <w:rFonts w:eastAsia="Times New Roman"/>
                <w:b/>
                <w:bCs/>
              </w:rPr>
              <w:t>0</w:t>
            </w:r>
          </w:p>
        </w:tc>
      </w:tr>
      <w:tr w:rsidR="0086223A" w14:paraId="56AF1C93"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5AE14C8" w14:textId="77777777" w:rsidR="0086223A" w:rsidRDefault="0086223A" w:rsidP="00C152A9">
            <w:pPr>
              <w:rPr>
                <w:rFonts w:eastAsia="Times New Roman"/>
              </w:rPr>
            </w:pPr>
            <w:r>
              <w:rPr>
                <w:rFonts w:eastAsia="Times New Roman"/>
              </w:rPr>
              <w:t>Užívání* konopných látek (např. marihuana, hašiš)</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6029C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E2E969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C53477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1EA685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8B1BAF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55E0B5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E509C1"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B3F72B"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71E267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B61778" w14:textId="77777777" w:rsidR="0086223A" w:rsidRDefault="0086223A" w:rsidP="00C152A9">
            <w:pPr>
              <w:rPr>
                <w:rFonts w:eastAsia="Times New Roman"/>
              </w:rPr>
            </w:pPr>
            <w:r>
              <w:rPr>
                <w:rFonts w:eastAsia="Times New Roman"/>
                <w:b/>
                <w:bCs/>
              </w:rPr>
              <w:t>0</w:t>
            </w:r>
          </w:p>
        </w:tc>
      </w:tr>
      <w:tr w:rsidR="0086223A" w14:paraId="195C0F48"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6E82645" w14:textId="77777777" w:rsidR="0086223A" w:rsidRDefault="0086223A" w:rsidP="00C152A9">
            <w:pPr>
              <w:rPr>
                <w:rFonts w:eastAsia="Times New Roman"/>
              </w:rPr>
            </w:pPr>
            <w:r>
              <w:rPr>
                <w:rFonts w:eastAsia="Times New Roman"/>
              </w:rPr>
              <w:t>Užívání* dalších návykových látek (např. extáze, pervitin atd.)</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310EA00"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EDE00A"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2B89189"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DB40D8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F790A28"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8766E3"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8301CF"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6E938E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C3862B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A30B351" w14:textId="77777777" w:rsidR="0086223A" w:rsidRDefault="0086223A" w:rsidP="00C152A9">
            <w:pPr>
              <w:rPr>
                <w:rFonts w:eastAsia="Times New Roman"/>
              </w:rPr>
            </w:pPr>
            <w:r>
              <w:rPr>
                <w:rFonts w:eastAsia="Times New Roman"/>
                <w:b/>
                <w:bCs/>
              </w:rPr>
              <w:t>0</w:t>
            </w:r>
          </w:p>
        </w:tc>
      </w:tr>
      <w:tr w:rsidR="0086223A" w14:paraId="426A91A7"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BC3035C" w14:textId="77777777" w:rsidR="0086223A" w:rsidRDefault="0086223A" w:rsidP="00C152A9">
            <w:pPr>
              <w:rPr>
                <w:rFonts w:eastAsia="Times New Roman"/>
              </w:rPr>
            </w:pPr>
            <w:r>
              <w:rPr>
                <w:rFonts w:eastAsia="Times New Roman"/>
              </w:rPr>
              <w:lastRenderedPageBreak/>
              <w:t>Závislostní chování pro nelátkové závislosti (hazard, počítačové hry apod.)</w:t>
            </w:r>
            <w:r>
              <w:rPr>
                <w:rFonts w:eastAsia="Times New Roman"/>
              </w:rPr>
              <w:br/>
              <w:t>(výskyt u počtu žáků)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64E832"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12C7EB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06D17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79E433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D850997"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3CDCEAD"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97EC78C"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FBA13B6"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092FC65" w14:textId="77777777" w:rsidR="0086223A" w:rsidRDefault="0086223A" w:rsidP="00C152A9">
            <w:pPr>
              <w:rPr>
                <w:rFonts w:eastAsia="Times New Roman"/>
              </w:rPr>
            </w:pPr>
            <w:r>
              <w:rPr>
                <w:rFonts w:eastAsia="Times New Roman"/>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1E968EA" w14:textId="77777777" w:rsidR="0086223A" w:rsidRDefault="0086223A" w:rsidP="00C152A9">
            <w:pPr>
              <w:rPr>
                <w:rFonts w:eastAsia="Times New Roman"/>
              </w:rPr>
            </w:pPr>
            <w:r>
              <w:rPr>
                <w:rFonts w:eastAsia="Times New Roman"/>
                <w:b/>
                <w:bCs/>
              </w:rPr>
              <w:t>0</w:t>
            </w:r>
          </w:p>
        </w:tc>
      </w:tr>
      <w:tr w:rsidR="0086223A" w14:paraId="6C830BA6" w14:textId="77777777" w:rsidTr="00C152A9">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D6299CC" w14:textId="77777777" w:rsidR="0086223A" w:rsidRDefault="0086223A" w:rsidP="00C152A9">
            <w:pPr>
              <w:rPr>
                <w:rFonts w:eastAsia="Times New Roman"/>
              </w:rPr>
            </w:pPr>
            <w:r>
              <w:rPr>
                <w:rFonts w:eastAsia="Times New Roman"/>
                <w:b/>
                <w:bCs/>
              </w:rPr>
              <w:t>Suma řádků</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AB2F0B1" w14:textId="77777777" w:rsidR="0086223A" w:rsidRDefault="0086223A" w:rsidP="00C152A9">
            <w:pPr>
              <w:rPr>
                <w:rFonts w:eastAsia="Times New Roman"/>
              </w:rPr>
            </w:pPr>
            <w:r>
              <w:rPr>
                <w:rFonts w:eastAsia="Times New Roman"/>
                <w:b/>
                <w:bCs/>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DC87803" w14:textId="77777777" w:rsidR="0086223A" w:rsidRDefault="0086223A" w:rsidP="00C152A9">
            <w:pPr>
              <w:rPr>
                <w:rFonts w:eastAsia="Times New Roman"/>
              </w:rPr>
            </w:pPr>
            <w:r>
              <w:rPr>
                <w:rFonts w:eastAsia="Times New Roman"/>
                <w:b/>
                <w:bCs/>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EB0F064" w14:textId="77777777" w:rsidR="0086223A" w:rsidRDefault="0086223A" w:rsidP="00C152A9">
            <w:pPr>
              <w:rPr>
                <w:rFonts w:eastAsia="Times New Roman"/>
              </w:rPr>
            </w:pPr>
            <w:r>
              <w:rPr>
                <w:rFonts w:eastAsia="Times New Roman"/>
                <w:b/>
                <w:bCs/>
              </w:rPr>
              <w:t>0</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5031C59" w14:textId="77777777" w:rsidR="0086223A" w:rsidRDefault="0086223A" w:rsidP="00C152A9">
            <w:pPr>
              <w:rPr>
                <w:rFonts w:eastAsia="Times New Roman"/>
              </w:rPr>
            </w:pPr>
            <w:r>
              <w:rPr>
                <w:rFonts w:eastAsia="Times New Roman"/>
                <w:b/>
                <w:bC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3634B17" w14:textId="77777777" w:rsidR="0086223A" w:rsidRDefault="0086223A" w:rsidP="00C152A9">
            <w:pPr>
              <w:rPr>
                <w:rFonts w:eastAsia="Times New Roman"/>
              </w:rPr>
            </w:pPr>
            <w:r>
              <w:rPr>
                <w:rFonts w:eastAsia="Times New Roman"/>
                <w:b/>
                <w:bC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447326" w14:textId="77777777" w:rsidR="0086223A" w:rsidRDefault="0086223A" w:rsidP="00C152A9">
            <w:pPr>
              <w:rPr>
                <w:rFonts w:eastAsia="Times New Roman"/>
              </w:rPr>
            </w:pPr>
            <w:r>
              <w:rPr>
                <w:rFonts w:eastAsia="Times New Roman"/>
                <w:b/>
                <w:bC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74021859" w14:textId="77777777" w:rsidR="0086223A" w:rsidRDefault="0086223A" w:rsidP="00C152A9">
            <w:pPr>
              <w:rPr>
                <w:rFonts w:eastAsia="Times New Roman"/>
              </w:rPr>
            </w:pPr>
            <w:r>
              <w:rPr>
                <w:rFonts w:eastAsia="Times New Roman"/>
                <w:b/>
                <w:bCs/>
              </w:rPr>
              <w:t>2</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F6CFA3C" w14:textId="77777777" w:rsidR="0086223A" w:rsidRDefault="0086223A" w:rsidP="00C152A9">
            <w:pPr>
              <w:rPr>
                <w:rFonts w:eastAsia="Times New Roman"/>
              </w:rPr>
            </w:pPr>
            <w:r>
              <w:rPr>
                <w:rFonts w:eastAsia="Times New Roman"/>
                <w:b/>
                <w:bC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62C88991" w14:textId="77777777" w:rsidR="0086223A" w:rsidRDefault="0086223A" w:rsidP="00C152A9">
            <w:pPr>
              <w:rPr>
                <w:rFonts w:eastAsia="Times New Roman"/>
              </w:rPr>
            </w:pPr>
            <w:r>
              <w:rPr>
                <w:rFonts w:eastAsia="Times New Roman"/>
                <w:b/>
                <w:bCs/>
              </w:rPr>
              <w:t>1</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2525B3D" w14:textId="77777777" w:rsidR="0086223A" w:rsidRDefault="0086223A" w:rsidP="00C152A9">
            <w:pPr>
              <w:rPr>
                <w:rFonts w:eastAsia="Times New Roman"/>
              </w:rPr>
            </w:pPr>
            <w:r>
              <w:rPr>
                <w:rFonts w:eastAsia="Times New Roman"/>
                <w:b/>
                <w:bCs/>
              </w:rPr>
              <w:t>8</w:t>
            </w:r>
          </w:p>
        </w:tc>
      </w:tr>
    </w:tbl>
    <w:p w14:paraId="7A62CCFF" w14:textId="77777777" w:rsidR="0086223A" w:rsidRDefault="0086223A" w:rsidP="0086223A">
      <w:pPr>
        <w:pStyle w:val="Nadpis2"/>
        <w:rPr>
          <w:rFonts w:eastAsia="Times New Roman"/>
        </w:rPr>
      </w:pPr>
      <w:r>
        <w:rPr>
          <w:rFonts w:eastAsia="Times New Roman"/>
        </w:rPr>
        <w:t>Část 8: Vyhodnocení (evaluace) preventivních aktivit školy</w:t>
      </w:r>
    </w:p>
    <w:p w14:paraId="3B5F4FD8" w14:textId="77777777" w:rsidR="0086223A" w:rsidRDefault="0086223A" w:rsidP="0086223A">
      <w:pPr>
        <w:pStyle w:val="Normlnweb"/>
        <w:rPr>
          <w:rFonts w:eastAsiaTheme="minorEastAsia"/>
        </w:rPr>
      </w:pPr>
      <w:r>
        <w:rPr>
          <w:b/>
          <w:bCs/>
        </w:rPr>
        <w:t>1) Do jaké míry se Vám podařilo naplnit cíle stanovené v preventivním programu školy?</w:t>
      </w:r>
      <w:r>
        <w:br/>
        <w:t>2 - stanovené cíle se spíše podařilo naplnit</w:t>
      </w:r>
    </w:p>
    <w:p w14:paraId="5286D906" w14:textId="77777777" w:rsidR="0086223A" w:rsidRDefault="0086223A" w:rsidP="0086223A">
      <w:pPr>
        <w:pStyle w:val="Normlnweb"/>
      </w:pPr>
      <w:r>
        <w:rPr>
          <w:b/>
          <w:bCs/>
        </w:rPr>
        <w:t>2) Co se Vám během školního roku v souvislosti s prevencí rizikového chování obzvláště podařilo a díky čemu?</w:t>
      </w:r>
      <w:r>
        <w:br/>
        <w:t xml:space="preserve">Zlepšit vztahy mezi žáky a mezi žáky s učiteli. </w:t>
      </w:r>
    </w:p>
    <w:p w14:paraId="1A40A6EE" w14:textId="77777777" w:rsidR="0086223A" w:rsidRDefault="0086223A" w:rsidP="0086223A">
      <w:pPr>
        <w:pStyle w:val="Normlnweb"/>
      </w:pPr>
      <w:r>
        <w:rPr>
          <w:b/>
          <w:bCs/>
        </w:rPr>
        <w:t>3) Co byste rádi v souvislosti s prevencí rizikového chování na vaší škole v příštím školním roce zlepšili či změnili?</w:t>
      </w:r>
      <w:r>
        <w:br/>
        <w:t xml:space="preserve">Více práce s třídními kolektivy. </w:t>
      </w:r>
    </w:p>
    <w:p w14:paraId="0CA340E4" w14:textId="77777777" w:rsidR="0086223A" w:rsidRDefault="0086223A" w:rsidP="0086223A">
      <w:pPr>
        <w:pStyle w:val="Normlnweb"/>
      </w:pPr>
    </w:p>
    <w:p w14:paraId="22806803" w14:textId="77777777" w:rsidR="0086223A" w:rsidRDefault="0086223A" w:rsidP="0086223A">
      <w:pPr>
        <w:pStyle w:val="Normlnweb"/>
      </w:pPr>
    </w:p>
    <w:p w14:paraId="5E1B82DD" w14:textId="77777777" w:rsidR="0086223A" w:rsidRDefault="0086223A" w:rsidP="0086223A">
      <w:pPr>
        <w:pStyle w:val="Normlnweb"/>
      </w:pPr>
    </w:p>
    <w:p w14:paraId="008EEBA0" w14:textId="77777777" w:rsidR="0086223A" w:rsidRDefault="0086223A" w:rsidP="0086223A">
      <w:pPr>
        <w:pStyle w:val="Normlnweb"/>
      </w:pPr>
    </w:p>
    <w:p w14:paraId="31DA419F" w14:textId="77777777" w:rsidR="0086223A" w:rsidRDefault="0086223A" w:rsidP="0086223A">
      <w:pPr>
        <w:pStyle w:val="Normlnweb"/>
      </w:pPr>
    </w:p>
    <w:p w14:paraId="2A66D8C1" w14:textId="77777777" w:rsidR="0086223A" w:rsidRDefault="0086223A" w:rsidP="0086223A">
      <w:pPr>
        <w:pStyle w:val="Normlnweb"/>
      </w:pPr>
    </w:p>
    <w:p w14:paraId="07BED5D6" w14:textId="77777777" w:rsidR="0086223A" w:rsidRDefault="0086223A" w:rsidP="0086223A">
      <w:pPr>
        <w:pStyle w:val="Normlnweb"/>
      </w:pPr>
    </w:p>
    <w:p w14:paraId="0339DDAF" w14:textId="77777777" w:rsidR="0086223A" w:rsidRDefault="0086223A" w:rsidP="0086223A">
      <w:pPr>
        <w:pStyle w:val="Normlnweb"/>
      </w:pPr>
    </w:p>
    <w:p w14:paraId="616314A1" w14:textId="77777777" w:rsidR="0086223A" w:rsidRDefault="0086223A" w:rsidP="0086223A">
      <w:pPr>
        <w:pStyle w:val="Normlnweb"/>
      </w:pPr>
    </w:p>
    <w:p w14:paraId="016BBD91" w14:textId="77777777" w:rsidR="0086223A" w:rsidRDefault="0086223A" w:rsidP="0086223A">
      <w:pPr>
        <w:pStyle w:val="Normlnweb"/>
      </w:pPr>
    </w:p>
    <w:p w14:paraId="3BB8DF7C" w14:textId="77777777" w:rsidR="0086223A" w:rsidRDefault="0086223A" w:rsidP="0086223A">
      <w:pPr>
        <w:pStyle w:val="Normlnweb"/>
      </w:pPr>
    </w:p>
    <w:p w14:paraId="5E5DD9C7" w14:textId="77777777" w:rsidR="0086223A" w:rsidRDefault="0086223A" w:rsidP="0086223A">
      <w:pPr>
        <w:pStyle w:val="Normlnweb"/>
      </w:pPr>
    </w:p>
    <w:p w14:paraId="17D37D75" w14:textId="77777777" w:rsidR="0086223A" w:rsidRDefault="0086223A" w:rsidP="0086223A">
      <w:pPr>
        <w:pStyle w:val="Normlnweb"/>
      </w:pPr>
    </w:p>
    <w:p w14:paraId="0D7F8046" w14:textId="77777777" w:rsidR="0086223A" w:rsidRDefault="0086223A" w:rsidP="0086223A">
      <w:pPr>
        <w:pStyle w:val="Normlnweb"/>
      </w:pPr>
    </w:p>
    <w:tbl>
      <w:tblPr>
        <w:tblW w:w="0" w:type="auto"/>
        <w:tblCellSpacing w:w="15" w:type="dxa"/>
        <w:tblLook w:val="04A0" w:firstRow="1" w:lastRow="0" w:firstColumn="1" w:lastColumn="0" w:noHBand="0" w:noVBand="1"/>
      </w:tblPr>
      <w:tblGrid>
        <w:gridCol w:w="171"/>
        <w:gridCol w:w="81"/>
      </w:tblGrid>
      <w:tr w:rsidR="0086223A" w14:paraId="3E740D6C" w14:textId="77777777" w:rsidTr="00C152A9">
        <w:trPr>
          <w:tblCellSpacing w:w="15" w:type="dxa"/>
        </w:trPr>
        <w:tc>
          <w:tcPr>
            <w:tcW w:w="0" w:type="auto"/>
            <w:tcMar>
              <w:top w:w="15" w:type="dxa"/>
              <w:left w:w="15" w:type="dxa"/>
              <w:bottom w:w="15" w:type="dxa"/>
              <w:right w:w="15" w:type="dxa"/>
            </w:tcMar>
            <w:vAlign w:val="center"/>
            <w:hideMark/>
          </w:tcPr>
          <w:tbl>
            <w:tblPr>
              <w:tblW w:w="0" w:type="auto"/>
              <w:tblCellSpacing w:w="15" w:type="dxa"/>
              <w:tblLook w:val="04A0" w:firstRow="1" w:lastRow="0" w:firstColumn="1" w:lastColumn="0" w:noHBand="0" w:noVBand="1"/>
            </w:tblPr>
            <w:tblGrid>
              <w:gridCol w:w="96"/>
            </w:tblGrid>
            <w:tr w:rsidR="0086223A" w14:paraId="5C061AAB" w14:textId="77777777" w:rsidTr="00C152A9">
              <w:trPr>
                <w:tblCellSpacing w:w="15" w:type="dxa"/>
              </w:trPr>
              <w:tc>
                <w:tcPr>
                  <w:tcW w:w="0" w:type="auto"/>
                  <w:tcMar>
                    <w:top w:w="15" w:type="dxa"/>
                    <w:left w:w="15" w:type="dxa"/>
                    <w:bottom w:w="15" w:type="dxa"/>
                    <w:right w:w="15" w:type="dxa"/>
                  </w:tcMar>
                  <w:vAlign w:val="center"/>
                  <w:hideMark/>
                </w:tcPr>
                <w:p w14:paraId="3D50B394" w14:textId="77777777" w:rsidR="0086223A" w:rsidRDefault="0086223A" w:rsidP="00C152A9"/>
              </w:tc>
            </w:tr>
          </w:tbl>
          <w:p w14:paraId="7139ED28" w14:textId="77777777" w:rsidR="0086223A" w:rsidRDefault="0086223A" w:rsidP="00C152A9">
            <w:pPr>
              <w:rPr>
                <w:rFonts w:eastAsia="Times New Roman"/>
                <w:sz w:val="20"/>
                <w:szCs w:val="20"/>
              </w:rPr>
            </w:pPr>
          </w:p>
        </w:tc>
        <w:tc>
          <w:tcPr>
            <w:tcW w:w="0" w:type="auto"/>
            <w:tcMar>
              <w:top w:w="15" w:type="dxa"/>
              <w:left w:w="15" w:type="dxa"/>
              <w:bottom w:w="15" w:type="dxa"/>
              <w:right w:w="15" w:type="dxa"/>
            </w:tcMar>
            <w:vAlign w:val="center"/>
            <w:hideMark/>
          </w:tcPr>
          <w:p w14:paraId="564C0BF8" w14:textId="77777777" w:rsidR="0086223A" w:rsidRDefault="0086223A" w:rsidP="00C152A9">
            <w:pPr>
              <w:rPr>
                <w:rFonts w:eastAsia="Times New Roman"/>
                <w:sz w:val="20"/>
                <w:szCs w:val="20"/>
              </w:rPr>
            </w:pPr>
          </w:p>
        </w:tc>
      </w:tr>
    </w:tbl>
    <w:p w14:paraId="0533CA65" w14:textId="77777777" w:rsidR="0086223A" w:rsidRDefault="0086223A" w:rsidP="0086223A">
      <w:pPr>
        <w:pStyle w:val="Standard"/>
        <w:jc w:val="center"/>
        <w:rPr>
          <w:b/>
          <w:bCs/>
          <w:sz w:val="32"/>
          <w:szCs w:val="32"/>
        </w:rPr>
      </w:pPr>
      <w:r w:rsidRPr="00A83B0F">
        <w:rPr>
          <w:b/>
          <w:bCs/>
          <w:sz w:val="32"/>
          <w:szCs w:val="32"/>
        </w:rPr>
        <w:lastRenderedPageBreak/>
        <w:t>Část</w:t>
      </w:r>
      <w:r>
        <w:rPr>
          <w:b/>
          <w:bCs/>
          <w:sz w:val="32"/>
          <w:szCs w:val="32"/>
        </w:rPr>
        <w:t xml:space="preserve"> 8</w:t>
      </w:r>
    </w:p>
    <w:p w14:paraId="2EE83638"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33" w:name="_Toc179359941"/>
      <w:r>
        <w:t>Další vzdělávání pedagogických pracovníků</w:t>
      </w:r>
      <w:bookmarkEnd w:id="33"/>
    </w:p>
    <w:p w14:paraId="1D74DEA8" w14:textId="77777777" w:rsidR="0086223A" w:rsidRPr="005661B1" w:rsidRDefault="0086223A" w:rsidP="0086223A">
      <w:pPr>
        <w:pStyle w:val="Standard"/>
        <w:jc w:val="center"/>
        <w:rPr>
          <w:b/>
          <w:bCs/>
          <w:sz w:val="24"/>
          <w:szCs w:val="24"/>
        </w:rPr>
      </w:pPr>
      <w:r w:rsidRPr="005661B1">
        <w:rPr>
          <w:b/>
          <w:bCs/>
          <w:sz w:val="24"/>
          <w:szCs w:val="24"/>
        </w:rPr>
        <w:t>Pedagogičtí pracovníci se ve šk. roce 202</w:t>
      </w:r>
      <w:r>
        <w:rPr>
          <w:b/>
          <w:bCs/>
          <w:sz w:val="24"/>
          <w:szCs w:val="24"/>
        </w:rPr>
        <w:t>4</w:t>
      </w:r>
      <w:r w:rsidRPr="005661B1">
        <w:rPr>
          <w:b/>
          <w:bCs/>
          <w:sz w:val="24"/>
          <w:szCs w:val="24"/>
        </w:rPr>
        <w:t>/202</w:t>
      </w:r>
      <w:r>
        <w:rPr>
          <w:b/>
          <w:bCs/>
          <w:sz w:val="24"/>
          <w:szCs w:val="24"/>
        </w:rPr>
        <w:t>5</w:t>
      </w:r>
      <w:r w:rsidRPr="005661B1">
        <w:rPr>
          <w:b/>
          <w:bCs/>
          <w:sz w:val="24"/>
          <w:szCs w:val="24"/>
        </w:rPr>
        <w:t xml:space="preserve"> zúčastnili následujících školení.</w:t>
      </w:r>
    </w:p>
    <w:p w14:paraId="278EA47B" w14:textId="77777777" w:rsidR="0086223A" w:rsidRPr="005661B1" w:rsidRDefault="0086223A" w:rsidP="0086223A">
      <w:pPr>
        <w:pStyle w:val="Standard"/>
        <w:rPr>
          <w:sz w:val="24"/>
          <w:szCs w:val="24"/>
        </w:rPr>
      </w:pPr>
    </w:p>
    <w:p w14:paraId="2648C72C" w14:textId="77777777" w:rsidR="0086223A" w:rsidRPr="00526005" w:rsidRDefault="0086223A" w:rsidP="0086223A">
      <w:pPr>
        <w:rPr>
          <w:rFonts w:ascii="Times New Roman" w:hAnsi="Times New Roman" w:cs="Times New Roman"/>
        </w:rPr>
      </w:pPr>
      <w:r w:rsidRPr="00526005">
        <w:rPr>
          <w:rFonts w:ascii="Times New Roman" w:hAnsi="Times New Roman" w:cs="Times New Roman"/>
          <w:b/>
        </w:rPr>
        <w:t>Pedagogičtí zaměstnanci:</w:t>
      </w:r>
      <w:r w:rsidRPr="00526005">
        <w:rPr>
          <w:rFonts w:ascii="Times New Roman" w:hAnsi="Times New Roman" w:cs="Times New Roman"/>
        </w:rPr>
        <w:t xml:space="preserve"> </w:t>
      </w:r>
    </w:p>
    <w:p w14:paraId="510D9735" w14:textId="77777777" w:rsidR="0086223A" w:rsidRDefault="0086223A" w:rsidP="0086223A">
      <w:pPr>
        <w:pStyle w:val="Odstavecseseznamem"/>
        <w:numPr>
          <w:ilvl w:val="0"/>
          <w:numId w:val="29"/>
        </w:numPr>
        <w:rPr>
          <w:rFonts w:ascii="Times New Roman" w:hAnsi="Times New Roman" w:cs="Times New Roman"/>
        </w:rPr>
      </w:pPr>
      <w:r>
        <w:rPr>
          <w:rFonts w:ascii="Times New Roman" w:hAnsi="Times New Roman" w:cs="Times New Roman"/>
        </w:rPr>
        <w:t>Školení pro pedagogy proti ozbrojeným útokům „Agresor ve školách“ (celá sborovna)</w:t>
      </w:r>
    </w:p>
    <w:p w14:paraId="116EBD40" w14:textId="77777777" w:rsidR="0086223A" w:rsidRPr="00047031" w:rsidRDefault="0086223A" w:rsidP="0086223A">
      <w:pPr>
        <w:pStyle w:val="Odstavecseseznamem"/>
        <w:numPr>
          <w:ilvl w:val="0"/>
          <w:numId w:val="29"/>
        </w:numPr>
        <w:rPr>
          <w:rFonts w:ascii="Times New Roman" w:hAnsi="Times New Roman" w:cs="Times New Roman"/>
        </w:rPr>
      </w:pPr>
      <w:r w:rsidRPr="00047031">
        <w:rPr>
          <w:rFonts w:ascii="Times New Roman" w:hAnsi="Times New Roman" w:cs="Times New Roman"/>
          <w:iCs/>
        </w:rPr>
        <w:t>Moderní trendy v užívání návykových látek</w:t>
      </w:r>
      <w:r>
        <w:rPr>
          <w:rFonts w:ascii="Times New Roman" w:hAnsi="Times New Roman" w:cs="Times New Roman"/>
          <w:iCs/>
        </w:rPr>
        <w:t xml:space="preserve"> (celá sborovna)</w:t>
      </w:r>
    </w:p>
    <w:p w14:paraId="605EF06D" w14:textId="77777777" w:rsidR="0086223A" w:rsidRPr="005661B1" w:rsidRDefault="0086223A" w:rsidP="0086223A">
      <w:pPr>
        <w:pStyle w:val="Zkladntextodsazen"/>
        <w:autoSpaceDE w:val="0"/>
        <w:spacing w:after="0"/>
        <w:ind w:left="0"/>
      </w:pPr>
      <w:r w:rsidRPr="005661B1">
        <w:rPr>
          <w:b/>
          <w:bCs/>
          <w:iCs/>
          <w:sz w:val="24"/>
        </w:rPr>
        <w:t xml:space="preserve">Všichni zaměstnanci: </w:t>
      </w:r>
      <w:r w:rsidRPr="005661B1">
        <w:rPr>
          <w:iCs/>
          <w:sz w:val="24"/>
        </w:rPr>
        <w:t>BOZP, PO</w:t>
      </w:r>
    </w:p>
    <w:p w14:paraId="353A7DEF" w14:textId="77777777" w:rsidR="0086223A" w:rsidRPr="005661B1" w:rsidRDefault="0086223A" w:rsidP="0086223A">
      <w:pPr>
        <w:pStyle w:val="Zkladntextodsazen"/>
        <w:autoSpaceDE w:val="0"/>
        <w:spacing w:after="0"/>
        <w:ind w:left="0"/>
      </w:pPr>
    </w:p>
    <w:p w14:paraId="1FFE08BA" w14:textId="77777777" w:rsidR="0086223A" w:rsidRPr="008101F1" w:rsidRDefault="0086223A" w:rsidP="0086223A">
      <w:pPr>
        <w:pStyle w:val="Standard"/>
        <w:spacing w:line="360" w:lineRule="auto"/>
      </w:pPr>
      <w:r w:rsidRPr="005661B1">
        <w:rPr>
          <w:b/>
          <w:bCs/>
          <w:sz w:val="24"/>
          <w:szCs w:val="24"/>
        </w:rPr>
        <w:t xml:space="preserve">Zaměstnanci ve školní stravovně: </w:t>
      </w:r>
      <w:r>
        <w:rPr>
          <w:iCs/>
          <w:sz w:val="24"/>
        </w:rPr>
        <w:t>š</w:t>
      </w:r>
      <w:r w:rsidRPr="005661B1">
        <w:rPr>
          <w:iCs/>
          <w:sz w:val="24"/>
        </w:rPr>
        <w:t>kolení hygienického minima pro pracovníky školních jídelen a výdejen.</w:t>
      </w:r>
    </w:p>
    <w:p w14:paraId="6FA1854F" w14:textId="77777777" w:rsidR="0086223A" w:rsidRDefault="0086223A" w:rsidP="0086223A">
      <w:pPr>
        <w:pStyle w:val="Standard"/>
        <w:spacing w:line="360" w:lineRule="auto"/>
        <w:rPr>
          <w:sz w:val="24"/>
          <w:szCs w:val="24"/>
        </w:rPr>
      </w:pPr>
      <w:r w:rsidRPr="00FC0FB5">
        <w:rPr>
          <w:b/>
          <w:bCs/>
          <w:sz w:val="24"/>
          <w:szCs w:val="24"/>
        </w:rPr>
        <w:t>Školení řidičů referentů</w:t>
      </w:r>
      <w:r w:rsidRPr="005E0596">
        <w:rPr>
          <w:sz w:val="24"/>
          <w:szCs w:val="24"/>
        </w:rPr>
        <w:t xml:space="preserve">: </w:t>
      </w:r>
      <w:r>
        <w:rPr>
          <w:sz w:val="24"/>
          <w:szCs w:val="24"/>
        </w:rPr>
        <w:t xml:space="preserve">M. </w:t>
      </w:r>
      <w:r w:rsidRPr="005E0596">
        <w:rPr>
          <w:sz w:val="24"/>
          <w:szCs w:val="24"/>
        </w:rPr>
        <w:t xml:space="preserve">Petr, </w:t>
      </w:r>
      <w:r>
        <w:rPr>
          <w:sz w:val="24"/>
          <w:szCs w:val="24"/>
        </w:rPr>
        <w:t xml:space="preserve">G. </w:t>
      </w:r>
      <w:r w:rsidRPr="005E0596">
        <w:rPr>
          <w:sz w:val="24"/>
          <w:szCs w:val="24"/>
        </w:rPr>
        <w:t xml:space="preserve">Sokolová, </w:t>
      </w:r>
      <w:r>
        <w:rPr>
          <w:sz w:val="24"/>
          <w:szCs w:val="24"/>
        </w:rPr>
        <w:t xml:space="preserve">J. </w:t>
      </w:r>
      <w:r w:rsidRPr="005E0596">
        <w:rPr>
          <w:sz w:val="24"/>
          <w:szCs w:val="24"/>
        </w:rPr>
        <w:t>Havlíček</w:t>
      </w:r>
    </w:p>
    <w:p w14:paraId="22841B51" w14:textId="77777777" w:rsidR="0086223A" w:rsidRPr="005E0596" w:rsidRDefault="0086223A" w:rsidP="0086223A">
      <w:pPr>
        <w:pStyle w:val="Standard"/>
        <w:spacing w:line="360" w:lineRule="auto"/>
        <w:ind w:left="720"/>
        <w:rPr>
          <w:sz w:val="24"/>
          <w:szCs w:val="24"/>
        </w:rPr>
      </w:pPr>
    </w:p>
    <w:tbl>
      <w:tblPr>
        <w:tblW w:w="9211" w:type="dxa"/>
        <w:tblInd w:w="-112" w:type="dxa"/>
        <w:tblLayout w:type="fixed"/>
        <w:tblCellMar>
          <w:left w:w="10" w:type="dxa"/>
          <w:right w:w="10" w:type="dxa"/>
        </w:tblCellMar>
        <w:tblLook w:val="04A0" w:firstRow="1" w:lastRow="0" w:firstColumn="1" w:lastColumn="0" w:noHBand="0" w:noVBand="1"/>
      </w:tblPr>
      <w:tblGrid>
        <w:gridCol w:w="4605"/>
        <w:gridCol w:w="4606"/>
      </w:tblGrid>
      <w:tr w:rsidR="0086223A" w14:paraId="3D8542F0"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8" w:type="dxa"/>
              <w:bottom w:w="0" w:type="dxa"/>
              <w:right w:w="108" w:type="dxa"/>
            </w:tcMar>
            <w:vAlign w:val="center"/>
          </w:tcPr>
          <w:p w14:paraId="4118B064" w14:textId="77777777" w:rsidR="0086223A" w:rsidRPr="005661B1" w:rsidRDefault="0086223A" w:rsidP="00C152A9">
            <w:pPr>
              <w:pStyle w:val="Standard"/>
              <w:jc w:val="center"/>
              <w:rPr>
                <w:sz w:val="24"/>
                <w:szCs w:val="24"/>
              </w:rPr>
            </w:pPr>
            <w:r w:rsidRPr="005661B1">
              <w:rPr>
                <w:b/>
                <w:sz w:val="24"/>
                <w:szCs w:val="24"/>
              </w:rPr>
              <w:t>Jméno učitele</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8" w:type="dxa"/>
              <w:bottom w:w="0" w:type="dxa"/>
              <w:right w:w="108" w:type="dxa"/>
            </w:tcMar>
            <w:vAlign w:val="center"/>
          </w:tcPr>
          <w:p w14:paraId="6B33CE7B" w14:textId="77777777" w:rsidR="0086223A" w:rsidRPr="005661B1" w:rsidRDefault="0086223A" w:rsidP="00C152A9">
            <w:pPr>
              <w:pStyle w:val="Standard"/>
              <w:jc w:val="center"/>
              <w:rPr>
                <w:sz w:val="24"/>
                <w:szCs w:val="24"/>
              </w:rPr>
            </w:pPr>
            <w:r w:rsidRPr="005661B1">
              <w:rPr>
                <w:b/>
                <w:sz w:val="24"/>
                <w:szCs w:val="24"/>
              </w:rPr>
              <w:t>Název kurzu/semináře/vzdělávací akce</w:t>
            </w:r>
          </w:p>
        </w:tc>
      </w:tr>
      <w:tr w:rsidR="0086223A" w14:paraId="2E1E112F"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vAlign w:val="center"/>
          </w:tcPr>
          <w:p w14:paraId="3C65CD93" w14:textId="77777777" w:rsidR="0086223A" w:rsidRPr="005263A3" w:rsidRDefault="0086223A" w:rsidP="00C152A9">
            <w:pPr>
              <w:pStyle w:val="Standard"/>
              <w:rPr>
                <w:sz w:val="24"/>
                <w:szCs w:val="24"/>
              </w:rPr>
            </w:pPr>
            <w:r w:rsidRPr="005263A3">
              <w:rPr>
                <w:sz w:val="24"/>
                <w:szCs w:val="24"/>
              </w:rPr>
              <w:t>Mgr. Milan Petr</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288C58D2" w14:textId="77777777" w:rsidR="0086223A" w:rsidRPr="005263A3" w:rsidRDefault="0086223A" w:rsidP="00C152A9">
            <w:pPr>
              <w:spacing w:after="0" w:line="240" w:lineRule="auto"/>
              <w:rPr>
                <w:rFonts w:ascii="Times New Roman" w:hAnsi="Times New Roman" w:cs="Times New Roman"/>
                <w:bCs/>
                <w:iCs/>
              </w:rPr>
            </w:pPr>
            <w:r w:rsidRPr="005263A3">
              <w:rPr>
                <w:rFonts w:ascii="Times New Roman" w:hAnsi="Times New Roman" w:cs="Times New Roman"/>
                <w:bCs/>
                <w:iCs/>
              </w:rPr>
              <w:t>Poruchy chování I, II, IBSARO</w:t>
            </w:r>
          </w:p>
          <w:p w14:paraId="2B3830A7" w14:textId="77777777" w:rsidR="0086223A" w:rsidRPr="005263A3" w:rsidRDefault="0086223A" w:rsidP="00C152A9">
            <w:pPr>
              <w:spacing w:after="0" w:line="240" w:lineRule="auto"/>
              <w:rPr>
                <w:rFonts w:ascii="Times New Roman" w:hAnsi="Times New Roman" w:cs="Times New Roman"/>
                <w:iCs/>
              </w:rPr>
            </w:pPr>
            <w:r w:rsidRPr="005263A3">
              <w:rPr>
                <w:rFonts w:ascii="Times New Roman" w:hAnsi="Times New Roman" w:cs="Times New Roman"/>
                <w:iCs/>
              </w:rPr>
              <w:t>Strategické plánování a rozvoj škol</w:t>
            </w:r>
          </w:p>
          <w:p w14:paraId="25AF51A2" w14:textId="77777777" w:rsidR="0086223A" w:rsidRPr="005263A3" w:rsidRDefault="0086223A" w:rsidP="00C152A9">
            <w:pPr>
              <w:spacing w:after="0" w:line="240" w:lineRule="auto"/>
              <w:rPr>
                <w:rFonts w:ascii="Times New Roman" w:hAnsi="Times New Roman" w:cs="Times New Roman"/>
                <w:bCs/>
                <w:iCs/>
              </w:rPr>
            </w:pPr>
            <w:r w:rsidRPr="005263A3">
              <w:rPr>
                <w:rFonts w:ascii="Times New Roman" w:hAnsi="Times New Roman" w:cs="Times New Roman"/>
                <w:bCs/>
                <w:iCs/>
              </w:rPr>
              <w:t>„Pracovní právo: Jak správně ukončit pracovní poměr se zaměstnancem“.</w:t>
            </w:r>
          </w:p>
          <w:p w14:paraId="51DB7AF5" w14:textId="77777777" w:rsidR="0086223A" w:rsidRPr="005263A3" w:rsidRDefault="0086223A" w:rsidP="00C152A9">
            <w:pPr>
              <w:spacing w:after="0" w:line="240" w:lineRule="auto"/>
              <w:rPr>
                <w:rFonts w:ascii="Times New Roman" w:hAnsi="Times New Roman" w:cs="Times New Roman"/>
                <w:bCs/>
                <w:iCs/>
              </w:rPr>
            </w:pPr>
            <w:r w:rsidRPr="005263A3">
              <w:rPr>
                <w:rFonts w:ascii="Times New Roman" w:hAnsi="Times New Roman" w:cs="Times New Roman"/>
                <w:bCs/>
                <w:iCs/>
              </w:rPr>
              <w:t>Novely právních předpisů ve školství 2025"</w:t>
            </w:r>
          </w:p>
          <w:p w14:paraId="6C08F14D" w14:textId="77777777" w:rsidR="0086223A" w:rsidRPr="000227D8" w:rsidRDefault="0086223A" w:rsidP="00C152A9">
            <w:pPr>
              <w:spacing w:line="240" w:lineRule="auto"/>
              <w:rPr>
                <w:bCs/>
                <w:iCs/>
              </w:rPr>
            </w:pPr>
            <w:r w:rsidRPr="005263A3">
              <w:rPr>
                <w:rFonts w:ascii="Times New Roman" w:hAnsi="Times New Roman" w:cs="Times New Roman"/>
                <w:iCs/>
              </w:rPr>
              <w:t>Novela zákoníku práce ve školství</w:t>
            </w:r>
          </w:p>
        </w:tc>
      </w:tr>
      <w:tr w:rsidR="0086223A" w14:paraId="07615833"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vAlign w:val="center"/>
          </w:tcPr>
          <w:p w14:paraId="5285F571" w14:textId="77777777" w:rsidR="0086223A" w:rsidRPr="005661B1" w:rsidRDefault="0086223A" w:rsidP="00C152A9">
            <w:pPr>
              <w:pStyle w:val="Standard"/>
              <w:rPr>
                <w:sz w:val="22"/>
                <w:szCs w:val="22"/>
              </w:rPr>
            </w:pPr>
            <w:r w:rsidRPr="005661B1">
              <w:rPr>
                <w:sz w:val="22"/>
                <w:szCs w:val="22"/>
              </w:rPr>
              <w:t>Mgr. Petra Zelenková</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7825C0D2" w14:textId="77777777" w:rsidR="0086223A" w:rsidRDefault="0086223A" w:rsidP="00C152A9">
            <w:pPr>
              <w:pStyle w:val="Standard"/>
              <w:rPr>
                <w:iCs/>
                <w:sz w:val="22"/>
                <w:szCs w:val="22"/>
              </w:rPr>
            </w:pPr>
            <w:r w:rsidRPr="005D753A">
              <w:rPr>
                <w:iCs/>
                <w:sz w:val="22"/>
                <w:szCs w:val="22"/>
              </w:rPr>
              <w:t>Uvádějící učitel</w:t>
            </w:r>
            <w:r>
              <w:rPr>
                <w:iCs/>
                <w:sz w:val="22"/>
                <w:szCs w:val="22"/>
              </w:rPr>
              <w:t xml:space="preserve"> od legislativní povinnosti k efektivní spolupráci </w:t>
            </w:r>
          </w:p>
          <w:p w14:paraId="5B633126" w14:textId="77777777" w:rsidR="0086223A" w:rsidRPr="00952962" w:rsidRDefault="0086223A" w:rsidP="00C152A9">
            <w:pPr>
              <w:pStyle w:val="Zkladntextodsazen"/>
              <w:autoSpaceDE w:val="0"/>
              <w:spacing w:after="0"/>
              <w:ind w:left="0"/>
              <w:rPr>
                <w:iCs/>
                <w:sz w:val="22"/>
                <w:szCs w:val="22"/>
              </w:rPr>
            </w:pPr>
            <w:r>
              <w:rPr>
                <w:iCs/>
                <w:sz w:val="22"/>
                <w:szCs w:val="22"/>
              </w:rPr>
              <w:t>Průvodce světem AI pro pedagogy</w:t>
            </w:r>
          </w:p>
        </w:tc>
      </w:tr>
      <w:tr w:rsidR="0086223A" w14:paraId="2254A052"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vAlign w:val="center"/>
          </w:tcPr>
          <w:p w14:paraId="3C814464" w14:textId="77777777" w:rsidR="0086223A" w:rsidRPr="005661B1" w:rsidRDefault="0086223A" w:rsidP="00C152A9">
            <w:pPr>
              <w:pStyle w:val="Standard"/>
              <w:rPr>
                <w:sz w:val="22"/>
                <w:szCs w:val="22"/>
              </w:rPr>
            </w:pPr>
            <w:r w:rsidRPr="005661B1">
              <w:rPr>
                <w:sz w:val="22"/>
                <w:szCs w:val="22"/>
              </w:rPr>
              <w:t>Mgr. Markéta Kodadová</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vAlign w:val="center"/>
          </w:tcPr>
          <w:p w14:paraId="46297C15" w14:textId="77777777" w:rsidR="0086223A" w:rsidRDefault="0086223A" w:rsidP="00C152A9">
            <w:pPr>
              <w:pStyle w:val="Standard"/>
              <w:rPr>
                <w:iCs/>
                <w:sz w:val="22"/>
                <w:szCs w:val="22"/>
              </w:rPr>
            </w:pPr>
            <w:r w:rsidRPr="008161B3">
              <w:rPr>
                <w:iCs/>
                <w:sz w:val="22"/>
                <w:szCs w:val="22"/>
              </w:rPr>
              <w:t>Jak předejít školní neúspěšnosti</w:t>
            </w:r>
          </w:p>
          <w:p w14:paraId="4089FD9B" w14:textId="77777777" w:rsidR="0086223A" w:rsidRDefault="0086223A" w:rsidP="00C152A9">
            <w:pPr>
              <w:pStyle w:val="Standard"/>
              <w:rPr>
                <w:sz w:val="22"/>
                <w:szCs w:val="22"/>
              </w:rPr>
            </w:pPr>
            <w:r w:rsidRPr="00E427FE">
              <w:rPr>
                <w:sz w:val="22"/>
                <w:szCs w:val="22"/>
              </w:rPr>
              <w:t>Jak učit, a ne sebe a žáky unavit</w:t>
            </w:r>
          </w:p>
          <w:p w14:paraId="08D30432" w14:textId="77777777" w:rsidR="0086223A" w:rsidRPr="00E427FE" w:rsidRDefault="0086223A" w:rsidP="00C152A9">
            <w:pPr>
              <w:pStyle w:val="Standard"/>
              <w:rPr>
                <w:sz w:val="22"/>
                <w:szCs w:val="22"/>
              </w:rPr>
            </w:pPr>
            <w:r>
              <w:rPr>
                <w:sz w:val="22"/>
                <w:szCs w:val="22"/>
              </w:rPr>
              <w:t>Specializační studium: výchovné poradenství</w:t>
            </w:r>
          </w:p>
        </w:tc>
      </w:tr>
      <w:tr w:rsidR="0086223A" w14:paraId="747C0F6B"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vAlign w:val="center"/>
          </w:tcPr>
          <w:p w14:paraId="23973F6F" w14:textId="77777777" w:rsidR="0086223A" w:rsidRPr="005661B1" w:rsidRDefault="0086223A" w:rsidP="00C152A9">
            <w:pPr>
              <w:pStyle w:val="Standard"/>
              <w:rPr>
                <w:sz w:val="22"/>
                <w:szCs w:val="22"/>
              </w:rPr>
            </w:pPr>
            <w:r w:rsidRPr="005661B1">
              <w:rPr>
                <w:iCs/>
                <w:sz w:val="22"/>
                <w:szCs w:val="22"/>
              </w:rPr>
              <w:t>Mgr. Martina Bočková</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7C695066" w14:textId="77777777" w:rsidR="0086223A" w:rsidRDefault="0086223A" w:rsidP="00C152A9">
            <w:pPr>
              <w:pStyle w:val="Standard"/>
              <w:rPr>
                <w:iCs/>
                <w:sz w:val="22"/>
                <w:szCs w:val="22"/>
              </w:rPr>
            </w:pPr>
            <w:r w:rsidRPr="008161B3">
              <w:rPr>
                <w:iCs/>
                <w:sz w:val="22"/>
                <w:szCs w:val="22"/>
              </w:rPr>
              <w:t>Kraj. konference primární prevence</w:t>
            </w:r>
          </w:p>
          <w:p w14:paraId="6F3E5968" w14:textId="77777777" w:rsidR="0086223A" w:rsidRDefault="0086223A" w:rsidP="00C152A9">
            <w:pPr>
              <w:pStyle w:val="Standard"/>
              <w:rPr>
                <w:sz w:val="24"/>
                <w:szCs w:val="24"/>
              </w:rPr>
            </w:pPr>
            <w:r w:rsidRPr="008161B3">
              <w:rPr>
                <w:sz w:val="24"/>
                <w:szCs w:val="24"/>
              </w:rPr>
              <w:t>Kurz tvůrčího psaní</w:t>
            </w:r>
          </w:p>
          <w:p w14:paraId="45F8CA77" w14:textId="77777777" w:rsidR="0086223A" w:rsidRPr="005661B1" w:rsidRDefault="0086223A" w:rsidP="00C152A9">
            <w:pPr>
              <w:pStyle w:val="Standard"/>
              <w:rPr>
                <w:bCs/>
                <w:iCs/>
                <w:sz w:val="22"/>
                <w:szCs w:val="22"/>
              </w:rPr>
            </w:pPr>
            <w:r w:rsidRPr="008161B3">
              <w:rPr>
                <w:iCs/>
                <w:sz w:val="22"/>
                <w:szCs w:val="22"/>
              </w:rPr>
              <w:t>Uvádějící učitel</w:t>
            </w:r>
          </w:p>
        </w:tc>
      </w:tr>
      <w:tr w:rsidR="0086223A" w14:paraId="2B36BC7E"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vAlign w:val="center"/>
          </w:tcPr>
          <w:p w14:paraId="5668740E" w14:textId="77777777" w:rsidR="0086223A" w:rsidRPr="005661B1" w:rsidRDefault="0086223A" w:rsidP="00C152A9">
            <w:pPr>
              <w:pStyle w:val="Standard"/>
              <w:rPr>
                <w:sz w:val="22"/>
                <w:szCs w:val="22"/>
              </w:rPr>
            </w:pPr>
            <w:r w:rsidRPr="005661B1">
              <w:rPr>
                <w:sz w:val="22"/>
                <w:szCs w:val="22"/>
              </w:rPr>
              <w:t>Bc. Zuzana Bejčková</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vAlign w:val="center"/>
          </w:tcPr>
          <w:p w14:paraId="0039246B" w14:textId="77777777" w:rsidR="0086223A" w:rsidRPr="005661B1" w:rsidRDefault="0086223A" w:rsidP="00C152A9">
            <w:pPr>
              <w:pStyle w:val="Standard"/>
              <w:rPr>
                <w:bCs/>
                <w:iCs/>
                <w:sz w:val="22"/>
                <w:szCs w:val="22"/>
              </w:rPr>
            </w:pPr>
            <w:r w:rsidRPr="005661B1">
              <w:rPr>
                <w:bCs/>
                <w:iCs/>
                <w:sz w:val="22"/>
                <w:szCs w:val="22"/>
              </w:rPr>
              <w:t>Studium AJ PF MU Brno: probíhá studium</w:t>
            </w:r>
          </w:p>
        </w:tc>
      </w:tr>
      <w:tr w:rsidR="0086223A" w14:paraId="7E88B6C5"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6DE9FA46" w14:textId="77777777" w:rsidR="0086223A" w:rsidRPr="005661B1" w:rsidRDefault="0086223A" w:rsidP="00C152A9">
            <w:pPr>
              <w:rPr>
                <w:rFonts w:ascii="Times New Roman" w:hAnsi="Times New Roman" w:cs="Times New Roman"/>
                <w:sz w:val="22"/>
                <w:szCs w:val="22"/>
              </w:rPr>
            </w:pPr>
            <w:r>
              <w:t xml:space="preserve">Bc. </w:t>
            </w:r>
            <w:r w:rsidRPr="008161B3">
              <w:t>Marta Widlová</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4433491D" w14:textId="77777777" w:rsidR="0086223A" w:rsidRPr="005A5F72" w:rsidRDefault="0086223A" w:rsidP="00C152A9">
            <w:pPr>
              <w:spacing w:after="0"/>
            </w:pPr>
            <w:r w:rsidRPr="008161B3">
              <w:t>Systematická pedagogika</w:t>
            </w:r>
          </w:p>
        </w:tc>
      </w:tr>
      <w:tr w:rsidR="0086223A" w14:paraId="27DF0E99"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5DD8B094" w14:textId="77777777" w:rsidR="0086223A" w:rsidRPr="005661B1" w:rsidRDefault="0086223A" w:rsidP="00C152A9">
            <w:pPr>
              <w:pStyle w:val="Standard"/>
              <w:rPr>
                <w:iCs/>
                <w:sz w:val="22"/>
                <w:szCs w:val="22"/>
              </w:rPr>
            </w:pPr>
            <w:r>
              <w:rPr>
                <w:iCs/>
                <w:sz w:val="24"/>
              </w:rPr>
              <w:t xml:space="preserve">Mgr. </w:t>
            </w:r>
            <w:r w:rsidRPr="00A27786">
              <w:rPr>
                <w:iCs/>
                <w:sz w:val="24"/>
              </w:rPr>
              <w:t>Petr Liška</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5CFB1846" w14:textId="77777777" w:rsidR="0086223A" w:rsidRPr="005661B1" w:rsidRDefault="0086223A" w:rsidP="00C152A9">
            <w:pPr>
              <w:pStyle w:val="Standard"/>
              <w:rPr>
                <w:bCs/>
                <w:iCs/>
                <w:sz w:val="22"/>
                <w:szCs w:val="22"/>
              </w:rPr>
            </w:pPr>
            <w:r w:rsidRPr="00A27786">
              <w:rPr>
                <w:iCs/>
                <w:sz w:val="24"/>
              </w:rPr>
              <w:t>Doplňující pedagogické studium (JČU)</w:t>
            </w:r>
          </w:p>
        </w:tc>
      </w:tr>
      <w:tr w:rsidR="0086223A" w14:paraId="75C8F793"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vAlign w:val="center"/>
          </w:tcPr>
          <w:p w14:paraId="333FBCE7" w14:textId="77777777" w:rsidR="0086223A" w:rsidRPr="005661B1" w:rsidRDefault="0086223A" w:rsidP="00C152A9">
            <w:pPr>
              <w:pStyle w:val="Standard"/>
              <w:rPr>
                <w:sz w:val="22"/>
                <w:szCs w:val="22"/>
              </w:rPr>
            </w:pPr>
            <w:r w:rsidRPr="005661B1">
              <w:rPr>
                <w:sz w:val="22"/>
                <w:szCs w:val="22"/>
              </w:rPr>
              <w:t>Ing. Ivana Syrovátková</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2F3EC209" w14:textId="77777777" w:rsidR="0086223A" w:rsidRDefault="0086223A" w:rsidP="00C152A9">
            <w:pPr>
              <w:pStyle w:val="Standard"/>
              <w:rPr>
                <w:sz w:val="24"/>
                <w:szCs w:val="24"/>
              </w:rPr>
            </w:pPr>
            <w:r w:rsidRPr="008161B3">
              <w:rPr>
                <w:sz w:val="24"/>
                <w:szCs w:val="24"/>
              </w:rPr>
              <w:t>Vedení žáků k</w:t>
            </w:r>
            <w:r>
              <w:rPr>
                <w:sz w:val="24"/>
                <w:szCs w:val="24"/>
              </w:rPr>
              <w:t> </w:t>
            </w:r>
            <w:r w:rsidRPr="008161B3">
              <w:rPr>
                <w:sz w:val="24"/>
                <w:szCs w:val="24"/>
              </w:rPr>
              <w:t>odpovědnosti</w:t>
            </w:r>
          </w:p>
          <w:p w14:paraId="15A69E20" w14:textId="77777777" w:rsidR="0086223A" w:rsidRPr="00A27786" w:rsidRDefault="0086223A" w:rsidP="00C152A9">
            <w:pPr>
              <w:pStyle w:val="Zkladntextodsazen"/>
              <w:autoSpaceDE w:val="0"/>
              <w:spacing w:after="0"/>
              <w:ind w:left="0"/>
              <w:rPr>
                <w:iCs/>
                <w:sz w:val="24"/>
              </w:rPr>
            </w:pPr>
            <w:r w:rsidRPr="00A27786">
              <w:rPr>
                <w:iCs/>
                <w:sz w:val="24"/>
              </w:rPr>
              <w:t>Začlenění žáka s PAS do kolektivu</w:t>
            </w:r>
          </w:p>
          <w:p w14:paraId="340CF6B6" w14:textId="77777777" w:rsidR="0086223A" w:rsidRDefault="0086223A" w:rsidP="00C152A9">
            <w:pPr>
              <w:pStyle w:val="Standard"/>
              <w:rPr>
                <w:iCs/>
                <w:sz w:val="22"/>
                <w:szCs w:val="22"/>
              </w:rPr>
            </w:pPr>
            <w:r w:rsidRPr="008161B3">
              <w:rPr>
                <w:iCs/>
                <w:sz w:val="22"/>
                <w:szCs w:val="22"/>
              </w:rPr>
              <w:t>Jak na třídní pravidla</w:t>
            </w:r>
          </w:p>
          <w:p w14:paraId="706169B9" w14:textId="77777777" w:rsidR="0086223A" w:rsidRDefault="0086223A" w:rsidP="00C152A9">
            <w:pPr>
              <w:pStyle w:val="Standard"/>
              <w:rPr>
                <w:iCs/>
                <w:sz w:val="22"/>
                <w:szCs w:val="22"/>
              </w:rPr>
            </w:pPr>
            <w:r w:rsidRPr="008161B3">
              <w:rPr>
                <w:iCs/>
                <w:sz w:val="22"/>
                <w:szCs w:val="22"/>
              </w:rPr>
              <w:t>Klima ve třídě</w:t>
            </w:r>
          </w:p>
          <w:p w14:paraId="6421D498" w14:textId="77777777" w:rsidR="0086223A" w:rsidRDefault="0086223A" w:rsidP="00C152A9">
            <w:pPr>
              <w:pStyle w:val="Standard"/>
              <w:rPr>
                <w:iCs/>
                <w:sz w:val="22"/>
                <w:szCs w:val="22"/>
              </w:rPr>
            </w:pPr>
            <w:r>
              <w:rPr>
                <w:iCs/>
                <w:sz w:val="22"/>
                <w:szCs w:val="22"/>
              </w:rPr>
              <w:t>Vividbooks- Tvorba s vividboardem</w:t>
            </w:r>
          </w:p>
          <w:p w14:paraId="00E5A4C3" w14:textId="77777777" w:rsidR="0086223A" w:rsidRDefault="0086223A" w:rsidP="00C152A9">
            <w:pPr>
              <w:pStyle w:val="Standard"/>
              <w:rPr>
                <w:iCs/>
                <w:sz w:val="22"/>
                <w:szCs w:val="22"/>
              </w:rPr>
            </w:pPr>
            <w:r>
              <w:rPr>
                <w:iCs/>
                <w:sz w:val="22"/>
                <w:szCs w:val="22"/>
              </w:rPr>
              <w:t>Čtenářská gramotnost jinde než v češtině</w:t>
            </w:r>
          </w:p>
          <w:p w14:paraId="04EE82A4" w14:textId="77777777" w:rsidR="0086223A" w:rsidRDefault="0086223A" w:rsidP="00C152A9">
            <w:pPr>
              <w:pStyle w:val="Standard"/>
              <w:rPr>
                <w:iCs/>
                <w:sz w:val="22"/>
                <w:szCs w:val="22"/>
              </w:rPr>
            </w:pPr>
            <w:r>
              <w:rPr>
                <w:iCs/>
                <w:sz w:val="22"/>
                <w:szCs w:val="22"/>
              </w:rPr>
              <w:t>Jak propojit čtenářství s jinými předměty</w:t>
            </w:r>
          </w:p>
          <w:p w14:paraId="4D169117" w14:textId="77777777" w:rsidR="0086223A" w:rsidRPr="005661B1" w:rsidRDefault="0086223A" w:rsidP="00C152A9">
            <w:pPr>
              <w:pStyle w:val="Standard"/>
              <w:rPr>
                <w:bCs/>
                <w:iCs/>
                <w:sz w:val="22"/>
                <w:szCs w:val="22"/>
              </w:rPr>
            </w:pPr>
            <w:r>
              <w:rPr>
                <w:iCs/>
                <w:sz w:val="22"/>
                <w:szCs w:val="22"/>
              </w:rPr>
              <w:t>Jak připravit nadané děti na 21. století</w:t>
            </w:r>
          </w:p>
        </w:tc>
      </w:tr>
      <w:tr w:rsidR="0086223A" w14:paraId="155A892B"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39CEC9A6" w14:textId="77777777" w:rsidR="0086223A" w:rsidRPr="005661B1" w:rsidRDefault="0086223A" w:rsidP="00C152A9">
            <w:pPr>
              <w:pStyle w:val="Standard"/>
              <w:rPr>
                <w:sz w:val="22"/>
                <w:szCs w:val="22"/>
              </w:rPr>
            </w:pPr>
            <w:r>
              <w:rPr>
                <w:sz w:val="24"/>
                <w:szCs w:val="24"/>
              </w:rPr>
              <w:t xml:space="preserve">Mgr. </w:t>
            </w:r>
            <w:r w:rsidRPr="008161B3">
              <w:rPr>
                <w:sz w:val="24"/>
                <w:szCs w:val="24"/>
              </w:rPr>
              <w:t>Jan Pazourek</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4D1AB9E6" w14:textId="77777777" w:rsidR="0086223A" w:rsidRPr="005661B1" w:rsidRDefault="0086223A" w:rsidP="00C152A9">
            <w:pPr>
              <w:pStyle w:val="Standard"/>
              <w:rPr>
                <w:bCs/>
                <w:iCs/>
                <w:sz w:val="22"/>
                <w:szCs w:val="22"/>
              </w:rPr>
            </w:pPr>
            <w:r w:rsidRPr="008161B3">
              <w:rPr>
                <w:sz w:val="24"/>
                <w:szCs w:val="24"/>
              </w:rPr>
              <w:t>Badatelská a činnostní výuka v dějepisu pro ZŠ</w:t>
            </w:r>
          </w:p>
        </w:tc>
      </w:tr>
      <w:tr w:rsidR="0086223A" w14:paraId="114A380D"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vAlign w:val="center"/>
          </w:tcPr>
          <w:p w14:paraId="4D4CFD94" w14:textId="77777777" w:rsidR="0086223A" w:rsidRPr="005661B1" w:rsidRDefault="0086223A" w:rsidP="00C152A9">
            <w:pPr>
              <w:pStyle w:val="Standard"/>
              <w:rPr>
                <w:sz w:val="22"/>
                <w:szCs w:val="22"/>
              </w:rPr>
            </w:pPr>
            <w:r w:rsidRPr="005661B1">
              <w:rPr>
                <w:sz w:val="22"/>
                <w:szCs w:val="22"/>
              </w:rPr>
              <w:t>Ing. Ilona Mašterová</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1DA8F122" w14:textId="77777777" w:rsidR="0086223A" w:rsidRDefault="0086223A" w:rsidP="00C152A9">
            <w:pPr>
              <w:pStyle w:val="Zkladntextodsazen"/>
              <w:autoSpaceDE w:val="0"/>
              <w:spacing w:after="0"/>
              <w:ind w:left="0"/>
              <w:rPr>
                <w:iCs/>
                <w:sz w:val="22"/>
                <w:szCs w:val="22"/>
              </w:rPr>
            </w:pPr>
            <w:r w:rsidRPr="008161B3">
              <w:rPr>
                <w:iCs/>
                <w:sz w:val="22"/>
                <w:szCs w:val="22"/>
              </w:rPr>
              <w:t>Cesta k moderní informatice: metody a nástroje</w:t>
            </w:r>
          </w:p>
          <w:p w14:paraId="75375B12" w14:textId="77777777" w:rsidR="0086223A" w:rsidRPr="006D31FA" w:rsidRDefault="0086223A" w:rsidP="00C152A9">
            <w:pPr>
              <w:spacing w:after="0" w:line="240" w:lineRule="auto"/>
              <w:rPr>
                <w:rFonts w:ascii="Times New Roman" w:hAnsi="Times New Roman" w:cs="Times New Roman"/>
              </w:rPr>
            </w:pPr>
            <w:r w:rsidRPr="006D31FA">
              <w:rPr>
                <w:rFonts w:ascii="Times New Roman" w:hAnsi="Times New Roman" w:cs="Times New Roman"/>
              </w:rPr>
              <w:t>Využití AI v matematice</w:t>
            </w:r>
          </w:p>
          <w:p w14:paraId="67ADCACE" w14:textId="77777777" w:rsidR="0086223A" w:rsidRPr="00BB13FE" w:rsidRDefault="0086223A" w:rsidP="00C152A9">
            <w:pPr>
              <w:spacing w:after="0" w:line="240" w:lineRule="auto"/>
            </w:pPr>
            <w:r w:rsidRPr="006D31FA">
              <w:rPr>
                <w:rFonts w:ascii="Times New Roman" w:hAnsi="Times New Roman" w:cs="Times New Roman"/>
              </w:rPr>
              <w:lastRenderedPageBreak/>
              <w:t>Pokusy ve fyzice – optika</w:t>
            </w:r>
          </w:p>
        </w:tc>
      </w:tr>
      <w:tr w:rsidR="0086223A" w14:paraId="36E8B877"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vAlign w:val="center"/>
          </w:tcPr>
          <w:p w14:paraId="6754FDD2" w14:textId="77777777" w:rsidR="0086223A" w:rsidRPr="005661B1" w:rsidRDefault="0086223A" w:rsidP="00C152A9">
            <w:pPr>
              <w:pStyle w:val="Standard"/>
              <w:rPr>
                <w:sz w:val="22"/>
                <w:szCs w:val="22"/>
              </w:rPr>
            </w:pPr>
            <w:r>
              <w:rPr>
                <w:sz w:val="22"/>
                <w:szCs w:val="22"/>
              </w:rPr>
              <w:lastRenderedPageBreak/>
              <w:t>Mgr. Zora Kotounová</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429A5CD9" w14:textId="77777777" w:rsidR="0086223A" w:rsidRDefault="0086223A" w:rsidP="00C152A9">
            <w:pPr>
              <w:pStyle w:val="Standard"/>
              <w:rPr>
                <w:iCs/>
                <w:sz w:val="22"/>
                <w:szCs w:val="22"/>
              </w:rPr>
            </w:pPr>
            <w:r>
              <w:rPr>
                <w:iCs/>
                <w:sz w:val="22"/>
                <w:szCs w:val="22"/>
              </w:rPr>
              <w:t>Zábavné vyučování na 1. stupni, škola hrou</w:t>
            </w:r>
          </w:p>
        </w:tc>
      </w:tr>
      <w:tr w:rsidR="0086223A" w14:paraId="41636FB0" w14:textId="77777777" w:rsidTr="00C152A9">
        <w:tc>
          <w:tcPr>
            <w:tcW w:w="4605"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vAlign w:val="center"/>
          </w:tcPr>
          <w:p w14:paraId="18F97996" w14:textId="77777777" w:rsidR="0086223A" w:rsidRPr="005661B1" w:rsidRDefault="0086223A" w:rsidP="00C152A9">
            <w:pPr>
              <w:pStyle w:val="Standard"/>
              <w:rPr>
                <w:sz w:val="22"/>
                <w:szCs w:val="22"/>
              </w:rPr>
            </w:pPr>
            <w:r w:rsidRPr="005661B1">
              <w:rPr>
                <w:sz w:val="22"/>
                <w:szCs w:val="22"/>
              </w:rPr>
              <w:t>M. Turečková</w:t>
            </w:r>
          </w:p>
        </w:tc>
        <w:tc>
          <w:tcPr>
            <w:tcW w:w="4606" w:type="dxa"/>
            <w:tcBorders>
              <w:top w:val="single" w:sz="6" w:space="0" w:color="auto"/>
              <w:left w:val="single" w:sz="6" w:space="0" w:color="auto"/>
              <w:bottom w:val="single" w:sz="6" w:space="0" w:color="auto"/>
              <w:right w:val="single" w:sz="6" w:space="0" w:color="auto"/>
            </w:tcBorders>
            <w:shd w:val="clear" w:color="auto" w:fill="FFFFFF"/>
            <w:tcMar>
              <w:top w:w="0" w:type="dxa"/>
              <w:left w:w="78" w:type="dxa"/>
              <w:bottom w:w="0" w:type="dxa"/>
              <w:right w:w="108" w:type="dxa"/>
            </w:tcMar>
          </w:tcPr>
          <w:p w14:paraId="35BA267E" w14:textId="77777777" w:rsidR="0086223A" w:rsidRPr="005661B1" w:rsidRDefault="0086223A" w:rsidP="00C152A9">
            <w:pPr>
              <w:pStyle w:val="Standard"/>
              <w:rPr>
                <w:sz w:val="22"/>
                <w:szCs w:val="22"/>
              </w:rPr>
            </w:pPr>
            <w:r>
              <w:rPr>
                <w:iCs/>
                <w:sz w:val="22"/>
                <w:szCs w:val="22"/>
              </w:rPr>
              <w:t xml:space="preserve">Řešení konfliktů mezi dětmi na prvním stupni </w:t>
            </w:r>
          </w:p>
        </w:tc>
      </w:tr>
    </w:tbl>
    <w:p w14:paraId="1EC08A75" w14:textId="77777777" w:rsidR="0086223A" w:rsidRDefault="0086223A" w:rsidP="0086223A">
      <w:pPr>
        <w:pStyle w:val="Zkladntextodsazen"/>
        <w:autoSpaceDE w:val="0"/>
        <w:spacing w:after="0"/>
        <w:ind w:left="0"/>
        <w:rPr>
          <w:b/>
          <w:sz w:val="24"/>
          <w:u w:val="single"/>
        </w:rPr>
      </w:pPr>
    </w:p>
    <w:p w14:paraId="5B8C63F9" w14:textId="77777777" w:rsidR="0086223A" w:rsidRDefault="0086223A" w:rsidP="0086223A">
      <w:pPr>
        <w:pStyle w:val="Standard"/>
        <w:jc w:val="center"/>
        <w:rPr>
          <w:b/>
          <w:bCs/>
          <w:sz w:val="32"/>
          <w:szCs w:val="32"/>
        </w:rPr>
      </w:pPr>
    </w:p>
    <w:p w14:paraId="33E42D83" w14:textId="77777777" w:rsidR="0086223A" w:rsidRDefault="0086223A" w:rsidP="0086223A">
      <w:pPr>
        <w:pStyle w:val="Standard"/>
        <w:jc w:val="center"/>
        <w:rPr>
          <w:b/>
          <w:bCs/>
          <w:sz w:val="32"/>
          <w:szCs w:val="32"/>
        </w:rPr>
      </w:pPr>
      <w:r w:rsidRPr="00A83B0F">
        <w:rPr>
          <w:b/>
          <w:bCs/>
          <w:sz w:val="32"/>
          <w:szCs w:val="32"/>
        </w:rPr>
        <w:t>Část</w:t>
      </w:r>
      <w:r>
        <w:rPr>
          <w:b/>
          <w:bCs/>
          <w:sz w:val="32"/>
          <w:szCs w:val="32"/>
        </w:rPr>
        <w:t xml:space="preserve"> 9</w:t>
      </w:r>
    </w:p>
    <w:p w14:paraId="53B2BD33"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rPr>
          <w:sz w:val="24"/>
        </w:rPr>
      </w:pPr>
      <w:bookmarkStart w:id="34" w:name="_Toc179359942"/>
      <w:r>
        <w:t>Aktivity školy a její prezentace na veřejnosti</w:t>
      </w:r>
      <w:bookmarkEnd w:id="34"/>
    </w:p>
    <w:p w14:paraId="0B1139BA" w14:textId="77777777" w:rsidR="0086223A" w:rsidRDefault="0086223A" w:rsidP="0086223A">
      <w:pPr>
        <w:pStyle w:val="Standard"/>
        <w:ind w:right="-426"/>
        <w:rPr>
          <w:b/>
          <w:sz w:val="32"/>
          <w:szCs w:val="32"/>
        </w:rPr>
      </w:pPr>
    </w:p>
    <w:tbl>
      <w:tblPr>
        <w:tblStyle w:val="Mkatabulky"/>
        <w:tblW w:w="0" w:type="auto"/>
        <w:jc w:val="center"/>
        <w:tblLook w:val="04A0" w:firstRow="1" w:lastRow="0" w:firstColumn="1" w:lastColumn="0" w:noHBand="0" w:noVBand="1"/>
      </w:tblPr>
      <w:tblGrid>
        <w:gridCol w:w="1555"/>
        <w:gridCol w:w="7506"/>
      </w:tblGrid>
      <w:tr w:rsidR="0086223A" w14:paraId="76C7321C" w14:textId="77777777" w:rsidTr="00C152A9">
        <w:trPr>
          <w:jc w:val="center"/>
        </w:trPr>
        <w:tc>
          <w:tcPr>
            <w:tcW w:w="1555" w:type="dxa"/>
            <w:vAlign w:val="center"/>
          </w:tcPr>
          <w:p w14:paraId="2EE05323" w14:textId="77777777" w:rsidR="0086223A" w:rsidRPr="00E95A2C" w:rsidRDefault="0086223A" w:rsidP="00C152A9">
            <w:pPr>
              <w:spacing w:line="360" w:lineRule="auto"/>
              <w:jc w:val="center"/>
              <w:rPr>
                <w:rFonts w:ascii="Times New Roman" w:hAnsi="Times New Roman" w:cs="Times New Roman"/>
                <w:b/>
                <w:bCs/>
                <w:sz w:val="20"/>
                <w:szCs w:val="20"/>
              </w:rPr>
            </w:pPr>
            <w:r w:rsidRPr="00E95A2C">
              <w:rPr>
                <w:rFonts w:ascii="Times New Roman" w:hAnsi="Times New Roman" w:cs="Times New Roman"/>
                <w:b/>
                <w:bCs/>
                <w:sz w:val="20"/>
                <w:szCs w:val="20"/>
              </w:rPr>
              <w:t>Datum</w:t>
            </w:r>
          </w:p>
        </w:tc>
        <w:tc>
          <w:tcPr>
            <w:tcW w:w="7507" w:type="dxa"/>
            <w:vAlign w:val="center"/>
          </w:tcPr>
          <w:p w14:paraId="6EE232E3" w14:textId="77777777" w:rsidR="0086223A" w:rsidRPr="00E95A2C" w:rsidRDefault="0086223A" w:rsidP="00C152A9">
            <w:pPr>
              <w:spacing w:line="360" w:lineRule="auto"/>
              <w:jc w:val="center"/>
              <w:rPr>
                <w:rFonts w:ascii="Times New Roman" w:hAnsi="Times New Roman" w:cs="Times New Roman"/>
                <w:b/>
                <w:bCs/>
                <w:sz w:val="20"/>
                <w:szCs w:val="20"/>
              </w:rPr>
            </w:pPr>
            <w:r w:rsidRPr="00E95A2C">
              <w:rPr>
                <w:rFonts w:ascii="Times New Roman" w:hAnsi="Times New Roman" w:cs="Times New Roman"/>
                <w:b/>
                <w:bCs/>
                <w:sz w:val="20"/>
                <w:szCs w:val="20"/>
              </w:rPr>
              <w:t>Aktivita</w:t>
            </w:r>
          </w:p>
        </w:tc>
      </w:tr>
      <w:tr w:rsidR="0086223A" w14:paraId="45777007" w14:textId="77777777" w:rsidTr="00C152A9">
        <w:trPr>
          <w:jc w:val="center"/>
        </w:trPr>
        <w:tc>
          <w:tcPr>
            <w:tcW w:w="1555" w:type="dxa"/>
          </w:tcPr>
          <w:p w14:paraId="52DA61EB"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2.9.</w:t>
            </w:r>
          </w:p>
        </w:tc>
        <w:tc>
          <w:tcPr>
            <w:tcW w:w="7507" w:type="dxa"/>
          </w:tcPr>
          <w:p w14:paraId="1EEB570E"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Zahájení školního roku se starostou města</w:t>
            </w:r>
          </w:p>
        </w:tc>
      </w:tr>
      <w:tr w:rsidR="0086223A" w14:paraId="0ACA2854" w14:textId="77777777" w:rsidTr="00C152A9">
        <w:trPr>
          <w:jc w:val="center"/>
        </w:trPr>
        <w:tc>
          <w:tcPr>
            <w:tcW w:w="1555" w:type="dxa"/>
          </w:tcPr>
          <w:p w14:paraId="1211A26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2.9.</w:t>
            </w:r>
          </w:p>
        </w:tc>
        <w:tc>
          <w:tcPr>
            <w:tcW w:w="7507" w:type="dxa"/>
          </w:tcPr>
          <w:p w14:paraId="498EEA95"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Odpolední setkání, žáci a rodiče z 1.A</w:t>
            </w:r>
          </w:p>
        </w:tc>
      </w:tr>
      <w:tr w:rsidR="0086223A" w14:paraId="5A99F6C3" w14:textId="77777777" w:rsidTr="00C152A9">
        <w:trPr>
          <w:jc w:val="center"/>
        </w:trPr>
        <w:tc>
          <w:tcPr>
            <w:tcW w:w="1555" w:type="dxa"/>
          </w:tcPr>
          <w:p w14:paraId="0879DBF6"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6.9.</w:t>
            </w:r>
          </w:p>
        </w:tc>
        <w:tc>
          <w:tcPr>
            <w:tcW w:w="7507" w:type="dxa"/>
            <w:vAlign w:val="center"/>
          </w:tcPr>
          <w:p w14:paraId="45F81DBF"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Zahájení činnosti sokolnického kroužku Ledeta Bechyně</w:t>
            </w:r>
          </w:p>
        </w:tc>
      </w:tr>
      <w:tr w:rsidR="0086223A" w14:paraId="021EA7B7" w14:textId="77777777" w:rsidTr="00C152A9">
        <w:trPr>
          <w:jc w:val="center"/>
        </w:trPr>
        <w:tc>
          <w:tcPr>
            <w:tcW w:w="1555" w:type="dxa"/>
          </w:tcPr>
          <w:p w14:paraId="5F9C7087"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9.9.</w:t>
            </w:r>
          </w:p>
        </w:tc>
        <w:tc>
          <w:tcPr>
            <w:tcW w:w="7507" w:type="dxa"/>
            <w:vAlign w:val="center"/>
          </w:tcPr>
          <w:p w14:paraId="0F95D525"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Adaptační odpoledne 6.A</w:t>
            </w:r>
          </w:p>
        </w:tc>
      </w:tr>
      <w:tr w:rsidR="0086223A" w14:paraId="77679F47" w14:textId="77777777" w:rsidTr="00C152A9">
        <w:trPr>
          <w:jc w:val="center"/>
        </w:trPr>
        <w:tc>
          <w:tcPr>
            <w:tcW w:w="1555" w:type="dxa"/>
          </w:tcPr>
          <w:p w14:paraId="6D14BE97"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9.9.</w:t>
            </w:r>
          </w:p>
        </w:tc>
        <w:tc>
          <w:tcPr>
            <w:tcW w:w="7507" w:type="dxa"/>
            <w:vAlign w:val="center"/>
          </w:tcPr>
          <w:p w14:paraId="4FE0A004"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Dopravní hřiště Tábor, 4.A</w:t>
            </w:r>
          </w:p>
        </w:tc>
      </w:tr>
      <w:tr w:rsidR="0086223A" w14:paraId="10CE9441" w14:textId="77777777" w:rsidTr="00C152A9">
        <w:trPr>
          <w:jc w:val="center"/>
        </w:trPr>
        <w:tc>
          <w:tcPr>
            <w:tcW w:w="1555" w:type="dxa"/>
          </w:tcPr>
          <w:p w14:paraId="5D566139"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12.9.</w:t>
            </w:r>
          </w:p>
        </w:tc>
        <w:tc>
          <w:tcPr>
            <w:tcW w:w="7507" w:type="dxa"/>
            <w:vAlign w:val="center"/>
          </w:tcPr>
          <w:p w14:paraId="55DCC06A"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Projekt v rámci výuky AJ Skotsko: 8.A, 7.A</w:t>
            </w:r>
          </w:p>
        </w:tc>
      </w:tr>
      <w:tr w:rsidR="0086223A" w14:paraId="40CE2205" w14:textId="77777777" w:rsidTr="00C152A9">
        <w:trPr>
          <w:jc w:val="center"/>
        </w:trPr>
        <w:tc>
          <w:tcPr>
            <w:tcW w:w="1555" w:type="dxa"/>
          </w:tcPr>
          <w:p w14:paraId="601A2ABF"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16.9. – 30.9.</w:t>
            </w:r>
          </w:p>
        </w:tc>
        <w:tc>
          <w:tcPr>
            <w:tcW w:w="7507" w:type="dxa"/>
            <w:vAlign w:val="center"/>
          </w:tcPr>
          <w:p w14:paraId="66E6D6DF"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Rodilý mluvčí v hodinách AJ</w:t>
            </w:r>
          </w:p>
        </w:tc>
      </w:tr>
      <w:tr w:rsidR="0086223A" w14:paraId="7A1DEE35" w14:textId="77777777" w:rsidTr="00C152A9">
        <w:trPr>
          <w:jc w:val="center"/>
        </w:trPr>
        <w:tc>
          <w:tcPr>
            <w:tcW w:w="1555" w:type="dxa"/>
          </w:tcPr>
          <w:p w14:paraId="3EFC0111"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26.9.</w:t>
            </w:r>
          </w:p>
        </w:tc>
        <w:tc>
          <w:tcPr>
            <w:tcW w:w="7507" w:type="dxa"/>
            <w:vAlign w:val="center"/>
          </w:tcPr>
          <w:p w14:paraId="64C1CE8D"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Koloběžková Grand Prix ve školní družině</w:t>
            </w:r>
          </w:p>
        </w:tc>
      </w:tr>
      <w:tr w:rsidR="0086223A" w14:paraId="173F8FAA" w14:textId="77777777" w:rsidTr="00C152A9">
        <w:trPr>
          <w:jc w:val="center"/>
        </w:trPr>
        <w:tc>
          <w:tcPr>
            <w:tcW w:w="1555" w:type="dxa"/>
          </w:tcPr>
          <w:p w14:paraId="6948522D"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26.9.</w:t>
            </w:r>
          </w:p>
        </w:tc>
        <w:tc>
          <w:tcPr>
            <w:tcW w:w="7507" w:type="dxa"/>
            <w:vAlign w:val="center"/>
          </w:tcPr>
          <w:p w14:paraId="168569FB"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 xml:space="preserve">Třídní schůzka 1.A </w:t>
            </w:r>
          </w:p>
        </w:tc>
      </w:tr>
      <w:tr w:rsidR="0086223A" w14:paraId="3D124643" w14:textId="77777777" w:rsidTr="00C152A9">
        <w:trPr>
          <w:jc w:val="center"/>
        </w:trPr>
        <w:tc>
          <w:tcPr>
            <w:tcW w:w="1555" w:type="dxa"/>
          </w:tcPr>
          <w:p w14:paraId="7C77193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5.10.</w:t>
            </w:r>
          </w:p>
        </w:tc>
        <w:tc>
          <w:tcPr>
            <w:tcW w:w="7507" w:type="dxa"/>
            <w:vAlign w:val="center"/>
          </w:tcPr>
          <w:p w14:paraId="000E3BA1"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Sportovní klub H při školní družině: Krtov-závod všestrannosti</w:t>
            </w:r>
          </w:p>
        </w:tc>
      </w:tr>
      <w:tr w:rsidR="0086223A" w14:paraId="249773D0" w14:textId="77777777" w:rsidTr="00C152A9">
        <w:trPr>
          <w:jc w:val="center"/>
        </w:trPr>
        <w:tc>
          <w:tcPr>
            <w:tcW w:w="1555" w:type="dxa"/>
          </w:tcPr>
          <w:p w14:paraId="011E49B8"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7.10.-18.10.</w:t>
            </w:r>
          </w:p>
        </w:tc>
        <w:tc>
          <w:tcPr>
            <w:tcW w:w="7507" w:type="dxa"/>
            <w:vAlign w:val="center"/>
          </w:tcPr>
          <w:p w14:paraId="01FEBCA3"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Projekt v matematice 8.A „Nákupy ve slevách“</w:t>
            </w:r>
          </w:p>
        </w:tc>
      </w:tr>
      <w:tr w:rsidR="0086223A" w14:paraId="11076C48" w14:textId="77777777" w:rsidTr="00C152A9">
        <w:trPr>
          <w:jc w:val="center"/>
        </w:trPr>
        <w:tc>
          <w:tcPr>
            <w:tcW w:w="1555" w:type="dxa"/>
          </w:tcPr>
          <w:p w14:paraId="6142B32F"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7.10.</w:t>
            </w:r>
          </w:p>
        </w:tc>
        <w:tc>
          <w:tcPr>
            <w:tcW w:w="7507" w:type="dxa"/>
            <w:vAlign w:val="center"/>
          </w:tcPr>
          <w:p w14:paraId="56E1019B"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Kyberkriminalita: přednáška pro rodiče a učitele</w:t>
            </w:r>
          </w:p>
        </w:tc>
      </w:tr>
      <w:tr w:rsidR="0086223A" w14:paraId="2FA9C42A" w14:textId="77777777" w:rsidTr="00C152A9">
        <w:trPr>
          <w:jc w:val="center"/>
        </w:trPr>
        <w:tc>
          <w:tcPr>
            <w:tcW w:w="1555" w:type="dxa"/>
          </w:tcPr>
          <w:p w14:paraId="64D1B8E1"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8.10.</w:t>
            </w:r>
          </w:p>
        </w:tc>
        <w:tc>
          <w:tcPr>
            <w:tcW w:w="7507" w:type="dxa"/>
            <w:vAlign w:val="center"/>
          </w:tcPr>
          <w:p w14:paraId="5CAE8ED1"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 xml:space="preserve">Zahájení „Děti do bruslí“ 10 lekcí </w:t>
            </w:r>
          </w:p>
        </w:tc>
      </w:tr>
      <w:tr w:rsidR="0086223A" w14:paraId="31F52AEB" w14:textId="77777777" w:rsidTr="00C152A9">
        <w:trPr>
          <w:jc w:val="center"/>
        </w:trPr>
        <w:tc>
          <w:tcPr>
            <w:tcW w:w="1555" w:type="dxa"/>
          </w:tcPr>
          <w:p w14:paraId="1ED749BD"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14.10.</w:t>
            </w:r>
          </w:p>
        </w:tc>
        <w:tc>
          <w:tcPr>
            <w:tcW w:w="7507" w:type="dxa"/>
            <w:vAlign w:val="center"/>
          </w:tcPr>
          <w:p w14:paraId="4434A044"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„Velká pardubická na školní zahradě“ družina</w:t>
            </w:r>
          </w:p>
        </w:tc>
      </w:tr>
      <w:tr w:rsidR="0086223A" w14:paraId="7E423953" w14:textId="77777777" w:rsidTr="00C152A9">
        <w:trPr>
          <w:jc w:val="center"/>
        </w:trPr>
        <w:tc>
          <w:tcPr>
            <w:tcW w:w="1555" w:type="dxa"/>
          </w:tcPr>
          <w:p w14:paraId="257C4786"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16.10.</w:t>
            </w:r>
          </w:p>
        </w:tc>
        <w:tc>
          <w:tcPr>
            <w:tcW w:w="7507" w:type="dxa"/>
            <w:vAlign w:val="center"/>
          </w:tcPr>
          <w:p w14:paraId="2BD0A477"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Prezenční výstava škol Tábor, 9. třídy</w:t>
            </w:r>
          </w:p>
        </w:tc>
      </w:tr>
      <w:tr w:rsidR="0086223A" w14:paraId="04F3E099" w14:textId="77777777" w:rsidTr="00C152A9">
        <w:trPr>
          <w:jc w:val="center"/>
        </w:trPr>
        <w:tc>
          <w:tcPr>
            <w:tcW w:w="1555" w:type="dxa"/>
          </w:tcPr>
          <w:p w14:paraId="4D9E2C06"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17.10.</w:t>
            </w:r>
          </w:p>
        </w:tc>
        <w:tc>
          <w:tcPr>
            <w:tcW w:w="7507" w:type="dxa"/>
            <w:vAlign w:val="center"/>
          </w:tcPr>
          <w:p w14:paraId="480BBA38"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ÚP Tábor, 9.A</w:t>
            </w:r>
          </w:p>
        </w:tc>
      </w:tr>
      <w:tr w:rsidR="0086223A" w14:paraId="069AA0EE" w14:textId="77777777" w:rsidTr="00C152A9">
        <w:trPr>
          <w:jc w:val="center"/>
        </w:trPr>
        <w:tc>
          <w:tcPr>
            <w:tcW w:w="1555" w:type="dxa"/>
          </w:tcPr>
          <w:p w14:paraId="1AFBF06D"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23.10.</w:t>
            </w:r>
          </w:p>
        </w:tc>
        <w:tc>
          <w:tcPr>
            <w:tcW w:w="7507" w:type="dxa"/>
            <w:vAlign w:val="center"/>
          </w:tcPr>
          <w:p w14:paraId="4E434AD5"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„Neporazitelní husité“, edukační program 5.A, Tábor</w:t>
            </w:r>
          </w:p>
        </w:tc>
      </w:tr>
      <w:tr w:rsidR="0086223A" w14:paraId="27F3EEBD" w14:textId="77777777" w:rsidTr="00C152A9">
        <w:trPr>
          <w:jc w:val="center"/>
        </w:trPr>
        <w:tc>
          <w:tcPr>
            <w:tcW w:w="1555" w:type="dxa"/>
          </w:tcPr>
          <w:p w14:paraId="751C6BE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30.10.</w:t>
            </w:r>
          </w:p>
        </w:tc>
        <w:tc>
          <w:tcPr>
            <w:tcW w:w="7507" w:type="dxa"/>
            <w:vAlign w:val="center"/>
          </w:tcPr>
          <w:p w14:paraId="5E637106"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„Agresor ve školách“: pedagogičtí pracovníci</w:t>
            </w:r>
          </w:p>
        </w:tc>
      </w:tr>
      <w:tr w:rsidR="0086223A" w14:paraId="19601FF2" w14:textId="77777777" w:rsidTr="00C152A9">
        <w:trPr>
          <w:jc w:val="center"/>
        </w:trPr>
        <w:tc>
          <w:tcPr>
            <w:tcW w:w="1555" w:type="dxa"/>
          </w:tcPr>
          <w:p w14:paraId="541A904A"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30.10.</w:t>
            </w:r>
          </w:p>
        </w:tc>
        <w:tc>
          <w:tcPr>
            <w:tcW w:w="7507" w:type="dxa"/>
            <w:vAlign w:val="center"/>
          </w:tcPr>
          <w:p w14:paraId="1A1E599A"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„Virtuální realita“: pedagogičtí pracovníci</w:t>
            </w:r>
          </w:p>
        </w:tc>
      </w:tr>
      <w:tr w:rsidR="0086223A" w14:paraId="0348E33E" w14:textId="77777777" w:rsidTr="00C152A9">
        <w:trPr>
          <w:jc w:val="center"/>
        </w:trPr>
        <w:tc>
          <w:tcPr>
            <w:tcW w:w="1555" w:type="dxa"/>
          </w:tcPr>
          <w:p w14:paraId="17B646D5"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31.10.- 1.11.</w:t>
            </w:r>
          </w:p>
        </w:tc>
        <w:tc>
          <w:tcPr>
            <w:tcW w:w="7507" w:type="dxa"/>
            <w:vAlign w:val="center"/>
          </w:tcPr>
          <w:p w14:paraId="46C80A88"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„Podzim“, projekt 1.A</w:t>
            </w:r>
          </w:p>
        </w:tc>
      </w:tr>
      <w:tr w:rsidR="0086223A" w14:paraId="2A38ED0E" w14:textId="77777777" w:rsidTr="00C152A9">
        <w:trPr>
          <w:jc w:val="center"/>
        </w:trPr>
        <w:tc>
          <w:tcPr>
            <w:tcW w:w="1555" w:type="dxa"/>
          </w:tcPr>
          <w:p w14:paraId="1E428137"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31.10.</w:t>
            </w:r>
          </w:p>
        </w:tc>
        <w:tc>
          <w:tcPr>
            <w:tcW w:w="7507" w:type="dxa"/>
            <w:vAlign w:val="center"/>
          </w:tcPr>
          <w:p w14:paraId="7863DD97"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 xml:space="preserve">„Výzva Halloween“, školní projekt </w:t>
            </w:r>
          </w:p>
        </w:tc>
      </w:tr>
      <w:tr w:rsidR="0086223A" w14:paraId="30B577E5" w14:textId="77777777" w:rsidTr="00C152A9">
        <w:trPr>
          <w:jc w:val="center"/>
        </w:trPr>
        <w:tc>
          <w:tcPr>
            <w:tcW w:w="1555" w:type="dxa"/>
          </w:tcPr>
          <w:p w14:paraId="64EB0E05"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5.11.</w:t>
            </w:r>
          </w:p>
        </w:tc>
        <w:tc>
          <w:tcPr>
            <w:tcW w:w="7507" w:type="dxa"/>
            <w:vAlign w:val="center"/>
          </w:tcPr>
          <w:p w14:paraId="2885D126"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 xml:space="preserve">Florbal 6+7, dívky-Tábor </w:t>
            </w:r>
          </w:p>
        </w:tc>
      </w:tr>
      <w:tr w:rsidR="0086223A" w14:paraId="1AFD5CCC" w14:textId="77777777" w:rsidTr="00C152A9">
        <w:trPr>
          <w:jc w:val="center"/>
        </w:trPr>
        <w:tc>
          <w:tcPr>
            <w:tcW w:w="1555" w:type="dxa"/>
          </w:tcPr>
          <w:p w14:paraId="3CC564E8"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6.11.</w:t>
            </w:r>
          </w:p>
        </w:tc>
        <w:tc>
          <w:tcPr>
            <w:tcW w:w="7507" w:type="dxa"/>
          </w:tcPr>
          <w:p w14:paraId="7BBCF484"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Florbal 6+7, chlapci-Tábor</w:t>
            </w:r>
          </w:p>
        </w:tc>
      </w:tr>
      <w:tr w:rsidR="0086223A" w14:paraId="17083299" w14:textId="77777777" w:rsidTr="00C152A9">
        <w:trPr>
          <w:jc w:val="center"/>
        </w:trPr>
        <w:tc>
          <w:tcPr>
            <w:tcW w:w="1555" w:type="dxa"/>
          </w:tcPr>
          <w:p w14:paraId="04DDC6DE"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7.11.</w:t>
            </w:r>
          </w:p>
        </w:tc>
        <w:tc>
          <w:tcPr>
            <w:tcW w:w="7507" w:type="dxa"/>
            <w:vAlign w:val="center"/>
          </w:tcPr>
          <w:p w14:paraId="4B22F46F"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Volejbal, krajské kolo, chlapci 9.AB</w:t>
            </w:r>
          </w:p>
        </w:tc>
      </w:tr>
      <w:tr w:rsidR="0086223A" w14:paraId="4869BE4D" w14:textId="77777777" w:rsidTr="00C152A9">
        <w:trPr>
          <w:jc w:val="center"/>
        </w:trPr>
        <w:tc>
          <w:tcPr>
            <w:tcW w:w="1555" w:type="dxa"/>
          </w:tcPr>
          <w:p w14:paraId="3089DD1E"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7.11.</w:t>
            </w:r>
          </w:p>
        </w:tc>
        <w:tc>
          <w:tcPr>
            <w:tcW w:w="7507" w:type="dxa"/>
            <w:vAlign w:val="center"/>
          </w:tcPr>
          <w:p w14:paraId="33F490F4"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„Vzdělání a řemeslo“ v Č. Budějovicích, 9.A</w:t>
            </w:r>
          </w:p>
        </w:tc>
      </w:tr>
      <w:tr w:rsidR="0086223A" w14:paraId="7982F257" w14:textId="77777777" w:rsidTr="00C152A9">
        <w:trPr>
          <w:jc w:val="center"/>
        </w:trPr>
        <w:tc>
          <w:tcPr>
            <w:tcW w:w="1555" w:type="dxa"/>
          </w:tcPr>
          <w:p w14:paraId="1BB66BC3"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lastRenderedPageBreak/>
              <w:t>8.11.</w:t>
            </w:r>
          </w:p>
        </w:tc>
        <w:tc>
          <w:tcPr>
            <w:tcW w:w="7507" w:type="dxa"/>
            <w:vAlign w:val="center"/>
          </w:tcPr>
          <w:p w14:paraId="4050DEDF"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„Vzdělání a řemeslo“ v Č. Budějovicích, 9.B</w:t>
            </w:r>
          </w:p>
        </w:tc>
      </w:tr>
      <w:tr w:rsidR="0086223A" w14:paraId="10B935E1" w14:textId="77777777" w:rsidTr="00C152A9">
        <w:trPr>
          <w:jc w:val="center"/>
        </w:trPr>
        <w:tc>
          <w:tcPr>
            <w:tcW w:w="1555" w:type="dxa"/>
          </w:tcPr>
          <w:p w14:paraId="2F97F1F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11.11.</w:t>
            </w:r>
          </w:p>
        </w:tc>
        <w:tc>
          <w:tcPr>
            <w:tcW w:w="7507" w:type="dxa"/>
            <w:vAlign w:val="center"/>
          </w:tcPr>
          <w:p w14:paraId="7329414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Den válečných veteránů, 2. stupeň</w:t>
            </w:r>
          </w:p>
        </w:tc>
      </w:tr>
      <w:tr w:rsidR="0086223A" w14:paraId="2198A980" w14:textId="77777777" w:rsidTr="00C152A9">
        <w:trPr>
          <w:jc w:val="center"/>
        </w:trPr>
        <w:tc>
          <w:tcPr>
            <w:tcW w:w="1555" w:type="dxa"/>
          </w:tcPr>
          <w:p w14:paraId="2C54B582"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14.11.</w:t>
            </w:r>
          </w:p>
        </w:tc>
        <w:tc>
          <w:tcPr>
            <w:tcW w:w="7507" w:type="dxa"/>
            <w:vAlign w:val="center"/>
          </w:tcPr>
          <w:p w14:paraId="48C3FB9E"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„K.H. Mácha“, projekt 8.A-ČJ</w:t>
            </w:r>
          </w:p>
        </w:tc>
      </w:tr>
      <w:tr w:rsidR="0086223A" w14:paraId="2C223066" w14:textId="77777777" w:rsidTr="00C152A9">
        <w:trPr>
          <w:jc w:val="center"/>
        </w:trPr>
        <w:tc>
          <w:tcPr>
            <w:tcW w:w="1555" w:type="dxa"/>
          </w:tcPr>
          <w:p w14:paraId="78AB69D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 xml:space="preserve">14.11. </w:t>
            </w:r>
          </w:p>
        </w:tc>
        <w:tc>
          <w:tcPr>
            <w:tcW w:w="7507" w:type="dxa"/>
            <w:vAlign w:val="center"/>
          </w:tcPr>
          <w:p w14:paraId="63075A5B"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Vánoční dílny s rodiči, družina</w:t>
            </w:r>
          </w:p>
        </w:tc>
      </w:tr>
      <w:tr w:rsidR="0086223A" w14:paraId="19041A26" w14:textId="77777777" w:rsidTr="00C152A9">
        <w:trPr>
          <w:jc w:val="center"/>
        </w:trPr>
        <w:tc>
          <w:tcPr>
            <w:tcW w:w="1555" w:type="dxa"/>
          </w:tcPr>
          <w:p w14:paraId="36A77CA4"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15.11.</w:t>
            </w:r>
          </w:p>
        </w:tc>
        <w:tc>
          <w:tcPr>
            <w:tcW w:w="7507" w:type="dxa"/>
            <w:vAlign w:val="center"/>
          </w:tcPr>
          <w:p w14:paraId="52657346"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„První pomoc“, projekt 9.AB</w:t>
            </w:r>
          </w:p>
        </w:tc>
      </w:tr>
      <w:tr w:rsidR="0086223A" w:rsidRPr="00F520BA" w14:paraId="04617FCD" w14:textId="77777777" w:rsidTr="00C152A9">
        <w:trPr>
          <w:jc w:val="center"/>
        </w:trPr>
        <w:tc>
          <w:tcPr>
            <w:tcW w:w="1555" w:type="dxa"/>
            <w:vAlign w:val="center"/>
          </w:tcPr>
          <w:p w14:paraId="4D6BF5DA"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20.11.</w:t>
            </w:r>
          </w:p>
        </w:tc>
        <w:tc>
          <w:tcPr>
            <w:tcW w:w="7507" w:type="dxa"/>
          </w:tcPr>
          <w:p w14:paraId="41C3821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ÚP Tábor, 9.A</w:t>
            </w:r>
          </w:p>
        </w:tc>
      </w:tr>
      <w:tr w:rsidR="0086223A" w:rsidRPr="00F520BA" w14:paraId="3A35C47D" w14:textId="77777777" w:rsidTr="00C152A9">
        <w:trPr>
          <w:jc w:val="center"/>
        </w:trPr>
        <w:tc>
          <w:tcPr>
            <w:tcW w:w="1555" w:type="dxa"/>
            <w:vAlign w:val="center"/>
          </w:tcPr>
          <w:p w14:paraId="2B7082BD"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21.11.</w:t>
            </w:r>
          </w:p>
        </w:tc>
        <w:tc>
          <w:tcPr>
            <w:tcW w:w="7507" w:type="dxa"/>
            <w:vAlign w:val="center"/>
          </w:tcPr>
          <w:p w14:paraId="16544708"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 xml:space="preserve">  „Den pro školu“, -odborník z praxe, 9.AB </w:t>
            </w:r>
          </w:p>
        </w:tc>
      </w:tr>
      <w:tr w:rsidR="0086223A" w:rsidRPr="00F520BA" w14:paraId="00982639" w14:textId="77777777" w:rsidTr="00C152A9">
        <w:trPr>
          <w:jc w:val="center"/>
        </w:trPr>
        <w:tc>
          <w:tcPr>
            <w:tcW w:w="1555" w:type="dxa"/>
            <w:vAlign w:val="center"/>
          </w:tcPr>
          <w:p w14:paraId="3BBFCD4C"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21.11.</w:t>
            </w:r>
          </w:p>
        </w:tc>
        <w:tc>
          <w:tcPr>
            <w:tcW w:w="7507" w:type="dxa"/>
            <w:vAlign w:val="center"/>
          </w:tcPr>
          <w:p w14:paraId="4833A6F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Florbal 8+9, dívky-Tábor</w:t>
            </w:r>
          </w:p>
        </w:tc>
      </w:tr>
      <w:tr w:rsidR="0086223A" w:rsidRPr="00F520BA" w14:paraId="54C66DAA" w14:textId="77777777" w:rsidTr="00C152A9">
        <w:trPr>
          <w:jc w:val="center"/>
        </w:trPr>
        <w:tc>
          <w:tcPr>
            <w:tcW w:w="1555" w:type="dxa"/>
            <w:vAlign w:val="center"/>
          </w:tcPr>
          <w:p w14:paraId="67FF14CC"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21.11.</w:t>
            </w:r>
          </w:p>
        </w:tc>
        <w:tc>
          <w:tcPr>
            <w:tcW w:w="7507" w:type="dxa"/>
            <w:vAlign w:val="center"/>
          </w:tcPr>
          <w:p w14:paraId="3FCDC9E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Třídní schůzky a konzultace</w:t>
            </w:r>
          </w:p>
        </w:tc>
      </w:tr>
      <w:tr w:rsidR="0086223A" w:rsidRPr="00F520BA" w14:paraId="26EABDC8" w14:textId="77777777" w:rsidTr="00C152A9">
        <w:trPr>
          <w:jc w:val="center"/>
        </w:trPr>
        <w:tc>
          <w:tcPr>
            <w:tcW w:w="1555" w:type="dxa"/>
            <w:vAlign w:val="center"/>
          </w:tcPr>
          <w:p w14:paraId="5B6A040C"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28.11.</w:t>
            </w:r>
          </w:p>
        </w:tc>
        <w:tc>
          <w:tcPr>
            <w:tcW w:w="7507" w:type="dxa"/>
            <w:vAlign w:val="center"/>
          </w:tcPr>
          <w:p w14:paraId="0D2A32C7"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Florbal 8+9, chlapci-Tábor</w:t>
            </w:r>
          </w:p>
        </w:tc>
      </w:tr>
      <w:tr w:rsidR="0086223A" w:rsidRPr="00F520BA" w14:paraId="7632285D" w14:textId="77777777" w:rsidTr="00C152A9">
        <w:trPr>
          <w:jc w:val="center"/>
        </w:trPr>
        <w:tc>
          <w:tcPr>
            <w:tcW w:w="1555" w:type="dxa"/>
            <w:vAlign w:val="center"/>
          </w:tcPr>
          <w:p w14:paraId="167F720F"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28.11.</w:t>
            </w:r>
          </w:p>
        </w:tc>
        <w:tc>
          <w:tcPr>
            <w:tcW w:w="7507" w:type="dxa"/>
            <w:vAlign w:val="center"/>
          </w:tcPr>
          <w:p w14:paraId="3247591B"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Školní adventní jarmark pro veřejnost</w:t>
            </w:r>
          </w:p>
        </w:tc>
      </w:tr>
      <w:tr w:rsidR="0086223A" w:rsidRPr="00F520BA" w14:paraId="5D155F2F" w14:textId="77777777" w:rsidTr="00C152A9">
        <w:trPr>
          <w:jc w:val="center"/>
        </w:trPr>
        <w:tc>
          <w:tcPr>
            <w:tcW w:w="1555" w:type="dxa"/>
            <w:vAlign w:val="center"/>
          </w:tcPr>
          <w:p w14:paraId="7D436387"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 xml:space="preserve"> 5.12.</w:t>
            </w:r>
          </w:p>
        </w:tc>
        <w:tc>
          <w:tcPr>
            <w:tcW w:w="7507" w:type="dxa"/>
            <w:vAlign w:val="center"/>
          </w:tcPr>
          <w:p w14:paraId="1D4E3A0A"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„Mikulášská nadílka“, 1. – 3. ročník</w:t>
            </w:r>
          </w:p>
        </w:tc>
      </w:tr>
      <w:tr w:rsidR="0086223A" w:rsidRPr="00F520BA" w14:paraId="07667BB7" w14:textId="77777777" w:rsidTr="00C152A9">
        <w:trPr>
          <w:jc w:val="center"/>
        </w:trPr>
        <w:tc>
          <w:tcPr>
            <w:tcW w:w="1555" w:type="dxa"/>
            <w:vAlign w:val="center"/>
          </w:tcPr>
          <w:p w14:paraId="17F167D7"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12.12.</w:t>
            </w:r>
          </w:p>
        </w:tc>
        <w:tc>
          <w:tcPr>
            <w:tcW w:w="7507" w:type="dxa"/>
            <w:vAlign w:val="center"/>
          </w:tcPr>
          <w:p w14:paraId="23296DD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Divadelní představení, 1. – 3. ročník, KD Bechyně</w:t>
            </w:r>
          </w:p>
        </w:tc>
      </w:tr>
      <w:tr w:rsidR="0086223A" w:rsidRPr="00F520BA" w14:paraId="12CEBDBC" w14:textId="77777777" w:rsidTr="00C152A9">
        <w:trPr>
          <w:jc w:val="center"/>
        </w:trPr>
        <w:tc>
          <w:tcPr>
            <w:tcW w:w="1555" w:type="dxa"/>
            <w:vAlign w:val="center"/>
          </w:tcPr>
          <w:p w14:paraId="01A4C2F9"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13.12.</w:t>
            </w:r>
          </w:p>
        </w:tc>
        <w:tc>
          <w:tcPr>
            <w:tcW w:w="7507" w:type="dxa"/>
            <w:vAlign w:val="center"/>
          </w:tcPr>
          <w:p w14:paraId="28D8735F"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Vánoční besídka s rodiči, Sportovní klub H</w:t>
            </w:r>
          </w:p>
        </w:tc>
      </w:tr>
      <w:tr w:rsidR="0086223A" w:rsidRPr="00F520BA" w14:paraId="29C02702" w14:textId="77777777" w:rsidTr="00C152A9">
        <w:trPr>
          <w:jc w:val="center"/>
        </w:trPr>
        <w:tc>
          <w:tcPr>
            <w:tcW w:w="1555" w:type="dxa"/>
            <w:vAlign w:val="center"/>
          </w:tcPr>
          <w:p w14:paraId="20519972"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10.1.</w:t>
            </w:r>
          </w:p>
        </w:tc>
        <w:tc>
          <w:tcPr>
            <w:tcW w:w="7507" w:type="dxa"/>
            <w:vAlign w:val="center"/>
          </w:tcPr>
          <w:p w14:paraId="757878D3"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rPr>
              <w:t>Kyberšikana (HIV, AIDS, HPV), online beseda 9.AB</w:t>
            </w:r>
          </w:p>
        </w:tc>
      </w:tr>
      <w:tr w:rsidR="0086223A" w:rsidRPr="00F520BA" w14:paraId="09E157F1" w14:textId="77777777" w:rsidTr="00C152A9">
        <w:trPr>
          <w:jc w:val="center"/>
        </w:trPr>
        <w:tc>
          <w:tcPr>
            <w:tcW w:w="1555" w:type="dxa"/>
            <w:vAlign w:val="center"/>
          </w:tcPr>
          <w:p w14:paraId="4BA54C9F"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 xml:space="preserve">28.1. </w:t>
            </w:r>
          </w:p>
        </w:tc>
        <w:tc>
          <w:tcPr>
            <w:tcW w:w="7507" w:type="dxa"/>
            <w:vAlign w:val="center"/>
          </w:tcPr>
          <w:p w14:paraId="1F7941E3"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„Přijímačky nanečisto“</w:t>
            </w:r>
          </w:p>
        </w:tc>
      </w:tr>
      <w:tr w:rsidR="0086223A" w:rsidRPr="00F520BA" w14:paraId="647FB46A" w14:textId="77777777" w:rsidTr="00C152A9">
        <w:trPr>
          <w:jc w:val="center"/>
        </w:trPr>
        <w:tc>
          <w:tcPr>
            <w:tcW w:w="1555" w:type="dxa"/>
            <w:vAlign w:val="center"/>
          </w:tcPr>
          <w:p w14:paraId="24F76E0D"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28.1.</w:t>
            </w:r>
          </w:p>
        </w:tc>
        <w:tc>
          <w:tcPr>
            <w:tcW w:w="7507" w:type="dxa"/>
            <w:vAlign w:val="center"/>
          </w:tcPr>
          <w:p w14:paraId="4345B6B9"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LVK – schůzka s</w:t>
            </w:r>
            <w:r>
              <w:rPr>
                <w:rFonts w:ascii="Times New Roman" w:hAnsi="Times New Roman" w:cs="Times New Roman"/>
                <w:bCs/>
              </w:rPr>
              <w:t> </w:t>
            </w:r>
            <w:r w:rsidRPr="00335512">
              <w:rPr>
                <w:rFonts w:ascii="Times New Roman" w:hAnsi="Times New Roman" w:cs="Times New Roman"/>
                <w:bCs/>
              </w:rPr>
              <w:t>rodiči</w:t>
            </w:r>
          </w:p>
        </w:tc>
      </w:tr>
      <w:tr w:rsidR="0086223A" w:rsidRPr="00F520BA" w14:paraId="204B29F6" w14:textId="77777777" w:rsidTr="00C152A9">
        <w:trPr>
          <w:jc w:val="center"/>
        </w:trPr>
        <w:tc>
          <w:tcPr>
            <w:tcW w:w="1555" w:type="dxa"/>
            <w:vAlign w:val="center"/>
          </w:tcPr>
          <w:p w14:paraId="12394537"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31.1.</w:t>
            </w:r>
          </w:p>
        </w:tc>
        <w:tc>
          <w:tcPr>
            <w:tcW w:w="7507" w:type="dxa"/>
            <w:vAlign w:val="center"/>
          </w:tcPr>
          <w:p w14:paraId="3A21086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„Pololetní florbalový turnaj“</w:t>
            </w:r>
          </w:p>
        </w:tc>
      </w:tr>
      <w:tr w:rsidR="0086223A" w:rsidRPr="00F520BA" w14:paraId="6A06D971" w14:textId="77777777" w:rsidTr="00C152A9">
        <w:trPr>
          <w:jc w:val="center"/>
        </w:trPr>
        <w:tc>
          <w:tcPr>
            <w:tcW w:w="1555" w:type="dxa"/>
            <w:vAlign w:val="center"/>
          </w:tcPr>
          <w:p w14:paraId="7E958919"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8.2.</w:t>
            </w:r>
          </w:p>
        </w:tc>
        <w:tc>
          <w:tcPr>
            <w:tcW w:w="7507" w:type="dxa"/>
            <w:vAlign w:val="center"/>
          </w:tcPr>
          <w:p w14:paraId="49B96FE7"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„Bechyňský sedmiboj“</w:t>
            </w:r>
          </w:p>
        </w:tc>
      </w:tr>
      <w:tr w:rsidR="0086223A" w:rsidRPr="00F520BA" w14:paraId="730A2921" w14:textId="77777777" w:rsidTr="00C152A9">
        <w:trPr>
          <w:jc w:val="center"/>
        </w:trPr>
        <w:tc>
          <w:tcPr>
            <w:tcW w:w="1555" w:type="dxa"/>
            <w:vAlign w:val="center"/>
          </w:tcPr>
          <w:p w14:paraId="23D0ACCD"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 xml:space="preserve">9.2. – 14.2. </w:t>
            </w:r>
          </w:p>
        </w:tc>
        <w:tc>
          <w:tcPr>
            <w:tcW w:w="7507" w:type="dxa"/>
            <w:vAlign w:val="center"/>
          </w:tcPr>
          <w:p w14:paraId="17820BC4"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LVK, 7.+8. ročník</w:t>
            </w:r>
          </w:p>
        </w:tc>
      </w:tr>
      <w:tr w:rsidR="0086223A" w:rsidRPr="00F520BA" w14:paraId="35EA7356" w14:textId="77777777" w:rsidTr="00C152A9">
        <w:trPr>
          <w:jc w:val="center"/>
        </w:trPr>
        <w:tc>
          <w:tcPr>
            <w:tcW w:w="1555" w:type="dxa"/>
            <w:vAlign w:val="center"/>
          </w:tcPr>
          <w:p w14:paraId="67D8C967"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26.2.</w:t>
            </w:r>
          </w:p>
        </w:tc>
        <w:tc>
          <w:tcPr>
            <w:tcW w:w="7507" w:type="dxa"/>
            <w:vAlign w:val="center"/>
          </w:tcPr>
          <w:p w14:paraId="02B35C59"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Schoolmanie, Back to school: celá škola</w:t>
            </w:r>
          </w:p>
        </w:tc>
      </w:tr>
      <w:tr w:rsidR="0086223A" w:rsidRPr="00F520BA" w14:paraId="74046252" w14:textId="77777777" w:rsidTr="00C152A9">
        <w:trPr>
          <w:jc w:val="center"/>
        </w:trPr>
        <w:tc>
          <w:tcPr>
            <w:tcW w:w="1555" w:type="dxa"/>
            <w:vAlign w:val="center"/>
          </w:tcPr>
          <w:p w14:paraId="7E577C23"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 xml:space="preserve">27.2. </w:t>
            </w:r>
          </w:p>
        </w:tc>
        <w:tc>
          <w:tcPr>
            <w:tcW w:w="7507" w:type="dxa"/>
            <w:vAlign w:val="center"/>
          </w:tcPr>
          <w:p w14:paraId="7D425002"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„Řekni drogám ne, řekni ano životu, 2. stupeň</w:t>
            </w:r>
          </w:p>
        </w:tc>
      </w:tr>
      <w:tr w:rsidR="0086223A" w:rsidRPr="00F520BA" w14:paraId="1EC6D49D" w14:textId="77777777" w:rsidTr="00C152A9">
        <w:trPr>
          <w:jc w:val="center"/>
        </w:trPr>
        <w:tc>
          <w:tcPr>
            <w:tcW w:w="1555" w:type="dxa"/>
            <w:vAlign w:val="center"/>
          </w:tcPr>
          <w:p w14:paraId="673CDEE5"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6.3. – 7.3.</w:t>
            </w:r>
          </w:p>
        </w:tc>
        <w:tc>
          <w:tcPr>
            <w:tcW w:w="7507" w:type="dxa"/>
            <w:vAlign w:val="center"/>
          </w:tcPr>
          <w:p w14:paraId="253FE1D1"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European Money Quiz, 8.+9. ročník</w:t>
            </w:r>
          </w:p>
        </w:tc>
      </w:tr>
      <w:tr w:rsidR="0086223A" w:rsidRPr="00F520BA" w14:paraId="6844A0E2" w14:textId="77777777" w:rsidTr="00C152A9">
        <w:trPr>
          <w:jc w:val="center"/>
        </w:trPr>
        <w:tc>
          <w:tcPr>
            <w:tcW w:w="1555" w:type="dxa"/>
            <w:vAlign w:val="center"/>
          </w:tcPr>
          <w:p w14:paraId="4CD73BAA"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18.3.</w:t>
            </w:r>
          </w:p>
        </w:tc>
        <w:tc>
          <w:tcPr>
            <w:tcW w:w="7507" w:type="dxa"/>
            <w:vAlign w:val="center"/>
          </w:tcPr>
          <w:p w14:paraId="7818BE2C"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„Předškoláci“ (MŠ Jahůdka)</w:t>
            </w:r>
          </w:p>
        </w:tc>
      </w:tr>
      <w:tr w:rsidR="0086223A" w:rsidRPr="00F520BA" w14:paraId="01AB83BB" w14:textId="77777777" w:rsidTr="00C152A9">
        <w:trPr>
          <w:jc w:val="center"/>
        </w:trPr>
        <w:tc>
          <w:tcPr>
            <w:tcW w:w="1555" w:type="dxa"/>
            <w:vAlign w:val="center"/>
          </w:tcPr>
          <w:p w14:paraId="2BDCE488"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19.3.</w:t>
            </w:r>
          </w:p>
        </w:tc>
        <w:tc>
          <w:tcPr>
            <w:tcW w:w="7507" w:type="dxa"/>
            <w:vAlign w:val="center"/>
          </w:tcPr>
          <w:p w14:paraId="5437F47F"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Městská matematická olympiáda, Veselí nad Lužnicí</w:t>
            </w:r>
          </w:p>
        </w:tc>
      </w:tr>
      <w:tr w:rsidR="0086223A" w:rsidRPr="00F520BA" w14:paraId="214EDA68" w14:textId="77777777" w:rsidTr="00C152A9">
        <w:trPr>
          <w:jc w:val="center"/>
        </w:trPr>
        <w:tc>
          <w:tcPr>
            <w:tcW w:w="1555" w:type="dxa"/>
            <w:vAlign w:val="center"/>
          </w:tcPr>
          <w:p w14:paraId="2BE95D60"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20.3.</w:t>
            </w:r>
          </w:p>
        </w:tc>
        <w:tc>
          <w:tcPr>
            <w:tcW w:w="7507" w:type="dxa"/>
            <w:vAlign w:val="center"/>
          </w:tcPr>
          <w:p w14:paraId="32AFE772" w14:textId="77777777" w:rsidR="0086223A" w:rsidRPr="00335512" w:rsidRDefault="0086223A" w:rsidP="00C152A9">
            <w:pPr>
              <w:spacing w:line="360" w:lineRule="auto"/>
              <w:rPr>
                <w:rFonts w:ascii="Times New Roman" w:hAnsi="Times New Roman" w:cs="Times New Roman"/>
              </w:rPr>
            </w:pPr>
            <w:r w:rsidRPr="00335512">
              <w:rPr>
                <w:rFonts w:ascii="Times New Roman" w:hAnsi="Times New Roman" w:cs="Times New Roman"/>
                <w:bCs/>
              </w:rPr>
              <w:t>„Jarní závod“</w:t>
            </w:r>
          </w:p>
        </w:tc>
      </w:tr>
      <w:tr w:rsidR="0086223A" w:rsidRPr="00F520BA" w14:paraId="0D65E747" w14:textId="77777777" w:rsidTr="00C152A9">
        <w:trPr>
          <w:jc w:val="center"/>
        </w:trPr>
        <w:tc>
          <w:tcPr>
            <w:tcW w:w="1555" w:type="dxa"/>
            <w:vAlign w:val="center"/>
          </w:tcPr>
          <w:p w14:paraId="691D810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20.3.</w:t>
            </w:r>
          </w:p>
        </w:tc>
        <w:tc>
          <w:tcPr>
            <w:tcW w:w="7507" w:type="dxa"/>
            <w:vAlign w:val="center"/>
          </w:tcPr>
          <w:p w14:paraId="2BEBBAB1"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Informační schůzka: plavání v</w:t>
            </w:r>
            <w:r>
              <w:rPr>
                <w:rFonts w:ascii="Times New Roman" w:hAnsi="Times New Roman" w:cs="Times New Roman"/>
                <w:bCs/>
              </w:rPr>
              <w:t> </w:t>
            </w:r>
            <w:r w:rsidRPr="00335512">
              <w:rPr>
                <w:rFonts w:ascii="Times New Roman" w:hAnsi="Times New Roman" w:cs="Times New Roman"/>
                <w:bCs/>
              </w:rPr>
              <w:t>Srní</w:t>
            </w:r>
          </w:p>
        </w:tc>
      </w:tr>
      <w:tr w:rsidR="0086223A" w:rsidRPr="00F520BA" w14:paraId="23C9A8E7" w14:textId="77777777" w:rsidTr="00C152A9">
        <w:trPr>
          <w:jc w:val="center"/>
        </w:trPr>
        <w:tc>
          <w:tcPr>
            <w:tcW w:w="1555" w:type="dxa"/>
            <w:vAlign w:val="center"/>
          </w:tcPr>
          <w:p w14:paraId="19665381"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20.3.</w:t>
            </w:r>
          </w:p>
        </w:tc>
        <w:tc>
          <w:tcPr>
            <w:tcW w:w="7507" w:type="dxa"/>
            <w:vAlign w:val="center"/>
          </w:tcPr>
          <w:p w14:paraId="059E44FF"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Praha, Národní divadlo (Poe, 9.AB)</w:t>
            </w:r>
          </w:p>
        </w:tc>
      </w:tr>
      <w:tr w:rsidR="0086223A" w:rsidRPr="00F520BA" w14:paraId="1578175E" w14:textId="77777777" w:rsidTr="00C152A9">
        <w:trPr>
          <w:jc w:val="center"/>
        </w:trPr>
        <w:tc>
          <w:tcPr>
            <w:tcW w:w="1555" w:type="dxa"/>
            <w:vAlign w:val="center"/>
          </w:tcPr>
          <w:p w14:paraId="0A617D9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22.3.</w:t>
            </w:r>
          </w:p>
        </w:tc>
        <w:tc>
          <w:tcPr>
            <w:tcW w:w="7507" w:type="dxa"/>
            <w:vAlign w:val="center"/>
          </w:tcPr>
          <w:p w14:paraId="591BAAE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Sportovní klub H, Tábor</w:t>
            </w:r>
          </w:p>
        </w:tc>
      </w:tr>
      <w:tr w:rsidR="0086223A" w:rsidRPr="00F520BA" w14:paraId="77B81F51" w14:textId="77777777" w:rsidTr="00C152A9">
        <w:trPr>
          <w:jc w:val="center"/>
        </w:trPr>
        <w:tc>
          <w:tcPr>
            <w:tcW w:w="1555" w:type="dxa"/>
            <w:vAlign w:val="center"/>
          </w:tcPr>
          <w:p w14:paraId="3B253482"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 xml:space="preserve">25.3. </w:t>
            </w:r>
          </w:p>
        </w:tc>
        <w:tc>
          <w:tcPr>
            <w:tcW w:w="7507" w:type="dxa"/>
            <w:vAlign w:val="center"/>
          </w:tcPr>
          <w:p w14:paraId="1D5C4462"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Předškolák</w:t>
            </w:r>
          </w:p>
        </w:tc>
      </w:tr>
      <w:tr w:rsidR="0086223A" w:rsidRPr="00F520BA" w14:paraId="5F13C55E" w14:textId="77777777" w:rsidTr="00C152A9">
        <w:trPr>
          <w:jc w:val="center"/>
        </w:trPr>
        <w:tc>
          <w:tcPr>
            <w:tcW w:w="1555" w:type="dxa"/>
            <w:vAlign w:val="center"/>
          </w:tcPr>
          <w:p w14:paraId="6D965DB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 xml:space="preserve">26.3. </w:t>
            </w:r>
          </w:p>
        </w:tc>
        <w:tc>
          <w:tcPr>
            <w:tcW w:w="7507" w:type="dxa"/>
            <w:vAlign w:val="center"/>
          </w:tcPr>
          <w:p w14:paraId="3C95EF8D"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Vybíjená, 5. třída, Tábor</w:t>
            </w:r>
          </w:p>
        </w:tc>
      </w:tr>
      <w:tr w:rsidR="0086223A" w:rsidRPr="00F520BA" w14:paraId="43286A64" w14:textId="77777777" w:rsidTr="00C152A9">
        <w:trPr>
          <w:jc w:val="center"/>
        </w:trPr>
        <w:tc>
          <w:tcPr>
            <w:tcW w:w="1555" w:type="dxa"/>
            <w:vAlign w:val="center"/>
          </w:tcPr>
          <w:p w14:paraId="14879C7D"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31.3.</w:t>
            </w:r>
          </w:p>
        </w:tc>
        <w:tc>
          <w:tcPr>
            <w:tcW w:w="7507" w:type="dxa"/>
            <w:vAlign w:val="center"/>
          </w:tcPr>
          <w:p w14:paraId="318B2C1F"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Vybíjená, 4. třída, Tábor</w:t>
            </w:r>
          </w:p>
        </w:tc>
      </w:tr>
      <w:tr w:rsidR="0086223A" w:rsidRPr="00F520BA" w14:paraId="151815E5" w14:textId="77777777" w:rsidTr="00C152A9">
        <w:trPr>
          <w:jc w:val="center"/>
        </w:trPr>
        <w:tc>
          <w:tcPr>
            <w:tcW w:w="1555" w:type="dxa"/>
            <w:vAlign w:val="center"/>
          </w:tcPr>
          <w:p w14:paraId="008662F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 xml:space="preserve">1.4. </w:t>
            </w:r>
          </w:p>
        </w:tc>
        <w:tc>
          <w:tcPr>
            <w:tcW w:w="7507" w:type="dxa"/>
            <w:vAlign w:val="center"/>
          </w:tcPr>
          <w:p w14:paraId="3E8F28AC"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Dopravní hřiště Tábor, 4.A</w:t>
            </w:r>
          </w:p>
        </w:tc>
      </w:tr>
      <w:tr w:rsidR="0086223A" w:rsidRPr="00F520BA" w14:paraId="7C50149C" w14:textId="77777777" w:rsidTr="00C152A9">
        <w:trPr>
          <w:jc w:val="center"/>
        </w:trPr>
        <w:tc>
          <w:tcPr>
            <w:tcW w:w="1555" w:type="dxa"/>
            <w:vAlign w:val="center"/>
          </w:tcPr>
          <w:p w14:paraId="580CB51A"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lastRenderedPageBreak/>
              <w:t>1.4.</w:t>
            </w:r>
          </w:p>
        </w:tc>
        <w:tc>
          <w:tcPr>
            <w:tcW w:w="7507" w:type="dxa"/>
            <w:vAlign w:val="center"/>
          </w:tcPr>
          <w:p w14:paraId="7A8C882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„Bechyňská laťka“, 2. stupeň</w:t>
            </w:r>
          </w:p>
        </w:tc>
      </w:tr>
      <w:tr w:rsidR="0086223A" w:rsidRPr="00F520BA" w14:paraId="608808CD" w14:textId="77777777" w:rsidTr="00C152A9">
        <w:trPr>
          <w:jc w:val="center"/>
        </w:trPr>
        <w:tc>
          <w:tcPr>
            <w:tcW w:w="1555" w:type="dxa"/>
            <w:vAlign w:val="center"/>
          </w:tcPr>
          <w:p w14:paraId="273399C9"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2.4.</w:t>
            </w:r>
          </w:p>
        </w:tc>
        <w:tc>
          <w:tcPr>
            <w:tcW w:w="7507" w:type="dxa"/>
            <w:vAlign w:val="center"/>
          </w:tcPr>
          <w:p w14:paraId="019F8A44"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„Bechyňská laťka“, 1. stupeň</w:t>
            </w:r>
          </w:p>
        </w:tc>
      </w:tr>
      <w:tr w:rsidR="0086223A" w:rsidRPr="00F520BA" w14:paraId="32BA0DCF" w14:textId="77777777" w:rsidTr="00C152A9">
        <w:trPr>
          <w:jc w:val="center"/>
        </w:trPr>
        <w:tc>
          <w:tcPr>
            <w:tcW w:w="1555" w:type="dxa"/>
            <w:vAlign w:val="center"/>
          </w:tcPr>
          <w:p w14:paraId="5DC67FDB"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 xml:space="preserve">4.4. </w:t>
            </w:r>
          </w:p>
        </w:tc>
        <w:tc>
          <w:tcPr>
            <w:tcW w:w="7507" w:type="dxa"/>
            <w:vAlign w:val="center"/>
          </w:tcPr>
          <w:p w14:paraId="2323E2A1"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Zápis do 1. třídy</w:t>
            </w:r>
          </w:p>
        </w:tc>
      </w:tr>
      <w:tr w:rsidR="0086223A" w:rsidRPr="00F520BA" w14:paraId="45FDFF9A" w14:textId="77777777" w:rsidTr="00C152A9">
        <w:trPr>
          <w:jc w:val="center"/>
        </w:trPr>
        <w:tc>
          <w:tcPr>
            <w:tcW w:w="1555" w:type="dxa"/>
            <w:vAlign w:val="center"/>
          </w:tcPr>
          <w:p w14:paraId="26B09771"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7.4. – 14.4.</w:t>
            </w:r>
          </w:p>
        </w:tc>
        <w:tc>
          <w:tcPr>
            <w:tcW w:w="7507" w:type="dxa"/>
            <w:vAlign w:val="center"/>
          </w:tcPr>
          <w:p w14:paraId="5FAE8A5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Plavecký výcvik v Srní</w:t>
            </w:r>
          </w:p>
        </w:tc>
      </w:tr>
      <w:tr w:rsidR="0086223A" w:rsidRPr="00F520BA" w14:paraId="7C19F702" w14:textId="77777777" w:rsidTr="00C152A9">
        <w:trPr>
          <w:jc w:val="center"/>
        </w:trPr>
        <w:tc>
          <w:tcPr>
            <w:tcW w:w="1555" w:type="dxa"/>
            <w:vAlign w:val="center"/>
          </w:tcPr>
          <w:p w14:paraId="3C43822D"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9.4.</w:t>
            </w:r>
          </w:p>
        </w:tc>
        <w:tc>
          <w:tcPr>
            <w:tcW w:w="7507" w:type="dxa"/>
            <w:vAlign w:val="center"/>
          </w:tcPr>
          <w:p w14:paraId="04E5B9EA"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MS v ledním hokeji žen, Č. Budějovice</w:t>
            </w:r>
          </w:p>
        </w:tc>
      </w:tr>
      <w:tr w:rsidR="0086223A" w:rsidRPr="00F520BA" w14:paraId="11F88434" w14:textId="77777777" w:rsidTr="00C152A9">
        <w:trPr>
          <w:jc w:val="center"/>
        </w:trPr>
        <w:tc>
          <w:tcPr>
            <w:tcW w:w="1555" w:type="dxa"/>
            <w:vAlign w:val="center"/>
          </w:tcPr>
          <w:p w14:paraId="0B25FFFD"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16.4.</w:t>
            </w:r>
          </w:p>
        </w:tc>
        <w:tc>
          <w:tcPr>
            <w:tcW w:w="7507" w:type="dxa"/>
            <w:vAlign w:val="center"/>
          </w:tcPr>
          <w:p w14:paraId="4BDA54EA"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Třídní schůzky a konzultace</w:t>
            </w:r>
          </w:p>
        </w:tc>
      </w:tr>
      <w:tr w:rsidR="0086223A" w:rsidRPr="00F520BA" w14:paraId="7B7137A0" w14:textId="77777777" w:rsidTr="00C152A9">
        <w:trPr>
          <w:jc w:val="center"/>
        </w:trPr>
        <w:tc>
          <w:tcPr>
            <w:tcW w:w="1555" w:type="dxa"/>
            <w:vAlign w:val="center"/>
          </w:tcPr>
          <w:p w14:paraId="05F487A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17.4.</w:t>
            </w:r>
          </w:p>
        </w:tc>
        <w:tc>
          <w:tcPr>
            <w:tcW w:w="7507" w:type="dxa"/>
            <w:vAlign w:val="center"/>
          </w:tcPr>
          <w:p w14:paraId="1104AD18"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„O pohár města Bechyně“, florbalový turnaj</w:t>
            </w:r>
          </w:p>
        </w:tc>
      </w:tr>
      <w:tr w:rsidR="0086223A" w:rsidRPr="00F520BA" w14:paraId="4FFD1775" w14:textId="77777777" w:rsidTr="00C152A9">
        <w:trPr>
          <w:jc w:val="center"/>
        </w:trPr>
        <w:tc>
          <w:tcPr>
            <w:tcW w:w="1555" w:type="dxa"/>
            <w:vAlign w:val="center"/>
          </w:tcPr>
          <w:p w14:paraId="416FE10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 xml:space="preserve">17.4.  </w:t>
            </w:r>
          </w:p>
        </w:tc>
        <w:tc>
          <w:tcPr>
            <w:tcW w:w="7507" w:type="dxa"/>
            <w:vAlign w:val="center"/>
          </w:tcPr>
          <w:p w14:paraId="7C186C3B"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color w:val="000000"/>
                <w:shd w:val="clear" w:color="auto" w:fill="FFFFFF"/>
              </w:rPr>
              <w:t>Velikonoční tvořivé dílničky</w:t>
            </w:r>
          </w:p>
        </w:tc>
      </w:tr>
      <w:tr w:rsidR="0086223A" w:rsidRPr="00F520BA" w14:paraId="758FC3E7" w14:textId="77777777" w:rsidTr="00C152A9">
        <w:trPr>
          <w:jc w:val="center"/>
        </w:trPr>
        <w:tc>
          <w:tcPr>
            <w:tcW w:w="1555" w:type="dxa"/>
            <w:vAlign w:val="center"/>
          </w:tcPr>
          <w:p w14:paraId="3B79BF71"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23.4.</w:t>
            </w:r>
          </w:p>
        </w:tc>
        <w:tc>
          <w:tcPr>
            <w:tcW w:w="7507" w:type="dxa"/>
            <w:vAlign w:val="center"/>
          </w:tcPr>
          <w:p w14:paraId="48B22705"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 xml:space="preserve">Volejbal, dívky, chlapci 8+9 </w:t>
            </w:r>
          </w:p>
        </w:tc>
      </w:tr>
      <w:tr w:rsidR="0086223A" w:rsidRPr="00F520BA" w14:paraId="491C30DA" w14:textId="77777777" w:rsidTr="00C152A9">
        <w:trPr>
          <w:jc w:val="center"/>
        </w:trPr>
        <w:tc>
          <w:tcPr>
            <w:tcW w:w="1555" w:type="dxa"/>
            <w:vAlign w:val="center"/>
          </w:tcPr>
          <w:p w14:paraId="275B7400"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23.4.</w:t>
            </w:r>
          </w:p>
        </w:tc>
        <w:tc>
          <w:tcPr>
            <w:tcW w:w="7507" w:type="dxa"/>
            <w:vAlign w:val="center"/>
          </w:tcPr>
          <w:p w14:paraId="7A7DD9DF"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„Terénní výuka, ZOO Hluboká nad Vltavou, 7.A</w:t>
            </w:r>
          </w:p>
        </w:tc>
      </w:tr>
      <w:tr w:rsidR="0086223A" w:rsidRPr="00F520BA" w14:paraId="0FAB0EE4" w14:textId="77777777" w:rsidTr="00C152A9">
        <w:trPr>
          <w:jc w:val="center"/>
        </w:trPr>
        <w:tc>
          <w:tcPr>
            <w:tcW w:w="1555" w:type="dxa"/>
            <w:vAlign w:val="center"/>
          </w:tcPr>
          <w:p w14:paraId="598B0A50"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24.4.</w:t>
            </w:r>
          </w:p>
        </w:tc>
        <w:tc>
          <w:tcPr>
            <w:tcW w:w="7507" w:type="dxa"/>
            <w:vAlign w:val="center"/>
          </w:tcPr>
          <w:p w14:paraId="4617873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 xml:space="preserve">Jom ha-šoa, 9AB </w:t>
            </w:r>
          </w:p>
        </w:tc>
      </w:tr>
      <w:tr w:rsidR="0086223A" w:rsidRPr="00F520BA" w14:paraId="7583A3C3" w14:textId="77777777" w:rsidTr="00C152A9">
        <w:trPr>
          <w:jc w:val="center"/>
        </w:trPr>
        <w:tc>
          <w:tcPr>
            <w:tcW w:w="1555" w:type="dxa"/>
            <w:vAlign w:val="center"/>
          </w:tcPr>
          <w:p w14:paraId="3067065D"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3.5.</w:t>
            </w:r>
          </w:p>
        </w:tc>
        <w:tc>
          <w:tcPr>
            <w:tcW w:w="7507" w:type="dxa"/>
            <w:vAlign w:val="center"/>
          </w:tcPr>
          <w:p w14:paraId="7B6BE6D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Sportovní klub H, Svatý Florián (Bechyně)</w:t>
            </w:r>
          </w:p>
        </w:tc>
      </w:tr>
      <w:tr w:rsidR="0086223A" w:rsidRPr="00F520BA" w14:paraId="27EE1952" w14:textId="77777777" w:rsidTr="00C152A9">
        <w:trPr>
          <w:jc w:val="center"/>
        </w:trPr>
        <w:tc>
          <w:tcPr>
            <w:tcW w:w="1555" w:type="dxa"/>
            <w:vAlign w:val="center"/>
          </w:tcPr>
          <w:p w14:paraId="562E7224"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8.5.</w:t>
            </w:r>
          </w:p>
        </w:tc>
        <w:tc>
          <w:tcPr>
            <w:tcW w:w="7507" w:type="dxa"/>
            <w:vAlign w:val="center"/>
          </w:tcPr>
          <w:p w14:paraId="4EDDA41F"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Sportovní klub H, „Šedesátky“ (Borovany u ČB)</w:t>
            </w:r>
          </w:p>
        </w:tc>
      </w:tr>
      <w:tr w:rsidR="0086223A" w:rsidRPr="00F520BA" w14:paraId="24EBEBF1" w14:textId="77777777" w:rsidTr="00C152A9">
        <w:trPr>
          <w:jc w:val="center"/>
        </w:trPr>
        <w:tc>
          <w:tcPr>
            <w:tcW w:w="1555" w:type="dxa"/>
            <w:vAlign w:val="center"/>
          </w:tcPr>
          <w:p w14:paraId="744E3361"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 xml:space="preserve">9.5. </w:t>
            </w:r>
          </w:p>
        </w:tc>
        <w:tc>
          <w:tcPr>
            <w:tcW w:w="7507" w:type="dxa"/>
            <w:vAlign w:val="center"/>
          </w:tcPr>
          <w:p w14:paraId="7716133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Cvičný požární poplach</w:t>
            </w:r>
          </w:p>
        </w:tc>
      </w:tr>
      <w:tr w:rsidR="0086223A" w:rsidRPr="00F520BA" w14:paraId="7C1ABC7E" w14:textId="77777777" w:rsidTr="00C152A9">
        <w:trPr>
          <w:jc w:val="center"/>
        </w:trPr>
        <w:tc>
          <w:tcPr>
            <w:tcW w:w="1555" w:type="dxa"/>
            <w:vAlign w:val="center"/>
          </w:tcPr>
          <w:p w14:paraId="09C730A1"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9.5.</w:t>
            </w:r>
          </w:p>
        </w:tc>
        <w:tc>
          <w:tcPr>
            <w:tcW w:w="7507" w:type="dxa"/>
            <w:vAlign w:val="center"/>
          </w:tcPr>
          <w:p w14:paraId="39A14D2E"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„Škola baví“ (celoškolní projekt)</w:t>
            </w:r>
          </w:p>
        </w:tc>
      </w:tr>
      <w:tr w:rsidR="0086223A" w:rsidRPr="00F520BA" w14:paraId="60FCA6BC" w14:textId="77777777" w:rsidTr="00C152A9">
        <w:trPr>
          <w:jc w:val="center"/>
        </w:trPr>
        <w:tc>
          <w:tcPr>
            <w:tcW w:w="1555" w:type="dxa"/>
            <w:vAlign w:val="center"/>
          </w:tcPr>
          <w:p w14:paraId="28BE255C"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29.5.</w:t>
            </w:r>
          </w:p>
        </w:tc>
        <w:tc>
          <w:tcPr>
            <w:tcW w:w="7507" w:type="dxa"/>
            <w:vAlign w:val="center"/>
          </w:tcPr>
          <w:p w14:paraId="21AC105E"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Školní atletická olympiáda, 2. stupeň</w:t>
            </w:r>
          </w:p>
        </w:tc>
      </w:tr>
      <w:tr w:rsidR="0086223A" w:rsidRPr="00F520BA" w14:paraId="732C0F35" w14:textId="77777777" w:rsidTr="00C152A9">
        <w:trPr>
          <w:jc w:val="center"/>
        </w:trPr>
        <w:tc>
          <w:tcPr>
            <w:tcW w:w="1555" w:type="dxa"/>
            <w:vAlign w:val="center"/>
          </w:tcPr>
          <w:p w14:paraId="57956A2A"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30.5.</w:t>
            </w:r>
          </w:p>
        </w:tc>
        <w:tc>
          <w:tcPr>
            <w:tcW w:w="7507" w:type="dxa"/>
            <w:vAlign w:val="center"/>
          </w:tcPr>
          <w:p w14:paraId="1A16AE5E"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Školní atletická olympiáda, 1. stupeň</w:t>
            </w:r>
          </w:p>
        </w:tc>
      </w:tr>
      <w:tr w:rsidR="0086223A" w:rsidRPr="00F520BA" w14:paraId="54A523B7" w14:textId="77777777" w:rsidTr="00C152A9">
        <w:trPr>
          <w:jc w:val="center"/>
        </w:trPr>
        <w:tc>
          <w:tcPr>
            <w:tcW w:w="1555" w:type="dxa"/>
            <w:vAlign w:val="center"/>
          </w:tcPr>
          <w:p w14:paraId="7C5053E5"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 xml:space="preserve">4.6. </w:t>
            </w:r>
          </w:p>
        </w:tc>
        <w:tc>
          <w:tcPr>
            <w:tcW w:w="7507" w:type="dxa"/>
            <w:vAlign w:val="center"/>
          </w:tcPr>
          <w:p w14:paraId="30AF6AE8"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Atletický čtyřboj, 1. stupeň (Tábor)</w:t>
            </w:r>
          </w:p>
        </w:tc>
      </w:tr>
      <w:tr w:rsidR="0086223A" w:rsidRPr="00F520BA" w14:paraId="0A5B1DF1" w14:textId="77777777" w:rsidTr="00C152A9">
        <w:trPr>
          <w:jc w:val="center"/>
        </w:trPr>
        <w:tc>
          <w:tcPr>
            <w:tcW w:w="1555" w:type="dxa"/>
            <w:vAlign w:val="center"/>
          </w:tcPr>
          <w:p w14:paraId="5E5810B9"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5.6.</w:t>
            </w:r>
          </w:p>
        </w:tc>
        <w:tc>
          <w:tcPr>
            <w:tcW w:w="7507" w:type="dxa"/>
            <w:vAlign w:val="center"/>
          </w:tcPr>
          <w:p w14:paraId="738682F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Akce FC Bechyně (1.-2. třída)</w:t>
            </w:r>
          </w:p>
        </w:tc>
      </w:tr>
      <w:tr w:rsidR="0086223A" w:rsidRPr="00F520BA" w14:paraId="120B62B1" w14:textId="77777777" w:rsidTr="00C152A9">
        <w:trPr>
          <w:jc w:val="center"/>
        </w:trPr>
        <w:tc>
          <w:tcPr>
            <w:tcW w:w="1555" w:type="dxa"/>
            <w:vAlign w:val="center"/>
          </w:tcPr>
          <w:p w14:paraId="649862B7"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6.6.</w:t>
            </w:r>
          </w:p>
        </w:tc>
        <w:tc>
          <w:tcPr>
            <w:tcW w:w="7507" w:type="dxa"/>
            <w:vAlign w:val="center"/>
          </w:tcPr>
          <w:p w14:paraId="45100137"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Akce FC Bechyně (3.-4. třída)</w:t>
            </w:r>
          </w:p>
        </w:tc>
      </w:tr>
      <w:tr w:rsidR="0086223A" w:rsidRPr="00F520BA" w14:paraId="269CC2A2" w14:textId="77777777" w:rsidTr="00C152A9">
        <w:trPr>
          <w:jc w:val="center"/>
        </w:trPr>
        <w:tc>
          <w:tcPr>
            <w:tcW w:w="1555" w:type="dxa"/>
            <w:vAlign w:val="center"/>
          </w:tcPr>
          <w:p w14:paraId="59D5CD42"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9.6.</w:t>
            </w:r>
          </w:p>
        </w:tc>
        <w:tc>
          <w:tcPr>
            <w:tcW w:w="7507" w:type="dxa"/>
            <w:vAlign w:val="center"/>
          </w:tcPr>
          <w:p w14:paraId="7A303637"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Fotbal, 6+7. třída – Tábor</w:t>
            </w:r>
          </w:p>
        </w:tc>
      </w:tr>
      <w:tr w:rsidR="0086223A" w:rsidRPr="00F520BA" w14:paraId="49E53F28" w14:textId="77777777" w:rsidTr="00C152A9">
        <w:trPr>
          <w:jc w:val="center"/>
        </w:trPr>
        <w:tc>
          <w:tcPr>
            <w:tcW w:w="1555" w:type="dxa"/>
            <w:vAlign w:val="center"/>
          </w:tcPr>
          <w:p w14:paraId="66E394FE"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10.6.</w:t>
            </w:r>
          </w:p>
        </w:tc>
        <w:tc>
          <w:tcPr>
            <w:tcW w:w="7507" w:type="dxa"/>
            <w:vAlign w:val="center"/>
          </w:tcPr>
          <w:p w14:paraId="43D7D3CD"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Schůzka rodičů budoucí 1. A</w:t>
            </w:r>
          </w:p>
        </w:tc>
      </w:tr>
      <w:tr w:rsidR="0086223A" w:rsidRPr="00F520BA" w14:paraId="5A9E4A0D" w14:textId="77777777" w:rsidTr="00C152A9">
        <w:trPr>
          <w:jc w:val="center"/>
        </w:trPr>
        <w:tc>
          <w:tcPr>
            <w:tcW w:w="1555" w:type="dxa"/>
            <w:vAlign w:val="center"/>
          </w:tcPr>
          <w:p w14:paraId="7AB4B9A5"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11.6.</w:t>
            </w:r>
          </w:p>
        </w:tc>
        <w:tc>
          <w:tcPr>
            <w:tcW w:w="7507" w:type="dxa"/>
            <w:vAlign w:val="center"/>
          </w:tcPr>
          <w:p w14:paraId="0242E02A"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Schůzka rodičů budoucí 1. B</w:t>
            </w:r>
          </w:p>
        </w:tc>
      </w:tr>
      <w:tr w:rsidR="0086223A" w:rsidRPr="00F520BA" w14:paraId="2F67F59B" w14:textId="77777777" w:rsidTr="00C152A9">
        <w:trPr>
          <w:jc w:val="center"/>
        </w:trPr>
        <w:tc>
          <w:tcPr>
            <w:tcW w:w="1555" w:type="dxa"/>
            <w:vAlign w:val="center"/>
          </w:tcPr>
          <w:p w14:paraId="058BC7AB"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13.6.</w:t>
            </w:r>
          </w:p>
        </w:tc>
        <w:tc>
          <w:tcPr>
            <w:tcW w:w="7507" w:type="dxa"/>
            <w:vAlign w:val="center"/>
          </w:tcPr>
          <w:p w14:paraId="5E77A7A9"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„Léto volá, pojďme se bavit“, celoškolní projekt pro širokou veřejnost</w:t>
            </w:r>
          </w:p>
        </w:tc>
      </w:tr>
      <w:tr w:rsidR="0086223A" w:rsidRPr="00F520BA" w14:paraId="7A722441" w14:textId="77777777" w:rsidTr="00C152A9">
        <w:trPr>
          <w:jc w:val="center"/>
        </w:trPr>
        <w:tc>
          <w:tcPr>
            <w:tcW w:w="1555" w:type="dxa"/>
            <w:vAlign w:val="center"/>
          </w:tcPr>
          <w:p w14:paraId="424614C6"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16.6.</w:t>
            </w:r>
          </w:p>
        </w:tc>
        <w:tc>
          <w:tcPr>
            <w:tcW w:w="7507" w:type="dxa"/>
            <w:vAlign w:val="center"/>
          </w:tcPr>
          <w:p w14:paraId="1597C520"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Informační schůzka pro rodiče 2. stupně: zahraniční výjezd do Anglie</w:t>
            </w:r>
          </w:p>
        </w:tc>
      </w:tr>
      <w:tr w:rsidR="0086223A" w:rsidRPr="00F520BA" w14:paraId="4B9D0286" w14:textId="77777777" w:rsidTr="00C152A9">
        <w:trPr>
          <w:jc w:val="center"/>
        </w:trPr>
        <w:tc>
          <w:tcPr>
            <w:tcW w:w="1555" w:type="dxa"/>
            <w:vAlign w:val="center"/>
          </w:tcPr>
          <w:p w14:paraId="07E5C455"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17.6. – 19.6.</w:t>
            </w:r>
          </w:p>
        </w:tc>
        <w:tc>
          <w:tcPr>
            <w:tcW w:w="7507" w:type="dxa"/>
            <w:vAlign w:val="center"/>
          </w:tcPr>
          <w:p w14:paraId="14A9A7F4"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Atletický přebor Táborska 2. st</w:t>
            </w:r>
          </w:p>
        </w:tc>
      </w:tr>
      <w:tr w:rsidR="0086223A" w:rsidRPr="00F520BA" w14:paraId="3EFC7BB4" w14:textId="77777777" w:rsidTr="00C152A9">
        <w:trPr>
          <w:jc w:val="center"/>
        </w:trPr>
        <w:tc>
          <w:tcPr>
            <w:tcW w:w="1555" w:type="dxa"/>
            <w:vAlign w:val="center"/>
          </w:tcPr>
          <w:p w14:paraId="6176A213"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18.6.</w:t>
            </w:r>
          </w:p>
        </w:tc>
        <w:tc>
          <w:tcPr>
            <w:tcW w:w="7507" w:type="dxa"/>
            <w:vAlign w:val="center"/>
          </w:tcPr>
          <w:p w14:paraId="1F34931D"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Atletický přebor Táborska 1. st</w:t>
            </w:r>
          </w:p>
        </w:tc>
      </w:tr>
      <w:tr w:rsidR="0086223A" w:rsidRPr="00F520BA" w14:paraId="39032A41" w14:textId="77777777" w:rsidTr="00C152A9">
        <w:trPr>
          <w:jc w:val="center"/>
        </w:trPr>
        <w:tc>
          <w:tcPr>
            <w:tcW w:w="1555" w:type="dxa"/>
            <w:vAlign w:val="center"/>
          </w:tcPr>
          <w:p w14:paraId="77227CC2"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19.6.</w:t>
            </w:r>
          </w:p>
        </w:tc>
        <w:tc>
          <w:tcPr>
            <w:tcW w:w="7507" w:type="dxa"/>
            <w:vAlign w:val="center"/>
          </w:tcPr>
          <w:p w14:paraId="01190C8D"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„Pasování na čtenáře“</w:t>
            </w:r>
          </w:p>
        </w:tc>
      </w:tr>
      <w:tr w:rsidR="0086223A" w:rsidRPr="00F520BA" w14:paraId="5EE6E1DF" w14:textId="77777777" w:rsidTr="00C152A9">
        <w:trPr>
          <w:jc w:val="center"/>
        </w:trPr>
        <w:tc>
          <w:tcPr>
            <w:tcW w:w="1555" w:type="dxa"/>
            <w:vAlign w:val="center"/>
          </w:tcPr>
          <w:p w14:paraId="4978DFD2"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19.6.</w:t>
            </w:r>
          </w:p>
        </w:tc>
        <w:tc>
          <w:tcPr>
            <w:tcW w:w="7507" w:type="dxa"/>
            <w:vAlign w:val="center"/>
          </w:tcPr>
          <w:p w14:paraId="3D2F6949"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Spaní v družině</w:t>
            </w:r>
          </w:p>
        </w:tc>
      </w:tr>
      <w:tr w:rsidR="0086223A" w:rsidRPr="00F520BA" w14:paraId="62DB63E6" w14:textId="77777777" w:rsidTr="00C152A9">
        <w:trPr>
          <w:jc w:val="center"/>
        </w:trPr>
        <w:tc>
          <w:tcPr>
            <w:tcW w:w="1555" w:type="dxa"/>
            <w:vAlign w:val="center"/>
          </w:tcPr>
          <w:p w14:paraId="5A74055F"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23.6.</w:t>
            </w:r>
          </w:p>
        </w:tc>
        <w:tc>
          <w:tcPr>
            <w:tcW w:w="7507" w:type="dxa"/>
            <w:vAlign w:val="center"/>
          </w:tcPr>
          <w:p w14:paraId="2FFEF3CA"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Školní akademie</w:t>
            </w:r>
          </w:p>
        </w:tc>
      </w:tr>
      <w:tr w:rsidR="0086223A" w:rsidRPr="00F520BA" w14:paraId="33100C6E" w14:textId="77777777" w:rsidTr="00C152A9">
        <w:trPr>
          <w:jc w:val="center"/>
        </w:trPr>
        <w:tc>
          <w:tcPr>
            <w:tcW w:w="1555" w:type="dxa"/>
            <w:vAlign w:val="center"/>
          </w:tcPr>
          <w:p w14:paraId="15944E64"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27.6.</w:t>
            </w:r>
          </w:p>
        </w:tc>
        <w:tc>
          <w:tcPr>
            <w:tcW w:w="7507" w:type="dxa"/>
            <w:vAlign w:val="center"/>
          </w:tcPr>
          <w:p w14:paraId="75901204" w14:textId="77777777" w:rsidR="0086223A" w:rsidRPr="00335512" w:rsidRDefault="0086223A" w:rsidP="00C152A9">
            <w:pPr>
              <w:spacing w:line="360" w:lineRule="auto"/>
              <w:rPr>
                <w:rFonts w:ascii="Times New Roman" w:hAnsi="Times New Roman" w:cs="Times New Roman"/>
                <w:bCs/>
              </w:rPr>
            </w:pPr>
            <w:r w:rsidRPr="00335512">
              <w:rPr>
                <w:rFonts w:ascii="Times New Roman" w:hAnsi="Times New Roman" w:cs="Times New Roman"/>
                <w:bCs/>
              </w:rPr>
              <w:t>Vysvědčení, předávání pamětních listů žákům 9.AB (škola, městský úřad)</w:t>
            </w:r>
          </w:p>
        </w:tc>
      </w:tr>
    </w:tbl>
    <w:p w14:paraId="09B99DDF" w14:textId="77777777" w:rsidR="0086223A" w:rsidRDefault="0086223A" w:rsidP="0086223A">
      <w:pPr>
        <w:spacing w:line="360" w:lineRule="auto"/>
        <w:jc w:val="center"/>
        <w:rPr>
          <w:rFonts w:ascii="Times New Roman" w:hAnsi="Times New Roman" w:cs="Times New Roman"/>
          <w:b/>
          <w:bCs/>
          <w:sz w:val="26"/>
          <w:szCs w:val="26"/>
        </w:rPr>
      </w:pPr>
    </w:p>
    <w:p w14:paraId="1D6BD08F" w14:textId="77777777" w:rsidR="0086223A" w:rsidRDefault="0086223A" w:rsidP="0086223A">
      <w:pPr>
        <w:spacing w:line="360" w:lineRule="auto"/>
        <w:jc w:val="center"/>
        <w:rPr>
          <w:rFonts w:ascii="Times New Roman" w:hAnsi="Times New Roman" w:cs="Times New Roman"/>
          <w:b/>
          <w:bCs/>
          <w:sz w:val="26"/>
          <w:szCs w:val="26"/>
        </w:rPr>
      </w:pPr>
    </w:p>
    <w:p w14:paraId="30EA398C" w14:textId="6F68AAC2" w:rsidR="0086223A" w:rsidRDefault="0086223A" w:rsidP="0086223A">
      <w:pPr>
        <w:spacing w:line="360" w:lineRule="auto"/>
        <w:jc w:val="center"/>
        <w:rPr>
          <w:rFonts w:ascii="Times New Roman" w:hAnsi="Times New Roman" w:cs="Times New Roman"/>
          <w:b/>
          <w:bCs/>
          <w:sz w:val="26"/>
          <w:szCs w:val="26"/>
        </w:rPr>
      </w:pPr>
      <w:r w:rsidRPr="00F520BA">
        <w:rPr>
          <w:rFonts w:ascii="Times New Roman" w:hAnsi="Times New Roman" w:cs="Times New Roman"/>
          <w:b/>
          <w:bCs/>
          <w:sz w:val="26"/>
          <w:szCs w:val="26"/>
        </w:rPr>
        <w:lastRenderedPageBreak/>
        <w:t>Úspěchy žáků školy</w:t>
      </w:r>
    </w:p>
    <w:tbl>
      <w:tblPr>
        <w:tblStyle w:val="Mkatabulky"/>
        <w:tblW w:w="0" w:type="auto"/>
        <w:tblLook w:val="04A0" w:firstRow="1" w:lastRow="0" w:firstColumn="1" w:lastColumn="0" w:noHBand="0" w:noVBand="1"/>
      </w:tblPr>
      <w:tblGrid>
        <w:gridCol w:w="1554"/>
        <w:gridCol w:w="2975"/>
        <w:gridCol w:w="2695"/>
        <w:gridCol w:w="1837"/>
      </w:tblGrid>
      <w:tr w:rsidR="0086223A" w14:paraId="575D4C2E" w14:textId="77777777" w:rsidTr="00C152A9">
        <w:tc>
          <w:tcPr>
            <w:tcW w:w="1555" w:type="dxa"/>
          </w:tcPr>
          <w:p w14:paraId="24AE78EB"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4.11.</w:t>
            </w:r>
          </w:p>
        </w:tc>
        <w:tc>
          <w:tcPr>
            <w:tcW w:w="2975" w:type="dxa"/>
          </w:tcPr>
          <w:p w14:paraId="546186AB"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„Vyčisti les“ (celostátní projekt)</w:t>
            </w:r>
          </w:p>
        </w:tc>
        <w:tc>
          <w:tcPr>
            <w:tcW w:w="2695" w:type="dxa"/>
          </w:tcPr>
          <w:p w14:paraId="3C7829E9"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Celá škola</w:t>
            </w:r>
          </w:p>
        </w:tc>
        <w:tc>
          <w:tcPr>
            <w:tcW w:w="1837" w:type="dxa"/>
          </w:tcPr>
          <w:p w14:paraId="68EC96AD"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1. místo</w:t>
            </w:r>
          </w:p>
        </w:tc>
      </w:tr>
      <w:tr w:rsidR="0086223A" w14:paraId="64B7EE96" w14:textId="77777777" w:rsidTr="00C152A9">
        <w:tc>
          <w:tcPr>
            <w:tcW w:w="1555" w:type="dxa"/>
          </w:tcPr>
          <w:p w14:paraId="314058AE"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6.11.</w:t>
            </w:r>
          </w:p>
        </w:tc>
        <w:tc>
          <w:tcPr>
            <w:tcW w:w="2975" w:type="dxa"/>
          </w:tcPr>
          <w:p w14:paraId="0C96C822"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Okresní kolo – florbal</w:t>
            </w:r>
          </w:p>
        </w:tc>
        <w:tc>
          <w:tcPr>
            <w:tcW w:w="2695" w:type="dxa"/>
          </w:tcPr>
          <w:p w14:paraId="0F886751"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Chlapci 6.+7. třída</w:t>
            </w:r>
          </w:p>
        </w:tc>
        <w:tc>
          <w:tcPr>
            <w:tcW w:w="1837" w:type="dxa"/>
          </w:tcPr>
          <w:p w14:paraId="7EF05348"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4. místo</w:t>
            </w:r>
          </w:p>
        </w:tc>
      </w:tr>
      <w:tr w:rsidR="0086223A" w14:paraId="0C74CE29" w14:textId="77777777" w:rsidTr="00C152A9">
        <w:tc>
          <w:tcPr>
            <w:tcW w:w="1555" w:type="dxa"/>
          </w:tcPr>
          <w:p w14:paraId="7F48CD06"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7.11.</w:t>
            </w:r>
          </w:p>
        </w:tc>
        <w:tc>
          <w:tcPr>
            <w:tcW w:w="2975" w:type="dxa"/>
          </w:tcPr>
          <w:p w14:paraId="26EE6BE6"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Krajské kolo – volejbal</w:t>
            </w:r>
          </w:p>
        </w:tc>
        <w:tc>
          <w:tcPr>
            <w:tcW w:w="2695" w:type="dxa"/>
          </w:tcPr>
          <w:p w14:paraId="23AE0ED4"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Chlapci 9. třídy</w:t>
            </w:r>
          </w:p>
        </w:tc>
        <w:tc>
          <w:tcPr>
            <w:tcW w:w="1837" w:type="dxa"/>
          </w:tcPr>
          <w:p w14:paraId="677B9E4D"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4. místo</w:t>
            </w:r>
          </w:p>
        </w:tc>
      </w:tr>
      <w:tr w:rsidR="0086223A" w14:paraId="348A00C3" w14:textId="77777777" w:rsidTr="00C152A9">
        <w:trPr>
          <w:trHeight w:val="516"/>
        </w:trPr>
        <w:tc>
          <w:tcPr>
            <w:tcW w:w="1555" w:type="dxa"/>
          </w:tcPr>
          <w:p w14:paraId="7815BABB"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19.3.</w:t>
            </w:r>
          </w:p>
        </w:tc>
        <w:tc>
          <w:tcPr>
            <w:tcW w:w="2975" w:type="dxa"/>
          </w:tcPr>
          <w:p w14:paraId="74A98ED8"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Městská matematická olympiáda, Veselí nad Lužnicí</w:t>
            </w:r>
          </w:p>
          <w:p w14:paraId="27D9D880" w14:textId="77777777" w:rsidR="0086223A" w:rsidRPr="00335512" w:rsidRDefault="0086223A" w:rsidP="00C152A9">
            <w:pPr>
              <w:rPr>
                <w:rFonts w:ascii="Times New Roman" w:hAnsi="Times New Roman" w:cs="Times New Roman"/>
              </w:rPr>
            </w:pPr>
          </w:p>
        </w:tc>
        <w:tc>
          <w:tcPr>
            <w:tcW w:w="2695" w:type="dxa"/>
          </w:tcPr>
          <w:p w14:paraId="6B536CDB"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Lukáš Krystek (8.A)</w:t>
            </w:r>
          </w:p>
        </w:tc>
        <w:tc>
          <w:tcPr>
            <w:tcW w:w="1837" w:type="dxa"/>
          </w:tcPr>
          <w:p w14:paraId="7A83FCE6"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3. místo</w:t>
            </w:r>
          </w:p>
        </w:tc>
      </w:tr>
      <w:tr w:rsidR="0086223A" w14:paraId="62664AB7" w14:textId="77777777" w:rsidTr="00C152A9">
        <w:tc>
          <w:tcPr>
            <w:tcW w:w="1555" w:type="dxa"/>
          </w:tcPr>
          <w:p w14:paraId="2D4C0066"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21.3.</w:t>
            </w:r>
          </w:p>
        </w:tc>
        <w:tc>
          <w:tcPr>
            <w:tcW w:w="2975" w:type="dxa"/>
          </w:tcPr>
          <w:p w14:paraId="57B80E70"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Okresní kolo v recitaci</w:t>
            </w:r>
          </w:p>
        </w:tc>
        <w:tc>
          <w:tcPr>
            <w:tcW w:w="2695" w:type="dxa"/>
          </w:tcPr>
          <w:p w14:paraId="4B0EC02B"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Eliška Procházková (8.A)</w:t>
            </w:r>
          </w:p>
        </w:tc>
        <w:tc>
          <w:tcPr>
            <w:tcW w:w="1837" w:type="dxa"/>
          </w:tcPr>
          <w:p w14:paraId="0FEF1787"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1. místo</w:t>
            </w:r>
          </w:p>
        </w:tc>
      </w:tr>
      <w:tr w:rsidR="0086223A" w14:paraId="57D5DFA3" w14:textId="77777777" w:rsidTr="00C152A9">
        <w:tc>
          <w:tcPr>
            <w:tcW w:w="1555" w:type="dxa"/>
          </w:tcPr>
          <w:p w14:paraId="094D42EC"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23.4.</w:t>
            </w:r>
          </w:p>
        </w:tc>
        <w:tc>
          <w:tcPr>
            <w:tcW w:w="2975" w:type="dxa"/>
          </w:tcPr>
          <w:p w14:paraId="740D158C"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Okresní kolo – volejbal</w:t>
            </w:r>
          </w:p>
        </w:tc>
        <w:tc>
          <w:tcPr>
            <w:tcW w:w="2695" w:type="dxa"/>
          </w:tcPr>
          <w:p w14:paraId="35009671"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Chlapci 9. třídy</w:t>
            </w:r>
          </w:p>
        </w:tc>
        <w:tc>
          <w:tcPr>
            <w:tcW w:w="1837" w:type="dxa"/>
          </w:tcPr>
          <w:p w14:paraId="72984D2E"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2. místo</w:t>
            </w:r>
          </w:p>
        </w:tc>
      </w:tr>
      <w:tr w:rsidR="0086223A" w14:paraId="0ACFF03A" w14:textId="77777777" w:rsidTr="00C152A9">
        <w:tc>
          <w:tcPr>
            <w:tcW w:w="1555" w:type="dxa"/>
          </w:tcPr>
          <w:p w14:paraId="42F148DB"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13.5.</w:t>
            </w:r>
          </w:p>
        </w:tc>
        <w:tc>
          <w:tcPr>
            <w:tcW w:w="2975" w:type="dxa"/>
          </w:tcPr>
          <w:p w14:paraId="3D84CED4"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Atletický čtyřboj, okresní kolo</w:t>
            </w:r>
          </w:p>
        </w:tc>
        <w:tc>
          <w:tcPr>
            <w:tcW w:w="2695" w:type="dxa"/>
          </w:tcPr>
          <w:p w14:paraId="2AFF699E"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Natálie Kodadová (7.A)</w:t>
            </w:r>
          </w:p>
        </w:tc>
        <w:tc>
          <w:tcPr>
            <w:tcW w:w="1837" w:type="dxa"/>
          </w:tcPr>
          <w:p w14:paraId="23839AA2"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2. místo</w:t>
            </w:r>
          </w:p>
        </w:tc>
      </w:tr>
      <w:tr w:rsidR="0086223A" w14:paraId="3B4505E8" w14:textId="77777777" w:rsidTr="00C152A9">
        <w:tc>
          <w:tcPr>
            <w:tcW w:w="1555" w:type="dxa"/>
          </w:tcPr>
          <w:p w14:paraId="663F9D76"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25.5.</w:t>
            </w:r>
          </w:p>
        </w:tc>
        <w:tc>
          <w:tcPr>
            <w:tcW w:w="2975" w:type="dxa"/>
          </w:tcPr>
          <w:p w14:paraId="3188A125"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Okresní kolo – fotbal</w:t>
            </w:r>
          </w:p>
        </w:tc>
        <w:tc>
          <w:tcPr>
            <w:tcW w:w="2695" w:type="dxa"/>
          </w:tcPr>
          <w:p w14:paraId="619AC3C8"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Chlapci 9. třídy</w:t>
            </w:r>
          </w:p>
        </w:tc>
        <w:tc>
          <w:tcPr>
            <w:tcW w:w="1837" w:type="dxa"/>
          </w:tcPr>
          <w:p w14:paraId="0955CA78"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4. místo</w:t>
            </w:r>
          </w:p>
        </w:tc>
      </w:tr>
      <w:tr w:rsidR="0086223A" w14:paraId="7D8D09C1" w14:textId="77777777" w:rsidTr="00C152A9">
        <w:tc>
          <w:tcPr>
            <w:tcW w:w="1555" w:type="dxa"/>
          </w:tcPr>
          <w:p w14:paraId="6200647B"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28.5.</w:t>
            </w:r>
          </w:p>
        </w:tc>
        <w:tc>
          <w:tcPr>
            <w:tcW w:w="2975" w:type="dxa"/>
          </w:tcPr>
          <w:p w14:paraId="441B9C4C"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Celostátní pěvecká soutěž „Větrnická notička“</w:t>
            </w:r>
          </w:p>
        </w:tc>
        <w:tc>
          <w:tcPr>
            <w:tcW w:w="2695" w:type="dxa"/>
          </w:tcPr>
          <w:p w14:paraId="7247F2BD"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Adéla Hrušková (3.A)</w:t>
            </w:r>
          </w:p>
        </w:tc>
        <w:tc>
          <w:tcPr>
            <w:tcW w:w="1837" w:type="dxa"/>
          </w:tcPr>
          <w:p w14:paraId="4D38226A"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1. místo</w:t>
            </w:r>
          </w:p>
        </w:tc>
      </w:tr>
      <w:tr w:rsidR="0086223A" w14:paraId="60A5FB98" w14:textId="77777777" w:rsidTr="00C152A9">
        <w:tc>
          <w:tcPr>
            <w:tcW w:w="1555" w:type="dxa"/>
          </w:tcPr>
          <w:p w14:paraId="26BC3BBC"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17.6.</w:t>
            </w:r>
          </w:p>
        </w:tc>
        <w:tc>
          <w:tcPr>
            <w:tcW w:w="2975" w:type="dxa"/>
          </w:tcPr>
          <w:p w14:paraId="1E4C5046"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Atletický přebor Táborska</w:t>
            </w:r>
          </w:p>
        </w:tc>
        <w:tc>
          <w:tcPr>
            <w:tcW w:w="2695" w:type="dxa"/>
          </w:tcPr>
          <w:p w14:paraId="70B05103"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Natálie Kodadová (7.A)</w:t>
            </w:r>
          </w:p>
        </w:tc>
        <w:tc>
          <w:tcPr>
            <w:tcW w:w="1837" w:type="dxa"/>
          </w:tcPr>
          <w:p w14:paraId="3720DA26"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3. místo, skok daleký</w:t>
            </w:r>
          </w:p>
          <w:p w14:paraId="025DB99A"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3. místo, běh 60 m</w:t>
            </w:r>
          </w:p>
        </w:tc>
      </w:tr>
      <w:tr w:rsidR="0086223A" w14:paraId="11ED4345" w14:textId="77777777" w:rsidTr="00C152A9">
        <w:tc>
          <w:tcPr>
            <w:tcW w:w="1555" w:type="dxa"/>
          </w:tcPr>
          <w:p w14:paraId="5AB1EE54"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17.6.</w:t>
            </w:r>
          </w:p>
        </w:tc>
        <w:tc>
          <w:tcPr>
            <w:tcW w:w="2975" w:type="dxa"/>
          </w:tcPr>
          <w:p w14:paraId="771103E0"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Atletický přebor Táborska</w:t>
            </w:r>
          </w:p>
        </w:tc>
        <w:tc>
          <w:tcPr>
            <w:tcW w:w="2695" w:type="dxa"/>
          </w:tcPr>
          <w:p w14:paraId="62CE8FC6"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Robin Urbánek (9.B)</w:t>
            </w:r>
          </w:p>
        </w:tc>
        <w:tc>
          <w:tcPr>
            <w:tcW w:w="1837" w:type="dxa"/>
          </w:tcPr>
          <w:p w14:paraId="296E923F" w14:textId="77777777" w:rsidR="0086223A" w:rsidRPr="00335512" w:rsidRDefault="0086223A" w:rsidP="00C152A9">
            <w:pPr>
              <w:rPr>
                <w:rFonts w:ascii="Times New Roman" w:hAnsi="Times New Roman" w:cs="Times New Roman"/>
                <w:b/>
                <w:bCs/>
              </w:rPr>
            </w:pPr>
            <w:r w:rsidRPr="00335512">
              <w:rPr>
                <w:rFonts w:ascii="Times New Roman" w:hAnsi="Times New Roman" w:cs="Times New Roman"/>
              </w:rPr>
              <w:t>3. místo, skok daleký</w:t>
            </w:r>
          </w:p>
        </w:tc>
      </w:tr>
      <w:tr w:rsidR="0086223A" w14:paraId="2BA51800" w14:textId="77777777" w:rsidTr="00C152A9">
        <w:tc>
          <w:tcPr>
            <w:tcW w:w="1555" w:type="dxa"/>
          </w:tcPr>
          <w:p w14:paraId="563A7360" w14:textId="77777777" w:rsidR="0086223A" w:rsidRPr="00335512" w:rsidRDefault="0086223A" w:rsidP="00C152A9">
            <w:pPr>
              <w:spacing w:line="360" w:lineRule="auto"/>
              <w:jc w:val="center"/>
              <w:rPr>
                <w:rFonts w:ascii="Times New Roman" w:hAnsi="Times New Roman" w:cs="Times New Roman"/>
              </w:rPr>
            </w:pPr>
            <w:r w:rsidRPr="00335512">
              <w:rPr>
                <w:rFonts w:ascii="Times New Roman" w:hAnsi="Times New Roman" w:cs="Times New Roman"/>
              </w:rPr>
              <w:t>17.6.</w:t>
            </w:r>
          </w:p>
        </w:tc>
        <w:tc>
          <w:tcPr>
            <w:tcW w:w="2975" w:type="dxa"/>
          </w:tcPr>
          <w:p w14:paraId="1B690464"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Atletický přebor Táborska</w:t>
            </w:r>
          </w:p>
        </w:tc>
        <w:tc>
          <w:tcPr>
            <w:tcW w:w="2695" w:type="dxa"/>
          </w:tcPr>
          <w:p w14:paraId="26DA33FE" w14:textId="77777777" w:rsidR="0086223A" w:rsidRPr="00335512" w:rsidRDefault="0086223A" w:rsidP="00C152A9">
            <w:pPr>
              <w:jc w:val="center"/>
              <w:rPr>
                <w:rFonts w:ascii="Times New Roman" w:hAnsi="Times New Roman" w:cs="Times New Roman"/>
              </w:rPr>
            </w:pPr>
            <w:r w:rsidRPr="00335512">
              <w:rPr>
                <w:rFonts w:ascii="Times New Roman" w:hAnsi="Times New Roman" w:cs="Times New Roman"/>
              </w:rPr>
              <w:t>Arťom Schtefusa (9.B)</w:t>
            </w:r>
          </w:p>
        </w:tc>
        <w:tc>
          <w:tcPr>
            <w:tcW w:w="1837" w:type="dxa"/>
          </w:tcPr>
          <w:p w14:paraId="1C094B93" w14:textId="77777777" w:rsidR="0086223A" w:rsidRPr="00335512" w:rsidRDefault="0086223A" w:rsidP="00C152A9">
            <w:pPr>
              <w:rPr>
                <w:rFonts w:ascii="Times New Roman" w:hAnsi="Times New Roman" w:cs="Times New Roman"/>
              </w:rPr>
            </w:pPr>
            <w:r w:rsidRPr="00335512">
              <w:rPr>
                <w:rFonts w:ascii="Times New Roman" w:hAnsi="Times New Roman" w:cs="Times New Roman"/>
              </w:rPr>
              <w:t>3. místo, vrh koulí</w:t>
            </w:r>
          </w:p>
        </w:tc>
      </w:tr>
    </w:tbl>
    <w:p w14:paraId="77968A6B" w14:textId="77777777" w:rsidR="0086223A" w:rsidRDefault="0086223A" w:rsidP="0086223A">
      <w:pPr>
        <w:spacing w:line="360" w:lineRule="auto"/>
        <w:jc w:val="center"/>
        <w:rPr>
          <w:rFonts w:ascii="Times New Roman" w:hAnsi="Times New Roman" w:cs="Times New Roman"/>
          <w:b/>
          <w:bCs/>
          <w:sz w:val="26"/>
          <w:szCs w:val="26"/>
        </w:rPr>
      </w:pPr>
    </w:p>
    <w:p w14:paraId="65492394" w14:textId="77777777" w:rsidR="0086223A" w:rsidRDefault="0086223A" w:rsidP="0086223A">
      <w:pPr>
        <w:spacing w:line="360" w:lineRule="auto"/>
        <w:jc w:val="center"/>
        <w:rPr>
          <w:rFonts w:ascii="Times New Roman" w:hAnsi="Times New Roman" w:cs="Times New Roman"/>
          <w:b/>
          <w:bCs/>
          <w:sz w:val="26"/>
          <w:szCs w:val="26"/>
        </w:rPr>
      </w:pPr>
    </w:p>
    <w:p w14:paraId="41E6D695" w14:textId="77777777" w:rsidR="0086223A" w:rsidRDefault="0086223A" w:rsidP="0086223A">
      <w:pPr>
        <w:pStyle w:val="Standard"/>
        <w:jc w:val="center"/>
        <w:rPr>
          <w:b/>
          <w:bCs/>
          <w:sz w:val="32"/>
          <w:szCs w:val="32"/>
        </w:rPr>
      </w:pPr>
    </w:p>
    <w:p w14:paraId="4FC2E898" w14:textId="77777777" w:rsidR="0086223A" w:rsidRDefault="0086223A" w:rsidP="0086223A">
      <w:pPr>
        <w:pStyle w:val="Standard"/>
        <w:jc w:val="center"/>
        <w:rPr>
          <w:b/>
          <w:bCs/>
          <w:sz w:val="32"/>
          <w:szCs w:val="32"/>
        </w:rPr>
      </w:pPr>
      <w:r w:rsidRPr="00A83B0F">
        <w:rPr>
          <w:b/>
          <w:bCs/>
          <w:sz w:val="32"/>
          <w:szCs w:val="32"/>
        </w:rPr>
        <w:t>Část</w:t>
      </w:r>
      <w:r>
        <w:rPr>
          <w:b/>
          <w:bCs/>
          <w:sz w:val="32"/>
          <w:szCs w:val="32"/>
        </w:rPr>
        <w:t xml:space="preserve"> 10</w:t>
      </w:r>
    </w:p>
    <w:p w14:paraId="03620097"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rPr>
          <w:sz w:val="24"/>
        </w:rPr>
      </w:pPr>
      <w:bookmarkStart w:id="35" w:name="_Toc179359943"/>
      <w:r>
        <w:t>Údaje o výsledcích České školní inspekce</w:t>
      </w:r>
      <w:bookmarkEnd w:id="35"/>
    </w:p>
    <w:p w14:paraId="61BD4D83" w14:textId="77777777" w:rsidR="0086223A" w:rsidRDefault="0086223A" w:rsidP="0086223A">
      <w:pPr>
        <w:pStyle w:val="Standard"/>
        <w:rPr>
          <w:sz w:val="24"/>
        </w:rPr>
      </w:pPr>
    </w:p>
    <w:p w14:paraId="36537E52" w14:textId="77777777" w:rsidR="0086223A" w:rsidRPr="00E95A2C" w:rsidRDefault="0086223A" w:rsidP="0086223A">
      <w:pPr>
        <w:pStyle w:val="Standard"/>
        <w:spacing w:line="360" w:lineRule="auto"/>
        <w:rPr>
          <w:color w:val="auto"/>
          <w:sz w:val="24"/>
          <w:szCs w:val="24"/>
        </w:rPr>
      </w:pPr>
      <w:r w:rsidRPr="00E95A2C">
        <w:rPr>
          <w:color w:val="auto"/>
          <w:sz w:val="24"/>
          <w:szCs w:val="24"/>
        </w:rPr>
        <w:t>Kontrola ČŠI proběhla ve školním roce 2022/2023, a to 8. – 11. listopadu 2022.</w:t>
      </w:r>
    </w:p>
    <w:p w14:paraId="3C21E090" w14:textId="77777777" w:rsidR="0086223A" w:rsidRDefault="0086223A" w:rsidP="0086223A">
      <w:pPr>
        <w:pStyle w:val="Standard"/>
        <w:spacing w:line="360" w:lineRule="auto"/>
        <w:rPr>
          <w:color w:val="auto"/>
          <w:sz w:val="24"/>
          <w:szCs w:val="24"/>
        </w:rPr>
      </w:pPr>
      <w:r w:rsidRPr="00E95A2C">
        <w:rPr>
          <w:color w:val="auto"/>
          <w:sz w:val="24"/>
          <w:szCs w:val="24"/>
        </w:rPr>
        <w:t xml:space="preserve">Zápis je na našich webových stránkách </w:t>
      </w:r>
      <w:hyperlink r:id="rId12" w:history="1">
        <w:r w:rsidRPr="00E95A2C">
          <w:rPr>
            <w:rStyle w:val="Internetlink"/>
            <w:color w:val="auto"/>
            <w:sz w:val="24"/>
            <w:szCs w:val="24"/>
            <w:u w:val="none"/>
          </w:rPr>
          <w:t>www.zsbechyne.cz</w:t>
        </w:r>
      </w:hyperlink>
      <w:r w:rsidRPr="00E95A2C">
        <w:rPr>
          <w:color w:val="auto"/>
          <w:sz w:val="24"/>
          <w:szCs w:val="24"/>
        </w:rPr>
        <w:t>.</w:t>
      </w:r>
    </w:p>
    <w:p w14:paraId="7AB0C6CE" w14:textId="77777777" w:rsidR="0086223A" w:rsidRPr="00E95A2C" w:rsidRDefault="0086223A" w:rsidP="0086223A">
      <w:pPr>
        <w:pStyle w:val="Standard"/>
        <w:spacing w:line="360" w:lineRule="auto"/>
        <w:rPr>
          <w:color w:val="auto"/>
          <w:sz w:val="24"/>
          <w:szCs w:val="24"/>
        </w:rPr>
      </w:pPr>
    </w:p>
    <w:p w14:paraId="6AC7CC83" w14:textId="77777777" w:rsidR="0086223A" w:rsidRDefault="0086223A" w:rsidP="0086223A">
      <w:pPr>
        <w:pStyle w:val="Standard"/>
        <w:jc w:val="center"/>
        <w:rPr>
          <w:b/>
          <w:bCs/>
          <w:sz w:val="32"/>
          <w:szCs w:val="32"/>
        </w:rPr>
      </w:pPr>
    </w:p>
    <w:p w14:paraId="0DFDAB37" w14:textId="77777777" w:rsidR="0086223A" w:rsidRDefault="0086223A" w:rsidP="0086223A">
      <w:pPr>
        <w:pStyle w:val="Standard"/>
        <w:jc w:val="center"/>
        <w:rPr>
          <w:b/>
          <w:bCs/>
          <w:sz w:val="32"/>
          <w:szCs w:val="32"/>
        </w:rPr>
      </w:pPr>
    </w:p>
    <w:p w14:paraId="579E0691" w14:textId="77777777" w:rsidR="0086223A" w:rsidRDefault="0086223A" w:rsidP="0086223A">
      <w:pPr>
        <w:pStyle w:val="Standard"/>
        <w:jc w:val="center"/>
        <w:rPr>
          <w:b/>
          <w:bCs/>
          <w:sz w:val="32"/>
          <w:szCs w:val="32"/>
        </w:rPr>
      </w:pPr>
    </w:p>
    <w:p w14:paraId="646EBB3F" w14:textId="77777777" w:rsidR="0086223A" w:rsidRDefault="0086223A" w:rsidP="0086223A">
      <w:pPr>
        <w:pStyle w:val="Standard"/>
        <w:jc w:val="center"/>
        <w:rPr>
          <w:b/>
          <w:bCs/>
          <w:sz w:val="32"/>
          <w:szCs w:val="32"/>
        </w:rPr>
      </w:pPr>
    </w:p>
    <w:p w14:paraId="6E343F81" w14:textId="77777777" w:rsidR="0086223A" w:rsidRDefault="0086223A" w:rsidP="0086223A">
      <w:pPr>
        <w:pStyle w:val="Standard"/>
        <w:jc w:val="center"/>
        <w:rPr>
          <w:b/>
          <w:bCs/>
          <w:sz w:val="32"/>
          <w:szCs w:val="32"/>
        </w:rPr>
      </w:pPr>
    </w:p>
    <w:p w14:paraId="0712402C" w14:textId="4C2CCFFF" w:rsidR="0086223A" w:rsidRDefault="0086223A" w:rsidP="0086223A">
      <w:pPr>
        <w:pStyle w:val="Standard"/>
        <w:jc w:val="center"/>
        <w:rPr>
          <w:b/>
          <w:bCs/>
          <w:sz w:val="32"/>
          <w:szCs w:val="32"/>
        </w:rPr>
      </w:pPr>
      <w:r w:rsidRPr="00A83B0F">
        <w:rPr>
          <w:b/>
          <w:bCs/>
          <w:sz w:val="32"/>
          <w:szCs w:val="32"/>
        </w:rPr>
        <w:lastRenderedPageBreak/>
        <w:t>Část</w:t>
      </w:r>
      <w:r>
        <w:rPr>
          <w:b/>
          <w:bCs/>
          <w:sz w:val="32"/>
          <w:szCs w:val="32"/>
        </w:rPr>
        <w:t xml:space="preserve"> 11</w:t>
      </w:r>
    </w:p>
    <w:p w14:paraId="62349B1E"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rPr>
          <w:sz w:val="24"/>
        </w:rPr>
      </w:pPr>
      <w:bookmarkStart w:id="36" w:name="_Toc179359944"/>
      <w:r>
        <w:t>Údaje o hospodaření školy</w:t>
      </w:r>
      <w:bookmarkEnd w:id="36"/>
    </w:p>
    <w:p w14:paraId="172FC483" w14:textId="77777777" w:rsidR="0086223A" w:rsidRDefault="0086223A" w:rsidP="0086223A">
      <w:pPr>
        <w:spacing w:line="360" w:lineRule="auto"/>
        <w:jc w:val="center"/>
        <w:rPr>
          <w:rFonts w:ascii="Times New Roman" w:hAnsi="Times New Roman" w:cs="Times New Roman"/>
          <w:b/>
          <w:bCs/>
          <w:sz w:val="30"/>
          <w:szCs w:val="30"/>
        </w:rPr>
      </w:pPr>
      <w:r w:rsidRPr="00B8452F">
        <w:rPr>
          <w:rFonts w:ascii="Times New Roman" w:hAnsi="Times New Roman" w:cs="Times New Roman"/>
          <w:b/>
          <w:bCs/>
          <w:sz w:val="30"/>
          <w:szCs w:val="30"/>
        </w:rPr>
        <w:t>202</w:t>
      </w:r>
      <w:r>
        <w:rPr>
          <w:rFonts w:ascii="Times New Roman" w:hAnsi="Times New Roman" w:cs="Times New Roman"/>
          <w:b/>
          <w:bCs/>
          <w:sz w:val="30"/>
          <w:szCs w:val="30"/>
        </w:rPr>
        <w:t>4</w:t>
      </w:r>
    </w:p>
    <w:p w14:paraId="1E929DAC" w14:textId="77777777" w:rsidR="0086223A" w:rsidRDefault="0086223A" w:rsidP="0086223A">
      <w:pPr>
        <w:jc w:val="center"/>
        <w:rPr>
          <w:b/>
          <w:i/>
          <w:sz w:val="32"/>
          <w:szCs w:val="32"/>
          <w:u w:val="single"/>
        </w:rPr>
      </w:pPr>
      <w:r>
        <w:rPr>
          <w:b/>
          <w:i/>
          <w:sz w:val="32"/>
          <w:szCs w:val="32"/>
          <w:u w:val="single"/>
        </w:rPr>
        <w:t>NÁKLADY</w:t>
      </w:r>
    </w:p>
    <w:p w14:paraId="79B79F48" w14:textId="77777777" w:rsidR="0086223A" w:rsidRDefault="0086223A" w:rsidP="0086223A">
      <w:pPr>
        <w:rPr>
          <w:b/>
          <w:i/>
          <w:sz w:val="28"/>
          <w:szCs w:val="28"/>
          <w:u w:val="single"/>
        </w:rPr>
      </w:pPr>
      <w:r>
        <w:rPr>
          <w:b/>
          <w:i/>
          <w:sz w:val="28"/>
          <w:szCs w:val="28"/>
          <w:u w:val="single"/>
        </w:rPr>
        <w:t>Čerpání městské dotace: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6"/>
      </w:tblGrid>
      <w:tr w:rsidR="0086223A" w14:paraId="6C83670C" w14:textId="77777777" w:rsidTr="00C152A9">
        <w:tc>
          <w:tcPr>
            <w:tcW w:w="4531" w:type="dxa"/>
            <w:tcBorders>
              <w:top w:val="single" w:sz="4" w:space="0" w:color="auto"/>
              <w:left w:val="single" w:sz="4" w:space="0" w:color="auto"/>
              <w:bottom w:val="single" w:sz="4" w:space="0" w:color="auto"/>
              <w:right w:val="single" w:sz="4" w:space="0" w:color="auto"/>
            </w:tcBorders>
            <w:shd w:val="clear" w:color="auto" w:fill="B3B3B3"/>
            <w:hideMark/>
          </w:tcPr>
          <w:p w14:paraId="14667828" w14:textId="77777777" w:rsidR="0086223A" w:rsidRDefault="0086223A" w:rsidP="00C152A9">
            <w:pPr>
              <w:spacing w:line="252" w:lineRule="auto"/>
              <w:jc w:val="center"/>
              <w:rPr>
                <w:b/>
                <w:i/>
              </w:rPr>
            </w:pPr>
            <w:r>
              <w:rPr>
                <w:b/>
                <w:i/>
              </w:rPr>
              <w:t>POLOŽKA</w:t>
            </w:r>
          </w:p>
        </w:tc>
        <w:tc>
          <w:tcPr>
            <w:tcW w:w="4536" w:type="dxa"/>
            <w:tcBorders>
              <w:top w:val="single" w:sz="4" w:space="0" w:color="auto"/>
              <w:left w:val="single" w:sz="4" w:space="0" w:color="auto"/>
              <w:bottom w:val="single" w:sz="4" w:space="0" w:color="auto"/>
              <w:right w:val="single" w:sz="4" w:space="0" w:color="auto"/>
            </w:tcBorders>
            <w:shd w:val="clear" w:color="auto" w:fill="B3B3B3"/>
            <w:hideMark/>
          </w:tcPr>
          <w:p w14:paraId="3A1C58B2" w14:textId="77777777" w:rsidR="0086223A" w:rsidRDefault="0086223A" w:rsidP="00C152A9">
            <w:pPr>
              <w:spacing w:line="252" w:lineRule="auto"/>
              <w:jc w:val="center"/>
              <w:rPr>
                <w:b/>
                <w:i/>
              </w:rPr>
            </w:pPr>
            <w:r>
              <w:rPr>
                <w:b/>
                <w:i/>
              </w:rPr>
              <w:t>CELKEM</w:t>
            </w:r>
          </w:p>
        </w:tc>
      </w:tr>
      <w:tr w:rsidR="0086223A" w:rsidRPr="003F5461" w14:paraId="779B4C85"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08153505"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Spotřeba materiálu</w:t>
            </w:r>
          </w:p>
        </w:tc>
        <w:tc>
          <w:tcPr>
            <w:tcW w:w="4536" w:type="dxa"/>
            <w:tcBorders>
              <w:top w:val="single" w:sz="4" w:space="0" w:color="auto"/>
              <w:left w:val="single" w:sz="4" w:space="0" w:color="auto"/>
              <w:bottom w:val="single" w:sz="4" w:space="0" w:color="auto"/>
              <w:right w:val="single" w:sz="4" w:space="0" w:color="auto"/>
            </w:tcBorders>
          </w:tcPr>
          <w:p w14:paraId="309FA575"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434.028,-</w:t>
            </w:r>
          </w:p>
        </w:tc>
      </w:tr>
      <w:tr w:rsidR="0086223A" w:rsidRPr="003F5461" w14:paraId="2ABCF9BD"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1BD3946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Spotřeba potravin</w:t>
            </w:r>
          </w:p>
        </w:tc>
        <w:tc>
          <w:tcPr>
            <w:tcW w:w="4536" w:type="dxa"/>
            <w:tcBorders>
              <w:top w:val="single" w:sz="4" w:space="0" w:color="auto"/>
              <w:left w:val="single" w:sz="4" w:space="0" w:color="auto"/>
              <w:bottom w:val="single" w:sz="4" w:space="0" w:color="auto"/>
              <w:right w:val="single" w:sz="4" w:space="0" w:color="auto"/>
            </w:tcBorders>
          </w:tcPr>
          <w:p w14:paraId="1EF150F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2.124.372,- </w:t>
            </w:r>
          </w:p>
        </w:tc>
      </w:tr>
      <w:tr w:rsidR="0086223A" w:rsidRPr="003F5461" w14:paraId="40AE3527"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2EC59CD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 mater.-kroužky</w:t>
            </w:r>
          </w:p>
        </w:tc>
        <w:tc>
          <w:tcPr>
            <w:tcW w:w="4536" w:type="dxa"/>
            <w:tcBorders>
              <w:top w:val="single" w:sz="4" w:space="0" w:color="auto"/>
              <w:left w:val="single" w:sz="4" w:space="0" w:color="auto"/>
              <w:bottom w:val="single" w:sz="4" w:space="0" w:color="auto"/>
              <w:right w:val="single" w:sz="4" w:space="0" w:color="auto"/>
            </w:tcBorders>
          </w:tcPr>
          <w:p w14:paraId="6E1F4530" w14:textId="77777777" w:rsidR="0086223A" w:rsidRPr="003F5461" w:rsidRDefault="0086223A" w:rsidP="00C152A9">
            <w:pPr>
              <w:spacing w:line="252" w:lineRule="auto"/>
              <w:rPr>
                <w:rFonts w:ascii="Times New Roman" w:hAnsi="Times New Roman" w:cs="Times New Roman"/>
              </w:rPr>
            </w:pPr>
          </w:p>
        </w:tc>
      </w:tr>
      <w:tr w:rsidR="0086223A" w:rsidRPr="003F5461" w14:paraId="776EAE58"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639F69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502 Sp. energie – voda</w:t>
            </w:r>
          </w:p>
        </w:tc>
        <w:tc>
          <w:tcPr>
            <w:tcW w:w="4536" w:type="dxa"/>
            <w:tcBorders>
              <w:top w:val="single" w:sz="4" w:space="0" w:color="auto"/>
              <w:left w:val="single" w:sz="4" w:space="0" w:color="auto"/>
              <w:bottom w:val="single" w:sz="4" w:space="0" w:color="auto"/>
              <w:right w:val="single" w:sz="4" w:space="0" w:color="auto"/>
            </w:tcBorders>
          </w:tcPr>
          <w:p w14:paraId="28B65F31"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348.124,74</w:t>
            </w:r>
          </w:p>
        </w:tc>
      </w:tr>
      <w:tr w:rsidR="0086223A" w:rsidRPr="003F5461" w14:paraId="269E5197"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6C23541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502 Sp. energie – teplo</w:t>
            </w:r>
          </w:p>
        </w:tc>
        <w:tc>
          <w:tcPr>
            <w:tcW w:w="4536" w:type="dxa"/>
            <w:tcBorders>
              <w:top w:val="single" w:sz="4" w:space="0" w:color="auto"/>
              <w:left w:val="single" w:sz="4" w:space="0" w:color="auto"/>
              <w:bottom w:val="single" w:sz="4" w:space="0" w:color="auto"/>
              <w:right w:val="single" w:sz="4" w:space="0" w:color="auto"/>
            </w:tcBorders>
          </w:tcPr>
          <w:p w14:paraId="225EB6F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880.835,74</w:t>
            </w:r>
          </w:p>
        </w:tc>
      </w:tr>
      <w:tr w:rsidR="0086223A" w:rsidRPr="003F5461" w14:paraId="7F5ADE39"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22ACCD3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502 Sp. energie – elektř.</w:t>
            </w:r>
          </w:p>
        </w:tc>
        <w:tc>
          <w:tcPr>
            <w:tcW w:w="4536" w:type="dxa"/>
            <w:tcBorders>
              <w:top w:val="single" w:sz="4" w:space="0" w:color="auto"/>
              <w:left w:val="single" w:sz="4" w:space="0" w:color="auto"/>
              <w:bottom w:val="single" w:sz="4" w:space="0" w:color="auto"/>
              <w:right w:val="single" w:sz="4" w:space="0" w:color="auto"/>
            </w:tcBorders>
          </w:tcPr>
          <w:p w14:paraId="5A4AB6F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369.872,67</w:t>
            </w:r>
          </w:p>
        </w:tc>
      </w:tr>
      <w:tr w:rsidR="0086223A" w:rsidRPr="003F5461" w14:paraId="4991CAB1"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5C0C3A8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502 Sp. energie – plynové láhve na svařování</w:t>
            </w:r>
          </w:p>
        </w:tc>
        <w:tc>
          <w:tcPr>
            <w:tcW w:w="4536" w:type="dxa"/>
            <w:tcBorders>
              <w:top w:val="single" w:sz="4" w:space="0" w:color="auto"/>
              <w:left w:val="single" w:sz="4" w:space="0" w:color="auto"/>
              <w:bottom w:val="single" w:sz="4" w:space="0" w:color="auto"/>
              <w:right w:val="single" w:sz="4" w:space="0" w:color="auto"/>
            </w:tcBorders>
          </w:tcPr>
          <w:p w14:paraId="5C2D1BD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1.573,-</w:t>
            </w:r>
          </w:p>
        </w:tc>
      </w:tr>
      <w:tr w:rsidR="0086223A" w:rsidRPr="003F5461" w14:paraId="29B0A41B"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919BBF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511 Opravy a udržování</w:t>
            </w:r>
          </w:p>
        </w:tc>
        <w:tc>
          <w:tcPr>
            <w:tcW w:w="4536" w:type="dxa"/>
            <w:tcBorders>
              <w:top w:val="single" w:sz="4" w:space="0" w:color="auto"/>
              <w:left w:val="single" w:sz="4" w:space="0" w:color="auto"/>
              <w:bottom w:val="single" w:sz="4" w:space="0" w:color="auto"/>
              <w:right w:val="single" w:sz="4" w:space="0" w:color="auto"/>
            </w:tcBorders>
          </w:tcPr>
          <w:p w14:paraId="6B4DFB5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129.187,11</w:t>
            </w:r>
          </w:p>
        </w:tc>
      </w:tr>
      <w:tr w:rsidR="0086223A" w:rsidRPr="003F5461" w14:paraId="3AC41C0C"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89475C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512 Cestovné</w:t>
            </w:r>
          </w:p>
        </w:tc>
        <w:tc>
          <w:tcPr>
            <w:tcW w:w="4536" w:type="dxa"/>
            <w:tcBorders>
              <w:top w:val="single" w:sz="4" w:space="0" w:color="auto"/>
              <w:left w:val="single" w:sz="4" w:space="0" w:color="auto"/>
              <w:bottom w:val="single" w:sz="4" w:space="0" w:color="auto"/>
              <w:right w:val="single" w:sz="4" w:space="0" w:color="auto"/>
            </w:tcBorders>
          </w:tcPr>
          <w:p w14:paraId="72762DB3"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2.199,-</w:t>
            </w:r>
          </w:p>
        </w:tc>
      </w:tr>
      <w:tr w:rsidR="0086223A" w:rsidRPr="003F5461" w14:paraId="1D13EED9"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1074C11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513 Náklady na reprez.</w:t>
            </w:r>
          </w:p>
        </w:tc>
        <w:tc>
          <w:tcPr>
            <w:tcW w:w="4536" w:type="dxa"/>
            <w:tcBorders>
              <w:top w:val="single" w:sz="4" w:space="0" w:color="auto"/>
              <w:left w:val="single" w:sz="4" w:space="0" w:color="auto"/>
              <w:bottom w:val="single" w:sz="4" w:space="0" w:color="auto"/>
              <w:right w:val="single" w:sz="4" w:space="0" w:color="auto"/>
            </w:tcBorders>
          </w:tcPr>
          <w:p w14:paraId="6A215DA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1.289,29</w:t>
            </w:r>
          </w:p>
        </w:tc>
      </w:tr>
      <w:tr w:rsidR="0086223A" w:rsidRPr="003F5461" w14:paraId="3A766B8D"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20BEC05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518 Ostatní služby</w:t>
            </w:r>
          </w:p>
        </w:tc>
        <w:tc>
          <w:tcPr>
            <w:tcW w:w="4536" w:type="dxa"/>
            <w:tcBorders>
              <w:top w:val="single" w:sz="4" w:space="0" w:color="auto"/>
              <w:left w:val="single" w:sz="4" w:space="0" w:color="auto"/>
              <w:bottom w:val="single" w:sz="4" w:space="0" w:color="auto"/>
              <w:right w:val="single" w:sz="4" w:space="0" w:color="auto"/>
            </w:tcBorders>
          </w:tcPr>
          <w:p w14:paraId="50E69F3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706.392,92</w:t>
            </w:r>
          </w:p>
        </w:tc>
      </w:tr>
      <w:tr w:rsidR="0086223A" w:rsidRPr="003F5461" w14:paraId="66DC5497"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6C08DC0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Mzdové náklady</w:t>
            </w:r>
          </w:p>
        </w:tc>
        <w:tc>
          <w:tcPr>
            <w:tcW w:w="4536" w:type="dxa"/>
            <w:tcBorders>
              <w:top w:val="single" w:sz="4" w:space="0" w:color="auto"/>
              <w:left w:val="single" w:sz="4" w:space="0" w:color="auto"/>
              <w:bottom w:val="single" w:sz="4" w:space="0" w:color="auto"/>
              <w:right w:val="single" w:sz="4" w:space="0" w:color="auto"/>
            </w:tcBorders>
          </w:tcPr>
          <w:p w14:paraId="2AED2620" w14:textId="77777777" w:rsidR="0086223A" w:rsidRPr="003F5461" w:rsidRDefault="0086223A" w:rsidP="00C152A9">
            <w:pPr>
              <w:spacing w:line="252" w:lineRule="auto"/>
              <w:rPr>
                <w:rFonts w:ascii="Times New Roman" w:hAnsi="Times New Roman" w:cs="Times New Roman"/>
              </w:rPr>
            </w:pPr>
          </w:p>
        </w:tc>
      </w:tr>
      <w:tr w:rsidR="0086223A" w:rsidRPr="003F5461" w14:paraId="02F46163"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2DA6233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524 Zákonné soc. poj.</w:t>
            </w:r>
          </w:p>
        </w:tc>
        <w:tc>
          <w:tcPr>
            <w:tcW w:w="4536" w:type="dxa"/>
            <w:tcBorders>
              <w:top w:val="single" w:sz="4" w:space="0" w:color="auto"/>
              <w:left w:val="single" w:sz="4" w:space="0" w:color="auto"/>
              <w:bottom w:val="single" w:sz="4" w:space="0" w:color="auto"/>
              <w:right w:val="single" w:sz="4" w:space="0" w:color="auto"/>
            </w:tcBorders>
          </w:tcPr>
          <w:p w14:paraId="59A0A55A" w14:textId="77777777" w:rsidR="0086223A" w:rsidRPr="003F5461" w:rsidRDefault="0086223A" w:rsidP="00C152A9">
            <w:pPr>
              <w:spacing w:line="252" w:lineRule="auto"/>
              <w:rPr>
                <w:rFonts w:ascii="Times New Roman" w:hAnsi="Times New Roman" w:cs="Times New Roman"/>
              </w:rPr>
            </w:pPr>
          </w:p>
        </w:tc>
      </w:tr>
      <w:tr w:rsidR="0086223A" w:rsidRPr="003F5461" w14:paraId="1098D650"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448D7D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527 Zák.sociální náklady</w:t>
            </w:r>
          </w:p>
        </w:tc>
        <w:tc>
          <w:tcPr>
            <w:tcW w:w="4536" w:type="dxa"/>
            <w:tcBorders>
              <w:top w:val="single" w:sz="4" w:space="0" w:color="auto"/>
              <w:left w:val="single" w:sz="4" w:space="0" w:color="auto"/>
              <w:bottom w:val="single" w:sz="4" w:space="0" w:color="auto"/>
              <w:right w:val="single" w:sz="4" w:space="0" w:color="auto"/>
            </w:tcBorders>
          </w:tcPr>
          <w:p w14:paraId="298C90B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35.149,30</w:t>
            </w:r>
          </w:p>
        </w:tc>
      </w:tr>
      <w:tr w:rsidR="0086223A" w:rsidRPr="003F5461" w14:paraId="1CC1C85E" w14:textId="77777777" w:rsidTr="00C152A9">
        <w:tc>
          <w:tcPr>
            <w:tcW w:w="4531" w:type="dxa"/>
            <w:tcBorders>
              <w:top w:val="single" w:sz="4" w:space="0" w:color="auto"/>
              <w:left w:val="single" w:sz="4" w:space="0" w:color="auto"/>
              <w:bottom w:val="single" w:sz="4" w:space="0" w:color="auto"/>
              <w:right w:val="single" w:sz="4" w:space="0" w:color="auto"/>
            </w:tcBorders>
          </w:tcPr>
          <w:p w14:paraId="52626B0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527 Zák.sociální náklady – školení, kurzy</w:t>
            </w:r>
          </w:p>
        </w:tc>
        <w:tc>
          <w:tcPr>
            <w:tcW w:w="4536" w:type="dxa"/>
            <w:tcBorders>
              <w:top w:val="single" w:sz="4" w:space="0" w:color="auto"/>
              <w:left w:val="single" w:sz="4" w:space="0" w:color="auto"/>
              <w:bottom w:val="single" w:sz="4" w:space="0" w:color="auto"/>
              <w:right w:val="single" w:sz="4" w:space="0" w:color="auto"/>
            </w:tcBorders>
          </w:tcPr>
          <w:p w14:paraId="24B05BE3"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50.015,90</w:t>
            </w:r>
          </w:p>
        </w:tc>
      </w:tr>
      <w:tr w:rsidR="0086223A" w:rsidRPr="003F5461" w14:paraId="4CAF5A29"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51307AC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549 Ost.náklady  činnosti</w:t>
            </w:r>
          </w:p>
        </w:tc>
        <w:tc>
          <w:tcPr>
            <w:tcW w:w="4536" w:type="dxa"/>
            <w:tcBorders>
              <w:top w:val="single" w:sz="4" w:space="0" w:color="auto"/>
              <w:left w:val="single" w:sz="4" w:space="0" w:color="auto"/>
              <w:bottom w:val="single" w:sz="4" w:space="0" w:color="auto"/>
              <w:right w:val="single" w:sz="4" w:space="0" w:color="auto"/>
            </w:tcBorders>
          </w:tcPr>
          <w:p w14:paraId="4BE28905"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50.529,66</w:t>
            </w:r>
          </w:p>
        </w:tc>
      </w:tr>
      <w:tr w:rsidR="0086223A" w:rsidRPr="003F5461" w14:paraId="762288CA"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E22AC7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549 Ost.nákl.činnosti - DPH</w:t>
            </w:r>
          </w:p>
        </w:tc>
        <w:tc>
          <w:tcPr>
            <w:tcW w:w="4536" w:type="dxa"/>
            <w:tcBorders>
              <w:top w:val="single" w:sz="4" w:space="0" w:color="auto"/>
              <w:left w:val="single" w:sz="4" w:space="0" w:color="auto"/>
              <w:bottom w:val="single" w:sz="4" w:space="0" w:color="auto"/>
              <w:right w:val="single" w:sz="4" w:space="0" w:color="auto"/>
            </w:tcBorders>
          </w:tcPr>
          <w:p w14:paraId="133F155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382.361,89</w:t>
            </w:r>
          </w:p>
        </w:tc>
      </w:tr>
      <w:tr w:rsidR="0086223A" w:rsidRPr="003F5461" w14:paraId="5D930D96"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25E6939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551 Odpisy</w:t>
            </w:r>
          </w:p>
        </w:tc>
        <w:tc>
          <w:tcPr>
            <w:tcW w:w="4536" w:type="dxa"/>
            <w:tcBorders>
              <w:top w:val="single" w:sz="4" w:space="0" w:color="auto"/>
              <w:left w:val="single" w:sz="4" w:space="0" w:color="auto"/>
              <w:bottom w:val="single" w:sz="4" w:space="0" w:color="auto"/>
              <w:right w:val="single" w:sz="4" w:space="0" w:color="auto"/>
            </w:tcBorders>
          </w:tcPr>
          <w:p w14:paraId="19B8B20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178.868,-</w:t>
            </w:r>
          </w:p>
        </w:tc>
      </w:tr>
      <w:tr w:rsidR="0086223A" w:rsidRPr="003F5461" w14:paraId="4ABC2056"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6D7D192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569 Ost.finanční náklady</w:t>
            </w:r>
          </w:p>
        </w:tc>
        <w:tc>
          <w:tcPr>
            <w:tcW w:w="4536" w:type="dxa"/>
            <w:tcBorders>
              <w:top w:val="single" w:sz="4" w:space="0" w:color="auto"/>
              <w:left w:val="single" w:sz="4" w:space="0" w:color="auto"/>
              <w:bottom w:val="single" w:sz="4" w:space="0" w:color="auto"/>
              <w:right w:val="single" w:sz="4" w:space="0" w:color="auto"/>
            </w:tcBorders>
          </w:tcPr>
          <w:p w14:paraId="733B731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74.248,-</w:t>
            </w:r>
          </w:p>
        </w:tc>
      </w:tr>
      <w:tr w:rsidR="0086223A" w:rsidRPr="003F5461" w14:paraId="52156DCE"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2E31666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558 DDHM</w:t>
            </w:r>
          </w:p>
        </w:tc>
        <w:tc>
          <w:tcPr>
            <w:tcW w:w="4536" w:type="dxa"/>
            <w:tcBorders>
              <w:top w:val="single" w:sz="4" w:space="0" w:color="auto"/>
              <w:left w:val="single" w:sz="4" w:space="0" w:color="auto"/>
              <w:bottom w:val="single" w:sz="4" w:space="0" w:color="auto"/>
              <w:right w:val="single" w:sz="4" w:space="0" w:color="auto"/>
            </w:tcBorders>
          </w:tcPr>
          <w:p w14:paraId="3831304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137.411,48</w:t>
            </w:r>
          </w:p>
        </w:tc>
      </w:tr>
      <w:tr w:rsidR="0086223A" w:rsidRPr="003F5461" w14:paraId="0C38F5D9"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1B224E2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591 Daň z</w:t>
            </w:r>
            <w:r>
              <w:rPr>
                <w:rFonts w:ascii="Times New Roman" w:hAnsi="Times New Roman" w:cs="Times New Roman"/>
              </w:rPr>
              <w:t> </w:t>
            </w:r>
            <w:r w:rsidRPr="003F5461">
              <w:rPr>
                <w:rFonts w:ascii="Times New Roman" w:hAnsi="Times New Roman" w:cs="Times New Roman"/>
              </w:rPr>
              <w:t>příjmu</w:t>
            </w:r>
          </w:p>
        </w:tc>
        <w:tc>
          <w:tcPr>
            <w:tcW w:w="4536" w:type="dxa"/>
            <w:tcBorders>
              <w:top w:val="single" w:sz="4" w:space="0" w:color="auto"/>
              <w:left w:val="single" w:sz="4" w:space="0" w:color="auto"/>
              <w:bottom w:val="single" w:sz="4" w:space="0" w:color="auto"/>
              <w:right w:val="single" w:sz="4" w:space="0" w:color="auto"/>
            </w:tcBorders>
          </w:tcPr>
          <w:p w14:paraId="0E1D119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77,48</w:t>
            </w:r>
          </w:p>
        </w:tc>
      </w:tr>
      <w:tr w:rsidR="0086223A" w:rsidRPr="003F5461" w14:paraId="55EC5590" w14:textId="77777777" w:rsidTr="00C152A9">
        <w:tc>
          <w:tcPr>
            <w:tcW w:w="4531" w:type="dxa"/>
            <w:tcBorders>
              <w:top w:val="single" w:sz="4" w:space="0" w:color="auto"/>
              <w:left w:val="single" w:sz="4" w:space="0" w:color="auto"/>
              <w:bottom w:val="single" w:sz="4" w:space="0" w:color="auto"/>
              <w:right w:val="single" w:sz="4" w:space="0" w:color="auto"/>
            </w:tcBorders>
            <w:shd w:val="clear" w:color="auto" w:fill="B3B3B3"/>
            <w:hideMark/>
          </w:tcPr>
          <w:p w14:paraId="003C4274"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NÁKLADY CELKEM</w:t>
            </w:r>
          </w:p>
        </w:tc>
        <w:tc>
          <w:tcPr>
            <w:tcW w:w="4536" w:type="dxa"/>
            <w:tcBorders>
              <w:top w:val="single" w:sz="4" w:space="0" w:color="auto"/>
              <w:left w:val="single" w:sz="4" w:space="0" w:color="auto"/>
              <w:bottom w:val="single" w:sz="4" w:space="0" w:color="auto"/>
              <w:right w:val="single" w:sz="4" w:space="0" w:color="auto"/>
            </w:tcBorders>
            <w:shd w:val="clear" w:color="auto" w:fill="B3B3B3"/>
          </w:tcPr>
          <w:p w14:paraId="22CE0D98"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5.906.536,18</w:t>
            </w:r>
          </w:p>
        </w:tc>
      </w:tr>
    </w:tbl>
    <w:p w14:paraId="669B5944" w14:textId="77777777" w:rsidR="0086223A" w:rsidRPr="003F5461" w:rsidRDefault="0086223A" w:rsidP="0086223A">
      <w:pPr>
        <w:rPr>
          <w:rFonts w:ascii="Times New Roman" w:hAnsi="Times New Roman" w:cs="Times New Roman"/>
        </w:rPr>
      </w:pPr>
    </w:p>
    <w:p w14:paraId="70BC6B61" w14:textId="77777777" w:rsidR="0086223A" w:rsidRPr="003F5461" w:rsidRDefault="0086223A" w:rsidP="0086223A">
      <w:pPr>
        <w:rPr>
          <w:rFonts w:ascii="Times New Roman" w:hAnsi="Times New Roman" w:cs="Times New Roman"/>
          <w:b/>
          <w:i/>
          <w:u w:val="single"/>
        </w:rPr>
      </w:pPr>
    </w:p>
    <w:p w14:paraId="077054BD" w14:textId="77777777" w:rsidR="0086223A" w:rsidRPr="003F5461" w:rsidRDefault="0086223A" w:rsidP="0086223A">
      <w:pPr>
        <w:rPr>
          <w:rFonts w:ascii="Times New Roman" w:hAnsi="Times New Roman" w:cs="Times New Roman"/>
          <w:b/>
          <w:i/>
          <w:u w:val="single"/>
        </w:rPr>
      </w:pPr>
      <w:r w:rsidRPr="003F5461">
        <w:rPr>
          <w:rFonts w:ascii="Times New Roman" w:hAnsi="Times New Roman" w:cs="Times New Roman"/>
          <w:b/>
          <w:i/>
          <w:u w:val="single"/>
        </w:rPr>
        <w:t>Čerpání státní dotace (UZ 33353):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6"/>
      </w:tblGrid>
      <w:tr w:rsidR="0086223A" w:rsidRPr="003F5461" w14:paraId="4AB428A1" w14:textId="77777777" w:rsidTr="00C152A9">
        <w:tc>
          <w:tcPr>
            <w:tcW w:w="4531" w:type="dxa"/>
            <w:tcBorders>
              <w:top w:val="single" w:sz="4" w:space="0" w:color="auto"/>
              <w:left w:val="single" w:sz="4" w:space="0" w:color="auto"/>
              <w:bottom w:val="single" w:sz="4" w:space="0" w:color="auto"/>
              <w:right w:val="single" w:sz="4" w:space="0" w:color="auto"/>
            </w:tcBorders>
            <w:shd w:val="clear" w:color="auto" w:fill="B3B3B3"/>
            <w:hideMark/>
          </w:tcPr>
          <w:p w14:paraId="7B6F8ABB"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POLOŽKA</w:t>
            </w:r>
          </w:p>
        </w:tc>
        <w:tc>
          <w:tcPr>
            <w:tcW w:w="4536" w:type="dxa"/>
            <w:tcBorders>
              <w:top w:val="single" w:sz="4" w:space="0" w:color="auto"/>
              <w:left w:val="single" w:sz="4" w:space="0" w:color="auto"/>
              <w:bottom w:val="single" w:sz="4" w:space="0" w:color="auto"/>
              <w:right w:val="single" w:sz="4" w:space="0" w:color="auto"/>
            </w:tcBorders>
            <w:shd w:val="clear" w:color="auto" w:fill="B3B3B3"/>
            <w:hideMark/>
          </w:tcPr>
          <w:p w14:paraId="012A315B"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CELKEM</w:t>
            </w:r>
          </w:p>
        </w:tc>
      </w:tr>
      <w:tr w:rsidR="0086223A" w:rsidRPr="003F5461" w14:paraId="1F5D0F6E"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C8787A5"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Spotřeba materiálu</w:t>
            </w:r>
          </w:p>
        </w:tc>
        <w:tc>
          <w:tcPr>
            <w:tcW w:w="4536" w:type="dxa"/>
            <w:tcBorders>
              <w:top w:val="single" w:sz="4" w:space="0" w:color="auto"/>
              <w:left w:val="single" w:sz="4" w:space="0" w:color="auto"/>
              <w:bottom w:val="single" w:sz="4" w:space="0" w:color="auto"/>
              <w:right w:val="single" w:sz="4" w:space="0" w:color="auto"/>
            </w:tcBorders>
          </w:tcPr>
          <w:p w14:paraId="766BC47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121.862,25</w:t>
            </w:r>
          </w:p>
        </w:tc>
      </w:tr>
      <w:tr w:rsidR="0086223A" w:rsidRPr="003F5461" w14:paraId="12F99CE2"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5025AEB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512 Cestovné</w:t>
            </w:r>
          </w:p>
        </w:tc>
        <w:tc>
          <w:tcPr>
            <w:tcW w:w="4536" w:type="dxa"/>
            <w:tcBorders>
              <w:top w:val="single" w:sz="4" w:space="0" w:color="auto"/>
              <w:left w:val="single" w:sz="4" w:space="0" w:color="auto"/>
              <w:bottom w:val="single" w:sz="4" w:space="0" w:color="auto"/>
              <w:right w:val="single" w:sz="4" w:space="0" w:color="auto"/>
            </w:tcBorders>
          </w:tcPr>
          <w:p w14:paraId="50ACDF2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72.918,-</w:t>
            </w:r>
          </w:p>
        </w:tc>
      </w:tr>
      <w:tr w:rsidR="0086223A" w:rsidRPr="003F5461" w14:paraId="6D207359"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0D04490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518 Ostatní služby</w:t>
            </w:r>
          </w:p>
        </w:tc>
        <w:tc>
          <w:tcPr>
            <w:tcW w:w="4536" w:type="dxa"/>
            <w:tcBorders>
              <w:top w:val="single" w:sz="4" w:space="0" w:color="auto"/>
              <w:left w:val="single" w:sz="4" w:space="0" w:color="auto"/>
              <w:bottom w:val="single" w:sz="4" w:space="0" w:color="auto"/>
              <w:right w:val="single" w:sz="4" w:space="0" w:color="auto"/>
            </w:tcBorders>
          </w:tcPr>
          <w:p w14:paraId="7872F4A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81.112,-</w:t>
            </w:r>
          </w:p>
        </w:tc>
      </w:tr>
      <w:tr w:rsidR="0086223A" w:rsidRPr="003F5461" w14:paraId="17C7575C"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10F5FEA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Mzdové náklady</w:t>
            </w:r>
          </w:p>
        </w:tc>
        <w:tc>
          <w:tcPr>
            <w:tcW w:w="4536" w:type="dxa"/>
            <w:tcBorders>
              <w:top w:val="single" w:sz="4" w:space="0" w:color="auto"/>
              <w:left w:val="single" w:sz="4" w:space="0" w:color="auto"/>
              <w:bottom w:val="single" w:sz="4" w:space="0" w:color="auto"/>
              <w:right w:val="single" w:sz="4" w:space="0" w:color="auto"/>
            </w:tcBorders>
          </w:tcPr>
          <w:p w14:paraId="483797C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14.028.277,-</w:t>
            </w:r>
          </w:p>
        </w:tc>
      </w:tr>
      <w:tr w:rsidR="0086223A" w:rsidRPr="003F5461" w14:paraId="2D1112C1"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556F2DA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Mzd.nákl.-nemocnost</w:t>
            </w:r>
          </w:p>
        </w:tc>
        <w:tc>
          <w:tcPr>
            <w:tcW w:w="4536" w:type="dxa"/>
            <w:tcBorders>
              <w:top w:val="single" w:sz="4" w:space="0" w:color="auto"/>
              <w:left w:val="single" w:sz="4" w:space="0" w:color="auto"/>
              <w:bottom w:val="single" w:sz="4" w:space="0" w:color="auto"/>
              <w:right w:val="single" w:sz="4" w:space="0" w:color="auto"/>
            </w:tcBorders>
          </w:tcPr>
          <w:p w14:paraId="25363EB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180.421,-</w:t>
            </w:r>
          </w:p>
        </w:tc>
      </w:tr>
      <w:tr w:rsidR="0086223A" w:rsidRPr="003F5461" w14:paraId="32EDC7CE"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03093DE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524 Zák.sociální pojištění</w:t>
            </w:r>
          </w:p>
        </w:tc>
        <w:tc>
          <w:tcPr>
            <w:tcW w:w="4536" w:type="dxa"/>
            <w:tcBorders>
              <w:top w:val="single" w:sz="4" w:space="0" w:color="auto"/>
              <w:left w:val="single" w:sz="4" w:space="0" w:color="auto"/>
              <w:bottom w:val="single" w:sz="4" w:space="0" w:color="auto"/>
              <w:right w:val="single" w:sz="4" w:space="0" w:color="auto"/>
            </w:tcBorders>
          </w:tcPr>
          <w:p w14:paraId="1498547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4.709.977,-</w:t>
            </w:r>
          </w:p>
        </w:tc>
      </w:tr>
      <w:tr w:rsidR="0086223A" w:rsidRPr="003F5461" w14:paraId="65B629E0"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6717018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525 Jiné sociální pojištění</w:t>
            </w:r>
          </w:p>
        </w:tc>
        <w:tc>
          <w:tcPr>
            <w:tcW w:w="4536" w:type="dxa"/>
            <w:tcBorders>
              <w:top w:val="single" w:sz="4" w:space="0" w:color="auto"/>
              <w:left w:val="single" w:sz="4" w:space="0" w:color="auto"/>
              <w:bottom w:val="single" w:sz="4" w:space="0" w:color="auto"/>
              <w:right w:val="single" w:sz="4" w:space="0" w:color="auto"/>
            </w:tcBorders>
          </w:tcPr>
          <w:p w14:paraId="78A1794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58.198,27</w:t>
            </w:r>
          </w:p>
        </w:tc>
      </w:tr>
      <w:tr w:rsidR="0086223A" w:rsidRPr="003F5461" w14:paraId="6D5DD3E0"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1871601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527 Zák.sociální náklady</w:t>
            </w:r>
          </w:p>
        </w:tc>
        <w:tc>
          <w:tcPr>
            <w:tcW w:w="4536" w:type="dxa"/>
            <w:tcBorders>
              <w:top w:val="single" w:sz="4" w:space="0" w:color="auto"/>
              <w:left w:val="single" w:sz="4" w:space="0" w:color="auto"/>
              <w:bottom w:val="single" w:sz="4" w:space="0" w:color="auto"/>
              <w:right w:val="single" w:sz="4" w:space="0" w:color="auto"/>
            </w:tcBorders>
          </w:tcPr>
          <w:p w14:paraId="5080843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142.085,58</w:t>
            </w:r>
          </w:p>
        </w:tc>
      </w:tr>
      <w:tr w:rsidR="0086223A" w:rsidRPr="003F5461" w14:paraId="263D0417"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43962FA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527 ZSN – školení</w:t>
            </w:r>
          </w:p>
        </w:tc>
        <w:tc>
          <w:tcPr>
            <w:tcW w:w="4536" w:type="dxa"/>
            <w:tcBorders>
              <w:top w:val="single" w:sz="4" w:space="0" w:color="auto"/>
              <w:left w:val="single" w:sz="4" w:space="0" w:color="auto"/>
              <w:bottom w:val="single" w:sz="4" w:space="0" w:color="auto"/>
              <w:right w:val="single" w:sz="4" w:space="0" w:color="auto"/>
            </w:tcBorders>
          </w:tcPr>
          <w:p w14:paraId="73AF46D3"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47.137,90</w:t>
            </w:r>
          </w:p>
        </w:tc>
      </w:tr>
      <w:tr w:rsidR="0086223A" w:rsidRPr="003F5461" w14:paraId="7E96BFEF"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0DD2AE8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558 DDHM</w:t>
            </w:r>
          </w:p>
        </w:tc>
        <w:tc>
          <w:tcPr>
            <w:tcW w:w="4536" w:type="dxa"/>
            <w:tcBorders>
              <w:top w:val="single" w:sz="4" w:space="0" w:color="auto"/>
              <w:left w:val="single" w:sz="4" w:space="0" w:color="auto"/>
              <w:bottom w:val="single" w:sz="4" w:space="0" w:color="auto"/>
              <w:right w:val="single" w:sz="4" w:space="0" w:color="auto"/>
            </w:tcBorders>
          </w:tcPr>
          <w:p w14:paraId="667DAE5B" w14:textId="77777777" w:rsidR="0086223A" w:rsidRPr="003F5461" w:rsidRDefault="0086223A" w:rsidP="00C152A9">
            <w:pPr>
              <w:spacing w:line="252" w:lineRule="auto"/>
              <w:rPr>
                <w:rFonts w:ascii="Times New Roman" w:hAnsi="Times New Roman" w:cs="Times New Roman"/>
              </w:rPr>
            </w:pPr>
          </w:p>
        </w:tc>
      </w:tr>
      <w:tr w:rsidR="0086223A" w:rsidRPr="003F5461" w14:paraId="0452ED74"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84E1CB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569 Ost.finanční náklady</w:t>
            </w:r>
          </w:p>
        </w:tc>
        <w:tc>
          <w:tcPr>
            <w:tcW w:w="4536" w:type="dxa"/>
            <w:tcBorders>
              <w:top w:val="single" w:sz="4" w:space="0" w:color="auto"/>
              <w:left w:val="single" w:sz="4" w:space="0" w:color="auto"/>
              <w:bottom w:val="single" w:sz="4" w:space="0" w:color="auto"/>
              <w:right w:val="single" w:sz="4" w:space="0" w:color="auto"/>
            </w:tcBorders>
          </w:tcPr>
          <w:p w14:paraId="67B0CA6F" w14:textId="77777777" w:rsidR="0086223A" w:rsidRPr="003F5461" w:rsidRDefault="0086223A" w:rsidP="00C152A9">
            <w:pPr>
              <w:spacing w:line="252" w:lineRule="auto"/>
              <w:rPr>
                <w:rFonts w:ascii="Times New Roman" w:hAnsi="Times New Roman" w:cs="Times New Roman"/>
              </w:rPr>
            </w:pPr>
          </w:p>
        </w:tc>
      </w:tr>
      <w:tr w:rsidR="0086223A" w:rsidRPr="003F5461" w14:paraId="5ECA4BDC" w14:textId="77777777" w:rsidTr="00C152A9">
        <w:tc>
          <w:tcPr>
            <w:tcW w:w="4531" w:type="dxa"/>
            <w:tcBorders>
              <w:top w:val="single" w:sz="4" w:space="0" w:color="auto"/>
              <w:left w:val="single" w:sz="4" w:space="0" w:color="auto"/>
              <w:bottom w:val="single" w:sz="4" w:space="0" w:color="auto"/>
              <w:right w:val="single" w:sz="4" w:space="0" w:color="auto"/>
            </w:tcBorders>
            <w:shd w:val="clear" w:color="auto" w:fill="B3B3B3"/>
            <w:hideMark/>
          </w:tcPr>
          <w:p w14:paraId="7C6C288B"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NÁKLADY CELKEM</w:t>
            </w:r>
          </w:p>
        </w:tc>
        <w:tc>
          <w:tcPr>
            <w:tcW w:w="4536" w:type="dxa"/>
            <w:tcBorders>
              <w:top w:val="single" w:sz="4" w:space="0" w:color="auto"/>
              <w:left w:val="single" w:sz="4" w:space="0" w:color="auto"/>
              <w:bottom w:val="single" w:sz="4" w:space="0" w:color="auto"/>
              <w:right w:val="single" w:sz="4" w:space="0" w:color="auto"/>
            </w:tcBorders>
            <w:shd w:val="clear" w:color="auto" w:fill="B3B3B3"/>
          </w:tcPr>
          <w:p w14:paraId="5C5C5F8B"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19.441.989,-</w:t>
            </w:r>
          </w:p>
        </w:tc>
      </w:tr>
    </w:tbl>
    <w:p w14:paraId="11CD1423" w14:textId="77777777" w:rsidR="0086223A" w:rsidRPr="003F5461" w:rsidRDefault="0086223A" w:rsidP="0086223A">
      <w:pPr>
        <w:rPr>
          <w:rFonts w:ascii="Times New Roman" w:hAnsi="Times New Roman" w:cs="Times New Roman"/>
        </w:rPr>
      </w:pPr>
    </w:p>
    <w:p w14:paraId="038A34B2" w14:textId="77777777" w:rsidR="0086223A" w:rsidRPr="003F5461" w:rsidRDefault="0086223A" w:rsidP="0086223A">
      <w:pPr>
        <w:rPr>
          <w:rFonts w:ascii="Times New Roman" w:hAnsi="Times New Roman" w:cs="Times New Roman"/>
        </w:rPr>
      </w:pPr>
    </w:p>
    <w:p w14:paraId="68144A0F" w14:textId="77777777" w:rsidR="0086223A" w:rsidRPr="003F5461" w:rsidRDefault="0086223A" w:rsidP="0086223A">
      <w:pPr>
        <w:jc w:val="center"/>
        <w:rPr>
          <w:rFonts w:ascii="Times New Roman" w:hAnsi="Times New Roman" w:cs="Times New Roman"/>
        </w:rPr>
      </w:pPr>
      <w:r w:rsidRPr="003F5461">
        <w:rPr>
          <w:rFonts w:ascii="Times New Roman" w:hAnsi="Times New Roman" w:cs="Times New Roman"/>
        </w:rPr>
        <w:t>- 1 -</w:t>
      </w:r>
    </w:p>
    <w:p w14:paraId="6D6A0088" w14:textId="77777777" w:rsidR="0086223A" w:rsidRPr="003F5461" w:rsidRDefault="0086223A" w:rsidP="0086223A">
      <w:pPr>
        <w:shd w:val="clear" w:color="auto" w:fill="FFFFFF"/>
        <w:rPr>
          <w:rFonts w:ascii="Times New Roman" w:hAnsi="Times New Roman" w:cs="Times New Roman"/>
          <w:b/>
          <w:i/>
          <w:u w:val="single"/>
        </w:rPr>
      </w:pPr>
      <w:r w:rsidRPr="003F5461">
        <w:rPr>
          <w:rFonts w:ascii="Times New Roman" w:hAnsi="Times New Roman" w:cs="Times New Roman"/>
          <w:b/>
          <w:i/>
          <w:u w:val="single"/>
        </w:rPr>
        <w:t>Čerpání dotace OP Jan Amos Komenský – Šablony I (UZ 33092):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564"/>
      </w:tblGrid>
      <w:tr w:rsidR="0086223A" w:rsidRPr="003F5461" w14:paraId="426CE23D" w14:textId="77777777" w:rsidTr="00C152A9">
        <w:tc>
          <w:tcPr>
            <w:tcW w:w="4497" w:type="dxa"/>
            <w:tcBorders>
              <w:top w:val="single" w:sz="4" w:space="0" w:color="auto"/>
              <w:left w:val="single" w:sz="4" w:space="0" w:color="auto"/>
              <w:bottom w:val="single" w:sz="4" w:space="0" w:color="auto"/>
              <w:right w:val="single" w:sz="4" w:space="0" w:color="auto"/>
            </w:tcBorders>
            <w:shd w:val="clear" w:color="auto" w:fill="B3B3B3"/>
            <w:hideMark/>
          </w:tcPr>
          <w:p w14:paraId="16A34E81"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POLOŽKA</w:t>
            </w:r>
          </w:p>
        </w:tc>
        <w:tc>
          <w:tcPr>
            <w:tcW w:w="4565" w:type="dxa"/>
            <w:tcBorders>
              <w:top w:val="single" w:sz="4" w:space="0" w:color="auto"/>
              <w:left w:val="single" w:sz="4" w:space="0" w:color="auto"/>
              <w:bottom w:val="single" w:sz="4" w:space="0" w:color="auto"/>
              <w:right w:val="single" w:sz="4" w:space="0" w:color="auto"/>
            </w:tcBorders>
            <w:shd w:val="clear" w:color="auto" w:fill="B3B3B3"/>
            <w:hideMark/>
          </w:tcPr>
          <w:p w14:paraId="12077053"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NÁKLAD</w:t>
            </w:r>
          </w:p>
        </w:tc>
      </w:tr>
      <w:tr w:rsidR="0086223A" w:rsidRPr="003F5461" w14:paraId="24773D49" w14:textId="77777777" w:rsidTr="00C152A9">
        <w:tc>
          <w:tcPr>
            <w:tcW w:w="4497" w:type="dxa"/>
            <w:tcBorders>
              <w:top w:val="single" w:sz="4" w:space="0" w:color="auto"/>
              <w:left w:val="single" w:sz="4" w:space="0" w:color="auto"/>
              <w:bottom w:val="single" w:sz="4" w:space="0" w:color="auto"/>
              <w:right w:val="single" w:sz="4" w:space="0" w:color="auto"/>
            </w:tcBorders>
            <w:hideMark/>
          </w:tcPr>
          <w:p w14:paraId="66301FF1"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Spotřeba materiálu</w:t>
            </w:r>
          </w:p>
        </w:tc>
        <w:tc>
          <w:tcPr>
            <w:tcW w:w="4565" w:type="dxa"/>
            <w:tcBorders>
              <w:top w:val="single" w:sz="4" w:space="0" w:color="auto"/>
              <w:left w:val="single" w:sz="4" w:space="0" w:color="auto"/>
              <w:bottom w:val="single" w:sz="4" w:space="0" w:color="auto"/>
              <w:right w:val="single" w:sz="4" w:space="0" w:color="auto"/>
            </w:tcBorders>
          </w:tcPr>
          <w:p w14:paraId="5F463BF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64.243,29</w:t>
            </w:r>
          </w:p>
        </w:tc>
      </w:tr>
      <w:tr w:rsidR="0086223A" w:rsidRPr="003F5461" w14:paraId="13D9E117" w14:textId="77777777" w:rsidTr="00C152A9">
        <w:tc>
          <w:tcPr>
            <w:tcW w:w="4497" w:type="dxa"/>
            <w:tcBorders>
              <w:top w:val="single" w:sz="4" w:space="0" w:color="auto"/>
              <w:left w:val="single" w:sz="4" w:space="0" w:color="auto"/>
              <w:bottom w:val="single" w:sz="4" w:space="0" w:color="auto"/>
              <w:right w:val="single" w:sz="4" w:space="0" w:color="auto"/>
            </w:tcBorders>
            <w:hideMark/>
          </w:tcPr>
          <w:p w14:paraId="0D76E91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512  Cestovné</w:t>
            </w:r>
          </w:p>
        </w:tc>
        <w:tc>
          <w:tcPr>
            <w:tcW w:w="4565" w:type="dxa"/>
            <w:tcBorders>
              <w:top w:val="single" w:sz="4" w:space="0" w:color="auto"/>
              <w:left w:val="single" w:sz="4" w:space="0" w:color="auto"/>
              <w:bottom w:val="single" w:sz="4" w:space="0" w:color="auto"/>
              <w:right w:val="single" w:sz="4" w:space="0" w:color="auto"/>
            </w:tcBorders>
          </w:tcPr>
          <w:p w14:paraId="25D913D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536,-</w:t>
            </w:r>
          </w:p>
        </w:tc>
      </w:tr>
      <w:tr w:rsidR="0086223A" w:rsidRPr="003F5461" w14:paraId="350102FF" w14:textId="77777777" w:rsidTr="00C152A9">
        <w:tc>
          <w:tcPr>
            <w:tcW w:w="4497" w:type="dxa"/>
            <w:tcBorders>
              <w:top w:val="single" w:sz="4" w:space="0" w:color="auto"/>
              <w:left w:val="single" w:sz="4" w:space="0" w:color="auto"/>
              <w:bottom w:val="single" w:sz="4" w:space="0" w:color="auto"/>
              <w:right w:val="single" w:sz="4" w:space="0" w:color="auto"/>
            </w:tcBorders>
            <w:hideMark/>
          </w:tcPr>
          <w:p w14:paraId="289CF09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518  Ostatní služby</w:t>
            </w:r>
          </w:p>
        </w:tc>
        <w:tc>
          <w:tcPr>
            <w:tcW w:w="4565" w:type="dxa"/>
            <w:tcBorders>
              <w:top w:val="single" w:sz="4" w:space="0" w:color="auto"/>
              <w:left w:val="single" w:sz="4" w:space="0" w:color="auto"/>
              <w:bottom w:val="single" w:sz="4" w:space="0" w:color="auto"/>
              <w:right w:val="single" w:sz="4" w:space="0" w:color="auto"/>
            </w:tcBorders>
          </w:tcPr>
          <w:p w14:paraId="27C7BF4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14.640,-</w:t>
            </w:r>
          </w:p>
        </w:tc>
      </w:tr>
      <w:tr w:rsidR="0086223A" w:rsidRPr="003F5461" w14:paraId="787476FB" w14:textId="77777777" w:rsidTr="00C152A9">
        <w:tc>
          <w:tcPr>
            <w:tcW w:w="4497" w:type="dxa"/>
            <w:tcBorders>
              <w:top w:val="single" w:sz="4" w:space="0" w:color="auto"/>
              <w:left w:val="single" w:sz="4" w:space="0" w:color="auto"/>
              <w:bottom w:val="single" w:sz="4" w:space="0" w:color="auto"/>
              <w:right w:val="single" w:sz="4" w:space="0" w:color="auto"/>
            </w:tcBorders>
            <w:hideMark/>
          </w:tcPr>
          <w:p w14:paraId="02DCB713"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Mzdové náklady</w:t>
            </w:r>
          </w:p>
        </w:tc>
        <w:tc>
          <w:tcPr>
            <w:tcW w:w="4565" w:type="dxa"/>
            <w:tcBorders>
              <w:top w:val="single" w:sz="4" w:space="0" w:color="auto"/>
              <w:left w:val="single" w:sz="4" w:space="0" w:color="auto"/>
              <w:bottom w:val="single" w:sz="4" w:space="0" w:color="auto"/>
              <w:right w:val="single" w:sz="4" w:space="0" w:color="auto"/>
            </w:tcBorders>
          </w:tcPr>
          <w:p w14:paraId="6867FD7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209.260,-</w:t>
            </w:r>
          </w:p>
        </w:tc>
      </w:tr>
      <w:tr w:rsidR="0086223A" w:rsidRPr="003F5461" w14:paraId="405C4B9E" w14:textId="77777777" w:rsidTr="00C152A9">
        <w:tc>
          <w:tcPr>
            <w:tcW w:w="4497" w:type="dxa"/>
            <w:tcBorders>
              <w:top w:val="single" w:sz="4" w:space="0" w:color="auto"/>
              <w:left w:val="single" w:sz="4" w:space="0" w:color="auto"/>
              <w:bottom w:val="single" w:sz="4" w:space="0" w:color="auto"/>
              <w:right w:val="single" w:sz="4" w:space="0" w:color="auto"/>
            </w:tcBorders>
          </w:tcPr>
          <w:p w14:paraId="2705727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Mzdové náklady – nemocnost</w:t>
            </w:r>
          </w:p>
        </w:tc>
        <w:tc>
          <w:tcPr>
            <w:tcW w:w="4565" w:type="dxa"/>
            <w:tcBorders>
              <w:top w:val="single" w:sz="4" w:space="0" w:color="auto"/>
              <w:left w:val="single" w:sz="4" w:space="0" w:color="auto"/>
              <w:bottom w:val="single" w:sz="4" w:space="0" w:color="auto"/>
              <w:right w:val="single" w:sz="4" w:space="0" w:color="auto"/>
            </w:tcBorders>
          </w:tcPr>
          <w:p w14:paraId="1705460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6.197,-</w:t>
            </w:r>
          </w:p>
        </w:tc>
      </w:tr>
      <w:tr w:rsidR="0086223A" w:rsidRPr="003F5461" w14:paraId="5CCCC9CA" w14:textId="77777777" w:rsidTr="00C152A9">
        <w:tc>
          <w:tcPr>
            <w:tcW w:w="4497" w:type="dxa"/>
            <w:tcBorders>
              <w:top w:val="single" w:sz="4" w:space="0" w:color="auto"/>
              <w:left w:val="single" w:sz="4" w:space="0" w:color="auto"/>
              <w:bottom w:val="single" w:sz="4" w:space="0" w:color="auto"/>
              <w:right w:val="single" w:sz="4" w:space="0" w:color="auto"/>
            </w:tcBorders>
            <w:hideMark/>
          </w:tcPr>
          <w:p w14:paraId="2FCDB46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524  Zákonné soc. pojištění</w:t>
            </w:r>
          </w:p>
        </w:tc>
        <w:tc>
          <w:tcPr>
            <w:tcW w:w="4565" w:type="dxa"/>
            <w:tcBorders>
              <w:top w:val="single" w:sz="4" w:space="0" w:color="auto"/>
              <w:left w:val="single" w:sz="4" w:space="0" w:color="auto"/>
              <w:bottom w:val="single" w:sz="4" w:space="0" w:color="auto"/>
              <w:right w:val="single" w:sz="4" w:space="0" w:color="auto"/>
            </w:tcBorders>
          </w:tcPr>
          <w:p w14:paraId="018EC29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56.065,-</w:t>
            </w:r>
          </w:p>
        </w:tc>
      </w:tr>
      <w:tr w:rsidR="0086223A" w:rsidRPr="003F5461" w14:paraId="298CDFF6" w14:textId="77777777" w:rsidTr="00C152A9">
        <w:tc>
          <w:tcPr>
            <w:tcW w:w="4497" w:type="dxa"/>
            <w:tcBorders>
              <w:top w:val="single" w:sz="4" w:space="0" w:color="auto"/>
              <w:left w:val="single" w:sz="4" w:space="0" w:color="auto"/>
              <w:bottom w:val="single" w:sz="4" w:space="0" w:color="auto"/>
              <w:right w:val="single" w:sz="4" w:space="0" w:color="auto"/>
            </w:tcBorders>
            <w:hideMark/>
          </w:tcPr>
          <w:p w14:paraId="3766328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525  Jiné sociální pojištění</w:t>
            </w:r>
          </w:p>
        </w:tc>
        <w:tc>
          <w:tcPr>
            <w:tcW w:w="4565" w:type="dxa"/>
            <w:tcBorders>
              <w:top w:val="single" w:sz="4" w:space="0" w:color="auto"/>
              <w:left w:val="single" w:sz="4" w:space="0" w:color="auto"/>
              <w:bottom w:val="single" w:sz="4" w:space="0" w:color="auto"/>
              <w:right w:val="single" w:sz="4" w:space="0" w:color="auto"/>
            </w:tcBorders>
          </w:tcPr>
          <w:p w14:paraId="66AD832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796,47</w:t>
            </w:r>
          </w:p>
        </w:tc>
      </w:tr>
      <w:tr w:rsidR="0086223A" w:rsidRPr="003F5461" w14:paraId="3BAFFC5C" w14:textId="77777777" w:rsidTr="00C152A9">
        <w:tc>
          <w:tcPr>
            <w:tcW w:w="4497" w:type="dxa"/>
            <w:tcBorders>
              <w:top w:val="single" w:sz="4" w:space="0" w:color="auto"/>
              <w:left w:val="single" w:sz="4" w:space="0" w:color="auto"/>
              <w:bottom w:val="single" w:sz="4" w:space="0" w:color="auto"/>
              <w:right w:val="single" w:sz="4" w:space="0" w:color="auto"/>
            </w:tcBorders>
            <w:hideMark/>
          </w:tcPr>
          <w:p w14:paraId="1C7898B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527  Zákonné soc. náklady - semináře</w:t>
            </w:r>
          </w:p>
        </w:tc>
        <w:tc>
          <w:tcPr>
            <w:tcW w:w="4565" w:type="dxa"/>
            <w:tcBorders>
              <w:top w:val="single" w:sz="4" w:space="0" w:color="auto"/>
              <w:left w:val="single" w:sz="4" w:space="0" w:color="auto"/>
              <w:bottom w:val="single" w:sz="4" w:space="0" w:color="auto"/>
              <w:right w:val="single" w:sz="4" w:space="0" w:color="auto"/>
            </w:tcBorders>
          </w:tcPr>
          <w:p w14:paraId="59876EB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19.580,-</w:t>
            </w:r>
          </w:p>
        </w:tc>
      </w:tr>
      <w:tr w:rsidR="0086223A" w:rsidRPr="003F5461" w14:paraId="7C5670E4" w14:textId="77777777" w:rsidTr="00C152A9">
        <w:tc>
          <w:tcPr>
            <w:tcW w:w="4497" w:type="dxa"/>
            <w:tcBorders>
              <w:top w:val="single" w:sz="4" w:space="0" w:color="auto"/>
              <w:left w:val="single" w:sz="4" w:space="0" w:color="auto"/>
              <w:bottom w:val="single" w:sz="4" w:space="0" w:color="auto"/>
              <w:right w:val="single" w:sz="4" w:space="0" w:color="auto"/>
            </w:tcBorders>
            <w:hideMark/>
          </w:tcPr>
          <w:p w14:paraId="69713BF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527  Zákonné soc. náklady – odvody</w:t>
            </w:r>
          </w:p>
        </w:tc>
        <w:tc>
          <w:tcPr>
            <w:tcW w:w="4565" w:type="dxa"/>
            <w:tcBorders>
              <w:top w:val="single" w:sz="4" w:space="0" w:color="auto"/>
              <w:left w:val="single" w:sz="4" w:space="0" w:color="auto"/>
              <w:bottom w:val="single" w:sz="4" w:space="0" w:color="auto"/>
              <w:right w:val="single" w:sz="4" w:space="0" w:color="auto"/>
            </w:tcBorders>
          </w:tcPr>
          <w:p w14:paraId="3817990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1.763,53</w:t>
            </w:r>
          </w:p>
        </w:tc>
      </w:tr>
      <w:tr w:rsidR="0086223A" w:rsidRPr="003F5461" w14:paraId="505217DE" w14:textId="77777777" w:rsidTr="00C152A9">
        <w:tc>
          <w:tcPr>
            <w:tcW w:w="4497" w:type="dxa"/>
            <w:tcBorders>
              <w:top w:val="single" w:sz="4" w:space="0" w:color="auto"/>
              <w:left w:val="single" w:sz="4" w:space="0" w:color="auto"/>
              <w:bottom w:val="single" w:sz="4" w:space="0" w:color="auto"/>
              <w:right w:val="single" w:sz="4" w:space="0" w:color="auto"/>
            </w:tcBorders>
            <w:hideMark/>
          </w:tcPr>
          <w:p w14:paraId="1B35C26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lastRenderedPageBreak/>
              <w:t>558  Náklady z</w:t>
            </w:r>
            <w:r>
              <w:rPr>
                <w:rFonts w:ascii="Times New Roman" w:hAnsi="Times New Roman" w:cs="Times New Roman"/>
              </w:rPr>
              <w:t> </w:t>
            </w:r>
            <w:r w:rsidRPr="003F5461">
              <w:rPr>
                <w:rFonts w:ascii="Times New Roman" w:hAnsi="Times New Roman" w:cs="Times New Roman"/>
              </w:rPr>
              <w:t>DDHM</w:t>
            </w:r>
          </w:p>
        </w:tc>
        <w:tc>
          <w:tcPr>
            <w:tcW w:w="4565" w:type="dxa"/>
            <w:tcBorders>
              <w:top w:val="single" w:sz="4" w:space="0" w:color="auto"/>
              <w:left w:val="single" w:sz="4" w:space="0" w:color="auto"/>
              <w:bottom w:val="single" w:sz="4" w:space="0" w:color="auto"/>
              <w:right w:val="single" w:sz="4" w:space="0" w:color="auto"/>
            </w:tcBorders>
          </w:tcPr>
          <w:p w14:paraId="786EDE4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367.095,18</w:t>
            </w:r>
          </w:p>
        </w:tc>
      </w:tr>
      <w:tr w:rsidR="0086223A" w:rsidRPr="003F5461" w14:paraId="60E421DC" w14:textId="77777777" w:rsidTr="00C152A9">
        <w:tc>
          <w:tcPr>
            <w:tcW w:w="4497" w:type="dxa"/>
            <w:tcBorders>
              <w:top w:val="single" w:sz="4" w:space="0" w:color="auto"/>
              <w:left w:val="single" w:sz="4" w:space="0" w:color="auto"/>
              <w:bottom w:val="single" w:sz="4" w:space="0" w:color="auto"/>
              <w:right w:val="single" w:sz="4" w:space="0" w:color="auto"/>
            </w:tcBorders>
            <w:shd w:val="clear" w:color="auto" w:fill="B3B3B3"/>
            <w:hideMark/>
          </w:tcPr>
          <w:p w14:paraId="786A83F9"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NÁKLADY CELKEM</w:t>
            </w:r>
          </w:p>
        </w:tc>
        <w:tc>
          <w:tcPr>
            <w:tcW w:w="4565" w:type="dxa"/>
            <w:tcBorders>
              <w:top w:val="single" w:sz="4" w:space="0" w:color="auto"/>
              <w:left w:val="single" w:sz="4" w:space="0" w:color="auto"/>
              <w:bottom w:val="single" w:sz="4" w:space="0" w:color="auto"/>
              <w:right w:val="single" w:sz="4" w:space="0" w:color="auto"/>
            </w:tcBorders>
            <w:shd w:val="clear" w:color="auto" w:fill="B3B3B3"/>
          </w:tcPr>
          <w:p w14:paraId="2955EFFA"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740.176,47</w:t>
            </w:r>
          </w:p>
        </w:tc>
      </w:tr>
    </w:tbl>
    <w:p w14:paraId="2AF3DF2C" w14:textId="77777777" w:rsidR="0086223A" w:rsidRPr="003F5461" w:rsidRDefault="0086223A" w:rsidP="0086223A">
      <w:pPr>
        <w:jc w:val="center"/>
        <w:rPr>
          <w:rFonts w:ascii="Times New Roman" w:hAnsi="Times New Roman" w:cs="Times New Roman"/>
        </w:rPr>
      </w:pPr>
    </w:p>
    <w:p w14:paraId="68C56430" w14:textId="77777777" w:rsidR="0086223A" w:rsidRPr="003F5461" w:rsidRDefault="0086223A" w:rsidP="0086223A">
      <w:pPr>
        <w:shd w:val="clear" w:color="auto" w:fill="FFFFFF"/>
        <w:rPr>
          <w:rFonts w:ascii="Times New Roman" w:hAnsi="Times New Roman" w:cs="Times New Roman"/>
          <w:b/>
          <w:i/>
          <w:u w:val="single"/>
        </w:rPr>
      </w:pPr>
      <w:r w:rsidRPr="003F5461">
        <w:rPr>
          <w:rFonts w:ascii="Times New Roman" w:hAnsi="Times New Roman" w:cs="Times New Roman"/>
          <w:b/>
          <w:i/>
          <w:u w:val="single"/>
        </w:rPr>
        <w:t>Čerpání dotace Nástroje pro oživení a odolnost (UZ 33088):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564"/>
      </w:tblGrid>
      <w:tr w:rsidR="0086223A" w:rsidRPr="003F5461" w14:paraId="7708CEC7" w14:textId="77777777" w:rsidTr="00C152A9">
        <w:tc>
          <w:tcPr>
            <w:tcW w:w="4497" w:type="dxa"/>
            <w:tcBorders>
              <w:top w:val="single" w:sz="4" w:space="0" w:color="auto"/>
              <w:left w:val="single" w:sz="4" w:space="0" w:color="auto"/>
              <w:bottom w:val="single" w:sz="4" w:space="0" w:color="auto"/>
              <w:right w:val="single" w:sz="4" w:space="0" w:color="auto"/>
            </w:tcBorders>
            <w:shd w:val="clear" w:color="auto" w:fill="B3B3B3"/>
            <w:hideMark/>
          </w:tcPr>
          <w:p w14:paraId="77A17108"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POLOŽKA</w:t>
            </w:r>
          </w:p>
        </w:tc>
        <w:tc>
          <w:tcPr>
            <w:tcW w:w="4565" w:type="dxa"/>
            <w:tcBorders>
              <w:top w:val="single" w:sz="4" w:space="0" w:color="auto"/>
              <w:left w:val="single" w:sz="4" w:space="0" w:color="auto"/>
              <w:bottom w:val="single" w:sz="4" w:space="0" w:color="auto"/>
              <w:right w:val="single" w:sz="4" w:space="0" w:color="auto"/>
            </w:tcBorders>
            <w:shd w:val="clear" w:color="auto" w:fill="B3B3B3"/>
            <w:hideMark/>
          </w:tcPr>
          <w:p w14:paraId="077A39D2"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NÁKLAD</w:t>
            </w:r>
          </w:p>
        </w:tc>
      </w:tr>
      <w:tr w:rsidR="0086223A" w:rsidRPr="003F5461" w14:paraId="72F94E81" w14:textId="77777777" w:rsidTr="00C152A9">
        <w:tc>
          <w:tcPr>
            <w:tcW w:w="4497" w:type="dxa"/>
            <w:tcBorders>
              <w:top w:val="single" w:sz="4" w:space="0" w:color="auto"/>
              <w:left w:val="single" w:sz="4" w:space="0" w:color="auto"/>
              <w:bottom w:val="single" w:sz="4" w:space="0" w:color="auto"/>
              <w:right w:val="single" w:sz="4" w:space="0" w:color="auto"/>
            </w:tcBorders>
            <w:hideMark/>
          </w:tcPr>
          <w:p w14:paraId="27F1AFEA" w14:textId="77777777" w:rsidR="0086223A" w:rsidRPr="003F5461" w:rsidRDefault="0086223A" w:rsidP="00C152A9">
            <w:pPr>
              <w:rPr>
                <w:rFonts w:ascii="Times New Roman" w:hAnsi="Times New Roman" w:cs="Times New Roman"/>
              </w:rPr>
            </w:pPr>
            <w:r w:rsidRPr="003F5461">
              <w:rPr>
                <w:rFonts w:ascii="Times New Roman" w:hAnsi="Times New Roman" w:cs="Times New Roman"/>
              </w:rPr>
              <w:t>558  Náklady z</w:t>
            </w:r>
            <w:r>
              <w:rPr>
                <w:rFonts w:ascii="Times New Roman" w:hAnsi="Times New Roman" w:cs="Times New Roman"/>
              </w:rPr>
              <w:t> </w:t>
            </w:r>
            <w:r w:rsidRPr="003F5461">
              <w:rPr>
                <w:rFonts w:ascii="Times New Roman" w:hAnsi="Times New Roman" w:cs="Times New Roman"/>
              </w:rPr>
              <w:t>DDHM</w:t>
            </w:r>
          </w:p>
        </w:tc>
        <w:tc>
          <w:tcPr>
            <w:tcW w:w="4565" w:type="dxa"/>
            <w:tcBorders>
              <w:top w:val="single" w:sz="4" w:space="0" w:color="auto"/>
              <w:left w:val="single" w:sz="4" w:space="0" w:color="auto"/>
              <w:bottom w:val="single" w:sz="4" w:space="0" w:color="auto"/>
              <w:right w:val="single" w:sz="4" w:space="0" w:color="auto"/>
            </w:tcBorders>
            <w:hideMark/>
          </w:tcPr>
          <w:p w14:paraId="7DF6752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164.000,-</w:t>
            </w:r>
          </w:p>
        </w:tc>
      </w:tr>
      <w:tr w:rsidR="0086223A" w:rsidRPr="003F5461" w14:paraId="7E8178B4" w14:textId="77777777" w:rsidTr="00C152A9">
        <w:tc>
          <w:tcPr>
            <w:tcW w:w="4497" w:type="dxa"/>
            <w:tcBorders>
              <w:top w:val="single" w:sz="4" w:space="0" w:color="auto"/>
              <w:left w:val="single" w:sz="4" w:space="0" w:color="auto"/>
              <w:bottom w:val="single" w:sz="4" w:space="0" w:color="auto"/>
              <w:right w:val="single" w:sz="4" w:space="0" w:color="auto"/>
            </w:tcBorders>
            <w:shd w:val="clear" w:color="auto" w:fill="B3B3B3"/>
            <w:hideMark/>
          </w:tcPr>
          <w:p w14:paraId="61459615"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NÁKLADY CELKEM</w:t>
            </w:r>
          </w:p>
        </w:tc>
        <w:tc>
          <w:tcPr>
            <w:tcW w:w="4565" w:type="dxa"/>
            <w:tcBorders>
              <w:top w:val="single" w:sz="4" w:space="0" w:color="auto"/>
              <w:left w:val="single" w:sz="4" w:space="0" w:color="auto"/>
              <w:bottom w:val="single" w:sz="4" w:space="0" w:color="auto"/>
              <w:right w:val="single" w:sz="4" w:space="0" w:color="auto"/>
            </w:tcBorders>
            <w:shd w:val="clear" w:color="auto" w:fill="B3B3B3"/>
          </w:tcPr>
          <w:p w14:paraId="459BA122"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164.000,-</w:t>
            </w:r>
          </w:p>
        </w:tc>
      </w:tr>
    </w:tbl>
    <w:p w14:paraId="48008C0C" w14:textId="77777777" w:rsidR="0086223A" w:rsidRPr="003F5461" w:rsidRDefault="0086223A" w:rsidP="0086223A">
      <w:pPr>
        <w:rPr>
          <w:rFonts w:ascii="Times New Roman" w:hAnsi="Times New Roman" w:cs="Times New Roman"/>
          <w:b/>
          <w:i/>
          <w:u w:val="single"/>
        </w:rPr>
      </w:pPr>
    </w:p>
    <w:p w14:paraId="58098F89" w14:textId="77777777" w:rsidR="0086223A" w:rsidRPr="003F5461" w:rsidRDefault="0086223A" w:rsidP="0086223A">
      <w:pPr>
        <w:rPr>
          <w:rFonts w:ascii="Times New Roman" w:hAnsi="Times New Roman" w:cs="Times New Roman"/>
          <w:b/>
          <w:i/>
          <w:u w:val="single"/>
        </w:rPr>
      </w:pPr>
      <w:r w:rsidRPr="003F5461">
        <w:rPr>
          <w:rFonts w:ascii="Times New Roman" w:hAnsi="Times New Roman" w:cs="Times New Roman"/>
          <w:b/>
          <w:i/>
          <w:u w:val="single"/>
        </w:rPr>
        <w:t>Náklady na vedlejší hospodářskou činnost (vaření pro cizí strávníky)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564"/>
      </w:tblGrid>
      <w:tr w:rsidR="0086223A" w:rsidRPr="003F5461" w14:paraId="7B2D62B0" w14:textId="77777777" w:rsidTr="00C152A9">
        <w:tc>
          <w:tcPr>
            <w:tcW w:w="4498" w:type="dxa"/>
            <w:tcBorders>
              <w:top w:val="single" w:sz="4" w:space="0" w:color="auto"/>
              <w:left w:val="single" w:sz="4" w:space="0" w:color="auto"/>
              <w:bottom w:val="single" w:sz="4" w:space="0" w:color="auto"/>
              <w:right w:val="single" w:sz="4" w:space="0" w:color="auto"/>
            </w:tcBorders>
            <w:shd w:val="clear" w:color="auto" w:fill="B3B3B3"/>
            <w:hideMark/>
          </w:tcPr>
          <w:p w14:paraId="01D4592F"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POLOŽKA</w:t>
            </w:r>
          </w:p>
        </w:tc>
        <w:tc>
          <w:tcPr>
            <w:tcW w:w="4564" w:type="dxa"/>
            <w:tcBorders>
              <w:top w:val="single" w:sz="4" w:space="0" w:color="auto"/>
              <w:left w:val="single" w:sz="4" w:space="0" w:color="auto"/>
              <w:bottom w:val="single" w:sz="4" w:space="0" w:color="auto"/>
              <w:right w:val="single" w:sz="4" w:space="0" w:color="auto"/>
            </w:tcBorders>
            <w:shd w:val="clear" w:color="auto" w:fill="B3B3B3"/>
            <w:hideMark/>
          </w:tcPr>
          <w:p w14:paraId="4A6E0E74"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NÁKLAD</w:t>
            </w:r>
          </w:p>
        </w:tc>
      </w:tr>
      <w:tr w:rsidR="0086223A" w:rsidRPr="003F5461" w14:paraId="19E7C728" w14:textId="77777777" w:rsidTr="00C152A9">
        <w:trPr>
          <w:trHeight w:val="94"/>
        </w:trPr>
        <w:tc>
          <w:tcPr>
            <w:tcW w:w="4498" w:type="dxa"/>
            <w:tcBorders>
              <w:top w:val="single" w:sz="4" w:space="0" w:color="auto"/>
              <w:left w:val="single" w:sz="4" w:space="0" w:color="auto"/>
              <w:bottom w:val="single" w:sz="4" w:space="0" w:color="auto"/>
              <w:right w:val="single" w:sz="4" w:space="0" w:color="auto"/>
            </w:tcBorders>
            <w:hideMark/>
          </w:tcPr>
          <w:p w14:paraId="172FF60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Spotřeba materiálu</w:t>
            </w:r>
          </w:p>
        </w:tc>
        <w:tc>
          <w:tcPr>
            <w:tcW w:w="4564" w:type="dxa"/>
            <w:tcBorders>
              <w:top w:val="single" w:sz="4" w:space="0" w:color="auto"/>
              <w:left w:val="single" w:sz="4" w:space="0" w:color="auto"/>
              <w:bottom w:val="single" w:sz="4" w:space="0" w:color="auto"/>
              <w:right w:val="single" w:sz="4" w:space="0" w:color="auto"/>
            </w:tcBorders>
          </w:tcPr>
          <w:p w14:paraId="25FDEFD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76.052,-</w:t>
            </w:r>
          </w:p>
        </w:tc>
      </w:tr>
      <w:tr w:rsidR="0086223A" w:rsidRPr="003F5461" w14:paraId="2AF8987B" w14:textId="77777777" w:rsidTr="00C152A9">
        <w:tc>
          <w:tcPr>
            <w:tcW w:w="4498" w:type="dxa"/>
            <w:tcBorders>
              <w:top w:val="single" w:sz="4" w:space="0" w:color="auto"/>
              <w:left w:val="single" w:sz="4" w:space="0" w:color="auto"/>
              <w:bottom w:val="single" w:sz="4" w:space="0" w:color="auto"/>
              <w:right w:val="single" w:sz="4" w:space="0" w:color="auto"/>
            </w:tcBorders>
            <w:hideMark/>
          </w:tcPr>
          <w:p w14:paraId="6BD0032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Spotřeba potravin</w:t>
            </w:r>
          </w:p>
        </w:tc>
        <w:tc>
          <w:tcPr>
            <w:tcW w:w="4564" w:type="dxa"/>
            <w:tcBorders>
              <w:top w:val="single" w:sz="4" w:space="0" w:color="auto"/>
              <w:left w:val="single" w:sz="4" w:space="0" w:color="auto"/>
              <w:bottom w:val="single" w:sz="4" w:space="0" w:color="auto"/>
              <w:right w:val="single" w:sz="4" w:space="0" w:color="auto"/>
            </w:tcBorders>
          </w:tcPr>
          <w:p w14:paraId="2615BCC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865.250,25</w:t>
            </w:r>
          </w:p>
        </w:tc>
      </w:tr>
      <w:tr w:rsidR="0086223A" w:rsidRPr="003F5461" w14:paraId="14D41630" w14:textId="77777777" w:rsidTr="00C152A9">
        <w:tc>
          <w:tcPr>
            <w:tcW w:w="4498" w:type="dxa"/>
            <w:tcBorders>
              <w:top w:val="single" w:sz="4" w:space="0" w:color="auto"/>
              <w:left w:val="single" w:sz="4" w:space="0" w:color="auto"/>
              <w:bottom w:val="single" w:sz="4" w:space="0" w:color="auto"/>
              <w:right w:val="single" w:sz="4" w:space="0" w:color="auto"/>
            </w:tcBorders>
            <w:hideMark/>
          </w:tcPr>
          <w:p w14:paraId="1DFE6D45"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502 spotřeba energie</w:t>
            </w:r>
          </w:p>
        </w:tc>
        <w:tc>
          <w:tcPr>
            <w:tcW w:w="4564" w:type="dxa"/>
            <w:tcBorders>
              <w:top w:val="single" w:sz="4" w:space="0" w:color="auto"/>
              <w:left w:val="single" w:sz="4" w:space="0" w:color="auto"/>
              <w:bottom w:val="single" w:sz="4" w:space="0" w:color="auto"/>
              <w:right w:val="single" w:sz="4" w:space="0" w:color="auto"/>
            </w:tcBorders>
          </w:tcPr>
          <w:p w14:paraId="44B2A79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347.963,-</w:t>
            </w:r>
          </w:p>
        </w:tc>
      </w:tr>
      <w:tr w:rsidR="0086223A" w:rsidRPr="003F5461" w14:paraId="3AC62E1B" w14:textId="77777777" w:rsidTr="00C152A9">
        <w:tc>
          <w:tcPr>
            <w:tcW w:w="4498" w:type="dxa"/>
            <w:tcBorders>
              <w:top w:val="single" w:sz="4" w:space="0" w:color="auto"/>
              <w:left w:val="single" w:sz="4" w:space="0" w:color="auto"/>
              <w:bottom w:val="single" w:sz="4" w:space="0" w:color="auto"/>
              <w:right w:val="single" w:sz="4" w:space="0" w:color="auto"/>
            </w:tcBorders>
            <w:hideMark/>
          </w:tcPr>
          <w:p w14:paraId="2763EA1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511 Opravy a udržování</w:t>
            </w:r>
          </w:p>
        </w:tc>
        <w:tc>
          <w:tcPr>
            <w:tcW w:w="4564" w:type="dxa"/>
            <w:tcBorders>
              <w:top w:val="single" w:sz="4" w:space="0" w:color="auto"/>
              <w:left w:val="single" w:sz="4" w:space="0" w:color="auto"/>
              <w:bottom w:val="single" w:sz="4" w:space="0" w:color="auto"/>
              <w:right w:val="single" w:sz="4" w:space="0" w:color="auto"/>
            </w:tcBorders>
          </w:tcPr>
          <w:p w14:paraId="3F18F04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58.056,-</w:t>
            </w:r>
          </w:p>
        </w:tc>
      </w:tr>
      <w:tr w:rsidR="0086223A" w:rsidRPr="003F5461" w14:paraId="7ADDF6A7" w14:textId="77777777" w:rsidTr="00C152A9">
        <w:tc>
          <w:tcPr>
            <w:tcW w:w="4498" w:type="dxa"/>
            <w:tcBorders>
              <w:top w:val="single" w:sz="4" w:space="0" w:color="auto"/>
              <w:left w:val="single" w:sz="4" w:space="0" w:color="auto"/>
              <w:bottom w:val="single" w:sz="4" w:space="0" w:color="auto"/>
              <w:right w:val="single" w:sz="4" w:space="0" w:color="auto"/>
            </w:tcBorders>
            <w:hideMark/>
          </w:tcPr>
          <w:p w14:paraId="5FE38DA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518 Ostatní služby</w:t>
            </w:r>
          </w:p>
        </w:tc>
        <w:tc>
          <w:tcPr>
            <w:tcW w:w="4564" w:type="dxa"/>
            <w:tcBorders>
              <w:top w:val="single" w:sz="4" w:space="0" w:color="auto"/>
              <w:left w:val="single" w:sz="4" w:space="0" w:color="auto"/>
              <w:bottom w:val="single" w:sz="4" w:space="0" w:color="auto"/>
              <w:right w:val="single" w:sz="4" w:space="0" w:color="auto"/>
            </w:tcBorders>
          </w:tcPr>
          <w:p w14:paraId="37BD792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51.876,-</w:t>
            </w:r>
          </w:p>
        </w:tc>
      </w:tr>
      <w:tr w:rsidR="0086223A" w:rsidRPr="003F5461" w14:paraId="5784F60D" w14:textId="77777777" w:rsidTr="00C152A9">
        <w:tc>
          <w:tcPr>
            <w:tcW w:w="4498" w:type="dxa"/>
            <w:tcBorders>
              <w:top w:val="single" w:sz="4" w:space="0" w:color="auto"/>
              <w:left w:val="single" w:sz="4" w:space="0" w:color="auto"/>
              <w:bottom w:val="single" w:sz="4" w:space="0" w:color="auto"/>
              <w:right w:val="single" w:sz="4" w:space="0" w:color="auto"/>
            </w:tcBorders>
            <w:hideMark/>
          </w:tcPr>
          <w:p w14:paraId="304C5FE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Mzdové náklady</w:t>
            </w:r>
          </w:p>
        </w:tc>
        <w:tc>
          <w:tcPr>
            <w:tcW w:w="4564" w:type="dxa"/>
            <w:tcBorders>
              <w:top w:val="single" w:sz="4" w:space="0" w:color="auto"/>
              <w:left w:val="single" w:sz="4" w:space="0" w:color="auto"/>
              <w:bottom w:val="single" w:sz="4" w:space="0" w:color="auto"/>
              <w:right w:val="single" w:sz="4" w:space="0" w:color="auto"/>
            </w:tcBorders>
          </w:tcPr>
          <w:p w14:paraId="7D08D94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438.079,-</w:t>
            </w:r>
          </w:p>
        </w:tc>
      </w:tr>
      <w:tr w:rsidR="0086223A" w:rsidRPr="003F5461" w14:paraId="38FEB300" w14:textId="77777777" w:rsidTr="00C152A9">
        <w:tc>
          <w:tcPr>
            <w:tcW w:w="4498" w:type="dxa"/>
            <w:tcBorders>
              <w:top w:val="single" w:sz="4" w:space="0" w:color="auto"/>
              <w:left w:val="single" w:sz="4" w:space="0" w:color="auto"/>
              <w:bottom w:val="single" w:sz="4" w:space="0" w:color="auto"/>
              <w:right w:val="single" w:sz="4" w:space="0" w:color="auto"/>
            </w:tcBorders>
            <w:hideMark/>
          </w:tcPr>
          <w:p w14:paraId="22E0287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mzdové náklady (dávky v nemoci)</w:t>
            </w:r>
          </w:p>
        </w:tc>
        <w:tc>
          <w:tcPr>
            <w:tcW w:w="4564" w:type="dxa"/>
            <w:tcBorders>
              <w:top w:val="single" w:sz="4" w:space="0" w:color="auto"/>
              <w:left w:val="single" w:sz="4" w:space="0" w:color="auto"/>
              <w:bottom w:val="single" w:sz="4" w:space="0" w:color="auto"/>
              <w:right w:val="single" w:sz="4" w:space="0" w:color="auto"/>
            </w:tcBorders>
          </w:tcPr>
          <w:p w14:paraId="0C7D2B9C" w14:textId="77777777" w:rsidR="0086223A" w:rsidRPr="003F5461" w:rsidRDefault="0086223A" w:rsidP="00C152A9">
            <w:pPr>
              <w:spacing w:line="252" w:lineRule="auto"/>
              <w:rPr>
                <w:rFonts w:ascii="Times New Roman" w:hAnsi="Times New Roman" w:cs="Times New Roman"/>
              </w:rPr>
            </w:pPr>
          </w:p>
        </w:tc>
      </w:tr>
      <w:tr w:rsidR="0086223A" w:rsidRPr="003F5461" w14:paraId="58D5CAF0" w14:textId="77777777" w:rsidTr="00C152A9">
        <w:tc>
          <w:tcPr>
            <w:tcW w:w="4498" w:type="dxa"/>
            <w:tcBorders>
              <w:top w:val="single" w:sz="4" w:space="0" w:color="auto"/>
              <w:left w:val="single" w:sz="4" w:space="0" w:color="auto"/>
              <w:bottom w:val="single" w:sz="4" w:space="0" w:color="auto"/>
              <w:right w:val="single" w:sz="4" w:space="0" w:color="auto"/>
            </w:tcBorders>
            <w:hideMark/>
          </w:tcPr>
          <w:p w14:paraId="1E25CAB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524 Zák.sociální pojištění</w:t>
            </w:r>
          </w:p>
        </w:tc>
        <w:tc>
          <w:tcPr>
            <w:tcW w:w="4564" w:type="dxa"/>
            <w:tcBorders>
              <w:top w:val="single" w:sz="4" w:space="0" w:color="auto"/>
              <w:left w:val="single" w:sz="4" w:space="0" w:color="auto"/>
              <w:bottom w:val="single" w:sz="4" w:space="0" w:color="auto"/>
              <w:right w:val="single" w:sz="4" w:space="0" w:color="auto"/>
            </w:tcBorders>
          </w:tcPr>
          <w:p w14:paraId="2ADF6FE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146.044,-</w:t>
            </w:r>
          </w:p>
        </w:tc>
      </w:tr>
      <w:tr w:rsidR="0086223A" w:rsidRPr="003F5461" w14:paraId="12D5E6A7" w14:textId="77777777" w:rsidTr="00C152A9">
        <w:tc>
          <w:tcPr>
            <w:tcW w:w="4498" w:type="dxa"/>
            <w:tcBorders>
              <w:top w:val="single" w:sz="4" w:space="0" w:color="auto"/>
              <w:left w:val="single" w:sz="4" w:space="0" w:color="auto"/>
              <w:bottom w:val="single" w:sz="4" w:space="0" w:color="auto"/>
              <w:right w:val="single" w:sz="4" w:space="0" w:color="auto"/>
            </w:tcBorders>
            <w:hideMark/>
          </w:tcPr>
          <w:p w14:paraId="1CD72BF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527 Zák.sociální náklady</w:t>
            </w:r>
          </w:p>
        </w:tc>
        <w:tc>
          <w:tcPr>
            <w:tcW w:w="4564" w:type="dxa"/>
            <w:tcBorders>
              <w:top w:val="single" w:sz="4" w:space="0" w:color="auto"/>
              <w:left w:val="single" w:sz="4" w:space="0" w:color="auto"/>
              <w:bottom w:val="single" w:sz="4" w:space="0" w:color="auto"/>
              <w:right w:val="single" w:sz="4" w:space="0" w:color="auto"/>
            </w:tcBorders>
          </w:tcPr>
          <w:p w14:paraId="05BF316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3.897,23</w:t>
            </w:r>
          </w:p>
        </w:tc>
      </w:tr>
      <w:tr w:rsidR="0086223A" w:rsidRPr="003F5461" w14:paraId="7A44C547" w14:textId="77777777" w:rsidTr="00C152A9">
        <w:tc>
          <w:tcPr>
            <w:tcW w:w="4498" w:type="dxa"/>
            <w:tcBorders>
              <w:top w:val="single" w:sz="4" w:space="0" w:color="auto"/>
              <w:left w:val="single" w:sz="4" w:space="0" w:color="auto"/>
              <w:bottom w:val="single" w:sz="4" w:space="0" w:color="auto"/>
              <w:right w:val="single" w:sz="4" w:space="0" w:color="auto"/>
            </w:tcBorders>
            <w:hideMark/>
          </w:tcPr>
          <w:p w14:paraId="32FE3FA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525 Jiné sociální pojištění</w:t>
            </w:r>
          </w:p>
        </w:tc>
        <w:tc>
          <w:tcPr>
            <w:tcW w:w="4564" w:type="dxa"/>
            <w:tcBorders>
              <w:top w:val="single" w:sz="4" w:space="0" w:color="auto"/>
              <w:left w:val="single" w:sz="4" w:space="0" w:color="auto"/>
              <w:bottom w:val="single" w:sz="4" w:space="0" w:color="auto"/>
              <w:right w:val="single" w:sz="4" w:space="0" w:color="auto"/>
            </w:tcBorders>
          </w:tcPr>
          <w:p w14:paraId="5EDDB3B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1.553,26</w:t>
            </w:r>
          </w:p>
        </w:tc>
      </w:tr>
      <w:tr w:rsidR="0086223A" w:rsidRPr="003F5461" w14:paraId="48C542B4" w14:textId="77777777" w:rsidTr="00C152A9">
        <w:tc>
          <w:tcPr>
            <w:tcW w:w="4498" w:type="dxa"/>
            <w:tcBorders>
              <w:top w:val="single" w:sz="4" w:space="0" w:color="auto"/>
              <w:left w:val="single" w:sz="4" w:space="0" w:color="auto"/>
              <w:bottom w:val="single" w:sz="4" w:space="0" w:color="auto"/>
              <w:right w:val="single" w:sz="4" w:space="0" w:color="auto"/>
            </w:tcBorders>
            <w:hideMark/>
          </w:tcPr>
          <w:p w14:paraId="3B51256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558 Náklady z</w:t>
            </w:r>
            <w:r>
              <w:rPr>
                <w:rFonts w:ascii="Times New Roman" w:hAnsi="Times New Roman" w:cs="Times New Roman"/>
              </w:rPr>
              <w:t> </w:t>
            </w:r>
            <w:r w:rsidRPr="003F5461">
              <w:rPr>
                <w:rFonts w:ascii="Times New Roman" w:hAnsi="Times New Roman" w:cs="Times New Roman"/>
              </w:rPr>
              <w:t>DDHM</w:t>
            </w:r>
          </w:p>
        </w:tc>
        <w:tc>
          <w:tcPr>
            <w:tcW w:w="4564" w:type="dxa"/>
            <w:tcBorders>
              <w:top w:val="single" w:sz="4" w:space="0" w:color="auto"/>
              <w:left w:val="single" w:sz="4" w:space="0" w:color="auto"/>
              <w:bottom w:val="single" w:sz="4" w:space="0" w:color="auto"/>
              <w:right w:val="single" w:sz="4" w:space="0" w:color="auto"/>
            </w:tcBorders>
          </w:tcPr>
          <w:p w14:paraId="3315074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20.252,-</w:t>
            </w:r>
          </w:p>
        </w:tc>
      </w:tr>
      <w:tr w:rsidR="0086223A" w:rsidRPr="003F5461" w14:paraId="6251C3E8" w14:textId="77777777" w:rsidTr="00C152A9">
        <w:tc>
          <w:tcPr>
            <w:tcW w:w="4498" w:type="dxa"/>
            <w:tcBorders>
              <w:top w:val="single" w:sz="4" w:space="0" w:color="auto"/>
              <w:left w:val="single" w:sz="4" w:space="0" w:color="auto"/>
              <w:bottom w:val="single" w:sz="4" w:space="0" w:color="auto"/>
              <w:right w:val="single" w:sz="4" w:space="0" w:color="auto"/>
            </w:tcBorders>
            <w:shd w:val="clear" w:color="auto" w:fill="B3B3B3"/>
            <w:hideMark/>
          </w:tcPr>
          <w:p w14:paraId="529CBC4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b/>
                <w:i/>
              </w:rPr>
              <w:t>NÁKLADY CELKEM</w:t>
            </w:r>
          </w:p>
        </w:tc>
        <w:tc>
          <w:tcPr>
            <w:tcW w:w="4564" w:type="dxa"/>
            <w:tcBorders>
              <w:top w:val="single" w:sz="4" w:space="0" w:color="auto"/>
              <w:left w:val="single" w:sz="4" w:space="0" w:color="auto"/>
              <w:bottom w:val="single" w:sz="4" w:space="0" w:color="auto"/>
              <w:right w:val="single" w:sz="4" w:space="0" w:color="auto"/>
            </w:tcBorders>
            <w:shd w:val="clear" w:color="auto" w:fill="B3B3B3"/>
          </w:tcPr>
          <w:p w14:paraId="61F07F55"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2.009.418,74</w:t>
            </w:r>
          </w:p>
        </w:tc>
      </w:tr>
    </w:tbl>
    <w:p w14:paraId="75D587ED" w14:textId="77777777" w:rsidR="0086223A" w:rsidRPr="003F5461" w:rsidRDefault="0086223A" w:rsidP="0086223A">
      <w:pPr>
        <w:rPr>
          <w:rFonts w:ascii="Times New Roman" w:hAnsi="Times New Roman" w:cs="Times New Roman"/>
        </w:rPr>
      </w:pPr>
    </w:p>
    <w:p w14:paraId="1BCC777A" w14:textId="77777777" w:rsidR="0086223A" w:rsidRPr="003F5461" w:rsidRDefault="0086223A" w:rsidP="0086223A">
      <w:pPr>
        <w:jc w:val="center"/>
        <w:rPr>
          <w:rFonts w:ascii="Times New Roman" w:hAnsi="Times New Roman" w:cs="Times New Roman"/>
        </w:rPr>
      </w:pPr>
      <w:r w:rsidRPr="003F5461">
        <w:rPr>
          <w:rFonts w:ascii="Times New Roman" w:hAnsi="Times New Roman" w:cs="Times New Roman"/>
        </w:rPr>
        <w:softHyphen/>
        <w:t>- 2 -</w:t>
      </w:r>
    </w:p>
    <w:p w14:paraId="0E1037D9" w14:textId="77777777" w:rsidR="0086223A" w:rsidRPr="003F5461" w:rsidRDefault="0086223A" w:rsidP="0086223A">
      <w:pPr>
        <w:jc w:val="center"/>
        <w:rPr>
          <w:rFonts w:ascii="Times New Roman" w:hAnsi="Times New Roman" w:cs="Times New Roman"/>
          <w:b/>
          <w:i/>
          <w:u w:val="single"/>
        </w:rPr>
      </w:pPr>
      <w:r w:rsidRPr="003F5461">
        <w:rPr>
          <w:rFonts w:ascii="Times New Roman" w:hAnsi="Times New Roman" w:cs="Times New Roman"/>
          <w:b/>
          <w:i/>
          <w:u w:val="single"/>
        </w:rPr>
        <w:t>VÝNOSY</w:t>
      </w:r>
    </w:p>
    <w:p w14:paraId="1F3B3FF9" w14:textId="77777777" w:rsidR="0086223A" w:rsidRPr="003F5461" w:rsidRDefault="0086223A" w:rsidP="0086223A">
      <w:pPr>
        <w:jc w:val="center"/>
        <w:rPr>
          <w:rFonts w:ascii="Times New Roman" w:hAnsi="Times New Roman" w:cs="Times New Roman"/>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1727"/>
        <w:gridCol w:w="1705"/>
        <w:gridCol w:w="1620"/>
      </w:tblGrid>
      <w:tr w:rsidR="0086223A" w:rsidRPr="003F5461" w14:paraId="7B0CA454" w14:textId="77777777" w:rsidTr="00C152A9">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3F11F984"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POLOŽKA</w:t>
            </w:r>
          </w:p>
        </w:tc>
        <w:tc>
          <w:tcPr>
            <w:tcW w:w="1727" w:type="dxa"/>
            <w:tcBorders>
              <w:top w:val="single" w:sz="4" w:space="0" w:color="auto"/>
              <w:left w:val="single" w:sz="4" w:space="0" w:color="auto"/>
              <w:bottom w:val="single" w:sz="4" w:space="0" w:color="auto"/>
              <w:right w:val="single" w:sz="4" w:space="0" w:color="auto"/>
            </w:tcBorders>
            <w:shd w:val="clear" w:color="auto" w:fill="A6A6A6"/>
            <w:hideMark/>
          </w:tcPr>
          <w:p w14:paraId="2F9E106D"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CELKEM</w:t>
            </w:r>
          </w:p>
        </w:tc>
        <w:tc>
          <w:tcPr>
            <w:tcW w:w="1705" w:type="dxa"/>
            <w:tcBorders>
              <w:top w:val="single" w:sz="4" w:space="0" w:color="auto"/>
              <w:left w:val="single" w:sz="4" w:space="0" w:color="auto"/>
              <w:bottom w:val="single" w:sz="4" w:space="0" w:color="auto"/>
              <w:right w:val="single" w:sz="4" w:space="0" w:color="auto"/>
            </w:tcBorders>
            <w:shd w:val="clear" w:color="auto" w:fill="A6A6A6"/>
            <w:hideMark/>
          </w:tcPr>
          <w:p w14:paraId="5DE8E669"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HLAVNÍ ČINNOST</w:t>
            </w:r>
          </w:p>
        </w:tc>
        <w:tc>
          <w:tcPr>
            <w:tcW w:w="1620" w:type="dxa"/>
            <w:tcBorders>
              <w:top w:val="single" w:sz="4" w:space="0" w:color="auto"/>
              <w:left w:val="single" w:sz="4" w:space="0" w:color="auto"/>
              <w:bottom w:val="single" w:sz="4" w:space="0" w:color="auto"/>
              <w:right w:val="single" w:sz="4" w:space="0" w:color="auto"/>
            </w:tcBorders>
            <w:shd w:val="clear" w:color="auto" w:fill="A6A6A6"/>
            <w:hideMark/>
          </w:tcPr>
          <w:p w14:paraId="4ADC288E"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VEDLEJŠÍ ČINNOST</w:t>
            </w:r>
          </w:p>
        </w:tc>
      </w:tr>
      <w:tr w:rsidR="0086223A" w:rsidRPr="003F5461" w14:paraId="3505B5B0"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2F091511"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602 Tržby z prodeje a služeb</w:t>
            </w:r>
          </w:p>
        </w:tc>
        <w:tc>
          <w:tcPr>
            <w:tcW w:w="1727" w:type="dxa"/>
            <w:tcBorders>
              <w:top w:val="single" w:sz="4" w:space="0" w:color="auto"/>
              <w:left w:val="single" w:sz="4" w:space="0" w:color="auto"/>
              <w:bottom w:val="single" w:sz="4" w:space="0" w:color="auto"/>
              <w:right w:val="single" w:sz="4" w:space="0" w:color="auto"/>
            </w:tcBorders>
          </w:tcPr>
          <w:p w14:paraId="0A79EC0B" w14:textId="77777777" w:rsidR="0086223A" w:rsidRPr="003F5461" w:rsidRDefault="0086223A" w:rsidP="00C152A9">
            <w:pPr>
              <w:spacing w:line="252" w:lineRule="auto"/>
              <w:rPr>
                <w:rFonts w:ascii="Times New Roman" w:hAnsi="Times New Roman" w:cs="Times New Roman"/>
              </w:rPr>
            </w:pPr>
          </w:p>
        </w:tc>
        <w:tc>
          <w:tcPr>
            <w:tcW w:w="1705" w:type="dxa"/>
            <w:tcBorders>
              <w:top w:val="single" w:sz="4" w:space="0" w:color="auto"/>
              <w:left w:val="single" w:sz="4" w:space="0" w:color="auto"/>
              <w:bottom w:val="single" w:sz="4" w:space="0" w:color="auto"/>
              <w:right w:val="single" w:sz="4" w:space="0" w:color="auto"/>
            </w:tcBorders>
          </w:tcPr>
          <w:p w14:paraId="026124B0" w14:textId="77777777" w:rsidR="0086223A" w:rsidRPr="003F5461" w:rsidRDefault="0086223A" w:rsidP="00C152A9">
            <w:pPr>
              <w:spacing w:line="252" w:lineRule="auto"/>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63C91A60" w14:textId="77777777" w:rsidR="0086223A" w:rsidRPr="003F5461" w:rsidRDefault="0086223A" w:rsidP="00C152A9">
            <w:pPr>
              <w:spacing w:line="252" w:lineRule="auto"/>
              <w:rPr>
                <w:rFonts w:ascii="Times New Roman" w:hAnsi="Times New Roman" w:cs="Times New Roman"/>
              </w:rPr>
            </w:pPr>
          </w:p>
        </w:tc>
      </w:tr>
      <w:tr w:rsidR="0086223A" w:rsidRPr="003F5461" w14:paraId="1757AD02"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3717DF21"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Stravné</w:t>
            </w:r>
          </w:p>
        </w:tc>
        <w:tc>
          <w:tcPr>
            <w:tcW w:w="1727" w:type="dxa"/>
            <w:tcBorders>
              <w:top w:val="single" w:sz="4" w:space="0" w:color="auto"/>
              <w:left w:val="single" w:sz="4" w:space="0" w:color="auto"/>
              <w:bottom w:val="single" w:sz="4" w:space="0" w:color="auto"/>
              <w:right w:val="single" w:sz="4" w:space="0" w:color="auto"/>
            </w:tcBorders>
          </w:tcPr>
          <w:p w14:paraId="29D7C5B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4.123.000,49</w:t>
            </w:r>
          </w:p>
        </w:tc>
        <w:tc>
          <w:tcPr>
            <w:tcW w:w="1705" w:type="dxa"/>
            <w:tcBorders>
              <w:top w:val="single" w:sz="4" w:space="0" w:color="auto"/>
              <w:left w:val="single" w:sz="4" w:space="0" w:color="auto"/>
              <w:bottom w:val="single" w:sz="4" w:space="0" w:color="auto"/>
              <w:right w:val="single" w:sz="4" w:space="0" w:color="auto"/>
            </w:tcBorders>
          </w:tcPr>
          <w:p w14:paraId="55C7BC7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2.082.213,- *</w:t>
            </w:r>
          </w:p>
        </w:tc>
        <w:tc>
          <w:tcPr>
            <w:tcW w:w="1620" w:type="dxa"/>
            <w:tcBorders>
              <w:top w:val="single" w:sz="4" w:space="0" w:color="auto"/>
              <w:left w:val="single" w:sz="4" w:space="0" w:color="auto"/>
              <w:bottom w:val="single" w:sz="4" w:space="0" w:color="auto"/>
              <w:right w:val="single" w:sz="4" w:space="0" w:color="auto"/>
            </w:tcBorders>
          </w:tcPr>
          <w:p w14:paraId="6A95FEA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2.040.787,49</w:t>
            </w:r>
          </w:p>
        </w:tc>
      </w:tr>
      <w:tr w:rsidR="0086223A" w:rsidRPr="003F5461" w14:paraId="4CB8144A"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1994D2C3"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Poplatky za ŠD</w:t>
            </w:r>
          </w:p>
        </w:tc>
        <w:tc>
          <w:tcPr>
            <w:tcW w:w="1727" w:type="dxa"/>
            <w:tcBorders>
              <w:top w:val="single" w:sz="4" w:space="0" w:color="auto"/>
              <w:left w:val="single" w:sz="4" w:space="0" w:color="auto"/>
              <w:bottom w:val="single" w:sz="4" w:space="0" w:color="auto"/>
              <w:right w:val="single" w:sz="4" w:space="0" w:color="auto"/>
            </w:tcBorders>
          </w:tcPr>
          <w:p w14:paraId="7D663CA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131.000,-</w:t>
            </w:r>
          </w:p>
        </w:tc>
        <w:tc>
          <w:tcPr>
            <w:tcW w:w="1705" w:type="dxa"/>
            <w:tcBorders>
              <w:top w:val="single" w:sz="4" w:space="0" w:color="auto"/>
              <w:left w:val="single" w:sz="4" w:space="0" w:color="auto"/>
              <w:bottom w:val="single" w:sz="4" w:space="0" w:color="auto"/>
              <w:right w:val="single" w:sz="4" w:space="0" w:color="auto"/>
            </w:tcBorders>
          </w:tcPr>
          <w:p w14:paraId="5632E81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131.000,-</w:t>
            </w:r>
          </w:p>
        </w:tc>
        <w:tc>
          <w:tcPr>
            <w:tcW w:w="1620" w:type="dxa"/>
            <w:tcBorders>
              <w:top w:val="single" w:sz="4" w:space="0" w:color="auto"/>
              <w:left w:val="single" w:sz="4" w:space="0" w:color="auto"/>
              <w:bottom w:val="single" w:sz="4" w:space="0" w:color="auto"/>
              <w:right w:val="single" w:sz="4" w:space="0" w:color="auto"/>
            </w:tcBorders>
          </w:tcPr>
          <w:p w14:paraId="79FF2840" w14:textId="77777777" w:rsidR="0086223A" w:rsidRPr="003F5461" w:rsidRDefault="0086223A" w:rsidP="00C152A9">
            <w:pPr>
              <w:spacing w:line="252" w:lineRule="auto"/>
              <w:rPr>
                <w:rFonts w:ascii="Times New Roman" w:hAnsi="Times New Roman" w:cs="Times New Roman"/>
              </w:rPr>
            </w:pPr>
          </w:p>
        </w:tc>
      </w:tr>
      <w:tr w:rsidR="0086223A" w:rsidRPr="003F5461" w14:paraId="597F0113"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4CEF2A3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lastRenderedPageBreak/>
              <w:t>Kroužky</w:t>
            </w:r>
          </w:p>
        </w:tc>
        <w:tc>
          <w:tcPr>
            <w:tcW w:w="1727" w:type="dxa"/>
            <w:tcBorders>
              <w:top w:val="single" w:sz="4" w:space="0" w:color="auto"/>
              <w:left w:val="single" w:sz="4" w:space="0" w:color="auto"/>
              <w:bottom w:val="single" w:sz="4" w:space="0" w:color="auto"/>
              <w:right w:val="single" w:sz="4" w:space="0" w:color="auto"/>
            </w:tcBorders>
          </w:tcPr>
          <w:p w14:paraId="0E3400FD" w14:textId="77777777" w:rsidR="0086223A" w:rsidRPr="003F5461" w:rsidRDefault="0086223A" w:rsidP="00C152A9">
            <w:pPr>
              <w:spacing w:line="252" w:lineRule="auto"/>
              <w:rPr>
                <w:rFonts w:ascii="Times New Roman" w:hAnsi="Times New Roman" w:cs="Times New Roman"/>
              </w:rPr>
            </w:pPr>
          </w:p>
        </w:tc>
        <w:tc>
          <w:tcPr>
            <w:tcW w:w="1705" w:type="dxa"/>
            <w:tcBorders>
              <w:top w:val="single" w:sz="4" w:space="0" w:color="auto"/>
              <w:left w:val="single" w:sz="4" w:space="0" w:color="auto"/>
              <w:bottom w:val="single" w:sz="4" w:space="0" w:color="auto"/>
              <w:right w:val="single" w:sz="4" w:space="0" w:color="auto"/>
            </w:tcBorders>
          </w:tcPr>
          <w:p w14:paraId="7C169E6E" w14:textId="77777777" w:rsidR="0086223A" w:rsidRPr="003F5461" w:rsidRDefault="0086223A" w:rsidP="00C152A9">
            <w:pPr>
              <w:spacing w:line="252" w:lineRule="auto"/>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0AC8EED4" w14:textId="77777777" w:rsidR="0086223A" w:rsidRPr="003F5461" w:rsidRDefault="0086223A" w:rsidP="00C152A9">
            <w:pPr>
              <w:spacing w:line="252" w:lineRule="auto"/>
              <w:rPr>
                <w:rFonts w:ascii="Times New Roman" w:hAnsi="Times New Roman" w:cs="Times New Roman"/>
              </w:rPr>
            </w:pPr>
          </w:p>
        </w:tc>
      </w:tr>
      <w:tr w:rsidR="0086223A" w:rsidRPr="003F5461" w14:paraId="17FE8258"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7859095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b/>
              </w:rPr>
              <w:t>603 Pronájmy</w:t>
            </w:r>
          </w:p>
        </w:tc>
        <w:tc>
          <w:tcPr>
            <w:tcW w:w="1727" w:type="dxa"/>
            <w:tcBorders>
              <w:top w:val="single" w:sz="4" w:space="0" w:color="auto"/>
              <w:left w:val="single" w:sz="4" w:space="0" w:color="auto"/>
              <w:bottom w:val="single" w:sz="4" w:space="0" w:color="auto"/>
              <w:right w:val="single" w:sz="4" w:space="0" w:color="auto"/>
            </w:tcBorders>
          </w:tcPr>
          <w:p w14:paraId="0AC968B1"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199.143,46</w:t>
            </w:r>
          </w:p>
        </w:tc>
        <w:tc>
          <w:tcPr>
            <w:tcW w:w="1705" w:type="dxa"/>
            <w:tcBorders>
              <w:top w:val="single" w:sz="4" w:space="0" w:color="auto"/>
              <w:left w:val="single" w:sz="4" w:space="0" w:color="auto"/>
              <w:bottom w:val="single" w:sz="4" w:space="0" w:color="auto"/>
              <w:right w:val="single" w:sz="4" w:space="0" w:color="auto"/>
            </w:tcBorders>
          </w:tcPr>
          <w:p w14:paraId="6BC2066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199.143,46</w:t>
            </w:r>
          </w:p>
        </w:tc>
        <w:tc>
          <w:tcPr>
            <w:tcW w:w="1620" w:type="dxa"/>
            <w:tcBorders>
              <w:top w:val="single" w:sz="4" w:space="0" w:color="auto"/>
              <w:left w:val="single" w:sz="4" w:space="0" w:color="auto"/>
              <w:bottom w:val="single" w:sz="4" w:space="0" w:color="auto"/>
              <w:right w:val="single" w:sz="4" w:space="0" w:color="auto"/>
            </w:tcBorders>
          </w:tcPr>
          <w:p w14:paraId="0D7D38F3" w14:textId="77777777" w:rsidR="0086223A" w:rsidRPr="003F5461" w:rsidRDefault="0086223A" w:rsidP="00C152A9">
            <w:pPr>
              <w:spacing w:line="252" w:lineRule="auto"/>
              <w:rPr>
                <w:rFonts w:ascii="Times New Roman" w:hAnsi="Times New Roman" w:cs="Times New Roman"/>
              </w:rPr>
            </w:pPr>
          </w:p>
        </w:tc>
      </w:tr>
      <w:tr w:rsidR="0086223A" w:rsidRPr="003F5461" w14:paraId="7FB29CF5"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19DB2910"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609 Jiné výnosy z vlastních výkonů</w:t>
            </w:r>
          </w:p>
        </w:tc>
        <w:tc>
          <w:tcPr>
            <w:tcW w:w="1727" w:type="dxa"/>
            <w:tcBorders>
              <w:top w:val="single" w:sz="4" w:space="0" w:color="auto"/>
              <w:left w:val="single" w:sz="4" w:space="0" w:color="auto"/>
              <w:bottom w:val="single" w:sz="4" w:space="0" w:color="auto"/>
              <w:right w:val="single" w:sz="4" w:space="0" w:color="auto"/>
            </w:tcBorders>
          </w:tcPr>
          <w:p w14:paraId="07C2FC0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648,76</w:t>
            </w:r>
          </w:p>
        </w:tc>
        <w:tc>
          <w:tcPr>
            <w:tcW w:w="1705" w:type="dxa"/>
            <w:tcBorders>
              <w:top w:val="single" w:sz="4" w:space="0" w:color="auto"/>
              <w:left w:val="single" w:sz="4" w:space="0" w:color="auto"/>
              <w:bottom w:val="single" w:sz="4" w:space="0" w:color="auto"/>
              <w:right w:val="single" w:sz="4" w:space="0" w:color="auto"/>
            </w:tcBorders>
          </w:tcPr>
          <w:p w14:paraId="5E4BF26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648,76</w:t>
            </w:r>
          </w:p>
        </w:tc>
        <w:tc>
          <w:tcPr>
            <w:tcW w:w="1620" w:type="dxa"/>
            <w:tcBorders>
              <w:top w:val="single" w:sz="4" w:space="0" w:color="auto"/>
              <w:left w:val="single" w:sz="4" w:space="0" w:color="auto"/>
              <w:bottom w:val="single" w:sz="4" w:space="0" w:color="auto"/>
              <w:right w:val="single" w:sz="4" w:space="0" w:color="auto"/>
            </w:tcBorders>
          </w:tcPr>
          <w:p w14:paraId="22A06E42" w14:textId="77777777" w:rsidR="0086223A" w:rsidRPr="003F5461" w:rsidRDefault="0086223A" w:rsidP="00C152A9">
            <w:pPr>
              <w:spacing w:line="252" w:lineRule="auto"/>
              <w:rPr>
                <w:rFonts w:ascii="Times New Roman" w:hAnsi="Times New Roman" w:cs="Times New Roman"/>
              </w:rPr>
            </w:pPr>
          </w:p>
        </w:tc>
      </w:tr>
      <w:tr w:rsidR="0086223A" w:rsidRPr="003F5461" w14:paraId="5FD0FB87"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023C720C"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644 Výnosy z prodeje materiálu</w:t>
            </w:r>
          </w:p>
        </w:tc>
        <w:tc>
          <w:tcPr>
            <w:tcW w:w="1727" w:type="dxa"/>
            <w:tcBorders>
              <w:top w:val="single" w:sz="4" w:space="0" w:color="auto"/>
              <w:left w:val="single" w:sz="4" w:space="0" w:color="auto"/>
              <w:bottom w:val="single" w:sz="4" w:space="0" w:color="auto"/>
              <w:right w:val="single" w:sz="4" w:space="0" w:color="auto"/>
            </w:tcBorders>
          </w:tcPr>
          <w:p w14:paraId="63EFE06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4.957,08</w:t>
            </w:r>
          </w:p>
        </w:tc>
        <w:tc>
          <w:tcPr>
            <w:tcW w:w="1705" w:type="dxa"/>
            <w:tcBorders>
              <w:top w:val="single" w:sz="4" w:space="0" w:color="auto"/>
              <w:left w:val="single" w:sz="4" w:space="0" w:color="auto"/>
              <w:bottom w:val="single" w:sz="4" w:space="0" w:color="auto"/>
              <w:right w:val="single" w:sz="4" w:space="0" w:color="auto"/>
            </w:tcBorders>
          </w:tcPr>
          <w:p w14:paraId="048058B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4.957,08</w:t>
            </w:r>
          </w:p>
        </w:tc>
        <w:tc>
          <w:tcPr>
            <w:tcW w:w="1620" w:type="dxa"/>
            <w:tcBorders>
              <w:top w:val="single" w:sz="4" w:space="0" w:color="auto"/>
              <w:left w:val="single" w:sz="4" w:space="0" w:color="auto"/>
              <w:bottom w:val="single" w:sz="4" w:space="0" w:color="auto"/>
              <w:right w:val="single" w:sz="4" w:space="0" w:color="auto"/>
            </w:tcBorders>
          </w:tcPr>
          <w:p w14:paraId="4AD81CAD" w14:textId="77777777" w:rsidR="0086223A" w:rsidRPr="003F5461" w:rsidRDefault="0086223A" w:rsidP="00C152A9">
            <w:pPr>
              <w:spacing w:line="252" w:lineRule="auto"/>
              <w:rPr>
                <w:rFonts w:ascii="Times New Roman" w:hAnsi="Times New Roman" w:cs="Times New Roman"/>
              </w:rPr>
            </w:pPr>
          </w:p>
        </w:tc>
      </w:tr>
      <w:tr w:rsidR="0086223A" w:rsidRPr="003F5461" w14:paraId="750F22CA"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6F4E4C59"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648 Zúčtování fondů</w:t>
            </w:r>
          </w:p>
        </w:tc>
        <w:tc>
          <w:tcPr>
            <w:tcW w:w="1727" w:type="dxa"/>
            <w:tcBorders>
              <w:top w:val="single" w:sz="4" w:space="0" w:color="auto"/>
              <w:left w:val="single" w:sz="4" w:space="0" w:color="auto"/>
              <w:bottom w:val="single" w:sz="4" w:space="0" w:color="auto"/>
              <w:right w:val="single" w:sz="4" w:space="0" w:color="auto"/>
            </w:tcBorders>
          </w:tcPr>
          <w:p w14:paraId="29D3D82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22.356,-</w:t>
            </w:r>
          </w:p>
        </w:tc>
        <w:tc>
          <w:tcPr>
            <w:tcW w:w="1705" w:type="dxa"/>
            <w:tcBorders>
              <w:top w:val="single" w:sz="4" w:space="0" w:color="auto"/>
              <w:left w:val="single" w:sz="4" w:space="0" w:color="auto"/>
              <w:bottom w:val="single" w:sz="4" w:space="0" w:color="auto"/>
              <w:right w:val="single" w:sz="4" w:space="0" w:color="auto"/>
            </w:tcBorders>
          </w:tcPr>
          <w:p w14:paraId="3F18710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22.356,-</w:t>
            </w:r>
          </w:p>
        </w:tc>
        <w:tc>
          <w:tcPr>
            <w:tcW w:w="1620" w:type="dxa"/>
            <w:tcBorders>
              <w:top w:val="single" w:sz="4" w:space="0" w:color="auto"/>
              <w:left w:val="single" w:sz="4" w:space="0" w:color="auto"/>
              <w:bottom w:val="single" w:sz="4" w:space="0" w:color="auto"/>
              <w:right w:val="single" w:sz="4" w:space="0" w:color="auto"/>
            </w:tcBorders>
          </w:tcPr>
          <w:p w14:paraId="27B565CD" w14:textId="77777777" w:rsidR="0086223A" w:rsidRPr="003F5461" w:rsidRDefault="0086223A" w:rsidP="00C152A9">
            <w:pPr>
              <w:spacing w:line="252" w:lineRule="auto"/>
              <w:rPr>
                <w:rFonts w:ascii="Times New Roman" w:hAnsi="Times New Roman" w:cs="Times New Roman"/>
              </w:rPr>
            </w:pPr>
          </w:p>
        </w:tc>
      </w:tr>
      <w:tr w:rsidR="0086223A" w:rsidRPr="003F5461" w14:paraId="44EE98AC"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60B69DDC"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649 Ostatní fin.výnosy</w:t>
            </w:r>
          </w:p>
        </w:tc>
        <w:tc>
          <w:tcPr>
            <w:tcW w:w="1727" w:type="dxa"/>
            <w:tcBorders>
              <w:top w:val="single" w:sz="4" w:space="0" w:color="auto"/>
              <w:left w:val="single" w:sz="4" w:space="0" w:color="auto"/>
              <w:bottom w:val="single" w:sz="4" w:space="0" w:color="auto"/>
              <w:right w:val="single" w:sz="4" w:space="0" w:color="auto"/>
            </w:tcBorders>
          </w:tcPr>
          <w:p w14:paraId="58D2F223"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6.592,66</w:t>
            </w:r>
          </w:p>
        </w:tc>
        <w:tc>
          <w:tcPr>
            <w:tcW w:w="1705" w:type="dxa"/>
            <w:tcBorders>
              <w:top w:val="single" w:sz="4" w:space="0" w:color="auto"/>
              <w:left w:val="single" w:sz="4" w:space="0" w:color="auto"/>
              <w:bottom w:val="single" w:sz="4" w:space="0" w:color="auto"/>
              <w:right w:val="single" w:sz="4" w:space="0" w:color="auto"/>
            </w:tcBorders>
          </w:tcPr>
          <w:p w14:paraId="2FA0142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6.592,66</w:t>
            </w:r>
          </w:p>
        </w:tc>
        <w:tc>
          <w:tcPr>
            <w:tcW w:w="1620" w:type="dxa"/>
            <w:tcBorders>
              <w:top w:val="single" w:sz="4" w:space="0" w:color="auto"/>
              <w:left w:val="single" w:sz="4" w:space="0" w:color="auto"/>
              <w:bottom w:val="single" w:sz="4" w:space="0" w:color="auto"/>
              <w:right w:val="single" w:sz="4" w:space="0" w:color="auto"/>
            </w:tcBorders>
          </w:tcPr>
          <w:p w14:paraId="2B3254DE" w14:textId="77777777" w:rsidR="0086223A" w:rsidRPr="003F5461" w:rsidRDefault="0086223A" w:rsidP="00C152A9">
            <w:pPr>
              <w:spacing w:line="252" w:lineRule="auto"/>
              <w:rPr>
                <w:rFonts w:ascii="Times New Roman" w:hAnsi="Times New Roman" w:cs="Times New Roman"/>
              </w:rPr>
            </w:pPr>
          </w:p>
        </w:tc>
      </w:tr>
      <w:tr w:rsidR="0086223A" w:rsidRPr="003F5461" w14:paraId="0F3DF1FD"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1063D807"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662 Úroky</w:t>
            </w:r>
          </w:p>
        </w:tc>
        <w:tc>
          <w:tcPr>
            <w:tcW w:w="1727" w:type="dxa"/>
            <w:tcBorders>
              <w:top w:val="single" w:sz="4" w:space="0" w:color="auto"/>
              <w:left w:val="single" w:sz="4" w:space="0" w:color="auto"/>
              <w:bottom w:val="single" w:sz="4" w:space="0" w:color="auto"/>
              <w:right w:val="single" w:sz="4" w:space="0" w:color="auto"/>
            </w:tcBorders>
          </w:tcPr>
          <w:p w14:paraId="61633A5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369,06</w:t>
            </w:r>
          </w:p>
        </w:tc>
        <w:tc>
          <w:tcPr>
            <w:tcW w:w="1705" w:type="dxa"/>
            <w:tcBorders>
              <w:top w:val="single" w:sz="4" w:space="0" w:color="auto"/>
              <w:left w:val="single" w:sz="4" w:space="0" w:color="auto"/>
              <w:bottom w:val="single" w:sz="4" w:space="0" w:color="auto"/>
              <w:right w:val="single" w:sz="4" w:space="0" w:color="auto"/>
            </w:tcBorders>
          </w:tcPr>
          <w:p w14:paraId="36C2057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369,06</w:t>
            </w:r>
          </w:p>
        </w:tc>
        <w:tc>
          <w:tcPr>
            <w:tcW w:w="1620" w:type="dxa"/>
            <w:tcBorders>
              <w:top w:val="single" w:sz="4" w:space="0" w:color="auto"/>
              <w:left w:val="single" w:sz="4" w:space="0" w:color="auto"/>
              <w:bottom w:val="single" w:sz="4" w:space="0" w:color="auto"/>
              <w:right w:val="single" w:sz="4" w:space="0" w:color="auto"/>
            </w:tcBorders>
          </w:tcPr>
          <w:p w14:paraId="4C590C69" w14:textId="77777777" w:rsidR="0086223A" w:rsidRPr="003F5461" w:rsidRDefault="0086223A" w:rsidP="00C152A9">
            <w:pPr>
              <w:spacing w:line="252" w:lineRule="auto"/>
              <w:rPr>
                <w:rFonts w:ascii="Times New Roman" w:hAnsi="Times New Roman" w:cs="Times New Roman"/>
              </w:rPr>
            </w:pPr>
          </w:p>
        </w:tc>
      </w:tr>
      <w:tr w:rsidR="0086223A" w:rsidRPr="003F5461" w14:paraId="6CB219AF"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56792238"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672 Dotace (město)</w:t>
            </w:r>
          </w:p>
        </w:tc>
        <w:tc>
          <w:tcPr>
            <w:tcW w:w="1727" w:type="dxa"/>
            <w:tcBorders>
              <w:top w:val="single" w:sz="4" w:space="0" w:color="auto"/>
              <w:left w:val="single" w:sz="4" w:space="0" w:color="auto"/>
              <w:bottom w:val="single" w:sz="4" w:space="0" w:color="auto"/>
              <w:right w:val="single" w:sz="4" w:space="0" w:color="auto"/>
            </w:tcBorders>
          </w:tcPr>
          <w:p w14:paraId="002297B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2.900.000,-</w:t>
            </w:r>
          </w:p>
        </w:tc>
        <w:tc>
          <w:tcPr>
            <w:tcW w:w="1705" w:type="dxa"/>
            <w:tcBorders>
              <w:top w:val="single" w:sz="4" w:space="0" w:color="auto"/>
              <w:left w:val="single" w:sz="4" w:space="0" w:color="auto"/>
              <w:bottom w:val="single" w:sz="4" w:space="0" w:color="auto"/>
              <w:right w:val="single" w:sz="4" w:space="0" w:color="auto"/>
            </w:tcBorders>
          </w:tcPr>
          <w:p w14:paraId="4A23D58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2.900.000,-</w:t>
            </w:r>
          </w:p>
        </w:tc>
        <w:tc>
          <w:tcPr>
            <w:tcW w:w="1620" w:type="dxa"/>
            <w:tcBorders>
              <w:top w:val="single" w:sz="4" w:space="0" w:color="auto"/>
              <w:left w:val="single" w:sz="4" w:space="0" w:color="auto"/>
              <w:bottom w:val="single" w:sz="4" w:space="0" w:color="auto"/>
              <w:right w:val="single" w:sz="4" w:space="0" w:color="auto"/>
            </w:tcBorders>
          </w:tcPr>
          <w:p w14:paraId="5BC3416F" w14:textId="77777777" w:rsidR="0086223A" w:rsidRPr="003F5461" w:rsidRDefault="0086223A" w:rsidP="00C152A9">
            <w:pPr>
              <w:spacing w:line="252" w:lineRule="auto"/>
              <w:rPr>
                <w:rFonts w:ascii="Times New Roman" w:hAnsi="Times New Roman" w:cs="Times New Roman"/>
              </w:rPr>
            </w:pPr>
          </w:p>
        </w:tc>
      </w:tr>
      <w:tr w:rsidR="0086223A" w:rsidRPr="003F5461" w14:paraId="0B5C3D70"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07905107"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672 Státní dotace (UZ 33353)</w:t>
            </w:r>
          </w:p>
        </w:tc>
        <w:tc>
          <w:tcPr>
            <w:tcW w:w="1727" w:type="dxa"/>
            <w:tcBorders>
              <w:top w:val="single" w:sz="4" w:space="0" w:color="auto"/>
              <w:left w:val="single" w:sz="4" w:space="0" w:color="auto"/>
              <w:bottom w:val="single" w:sz="4" w:space="0" w:color="auto"/>
              <w:right w:val="single" w:sz="4" w:space="0" w:color="auto"/>
            </w:tcBorders>
          </w:tcPr>
          <w:p w14:paraId="4681362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19.441.989,-</w:t>
            </w:r>
          </w:p>
        </w:tc>
        <w:tc>
          <w:tcPr>
            <w:tcW w:w="1705" w:type="dxa"/>
            <w:tcBorders>
              <w:top w:val="single" w:sz="4" w:space="0" w:color="auto"/>
              <w:left w:val="single" w:sz="4" w:space="0" w:color="auto"/>
              <w:bottom w:val="single" w:sz="4" w:space="0" w:color="auto"/>
              <w:right w:val="single" w:sz="4" w:space="0" w:color="auto"/>
            </w:tcBorders>
          </w:tcPr>
          <w:p w14:paraId="66079AB5"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19.441.989,-</w:t>
            </w:r>
          </w:p>
        </w:tc>
        <w:tc>
          <w:tcPr>
            <w:tcW w:w="1620" w:type="dxa"/>
            <w:tcBorders>
              <w:top w:val="single" w:sz="4" w:space="0" w:color="auto"/>
              <w:left w:val="single" w:sz="4" w:space="0" w:color="auto"/>
              <w:bottom w:val="single" w:sz="4" w:space="0" w:color="auto"/>
              <w:right w:val="single" w:sz="4" w:space="0" w:color="auto"/>
            </w:tcBorders>
          </w:tcPr>
          <w:p w14:paraId="4CC70D76" w14:textId="77777777" w:rsidR="0086223A" w:rsidRPr="003F5461" w:rsidRDefault="0086223A" w:rsidP="00C152A9">
            <w:pPr>
              <w:spacing w:line="252" w:lineRule="auto"/>
              <w:rPr>
                <w:rFonts w:ascii="Times New Roman" w:hAnsi="Times New Roman" w:cs="Times New Roman"/>
              </w:rPr>
            </w:pPr>
          </w:p>
        </w:tc>
      </w:tr>
      <w:tr w:rsidR="0086223A" w:rsidRPr="003F5461" w14:paraId="2146CFE8"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6CADB5CB"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672 Dotace OP JAK (UZ 33092)</w:t>
            </w:r>
          </w:p>
        </w:tc>
        <w:tc>
          <w:tcPr>
            <w:tcW w:w="1727" w:type="dxa"/>
            <w:tcBorders>
              <w:top w:val="single" w:sz="4" w:space="0" w:color="auto"/>
              <w:left w:val="single" w:sz="4" w:space="0" w:color="auto"/>
              <w:bottom w:val="single" w:sz="4" w:space="0" w:color="auto"/>
              <w:right w:val="single" w:sz="4" w:space="0" w:color="auto"/>
            </w:tcBorders>
          </w:tcPr>
          <w:p w14:paraId="5F24313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740.176,47</w:t>
            </w:r>
          </w:p>
        </w:tc>
        <w:tc>
          <w:tcPr>
            <w:tcW w:w="1705" w:type="dxa"/>
            <w:tcBorders>
              <w:top w:val="single" w:sz="4" w:space="0" w:color="auto"/>
              <w:left w:val="single" w:sz="4" w:space="0" w:color="auto"/>
              <w:bottom w:val="single" w:sz="4" w:space="0" w:color="auto"/>
              <w:right w:val="single" w:sz="4" w:space="0" w:color="auto"/>
            </w:tcBorders>
          </w:tcPr>
          <w:p w14:paraId="0A811095"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740.176,47</w:t>
            </w:r>
          </w:p>
        </w:tc>
        <w:tc>
          <w:tcPr>
            <w:tcW w:w="1620" w:type="dxa"/>
            <w:tcBorders>
              <w:top w:val="single" w:sz="4" w:space="0" w:color="auto"/>
              <w:left w:val="single" w:sz="4" w:space="0" w:color="auto"/>
              <w:bottom w:val="single" w:sz="4" w:space="0" w:color="auto"/>
              <w:right w:val="single" w:sz="4" w:space="0" w:color="auto"/>
            </w:tcBorders>
          </w:tcPr>
          <w:p w14:paraId="1465D270" w14:textId="77777777" w:rsidR="0086223A" w:rsidRPr="003F5461" w:rsidRDefault="0086223A" w:rsidP="00C152A9">
            <w:pPr>
              <w:spacing w:line="252" w:lineRule="auto"/>
              <w:rPr>
                <w:rFonts w:ascii="Times New Roman" w:hAnsi="Times New Roman" w:cs="Times New Roman"/>
              </w:rPr>
            </w:pPr>
          </w:p>
        </w:tc>
      </w:tr>
      <w:tr w:rsidR="0086223A" w:rsidRPr="003F5461" w14:paraId="43E23BBA"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34A2BA1E"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672 Dotace Nástroje (UZ 33088)</w:t>
            </w:r>
          </w:p>
        </w:tc>
        <w:tc>
          <w:tcPr>
            <w:tcW w:w="1727" w:type="dxa"/>
            <w:tcBorders>
              <w:top w:val="single" w:sz="4" w:space="0" w:color="auto"/>
              <w:left w:val="single" w:sz="4" w:space="0" w:color="auto"/>
              <w:bottom w:val="single" w:sz="4" w:space="0" w:color="auto"/>
              <w:right w:val="single" w:sz="4" w:space="0" w:color="auto"/>
            </w:tcBorders>
          </w:tcPr>
          <w:p w14:paraId="61CAEBA3"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164.000,-</w:t>
            </w:r>
          </w:p>
        </w:tc>
        <w:tc>
          <w:tcPr>
            <w:tcW w:w="1705" w:type="dxa"/>
            <w:tcBorders>
              <w:top w:val="single" w:sz="4" w:space="0" w:color="auto"/>
              <w:left w:val="single" w:sz="4" w:space="0" w:color="auto"/>
              <w:bottom w:val="single" w:sz="4" w:space="0" w:color="auto"/>
              <w:right w:val="single" w:sz="4" w:space="0" w:color="auto"/>
            </w:tcBorders>
          </w:tcPr>
          <w:p w14:paraId="40BEA4C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164.000,-</w:t>
            </w:r>
          </w:p>
        </w:tc>
        <w:tc>
          <w:tcPr>
            <w:tcW w:w="1620" w:type="dxa"/>
            <w:tcBorders>
              <w:top w:val="single" w:sz="4" w:space="0" w:color="auto"/>
              <w:left w:val="single" w:sz="4" w:space="0" w:color="auto"/>
              <w:bottom w:val="single" w:sz="4" w:space="0" w:color="auto"/>
              <w:right w:val="single" w:sz="4" w:space="0" w:color="auto"/>
            </w:tcBorders>
          </w:tcPr>
          <w:p w14:paraId="6CC45AF4" w14:textId="77777777" w:rsidR="0086223A" w:rsidRPr="003F5461" w:rsidRDefault="0086223A" w:rsidP="00C152A9">
            <w:pPr>
              <w:spacing w:line="252" w:lineRule="auto"/>
              <w:rPr>
                <w:rFonts w:ascii="Times New Roman" w:hAnsi="Times New Roman" w:cs="Times New Roman"/>
              </w:rPr>
            </w:pPr>
          </w:p>
        </w:tc>
      </w:tr>
      <w:tr w:rsidR="0086223A" w:rsidRPr="003F5461" w14:paraId="47C7A2DD"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591A166D"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672 Dotace My v tom Jihočechy=stravné</w:t>
            </w:r>
          </w:p>
        </w:tc>
        <w:tc>
          <w:tcPr>
            <w:tcW w:w="1727" w:type="dxa"/>
            <w:tcBorders>
              <w:top w:val="single" w:sz="4" w:space="0" w:color="auto"/>
              <w:left w:val="single" w:sz="4" w:space="0" w:color="auto"/>
              <w:bottom w:val="single" w:sz="4" w:space="0" w:color="auto"/>
              <w:right w:val="single" w:sz="4" w:space="0" w:color="auto"/>
            </w:tcBorders>
          </w:tcPr>
          <w:p w14:paraId="58DB34D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42.159,-</w:t>
            </w:r>
          </w:p>
        </w:tc>
        <w:tc>
          <w:tcPr>
            <w:tcW w:w="1705" w:type="dxa"/>
            <w:tcBorders>
              <w:top w:val="single" w:sz="4" w:space="0" w:color="auto"/>
              <w:left w:val="single" w:sz="4" w:space="0" w:color="auto"/>
              <w:bottom w:val="single" w:sz="4" w:space="0" w:color="auto"/>
              <w:right w:val="single" w:sz="4" w:space="0" w:color="auto"/>
            </w:tcBorders>
          </w:tcPr>
          <w:p w14:paraId="6C87868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42.159,- *</w:t>
            </w:r>
          </w:p>
        </w:tc>
        <w:tc>
          <w:tcPr>
            <w:tcW w:w="1620" w:type="dxa"/>
            <w:tcBorders>
              <w:top w:val="single" w:sz="4" w:space="0" w:color="auto"/>
              <w:left w:val="single" w:sz="4" w:space="0" w:color="auto"/>
              <w:bottom w:val="single" w:sz="4" w:space="0" w:color="auto"/>
              <w:right w:val="single" w:sz="4" w:space="0" w:color="auto"/>
            </w:tcBorders>
          </w:tcPr>
          <w:p w14:paraId="2641DCFD" w14:textId="77777777" w:rsidR="0086223A" w:rsidRPr="003F5461" w:rsidRDefault="0086223A" w:rsidP="00C152A9">
            <w:pPr>
              <w:spacing w:line="252" w:lineRule="auto"/>
              <w:rPr>
                <w:rFonts w:ascii="Times New Roman" w:hAnsi="Times New Roman" w:cs="Times New Roman"/>
              </w:rPr>
            </w:pPr>
          </w:p>
        </w:tc>
      </w:tr>
      <w:tr w:rsidR="0086223A" w:rsidRPr="003F5461" w14:paraId="0615B5DA"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50BFC0AA"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672 Dotace (na tělocvičnu ve výši odpisů)</w:t>
            </w:r>
          </w:p>
        </w:tc>
        <w:tc>
          <w:tcPr>
            <w:tcW w:w="1727" w:type="dxa"/>
            <w:tcBorders>
              <w:top w:val="single" w:sz="4" w:space="0" w:color="auto"/>
              <w:left w:val="single" w:sz="4" w:space="0" w:color="auto"/>
              <w:bottom w:val="single" w:sz="4" w:space="0" w:color="auto"/>
              <w:right w:val="single" w:sz="4" w:space="0" w:color="auto"/>
            </w:tcBorders>
          </w:tcPr>
          <w:p w14:paraId="674F256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3.000,-</w:t>
            </w:r>
          </w:p>
        </w:tc>
        <w:tc>
          <w:tcPr>
            <w:tcW w:w="1705" w:type="dxa"/>
            <w:tcBorders>
              <w:top w:val="single" w:sz="4" w:space="0" w:color="auto"/>
              <w:left w:val="single" w:sz="4" w:space="0" w:color="auto"/>
              <w:bottom w:val="single" w:sz="4" w:space="0" w:color="auto"/>
              <w:right w:val="single" w:sz="4" w:space="0" w:color="auto"/>
            </w:tcBorders>
          </w:tcPr>
          <w:p w14:paraId="625BC77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3.000,-</w:t>
            </w:r>
          </w:p>
        </w:tc>
        <w:tc>
          <w:tcPr>
            <w:tcW w:w="1620" w:type="dxa"/>
            <w:tcBorders>
              <w:top w:val="single" w:sz="4" w:space="0" w:color="auto"/>
              <w:left w:val="single" w:sz="4" w:space="0" w:color="auto"/>
              <w:bottom w:val="single" w:sz="4" w:space="0" w:color="auto"/>
              <w:right w:val="single" w:sz="4" w:space="0" w:color="auto"/>
            </w:tcBorders>
          </w:tcPr>
          <w:p w14:paraId="760056FA" w14:textId="77777777" w:rsidR="0086223A" w:rsidRPr="003F5461" w:rsidRDefault="0086223A" w:rsidP="00C152A9">
            <w:pPr>
              <w:spacing w:line="252" w:lineRule="auto"/>
              <w:rPr>
                <w:rFonts w:ascii="Times New Roman" w:hAnsi="Times New Roman" w:cs="Times New Roman"/>
              </w:rPr>
            </w:pPr>
          </w:p>
        </w:tc>
      </w:tr>
      <w:tr w:rsidR="0086223A" w:rsidRPr="003F5461" w14:paraId="2A1F8245" w14:textId="77777777" w:rsidTr="00C152A9">
        <w:tc>
          <w:tcPr>
            <w:tcW w:w="0" w:type="auto"/>
            <w:tcBorders>
              <w:top w:val="single" w:sz="4" w:space="0" w:color="auto"/>
              <w:left w:val="single" w:sz="4" w:space="0" w:color="auto"/>
              <w:bottom w:val="single" w:sz="4" w:space="0" w:color="auto"/>
              <w:right w:val="single" w:sz="4" w:space="0" w:color="auto"/>
            </w:tcBorders>
            <w:shd w:val="clear" w:color="auto" w:fill="999999"/>
            <w:hideMark/>
          </w:tcPr>
          <w:p w14:paraId="09EE1795"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VÝNOSY CELKEM</w:t>
            </w:r>
          </w:p>
        </w:tc>
        <w:tc>
          <w:tcPr>
            <w:tcW w:w="1727" w:type="dxa"/>
            <w:tcBorders>
              <w:top w:val="single" w:sz="4" w:space="0" w:color="auto"/>
              <w:left w:val="single" w:sz="4" w:space="0" w:color="auto"/>
              <w:bottom w:val="single" w:sz="4" w:space="0" w:color="auto"/>
              <w:right w:val="single" w:sz="4" w:space="0" w:color="auto"/>
            </w:tcBorders>
            <w:shd w:val="clear" w:color="auto" w:fill="999999"/>
          </w:tcPr>
          <w:p w14:paraId="0E0B6920"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27.779.391,98</w:t>
            </w:r>
          </w:p>
        </w:tc>
        <w:tc>
          <w:tcPr>
            <w:tcW w:w="1705" w:type="dxa"/>
            <w:tcBorders>
              <w:top w:val="single" w:sz="4" w:space="0" w:color="auto"/>
              <w:left w:val="single" w:sz="4" w:space="0" w:color="auto"/>
              <w:bottom w:val="single" w:sz="4" w:space="0" w:color="auto"/>
              <w:right w:val="single" w:sz="4" w:space="0" w:color="auto"/>
            </w:tcBorders>
            <w:shd w:val="clear" w:color="auto" w:fill="999999"/>
          </w:tcPr>
          <w:p w14:paraId="66CCBABA"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25.738.604,49</w:t>
            </w:r>
          </w:p>
        </w:tc>
        <w:tc>
          <w:tcPr>
            <w:tcW w:w="1620" w:type="dxa"/>
            <w:tcBorders>
              <w:top w:val="single" w:sz="4" w:space="0" w:color="auto"/>
              <w:left w:val="single" w:sz="4" w:space="0" w:color="auto"/>
              <w:bottom w:val="single" w:sz="4" w:space="0" w:color="auto"/>
              <w:right w:val="single" w:sz="4" w:space="0" w:color="auto"/>
            </w:tcBorders>
            <w:shd w:val="clear" w:color="auto" w:fill="999999"/>
          </w:tcPr>
          <w:p w14:paraId="5724640F"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2.040.787,49</w:t>
            </w:r>
          </w:p>
        </w:tc>
      </w:tr>
    </w:tbl>
    <w:p w14:paraId="15D55D59" w14:textId="77777777" w:rsidR="0086223A" w:rsidRPr="003F5461" w:rsidRDefault="0086223A" w:rsidP="0086223A">
      <w:pPr>
        <w:rPr>
          <w:rFonts w:ascii="Times New Roman" w:hAnsi="Times New Roman" w:cs="Times New Roman"/>
        </w:rPr>
      </w:pPr>
    </w:p>
    <w:p w14:paraId="356ACF5D" w14:textId="77777777" w:rsidR="0086223A" w:rsidRPr="003F5461" w:rsidRDefault="0086223A" w:rsidP="0086223A">
      <w:pPr>
        <w:rPr>
          <w:rFonts w:ascii="Times New Roman" w:hAnsi="Times New Roman" w:cs="Times New Roman"/>
        </w:rPr>
      </w:pPr>
      <w:r w:rsidRPr="003F5461">
        <w:rPr>
          <w:rFonts w:ascii="Times New Roman" w:hAnsi="Times New Roman" w:cs="Times New Roman"/>
        </w:rPr>
        <w:t>* součet výnosů 2.082.213 (stravné HČ) + 42.159 (stravné z dotace pro Jč děti) = spotřeba potravin</w:t>
      </w:r>
    </w:p>
    <w:p w14:paraId="5DA1E6D2" w14:textId="77777777" w:rsidR="0086223A" w:rsidRPr="003F5461" w:rsidRDefault="0086223A" w:rsidP="0086223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9"/>
        <w:gridCol w:w="2402"/>
      </w:tblGrid>
      <w:tr w:rsidR="0086223A" w:rsidRPr="003F5461" w14:paraId="32DBA851" w14:textId="77777777" w:rsidTr="00C152A9">
        <w:tc>
          <w:tcPr>
            <w:tcW w:w="9062"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2720DD6F"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Rekapitulace – hospodaření se státní dotací (UZ 33353)</w:t>
            </w:r>
          </w:p>
        </w:tc>
      </w:tr>
      <w:tr w:rsidR="0086223A" w:rsidRPr="003F5461" w14:paraId="0A5A475C" w14:textId="77777777" w:rsidTr="00C152A9">
        <w:tc>
          <w:tcPr>
            <w:tcW w:w="6660" w:type="dxa"/>
            <w:tcBorders>
              <w:top w:val="single" w:sz="4" w:space="0" w:color="auto"/>
              <w:left w:val="single" w:sz="4" w:space="0" w:color="auto"/>
              <w:bottom w:val="single" w:sz="4" w:space="0" w:color="auto"/>
              <w:right w:val="single" w:sz="4" w:space="0" w:color="auto"/>
            </w:tcBorders>
            <w:hideMark/>
          </w:tcPr>
          <w:p w14:paraId="2FD4FFB9"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Výnosy (dotace)</w:t>
            </w:r>
          </w:p>
        </w:tc>
        <w:tc>
          <w:tcPr>
            <w:tcW w:w="2402" w:type="dxa"/>
            <w:tcBorders>
              <w:top w:val="single" w:sz="4" w:space="0" w:color="auto"/>
              <w:left w:val="single" w:sz="4" w:space="0" w:color="auto"/>
              <w:bottom w:val="single" w:sz="4" w:space="0" w:color="auto"/>
              <w:right w:val="single" w:sz="4" w:space="0" w:color="auto"/>
            </w:tcBorders>
            <w:hideMark/>
          </w:tcPr>
          <w:p w14:paraId="19631CF3" w14:textId="77777777" w:rsidR="0086223A" w:rsidRPr="003F5461" w:rsidRDefault="0086223A" w:rsidP="00C152A9">
            <w:pPr>
              <w:spacing w:line="252" w:lineRule="auto"/>
              <w:ind w:left="65"/>
              <w:rPr>
                <w:rFonts w:ascii="Times New Roman" w:hAnsi="Times New Roman" w:cs="Times New Roman"/>
                <w:b/>
              </w:rPr>
            </w:pPr>
            <w:r w:rsidRPr="003F5461">
              <w:rPr>
                <w:rFonts w:ascii="Times New Roman" w:hAnsi="Times New Roman" w:cs="Times New Roman"/>
                <w:b/>
              </w:rPr>
              <w:t xml:space="preserve">      19.441.989,-</w:t>
            </w:r>
          </w:p>
        </w:tc>
      </w:tr>
      <w:tr w:rsidR="0086223A" w:rsidRPr="003F5461" w14:paraId="00186DE3" w14:textId="77777777" w:rsidTr="00C152A9">
        <w:tc>
          <w:tcPr>
            <w:tcW w:w="6660" w:type="dxa"/>
            <w:tcBorders>
              <w:top w:val="single" w:sz="4" w:space="0" w:color="auto"/>
              <w:left w:val="single" w:sz="4" w:space="0" w:color="auto"/>
              <w:bottom w:val="single" w:sz="4" w:space="0" w:color="auto"/>
              <w:right w:val="single" w:sz="4" w:space="0" w:color="auto"/>
            </w:tcBorders>
            <w:hideMark/>
          </w:tcPr>
          <w:p w14:paraId="447046EC"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Náklady</w:t>
            </w:r>
          </w:p>
        </w:tc>
        <w:tc>
          <w:tcPr>
            <w:tcW w:w="2402" w:type="dxa"/>
            <w:tcBorders>
              <w:top w:val="single" w:sz="4" w:space="0" w:color="auto"/>
              <w:left w:val="single" w:sz="4" w:space="0" w:color="auto"/>
              <w:bottom w:val="single" w:sz="4" w:space="0" w:color="auto"/>
              <w:right w:val="single" w:sz="4" w:space="0" w:color="auto"/>
            </w:tcBorders>
            <w:hideMark/>
          </w:tcPr>
          <w:p w14:paraId="225DB5E9" w14:textId="77777777" w:rsidR="0086223A" w:rsidRPr="003F5461" w:rsidRDefault="0086223A" w:rsidP="00C152A9">
            <w:pPr>
              <w:spacing w:line="252" w:lineRule="auto"/>
              <w:ind w:left="65"/>
              <w:rPr>
                <w:rFonts w:ascii="Times New Roman" w:hAnsi="Times New Roman" w:cs="Times New Roman"/>
                <w:b/>
              </w:rPr>
            </w:pPr>
            <w:r w:rsidRPr="003F5461">
              <w:rPr>
                <w:rFonts w:ascii="Times New Roman" w:hAnsi="Times New Roman" w:cs="Times New Roman"/>
                <w:b/>
              </w:rPr>
              <w:t xml:space="preserve">      19.441.989,-</w:t>
            </w:r>
          </w:p>
        </w:tc>
      </w:tr>
      <w:tr w:rsidR="0086223A" w:rsidRPr="003F5461" w14:paraId="453E14CA" w14:textId="77777777" w:rsidTr="00C152A9">
        <w:tc>
          <w:tcPr>
            <w:tcW w:w="6660" w:type="dxa"/>
            <w:tcBorders>
              <w:top w:val="single" w:sz="4" w:space="0" w:color="auto"/>
              <w:left w:val="single" w:sz="4" w:space="0" w:color="auto"/>
              <w:bottom w:val="single" w:sz="4" w:space="0" w:color="auto"/>
              <w:right w:val="single" w:sz="4" w:space="0" w:color="auto"/>
            </w:tcBorders>
            <w:shd w:val="clear" w:color="auto" w:fill="A6A6A6"/>
            <w:hideMark/>
          </w:tcPr>
          <w:p w14:paraId="443C4075"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Hospodářský výsledek</w:t>
            </w:r>
          </w:p>
        </w:tc>
        <w:tc>
          <w:tcPr>
            <w:tcW w:w="2402" w:type="dxa"/>
            <w:tcBorders>
              <w:top w:val="single" w:sz="4" w:space="0" w:color="auto"/>
              <w:left w:val="single" w:sz="4" w:space="0" w:color="auto"/>
              <w:bottom w:val="single" w:sz="4" w:space="0" w:color="auto"/>
              <w:right w:val="single" w:sz="4" w:space="0" w:color="auto"/>
            </w:tcBorders>
            <w:shd w:val="clear" w:color="auto" w:fill="A6A6A6"/>
            <w:hideMark/>
          </w:tcPr>
          <w:p w14:paraId="56819BAD"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0,-</w:t>
            </w:r>
          </w:p>
        </w:tc>
      </w:tr>
    </w:tbl>
    <w:p w14:paraId="79B05428" w14:textId="77777777" w:rsidR="0086223A" w:rsidRPr="003F5461" w:rsidRDefault="0086223A" w:rsidP="0086223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0"/>
        <w:gridCol w:w="2421"/>
      </w:tblGrid>
      <w:tr w:rsidR="0086223A" w:rsidRPr="003F5461" w14:paraId="29D165AE" w14:textId="77777777" w:rsidTr="00C152A9">
        <w:tc>
          <w:tcPr>
            <w:tcW w:w="9212"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7C998D5F"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Rekapitulace – hospodaření s dotací  OP JAK (UZ 33092)</w:t>
            </w:r>
          </w:p>
        </w:tc>
      </w:tr>
      <w:tr w:rsidR="0086223A" w:rsidRPr="003F5461" w14:paraId="118BDEAD" w14:textId="77777777" w:rsidTr="00C152A9">
        <w:trPr>
          <w:trHeight w:val="185"/>
        </w:trPr>
        <w:tc>
          <w:tcPr>
            <w:tcW w:w="6765" w:type="dxa"/>
            <w:tcBorders>
              <w:top w:val="single" w:sz="4" w:space="0" w:color="auto"/>
              <w:left w:val="single" w:sz="4" w:space="0" w:color="auto"/>
              <w:bottom w:val="single" w:sz="4" w:space="0" w:color="auto"/>
              <w:right w:val="single" w:sz="4" w:space="0" w:color="auto"/>
            </w:tcBorders>
            <w:hideMark/>
          </w:tcPr>
          <w:p w14:paraId="61369AE7"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Výnosy (dotace)</w:t>
            </w:r>
          </w:p>
        </w:tc>
        <w:tc>
          <w:tcPr>
            <w:tcW w:w="2447" w:type="dxa"/>
            <w:tcBorders>
              <w:top w:val="single" w:sz="4" w:space="0" w:color="auto"/>
              <w:left w:val="single" w:sz="4" w:space="0" w:color="auto"/>
              <w:bottom w:val="single" w:sz="4" w:space="0" w:color="auto"/>
              <w:right w:val="single" w:sz="4" w:space="0" w:color="auto"/>
            </w:tcBorders>
            <w:hideMark/>
          </w:tcPr>
          <w:p w14:paraId="06E16FD4" w14:textId="77777777" w:rsidR="0086223A" w:rsidRPr="003F5461" w:rsidRDefault="0086223A" w:rsidP="00C152A9">
            <w:pPr>
              <w:spacing w:line="252" w:lineRule="auto"/>
              <w:ind w:left="50"/>
              <w:rPr>
                <w:rFonts w:ascii="Times New Roman" w:hAnsi="Times New Roman" w:cs="Times New Roman"/>
                <w:b/>
              </w:rPr>
            </w:pPr>
            <w:r w:rsidRPr="003F5461">
              <w:rPr>
                <w:rFonts w:ascii="Times New Roman" w:hAnsi="Times New Roman" w:cs="Times New Roman"/>
                <w:b/>
              </w:rPr>
              <w:t xml:space="preserve">            740.176,47</w:t>
            </w:r>
          </w:p>
        </w:tc>
      </w:tr>
      <w:tr w:rsidR="0086223A" w:rsidRPr="003F5461" w14:paraId="520CD8F8" w14:textId="77777777" w:rsidTr="00C152A9">
        <w:tc>
          <w:tcPr>
            <w:tcW w:w="6765" w:type="dxa"/>
            <w:tcBorders>
              <w:top w:val="single" w:sz="4" w:space="0" w:color="auto"/>
              <w:left w:val="single" w:sz="4" w:space="0" w:color="auto"/>
              <w:bottom w:val="single" w:sz="4" w:space="0" w:color="auto"/>
              <w:right w:val="single" w:sz="4" w:space="0" w:color="auto"/>
            </w:tcBorders>
            <w:hideMark/>
          </w:tcPr>
          <w:p w14:paraId="3DEA5157"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Náklady</w:t>
            </w:r>
          </w:p>
        </w:tc>
        <w:tc>
          <w:tcPr>
            <w:tcW w:w="2447" w:type="dxa"/>
            <w:tcBorders>
              <w:top w:val="single" w:sz="4" w:space="0" w:color="auto"/>
              <w:left w:val="single" w:sz="4" w:space="0" w:color="auto"/>
              <w:bottom w:val="single" w:sz="4" w:space="0" w:color="auto"/>
              <w:right w:val="single" w:sz="4" w:space="0" w:color="auto"/>
            </w:tcBorders>
            <w:hideMark/>
          </w:tcPr>
          <w:p w14:paraId="613F3CD0" w14:textId="77777777" w:rsidR="0086223A" w:rsidRPr="003F5461" w:rsidRDefault="0086223A" w:rsidP="00C152A9">
            <w:pPr>
              <w:spacing w:line="252" w:lineRule="auto"/>
              <w:ind w:left="65"/>
              <w:rPr>
                <w:rFonts w:ascii="Times New Roman" w:hAnsi="Times New Roman" w:cs="Times New Roman"/>
                <w:b/>
              </w:rPr>
            </w:pPr>
            <w:r w:rsidRPr="003F5461">
              <w:rPr>
                <w:rFonts w:ascii="Times New Roman" w:hAnsi="Times New Roman" w:cs="Times New Roman"/>
                <w:b/>
              </w:rPr>
              <w:t xml:space="preserve">            740.176,47</w:t>
            </w:r>
          </w:p>
        </w:tc>
      </w:tr>
      <w:tr w:rsidR="0086223A" w:rsidRPr="003F5461" w14:paraId="2D066F18" w14:textId="77777777" w:rsidTr="00C152A9">
        <w:tc>
          <w:tcPr>
            <w:tcW w:w="6765" w:type="dxa"/>
            <w:tcBorders>
              <w:top w:val="single" w:sz="4" w:space="0" w:color="auto"/>
              <w:left w:val="single" w:sz="4" w:space="0" w:color="auto"/>
              <w:bottom w:val="single" w:sz="4" w:space="0" w:color="auto"/>
              <w:right w:val="single" w:sz="4" w:space="0" w:color="auto"/>
            </w:tcBorders>
            <w:shd w:val="clear" w:color="auto" w:fill="A6A6A6"/>
            <w:hideMark/>
          </w:tcPr>
          <w:p w14:paraId="51EC8107"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Hospodářský výsledek</w:t>
            </w:r>
          </w:p>
        </w:tc>
        <w:tc>
          <w:tcPr>
            <w:tcW w:w="2447" w:type="dxa"/>
            <w:tcBorders>
              <w:top w:val="single" w:sz="4" w:space="0" w:color="auto"/>
              <w:left w:val="single" w:sz="4" w:space="0" w:color="auto"/>
              <w:bottom w:val="single" w:sz="4" w:space="0" w:color="auto"/>
              <w:right w:val="single" w:sz="4" w:space="0" w:color="auto"/>
            </w:tcBorders>
            <w:shd w:val="clear" w:color="auto" w:fill="A6A6A6"/>
            <w:hideMark/>
          </w:tcPr>
          <w:p w14:paraId="791EC8B3" w14:textId="77777777" w:rsidR="0086223A" w:rsidRPr="003F5461" w:rsidRDefault="0086223A" w:rsidP="00C152A9">
            <w:pPr>
              <w:spacing w:line="252" w:lineRule="auto"/>
              <w:jc w:val="both"/>
              <w:rPr>
                <w:rFonts w:ascii="Times New Roman" w:hAnsi="Times New Roman" w:cs="Times New Roman"/>
                <w:b/>
                <w:i/>
              </w:rPr>
            </w:pPr>
            <w:r w:rsidRPr="003F5461">
              <w:rPr>
                <w:rFonts w:ascii="Times New Roman" w:hAnsi="Times New Roman" w:cs="Times New Roman"/>
                <w:b/>
                <w:i/>
              </w:rPr>
              <w:t xml:space="preserve">                  0,-</w:t>
            </w:r>
          </w:p>
        </w:tc>
      </w:tr>
    </w:tbl>
    <w:p w14:paraId="6AE0AD21" w14:textId="77777777" w:rsidR="0086223A" w:rsidRPr="003F5461" w:rsidRDefault="0086223A" w:rsidP="0086223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3"/>
        <w:gridCol w:w="2418"/>
      </w:tblGrid>
      <w:tr w:rsidR="0086223A" w:rsidRPr="003F5461" w14:paraId="753064CB" w14:textId="77777777" w:rsidTr="00C152A9">
        <w:tc>
          <w:tcPr>
            <w:tcW w:w="9212"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485EBAC8"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Rekapitulace – hospodaření s dotací  Nástroje (UZ 33088)</w:t>
            </w:r>
          </w:p>
        </w:tc>
      </w:tr>
      <w:tr w:rsidR="0086223A" w:rsidRPr="003F5461" w14:paraId="44866AA2" w14:textId="77777777" w:rsidTr="00C152A9">
        <w:trPr>
          <w:trHeight w:val="185"/>
        </w:trPr>
        <w:tc>
          <w:tcPr>
            <w:tcW w:w="6765" w:type="dxa"/>
            <w:tcBorders>
              <w:top w:val="single" w:sz="4" w:space="0" w:color="auto"/>
              <w:left w:val="single" w:sz="4" w:space="0" w:color="auto"/>
              <w:bottom w:val="single" w:sz="4" w:space="0" w:color="auto"/>
              <w:right w:val="single" w:sz="4" w:space="0" w:color="auto"/>
            </w:tcBorders>
            <w:hideMark/>
          </w:tcPr>
          <w:p w14:paraId="5C97AD4A"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Výnosy (dotace)</w:t>
            </w:r>
          </w:p>
        </w:tc>
        <w:tc>
          <w:tcPr>
            <w:tcW w:w="2447" w:type="dxa"/>
            <w:tcBorders>
              <w:top w:val="single" w:sz="4" w:space="0" w:color="auto"/>
              <w:left w:val="single" w:sz="4" w:space="0" w:color="auto"/>
              <w:bottom w:val="single" w:sz="4" w:space="0" w:color="auto"/>
              <w:right w:val="single" w:sz="4" w:space="0" w:color="auto"/>
            </w:tcBorders>
            <w:hideMark/>
          </w:tcPr>
          <w:p w14:paraId="41DFDF4D" w14:textId="77777777" w:rsidR="0086223A" w:rsidRPr="003F5461" w:rsidRDefault="0086223A" w:rsidP="00C152A9">
            <w:pPr>
              <w:spacing w:line="252" w:lineRule="auto"/>
              <w:ind w:left="50"/>
              <w:rPr>
                <w:rFonts w:ascii="Times New Roman" w:hAnsi="Times New Roman" w:cs="Times New Roman"/>
                <w:b/>
              </w:rPr>
            </w:pPr>
            <w:r w:rsidRPr="003F5461">
              <w:rPr>
                <w:rFonts w:ascii="Times New Roman" w:hAnsi="Times New Roman" w:cs="Times New Roman"/>
                <w:b/>
              </w:rPr>
              <w:t xml:space="preserve">              164.000,-</w:t>
            </w:r>
          </w:p>
        </w:tc>
      </w:tr>
      <w:tr w:rsidR="0086223A" w:rsidRPr="003F5461" w14:paraId="52C3B801" w14:textId="77777777" w:rsidTr="00C152A9">
        <w:tc>
          <w:tcPr>
            <w:tcW w:w="6765" w:type="dxa"/>
            <w:tcBorders>
              <w:top w:val="single" w:sz="4" w:space="0" w:color="auto"/>
              <w:left w:val="single" w:sz="4" w:space="0" w:color="auto"/>
              <w:bottom w:val="single" w:sz="4" w:space="0" w:color="auto"/>
              <w:right w:val="single" w:sz="4" w:space="0" w:color="auto"/>
            </w:tcBorders>
            <w:hideMark/>
          </w:tcPr>
          <w:p w14:paraId="73B5A4A3"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lastRenderedPageBreak/>
              <w:t>Náklady</w:t>
            </w:r>
          </w:p>
        </w:tc>
        <w:tc>
          <w:tcPr>
            <w:tcW w:w="2447" w:type="dxa"/>
            <w:tcBorders>
              <w:top w:val="single" w:sz="4" w:space="0" w:color="auto"/>
              <w:left w:val="single" w:sz="4" w:space="0" w:color="auto"/>
              <w:bottom w:val="single" w:sz="4" w:space="0" w:color="auto"/>
              <w:right w:val="single" w:sz="4" w:space="0" w:color="auto"/>
            </w:tcBorders>
            <w:hideMark/>
          </w:tcPr>
          <w:p w14:paraId="1A79EE9D" w14:textId="77777777" w:rsidR="0086223A" w:rsidRPr="003F5461" w:rsidRDefault="0086223A" w:rsidP="00C152A9">
            <w:pPr>
              <w:spacing w:line="252" w:lineRule="auto"/>
              <w:ind w:left="65"/>
              <w:rPr>
                <w:rFonts w:ascii="Times New Roman" w:hAnsi="Times New Roman" w:cs="Times New Roman"/>
                <w:b/>
              </w:rPr>
            </w:pPr>
            <w:r w:rsidRPr="003F5461">
              <w:rPr>
                <w:rFonts w:ascii="Times New Roman" w:hAnsi="Times New Roman" w:cs="Times New Roman"/>
                <w:b/>
              </w:rPr>
              <w:t xml:space="preserve">              164.000,-</w:t>
            </w:r>
          </w:p>
        </w:tc>
      </w:tr>
      <w:tr w:rsidR="0086223A" w:rsidRPr="003F5461" w14:paraId="3FAE5A70" w14:textId="77777777" w:rsidTr="00C152A9">
        <w:tc>
          <w:tcPr>
            <w:tcW w:w="6765" w:type="dxa"/>
            <w:tcBorders>
              <w:top w:val="single" w:sz="4" w:space="0" w:color="auto"/>
              <w:left w:val="single" w:sz="4" w:space="0" w:color="auto"/>
              <w:bottom w:val="single" w:sz="4" w:space="0" w:color="auto"/>
              <w:right w:val="single" w:sz="4" w:space="0" w:color="auto"/>
            </w:tcBorders>
            <w:shd w:val="clear" w:color="auto" w:fill="A6A6A6"/>
            <w:hideMark/>
          </w:tcPr>
          <w:p w14:paraId="3976D654"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Hospodářský výsledek</w:t>
            </w:r>
          </w:p>
        </w:tc>
        <w:tc>
          <w:tcPr>
            <w:tcW w:w="2447" w:type="dxa"/>
            <w:tcBorders>
              <w:top w:val="single" w:sz="4" w:space="0" w:color="auto"/>
              <w:left w:val="single" w:sz="4" w:space="0" w:color="auto"/>
              <w:bottom w:val="single" w:sz="4" w:space="0" w:color="auto"/>
              <w:right w:val="single" w:sz="4" w:space="0" w:color="auto"/>
            </w:tcBorders>
            <w:shd w:val="clear" w:color="auto" w:fill="A6A6A6"/>
            <w:hideMark/>
          </w:tcPr>
          <w:p w14:paraId="1F0937CC" w14:textId="77777777" w:rsidR="0086223A" w:rsidRPr="003F5461" w:rsidRDefault="0086223A" w:rsidP="00C152A9">
            <w:pPr>
              <w:spacing w:line="252" w:lineRule="auto"/>
              <w:jc w:val="both"/>
              <w:rPr>
                <w:rFonts w:ascii="Times New Roman" w:hAnsi="Times New Roman" w:cs="Times New Roman"/>
                <w:b/>
                <w:i/>
              </w:rPr>
            </w:pPr>
            <w:r w:rsidRPr="003F5461">
              <w:rPr>
                <w:rFonts w:ascii="Times New Roman" w:hAnsi="Times New Roman" w:cs="Times New Roman"/>
                <w:b/>
                <w:i/>
              </w:rPr>
              <w:t xml:space="preserve">                  0,-</w:t>
            </w:r>
          </w:p>
        </w:tc>
      </w:tr>
    </w:tbl>
    <w:p w14:paraId="1ED03F8D" w14:textId="77777777" w:rsidR="0086223A" w:rsidRPr="003F5461" w:rsidRDefault="0086223A" w:rsidP="0086223A">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2425"/>
      </w:tblGrid>
      <w:tr w:rsidR="0086223A" w:rsidRPr="003F5461" w14:paraId="6C83C47B" w14:textId="77777777" w:rsidTr="00C152A9">
        <w:tc>
          <w:tcPr>
            <w:tcW w:w="9062"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3622B4ED"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Rekapitulace – vedlejší hospodářská činnost</w:t>
            </w:r>
          </w:p>
        </w:tc>
      </w:tr>
      <w:tr w:rsidR="0086223A" w:rsidRPr="003F5461" w14:paraId="6D362C2E" w14:textId="77777777" w:rsidTr="00C152A9">
        <w:tc>
          <w:tcPr>
            <w:tcW w:w="6637" w:type="dxa"/>
            <w:tcBorders>
              <w:top w:val="single" w:sz="4" w:space="0" w:color="auto"/>
              <w:left w:val="single" w:sz="4" w:space="0" w:color="auto"/>
              <w:bottom w:val="single" w:sz="4" w:space="0" w:color="auto"/>
              <w:right w:val="single" w:sz="4" w:space="0" w:color="auto"/>
            </w:tcBorders>
            <w:hideMark/>
          </w:tcPr>
          <w:p w14:paraId="1615A177"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 xml:space="preserve">Výnosy </w:t>
            </w:r>
          </w:p>
        </w:tc>
        <w:tc>
          <w:tcPr>
            <w:tcW w:w="2425" w:type="dxa"/>
            <w:tcBorders>
              <w:top w:val="single" w:sz="4" w:space="0" w:color="auto"/>
              <w:left w:val="single" w:sz="4" w:space="0" w:color="auto"/>
              <w:bottom w:val="single" w:sz="4" w:space="0" w:color="auto"/>
              <w:right w:val="single" w:sz="4" w:space="0" w:color="auto"/>
            </w:tcBorders>
            <w:hideMark/>
          </w:tcPr>
          <w:p w14:paraId="56E01298" w14:textId="77777777" w:rsidR="0086223A" w:rsidRPr="003F5461" w:rsidRDefault="0086223A" w:rsidP="00C152A9">
            <w:pPr>
              <w:spacing w:line="252" w:lineRule="auto"/>
              <w:ind w:left="50"/>
              <w:rPr>
                <w:rFonts w:ascii="Times New Roman" w:hAnsi="Times New Roman" w:cs="Times New Roman"/>
                <w:b/>
              </w:rPr>
            </w:pPr>
            <w:r w:rsidRPr="003F5461">
              <w:rPr>
                <w:rFonts w:ascii="Times New Roman" w:hAnsi="Times New Roman" w:cs="Times New Roman"/>
                <w:b/>
              </w:rPr>
              <w:t xml:space="preserve">           2.040.787,49</w:t>
            </w:r>
          </w:p>
        </w:tc>
      </w:tr>
      <w:tr w:rsidR="0086223A" w:rsidRPr="003F5461" w14:paraId="2CB85DCF" w14:textId="77777777" w:rsidTr="00C152A9">
        <w:tc>
          <w:tcPr>
            <w:tcW w:w="6637" w:type="dxa"/>
            <w:tcBorders>
              <w:top w:val="single" w:sz="4" w:space="0" w:color="auto"/>
              <w:left w:val="single" w:sz="4" w:space="0" w:color="auto"/>
              <w:bottom w:val="single" w:sz="4" w:space="0" w:color="auto"/>
              <w:right w:val="single" w:sz="4" w:space="0" w:color="auto"/>
            </w:tcBorders>
            <w:hideMark/>
          </w:tcPr>
          <w:p w14:paraId="5249CE2E"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Náklady</w:t>
            </w:r>
          </w:p>
        </w:tc>
        <w:tc>
          <w:tcPr>
            <w:tcW w:w="2425" w:type="dxa"/>
            <w:tcBorders>
              <w:top w:val="single" w:sz="4" w:space="0" w:color="auto"/>
              <w:left w:val="single" w:sz="4" w:space="0" w:color="auto"/>
              <w:bottom w:val="single" w:sz="4" w:space="0" w:color="auto"/>
              <w:right w:val="single" w:sz="4" w:space="0" w:color="auto"/>
            </w:tcBorders>
            <w:hideMark/>
          </w:tcPr>
          <w:p w14:paraId="7477A315" w14:textId="77777777" w:rsidR="0086223A" w:rsidRPr="003F5461" w:rsidRDefault="0086223A" w:rsidP="00C152A9">
            <w:pPr>
              <w:spacing w:line="252" w:lineRule="auto"/>
              <w:ind w:left="65"/>
              <w:rPr>
                <w:rFonts w:ascii="Times New Roman" w:hAnsi="Times New Roman" w:cs="Times New Roman"/>
                <w:b/>
              </w:rPr>
            </w:pPr>
            <w:r w:rsidRPr="003F5461">
              <w:rPr>
                <w:rFonts w:ascii="Times New Roman" w:hAnsi="Times New Roman" w:cs="Times New Roman"/>
                <w:b/>
              </w:rPr>
              <w:t xml:space="preserve">           2.009.418,74</w:t>
            </w:r>
          </w:p>
        </w:tc>
      </w:tr>
      <w:tr w:rsidR="0086223A" w:rsidRPr="003F5461" w14:paraId="68BC8665" w14:textId="77777777" w:rsidTr="00C152A9">
        <w:tc>
          <w:tcPr>
            <w:tcW w:w="6637" w:type="dxa"/>
            <w:tcBorders>
              <w:top w:val="single" w:sz="4" w:space="0" w:color="auto"/>
              <w:left w:val="single" w:sz="4" w:space="0" w:color="auto"/>
              <w:bottom w:val="single" w:sz="4" w:space="0" w:color="auto"/>
              <w:right w:val="single" w:sz="4" w:space="0" w:color="auto"/>
            </w:tcBorders>
            <w:shd w:val="clear" w:color="auto" w:fill="A6A6A6"/>
            <w:hideMark/>
          </w:tcPr>
          <w:p w14:paraId="37F3875F"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Hospodářský výsledek</w:t>
            </w:r>
          </w:p>
        </w:tc>
        <w:tc>
          <w:tcPr>
            <w:tcW w:w="2425" w:type="dxa"/>
            <w:tcBorders>
              <w:top w:val="single" w:sz="4" w:space="0" w:color="auto"/>
              <w:left w:val="single" w:sz="4" w:space="0" w:color="auto"/>
              <w:bottom w:val="single" w:sz="4" w:space="0" w:color="auto"/>
              <w:right w:val="single" w:sz="4" w:space="0" w:color="auto"/>
            </w:tcBorders>
            <w:shd w:val="clear" w:color="auto" w:fill="A6A6A6"/>
            <w:hideMark/>
          </w:tcPr>
          <w:p w14:paraId="149D11B2" w14:textId="77777777" w:rsidR="0086223A" w:rsidRPr="003F5461" w:rsidRDefault="0086223A" w:rsidP="00C152A9">
            <w:pPr>
              <w:spacing w:line="252" w:lineRule="auto"/>
              <w:ind w:left="5"/>
              <w:rPr>
                <w:rFonts w:ascii="Times New Roman" w:hAnsi="Times New Roman" w:cs="Times New Roman"/>
                <w:b/>
                <w:i/>
              </w:rPr>
            </w:pPr>
            <w:r w:rsidRPr="003F5461">
              <w:rPr>
                <w:rFonts w:ascii="Times New Roman" w:hAnsi="Times New Roman" w:cs="Times New Roman"/>
                <w:b/>
                <w:i/>
              </w:rPr>
              <w:t xml:space="preserve">           +   31.368,75</w:t>
            </w:r>
          </w:p>
        </w:tc>
      </w:tr>
    </w:tbl>
    <w:p w14:paraId="237CBB64" w14:textId="77777777" w:rsidR="0086223A" w:rsidRPr="003F5461" w:rsidRDefault="0086223A" w:rsidP="0086223A">
      <w:pPr>
        <w:rPr>
          <w:rFonts w:ascii="Times New Roman" w:hAnsi="Times New Roman" w:cs="Times New Roman"/>
        </w:rPr>
      </w:pPr>
    </w:p>
    <w:p w14:paraId="032DB7FC" w14:textId="77777777" w:rsidR="0086223A" w:rsidRPr="003F5461" w:rsidRDefault="0086223A" w:rsidP="0086223A">
      <w:pPr>
        <w:jc w:val="center"/>
        <w:rPr>
          <w:rFonts w:ascii="Times New Roman" w:hAnsi="Times New Roman" w:cs="Times New Roman"/>
        </w:rPr>
      </w:pPr>
      <w:r w:rsidRPr="003F5461">
        <w:rPr>
          <w:rFonts w:ascii="Times New Roman" w:hAnsi="Times New Roman" w:cs="Times New Roman"/>
        </w:rPr>
        <w:t>- 3 -</w:t>
      </w:r>
    </w:p>
    <w:p w14:paraId="0BF7EB0F" w14:textId="77777777" w:rsidR="0086223A" w:rsidRPr="003F5461" w:rsidRDefault="0086223A" w:rsidP="0086223A">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9"/>
        <w:gridCol w:w="2402"/>
      </w:tblGrid>
      <w:tr w:rsidR="0086223A" w:rsidRPr="003F5461" w14:paraId="6A15A0BF" w14:textId="77777777" w:rsidTr="00C152A9">
        <w:tc>
          <w:tcPr>
            <w:tcW w:w="9062"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41014DE2"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Rekapitulace – hospodaření s městskou dotací</w:t>
            </w:r>
          </w:p>
        </w:tc>
      </w:tr>
      <w:tr w:rsidR="0086223A" w:rsidRPr="003F5461" w14:paraId="3B515AC7" w14:textId="77777777" w:rsidTr="00C152A9">
        <w:tc>
          <w:tcPr>
            <w:tcW w:w="6660" w:type="dxa"/>
            <w:tcBorders>
              <w:top w:val="single" w:sz="4" w:space="0" w:color="auto"/>
              <w:left w:val="single" w:sz="4" w:space="0" w:color="auto"/>
              <w:bottom w:val="single" w:sz="4" w:space="0" w:color="auto"/>
              <w:right w:val="single" w:sz="4" w:space="0" w:color="auto"/>
            </w:tcBorders>
            <w:hideMark/>
          </w:tcPr>
          <w:p w14:paraId="5AC49F25"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Výnosy (dotace + tržby) 2.900.000,- + 2.450.280,02</w:t>
            </w:r>
          </w:p>
        </w:tc>
        <w:tc>
          <w:tcPr>
            <w:tcW w:w="2402" w:type="dxa"/>
            <w:tcBorders>
              <w:top w:val="single" w:sz="4" w:space="0" w:color="auto"/>
              <w:left w:val="single" w:sz="4" w:space="0" w:color="auto"/>
              <w:bottom w:val="single" w:sz="4" w:space="0" w:color="auto"/>
              <w:right w:val="single" w:sz="4" w:space="0" w:color="auto"/>
            </w:tcBorders>
            <w:hideMark/>
          </w:tcPr>
          <w:p w14:paraId="441A2D87" w14:textId="77777777" w:rsidR="0086223A" w:rsidRPr="003F5461" w:rsidRDefault="0086223A" w:rsidP="00C152A9">
            <w:pPr>
              <w:spacing w:line="252" w:lineRule="auto"/>
              <w:ind w:left="50"/>
              <w:rPr>
                <w:rFonts w:ascii="Times New Roman" w:hAnsi="Times New Roman" w:cs="Times New Roman"/>
                <w:b/>
              </w:rPr>
            </w:pPr>
            <w:r w:rsidRPr="003F5461">
              <w:rPr>
                <w:rFonts w:ascii="Times New Roman" w:hAnsi="Times New Roman" w:cs="Times New Roman"/>
                <w:b/>
              </w:rPr>
              <w:t xml:space="preserve">     5.350.280,02</w:t>
            </w:r>
          </w:p>
        </w:tc>
      </w:tr>
      <w:tr w:rsidR="0086223A" w:rsidRPr="003F5461" w14:paraId="7CDF0D4E" w14:textId="77777777" w:rsidTr="00C152A9">
        <w:tc>
          <w:tcPr>
            <w:tcW w:w="6660" w:type="dxa"/>
            <w:tcBorders>
              <w:top w:val="single" w:sz="4" w:space="0" w:color="auto"/>
              <w:left w:val="single" w:sz="4" w:space="0" w:color="auto"/>
              <w:bottom w:val="single" w:sz="4" w:space="0" w:color="auto"/>
              <w:right w:val="single" w:sz="4" w:space="0" w:color="auto"/>
            </w:tcBorders>
            <w:hideMark/>
          </w:tcPr>
          <w:p w14:paraId="3B1449C1"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Výnosy – dotace My v tom Jihočechy nenecháme</w:t>
            </w:r>
          </w:p>
        </w:tc>
        <w:tc>
          <w:tcPr>
            <w:tcW w:w="2402" w:type="dxa"/>
            <w:tcBorders>
              <w:top w:val="single" w:sz="4" w:space="0" w:color="auto"/>
              <w:left w:val="single" w:sz="4" w:space="0" w:color="auto"/>
              <w:bottom w:val="single" w:sz="4" w:space="0" w:color="auto"/>
              <w:right w:val="single" w:sz="4" w:space="0" w:color="auto"/>
            </w:tcBorders>
            <w:hideMark/>
          </w:tcPr>
          <w:p w14:paraId="145E3334" w14:textId="77777777" w:rsidR="0086223A" w:rsidRPr="003F5461" w:rsidRDefault="0086223A" w:rsidP="00C152A9">
            <w:pPr>
              <w:spacing w:line="252" w:lineRule="auto"/>
              <w:ind w:left="50"/>
              <w:rPr>
                <w:rFonts w:ascii="Times New Roman" w:hAnsi="Times New Roman" w:cs="Times New Roman"/>
                <w:b/>
              </w:rPr>
            </w:pPr>
            <w:r w:rsidRPr="003F5461">
              <w:rPr>
                <w:rFonts w:ascii="Times New Roman" w:hAnsi="Times New Roman" w:cs="Times New Roman"/>
                <w:b/>
              </w:rPr>
              <w:t xml:space="preserve">          42.159,-</w:t>
            </w:r>
          </w:p>
        </w:tc>
      </w:tr>
      <w:tr w:rsidR="0086223A" w:rsidRPr="003F5461" w14:paraId="34CCFBEE" w14:textId="77777777" w:rsidTr="00C152A9">
        <w:tc>
          <w:tcPr>
            <w:tcW w:w="6660" w:type="dxa"/>
            <w:tcBorders>
              <w:top w:val="single" w:sz="4" w:space="0" w:color="auto"/>
              <w:left w:val="single" w:sz="4" w:space="0" w:color="auto"/>
              <w:bottom w:val="single" w:sz="4" w:space="0" w:color="auto"/>
              <w:right w:val="single" w:sz="4" w:space="0" w:color="auto"/>
            </w:tcBorders>
            <w:hideMark/>
          </w:tcPr>
          <w:p w14:paraId="140E6B1D"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 xml:space="preserve">Náklady  </w:t>
            </w:r>
          </w:p>
        </w:tc>
        <w:tc>
          <w:tcPr>
            <w:tcW w:w="2402" w:type="dxa"/>
            <w:tcBorders>
              <w:top w:val="single" w:sz="4" w:space="0" w:color="auto"/>
              <w:left w:val="single" w:sz="4" w:space="0" w:color="auto"/>
              <w:bottom w:val="single" w:sz="4" w:space="0" w:color="auto"/>
              <w:right w:val="single" w:sz="4" w:space="0" w:color="auto"/>
            </w:tcBorders>
            <w:hideMark/>
          </w:tcPr>
          <w:p w14:paraId="08300218" w14:textId="77777777" w:rsidR="0086223A" w:rsidRPr="003F5461" w:rsidRDefault="0086223A" w:rsidP="00C152A9">
            <w:pPr>
              <w:spacing w:line="252" w:lineRule="auto"/>
              <w:ind w:left="65"/>
              <w:rPr>
                <w:rFonts w:ascii="Times New Roman" w:hAnsi="Times New Roman" w:cs="Times New Roman"/>
                <w:b/>
              </w:rPr>
            </w:pPr>
            <w:r w:rsidRPr="003F5461">
              <w:rPr>
                <w:rFonts w:ascii="Times New Roman" w:hAnsi="Times New Roman" w:cs="Times New Roman"/>
                <w:b/>
              </w:rPr>
              <w:t xml:space="preserve">     5.906.536,18</w:t>
            </w:r>
          </w:p>
        </w:tc>
      </w:tr>
      <w:tr w:rsidR="0086223A" w:rsidRPr="003F5461" w14:paraId="3A647ECC" w14:textId="77777777" w:rsidTr="00C152A9">
        <w:tc>
          <w:tcPr>
            <w:tcW w:w="6660" w:type="dxa"/>
            <w:tcBorders>
              <w:top w:val="single" w:sz="4" w:space="0" w:color="auto"/>
              <w:left w:val="single" w:sz="4" w:space="0" w:color="auto"/>
              <w:bottom w:val="single" w:sz="4" w:space="0" w:color="auto"/>
              <w:right w:val="single" w:sz="4" w:space="0" w:color="auto"/>
            </w:tcBorders>
            <w:shd w:val="clear" w:color="auto" w:fill="A6A6A6"/>
            <w:hideMark/>
          </w:tcPr>
          <w:p w14:paraId="36E9AF8E"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Hospodářský výsledek</w:t>
            </w:r>
          </w:p>
        </w:tc>
        <w:tc>
          <w:tcPr>
            <w:tcW w:w="2402" w:type="dxa"/>
            <w:tcBorders>
              <w:top w:val="single" w:sz="4" w:space="0" w:color="auto"/>
              <w:left w:val="single" w:sz="4" w:space="0" w:color="auto"/>
              <w:bottom w:val="single" w:sz="4" w:space="0" w:color="auto"/>
              <w:right w:val="single" w:sz="4" w:space="0" w:color="auto"/>
            </w:tcBorders>
            <w:shd w:val="clear" w:color="auto" w:fill="A6A6A6"/>
            <w:hideMark/>
          </w:tcPr>
          <w:p w14:paraId="3E00A91C"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- 514.097,16</w:t>
            </w:r>
          </w:p>
        </w:tc>
      </w:tr>
    </w:tbl>
    <w:p w14:paraId="3C6139F7" w14:textId="77777777" w:rsidR="0086223A" w:rsidRPr="003F5461" w:rsidRDefault="0086223A" w:rsidP="0086223A">
      <w:pPr>
        <w:rPr>
          <w:rFonts w:ascii="Times New Roman" w:hAnsi="Times New Roman" w:cs="Times New Roman"/>
          <w:b/>
        </w:rPr>
      </w:pPr>
    </w:p>
    <w:p w14:paraId="78F99B1C" w14:textId="77777777" w:rsidR="0086223A" w:rsidRPr="003F5461" w:rsidRDefault="0086223A" w:rsidP="0086223A">
      <w:pPr>
        <w:rPr>
          <w:rFonts w:ascii="Times New Roman" w:hAnsi="Times New Roman" w:cs="Times New Roman"/>
          <w:b/>
        </w:rPr>
      </w:pPr>
      <w:r w:rsidRPr="003F5461">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7"/>
        <w:gridCol w:w="3104"/>
      </w:tblGrid>
      <w:tr w:rsidR="0086223A" w:rsidRPr="003F5461" w14:paraId="4BE0DF91" w14:textId="77777777" w:rsidTr="00C152A9">
        <w:tc>
          <w:tcPr>
            <w:tcW w:w="5958" w:type="dxa"/>
            <w:tcBorders>
              <w:top w:val="single" w:sz="4" w:space="0" w:color="auto"/>
              <w:left w:val="single" w:sz="4" w:space="0" w:color="auto"/>
              <w:bottom w:val="single" w:sz="4" w:space="0" w:color="auto"/>
              <w:right w:val="single" w:sz="4" w:space="0" w:color="auto"/>
            </w:tcBorders>
            <w:shd w:val="clear" w:color="auto" w:fill="A6A6A6"/>
            <w:hideMark/>
          </w:tcPr>
          <w:p w14:paraId="1AC06DF8"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Hospodářský výsledek celkem</w:t>
            </w:r>
          </w:p>
        </w:tc>
        <w:tc>
          <w:tcPr>
            <w:tcW w:w="3104" w:type="dxa"/>
            <w:tcBorders>
              <w:top w:val="single" w:sz="4" w:space="0" w:color="auto"/>
              <w:left w:val="single" w:sz="4" w:space="0" w:color="auto"/>
              <w:bottom w:val="single" w:sz="4" w:space="0" w:color="auto"/>
              <w:right w:val="single" w:sz="4" w:space="0" w:color="auto"/>
            </w:tcBorders>
            <w:shd w:val="clear" w:color="auto" w:fill="A6A6A6"/>
            <w:hideMark/>
          </w:tcPr>
          <w:p w14:paraId="6347930A"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- 482.728,41</w:t>
            </w:r>
          </w:p>
        </w:tc>
      </w:tr>
    </w:tbl>
    <w:p w14:paraId="0CED9DF6" w14:textId="77777777" w:rsidR="0086223A" w:rsidRPr="003F5461" w:rsidRDefault="0086223A" w:rsidP="0086223A">
      <w:pPr>
        <w:rPr>
          <w:rFonts w:ascii="Times New Roman" w:hAnsi="Times New Roman" w:cs="Times New Roman"/>
        </w:rPr>
      </w:pPr>
      <w:r w:rsidRPr="003F5461">
        <w:rPr>
          <w:rFonts w:ascii="Times New Roman" w:hAnsi="Times New Roman" w:cs="Times New Roman"/>
        </w:rPr>
        <w:t xml:space="preserve">                                                                                                              </w:t>
      </w:r>
    </w:p>
    <w:p w14:paraId="12D1A982" w14:textId="77777777" w:rsidR="0086223A" w:rsidRPr="003F5461" w:rsidRDefault="0086223A" w:rsidP="0086223A">
      <w:pPr>
        <w:rPr>
          <w:rFonts w:ascii="Times New Roman" w:hAnsi="Times New Roman" w:cs="Times New Roman"/>
        </w:rPr>
      </w:pPr>
      <w:r w:rsidRPr="003F5461">
        <w:rPr>
          <w:rFonts w:ascii="Times New Roman" w:hAnsi="Times New Roman" w:cs="Times New Roman"/>
        </w:rPr>
        <w:t>Vypracovala: Marcela Šteflová</w:t>
      </w:r>
    </w:p>
    <w:p w14:paraId="10608A1D" w14:textId="77777777" w:rsidR="0086223A" w:rsidRPr="003F5461" w:rsidRDefault="0086223A" w:rsidP="0086223A">
      <w:pPr>
        <w:rPr>
          <w:rFonts w:ascii="Times New Roman" w:hAnsi="Times New Roman" w:cs="Times New Roman"/>
        </w:rPr>
      </w:pPr>
      <w:r w:rsidRPr="003F5461">
        <w:rPr>
          <w:rFonts w:ascii="Times New Roman" w:hAnsi="Times New Roman" w:cs="Times New Roman"/>
        </w:rPr>
        <w:t>Datum: 20.1.2025</w:t>
      </w:r>
    </w:p>
    <w:p w14:paraId="629F429D" w14:textId="77777777" w:rsidR="0086223A" w:rsidRDefault="0086223A" w:rsidP="0086223A">
      <w:pPr>
        <w:jc w:val="center"/>
        <w:rPr>
          <w:rFonts w:ascii="Times New Roman" w:hAnsi="Times New Roman" w:cs="Times New Roman"/>
          <w:b/>
          <w:iCs/>
        </w:rPr>
      </w:pPr>
    </w:p>
    <w:p w14:paraId="12CB7733" w14:textId="77777777" w:rsidR="0086223A" w:rsidRDefault="0086223A" w:rsidP="0086223A">
      <w:pPr>
        <w:jc w:val="center"/>
        <w:rPr>
          <w:rFonts w:ascii="Times New Roman" w:hAnsi="Times New Roman" w:cs="Times New Roman"/>
          <w:b/>
          <w:iCs/>
        </w:rPr>
      </w:pPr>
    </w:p>
    <w:p w14:paraId="22A8A42A" w14:textId="77777777" w:rsidR="0086223A" w:rsidRDefault="0086223A" w:rsidP="0086223A">
      <w:pPr>
        <w:jc w:val="center"/>
        <w:rPr>
          <w:rFonts w:ascii="Times New Roman" w:hAnsi="Times New Roman" w:cs="Times New Roman"/>
          <w:b/>
          <w:iCs/>
        </w:rPr>
      </w:pPr>
    </w:p>
    <w:p w14:paraId="3AAEA16C" w14:textId="77777777" w:rsidR="0086223A" w:rsidRDefault="0086223A" w:rsidP="0086223A">
      <w:pPr>
        <w:jc w:val="center"/>
        <w:rPr>
          <w:rFonts w:ascii="Times New Roman" w:hAnsi="Times New Roman" w:cs="Times New Roman"/>
          <w:b/>
          <w:iCs/>
        </w:rPr>
      </w:pPr>
    </w:p>
    <w:p w14:paraId="58736E9F" w14:textId="77777777" w:rsidR="0086223A" w:rsidRDefault="0086223A" w:rsidP="0086223A">
      <w:pPr>
        <w:jc w:val="center"/>
        <w:rPr>
          <w:rFonts w:ascii="Times New Roman" w:hAnsi="Times New Roman" w:cs="Times New Roman"/>
          <w:b/>
          <w:iCs/>
        </w:rPr>
      </w:pPr>
    </w:p>
    <w:p w14:paraId="5F67A10D" w14:textId="77777777" w:rsidR="0086223A" w:rsidRDefault="0086223A" w:rsidP="0086223A">
      <w:pPr>
        <w:jc w:val="center"/>
        <w:rPr>
          <w:rFonts w:ascii="Times New Roman" w:hAnsi="Times New Roman" w:cs="Times New Roman"/>
          <w:b/>
          <w:iCs/>
        </w:rPr>
      </w:pPr>
    </w:p>
    <w:p w14:paraId="5820AD88" w14:textId="77777777" w:rsidR="0086223A" w:rsidRDefault="0086223A" w:rsidP="0086223A">
      <w:pPr>
        <w:jc w:val="center"/>
        <w:rPr>
          <w:rFonts w:ascii="Times New Roman" w:hAnsi="Times New Roman" w:cs="Times New Roman"/>
          <w:b/>
          <w:iCs/>
        </w:rPr>
      </w:pPr>
    </w:p>
    <w:p w14:paraId="4B5F4EA2" w14:textId="77777777" w:rsidR="0086223A" w:rsidRDefault="0086223A" w:rsidP="0086223A">
      <w:pPr>
        <w:jc w:val="center"/>
        <w:rPr>
          <w:rFonts w:ascii="Times New Roman" w:hAnsi="Times New Roman" w:cs="Times New Roman"/>
          <w:b/>
          <w:iCs/>
        </w:rPr>
      </w:pPr>
    </w:p>
    <w:p w14:paraId="377AAE37" w14:textId="77777777" w:rsidR="0086223A" w:rsidRDefault="0086223A" w:rsidP="0086223A">
      <w:pPr>
        <w:jc w:val="center"/>
        <w:rPr>
          <w:rFonts w:ascii="Times New Roman" w:hAnsi="Times New Roman" w:cs="Times New Roman"/>
          <w:b/>
          <w:iCs/>
        </w:rPr>
      </w:pPr>
    </w:p>
    <w:p w14:paraId="259A6104" w14:textId="22587B30" w:rsidR="0086223A" w:rsidRPr="003F5461" w:rsidRDefault="0086223A" w:rsidP="0086223A">
      <w:pPr>
        <w:jc w:val="center"/>
        <w:rPr>
          <w:rFonts w:ascii="Times New Roman" w:hAnsi="Times New Roman" w:cs="Times New Roman"/>
          <w:b/>
          <w:iCs/>
        </w:rPr>
      </w:pPr>
      <w:r w:rsidRPr="003F5461">
        <w:rPr>
          <w:rFonts w:ascii="Times New Roman" w:hAnsi="Times New Roman" w:cs="Times New Roman"/>
          <w:b/>
          <w:iCs/>
        </w:rPr>
        <w:lastRenderedPageBreak/>
        <w:t>Leden–červen 2025</w:t>
      </w:r>
    </w:p>
    <w:p w14:paraId="2E88A282" w14:textId="77777777" w:rsidR="0086223A" w:rsidRPr="003F5461" w:rsidRDefault="0086223A" w:rsidP="0086223A">
      <w:pPr>
        <w:jc w:val="center"/>
        <w:rPr>
          <w:rFonts w:ascii="Times New Roman" w:hAnsi="Times New Roman" w:cs="Times New Roman"/>
          <w:b/>
          <w:i/>
          <w:u w:val="single"/>
        </w:rPr>
      </w:pPr>
      <w:r w:rsidRPr="003F5461">
        <w:rPr>
          <w:rFonts w:ascii="Times New Roman" w:hAnsi="Times New Roman" w:cs="Times New Roman"/>
          <w:b/>
          <w:i/>
          <w:u w:val="single"/>
        </w:rPr>
        <w:t>NÁKLADY</w:t>
      </w:r>
    </w:p>
    <w:p w14:paraId="4ACF16B7" w14:textId="77777777" w:rsidR="0086223A" w:rsidRPr="003F5461" w:rsidRDefault="0086223A" w:rsidP="0086223A">
      <w:pPr>
        <w:rPr>
          <w:rFonts w:ascii="Times New Roman" w:hAnsi="Times New Roman" w:cs="Times New Roman"/>
          <w:b/>
          <w:i/>
          <w:u w:val="single"/>
        </w:rPr>
      </w:pPr>
      <w:r w:rsidRPr="003F5461">
        <w:rPr>
          <w:rFonts w:ascii="Times New Roman" w:hAnsi="Times New Roman" w:cs="Times New Roman"/>
          <w:b/>
          <w:i/>
          <w:u w:val="single"/>
        </w:rPr>
        <w:t>Čerpání městské dotace: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6"/>
      </w:tblGrid>
      <w:tr w:rsidR="0086223A" w:rsidRPr="003F5461" w14:paraId="101F9D09" w14:textId="77777777" w:rsidTr="00C152A9">
        <w:tc>
          <w:tcPr>
            <w:tcW w:w="4531" w:type="dxa"/>
            <w:tcBorders>
              <w:top w:val="single" w:sz="4" w:space="0" w:color="auto"/>
              <w:left w:val="single" w:sz="4" w:space="0" w:color="auto"/>
              <w:bottom w:val="single" w:sz="4" w:space="0" w:color="auto"/>
              <w:right w:val="single" w:sz="4" w:space="0" w:color="auto"/>
            </w:tcBorders>
            <w:shd w:val="clear" w:color="auto" w:fill="B3B3B3"/>
            <w:hideMark/>
          </w:tcPr>
          <w:p w14:paraId="05A73AE2"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POLOŽKA</w:t>
            </w:r>
          </w:p>
        </w:tc>
        <w:tc>
          <w:tcPr>
            <w:tcW w:w="4536" w:type="dxa"/>
            <w:tcBorders>
              <w:top w:val="single" w:sz="4" w:space="0" w:color="auto"/>
              <w:left w:val="single" w:sz="4" w:space="0" w:color="auto"/>
              <w:bottom w:val="single" w:sz="4" w:space="0" w:color="auto"/>
              <w:right w:val="single" w:sz="4" w:space="0" w:color="auto"/>
            </w:tcBorders>
            <w:shd w:val="clear" w:color="auto" w:fill="B3B3B3"/>
            <w:hideMark/>
          </w:tcPr>
          <w:p w14:paraId="7B8A9FC1"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CELKEM</w:t>
            </w:r>
          </w:p>
        </w:tc>
      </w:tr>
      <w:tr w:rsidR="0086223A" w:rsidRPr="003F5461" w14:paraId="7D0FE898"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27D827B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Spotřeba materiálu</w:t>
            </w:r>
          </w:p>
        </w:tc>
        <w:tc>
          <w:tcPr>
            <w:tcW w:w="4536" w:type="dxa"/>
            <w:tcBorders>
              <w:top w:val="single" w:sz="4" w:space="0" w:color="auto"/>
              <w:left w:val="single" w:sz="4" w:space="0" w:color="auto"/>
              <w:bottom w:val="single" w:sz="4" w:space="0" w:color="auto"/>
              <w:right w:val="single" w:sz="4" w:space="0" w:color="auto"/>
            </w:tcBorders>
          </w:tcPr>
          <w:p w14:paraId="2A78F30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190.552,92</w:t>
            </w:r>
          </w:p>
        </w:tc>
      </w:tr>
      <w:tr w:rsidR="0086223A" w:rsidRPr="003F5461" w14:paraId="17111461"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665B10F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Spotřeba potravin</w:t>
            </w:r>
          </w:p>
        </w:tc>
        <w:tc>
          <w:tcPr>
            <w:tcW w:w="4536" w:type="dxa"/>
            <w:tcBorders>
              <w:top w:val="single" w:sz="4" w:space="0" w:color="auto"/>
              <w:left w:val="single" w:sz="4" w:space="0" w:color="auto"/>
              <w:bottom w:val="single" w:sz="4" w:space="0" w:color="auto"/>
              <w:right w:val="single" w:sz="4" w:space="0" w:color="auto"/>
            </w:tcBorders>
          </w:tcPr>
          <w:p w14:paraId="4EA7D131"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1.292.283,-</w:t>
            </w:r>
          </w:p>
        </w:tc>
      </w:tr>
      <w:tr w:rsidR="0086223A" w:rsidRPr="003F5461" w14:paraId="56C80906"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05477CF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 mater.-kroužky</w:t>
            </w:r>
          </w:p>
        </w:tc>
        <w:tc>
          <w:tcPr>
            <w:tcW w:w="4536" w:type="dxa"/>
            <w:tcBorders>
              <w:top w:val="single" w:sz="4" w:space="0" w:color="auto"/>
              <w:left w:val="single" w:sz="4" w:space="0" w:color="auto"/>
              <w:bottom w:val="single" w:sz="4" w:space="0" w:color="auto"/>
              <w:right w:val="single" w:sz="4" w:space="0" w:color="auto"/>
            </w:tcBorders>
          </w:tcPr>
          <w:p w14:paraId="2292049F" w14:textId="77777777" w:rsidR="0086223A" w:rsidRPr="003F5461" w:rsidRDefault="0086223A" w:rsidP="00C152A9">
            <w:pPr>
              <w:spacing w:line="252" w:lineRule="auto"/>
              <w:rPr>
                <w:rFonts w:ascii="Times New Roman" w:hAnsi="Times New Roman" w:cs="Times New Roman"/>
              </w:rPr>
            </w:pPr>
          </w:p>
        </w:tc>
      </w:tr>
      <w:tr w:rsidR="0086223A" w:rsidRPr="003F5461" w14:paraId="127D711B"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530F0D0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502 Sp. energie – voda</w:t>
            </w:r>
          </w:p>
        </w:tc>
        <w:tc>
          <w:tcPr>
            <w:tcW w:w="4536" w:type="dxa"/>
            <w:tcBorders>
              <w:top w:val="single" w:sz="4" w:space="0" w:color="auto"/>
              <w:left w:val="single" w:sz="4" w:space="0" w:color="auto"/>
              <w:bottom w:val="single" w:sz="4" w:space="0" w:color="auto"/>
              <w:right w:val="single" w:sz="4" w:space="0" w:color="auto"/>
            </w:tcBorders>
          </w:tcPr>
          <w:p w14:paraId="0373F4A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159.878,42</w:t>
            </w:r>
          </w:p>
        </w:tc>
      </w:tr>
      <w:tr w:rsidR="0086223A" w:rsidRPr="003F5461" w14:paraId="3B173DC6"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168C26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502 Sp. energie – teplo</w:t>
            </w:r>
          </w:p>
        </w:tc>
        <w:tc>
          <w:tcPr>
            <w:tcW w:w="4536" w:type="dxa"/>
            <w:tcBorders>
              <w:top w:val="single" w:sz="4" w:space="0" w:color="auto"/>
              <w:left w:val="single" w:sz="4" w:space="0" w:color="auto"/>
              <w:bottom w:val="single" w:sz="4" w:space="0" w:color="auto"/>
              <w:right w:val="single" w:sz="4" w:space="0" w:color="auto"/>
            </w:tcBorders>
          </w:tcPr>
          <w:p w14:paraId="5AF66F43"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537.352,54</w:t>
            </w:r>
          </w:p>
        </w:tc>
      </w:tr>
      <w:tr w:rsidR="0086223A" w:rsidRPr="003F5461" w14:paraId="65E2D157"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05A9A60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502 Sp. energie – elektř.</w:t>
            </w:r>
          </w:p>
        </w:tc>
        <w:tc>
          <w:tcPr>
            <w:tcW w:w="4536" w:type="dxa"/>
            <w:tcBorders>
              <w:top w:val="single" w:sz="4" w:space="0" w:color="auto"/>
              <w:left w:val="single" w:sz="4" w:space="0" w:color="auto"/>
              <w:bottom w:val="single" w:sz="4" w:space="0" w:color="auto"/>
              <w:right w:val="single" w:sz="4" w:space="0" w:color="auto"/>
            </w:tcBorders>
          </w:tcPr>
          <w:p w14:paraId="58523C5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259.043,04</w:t>
            </w:r>
          </w:p>
        </w:tc>
      </w:tr>
      <w:tr w:rsidR="0086223A" w:rsidRPr="003F5461" w14:paraId="6FF4D954"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4985E5B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502 Sp. energie – plynové láhve na svařování</w:t>
            </w:r>
          </w:p>
        </w:tc>
        <w:tc>
          <w:tcPr>
            <w:tcW w:w="4536" w:type="dxa"/>
            <w:tcBorders>
              <w:top w:val="single" w:sz="4" w:space="0" w:color="auto"/>
              <w:left w:val="single" w:sz="4" w:space="0" w:color="auto"/>
              <w:bottom w:val="single" w:sz="4" w:space="0" w:color="auto"/>
              <w:right w:val="single" w:sz="4" w:space="0" w:color="auto"/>
            </w:tcBorders>
          </w:tcPr>
          <w:p w14:paraId="30CAD25C" w14:textId="77777777" w:rsidR="0086223A" w:rsidRPr="003F5461" w:rsidRDefault="0086223A" w:rsidP="00C152A9">
            <w:pPr>
              <w:spacing w:line="252" w:lineRule="auto"/>
              <w:rPr>
                <w:rFonts w:ascii="Times New Roman" w:hAnsi="Times New Roman" w:cs="Times New Roman"/>
              </w:rPr>
            </w:pPr>
          </w:p>
        </w:tc>
      </w:tr>
      <w:tr w:rsidR="0086223A" w:rsidRPr="003F5461" w14:paraId="243FDFFA"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1F42576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511 Opravy a udržování</w:t>
            </w:r>
          </w:p>
        </w:tc>
        <w:tc>
          <w:tcPr>
            <w:tcW w:w="4536" w:type="dxa"/>
            <w:tcBorders>
              <w:top w:val="single" w:sz="4" w:space="0" w:color="auto"/>
              <w:left w:val="single" w:sz="4" w:space="0" w:color="auto"/>
              <w:bottom w:val="single" w:sz="4" w:space="0" w:color="auto"/>
              <w:right w:val="single" w:sz="4" w:space="0" w:color="auto"/>
            </w:tcBorders>
          </w:tcPr>
          <w:p w14:paraId="4F20469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117.497,58</w:t>
            </w:r>
          </w:p>
        </w:tc>
      </w:tr>
      <w:tr w:rsidR="0086223A" w:rsidRPr="003F5461" w14:paraId="5FC3FAB4"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41802F3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512 Cestovné</w:t>
            </w:r>
          </w:p>
        </w:tc>
        <w:tc>
          <w:tcPr>
            <w:tcW w:w="4536" w:type="dxa"/>
            <w:tcBorders>
              <w:top w:val="single" w:sz="4" w:space="0" w:color="auto"/>
              <w:left w:val="single" w:sz="4" w:space="0" w:color="auto"/>
              <w:bottom w:val="single" w:sz="4" w:space="0" w:color="auto"/>
              <w:right w:val="single" w:sz="4" w:space="0" w:color="auto"/>
            </w:tcBorders>
          </w:tcPr>
          <w:p w14:paraId="6DA14AE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2.587,-</w:t>
            </w:r>
          </w:p>
        </w:tc>
      </w:tr>
      <w:tr w:rsidR="0086223A" w:rsidRPr="003F5461" w14:paraId="009AE9FA"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C75A36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513 Náklady na reprez.</w:t>
            </w:r>
          </w:p>
        </w:tc>
        <w:tc>
          <w:tcPr>
            <w:tcW w:w="4536" w:type="dxa"/>
            <w:tcBorders>
              <w:top w:val="single" w:sz="4" w:space="0" w:color="auto"/>
              <w:left w:val="single" w:sz="4" w:space="0" w:color="auto"/>
              <w:bottom w:val="single" w:sz="4" w:space="0" w:color="auto"/>
              <w:right w:val="single" w:sz="4" w:space="0" w:color="auto"/>
            </w:tcBorders>
          </w:tcPr>
          <w:p w14:paraId="480B9D36" w14:textId="77777777" w:rsidR="0086223A" w:rsidRPr="003F5461" w:rsidRDefault="0086223A" w:rsidP="00C152A9">
            <w:pPr>
              <w:spacing w:line="252" w:lineRule="auto"/>
              <w:rPr>
                <w:rFonts w:ascii="Times New Roman" w:hAnsi="Times New Roman" w:cs="Times New Roman"/>
              </w:rPr>
            </w:pPr>
          </w:p>
        </w:tc>
      </w:tr>
      <w:tr w:rsidR="0086223A" w:rsidRPr="003F5461" w14:paraId="01B9A6BF"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520EC8A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518 Ostatní služby</w:t>
            </w:r>
          </w:p>
        </w:tc>
        <w:tc>
          <w:tcPr>
            <w:tcW w:w="4536" w:type="dxa"/>
            <w:tcBorders>
              <w:top w:val="single" w:sz="4" w:space="0" w:color="auto"/>
              <w:left w:val="single" w:sz="4" w:space="0" w:color="auto"/>
              <w:bottom w:val="single" w:sz="4" w:space="0" w:color="auto"/>
              <w:right w:val="single" w:sz="4" w:space="0" w:color="auto"/>
            </w:tcBorders>
          </w:tcPr>
          <w:p w14:paraId="1C3393C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394.599,63</w:t>
            </w:r>
          </w:p>
        </w:tc>
      </w:tr>
      <w:tr w:rsidR="0086223A" w:rsidRPr="003F5461" w14:paraId="340471B8"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4A3E924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Mzdové náklady</w:t>
            </w:r>
          </w:p>
        </w:tc>
        <w:tc>
          <w:tcPr>
            <w:tcW w:w="4536" w:type="dxa"/>
            <w:tcBorders>
              <w:top w:val="single" w:sz="4" w:space="0" w:color="auto"/>
              <w:left w:val="single" w:sz="4" w:space="0" w:color="auto"/>
              <w:bottom w:val="single" w:sz="4" w:space="0" w:color="auto"/>
              <w:right w:val="single" w:sz="4" w:space="0" w:color="auto"/>
            </w:tcBorders>
          </w:tcPr>
          <w:p w14:paraId="5D7D892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61.299,-</w:t>
            </w:r>
          </w:p>
        </w:tc>
      </w:tr>
      <w:tr w:rsidR="0086223A" w:rsidRPr="003F5461" w14:paraId="594E6518"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298B68A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524 Zákonné soc. poj.</w:t>
            </w:r>
          </w:p>
        </w:tc>
        <w:tc>
          <w:tcPr>
            <w:tcW w:w="4536" w:type="dxa"/>
            <w:tcBorders>
              <w:top w:val="single" w:sz="4" w:space="0" w:color="auto"/>
              <w:left w:val="single" w:sz="4" w:space="0" w:color="auto"/>
              <w:bottom w:val="single" w:sz="4" w:space="0" w:color="auto"/>
              <w:right w:val="single" w:sz="4" w:space="0" w:color="auto"/>
            </w:tcBorders>
          </w:tcPr>
          <w:p w14:paraId="643B7D9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13.462,-</w:t>
            </w:r>
          </w:p>
        </w:tc>
      </w:tr>
      <w:tr w:rsidR="0086223A" w:rsidRPr="003F5461" w14:paraId="321CCC41" w14:textId="77777777" w:rsidTr="00C152A9">
        <w:tc>
          <w:tcPr>
            <w:tcW w:w="4531" w:type="dxa"/>
            <w:tcBorders>
              <w:top w:val="single" w:sz="4" w:space="0" w:color="auto"/>
              <w:left w:val="single" w:sz="4" w:space="0" w:color="auto"/>
              <w:bottom w:val="single" w:sz="4" w:space="0" w:color="auto"/>
              <w:right w:val="single" w:sz="4" w:space="0" w:color="auto"/>
            </w:tcBorders>
          </w:tcPr>
          <w:p w14:paraId="2F8935F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525 Jiné sociální pojištění</w:t>
            </w:r>
          </w:p>
        </w:tc>
        <w:tc>
          <w:tcPr>
            <w:tcW w:w="4536" w:type="dxa"/>
            <w:tcBorders>
              <w:top w:val="single" w:sz="4" w:space="0" w:color="auto"/>
              <w:left w:val="single" w:sz="4" w:space="0" w:color="auto"/>
              <w:bottom w:val="single" w:sz="4" w:space="0" w:color="auto"/>
              <w:right w:val="single" w:sz="4" w:space="0" w:color="auto"/>
            </w:tcBorders>
          </w:tcPr>
          <w:p w14:paraId="3DE916C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193,30</w:t>
            </w:r>
          </w:p>
        </w:tc>
      </w:tr>
      <w:tr w:rsidR="0086223A" w:rsidRPr="003F5461" w14:paraId="21E52F61"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15D4B74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527 Zák.sociální náklady</w:t>
            </w:r>
          </w:p>
        </w:tc>
        <w:tc>
          <w:tcPr>
            <w:tcW w:w="4536" w:type="dxa"/>
            <w:tcBorders>
              <w:top w:val="single" w:sz="4" w:space="0" w:color="auto"/>
              <w:left w:val="single" w:sz="4" w:space="0" w:color="auto"/>
              <w:bottom w:val="single" w:sz="4" w:space="0" w:color="auto"/>
              <w:right w:val="single" w:sz="4" w:space="0" w:color="auto"/>
            </w:tcBorders>
          </w:tcPr>
          <w:p w14:paraId="1C87D43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2.612,99</w:t>
            </w:r>
          </w:p>
        </w:tc>
      </w:tr>
      <w:tr w:rsidR="0086223A" w:rsidRPr="003F5461" w14:paraId="20469BC7"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057573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549 Ost.náklady  činnosti</w:t>
            </w:r>
          </w:p>
        </w:tc>
        <w:tc>
          <w:tcPr>
            <w:tcW w:w="4536" w:type="dxa"/>
            <w:tcBorders>
              <w:top w:val="single" w:sz="4" w:space="0" w:color="auto"/>
              <w:left w:val="single" w:sz="4" w:space="0" w:color="auto"/>
              <w:bottom w:val="single" w:sz="4" w:space="0" w:color="auto"/>
              <w:right w:val="single" w:sz="4" w:space="0" w:color="auto"/>
            </w:tcBorders>
          </w:tcPr>
          <w:p w14:paraId="61B9643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133.520,84</w:t>
            </w:r>
          </w:p>
        </w:tc>
      </w:tr>
      <w:tr w:rsidR="0086223A" w:rsidRPr="003F5461" w14:paraId="70A7E878"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4FD2D631"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549 Ost.nákl.činnosti - DPH</w:t>
            </w:r>
          </w:p>
        </w:tc>
        <w:tc>
          <w:tcPr>
            <w:tcW w:w="4536" w:type="dxa"/>
            <w:tcBorders>
              <w:top w:val="single" w:sz="4" w:space="0" w:color="auto"/>
              <w:left w:val="single" w:sz="4" w:space="0" w:color="auto"/>
              <w:bottom w:val="single" w:sz="4" w:space="0" w:color="auto"/>
              <w:right w:val="single" w:sz="4" w:space="0" w:color="auto"/>
            </w:tcBorders>
          </w:tcPr>
          <w:p w14:paraId="666FF8C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191.047,15</w:t>
            </w:r>
          </w:p>
        </w:tc>
      </w:tr>
      <w:tr w:rsidR="0086223A" w:rsidRPr="003F5461" w14:paraId="1A4B728E"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48E3F4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551 Odpisy</w:t>
            </w:r>
          </w:p>
        </w:tc>
        <w:tc>
          <w:tcPr>
            <w:tcW w:w="4536" w:type="dxa"/>
            <w:tcBorders>
              <w:top w:val="single" w:sz="4" w:space="0" w:color="auto"/>
              <w:left w:val="single" w:sz="4" w:space="0" w:color="auto"/>
              <w:bottom w:val="single" w:sz="4" w:space="0" w:color="auto"/>
              <w:right w:val="single" w:sz="4" w:space="0" w:color="auto"/>
            </w:tcBorders>
          </w:tcPr>
          <w:p w14:paraId="101F429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71.720,-</w:t>
            </w:r>
          </w:p>
        </w:tc>
      </w:tr>
      <w:tr w:rsidR="0086223A" w:rsidRPr="003F5461" w14:paraId="3178020D"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5B766C2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569 Ost.finanční náklady</w:t>
            </w:r>
          </w:p>
        </w:tc>
        <w:tc>
          <w:tcPr>
            <w:tcW w:w="4536" w:type="dxa"/>
            <w:tcBorders>
              <w:top w:val="single" w:sz="4" w:space="0" w:color="auto"/>
              <w:left w:val="single" w:sz="4" w:space="0" w:color="auto"/>
              <w:bottom w:val="single" w:sz="4" w:space="0" w:color="auto"/>
              <w:right w:val="single" w:sz="4" w:space="0" w:color="auto"/>
            </w:tcBorders>
          </w:tcPr>
          <w:p w14:paraId="6920FC32" w14:textId="77777777" w:rsidR="0086223A" w:rsidRPr="003F5461" w:rsidRDefault="0086223A" w:rsidP="00C152A9">
            <w:pPr>
              <w:spacing w:line="252" w:lineRule="auto"/>
              <w:rPr>
                <w:rFonts w:ascii="Times New Roman" w:hAnsi="Times New Roman" w:cs="Times New Roman"/>
              </w:rPr>
            </w:pPr>
          </w:p>
        </w:tc>
      </w:tr>
      <w:tr w:rsidR="0086223A" w:rsidRPr="003F5461" w14:paraId="1B0218EE"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63F3782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558 DDHM</w:t>
            </w:r>
          </w:p>
        </w:tc>
        <w:tc>
          <w:tcPr>
            <w:tcW w:w="4536" w:type="dxa"/>
            <w:tcBorders>
              <w:top w:val="single" w:sz="4" w:space="0" w:color="auto"/>
              <w:left w:val="single" w:sz="4" w:space="0" w:color="auto"/>
              <w:bottom w:val="single" w:sz="4" w:space="0" w:color="auto"/>
              <w:right w:val="single" w:sz="4" w:space="0" w:color="auto"/>
            </w:tcBorders>
          </w:tcPr>
          <w:p w14:paraId="0E562CD1"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110.096,17</w:t>
            </w:r>
          </w:p>
        </w:tc>
      </w:tr>
      <w:tr w:rsidR="0086223A" w:rsidRPr="003F5461" w14:paraId="75CF1A47"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3A83357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591 Daň z příjmu</w:t>
            </w:r>
          </w:p>
        </w:tc>
        <w:tc>
          <w:tcPr>
            <w:tcW w:w="4536" w:type="dxa"/>
            <w:tcBorders>
              <w:top w:val="single" w:sz="4" w:space="0" w:color="auto"/>
              <w:left w:val="single" w:sz="4" w:space="0" w:color="auto"/>
              <w:bottom w:val="single" w:sz="4" w:space="0" w:color="auto"/>
              <w:right w:val="single" w:sz="4" w:space="0" w:color="auto"/>
            </w:tcBorders>
          </w:tcPr>
          <w:p w14:paraId="56A7936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24,09</w:t>
            </w:r>
          </w:p>
        </w:tc>
      </w:tr>
      <w:tr w:rsidR="0086223A" w:rsidRPr="003F5461" w14:paraId="36226BAD" w14:textId="77777777" w:rsidTr="00C152A9">
        <w:tc>
          <w:tcPr>
            <w:tcW w:w="4531" w:type="dxa"/>
            <w:tcBorders>
              <w:top w:val="single" w:sz="4" w:space="0" w:color="auto"/>
              <w:left w:val="single" w:sz="4" w:space="0" w:color="auto"/>
              <w:bottom w:val="single" w:sz="4" w:space="0" w:color="auto"/>
              <w:right w:val="single" w:sz="4" w:space="0" w:color="auto"/>
            </w:tcBorders>
            <w:shd w:val="clear" w:color="auto" w:fill="B3B3B3"/>
            <w:hideMark/>
          </w:tcPr>
          <w:p w14:paraId="25300EA7"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NÁKLADY CELKEM</w:t>
            </w:r>
          </w:p>
        </w:tc>
        <w:tc>
          <w:tcPr>
            <w:tcW w:w="4536" w:type="dxa"/>
            <w:tcBorders>
              <w:top w:val="single" w:sz="4" w:space="0" w:color="auto"/>
              <w:left w:val="single" w:sz="4" w:space="0" w:color="auto"/>
              <w:bottom w:val="single" w:sz="4" w:space="0" w:color="auto"/>
              <w:right w:val="single" w:sz="4" w:space="0" w:color="auto"/>
            </w:tcBorders>
            <w:shd w:val="clear" w:color="auto" w:fill="B3B3B3"/>
          </w:tcPr>
          <w:p w14:paraId="3FAEF60F"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3.537.769,67</w:t>
            </w:r>
          </w:p>
        </w:tc>
      </w:tr>
    </w:tbl>
    <w:p w14:paraId="61899799" w14:textId="77777777" w:rsidR="0086223A" w:rsidRPr="003F5461" w:rsidRDefault="0086223A" w:rsidP="0086223A">
      <w:pPr>
        <w:rPr>
          <w:rFonts w:ascii="Times New Roman" w:hAnsi="Times New Roman" w:cs="Times New Roman"/>
        </w:rPr>
      </w:pPr>
    </w:p>
    <w:p w14:paraId="7689BAEB" w14:textId="77777777" w:rsidR="0086223A" w:rsidRPr="003F5461" w:rsidRDefault="0086223A" w:rsidP="0086223A">
      <w:pPr>
        <w:rPr>
          <w:rFonts w:ascii="Times New Roman" w:hAnsi="Times New Roman" w:cs="Times New Roman"/>
          <w:b/>
          <w:i/>
          <w:u w:val="single"/>
        </w:rPr>
      </w:pPr>
    </w:p>
    <w:p w14:paraId="1CD4D09E" w14:textId="77777777" w:rsidR="0086223A" w:rsidRDefault="0086223A" w:rsidP="0086223A">
      <w:pPr>
        <w:rPr>
          <w:rFonts w:ascii="Times New Roman" w:hAnsi="Times New Roman" w:cs="Times New Roman"/>
          <w:b/>
          <w:i/>
          <w:u w:val="single"/>
        </w:rPr>
      </w:pPr>
    </w:p>
    <w:p w14:paraId="0467A13A" w14:textId="77777777" w:rsidR="0086223A" w:rsidRDefault="0086223A" w:rsidP="0086223A">
      <w:pPr>
        <w:rPr>
          <w:rFonts w:ascii="Times New Roman" w:hAnsi="Times New Roman" w:cs="Times New Roman"/>
          <w:b/>
          <w:i/>
          <w:u w:val="single"/>
        </w:rPr>
      </w:pPr>
    </w:p>
    <w:p w14:paraId="2B5411FE" w14:textId="787A3C48" w:rsidR="0086223A" w:rsidRPr="003F5461" w:rsidRDefault="0086223A" w:rsidP="0086223A">
      <w:pPr>
        <w:rPr>
          <w:rFonts w:ascii="Times New Roman" w:hAnsi="Times New Roman" w:cs="Times New Roman"/>
          <w:b/>
          <w:i/>
          <w:u w:val="single"/>
        </w:rPr>
      </w:pPr>
      <w:r w:rsidRPr="003F5461">
        <w:rPr>
          <w:rFonts w:ascii="Times New Roman" w:hAnsi="Times New Roman" w:cs="Times New Roman"/>
          <w:b/>
          <w:i/>
          <w:u w:val="single"/>
        </w:rPr>
        <w:lastRenderedPageBreak/>
        <w:t>Čerpání státní dotace: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536"/>
      </w:tblGrid>
      <w:tr w:rsidR="0086223A" w:rsidRPr="003F5461" w14:paraId="7D626998" w14:textId="77777777" w:rsidTr="00C152A9">
        <w:tc>
          <w:tcPr>
            <w:tcW w:w="4531" w:type="dxa"/>
            <w:tcBorders>
              <w:top w:val="single" w:sz="4" w:space="0" w:color="auto"/>
              <w:left w:val="single" w:sz="4" w:space="0" w:color="auto"/>
              <w:bottom w:val="single" w:sz="4" w:space="0" w:color="auto"/>
              <w:right w:val="single" w:sz="4" w:space="0" w:color="auto"/>
            </w:tcBorders>
            <w:shd w:val="clear" w:color="auto" w:fill="B3B3B3"/>
            <w:hideMark/>
          </w:tcPr>
          <w:p w14:paraId="534319E2"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POLOŽKA</w:t>
            </w:r>
          </w:p>
        </w:tc>
        <w:tc>
          <w:tcPr>
            <w:tcW w:w="4536" w:type="dxa"/>
            <w:tcBorders>
              <w:top w:val="single" w:sz="4" w:space="0" w:color="auto"/>
              <w:left w:val="single" w:sz="4" w:space="0" w:color="auto"/>
              <w:bottom w:val="single" w:sz="4" w:space="0" w:color="auto"/>
              <w:right w:val="single" w:sz="4" w:space="0" w:color="auto"/>
            </w:tcBorders>
            <w:shd w:val="clear" w:color="auto" w:fill="B3B3B3"/>
            <w:hideMark/>
          </w:tcPr>
          <w:p w14:paraId="5044E06C"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CELKEM</w:t>
            </w:r>
          </w:p>
        </w:tc>
      </w:tr>
      <w:tr w:rsidR="0086223A" w:rsidRPr="003F5461" w14:paraId="40F23243"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4379EEA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Spotřeba materiálu</w:t>
            </w:r>
          </w:p>
        </w:tc>
        <w:tc>
          <w:tcPr>
            <w:tcW w:w="4536" w:type="dxa"/>
            <w:tcBorders>
              <w:top w:val="single" w:sz="4" w:space="0" w:color="auto"/>
              <w:left w:val="single" w:sz="4" w:space="0" w:color="auto"/>
              <w:bottom w:val="single" w:sz="4" w:space="0" w:color="auto"/>
              <w:right w:val="single" w:sz="4" w:space="0" w:color="auto"/>
            </w:tcBorders>
          </w:tcPr>
          <w:p w14:paraId="37C5F91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2.656,-</w:t>
            </w:r>
          </w:p>
        </w:tc>
      </w:tr>
      <w:tr w:rsidR="0086223A" w:rsidRPr="003F5461" w14:paraId="7EDFD38C"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267F09A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512 Cestovné</w:t>
            </w:r>
          </w:p>
        </w:tc>
        <w:tc>
          <w:tcPr>
            <w:tcW w:w="4536" w:type="dxa"/>
            <w:tcBorders>
              <w:top w:val="single" w:sz="4" w:space="0" w:color="auto"/>
              <w:left w:val="single" w:sz="4" w:space="0" w:color="auto"/>
              <w:bottom w:val="single" w:sz="4" w:space="0" w:color="auto"/>
              <w:right w:val="single" w:sz="4" w:space="0" w:color="auto"/>
            </w:tcBorders>
          </w:tcPr>
          <w:p w14:paraId="72A3542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41.033,-</w:t>
            </w:r>
          </w:p>
        </w:tc>
      </w:tr>
      <w:tr w:rsidR="0086223A" w:rsidRPr="003F5461" w14:paraId="16FB790B"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6BC3A66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518 Ostatní služby</w:t>
            </w:r>
          </w:p>
        </w:tc>
        <w:tc>
          <w:tcPr>
            <w:tcW w:w="4536" w:type="dxa"/>
            <w:tcBorders>
              <w:top w:val="single" w:sz="4" w:space="0" w:color="auto"/>
              <w:left w:val="single" w:sz="4" w:space="0" w:color="auto"/>
              <w:bottom w:val="single" w:sz="4" w:space="0" w:color="auto"/>
              <w:right w:val="single" w:sz="4" w:space="0" w:color="auto"/>
            </w:tcBorders>
          </w:tcPr>
          <w:p w14:paraId="4BD3CA0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148.320,-</w:t>
            </w:r>
          </w:p>
        </w:tc>
      </w:tr>
      <w:tr w:rsidR="0086223A" w:rsidRPr="003F5461" w14:paraId="74750DF6"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485F5B6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Mzdové náklady</w:t>
            </w:r>
          </w:p>
        </w:tc>
        <w:tc>
          <w:tcPr>
            <w:tcW w:w="4536" w:type="dxa"/>
            <w:tcBorders>
              <w:top w:val="single" w:sz="4" w:space="0" w:color="auto"/>
              <w:left w:val="single" w:sz="4" w:space="0" w:color="auto"/>
              <w:bottom w:val="single" w:sz="4" w:space="0" w:color="auto"/>
              <w:right w:val="single" w:sz="4" w:space="0" w:color="auto"/>
            </w:tcBorders>
          </w:tcPr>
          <w:p w14:paraId="0D43934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6.593.663,-</w:t>
            </w:r>
          </w:p>
        </w:tc>
      </w:tr>
      <w:tr w:rsidR="0086223A" w:rsidRPr="003F5461" w14:paraId="57948DB5"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49A57F0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Mzd.nákl.-nemocnost</w:t>
            </w:r>
          </w:p>
        </w:tc>
        <w:tc>
          <w:tcPr>
            <w:tcW w:w="4536" w:type="dxa"/>
            <w:tcBorders>
              <w:top w:val="single" w:sz="4" w:space="0" w:color="auto"/>
              <w:left w:val="single" w:sz="4" w:space="0" w:color="auto"/>
              <w:bottom w:val="single" w:sz="4" w:space="0" w:color="auto"/>
              <w:right w:val="single" w:sz="4" w:space="0" w:color="auto"/>
            </w:tcBorders>
          </w:tcPr>
          <w:p w14:paraId="6D07996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130.729,-</w:t>
            </w:r>
          </w:p>
        </w:tc>
      </w:tr>
      <w:tr w:rsidR="0086223A" w:rsidRPr="003F5461" w14:paraId="48AA5911"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790D46A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524 Zák.sociální pojištění</w:t>
            </w:r>
          </w:p>
        </w:tc>
        <w:tc>
          <w:tcPr>
            <w:tcW w:w="4536" w:type="dxa"/>
            <w:tcBorders>
              <w:top w:val="single" w:sz="4" w:space="0" w:color="auto"/>
              <w:left w:val="single" w:sz="4" w:space="0" w:color="auto"/>
              <w:bottom w:val="single" w:sz="4" w:space="0" w:color="auto"/>
              <w:right w:val="single" w:sz="4" w:space="0" w:color="auto"/>
            </w:tcBorders>
          </w:tcPr>
          <w:p w14:paraId="0D5D203C"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2.199.612,-</w:t>
            </w:r>
          </w:p>
        </w:tc>
      </w:tr>
      <w:tr w:rsidR="0086223A" w:rsidRPr="003F5461" w14:paraId="6CB2170D"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4A27AEA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525 Jiné sociální pojištění</w:t>
            </w:r>
          </w:p>
        </w:tc>
        <w:tc>
          <w:tcPr>
            <w:tcW w:w="4536" w:type="dxa"/>
            <w:tcBorders>
              <w:top w:val="single" w:sz="4" w:space="0" w:color="auto"/>
              <w:left w:val="single" w:sz="4" w:space="0" w:color="auto"/>
              <w:bottom w:val="single" w:sz="4" w:space="0" w:color="auto"/>
              <w:right w:val="single" w:sz="4" w:space="0" w:color="auto"/>
            </w:tcBorders>
          </w:tcPr>
          <w:p w14:paraId="6F640F7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33.131,-</w:t>
            </w:r>
          </w:p>
        </w:tc>
      </w:tr>
      <w:tr w:rsidR="0086223A" w:rsidRPr="003F5461" w14:paraId="284CC804"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072B513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527 Zák.sociální náklady</w:t>
            </w:r>
          </w:p>
        </w:tc>
        <w:tc>
          <w:tcPr>
            <w:tcW w:w="4536" w:type="dxa"/>
            <w:tcBorders>
              <w:top w:val="single" w:sz="4" w:space="0" w:color="auto"/>
              <w:left w:val="single" w:sz="4" w:space="0" w:color="auto"/>
              <w:bottom w:val="single" w:sz="4" w:space="0" w:color="auto"/>
              <w:right w:val="single" w:sz="4" w:space="0" w:color="auto"/>
            </w:tcBorders>
          </w:tcPr>
          <w:p w14:paraId="23D7C92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59.891,13</w:t>
            </w:r>
          </w:p>
        </w:tc>
      </w:tr>
      <w:tr w:rsidR="0086223A" w:rsidRPr="003F5461" w14:paraId="69F77CAA"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24A21C0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527 ZSN – školení</w:t>
            </w:r>
          </w:p>
        </w:tc>
        <w:tc>
          <w:tcPr>
            <w:tcW w:w="4536" w:type="dxa"/>
            <w:tcBorders>
              <w:top w:val="single" w:sz="4" w:space="0" w:color="auto"/>
              <w:left w:val="single" w:sz="4" w:space="0" w:color="auto"/>
              <w:bottom w:val="single" w:sz="4" w:space="0" w:color="auto"/>
              <w:right w:val="single" w:sz="4" w:space="0" w:color="auto"/>
            </w:tcBorders>
          </w:tcPr>
          <w:p w14:paraId="7A1A9C9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3.980,-</w:t>
            </w:r>
          </w:p>
        </w:tc>
      </w:tr>
      <w:tr w:rsidR="0086223A" w:rsidRPr="003F5461" w14:paraId="2DB95465"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56767E2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558 DDHM</w:t>
            </w:r>
          </w:p>
        </w:tc>
        <w:tc>
          <w:tcPr>
            <w:tcW w:w="4536" w:type="dxa"/>
            <w:tcBorders>
              <w:top w:val="single" w:sz="4" w:space="0" w:color="auto"/>
              <w:left w:val="single" w:sz="4" w:space="0" w:color="auto"/>
              <w:bottom w:val="single" w:sz="4" w:space="0" w:color="auto"/>
              <w:right w:val="single" w:sz="4" w:space="0" w:color="auto"/>
            </w:tcBorders>
          </w:tcPr>
          <w:p w14:paraId="1AD30D7E" w14:textId="77777777" w:rsidR="0086223A" w:rsidRPr="003F5461" w:rsidRDefault="0086223A" w:rsidP="00C152A9">
            <w:pPr>
              <w:spacing w:line="252" w:lineRule="auto"/>
              <w:rPr>
                <w:rFonts w:ascii="Times New Roman" w:hAnsi="Times New Roman" w:cs="Times New Roman"/>
              </w:rPr>
            </w:pPr>
          </w:p>
        </w:tc>
      </w:tr>
      <w:tr w:rsidR="0086223A" w:rsidRPr="003F5461" w14:paraId="0D1F737B" w14:textId="77777777" w:rsidTr="00C152A9">
        <w:tc>
          <w:tcPr>
            <w:tcW w:w="4531" w:type="dxa"/>
            <w:tcBorders>
              <w:top w:val="single" w:sz="4" w:space="0" w:color="auto"/>
              <w:left w:val="single" w:sz="4" w:space="0" w:color="auto"/>
              <w:bottom w:val="single" w:sz="4" w:space="0" w:color="auto"/>
              <w:right w:val="single" w:sz="4" w:space="0" w:color="auto"/>
            </w:tcBorders>
            <w:hideMark/>
          </w:tcPr>
          <w:p w14:paraId="39E77451"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569 Ost.finanční náklady</w:t>
            </w:r>
          </w:p>
        </w:tc>
        <w:tc>
          <w:tcPr>
            <w:tcW w:w="4536" w:type="dxa"/>
            <w:tcBorders>
              <w:top w:val="single" w:sz="4" w:space="0" w:color="auto"/>
              <w:left w:val="single" w:sz="4" w:space="0" w:color="auto"/>
              <w:bottom w:val="single" w:sz="4" w:space="0" w:color="auto"/>
              <w:right w:val="single" w:sz="4" w:space="0" w:color="auto"/>
            </w:tcBorders>
          </w:tcPr>
          <w:p w14:paraId="7F662828" w14:textId="77777777" w:rsidR="0086223A" w:rsidRPr="003F5461" w:rsidRDefault="0086223A" w:rsidP="00C152A9">
            <w:pPr>
              <w:spacing w:line="252" w:lineRule="auto"/>
              <w:rPr>
                <w:rFonts w:ascii="Times New Roman" w:hAnsi="Times New Roman" w:cs="Times New Roman"/>
              </w:rPr>
            </w:pPr>
          </w:p>
        </w:tc>
      </w:tr>
      <w:tr w:rsidR="0086223A" w:rsidRPr="003F5461" w14:paraId="22F20CF2" w14:textId="77777777" w:rsidTr="00C152A9">
        <w:tc>
          <w:tcPr>
            <w:tcW w:w="4531" w:type="dxa"/>
            <w:tcBorders>
              <w:top w:val="single" w:sz="4" w:space="0" w:color="auto"/>
              <w:left w:val="single" w:sz="4" w:space="0" w:color="auto"/>
              <w:bottom w:val="single" w:sz="4" w:space="0" w:color="auto"/>
              <w:right w:val="single" w:sz="4" w:space="0" w:color="auto"/>
            </w:tcBorders>
            <w:shd w:val="clear" w:color="auto" w:fill="B3B3B3"/>
            <w:hideMark/>
          </w:tcPr>
          <w:p w14:paraId="0A9DED5C"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NÁKLADY CELKEM</w:t>
            </w:r>
          </w:p>
        </w:tc>
        <w:tc>
          <w:tcPr>
            <w:tcW w:w="4536" w:type="dxa"/>
            <w:tcBorders>
              <w:top w:val="single" w:sz="4" w:space="0" w:color="auto"/>
              <w:left w:val="single" w:sz="4" w:space="0" w:color="auto"/>
              <w:bottom w:val="single" w:sz="4" w:space="0" w:color="auto"/>
              <w:right w:val="single" w:sz="4" w:space="0" w:color="auto"/>
            </w:tcBorders>
            <w:shd w:val="clear" w:color="auto" w:fill="B3B3B3"/>
          </w:tcPr>
          <w:p w14:paraId="67A79452"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9.213.015,13</w:t>
            </w:r>
          </w:p>
        </w:tc>
      </w:tr>
    </w:tbl>
    <w:p w14:paraId="3AE75CC2" w14:textId="77777777" w:rsidR="0086223A" w:rsidRPr="003F5461" w:rsidRDefault="0086223A" w:rsidP="0086223A">
      <w:pPr>
        <w:rPr>
          <w:rFonts w:ascii="Times New Roman" w:hAnsi="Times New Roman" w:cs="Times New Roman"/>
        </w:rPr>
      </w:pPr>
    </w:p>
    <w:p w14:paraId="58DE44D5" w14:textId="77777777" w:rsidR="0086223A" w:rsidRPr="003F5461" w:rsidRDefault="0086223A" w:rsidP="0086223A">
      <w:pPr>
        <w:jc w:val="center"/>
        <w:rPr>
          <w:rFonts w:ascii="Times New Roman" w:hAnsi="Times New Roman" w:cs="Times New Roman"/>
        </w:rPr>
      </w:pPr>
      <w:r w:rsidRPr="003F5461">
        <w:rPr>
          <w:rFonts w:ascii="Times New Roman" w:hAnsi="Times New Roman" w:cs="Times New Roman"/>
        </w:rPr>
        <w:t>- 1 -</w:t>
      </w:r>
    </w:p>
    <w:p w14:paraId="62038EB8" w14:textId="77777777" w:rsidR="0086223A" w:rsidRPr="003F5461" w:rsidRDefault="0086223A" w:rsidP="0086223A">
      <w:pPr>
        <w:shd w:val="clear" w:color="auto" w:fill="FFFFFF"/>
        <w:rPr>
          <w:rFonts w:ascii="Times New Roman" w:hAnsi="Times New Roman" w:cs="Times New Roman"/>
          <w:b/>
          <w:i/>
          <w:u w:val="single"/>
        </w:rPr>
      </w:pPr>
      <w:r w:rsidRPr="003F5461">
        <w:rPr>
          <w:rFonts w:ascii="Times New Roman" w:hAnsi="Times New Roman" w:cs="Times New Roman"/>
          <w:b/>
          <w:i/>
          <w:u w:val="single"/>
        </w:rPr>
        <w:t>Čerpání dotace OP Jan Amos Komenský – Šablony I (UZ 33092):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564"/>
      </w:tblGrid>
      <w:tr w:rsidR="0086223A" w:rsidRPr="003F5461" w14:paraId="32A843E4" w14:textId="77777777" w:rsidTr="00C152A9">
        <w:tc>
          <w:tcPr>
            <w:tcW w:w="4497" w:type="dxa"/>
            <w:tcBorders>
              <w:top w:val="single" w:sz="4" w:space="0" w:color="auto"/>
              <w:left w:val="single" w:sz="4" w:space="0" w:color="auto"/>
              <w:bottom w:val="single" w:sz="4" w:space="0" w:color="auto"/>
              <w:right w:val="single" w:sz="4" w:space="0" w:color="auto"/>
            </w:tcBorders>
            <w:shd w:val="clear" w:color="auto" w:fill="B3B3B3"/>
            <w:hideMark/>
          </w:tcPr>
          <w:p w14:paraId="3D8725E6"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POLOŽKA</w:t>
            </w:r>
          </w:p>
        </w:tc>
        <w:tc>
          <w:tcPr>
            <w:tcW w:w="4565" w:type="dxa"/>
            <w:tcBorders>
              <w:top w:val="single" w:sz="4" w:space="0" w:color="auto"/>
              <w:left w:val="single" w:sz="4" w:space="0" w:color="auto"/>
              <w:bottom w:val="single" w:sz="4" w:space="0" w:color="auto"/>
              <w:right w:val="single" w:sz="4" w:space="0" w:color="auto"/>
            </w:tcBorders>
            <w:shd w:val="clear" w:color="auto" w:fill="B3B3B3"/>
            <w:hideMark/>
          </w:tcPr>
          <w:p w14:paraId="04C5C878"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NÁKLAD</w:t>
            </w:r>
          </w:p>
        </w:tc>
      </w:tr>
      <w:tr w:rsidR="0086223A" w:rsidRPr="003F5461" w14:paraId="2702CB1F" w14:textId="77777777" w:rsidTr="00C152A9">
        <w:tc>
          <w:tcPr>
            <w:tcW w:w="4497" w:type="dxa"/>
            <w:tcBorders>
              <w:top w:val="single" w:sz="4" w:space="0" w:color="auto"/>
              <w:left w:val="single" w:sz="4" w:space="0" w:color="auto"/>
              <w:bottom w:val="single" w:sz="4" w:space="0" w:color="auto"/>
              <w:right w:val="single" w:sz="4" w:space="0" w:color="auto"/>
            </w:tcBorders>
            <w:hideMark/>
          </w:tcPr>
          <w:p w14:paraId="7C414051"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525  Jiné sociální pojištění</w:t>
            </w:r>
          </w:p>
        </w:tc>
        <w:tc>
          <w:tcPr>
            <w:tcW w:w="4565" w:type="dxa"/>
            <w:tcBorders>
              <w:top w:val="single" w:sz="4" w:space="0" w:color="auto"/>
              <w:left w:val="single" w:sz="4" w:space="0" w:color="auto"/>
              <w:bottom w:val="single" w:sz="4" w:space="0" w:color="auto"/>
              <w:right w:val="single" w:sz="4" w:space="0" w:color="auto"/>
            </w:tcBorders>
          </w:tcPr>
          <w:p w14:paraId="6E4D4FF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468,-</w:t>
            </w:r>
          </w:p>
        </w:tc>
      </w:tr>
      <w:tr w:rsidR="0086223A" w:rsidRPr="003F5461" w14:paraId="562EBB8E" w14:textId="77777777" w:rsidTr="00C152A9">
        <w:tc>
          <w:tcPr>
            <w:tcW w:w="4497" w:type="dxa"/>
            <w:tcBorders>
              <w:top w:val="single" w:sz="4" w:space="0" w:color="auto"/>
              <w:left w:val="single" w:sz="4" w:space="0" w:color="auto"/>
              <w:bottom w:val="single" w:sz="4" w:space="0" w:color="auto"/>
              <w:right w:val="single" w:sz="4" w:space="0" w:color="auto"/>
            </w:tcBorders>
            <w:shd w:val="clear" w:color="auto" w:fill="B3B3B3"/>
            <w:hideMark/>
          </w:tcPr>
          <w:p w14:paraId="313723E1"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NÁKLADY CELKEM</w:t>
            </w:r>
          </w:p>
        </w:tc>
        <w:tc>
          <w:tcPr>
            <w:tcW w:w="4565" w:type="dxa"/>
            <w:tcBorders>
              <w:top w:val="single" w:sz="4" w:space="0" w:color="auto"/>
              <w:left w:val="single" w:sz="4" w:space="0" w:color="auto"/>
              <w:bottom w:val="single" w:sz="4" w:space="0" w:color="auto"/>
              <w:right w:val="single" w:sz="4" w:space="0" w:color="auto"/>
            </w:tcBorders>
            <w:shd w:val="clear" w:color="auto" w:fill="B3B3B3"/>
          </w:tcPr>
          <w:p w14:paraId="2B682A62"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468,-</w:t>
            </w:r>
          </w:p>
        </w:tc>
      </w:tr>
    </w:tbl>
    <w:p w14:paraId="59DE1B23" w14:textId="77777777" w:rsidR="0086223A" w:rsidRPr="003F5461" w:rsidRDefault="0086223A" w:rsidP="0086223A">
      <w:pPr>
        <w:rPr>
          <w:rFonts w:ascii="Times New Roman" w:hAnsi="Times New Roman" w:cs="Times New Roman"/>
        </w:rPr>
      </w:pPr>
    </w:p>
    <w:p w14:paraId="38C404C7" w14:textId="77777777" w:rsidR="0086223A" w:rsidRPr="003F5461" w:rsidRDefault="0086223A" w:rsidP="0086223A">
      <w:pPr>
        <w:rPr>
          <w:rFonts w:ascii="Times New Roman" w:hAnsi="Times New Roman" w:cs="Times New Roman"/>
          <w:b/>
          <w:i/>
          <w:u w:val="single"/>
        </w:rPr>
      </w:pPr>
      <w:r w:rsidRPr="003F5461">
        <w:rPr>
          <w:rFonts w:ascii="Times New Roman" w:hAnsi="Times New Roman" w:cs="Times New Roman"/>
          <w:b/>
          <w:i/>
          <w:u w:val="single"/>
        </w:rPr>
        <w:t>Náklady na vedlejší hospodářskou činnost (vaření pro cizí strávníky)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7"/>
        <w:gridCol w:w="4564"/>
      </w:tblGrid>
      <w:tr w:rsidR="0086223A" w:rsidRPr="003F5461" w14:paraId="0733E075" w14:textId="77777777" w:rsidTr="00C152A9">
        <w:tc>
          <w:tcPr>
            <w:tcW w:w="4608" w:type="dxa"/>
            <w:tcBorders>
              <w:top w:val="single" w:sz="4" w:space="0" w:color="auto"/>
              <w:left w:val="single" w:sz="4" w:space="0" w:color="auto"/>
              <w:bottom w:val="single" w:sz="4" w:space="0" w:color="auto"/>
              <w:right w:val="single" w:sz="4" w:space="0" w:color="auto"/>
            </w:tcBorders>
            <w:shd w:val="clear" w:color="auto" w:fill="B3B3B3"/>
            <w:hideMark/>
          </w:tcPr>
          <w:p w14:paraId="52F811D2"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POLOŽKA</w:t>
            </w:r>
          </w:p>
        </w:tc>
        <w:tc>
          <w:tcPr>
            <w:tcW w:w="4680" w:type="dxa"/>
            <w:tcBorders>
              <w:top w:val="single" w:sz="4" w:space="0" w:color="auto"/>
              <w:left w:val="single" w:sz="4" w:space="0" w:color="auto"/>
              <w:bottom w:val="single" w:sz="4" w:space="0" w:color="auto"/>
              <w:right w:val="single" w:sz="4" w:space="0" w:color="auto"/>
            </w:tcBorders>
            <w:shd w:val="clear" w:color="auto" w:fill="B3B3B3"/>
            <w:hideMark/>
          </w:tcPr>
          <w:p w14:paraId="11D082BA"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NÁKLAD</w:t>
            </w:r>
          </w:p>
        </w:tc>
      </w:tr>
      <w:tr w:rsidR="0086223A" w:rsidRPr="003F5461" w14:paraId="597AC15A" w14:textId="77777777" w:rsidTr="00C152A9">
        <w:trPr>
          <w:trHeight w:val="94"/>
        </w:trPr>
        <w:tc>
          <w:tcPr>
            <w:tcW w:w="4608" w:type="dxa"/>
            <w:tcBorders>
              <w:top w:val="single" w:sz="4" w:space="0" w:color="auto"/>
              <w:left w:val="single" w:sz="4" w:space="0" w:color="auto"/>
              <w:bottom w:val="single" w:sz="4" w:space="0" w:color="auto"/>
              <w:right w:val="single" w:sz="4" w:space="0" w:color="auto"/>
            </w:tcBorders>
            <w:hideMark/>
          </w:tcPr>
          <w:p w14:paraId="6C36958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Spotřeba materiálu</w:t>
            </w:r>
          </w:p>
        </w:tc>
        <w:tc>
          <w:tcPr>
            <w:tcW w:w="4680" w:type="dxa"/>
            <w:tcBorders>
              <w:top w:val="single" w:sz="4" w:space="0" w:color="auto"/>
              <w:left w:val="single" w:sz="4" w:space="0" w:color="auto"/>
              <w:bottom w:val="single" w:sz="4" w:space="0" w:color="auto"/>
              <w:right w:val="single" w:sz="4" w:space="0" w:color="auto"/>
            </w:tcBorders>
          </w:tcPr>
          <w:p w14:paraId="051388F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25.000,-</w:t>
            </w:r>
          </w:p>
        </w:tc>
      </w:tr>
      <w:tr w:rsidR="0086223A" w:rsidRPr="003F5461" w14:paraId="13B6366D" w14:textId="77777777" w:rsidTr="00C152A9">
        <w:tc>
          <w:tcPr>
            <w:tcW w:w="4608" w:type="dxa"/>
            <w:tcBorders>
              <w:top w:val="single" w:sz="4" w:space="0" w:color="auto"/>
              <w:left w:val="single" w:sz="4" w:space="0" w:color="auto"/>
              <w:bottom w:val="single" w:sz="4" w:space="0" w:color="auto"/>
              <w:right w:val="single" w:sz="4" w:space="0" w:color="auto"/>
            </w:tcBorders>
            <w:hideMark/>
          </w:tcPr>
          <w:p w14:paraId="55586E10"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501 Spotřeba potravin</w:t>
            </w:r>
          </w:p>
        </w:tc>
        <w:tc>
          <w:tcPr>
            <w:tcW w:w="4680" w:type="dxa"/>
            <w:tcBorders>
              <w:top w:val="single" w:sz="4" w:space="0" w:color="auto"/>
              <w:left w:val="single" w:sz="4" w:space="0" w:color="auto"/>
              <w:bottom w:val="single" w:sz="4" w:space="0" w:color="auto"/>
              <w:right w:val="single" w:sz="4" w:space="0" w:color="auto"/>
            </w:tcBorders>
          </w:tcPr>
          <w:p w14:paraId="3C8349E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473.550,10</w:t>
            </w:r>
          </w:p>
        </w:tc>
      </w:tr>
      <w:tr w:rsidR="0086223A" w:rsidRPr="003F5461" w14:paraId="000C72AC" w14:textId="77777777" w:rsidTr="00C152A9">
        <w:tc>
          <w:tcPr>
            <w:tcW w:w="4608" w:type="dxa"/>
            <w:tcBorders>
              <w:top w:val="single" w:sz="4" w:space="0" w:color="auto"/>
              <w:left w:val="single" w:sz="4" w:space="0" w:color="auto"/>
              <w:bottom w:val="single" w:sz="4" w:space="0" w:color="auto"/>
              <w:right w:val="single" w:sz="4" w:space="0" w:color="auto"/>
            </w:tcBorders>
            <w:hideMark/>
          </w:tcPr>
          <w:p w14:paraId="5052A67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502 spotřeba energie</w:t>
            </w:r>
          </w:p>
        </w:tc>
        <w:tc>
          <w:tcPr>
            <w:tcW w:w="4680" w:type="dxa"/>
            <w:tcBorders>
              <w:top w:val="single" w:sz="4" w:space="0" w:color="auto"/>
              <w:left w:val="single" w:sz="4" w:space="0" w:color="auto"/>
              <w:bottom w:val="single" w:sz="4" w:space="0" w:color="auto"/>
              <w:right w:val="single" w:sz="4" w:space="0" w:color="auto"/>
            </w:tcBorders>
          </w:tcPr>
          <w:p w14:paraId="0DC9569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186.973,-</w:t>
            </w:r>
          </w:p>
        </w:tc>
      </w:tr>
      <w:tr w:rsidR="0086223A" w:rsidRPr="003F5461" w14:paraId="0B4A8C0F" w14:textId="77777777" w:rsidTr="00C152A9">
        <w:tc>
          <w:tcPr>
            <w:tcW w:w="4608" w:type="dxa"/>
            <w:tcBorders>
              <w:top w:val="single" w:sz="4" w:space="0" w:color="auto"/>
              <w:left w:val="single" w:sz="4" w:space="0" w:color="auto"/>
              <w:bottom w:val="single" w:sz="4" w:space="0" w:color="auto"/>
              <w:right w:val="single" w:sz="4" w:space="0" w:color="auto"/>
            </w:tcBorders>
            <w:hideMark/>
          </w:tcPr>
          <w:p w14:paraId="7897D55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512 Cestovné</w:t>
            </w:r>
          </w:p>
        </w:tc>
        <w:tc>
          <w:tcPr>
            <w:tcW w:w="4680" w:type="dxa"/>
            <w:tcBorders>
              <w:top w:val="single" w:sz="4" w:space="0" w:color="auto"/>
              <w:left w:val="single" w:sz="4" w:space="0" w:color="auto"/>
              <w:bottom w:val="single" w:sz="4" w:space="0" w:color="auto"/>
              <w:right w:val="single" w:sz="4" w:space="0" w:color="auto"/>
            </w:tcBorders>
          </w:tcPr>
          <w:p w14:paraId="73E09F42" w14:textId="77777777" w:rsidR="0086223A" w:rsidRPr="003F5461" w:rsidRDefault="0086223A" w:rsidP="00C152A9">
            <w:pPr>
              <w:spacing w:line="252" w:lineRule="auto"/>
              <w:rPr>
                <w:rFonts w:ascii="Times New Roman" w:hAnsi="Times New Roman" w:cs="Times New Roman"/>
              </w:rPr>
            </w:pPr>
          </w:p>
        </w:tc>
      </w:tr>
      <w:tr w:rsidR="0086223A" w:rsidRPr="003F5461" w14:paraId="18856FFE" w14:textId="77777777" w:rsidTr="00C152A9">
        <w:tc>
          <w:tcPr>
            <w:tcW w:w="4608" w:type="dxa"/>
            <w:tcBorders>
              <w:top w:val="single" w:sz="4" w:space="0" w:color="auto"/>
              <w:left w:val="single" w:sz="4" w:space="0" w:color="auto"/>
              <w:bottom w:val="single" w:sz="4" w:space="0" w:color="auto"/>
              <w:right w:val="single" w:sz="4" w:space="0" w:color="auto"/>
            </w:tcBorders>
            <w:hideMark/>
          </w:tcPr>
          <w:p w14:paraId="45EBD04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511 Opravy a udržování</w:t>
            </w:r>
          </w:p>
        </w:tc>
        <w:tc>
          <w:tcPr>
            <w:tcW w:w="4680" w:type="dxa"/>
            <w:tcBorders>
              <w:top w:val="single" w:sz="4" w:space="0" w:color="auto"/>
              <w:left w:val="single" w:sz="4" w:space="0" w:color="auto"/>
              <w:bottom w:val="single" w:sz="4" w:space="0" w:color="auto"/>
              <w:right w:val="single" w:sz="4" w:space="0" w:color="auto"/>
            </w:tcBorders>
          </w:tcPr>
          <w:p w14:paraId="02A1E97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23.141,-</w:t>
            </w:r>
          </w:p>
        </w:tc>
      </w:tr>
      <w:tr w:rsidR="0086223A" w:rsidRPr="003F5461" w14:paraId="3159BF07" w14:textId="77777777" w:rsidTr="00C152A9">
        <w:tc>
          <w:tcPr>
            <w:tcW w:w="4608" w:type="dxa"/>
            <w:tcBorders>
              <w:top w:val="single" w:sz="4" w:space="0" w:color="auto"/>
              <w:left w:val="single" w:sz="4" w:space="0" w:color="auto"/>
              <w:bottom w:val="single" w:sz="4" w:space="0" w:color="auto"/>
              <w:right w:val="single" w:sz="4" w:space="0" w:color="auto"/>
            </w:tcBorders>
            <w:hideMark/>
          </w:tcPr>
          <w:p w14:paraId="522611E1"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518 Ostatní služby</w:t>
            </w:r>
          </w:p>
        </w:tc>
        <w:tc>
          <w:tcPr>
            <w:tcW w:w="4680" w:type="dxa"/>
            <w:tcBorders>
              <w:top w:val="single" w:sz="4" w:space="0" w:color="auto"/>
              <w:left w:val="single" w:sz="4" w:space="0" w:color="auto"/>
              <w:bottom w:val="single" w:sz="4" w:space="0" w:color="auto"/>
              <w:right w:val="single" w:sz="4" w:space="0" w:color="auto"/>
            </w:tcBorders>
          </w:tcPr>
          <w:p w14:paraId="1988D4D5"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20.731,-</w:t>
            </w:r>
          </w:p>
        </w:tc>
      </w:tr>
      <w:tr w:rsidR="0086223A" w:rsidRPr="003F5461" w14:paraId="2ABF4E1F" w14:textId="77777777" w:rsidTr="00C152A9">
        <w:tc>
          <w:tcPr>
            <w:tcW w:w="4608" w:type="dxa"/>
            <w:tcBorders>
              <w:top w:val="single" w:sz="4" w:space="0" w:color="auto"/>
              <w:left w:val="single" w:sz="4" w:space="0" w:color="auto"/>
              <w:bottom w:val="single" w:sz="4" w:space="0" w:color="auto"/>
              <w:right w:val="single" w:sz="4" w:space="0" w:color="auto"/>
            </w:tcBorders>
            <w:hideMark/>
          </w:tcPr>
          <w:p w14:paraId="5B024C9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Mzdové náklady</w:t>
            </w:r>
          </w:p>
        </w:tc>
        <w:tc>
          <w:tcPr>
            <w:tcW w:w="4680" w:type="dxa"/>
            <w:tcBorders>
              <w:top w:val="single" w:sz="4" w:space="0" w:color="auto"/>
              <w:left w:val="single" w:sz="4" w:space="0" w:color="auto"/>
              <w:bottom w:val="single" w:sz="4" w:space="0" w:color="auto"/>
              <w:right w:val="single" w:sz="4" w:space="0" w:color="auto"/>
            </w:tcBorders>
          </w:tcPr>
          <w:p w14:paraId="0241A0B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154.713,-</w:t>
            </w:r>
          </w:p>
        </w:tc>
      </w:tr>
      <w:tr w:rsidR="0086223A" w:rsidRPr="003F5461" w14:paraId="3B999201" w14:textId="77777777" w:rsidTr="00C152A9">
        <w:tc>
          <w:tcPr>
            <w:tcW w:w="4608" w:type="dxa"/>
            <w:tcBorders>
              <w:top w:val="single" w:sz="4" w:space="0" w:color="auto"/>
              <w:left w:val="single" w:sz="4" w:space="0" w:color="auto"/>
              <w:bottom w:val="single" w:sz="4" w:space="0" w:color="auto"/>
              <w:right w:val="single" w:sz="4" w:space="0" w:color="auto"/>
            </w:tcBorders>
            <w:hideMark/>
          </w:tcPr>
          <w:p w14:paraId="0824B33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521 mzdové náklady (dávky v nemoci)</w:t>
            </w:r>
          </w:p>
        </w:tc>
        <w:tc>
          <w:tcPr>
            <w:tcW w:w="4680" w:type="dxa"/>
            <w:tcBorders>
              <w:top w:val="single" w:sz="4" w:space="0" w:color="auto"/>
              <w:left w:val="single" w:sz="4" w:space="0" w:color="auto"/>
              <w:bottom w:val="single" w:sz="4" w:space="0" w:color="auto"/>
              <w:right w:val="single" w:sz="4" w:space="0" w:color="auto"/>
            </w:tcBorders>
          </w:tcPr>
          <w:p w14:paraId="02FCE994" w14:textId="77777777" w:rsidR="0086223A" w:rsidRPr="003F5461" w:rsidRDefault="0086223A" w:rsidP="00C152A9">
            <w:pPr>
              <w:spacing w:line="252" w:lineRule="auto"/>
              <w:rPr>
                <w:rFonts w:ascii="Times New Roman" w:hAnsi="Times New Roman" w:cs="Times New Roman"/>
              </w:rPr>
            </w:pPr>
          </w:p>
        </w:tc>
      </w:tr>
      <w:tr w:rsidR="0086223A" w:rsidRPr="003F5461" w14:paraId="0766F2F2" w14:textId="77777777" w:rsidTr="00C152A9">
        <w:tc>
          <w:tcPr>
            <w:tcW w:w="4608" w:type="dxa"/>
            <w:tcBorders>
              <w:top w:val="single" w:sz="4" w:space="0" w:color="auto"/>
              <w:left w:val="single" w:sz="4" w:space="0" w:color="auto"/>
              <w:bottom w:val="single" w:sz="4" w:space="0" w:color="auto"/>
              <w:right w:val="single" w:sz="4" w:space="0" w:color="auto"/>
            </w:tcBorders>
            <w:hideMark/>
          </w:tcPr>
          <w:p w14:paraId="0D8315E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lastRenderedPageBreak/>
              <w:t>524 Zák.sociální pojištění</w:t>
            </w:r>
          </w:p>
        </w:tc>
        <w:tc>
          <w:tcPr>
            <w:tcW w:w="4680" w:type="dxa"/>
            <w:tcBorders>
              <w:top w:val="single" w:sz="4" w:space="0" w:color="auto"/>
              <w:left w:val="single" w:sz="4" w:space="0" w:color="auto"/>
              <w:bottom w:val="single" w:sz="4" w:space="0" w:color="auto"/>
              <w:right w:val="single" w:sz="4" w:space="0" w:color="auto"/>
            </w:tcBorders>
          </w:tcPr>
          <w:p w14:paraId="78EBC163"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52.295,-</w:t>
            </w:r>
          </w:p>
        </w:tc>
      </w:tr>
      <w:tr w:rsidR="0086223A" w:rsidRPr="003F5461" w14:paraId="4FB5A2D5" w14:textId="77777777" w:rsidTr="00C152A9">
        <w:tc>
          <w:tcPr>
            <w:tcW w:w="4608" w:type="dxa"/>
            <w:tcBorders>
              <w:top w:val="single" w:sz="4" w:space="0" w:color="auto"/>
              <w:left w:val="single" w:sz="4" w:space="0" w:color="auto"/>
              <w:bottom w:val="single" w:sz="4" w:space="0" w:color="auto"/>
              <w:right w:val="single" w:sz="4" w:space="0" w:color="auto"/>
            </w:tcBorders>
            <w:hideMark/>
          </w:tcPr>
          <w:p w14:paraId="1382EAAF"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527 Zák.sociální náklady</w:t>
            </w:r>
          </w:p>
        </w:tc>
        <w:tc>
          <w:tcPr>
            <w:tcW w:w="4680" w:type="dxa"/>
            <w:tcBorders>
              <w:top w:val="single" w:sz="4" w:space="0" w:color="auto"/>
              <w:left w:val="single" w:sz="4" w:space="0" w:color="auto"/>
              <w:bottom w:val="single" w:sz="4" w:space="0" w:color="auto"/>
              <w:right w:val="single" w:sz="4" w:space="0" w:color="auto"/>
            </w:tcBorders>
          </w:tcPr>
          <w:p w14:paraId="2071FAF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1.399,75</w:t>
            </w:r>
          </w:p>
        </w:tc>
      </w:tr>
      <w:tr w:rsidR="0086223A" w:rsidRPr="003F5461" w14:paraId="328C76FC" w14:textId="77777777" w:rsidTr="00C152A9">
        <w:tc>
          <w:tcPr>
            <w:tcW w:w="4608" w:type="dxa"/>
            <w:tcBorders>
              <w:top w:val="single" w:sz="4" w:space="0" w:color="auto"/>
              <w:left w:val="single" w:sz="4" w:space="0" w:color="auto"/>
              <w:bottom w:val="single" w:sz="4" w:space="0" w:color="auto"/>
              <w:right w:val="single" w:sz="4" w:space="0" w:color="auto"/>
            </w:tcBorders>
            <w:hideMark/>
          </w:tcPr>
          <w:p w14:paraId="06349BB3"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525 Jiné sociální pojištění</w:t>
            </w:r>
          </w:p>
        </w:tc>
        <w:tc>
          <w:tcPr>
            <w:tcW w:w="4680" w:type="dxa"/>
            <w:tcBorders>
              <w:top w:val="single" w:sz="4" w:space="0" w:color="auto"/>
              <w:left w:val="single" w:sz="4" w:space="0" w:color="auto"/>
              <w:bottom w:val="single" w:sz="4" w:space="0" w:color="auto"/>
              <w:right w:val="single" w:sz="4" w:space="0" w:color="auto"/>
            </w:tcBorders>
          </w:tcPr>
          <w:p w14:paraId="2B45DF1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1.291,70</w:t>
            </w:r>
          </w:p>
        </w:tc>
      </w:tr>
      <w:tr w:rsidR="0086223A" w:rsidRPr="003F5461" w14:paraId="664A333E" w14:textId="77777777" w:rsidTr="00C152A9">
        <w:tc>
          <w:tcPr>
            <w:tcW w:w="4608" w:type="dxa"/>
            <w:tcBorders>
              <w:top w:val="single" w:sz="4" w:space="0" w:color="auto"/>
              <w:left w:val="single" w:sz="4" w:space="0" w:color="auto"/>
              <w:bottom w:val="single" w:sz="4" w:space="0" w:color="auto"/>
              <w:right w:val="single" w:sz="4" w:space="0" w:color="auto"/>
            </w:tcBorders>
            <w:hideMark/>
          </w:tcPr>
          <w:p w14:paraId="51BD5E2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558 Náklady z DDHM</w:t>
            </w:r>
          </w:p>
        </w:tc>
        <w:tc>
          <w:tcPr>
            <w:tcW w:w="4680" w:type="dxa"/>
            <w:tcBorders>
              <w:top w:val="single" w:sz="4" w:space="0" w:color="auto"/>
              <w:left w:val="single" w:sz="4" w:space="0" w:color="auto"/>
              <w:bottom w:val="single" w:sz="4" w:space="0" w:color="auto"/>
              <w:right w:val="single" w:sz="4" w:space="0" w:color="auto"/>
            </w:tcBorders>
          </w:tcPr>
          <w:p w14:paraId="68D2491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30.280,-</w:t>
            </w:r>
          </w:p>
        </w:tc>
      </w:tr>
      <w:tr w:rsidR="0086223A" w:rsidRPr="003F5461" w14:paraId="64E3F625" w14:textId="77777777" w:rsidTr="00C152A9">
        <w:tc>
          <w:tcPr>
            <w:tcW w:w="4608" w:type="dxa"/>
            <w:tcBorders>
              <w:top w:val="single" w:sz="4" w:space="0" w:color="auto"/>
              <w:left w:val="single" w:sz="4" w:space="0" w:color="auto"/>
              <w:bottom w:val="single" w:sz="4" w:space="0" w:color="auto"/>
              <w:right w:val="single" w:sz="4" w:space="0" w:color="auto"/>
            </w:tcBorders>
            <w:shd w:val="clear" w:color="auto" w:fill="B3B3B3"/>
            <w:hideMark/>
          </w:tcPr>
          <w:p w14:paraId="479CCD7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b/>
                <w:i/>
              </w:rPr>
              <w:t>NÁKLADY CELKEM</w:t>
            </w:r>
          </w:p>
        </w:tc>
        <w:tc>
          <w:tcPr>
            <w:tcW w:w="4680" w:type="dxa"/>
            <w:tcBorders>
              <w:top w:val="single" w:sz="4" w:space="0" w:color="auto"/>
              <w:left w:val="single" w:sz="4" w:space="0" w:color="auto"/>
              <w:bottom w:val="single" w:sz="4" w:space="0" w:color="auto"/>
              <w:right w:val="single" w:sz="4" w:space="0" w:color="auto"/>
            </w:tcBorders>
            <w:shd w:val="clear" w:color="auto" w:fill="B3B3B3"/>
          </w:tcPr>
          <w:p w14:paraId="6582C59D"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969.374,55</w:t>
            </w:r>
          </w:p>
        </w:tc>
      </w:tr>
    </w:tbl>
    <w:p w14:paraId="1866C8AE" w14:textId="77777777" w:rsidR="0086223A" w:rsidRDefault="0086223A" w:rsidP="0086223A">
      <w:pPr>
        <w:rPr>
          <w:rFonts w:ascii="Times New Roman" w:hAnsi="Times New Roman" w:cs="Times New Roman"/>
          <w:b/>
          <w:i/>
          <w:u w:val="single"/>
        </w:rPr>
      </w:pPr>
    </w:p>
    <w:p w14:paraId="3A2D6984" w14:textId="77777777" w:rsidR="0086223A" w:rsidRPr="003F5461" w:rsidRDefault="0086223A" w:rsidP="0086223A">
      <w:pPr>
        <w:jc w:val="center"/>
        <w:rPr>
          <w:rFonts w:ascii="Times New Roman" w:hAnsi="Times New Roman" w:cs="Times New Roman"/>
          <w:b/>
          <w:i/>
          <w:u w:val="single"/>
        </w:rPr>
      </w:pPr>
      <w:r w:rsidRPr="003F5461">
        <w:rPr>
          <w:rFonts w:ascii="Times New Roman" w:hAnsi="Times New Roman" w:cs="Times New Roman"/>
          <w:b/>
          <w:i/>
          <w:u w:val="single"/>
        </w:rPr>
        <w:t>VÝNOSY</w:t>
      </w:r>
    </w:p>
    <w:p w14:paraId="7B35D088" w14:textId="77777777" w:rsidR="0086223A" w:rsidRPr="003F5461" w:rsidRDefault="0086223A" w:rsidP="0086223A">
      <w:pPr>
        <w:jc w:val="center"/>
        <w:rPr>
          <w:rFonts w:ascii="Times New Roman" w:hAnsi="Times New Roman" w:cs="Times New Roman"/>
          <w:b/>
          <w:i/>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9"/>
        <w:gridCol w:w="1727"/>
        <w:gridCol w:w="1705"/>
        <w:gridCol w:w="1620"/>
      </w:tblGrid>
      <w:tr w:rsidR="0086223A" w:rsidRPr="003F5461" w14:paraId="590A0CC6" w14:textId="77777777" w:rsidTr="00C152A9">
        <w:tc>
          <w:tcPr>
            <w:tcW w:w="0" w:type="auto"/>
            <w:tcBorders>
              <w:top w:val="single" w:sz="4" w:space="0" w:color="auto"/>
              <w:left w:val="single" w:sz="4" w:space="0" w:color="auto"/>
              <w:bottom w:val="single" w:sz="4" w:space="0" w:color="auto"/>
              <w:right w:val="single" w:sz="4" w:space="0" w:color="auto"/>
            </w:tcBorders>
            <w:shd w:val="clear" w:color="auto" w:fill="A6A6A6"/>
            <w:hideMark/>
          </w:tcPr>
          <w:p w14:paraId="5A8DDA9B"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POLOŽKA</w:t>
            </w:r>
          </w:p>
        </w:tc>
        <w:tc>
          <w:tcPr>
            <w:tcW w:w="1727" w:type="dxa"/>
            <w:tcBorders>
              <w:top w:val="single" w:sz="4" w:space="0" w:color="auto"/>
              <w:left w:val="single" w:sz="4" w:space="0" w:color="auto"/>
              <w:bottom w:val="single" w:sz="4" w:space="0" w:color="auto"/>
              <w:right w:val="single" w:sz="4" w:space="0" w:color="auto"/>
            </w:tcBorders>
            <w:shd w:val="clear" w:color="auto" w:fill="A6A6A6"/>
            <w:hideMark/>
          </w:tcPr>
          <w:p w14:paraId="0F08470D"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CELKEM</w:t>
            </w:r>
          </w:p>
        </w:tc>
        <w:tc>
          <w:tcPr>
            <w:tcW w:w="1705" w:type="dxa"/>
            <w:tcBorders>
              <w:top w:val="single" w:sz="4" w:space="0" w:color="auto"/>
              <w:left w:val="single" w:sz="4" w:space="0" w:color="auto"/>
              <w:bottom w:val="single" w:sz="4" w:space="0" w:color="auto"/>
              <w:right w:val="single" w:sz="4" w:space="0" w:color="auto"/>
            </w:tcBorders>
            <w:shd w:val="clear" w:color="auto" w:fill="A6A6A6"/>
            <w:hideMark/>
          </w:tcPr>
          <w:p w14:paraId="4B9A6FED"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HLAVNÍ ČINNOST</w:t>
            </w:r>
          </w:p>
        </w:tc>
        <w:tc>
          <w:tcPr>
            <w:tcW w:w="1620" w:type="dxa"/>
            <w:tcBorders>
              <w:top w:val="single" w:sz="4" w:space="0" w:color="auto"/>
              <w:left w:val="single" w:sz="4" w:space="0" w:color="auto"/>
              <w:bottom w:val="single" w:sz="4" w:space="0" w:color="auto"/>
              <w:right w:val="single" w:sz="4" w:space="0" w:color="auto"/>
            </w:tcBorders>
            <w:shd w:val="clear" w:color="auto" w:fill="A6A6A6"/>
            <w:hideMark/>
          </w:tcPr>
          <w:p w14:paraId="7EC4A565"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VEDLEJŠÍ ČINNOST</w:t>
            </w:r>
          </w:p>
        </w:tc>
      </w:tr>
      <w:tr w:rsidR="0086223A" w:rsidRPr="003F5461" w14:paraId="5B8C8BAD"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7198F626"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602 Tržby z prodeje a služeb</w:t>
            </w:r>
          </w:p>
        </w:tc>
        <w:tc>
          <w:tcPr>
            <w:tcW w:w="1727" w:type="dxa"/>
            <w:tcBorders>
              <w:top w:val="single" w:sz="4" w:space="0" w:color="auto"/>
              <w:left w:val="single" w:sz="4" w:space="0" w:color="auto"/>
              <w:bottom w:val="single" w:sz="4" w:space="0" w:color="auto"/>
              <w:right w:val="single" w:sz="4" w:space="0" w:color="auto"/>
            </w:tcBorders>
          </w:tcPr>
          <w:p w14:paraId="1427F111" w14:textId="77777777" w:rsidR="0086223A" w:rsidRPr="003F5461" w:rsidRDefault="0086223A" w:rsidP="00C152A9">
            <w:pPr>
              <w:spacing w:line="252" w:lineRule="auto"/>
              <w:rPr>
                <w:rFonts w:ascii="Times New Roman" w:hAnsi="Times New Roman" w:cs="Times New Roman"/>
              </w:rPr>
            </w:pPr>
          </w:p>
        </w:tc>
        <w:tc>
          <w:tcPr>
            <w:tcW w:w="1705" w:type="dxa"/>
            <w:tcBorders>
              <w:top w:val="single" w:sz="4" w:space="0" w:color="auto"/>
              <w:left w:val="single" w:sz="4" w:space="0" w:color="auto"/>
              <w:bottom w:val="single" w:sz="4" w:space="0" w:color="auto"/>
              <w:right w:val="single" w:sz="4" w:space="0" w:color="auto"/>
            </w:tcBorders>
          </w:tcPr>
          <w:p w14:paraId="5B57C3F5" w14:textId="77777777" w:rsidR="0086223A" w:rsidRPr="003F5461" w:rsidRDefault="0086223A" w:rsidP="00C152A9">
            <w:pPr>
              <w:spacing w:line="252" w:lineRule="auto"/>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1058357" w14:textId="77777777" w:rsidR="0086223A" w:rsidRPr="003F5461" w:rsidRDefault="0086223A" w:rsidP="00C152A9">
            <w:pPr>
              <w:spacing w:line="252" w:lineRule="auto"/>
              <w:rPr>
                <w:rFonts w:ascii="Times New Roman" w:hAnsi="Times New Roman" w:cs="Times New Roman"/>
              </w:rPr>
            </w:pPr>
          </w:p>
        </w:tc>
      </w:tr>
      <w:tr w:rsidR="0086223A" w:rsidRPr="003F5461" w14:paraId="7FB12506"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39D75B5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Stravné</w:t>
            </w:r>
          </w:p>
        </w:tc>
        <w:tc>
          <w:tcPr>
            <w:tcW w:w="1727" w:type="dxa"/>
            <w:tcBorders>
              <w:top w:val="single" w:sz="4" w:space="0" w:color="auto"/>
              <w:left w:val="single" w:sz="4" w:space="0" w:color="auto"/>
              <w:bottom w:val="single" w:sz="4" w:space="0" w:color="auto"/>
              <w:right w:val="single" w:sz="4" w:space="0" w:color="auto"/>
            </w:tcBorders>
          </w:tcPr>
          <w:p w14:paraId="15D7FD3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2.423.526,50</w:t>
            </w:r>
          </w:p>
        </w:tc>
        <w:tc>
          <w:tcPr>
            <w:tcW w:w="1705" w:type="dxa"/>
            <w:tcBorders>
              <w:top w:val="single" w:sz="4" w:space="0" w:color="auto"/>
              <w:left w:val="single" w:sz="4" w:space="0" w:color="auto"/>
              <w:bottom w:val="single" w:sz="4" w:space="0" w:color="auto"/>
              <w:right w:val="single" w:sz="4" w:space="0" w:color="auto"/>
            </w:tcBorders>
          </w:tcPr>
          <w:p w14:paraId="1A1ABE7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1.257.989,-</w:t>
            </w:r>
          </w:p>
        </w:tc>
        <w:tc>
          <w:tcPr>
            <w:tcW w:w="1620" w:type="dxa"/>
            <w:tcBorders>
              <w:top w:val="single" w:sz="4" w:space="0" w:color="auto"/>
              <w:left w:val="single" w:sz="4" w:space="0" w:color="auto"/>
              <w:bottom w:val="single" w:sz="4" w:space="0" w:color="auto"/>
              <w:right w:val="single" w:sz="4" w:space="0" w:color="auto"/>
            </w:tcBorders>
          </w:tcPr>
          <w:p w14:paraId="0F09A2A4"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1.165.537,50</w:t>
            </w:r>
          </w:p>
        </w:tc>
      </w:tr>
      <w:tr w:rsidR="0086223A" w:rsidRPr="003F5461" w14:paraId="2E9A0136"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49E640E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Poplatky za ŠD</w:t>
            </w:r>
          </w:p>
        </w:tc>
        <w:tc>
          <w:tcPr>
            <w:tcW w:w="1727" w:type="dxa"/>
            <w:tcBorders>
              <w:top w:val="single" w:sz="4" w:space="0" w:color="auto"/>
              <w:left w:val="single" w:sz="4" w:space="0" w:color="auto"/>
              <w:bottom w:val="single" w:sz="4" w:space="0" w:color="auto"/>
              <w:right w:val="single" w:sz="4" w:space="0" w:color="auto"/>
            </w:tcBorders>
          </w:tcPr>
          <w:p w14:paraId="2154C326"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86.000,-</w:t>
            </w:r>
          </w:p>
        </w:tc>
        <w:tc>
          <w:tcPr>
            <w:tcW w:w="1705" w:type="dxa"/>
            <w:tcBorders>
              <w:top w:val="single" w:sz="4" w:space="0" w:color="auto"/>
              <w:left w:val="single" w:sz="4" w:space="0" w:color="auto"/>
              <w:bottom w:val="single" w:sz="4" w:space="0" w:color="auto"/>
              <w:right w:val="single" w:sz="4" w:space="0" w:color="auto"/>
            </w:tcBorders>
          </w:tcPr>
          <w:p w14:paraId="4BCF4B7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86.000,-</w:t>
            </w:r>
          </w:p>
        </w:tc>
        <w:tc>
          <w:tcPr>
            <w:tcW w:w="1620" w:type="dxa"/>
            <w:tcBorders>
              <w:top w:val="single" w:sz="4" w:space="0" w:color="auto"/>
              <w:left w:val="single" w:sz="4" w:space="0" w:color="auto"/>
              <w:bottom w:val="single" w:sz="4" w:space="0" w:color="auto"/>
              <w:right w:val="single" w:sz="4" w:space="0" w:color="auto"/>
            </w:tcBorders>
          </w:tcPr>
          <w:p w14:paraId="6A8FED93" w14:textId="77777777" w:rsidR="0086223A" w:rsidRPr="003F5461" w:rsidRDefault="0086223A" w:rsidP="00C152A9">
            <w:pPr>
              <w:spacing w:line="252" w:lineRule="auto"/>
              <w:rPr>
                <w:rFonts w:ascii="Times New Roman" w:hAnsi="Times New Roman" w:cs="Times New Roman"/>
              </w:rPr>
            </w:pPr>
          </w:p>
        </w:tc>
      </w:tr>
      <w:tr w:rsidR="0086223A" w:rsidRPr="003F5461" w14:paraId="36F876B4"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652D422B"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Kroužky</w:t>
            </w:r>
          </w:p>
        </w:tc>
        <w:tc>
          <w:tcPr>
            <w:tcW w:w="1727" w:type="dxa"/>
            <w:tcBorders>
              <w:top w:val="single" w:sz="4" w:space="0" w:color="auto"/>
              <w:left w:val="single" w:sz="4" w:space="0" w:color="auto"/>
              <w:bottom w:val="single" w:sz="4" w:space="0" w:color="auto"/>
              <w:right w:val="single" w:sz="4" w:space="0" w:color="auto"/>
            </w:tcBorders>
          </w:tcPr>
          <w:p w14:paraId="14504563" w14:textId="77777777" w:rsidR="0086223A" w:rsidRPr="003F5461" w:rsidRDefault="0086223A" w:rsidP="00C152A9">
            <w:pPr>
              <w:spacing w:line="252" w:lineRule="auto"/>
              <w:rPr>
                <w:rFonts w:ascii="Times New Roman" w:hAnsi="Times New Roman" w:cs="Times New Roman"/>
              </w:rPr>
            </w:pPr>
          </w:p>
        </w:tc>
        <w:tc>
          <w:tcPr>
            <w:tcW w:w="1705" w:type="dxa"/>
            <w:tcBorders>
              <w:top w:val="single" w:sz="4" w:space="0" w:color="auto"/>
              <w:left w:val="single" w:sz="4" w:space="0" w:color="auto"/>
              <w:bottom w:val="single" w:sz="4" w:space="0" w:color="auto"/>
              <w:right w:val="single" w:sz="4" w:space="0" w:color="auto"/>
            </w:tcBorders>
          </w:tcPr>
          <w:p w14:paraId="6682B1AB" w14:textId="77777777" w:rsidR="0086223A" w:rsidRPr="003F5461" w:rsidRDefault="0086223A" w:rsidP="00C152A9">
            <w:pPr>
              <w:spacing w:line="252" w:lineRule="auto"/>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3EE6CAA2" w14:textId="77777777" w:rsidR="0086223A" w:rsidRPr="003F5461" w:rsidRDefault="0086223A" w:rsidP="00C152A9">
            <w:pPr>
              <w:spacing w:line="252" w:lineRule="auto"/>
              <w:rPr>
                <w:rFonts w:ascii="Times New Roman" w:hAnsi="Times New Roman" w:cs="Times New Roman"/>
              </w:rPr>
            </w:pPr>
          </w:p>
        </w:tc>
      </w:tr>
      <w:tr w:rsidR="0086223A" w:rsidRPr="003F5461" w14:paraId="35119EBA"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74EEA6A9"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b/>
              </w:rPr>
              <w:t>603 Pronájmy</w:t>
            </w:r>
          </w:p>
        </w:tc>
        <w:tc>
          <w:tcPr>
            <w:tcW w:w="1727" w:type="dxa"/>
            <w:tcBorders>
              <w:top w:val="single" w:sz="4" w:space="0" w:color="auto"/>
              <w:left w:val="single" w:sz="4" w:space="0" w:color="auto"/>
              <w:bottom w:val="single" w:sz="4" w:space="0" w:color="auto"/>
              <w:right w:val="single" w:sz="4" w:space="0" w:color="auto"/>
            </w:tcBorders>
          </w:tcPr>
          <w:p w14:paraId="027CA85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115.699,43</w:t>
            </w:r>
          </w:p>
        </w:tc>
        <w:tc>
          <w:tcPr>
            <w:tcW w:w="1705" w:type="dxa"/>
            <w:tcBorders>
              <w:top w:val="single" w:sz="4" w:space="0" w:color="auto"/>
              <w:left w:val="single" w:sz="4" w:space="0" w:color="auto"/>
              <w:bottom w:val="single" w:sz="4" w:space="0" w:color="auto"/>
              <w:right w:val="single" w:sz="4" w:space="0" w:color="auto"/>
            </w:tcBorders>
          </w:tcPr>
          <w:p w14:paraId="0352F0B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115.699,43</w:t>
            </w:r>
          </w:p>
        </w:tc>
        <w:tc>
          <w:tcPr>
            <w:tcW w:w="1620" w:type="dxa"/>
            <w:tcBorders>
              <w:top w:val="single" w:sz="4" w:space="0" w:color="auto"/>
              <w:left w:val="single" w:sz="4" w:space="0" w:color="auto"/>
              <w:bottom w:val="single" w:sz="4" w:space="0" w:color="auto"/>
              <w:right w:val="single" w:sz="4" w:space="0" w:color="auto"/>
            </w:tcBorders>
          </w:tcPr>
          <w:p w14:paraId="1FE87D0A" w14:textId="77777777" w:rsidR="0086223A" w:rsidRPr="003F5461" w:rsidRDefault="0086223A" w:rsidP="00C152A9">
            <w:pPr>
              <w:spacing w:line="252" w:lineRule="auto"/>
              <w:rPr>
                <w:rFonts w:ascii="Times New Roman" w:hAnsi="Times New Roman" w:cs="Times New Roman"/>
              </w:rPr>
            </w:pPr>
          </w:p>
        </w:tc>
      </w:tr>
      <w:tr w:rsidR="0086223A" w:rsidRPr="003F5461" w14:paraId="269EFC3B" w14:textId="77777777" w:rsidTr="00C152A9">
        <w:tc>
          <w:tcPr>
            <w:tcW w:w="0" w:type="auto"/>
            <w:tcBorders>
              <w:top w:val="single" w:sz="4" w:space="0" w:color="auto"/>
              <w:left w:val="single" w:sz="4" w:space="0" w:color="auto"/>
              <w:bottom w:val="single" w:sz="4" w:space="0" w:color="auto"/>
              <w:right w:val="single" w:sz="4" w:space="0" w:color="auto"/>
            </w:tcBorders>
          </w:tcPr>
          <w:p w14:paraId="00031D51"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604 Výnosy z prodaného zboží</w:t>
            </w:r>
          </w:p>
        </w:tc>
        <w:tc>
          <w:tcPr>
            <w:tcW w:w="1727" w:type="dxa"/>
            <w:tcBorders>
              <w:top w:val="single" w:sz="4" w:space="0" w:color="auto"/>
              <w:left w:val="single" w:sz="4" w:space="0" w:color="auto"/>
              <w:bottom w:val="single" w:sz="4" w:space="0" w:color="auto"/>
              <w:right w:val="single" w:sz="4" w:space="0" w:color="auto"/>
            </w:tcBorders>
          </w:tcPr>
          <w:p w14:paraId="12885471"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1.174,08</w:t>
            </w:r>
          </w:p>
        </w:tc>
        <w:tc>
          <w:tcPr>
            <w:tcW w:w="1705" w:type="dxa"/>
            <w:tcBorders>
              <w:top w:val="single" w:sz="4" w:space="0" w:color="auto"/>
              <w:left w:val="single" w:sz="4" w:space="0" w:color="auto"/>
              <w:bottom w:val="single" w:sz="4" w:space="0" w:color="auto"/>
              <w:right w:val="single" w:sz="4" w:space="0" w:color="auto"/>
            </w:tcBorders>
          </w:tcPr>
          <w:p w14:paraId="131C266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1.174,08</w:t>
            </w:r>
          </w:p>
        </w:tc>
        <w:tc>
          <w:tcPr>
            <w:tcW w:w="1620" w:type="dxa"/>
            <w:tcBorders>
              <w:top w:val="single" w:sz="4" w:space="0" w:color="auto"/>
              <w:left w:val="single" w:sz="4" w:space="0" w:color="auto"/>
              <w:bottom w:val="single" w:sz="4" w:space="0" w:color="auto"/>
              <w:right w:val="single" w:sz="4" w:space="0" w:color="auto"/>
            </w:tcBorders>
          </w:tcPr>
          <w:p w14:paraId="39F928CC" w14:textId="77777777" w:rsidR="0086223A" w:rsidRPr="003F5461" w:rsidRDefault="0086223A" w:rsidP="00C152A9">
            <w:pPr>
              <w:spacing w:line="252" w:lineRule="auto"/>
              <w:rPr>
                <w:rFonts w:ascii="Times New Roman" w:hAnsi="Times New Roman" w:cs="Times New Roman"/>
              </w:rPr>
            </w:pPr>
          </w:p>
        </w:tc>
      </w:tr>
      <w:tr w:rsidR="0086223A" w:rsidRPr="003F5461" w14:paraId="18A7B673"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3C3F249F"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609 Jiné výnosy z vlastních výkonů</w:t>
            </w:r>
          </w:p>
        </w:tc>
        <w:tc>
          <w:tcPr>
            <w:tcW w:w="1727" w:type="dxa"/>
            <w:tcBorders>
              <w:top w:val="single" w:sz="4" w:space="0" w:color="auto"/>
              <w:left w:val="single" w:sz="4" w:space="0" w:color="auto"/>
              <w:bottom w:val="single" w:sz="4" w:space="0" w:color="auto"/>
              <w:right w:val="single" w:sz="4" w:space="0" w:color="auto"/>
            </w:tcBorders>
          </w:tcPr>
          <w:p w14:paraId="5D6CC2A6" w14:textId="77777777" w:rsidR="0086223A" w:rsidRPr="003F5461" w:rsidRDefault="0086223A" w:rsidP="00C152A9">
            <w:pPr>
              <w:spacing w:line="252" w:lineRule="auto"/>
              <w:rPr>
                <w:rFonts w:ascii="Times New Roman" w:hAnsi="Times New Roman" w:cs="Times New Roman"/>
              </w:rPr>
            </w:pPr>
          </w:p>
        </w:tc>
        <w:tc>
          <w:tcPr>
            <w:tcW w:w="1705" w:type="dxa"/>
            <w:tcBorders>
              <w:top w:val="single" w:sz="4" w:space="0" w:color="auto"/>
              <w:left w:val="single" w:sz="4" w:space="0" w:color="auto"/>
              <w:bottom w:val="single" w:sz="4" w:space="0" w:color="auto"/>
              <w:right w:val="single" w:sz="4" w:space="0" w:color="auto"/>
            </w:tcBorders>
          </w:tcPr>
          <w:p w14:paraId="307440CF" w14:textId="77777777" w:rsidR="0086223A" w:rsidRPr="003F5461" w:rsidRDefault="0086223A" w:rsidP="00C152A9">
            <w:pPr>
              <w:spacing w:line="252" w:lineRule="auto"/>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76E70B41" w14:textId="77777777" w:rsidR="0086223A" w:rsidRPr="003F5461" w:rsidRDefault="0086223A" w:rsidP="00C152A9">
            <w:pPr>
              <w:spacing w:line="252" w:lineRule="auto"/>
              <w:rPr>
                <w:rFonts w:ascii="Times New Roman" w:hAnsi="Times New Roman" w:cs="Times New Roman"/>
              </w:rPr>
            </w:pPr>
          </w:p>
        </w:tc>
      </w:tr>
      <w:tr w:rsidR="0086223A" w:rsidRPr="003F5461" w14:paraId="263789F7"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750F1ABD"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644 Výnosy z prodeje materiálu</w:t>
            </w:r>
          </w:p>
        </w:tc>
        <w:tc>
          <w:tcPr>
            <w:tcW w:w="1727" w:type="dxa"/>
            <w:tcBorders>
              <w:top w:val="single" w:sz="4" w:space="0" w:color="auto"/>
              <w:left w:val="single" w:sz="4" w:space="0" w:color="auto"/>
              <w:bottom w:val="single" w:sz="4" w:space="0" w:color="auto"/>
              <w:right w:val="single" w:sz="4" w:space="0" w:color="auto"/>
            </w:tcBorders>
          </w:tcPr>
          <w:p w14:paraId="5F81B101" w14:textId="77777777" w:rsidR="0086223A" w:rsidRPr="003F5461" w:rsidRDefault="0086223A" w:rsidP="00C152A9">
            <w:pPr>
              <w:spacing w:line="252" w:lineRule="auto"/>
              <w:rPr>
                <w:rFonts w:ascii="Times New Roman" w:hAnsi="Times New Roman" w:cs="Times New Roman"/>
              </w:rPr>
            </w:pPr>
          </w:p>
        </w:tc>
        <w:tc>
          <w:tcPr>
            <w:tcW w:w="1705" w:type="dxa"/>
            <w:tcBorders>
              <w:top w:val="single" w:sz="4" w:space="0" w:color="auto"/>
              <w:left w:val="single" w:sz="4" w:space="0" w:color="auto"/>
              <w:bottom w:val="single" w:sz="4" w:space="0" w:color="auto"/>
              <w:right w:val="single" w:sz="4" w:space="0" w:color="auto"/>
            </w:tcBorders>
          </w:tcPr>
          <w:p w14:paraId="0D706662" w14:textId="77777777" w:rsidR="0086223A" w:rsidRPr="003F5461" w:rsidRDefault="0086223A" w:rsidP="00C152A9">
            <w:pPr>
              <w:spacing w:line="252" w:lineRule="auto"/>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2C146A1C" w14:textId="77777777" w:rsidR="0086223A" w:rsidRPr="003F5461" w:rsidRDefault="0086223A" w:rsidP="00C152A9">
            <w:pPr>
              <w:spacing w:line="252" w:lineRule="auto"/>
              <w:rPr>
                <w:rFonts w:ascii="Times New Roman" w:hAnsi="Times New Roman" w:cs="Times New Roman"/>
              </w:rPr>
            </w:pPr>
          </w:p>
        </w:tc>
      </w:tr>
      <w:tr w:rsidR="0086223A" w:rsidRPr="003F5461" w14:paraId="0E8C84EA"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3BB4A1BF"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648 Zúčtování fondů</w:t>
            </w:r>
          </w:p>
        </w:tc>
        <w:tc>
          <w:tcPr>
            <w:tcW w:w="1727" w:type="dxa"/>
            <w:tcBorders>
              <w:top w:val="single" w:sz="4" w:space="0" w:color="auto"/>
              <w:left w:val="single" w:sz="4" w:space="0" w:color="auto"/>
              <w:bottom w:val="single" w:sz="4" w:space="0" w:color="auto"/>
              <w:right w:val="single" w:sz="4" w:space="0" w:color="auto"/>
            </w:tcBorders>
          </w:tcPr>
          <w:p w14:paraId="1BADEE23"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15.770,-</w:t>
            </w:r>
          </w:p>
        </w:tc>
        <w:tc>
          <w:tcPr>
            <w:tcW w:w="1705" w:type="dxa"/>
            <w:tcBorders>
              <w:top w:val="single" w:sz="4" w:space="0" w:color="auto"/>
              <w:left w:val="single" w:sz="4" w:space="0" w:color="auto"/>
              <w:bottom w:val="single" w:sz="4" w:space="0" w:color="auto"/>
              <w:right w:val="single" w:sz="4" w:space="0" w:color="auto"/>
            </w:tcBorders>
          </w:tcPr>
          <w:p w14:paraId="7A956EB5"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15.770,-</w:t>
            </w:r>
          </w:p>
        </w:tc>
        <w:tc>
          <w:tcPr>
            <w:tcW w:w="1620" w:type="dxa"/>
            <w:tcBorders>
              <w:top w:val="single" w:sz="4" w:space="0" w:color="auto"/>
              <w:left w:val="single" w:sz="4" w:space="0" w:color="auto"/>
              <w:bottom w:val="single" w:sz="4" w:space="0" w:color="auto"/>
              <w:right w:val="single" w:sz="4" w:space="0" w:color="auto"/>
            </w:tcBorders>
          </w:tcPr>
          <w:p w14:paraId="51C50638" w14:textId="77777777" w:rsidR="0086223A" w:rsidRPr="003F5461" w:rsidRDefault="0086223A" w:rsidP="00C152A9">
            <w:pPr>
              <w:spacing w:line="252" w:lineRule="auto"/>
              <w:rPr>
                <w:rFonts w:ascii="Times New Roman" w:hAnsi="Times New Roman" w:cs="Times New Roman"/>
              </w:rPr>
            </w:pPr>
          </w:p>
        </w:tc>
      </w:tr>
      <w:tr w:rsidR="0086223A" w:rsidRPr="003F5461" w14:paraId="3F92DFB8"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3FD3AE12"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649 Ostatní fin.výnosy</w:t>
            </w:r>
          </w:p>
        </w:tc>
        <w:tc>
          <w:tcPr>
            <w:tcW w:w="1727" w:type="dxa"/>
            <w:tcBorders>
              <w:top w:val="single" w:sz="4" w:space="0" w:color="auto"/>
              <w:left w:val="single" w:sz="4" w:space="0" w:color="auto"/>
              <w:bottom w:val="single" w:sz="4" w:space="0" w:color="auto"/>
              <w:right w:val="single" w:sz="4" w:space="0" w:color="auto"/>
            </w:tcBorders>
          </w:tcPr>
          <w:p w14:paraId="36C9B0B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213.815,47</w:t>
            </w:r>
          </w:p>
        </w:tc>
        <w:tc>
          <w:tcPr>
            <w:tcW w:w="1705" w:type="dxa"/>
            <w:tcBorders>
              <w:top w:val="single" w:sz="4" w:space="0" w:color="auto"/>
              <w:left w:val="single" w:sz="4" w:space="0" w:color="auto"/>
              <w:bottom w:val="single" w:sz="4" w:space="0" w:color="auto"/>
              <w:right w:val="single" w:sz="4" w:space="0" w:color="auto"/>
            </w:tcBorders>
          </w:tcPr>
          <w:p w14:paraId="728C736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213.815,47</w:t>
            </w:r>
          </w:p>
        </w:tc>
        <w:tc>
          <w:tcPr>
            <w:tcW w:w="1620" w:type="dxa"/>
            <w:tcBorders>
              <w:top w:val="single" w:sz="4" w:space="0" w:color="auto"/>
              <w:left w:val="single" w:sz="4" w:space="0" w:color="auto"/>
              <w:bottom w:val="single" w:sz="4" w:space="0" w:color="auto"/>
              <w:right w:val="single" w:sz="4" w:space="0" w:color="auto"/>
            </w:tcBorders>
          </w:tcPr>
          <w:p w14:paraId="113529D7" w14:textId="77777777" w:rsidR="0086223A" w:rsidRPr="003F5461" w:rsidRDefault="0086223A" w:rsidP="00C152A9">
            <w:pPr>
              <w:spacing w:line="252" w:lineRule="auto"/>
              <w:rPr>
                <w:rFonts w:ascii="Times New Roman" w:hAnsi="Times New Roman" w:cs="Times New Roman"/>
              </w:rPr>
            </w:pPr>
          </w:p>
        </w:tc>
      </w:tr>
      <w:tr w:rsidR="0086223A" w:rsidRPr="003F5461" w14:paraId="4624823C"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009D5BAE"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662 Úroky</w:t>
            </w:r>
          </w:p>
        </w:tc>
        <w:tc>
          <w:tcPr>
            <w:tcW w:w="1727" w:type="dxa"/>
            <w:tcBorders>
              <w:top w:val="single" w:sz="4" w:space="0" w:color="auto"/>
              <w:left w:val="single" w:sz="4" w:space="0" w:color="auto"/>
              <w:bottom w:val="single" w:sz="4" w:space="0" w:color="auto"/>
              <w:right w:val="single" w:sz="4" w:space="0" w:color="auto"/>
            </w:tcBorders>
          </w:tcPr>
          <w:p w14:paraId="2FD2E0C7"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114,70</w:t>
            </w:r>
          </w:p>
        </w:tc>
        <w:tc>
          <w:tcPr>
            <w:tcW w:w="1705" w:type="dxa"/>
            <w:tcBorders>
              <w:top w:val="single" w:sz="4" w:space="0" w:color="auto"/>
              <w:left w:val="single" w:sz="4" w:space="0" w:color="auto"/>
              <w:bottom w:val="single" w:sz="4" w:space="0" w:color="auto"/>
              <w:right w:val="single" w:sz="4" w:space="0" w:color="auto"/>
            </w:tcBorders>
          </w:tcPr>
          <w:p w14:paraId="4805FF7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114,70</w:t>
            </w:r>
          </w:p>
        </w:tc>
        <w:tc>
          <w:tcPr>
            <w:tcW w:w="1620" w:type="dxa"/>
            <w:tcBorders>
              <w:top w:val="single" w:sz="4" w:space="0" w:color="auto"/>
              <w:left w:val="single" w:sz="4" w:space="0" w:color="auto"/>
              <w:bottom w:val="single" w:sz="4" w:space="0" w:color="auto"/>
              <w:right w:val="single" w:sz="4" w:space="0" w:color="auto"/>
            </w:tcBorders>
          </w:tcPr>
          <w:p w14:paraId="29268762" w14:textId="77777777" w:rsidR="0086223A" w:rsidRPr="003F5461" w:rsidRDefault="0086223A" w:rsidP="00C152A9">
            <w:pPr>
              <w:spacing w:line="252" w:lineRule="auto"/>
              <w:rPr>
                <w:rFonts w:ascii="Times New Roman" w:hAnsi="Times New Roman" w:cs="Times New Roman"/>
              </w:rPr>
            </w:pPr>
          </w:p>
        </w:tc>
      </w:tr>
      <w:tr w:rsidR="0086223A" w:rsidRPr="003F5461" w14:paraId="08B21778" w14:textId="77777777" w:rsidTr="00C152A9">
        <w:trPr>
          <w:trHeight w:val="276"/>
        </w:trPr>
        <w:tc>
          <w:tcPr>
            <w:tcW w:w="0" w:type="auto"/>
            <w:tcBorders>
              <w:top w:val="single" w:sz="4" w:space="0" w:color="auto"/>
              <w:left w:val="single" w:sz="4" w:space="0" w:color="auto"/>
              <w:bottom w:val="single" w:sz="4" w:space="0" w:color="auto"/>
              <w:right w:val="single" w:sz="4" w:space="0" w:color="auto"/>
            </w:tcBorders>
            <w:hideMark/>
          </w:tcPr>
          <w:p w14:paraId="01A50427" w14:textId="77777777" w:rsidR="0086223A" w:rsidRPr="003F5461" w:rsidRDefault="0086223A" w:rsidP="00C152A9">
            <w:pPr>
              <w:spacing w:before="100" w:beforeAutospacing="1" w:line="252" w:lineRule="auto"/>
              <w:rPr>
                <w:rFonts w:ascii="Times New Roman" w:hAnsi="Times New Roman" w:cs="Times New Roman"/>
                <w:b/>
              </w:rPr>
            </w:pPr>
            <w:r w:rsidRPr="003F5461">
              <w:rPr>
                <w:rFonts w:ascii="Times New Roman" w:hAnsi="Times New Roman" w:cs="Times New Roman"/>
                <w:b/>
              </w:rPr>
              <w:t>672 Dotace (město)</w:t>
            </w:r>
          </w:p>
        </w:tc>
        <w:tc>
          <w:tcPr>
            <w:tcW w:w="1727" w:type="dxa"/>
            <w:tcBorders>
              <w:top w:val="single" w:sz="4" w:space="0" w:color="auto"/>
              <w:left w:val="single" w:sz="4" w:space="0" w:color="auto"/>
              <w:bottom w:val="single" w:sz="4" w:space="0" w:color="auto"/>
              <w:right w:val="single" w:sz="4" w:space="0" w:color="auto"/>
            </w:tcBorders>
          </w:tcPr>
          <w:p w14:paraId="329D032B" w14:textId="77777777" w:rsidR="0086223A" w:rsidRPr="003F5461" w:rsidRDefault="0086223A" w:rsidP="00C152A9">
            <w:pPr>
              <w:spacing w:before="100" w:beforeAutospacing="1" w:line="252" w:lineRule="auto"/>
              <w:rPr>
                <w:rFonts w:ascii="Times New Roman" w:hAnsi="Times New Roman" w:cs="Times New Roman"/>
              </w:rPr>
            </w:pPr>
            <w:r w:rsidRPr="003F5461">
              <w:rPr>
                <w:rFonts w:ascii="Times New Roman" w:hAnsi="Times New Roman" w:cs="Times New Roman"/>
              </w:rPr>
              <w:t xml:space="preserve">  1.625.000,-</w:t>
            </w:r>
          </w:p>
        </w:tc>
        <w:tc>
          <w:tcPr>
            <w:tcW w:w="1705" w:type="dxa"/>
            <w:tcBorders>
              <w:top w:val="single" w:sz="4" w:space="0" w:color="auto"/>
              <w:left w:val="single" w:sz="4" w:space="0" w:color="auto"/>
              <w:bottom w:val="single" w:sz="4" w:space="0" w:color="auto"/>
              <w:right w:val="single" w:sz="4" w:space="0" w:color="auto"/>
            </w:tcBorders>
          </w:tcPr>
          <w:p w14:paraId="4C8F4889" w14:textId="77777777" w:rsidR="0086223A" w:rsidRPr="003F5461" w:rsidRDefault="0086223A" w:rsidP="00C152A9">
            <w:pPr>
              <w:spacing w:before="100" w:beforeAutospacing="1" w:line="252" w:lineRule="auto"/>
              <w:rPr>
                <w:rFonts w:ascii="Times New Roman" w:hAnsi="Times New Roman" w:cs="Times New Roman"/>
              </w:rPr>
            </w:pPr>
            <w:r w:rsidRPr="003F5461">
              <w:rPr>
                <w:rFonts w:ascii="Times New Roman" w:hAnsi="Times New Roman" w:cs="Times New Roman"/>
              </w:rPr>
              <w:t xml:space="preserve">   1.625.000,-</w:t>
            </w:r>
          </w:p>
        </w:tc>
        <w:tc>
          <w:tcPr>
            <w:tcW w:w="1620" w:type="dxa"/>
            <w:tcBorders>
              <w:top w:val="single" w:sz="4" w:space="0" w:color="auto"/>
              <w:left w:val="single" w:sz="4" w:space="0" w:color="auto"/>
              <w:bottom w:val="single" w:sz="4" w:space="0" w:color="auto"/>
              <w:right w:val="single" w:sz="4" w:space="0" w:color="auto"/>
            </w:tcBorders>
          </w:tcPr>
          <w:p w14:paraId="2FDE92CA" w14:textId="77777777" w:rsidR="0086223A" w:rsidRPr="003F5461" w:rsidRDefault="0086223A" w:rsidP="00C152A9">
            <w:pPr>
              <w:spacing w:before="100" w:beforeAutospacing="1" w:line="252" w:lineRule="auto"/>
              <w:rPr>
                <w:rFonts w:ascii="Times New Roman" w:hAnsi="Times New Roman" w:cs="Times New Roman"/>
              </w:rPr>
            </w:pPr>
          </w:p>
        </w:tc>
      </w:tr>
      <w:tr w:rsidR="0086223A" w:rsidRPr="003F5461" w14:paraId="37A6E9D2"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333B0008"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672 Státní dotace (UZ 33353)</w:t>
            </w:r>
          </w:p>
        </w:tc>
        <w:tc>
          <w:tcPr>
            <w:tcW w:w="1727" w:type="dxa"/>
            <w:tcBorders>
              <w:top w:val="single" w:sz="4" w:space="0" w:color="auto"/>
              <w:left w:val="single" w:sz="4" w:space="0" w:color="auto"/>
              <w:bottom w:val="single" w:sz="4" w:space="0" w:color="auto"/>
              <w:right w:val="single" w:sz="4" w:space="0" w:color="auto"/>
            </w:tcBorders>
          </w:tcPr>
          <w:p w14:paraId="797CF78A"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9.213.015,13</w:t>
            </w:r>
          </w:p>
        </w:tc>
        <w:tc>
          <w:tcPr>
            <w:tcW w:w="1705" w:type="dxa"/>
            <w:tcBorders>
              <w:top w:val="single" w:sz="4" w:space="0" w:color="auto"/>
              <w:left w:val="single" w:sz="4" w:space="0" w:color="auto"/>
              <w:bottom w:val="single" w:sz="4" w:space="0" w:color="auto"/>
              <w:right w:val="single" w:sz="4" w:space="0" w:color="auto"/>
            </w:tcBorders>
          </w:tcPr>
          <w:p w14:paraId="4A3151A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9.213.015,13</w:t>
            </w:r>
          </w:p>
        </w:tc>
        <w:tc>
          <w:tcPr>
            <w:tcW w:w="1620" w:type="dxa"/>
            <w:tcBorders>
              <w:top w:val="single" w:sz="4" w:space="0" w:color="auto"/>
              <w:left w:val="single" w:sz="4" w:space="0" w:color="auto"/>
              <w:bottom w:val="single" w:sz="4" w:space="0" w:color="auto"/>
              <w:right w:val="single" w:sz="4" w:space="0" w:color="auto"/>
            </w:tcBorders>
          </w:tcPr>
          <w:p w14:paraId="611682DB" w14:textId="77777777" w:rsidR="0086223A" w:rsidRPr="003F5461" w:rsidRDefault="0086223A" w:rsidP="00C152A9">
            <w:pPr>
              <w:spacing w:line="252" w:lineRule="auto"/>
              <w:rPr>
                <w:rFonts w:ascii="Times New Roman" w:hAnsi="Times New Roman" w:cs="Times New Roman"/>
              </w:rPr>
            </w:pPr>
          </w:p>
        </w:tc>
      </w:tr>
      <w:tr w:rsidR="0086223A" w:rsidRPr="003F5461" w14:paraId="743AA810"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1964E419"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672 Dotace OP JAK (UZ 33092)</w:t>
            </w:r>
          </w:p>
        </w:tc>
        <w:tc>
          <w:tcPr>
            <w:tcW w:w="1727" w:type="dxa"/>
            <w:tcBorders>
              <w:top w:val="single" w:sz="4" w:space="0" w:color="auto"/>
              <w:left w:val="single" w:sz="4" w:space="0" w:color="auto"/>
              <w:bottom w:val="single" w:sz="4" w:space="0" w:color="auto"/>
              <w:right w:val="single" w:sz="4" w:space="0" w:color="auto"/>
            </w:tcBorders>
          </w:tcPr>
          <w:p w14:paraId="4E8F5F82"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468,-</w:t>
            </w:r>
          </w:p>
        </w:tc>
        <w:tc>
          <w:tcPr>
            <w:tcW w:w="1705" w:type="dxa"/>
            <w:tcBorders>
              <w:top w:val="single" w:sz="4" w:space="0" w:color="auto"/>
              <w:left w:val="single" w:sz="4" w:space="0" w:color="auto"/>
              <w:bottom w:val="single" w:sz="4" w:space="0" w:color="auto"/>
              <w:right w:val="single" w:sz="4" w:space="0" w:color="auto"/>
            </w:tcBorders>
          </w:tcPr>
          <w:p w14:paraId="6D4FE28E"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468,-</w:t>
            </w:r>
          </w:p>
        </w:tc>
        <w:tc>
          <w:tcPr>
            <w:tcW w:w="1620" w:type="dxa"/>
            <w:tcBorders>
              <w:top w:val="single" w:sz="4" w:space="0" w:color="auto"/>
              <w:left w:val="single" w:sz="4" w:space="0" w:color="auto"/>
              <w:bottom w:val="single" w:sz="4" w:space="0" w:color="auto"/>
              <w:right w:val="single" w:sz="4" w:space="0" w:color="auto"/>
            </w:tcBorders>
          </w:tcPr>
          <w:p w14:paraId="2CB343BE" w14:textId="77777777" w:rsidR="0086223A" w:rsidRPr="003F5461" w:rsidRDefault="0086223A" w:rsidP="00C152A9">
            <w:pPr>
              <w:spacing w:line="252" w:lineRule="auto"/>
              <w:rPr>
                <w:rFonts w:ascii="Times New Roman" w:hAnsi="Times New Roman" w:cs="Times New Roman"/>
              </w:rPr>
            </w:pPr>
          </w:p>
        </w:tc>
      </w:tr>
      <w:tr w:rsidR="0086223A" w:rsidRPr="003F5461" w14:paraId="5AA1DD54"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094E5811"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672 Dotace Nástroje (UZ 33088)</w:t>
            </w:r>
          </w:p>
        </w:tc>
        <w:tc>
          <w:tcPr>
            <w:tcW w:w="1727" w:type="dxa"/>
            <w:tcBorders>
              <w:top w:val="single" w:sz="4" w:space="0" w:color="auto"/>
              <w:left w:val="single" w:sz="4" w:space="0" w:color="auto"/>
              <w:bottom w:val="single" w:sz="4" w:space="0" w:color="auto"/>
              <w:right w:val="single" w:sz="4" w:space="0" w:color="auto"/>
            </w:tcBorders>
          </w:tcPr>
          <w:p w14:paraId="1D95272B" w14:textId="77777777" w:rsidR="0086223A" w:rsidRPr="003F5461" w:rsidRDefault="0086223A" w:rsidP="00C152A9">
            <w:pPr>
              <w:spacing w:line="252" w:lineRule="auto"/>
              <w:rPr>
                <w:rFonts w:ascii="Times New Roman" w:hAnsi="Times New Roman" w:cs="Times New Roman"/>
              </w:rPr>
            </w:pPr>
          </w:p>
        </w:tc>
        <w:tc>
          <w:tcPr>
            <w:tcW w:w="1705" w:type="dxa"/>
            <w:tcBorders>
              <w:top w:val="single" w:sz="4" w:space="0" w:color="auto"/>
              <w:left w:val="single" w:sz="4" w:space="0" w:color="auto"/>
              <w:bottom w:val="single" w:sz="4" w:space="0" w:color="auto"/>
              <w:right w:val="single" w:sz="4" w:space="0" w:color="auto"/>
            </w:tcBorders>
          </w:tcPr>
          <w:p w14:paraId="7E0C6FCA" w14:textId="77777777" w:rsidR="0086223A" w:rsidRPr="003F5461" w:rsidRDefault="0086223A" w:rsidP="00C152A9">
            <w:pPr>
              <w:spacing w:line="252" w:lineRule="auto"/>
              <w:rPr>
                <w:rFonts w:ascii="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3E298A0D" w14:textId="77777777" w:rsidR="0086223A" w:rsidRPr="003F5461" w:rsidRDefault="0086223A" w:rsidP="00C152A9">
            <w:pPr>
              <w:spacing w:line="252" w:lineRule="auto"/>
              <w:rPr>
                <w:rFonts w:ascii="Times New Roman" w:hAnsi="Times New Roman" w:cs="Times New Roman"/>
              </w:rPr>
            </w:pPr>
          </w:p>
        </w:tc>
      </w:tr>
      <w:tr w:rsidR="0086223A" w:rsidRPr="003F5461" w14:paraId="5A7773D6"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0EB4B9BC"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672 Dotace My v tom Jihočechy</w:t>
            </w:r>
          </w:p>
        </w:tc>
        <w:tc>
          <w:tcPr>
            <w:tcW w:w="1727" w:type="dxa"/>
            <w:tcBorders>
              <w:top w:val="single" w:sz="4" w:space="0" w:color="auto"/>
              <w:left w:val="single" w:sz="4" w:space="0" w:color="auto"/>
              <w:bottom w:val="single" w:sz="4" w:space="0" w:color="auto"/>
              <w:right w:val="single" w:sz="4" w:space="0" w:color="auto"/>
            </w:tcBorders>
          </w:tcPr>
          <w:p w14:paraId="46460915"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34.294,-</w:t>
            </w:r>
          </w:p>
        </w:tc>
        <w:tc>
          <w:tcPr>
            <w:tcW w:w="1705" w:type="dxa"/>
            <w:tcBorders>
              <w:top w:val="single" w:sz="4" w:space="0" w:color="auto"/>
              <w:left w:val="single" w:sz="4" w:space="0" w:color="auto"/>
              <w:bottom w:val="single" w:sz="4" w:space="0" w:color="auto"/>
              <w:right w:val="single" w:sz="4" w:space="0" w:color="auto"/>
            </w:tcBorders>
          </w:tcPr>
          <w:p w14:paraId="07D755C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     34.294,-</w:t>
            </w:r>
          </w:p>
        </w:tc>
        <w:tc>
          <w:tcPr>
            <w:tcW w:w="1620" w:type="dxa"/>
            <w:tcBorders>
              <w:top w:val="single" w:sz="4" w:space="0" w:color="auto"/>
              <w:left w:val="single" w:sz="4" w:space="0" w:color="auto"/>
              <w:bottom w:val="single" w:sz="4" w:space="0" w:color="auto"/>
              <w:right w:val="single" w:sz="4" w:space="0" w:color="auto"/>
            </w:tcBorders>
          </w:tcPr>
          <w:p w14:paraId="6B028364" w14:textId="77777777" w:rsidR="0086223A" w:rsidRPr="003F5461" w:rsidRDefault="0086223A" w:rsidP="00C152A9">
            <w:pPr>
              <w:spacing w:line="252" w:lineRule="auto"/>
              <w:rPr>
                <w:rFonts w:ascii="Times New Roman" w:hAnsi="Times New Roman" w:cs="Times New Roman"/>
              </w:rPr>
            </w:pPr>
          </w:p>
        </w:tc>
      </w:tr>
      <w:tr w:rsidR="0086223A" w:rsidRPr="003F5461" w14:paraId="1BDEDC7D" w14:textId="77777777" w:rsidTr="00C152A9">
        <w:tc>
          <w:tcPr>
            <w:tcW w:w="0" w:type="auto"/>
            <w:tcBorders>
              <w:top w:val="single" w:sz="4" w:space="0" w:color="auto"/>
              <w:left w:val="single" w:sz="4" w:space="0" w:color="auto"/>
              <w:bottom w:val="single" w:sz="4" w:space="0" w:color="auto"/>
              <w:right w:val="single" w:sz="4" w:space="0" w:color="auto"/>
            </w:tcBorders>
            <w:hideMark/>
          </w:tcPr>
          <w:p w14:paraId="33A3B0C9"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672 Dotace (na tělocvičnu ve výši odpisů)</w:t>
            </w:r>
          </w:p>
        </w:tc>
        <w:tc>
          <w:tcPr>
            <w:tcW w:w="1727" w:type="dxa"/>
            <w:tcBorders>
              <w:top w:val="single" w:sz="4" w:space="0" w:color="auto"/>
              <w:left w:val="single" w:sz="4" w:space="0" w:color="auto"/>
              <w:bottom w:val="single" w:sz="4" w:space="0" w:color="auto"/>
              <w:right w:val="single" w:sz="4" w:space="0" w:color="auto"/>
            </w:tcBorders>
          </w:tcPr>
          <w:p w14:paraId="29C1D2E8"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1.500,-</w:t>
            </w:r>
          </w:p>
        </w:tc>
        <w:tc>
          <w:tcPr>
            <w:tcW w:w="1705" w:type="dxa"/>
            <w:tcBorders>
              <w:top w:val="single" w:sz="4" w:space="0" w:color="auto"/>
              <w:left w:val="single" w:sz="4" w:space="0" w:color="auto"/>
              <w:bottom w:val="single" w:sz="4" w:space="0" w:color="auto"/>
              <w:right w:val="single" w:sz="4" w:space="0" w:color="auto"/>
            </w:tcBorders>
          </w:tcPr>
          <w:p w14:paraId="0BC4D77D" w14:textId="77777777" w:rsidR="0086223A" w:rsidRPr="003F5461" w:rsidRDefault="0086223A" w:rsidP="00C152A9">
            <w:pPr>
              <w:spacing w:line="252" w:lineRule="auto"/>
              <w:rPr>
                <w:rFonts w:ascii="Times New Roman" w:hAnsi="Times New Roman" w:cs="Times New Roman"/>
              </w:rPr>
            </w:pPr>
            <w:r w:rsidRPr="003F5461">
              <w:rPr>
                <w:rFonts w:ascii="Times New Roman" w:hAnsi="Times New Roman" w:cs="Times New Roman"/>
              </w:rPr>
              <w:t xml:space="preserve">          1.500,-</w:t>
            </w:r>
          </w:p>
        </w:tc>
        <w:tc>
          <w:tcPr>
            <w:tcW w:w="1620" w:type="dxa"/>
            <w:tcBorders>
              <w:top w:val="single" w:sz="4" w:space="0" w:color="auto"/>
              <w:left w:val="single" w:sz="4" w:space="0" w:color="auto"/>
              <w:bottom w:val="single" w:sz="4" w:space="0" w:color="auto"/>
              <w:right w:val="single" w:sz="4" w:space="0" w:color="auto"/>
            </w:tcBorders>
          </w:tcPr>
          <w:p w14:paraId="198B9BA6" w14:textId="77777777" w:rsidR="0086223A" w:rsidRPr="003F5461" w:rsidRDefault="0086223A" w:rsidP="00C152A9">
            <w:pPr>
              <w:spacing w:line="252" w:lineRule="auto"/>
              <w:rPr>
                <w:rFonts w:ascii="Times New Roman" w:hAnsi="Times New Roman" w:cs="Times New Roman"/>
              </w:rPr>
            </w:pPr>
          </w:p>
        </w:tc>
      </w:tr>
      <w:tr w:rsidR="0086223A" w:rsidRPr="003F5461" w14:paraId="03A0D406" w14:textId="77777777" w:rsidTr="00C152A9">
        <w:tc>
          <w:tcPr>
            <w:tcW w:w="0" w:type="auto"/>
            <w:tcBorders>
              <w:top w:val="single" w:sz="4" w:space="0" w:color="auto"/>
              <w:left w:val="single" w:sz="4" w:space="0" w:color="auto"/>
              <w:bottom w:val="single" w:sz="4" w:space="0" w:color="auto"/>
              <w:right w:val="single" w:sz="4" w:space="0" w:color="auto"/>
            </w:tcBorders>
            <w:shd w:val="clear" w:color="auto" w:fill="999999"/>
            <w:hideMark/>
          </w:tcPr>
          <w:p w14:paraId="4FBD6F31"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VÝNOSY CELKEM</w:t>
            </w:r>
          </w:p>
        </w:tc>
        <w:tc>
          <w:tcPr>
            <w:tcW w:w="1727" w:type="dxa"/>
            <w:tcBorders>
              <w:top w:val="single" w:sz="4" w:space="0" w:color="auto"/>
              <w:left w:val="single" w:sz="4" w:space="0" w:color="auto"/>
              <w:bottom w:val="single" w:sz="4" w:space="0" w:color="auto"/>
              <w:right w:val="single" w:sz="4" w:space="0" w:color="auto"/>
            </w:tcBorders>
            <w:shd w:val="clear" w:color="auto" w:fill="999999"/>
          </w:tcPr>
          <w:p w14:paraId="315F8517"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13.730.377,31</w:t>
            </w:r>
          </w:p>
        </w:tc>
        <w:tc>
          <w:tcPr>
            <w:tcW w:w="1705" w:type="dxa"/>
            <w:tcBorders>
              <w:top w:val="single" w:sz="4" w:space="0" w:color="auto"/>
              <w:left w:val="single" w:sz="4" w:space="0" w:color="auto"/>
              <w:bottom w:val="single" w:sz="4" w:space="0" w:color="auto"/>
              <w:right w:val="single" w:sz="4" w:space="0" w:color="auto"/>
            </w:tcBorders>
            <w:shd w:val="clear" w:color="auto" w:fill="999999"/>
          </w:tcPr>
          <w:p w14:paraId="3881987A"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12.564.839,81</w:t>
            </w:r>
          </w:p>
        </w:tc>
        <w:tc>
          <w:tcPr>
            <w:tcW w:w="1620" w:type="dxa"/>
            <w:tcBorders>
              <w:top w:val="single" w:sz="4" w:space="0" w:color="auto"/>
              <w:left w:val="single" w:sz="4" w:space="0" w:color="auto"/>
              <w:bottom w:val="single" w:sz="4" w:space="0" w:color="auto"/>
              <w:right w:val="single" w:sz="4" w:space="0" w:color="auto"/>
            </w:tcBorders>
            <w:shd w:val="clear" w:color="auto" w:fill="999999"/>
          </w:tcPr>
          <w:p w14:paraId="5EC340FB"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1.165.537,50</w:t>
            </w:r>
          </w:p>
        </w:tc>
      </w:tr>
    </w:tbl>
    <w:p w14:paraId="4BF2A0CD" w14:textId="675BF097" w:rsidR="0086223A" w:rsidRDefault="0086223A" w:rsidP="0086223A">
      <w:pPr>
        <w:jc w:val="center"/>
        <w:rPr>
          <w:rFonts w:ascii="Times New Roman" w:hAnsi="Times New Roman" w:cs="Times New Roman"/>
        </w:rPr>
      </w:pPr>
      <w:r w:rsidRPr="003F5461">
        <w:rPr>
          <w:rFonts w:ascii="Times New Roman" w:hAnsi="Times New Roman" w:cs="Times New Roman"/>
        </w:rPr>
        <w:t xml:space="preserve">- 2 </w:t>
      </w:r>
      <w:r w:rsidR="006B3D8E">
        <w:rPr>
          <w:rFonts w:ascii="Times New Roman" w:hAnsi="Times New Roman" w:cs="Times New Roman"/>
        </w:rPr>
        <w:t>–</w:t>
      </w:r>
    </w:p>
    <w:p w14:paraId="7A1C64E3" w14:textId="77777777" w:rsidR="006B3D8E" w:rsidRPr="003F5461" w:rsidRDefault="006B3D8E" w:rsidP="0086223A">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9"/>
        <w:gridCol w:w="2402"/>
      </w:tblGrid>
      <w:tr w:rsidR="0086223A" w:rsidRPr="003F5461" w14:paraId="159CBD31" w14:textId="77777777" w:rsidTr="00C152A9">
        <w:tc>
          <w:tcPr>
            <w:tcW w:w="9062"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360FC246"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lastRenderedPageBreak/>
              <w:t>Rekapitulace – hospodaření se státní dotací (UZ 33353)</w:t>
            </w:r>
          </w:p>
        </w:tc>
      </w:tr>
      <w:tr w:rsidR="0086223A" w:rsidRPr="003F5461" w14:paraId="09B6439C" w14:textId="77777777" w:rsidTr="00C152A9">
        <w:tc>
          <w:tcPr>
            <w:tcW w:w="6660" w:type="dxa"/>
            <w:tcBorders>
              <w:top w:val="single" w:sz="4" w:space="0" w:color="auto"/>
              <w:left w:val="single" w:sz="4" w:space="0" w:color="auto"/>
              <w:bottom w:val="single" w:sz="4" w:space="0" w:color="auto"/>
              <w:right w:val="single" w:sz="4" w:space="0" w:color="auto"/>
            </w:tcBorders>
            <w:hideMark/>
          </w:tcPr>
          <w:p w14:paraId="3912B866"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Výnosy (dotace)</w:t>
            </w:r>
          </w:p>
        </w:tc>
        <w:tc>
          <w:tcPr>
            <w:tcW w:w="2402" w:type="dxa"/>
            <w:tcBorders>
              <w:top w:val="single" w:sz="4" w:space="0" w:color="auto"/>
              <w:left w:val="single" w:sz="4" w:space="0" w:color="auto"/>
              <w:bottom w:val="single" w:sz="4" w:space="0" w:color="auto"/>
              <w:right w:val="single" w:sz="4" w:space="0" w:color="auto"/>
            </w:tcBorders>
            <w:hideMark/>
          </w:tcPr>
          <w:p w14:paraId="1E38F25B" w14:textId="77777777" w:rsidR="0086223A" w:rsidRPr="003F5461" w:rsidRDefault="0086223A" w:rsidP="00C152A9">
            <w:pPr>
              <w:spacing w:line="252" w:lineRule="auto"/>
              <w:ind w:left="65"/>
              <w:rPr>
                <w:rFonts w:ascii="Times New Roman" w:hAnsi="Times New Roman" w:cs="Times New Roman"/>
                <w:b/>
              </w:rPr>
            </w:pPr>
            <w:r w:rsidRPr="003F5461">
              <w:rPr>
                <w:rFonts w:ascii="Times New Roman" w:hAnsi="Times New Roman" w:cs="Times New Roman"/>
                <w:b/>
              </w:rPr>
              <w:t xml:space="preserve">         9.213.015,13</w:t>
            </w:r>
          </w:p>
        </w:tc>
      </w:tr>
      <w:tr w:rsidR="0086223A" w:rsidRPr="003F5461" w14:paraId="0D4B5E98" w14:textId="77777777" w:rsidTr="00C152A9">
        <w:tc>
          <w:tcPr>
            <w:tcW w:w="6660" w:type="dxa"/>
            <w:tcBorders>
              <w:top w:val="single" w:sz="4" w:space="0" w:color="auto"/>
              <w:left w:val="single" w:sz="4" w:space="0" w:color="auto"/>
              <w:bottom w:val="single" w:sz="4" w:space="0" w:color="auto"/>
              <w:right w:val="single" w:sz="4" w:space="0" w:color="auto"/>
            </w:tcBorders>
            <w:hideMark/>
          </w:tcPr>
          <w:p w14:paraId="304C7424"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Náklady</w:t>
            </w:r>
          </w:p>
        </w:tc>
        <w:tc>
          <w:tcPr>
            <w:tcW w:w="2402" w:type="dxa"/>
            <w:tcBorders>
              <w:top w:val="single" w:sz="4" w:space="0" w:color="auto"/>
              <w:left w:val="single" w:sz="4" w:space="0" w:color="auto"/>
              <w:bottom w:val="single" w:sz="4" w:space="0" w:color="auto"/>
              <w:right w:val="single" w:sz="4" w:space="0" w:color="auto"/>
            </w:tcBorders>
            <w:hideMark/>
          </w:tcPr>
          <w:p w14:paraId="001052F6" w14:textId="77777777" w:rsidR="0086223A" w:rsidRPr="003F5461" w:rsidRDefault="0086223A" w:rsidP="00C152A9">
            <w:pPr>
              <w:spacing w:line="252" w:lineRule="auto"/>
              <w:ind w:left="65"/>
              <w:rPr>
                <w:rFonts w:ascii="Times New Roman" w:hAnsi="Times New Roman" w:cs="Times New Roman"/>
                <w:b/>
              </w:rPr>
            </w:pPr>
            <w:r w:rsidRPr="003F5461">
              <w:rPr>
                <w:rFonts w:ascii="Times New Roman" w:hAnsi="Times New Roman" w:cs="Times New Roman"/>
                <w:b/>
              </w:rPr>
              <w:t xml:space="preserve">         9.213.015,13</w:t>
            </w:r>
          </w:p>
        </w:tc>
      </w:tr>
      <w:tr w:rsidR="0086223A" w:rsidRPr="003F5461" w14:paraId="1E9A4C5F" w14:textId="77777777" w:rsidTr="00C152A9">
        <w:tc>
          <w:tcPr>
            <w:tcW w:w="6660" w:type="dxa"/>
            <w:tcBorders>
              <w:top w:val="single" w:sz="4" w:space="0" w:color="auto"/>
              <w:left w:val="single" w:sz="4" w:space="0" w:color="auto"/>
              <w:bottom w:val="single" w:sz="4" w:space="0" w:color="auto"/>
              <w:right w:val="single" w:sz="4" w:space="0" w:color="auto"/>
            </w:tcBorders>
            <w:shd w:val="clear" w:color="auto" w:fill="A6A6A6"/>
            <w:hideMark/>
          </w:tcPr>
          <w:p w14:paraId="1F789BAE"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Hospodářský výsledek</w:t>
            </w:r>
          </w:p>
        </w:tc>
        <w:tc>
          <w:tcPr>
            <w:tcW w:w="2402" w:type="dxa"/>
            <w:tcBorders>
              <w:top w:val="single" w:sz="4" w:space="0" w:color="auto"/>
              <w:left w:val="single" w:sz="4" w:space="0" w:color="auto"/>
              <w:bottom w:val="single" w:sz="4" w:space="0" w:color="auto"/>
              <w:right w:val="single" w:sz="4" w:space="0" w:color="auto"/>
            </w:tcBorders>
            <w:shd w:val="clear" w:color="auto" w:fill="A6A6A6"/>
            <w:hideMark/>
          </w:tcPr>
          <w:p w14:paraId="70F914A7"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0,-</w:t>
            </w:r>
          </w:p>
        </w:tc>
      </w:tr>
    </w:tbl>
    <w:p w14:paraId="20709C2D" w14:textId="77777777" w:rsidR="0086223A" w:rsidRPr="003F5461" w:rsidRDefault="0086223A" w:rsidP="0086223A">
      <w:pP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0"/>
        <w:gridCol w:w="2411"/>
      </w:tblGrid>
      <w:tr w:rsidR="0086223A" w:rsidRPr="003F5461" w14:paraId="53B897E7" w14:textId="77777777" w:rsidTr="00C152A9">
        <w:tc>
          <w:tcPr>
            <w:tcW w:w="9212"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1B241EA6"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Rekapitulace – hospodaření s dotací  OP JAK (UZ 33092)</w:t>
            </w:r>
          </w:p>
        </w:tc>
      </w:tr>
      <w:tr w:rsidR="0086223A" w:rsidRPr="003F5461" w14:paraId="0599CE19" w14:textId="77777777" w:rsidTr="00C152A9">
        <w:trPr>
          <w:trHeight w:val="185"/>
        </w:trPr>
        <w:tc>
          <w:tcPr>
            <w:tcW w:w="6765" w:type="dxa"/>
            <w:tcBorders>
              <w:top w:val="single" w:sz="4" w:space="0" w:color="auto"/>
              <w:left w:val="single" w:sz="4" w:space="0" w:color="auto"/>
              <w:bottom w:val="single" w:sz="4" w:space="0" w:color="auto"/>
              <w:right w:val="single" w:sz="4" w:space="0" w:color="auto"/>
            </w:tcBorders>
            <w:hideMark/>
          </w:tcPr>
          <w:p w14:paraId="6BA84B56"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Výnosy (dotace)</w:t>
            </w:r>
          </w:p>
        </w:tc>
        <w:tc>
          <w:tcPr>
            <w:tcW w:w="2447" w:type="dxa"/>
            <w:tcBorders>
              <w:top w:val="single" w:sz="4" w:space="0" w:color="auto"/>
              <w:left w:val="single" w:sz="4" w:space="0" w:color="auto"/>
              <w:bottom w:val="single" w:sz="4" w:space="0" w:color="auto"/>
              <w:right w:val="single" w:sz="4" w:space="0" w:color="auto"/>
            </w:tcBorders>
            <w:hideMark/>
          </w:tcPr>
          <w:p w14:paraId="325F1AF4" w14:textId="77777777" w:rsidR="0086223A" w:rsidRPr="003F5461" w:rsidRDefault="0086223A" w:rsidP="00C152A9">
            <w:pPr>
              <w:spacing w:line="252" w:lineRule="auto"/>
              <w:ind w:left="50"/>
              <w:rPr>
                <w:rFonts w:ascii="Times New Roman" w:hAnsi="Times New Roman" w:cs="Times New Roman"/>
                <w:b/>
              </w:rPr>
            </w:pPr>
            <w:r w:rsidRPr="003F5461">
              <w:rPr>
                <w:rFonts w:ascii="Times New Roman" w:hAnsi="Times New Roman" w:cs="Times New Roman"/>
                <w:b/>
              </w:rPr>
              <w:t xml:space="preserve">                   468,-</w:t>
            </w:r>
          </w:p>
        </w:tc>
      </w:tr>
      <w:tr w:rsidR="0086223A" w:rsidRPr="003F5461" w14:paraId="2A937B26" w14:textId="77777777" w:rsidTr="00C152A9">
        <w:tc>
          <w:tcPr>
            <w:tcW w:w="6765" w:type="dxa"/>
            <w:tcBorders>
              <w:top w:val="single" w:sz="4" w:space="0" w:color="auto"/>
              <w:left w:val="single" w:sz="4" w:space="0" w:color="auto"/>
              <w:bottom w:val="single" w:sz="4" w:space="0" w:color="auto"/>
              <w:right w:val="single" w:sz="4" w:space="0" w:color="auto"/>
            </w:tcBorders>
            <w:hideMark/>
          </w:tcPr>
          <w:p w14:paraId="7884452F"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Náklady</w:t>
            </w:r>
          </w:p>
        </w:tc>
        <w:tc>
          <w:tcPr>
            <w:tcW w:w="2447" w:type="dxa"/>
            <w:tcBorders>
              <w:top w:val="single" w:sz="4" w:space="0" w:color="auto"/>
              <w:left w:val="single" w:sz="4" w:space="0" w:color="auto"/>
              <w:bottom w:val="single" w:sz="4" w:space="0" w:color="auto"/>
              <w:right w:val="single" w:sz="4" w:space="0" w:color="auto"/>
            </w:tcBorders>
            <w:hideMark/>
          </w:tcPr>
          <w:p w14:paraId="055F0D72" w14:textId="77777777" w:rsidR="0086223A" w:rsidRPr="003F5461" w:rsidRDefault="0086223A" w:rsidP="00C152A9">
            <w:pPr>
              <w:spacing w:line="252" w:lineRule="auto"/>
              <w:ind w:left="65"/>
              <w:rPr>
                <w:rFonts w:ascii="Times New Roman" w:hAnsi="Times New Roman" w:cs="Times New Roman"/>
                <w:b/>
              </w:rPr>
            </w:pPr>
            <w:r w:rsidRPr="003F5461">
              <w:rPr>
                <w:rFonts w:ascii="Times New Roman" w:hAnsi="Times New Roman" w:cs="Times New Roman"/>
                <w:b/>
              </w:rPr>
              <w:t xml:space="preserve">                   468.-</w:t>
            </w:r>
          </w:p>
        </w:tc>
      </w:tr>
      <w:tr w:rsidR="0086223A" w:rsidRPr="003F5461" w14:paraId="7EA0B2E0" w14:textId="77777777" w:rsidTr="00C152A9">
        <w:tc>
          <w:tcPr>
            <w:tcW w:w="6765" w:type="dxa"/>
            <w:tcBorders>
              <w:top w:val="single" w:sz="4" w:space="0" w:color="auto"/>
              <w:left w:val="single" w:sz="4" w:space="0" w:color="auto"/>
              <w:bottom w:val="single" w:sz="4" w:space="0" w:color="auto"/>
              <w:right w:val="single" w:sz="4" w:space="0" w:color="auto"/>
            </w:tcBorders>
            <w:shd w:val="clear" w:color="auto" w:fill="A6A6A6"/>
            <w:hideMark/>
          </w:tcPr>
          <w:p w14:paraId="76E82523"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Hospodářský výsledek</w:t>
            </w:r>
          </w:p>
        </w:tc>
        <w:tc>
          <w:tcPr>
            <w:tcW w:w="2447" w:type="dxa"/>
            <w:tcBorders>
              <w:top w:val="single" w:sz="4" w:space="0" w:color="auto"/>
              <w:left w:val="single" w:sz="4" w:space="0" w:color="auto"/>
              <w:bottom w:val="single" w:sz="4" w:space="0" w:color="auto"/>
              <w:right w:val="single" w:sz="4" w:space="0" w:color="auto"/>
            </w:tcBorders>
            <w:shd w:val="clear" w:color="auto" w:fill="A6A6A6"/>
            <w:hideMark/>
          </w:tcPr>
          <w:p w14:paraId="42E5A2BB" w14:textId="77777777" w:rsidR="0086223A" w:rsidRPr="003F5461" w:rsidRDefault="0086223A" w:rsidP="00C152A9">
            <w:pPr>
              <w:spacing w:line="252" w:lineRule="auto"/>
              <w:jc w:val="both"/>
              <w:rPr>
                <w:rFonts w:ascii="Times New Roman" w:hAnsi="Times New Roman" w:cs="Times New Roman"/>
                <w:b/>
                <w:i/>
              </w:rPr>
            </w:pPr>
            <w:r w:rsidRPr="003F5461">
              <w:rPr>
                <w:rFonts w:ascii="Times New Roman" w:hAnsi="Times New Roman" w:cs="Times New Roman"/>
                <w:b/>
                <w:i/>
              </w:rPr>
              <w:t xml:space="preserve">                  0,-</w:t>
            </w:r>
          </w:p>
        </w:tc>
      </w:tr>
    </w:tbl>
    <w:p w14:paraId="75FB3E7F" w14:textId="77777777" w:rsidR="0086223A" w:rsidRPr="003F5461" w:rsidRDefault="0086223A" w:rsidP="0086223A">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6"/>
        <w:gridCol w:w="2425"/>
      </w:tblGrid>
      <w:tr w:rsidR="0086223A" w:rsidRPr="003F5461" w14:paraId="173E79A2" w14:textId="77777777" w:rsidTr="00C152A9">
        <w:tc>
          <w:tcPr>
            <w:tcW w:w="9062"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4299898B"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Rekapitulace – vedlejší hospodářská činnost</w:t>
            </w:r>
          </w:p>
        </w:tc>
      </w:tr>
      <w:tr w:rsidR="0086223A" w:rsidRPr="003F5461" w14:paraId="416CFD50" w14:textId="77777777" w:rsidTr="00C152A9">
        <w:tc>
          <w:tcPr>
            <w:tcW w:w="6637" w:type="dxa"/>
            <w:tcBorders>
              <w:top w:val="single" w:sz="4" w:space="0" w:color="auto"/>
              <w:left w:val="single" w:sz="4" w:space="0" w:color="auto"/>
              <w:bottom w:val="single" w:sz="4" w:space="0" w:color="auto"/>
              <w:right w:val="single" w:sz="4" w:space="0" w:color="auto"/>
            </w:tcBorders>
            <w:hideMark/>
          </w:tcPr>
          <w:p w14:paraId="52CCF10D"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 xml:space="preserve">Výnosy </w:t>
            </w:r>
          </w:p>
        </w:tc>
        <w:tc>
          <w:tcPr>
            <w:tcW w:w="2425" w:type="dxa"/>
            <w:tcBorders>
              <w:top w:val="single" w:sz="4" w:space="0" w:color="auto"/>
              <w:left w:val="single" w:sz="4" w:space="0" w:color="auto"/>
              <w:bottom w:val="single" w:sz="4" w:space="0" w:color="auto"/>
              <w:right w:val="single" w:sz="4" w:space="0" w:color="auto"/>
            </w:tcBorders>
            <w:hideMark/>
          </w:tcPr>
          <w:p w14:paraId="1B485837" w14:textId="77777777" w:rsidR="0086223A" w:rsidRPr="003F5461" w:rsidRDefault="0086223A" w:rsidP="00C152A9">
            <w:pPr>
              <w:spacing w:line="252" w:lineRule="auto"/>
              <w:ind w:left="50"/>
              <w:rPr>
                <w:rFonts w:ascii="Times New Roman" w:hAnsi="Times New Roman" w:cs="Times New Roman"/>
                <w:b/>
              </w:rPr>
            </w:pPr>
            <w:r w:rsidRPr="003F5461">
              <w:rPr>
                <w:rFonts w:ascii="Times New Roman" w:hAnsi="Times New Roman" w:cs="Times New Roman"/>
                <w:b/>
              </w:rPr>
              <w:t xml:space="preserve">            1.165.537,50</w:t>
            </w:r>
          </w:p>
        </w:tc>
      </w:tr>
      <w:tr w:rsidR="0086223A" w:rsidRPr="003F5461" w14:paraId="051F389F" w14:textId="77777777" w:rsidTr="00C152A9">
        <w:tc>
          <w:tcPr>
            <w:tcW w:w="6637" w:type="dxa"/>
            <w:tcBorders>
              <w:top w:val="single" w:sz="4" w:space="0" w:color="auto"/>
              <w:left w:val="single" w:sz="4" w:space="0" w:color="auto"/>
              <w:bottom w:val="single" w:sz="4" w:space="0" w:color="auto"/>
              <w:right w:val="single" w:sz="4" w:space="0" w:color="auto"/>
            </w:tcBorders>
            <w:hideMark/>
          </w:tcPr>
          <w:p w14:paraId="0D3EBCE8"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Náklady</w:t>
            </w:r>
          </w:p>
        </w:tc>
        <w:tc>
          <w:tcPr>
            <w:tcW w:w="2425" w:type="dxa"/>
            <w:tcBorders>
              <w:top w:val="single" w:sz="4" w:space="0" w:color="auto"/>
              <w:left w:val="single" w:sz="4" w:space="0" w:color="auto"/>
              <w:bottom w:val="single" w:sz="4" w:space="0" w:color="auto"/>
              <w:right w:val="single" w:sz="4" w:space="0" w:color="auto"/>
            </w:tcBorders>
            <w:hideMark/>
          </w:tcPr>
          <w:p w14:paraId="3AE1D7C3" w14:textId="77777777" w:rsidR="0086223A" w:rsidRPr="003F5461" w:rsidRDefault="0086223A" w:rsidP="00C152A9">
            <w:pPr>
              <w:spacing w:line="252" w:lineRule="auto"/>
              <w:ind w:left="65"/>
              <w:rPr>
                <w:rFonts w:ascii="Times New Roman" w:hAnsi="Times New Roman" w:cs="Times New Roman"/>
                <w:b/>
              </w:rPr>
            </w:pPr>
            <w:r w:rsidRPr="003F5461">
              <w:rPr>
                <w:rFonts w:ascii="Times New Roman" w:hAnsi="Times New Roman" w:cs="Times New Roman"/>
                <w:b/>
              </w:rPr>
              <w:t xml:space="preserve">               969.374,55</w:t>
            </w:r>
          </w:p>
        </w:tc>
      </w:tr>
      <w:tr w:rsidR="0086223A" w:rsidRPr="003F5461" w14:paraId="7B68CD99" w14:textId="77777777" w:rsidTr="00C152A9">
        <w:tc>
          <w:tcPr>
            <w:tcW w:w="6637" w:type="dxa"/>
            <w:tcBorders>
              <w:top w:val="single" w:sz="4" w:space="0" w:color="auto"/>
              <w:left w:val="single" w:sz="4" w:space="0" w:color="auto"/>
              <w:bottom w:val="single" w:sz="4" w:space="0" w:color="auto"/>
              <w:right w:val="single" w:sz="4" w:space="0" w:color="auto"/>
            </w:tcBorders>
            <w:shd w:val="clear" w:color="auto" w:fill="A6A6A6"/>
            <w:hideMark/>
          </w:tcPr>
          <w:p w14:paraId="19CBEB01"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Hospodářský výsledek</w:t>
            </w:r>
          </w:p>
        </w:tc>
        <w:tc>
          <w:tcPr>
            <w:tcW w:w="2425" w:type="dxa"/>
            <w:tcBorders>
              <w:top w:val="single" w:sz="4" w:space="0" w:color="auto"/>
              <w:left w:val="single" w:sz="4" w:space="0" w:color="auto"/>
              <w:bottom w:val="single" w:sz="4" w:space="0" w:color="auto"/>
              <w:right w:val="single" w:sz="4" w:space="0" w:color="auto"/>
            </w:tcBorders>
            <w:shd w:val="clear" w:color="auto" w:fill="A6A6A6"/>
            <w:hideMark/>
          </w:tcPr>
          <w:p w14:paraId="3F034487" w14:textId="77777777" w:rsidR="0086223A" w:rsidRPr="003F5461" w:rsidRDefault="0086223A" w:rsidP="00C152A9">
            <w:pPr>
              <w:spacing w:line="252" w:lineRule="auto"/>
              <w:ind w:left="5"/>
              <w:rPr>
                <w:rFonts w:ascii="Times New Roman" w:hAnsi="Times New Roman" w:cs="Times New Roman"/>
                <w:b/>
                <w:i/>
              </w:rPr>
            </w:pPr>
            <w:r w:rsidRPr="003F5461">
              <w:rPr>
                <w:rFonts w:ascii="Times New Roman" w:hAnsi="Times New Roman" w:cs="Times New Roman"/>
                <w:b/>
                <w:i/>
              </w:rPr>
              <w:t xml:space="preserve">            + 196.162,95</w:t>
            </w:r>
          </w:p>
        </w:tc>
      </w:tr>
    </w:tbl>
    <w:p w14:paraId="7EA46F9F" w14:textId="77777777" w:rsidR="0086223A" w:rsidRPr="003F5461" w:rsidRDefault="0086223A" w:rsidP="0086223A">
      <w:pPr>
        <w:jc w:val="center"/>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9"/>
        <w:gridCol w:w="2402"/>
      </w:tblGrid>
      <w:tr w:rsidR="0086223A" w:rsidRPr="003F5461" w14:paraId="163A54BD" w14:textId="77777777" w:rsidTr="00C152A9">
        <w:tc>
          <w:tcPr>
            <w:tcW w:w="9062" w:type="dxa"/>
            <w:gridSpan w:val="2"/>
            <w:tcBorders>
              <w:top w:val="single" w:sz="4" w:space="0" w:color="auto"/>
              <w:left w:val="single" w:sz="4" w:space="0" w:color="auto"/>
              <w:bottom w:val="single" w:sz="4" w:space="0" w:color="auto"/>
              <w:right w:val="single" w:sz="4" w:space="0" w:color="auto"/>
            </w:tcBorders>
            <w:shd w:val="clear" w:color="auto" w:fill="A6A6A6"/>
            <w:hideMark/>
          </w:tcPr>
          <w:p w14:paraId="055B2F82" w14:textId="77777777" w:rsidR="0086223A" w:rsidRPr="003F5461" w:rsidRDefault="0086223A" w:rsidP="00C152A9">
            <w:pPr>
              <w:spacing w:line="252" w:lineRule="auto"/>
              <w:jc w:val="center"/>
              <w:rPr>
                <w:rFonts w:ascii="Times New Roman" w:hAnsi="Times New Roman" w:cs="Times New Roman"/>
                <w:b/>
                <w:i/>
              </w:rPr>
            </w:pPr>
            <w:r w:rsidRPr="003F5461">
              <w:rPr>
                <w:rFonts w:ascii="Times New Roman" w:hAnsi="Times New Roman" w:cs="Times New Roman"/>
                <w:b/>
                <w:i/>
              </w:rPr>
              <w:t>Rekapitulace – hospodaření s městskou dotací</w:t>
            </w:r>
          </w:p>
        </w:tc>
      </w:tr>
      <w:tr w:rsidR="0086223A" w:rsidRPr="003F5461" w14:paraId="25B8B79F" w14:textId="77777777" w:rsidTr="00C152A9">
        <w:tc>
          <w:tcPr>
            <w:tcW w:w="6660" w:type="dxa"/>
            <w:tcBorders>
              <w:top w:val="single" w:sz="4" w:space="0" w:color="auto"/>
              <w:left w:val="single" w:sz="4" w:space="0" w:color="auto"/>
              <w:bottom w:val="single" w:sz="4" w:space="0" w:color="auto"/>
              <w:right w:val="single" w:sz="4" w:space="0" w:color="auto"/>
            </w:tcBorders>
            <w:hideMark/>
          </w:tcPr>
          <w:p w14:paraId="56D18736"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Výnosy (dotace + tržby) 1.625.000,- + 1.692.062,68</w:t>
            </w:r>
          </w:p>
        </w:tc>
        <w:tc>
          <w:tcPr>
            <w:tcW w:w="2402" w:type="dxa"/>
            <w:tcBorders>
              <w:top w:val="single" w:sz="4" w:space="0" w:color="auto"/>
              <w:left w:val="single" w:sz="4" w:space="0" w:color="auto"/>
              <w:bottom w:val="single" w:sz="4" w:space="0" w:color="auto"/>
              <w:right w:val="single" w:sz="4" w:space="0" w:color="auto"/>
            </w:tcBorders>
            <w:hideMark/>
          </w:tcPr>
          <w:p w14:paraId="3F3D176E" w14:textId="77777777" w:rsidR="0086223A" w:rsidRPr="003F5461" w:rsidRDefault="0086223A" w:rsidP="00C152A9">
            <w:pPr>
              <w:spacing w:line="252" w:lineRule="auto"/>
              <w:ind w:left="50"/>
              <w:rPr>
                <w:rFonts w:ascii="Times New Roman" w:hAnsi="Times New Roman" w:cs="Times New Roman"/>
                <w:b/>
              </w:rPr>
            </w:pPr>
            <w:r w:rsidRPr="003F5461">
              <w:rPr>
                <w:rFonts w:ascii="Times New Roman" w:hAnsi="Times New Roman" w:cs="Times New Roman"/>
                <w:b/>
              </w:rPr>
              <w:t xml:space="preserve">        3.317.062,68</w:t>
            </w:r>
          </w:p>
        </w:tc>
      </w:tr>
      <w:tr w:rsidR="0086223A" w:rsidRPr="003F5461" w14:paraId="5E005A0E" w14:textId="77777777" w:rsidTr="00C152A9">
        <w:tc>
          <w:tcPr>
            <w:tcW w:w="6660" w:type="dxa"/>
            <w:tcBorders>
              <w:top w:val="single" w:sz="4" w:space="0" w:color="auto"/>
              <w:left w:val="single" w:sz="4" w:space="0" w:color="auto"/>
              <w:bottom w:val="single" w:sz="4" w:space="0" w:color="auto"/>
              <w:right w:val="single" w:sz="4" w:space="0" w:color="auto"/>
            </w:tcBorders>
            <w:hideMark/>
          </w:tcPr>
          <w:p w14:paraId="3A690E60"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Výnosy – dotace My v tom Jihočechy nenecháme</w:t>
            </w:r>
          </w:p>
        </w:tc>
        <w:tc>
          <w:tcPr>
            <w:tcW w:w="2402" w:type="dxa"/>
            <w:tcBorders>
              <w:top w:val="single" w:sz="4" w:space="0" w:color="auto"/>
              <w:left w:val="single" w:sz="4" w:space="0" w:color="auto"/>
              <w:bottom w:val="single" w:sz="4" w:space="0" w:color="auto"/>
              <w:right w:val="single" w:sz="4" w:space="0" w:color="auto"/>
            </w:tcBorders>
            <w:hideMark/>
          </w:tcPr>
          <w:p w14:paraId="6B595AE1" w14:textId="77777777" w:rsidR="0086223A" w:rsidRPr="003F5461" w:rsidRDefault="0086223A" w:rsidP="00C152A9">
            <w:pPr>
              <w:spacing w:line="252" w:lineRule="auto"/>
              <w:ind w:left="50"/>
              <w:rPr>
                <w:rFonts w:ascii="Times New Roman" w:hAnsi="Times New Roman" w:cs="Times New Roman"/>
                <w:b/>
              </w:rPr>
            </w:pPr>
            <w:r w:rsidRPr="003F5461">
              <w:rPr>
                <w:rFonts w:ascii="Times New Roman" w:hAnsi="Times New Roman" w:cs="Times New Roman"/>
                <w:b/>
              </w:rPr>
              <w:t xml:space="preserve">             34.294,-</w:t>
            </w:r>
          </w:p>
        </w:tc>
      </w:tr>
      <w:tr w:rsidR="0086223A" w:rsidRPr="003F5461" w14:paraId="4FAA9436" w14:textId="77777777" w:rsidTr="00C152A9">
        <w:tc>
          <w:tcPr>
            <w:tcW w:w="6660" w:type="dxa"/>
            <w:tcBorders>
              <w:top w:val="single" w:sz="4" w:space="0" w:color="auto"/>
              <w:left w:val="single" w:sz="4" w:space="0" w:color="auto"/>
              <w:bottom w:val="single" w:sz="4" w:space="0" w:color="auto"/>
              <w:right w:val="single" w:sz="4" w:space="0" w:color="auto"/>
            </w:tcBorders>
            <w:hideMark/>
          </w:tcPr>
          <w:p w14:paraId="4E8BAFB7" w14:textId="77777777" w:rsidR="0086223A" w:rsidRPr="003F5461" w:rsidRDefault="0086223A" w:rsidP="00C152A9">
            <w:pPr>
              <w:spacing w:line="252" w:lineRule="auto"/>
              <w:rPr>
                <w:rFonts w:ascii="Times New Roman" w:hAnsi="Times New Roman" w:cs="Times New Roman"/>
                <w:b/>
              </w:rPr>
            </w:pPr>
            <w:r w:rsidRPr="003F5461">
              <w:rPr>
                <w:rFonts w:ascii="Times New Roman" w:hAnsi="Times New Roman" w:cs="Times New Roman"/>
                <w:b/>
              </w:rPr>
              <w:t xml:space="preserve">Náklady  </w:t>
            </w:r>
          </w:p>
        </w:tc>
        <w:tc>
          <w:tcPr>
            <w:tcW w:w="2402" w:type="dxa"/>
            <w:tcBorders>
              <w:top w:val="single" w:sz="4" w:space="0" w:color="auto"/>
              <w:left w:val="single" w:sz="4" w:space="0" w:color="auto"/>
              <w:bottom w:val="single" w:sz="4" w:space="0" w:color="auto"/>
              <w:right w:val="single" w:sz="4" w:space="0" w:color="auto"/>
            </w:tcBorders>
            <w:hideMark/>
          </w:tcPr>
          <w:p w14:paraId="5FE0D725" w14:textId="77777777" w:rsidR="0086223A" w:rsidRPr="003F5461" w:rsidRDefault="0086223A" w:rsidP="00C152A9">
            <w:pPr>
              <w:spacing w:line="252" w:lineRule="auto"/>
              <w:ind w:left="65"/>
              <w:rPr>
                <w:rFonts w:ascii="Times New Roman" w:hAnsi="Times New Roman" w:cs="Times New Roman"/>
                <w:b/>
              </w:rPr>
            </w:pPr>
            <w:r w:rsidRPr="003F5461">
              <w:rPr>
                <w:rFonts w:ascii="Times New Roman" w:hAnsi="Times New Roman" w:cs="Times New Roman"/>
                <w:b/>
              </w:rPr>
              <w:t xml:space="preserve">    -  3.537.769,67</w:t>
            </w:r>
          </w:p>
        </w:tc>
      </w:tr>
      <w:tr w:rsidR="0086223A" w:rsidRPr="003F5461" w14:paraId="215D52F2" w14:textId="77777777" w:rsidTr="00C152A9">
        <w:tc>
          <w:tcPr>
            <w:tcW w:w="6660" w:type="dxa"/>
            <w:tcBorders>
              <w:top w:val="single" w:sz="4" w:space="0" w:color="auto"/>
              <w:left w:val="single" w:sz="4" w:space="0" w:color="auto"/>
              <w:bottom w:val="single" w:sz="4" w:space="0" w:color="auto"/>
              <w:right w:val="single" w:sz="4" w:space="0" w:color="auto"/>
            </w:tcBorders>
            <w:shd w:val="clear" w:color="auto" w:fill="A6A6A6"/>
            <w:hideMark/>
          </w:tcPr>
          <w:p w14:paraId="5E04B96D"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Hospodářský výsledek</w:t>
            </w:r>
          </w:p>
        </w:tc>
        <w:tc>
          <w:tcPr>
            <w:tcW w:w="2402" w:type="dxa"/>
            <w:tcBorders>
              <w:top w:val="single" w:sz="4" w:space="0" w:color="auto"/>
              <w:left w:val="single" w:sz="4" w:space="0" w:color="auto"/>
              <w:bottom w:val="single" w:sz="4" w:space="0" w:color="auto"/>
              <w:right w:val="single" w:sz="4" w:space="0" w:color="auto"/>
            </w:tcBorders>
            <w:shd w:val="clear" w:color="auto" w:fill="A6A6A6"/>
            <w:hideMark/>
          </w:tcPr>
          <w:p w14:paraId="764A7452"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  186.412,99</w:t>
            </w:r>
          </w:p>
        </w:tc>
      </w:tr>
    </w:tbl>
    <w:p w14:paraId="1443C9C9" w14:textId="77777777" w:rsidR="0086223A" w:rsidRPr="003F5461" w:rsidRDefault="0086223A" w:rsidP="0086223A">
      <w:pPr>
        <w:rPr>
          <w:rFonts w:ascii="Times New Roman" w:hAnsi="Times New Roman" w:cs="Times New Roman"/>
          <w:b/>
        </w:rPr>
      </w:pPr>
      <w:r w:rsidRPr="003F5461">
        <w:rPr>
          <w:rFonts w:ascii="Times New Roman" w:hAnsi="Times New Roman" w:cs="Times New Roman"/>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7"/>
        <w:gridCol w:w="3104"/>
      </w:tblGrid>
      <w:tr w:rsidR="0086223A" w:rsidRPr="003F5461" w14:paraId="31653944" w14:textId="77777777" w:rsidTr="00C152A9">
        <w:tc>
          <w:tcPr>
            <w:tcW w:w="5958" w:type="dxa"/>
            <w:tcBorders>
              <w:top w:val="single" w:sz="4" w:space="0" w:color="auto"/>
              <w:left w:val="single" w:sz="4" w:space="0" w:color="auto"/>
              <w:bottom w:val="single" w:sz="4" w:space="0" w:color="auto"/>
              <w:right w:val="single" w:sz="4" w:space="0" w:color="auto"/>
            </w:tcBorders>
            <w:shd w:val="clear" w:color="auto" w:fill="A6A6A6"/>
            <w:hideMark/>
          </w:tcPr>
          <w:p w14:paraId="07A0DC85"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Hospodářský výsledek celkem</w:t>
            </w:r>
          </w:p>
        </w:tc>
        <w:tc>
          <w:tcPr>
            <w:tcW w:w="3104" w:type="dxa"/>
            <w:tcBorders>
              <w:top w:val="single" w:sz="4" w:space="0" w:color="auto"/>
              <w:left w:val="single" w:sz="4" w:space="0" w:color="auto"/>
              <w:bottom w:val="single" w:sz="4" w:space="0" w:color="auto"/>
              <w:right w:val="single" w:sz="4" w:space="0" w:color="auto"/>
            </w:tcBorders>
            <w:shd w:val="clear" w:color="auto" w:fill="A6A6A6"/>
            <w:hideMark/>
          </w:tcPr>
          <w:p w14:paraId="41388C25" w14:textId="77777777" w:rsidR="0086223A" w:rsidRPr="003F5461" w:rsidRDefault="0086223A" w:rsidP="00C152A9">
            <w:pPr>
              <w:spacing w:line="252" w:lineRule="auto"/>
              <w:rPr>
                <w:rFonts w:ascii="Times New Roman" w:hAnsi="Times New Roman" w:cs="Times New Roman"/>
                <w:b/>
                <w:i/>
              </w:rPr>
            </w:pPr>
            <w:r w:rsidRPr="003F5461">
              <w:rPr>
                <w:rFonts w:ascii="Times New Roman" w:hAnsi="Times New Roman" w:cs="Times New Roman"/>
                <w:b/>
                <w:i/>
              </w:rPr>
              <w:t xml:space="preserve">            + 9.749,96</w:t>
            </w:r>
          </w:p>
        </w:tc>
      </w:tr>
    </w:tbl>
    <w:p w14:paraId="1352A6AB" w14:textId="77777777" w:rsidR="0086223A" w:rsidRPr="003F5461" w:rsidRDefault="0086223A" w:rsidP="0086223A">
      <w:pPr>
        <w:rPr>
          <w:rFonts w:ascii="Times New Roman" w:hAnsi="Times New Roman" w:cs="Times New Roman"/>
        </w:rPr>
      </w:pPr>
      <w:r w:rsidRPr="003F5461">
        <w:rPr>
          <w:rFonts w:ascii="Times New Roman" w:hAnsi="Times New Roman" w:cs="Times New Roman"/>
        </w:rPr>
        <w:t xml:space="preserve">Pozn.:                                                                                                        </w:t>
      </w:r>
    </w:p>
    <w:p w14:paraId="64D0B41A" w14:textId="77777777" w:rsidR="0086223A" w:rsidRPr="003F5461" w:rsidRDefault="0086223A" w:rsidP="0086223A">
      <w:pPr>
        <w:rPr>
          <w:rFonts w:ascii="Times New Roman" w:hAnsi="Times New Roman" w:cs="Times New Roman"/>
        </w:rPr>
      </w:pPr>
      <w:r w:rsidRPr="003F5461">
        <w:rPr>
          <w:rFonts w:ascii="Times New Roman" w:hAnsi="Times New Roman" w:cs="Times New Roman"/>
        </w:rPr>
        <w:t xml:space="preserve">1. Škola měla v r. 2024 záporný hospodářský výsledek ve výši 482.728,41 Kč, ztráta šla pokrýt rezervním fondem částkou 178.265,20 Kč. Usnesením Rady města Bechyně č. 96/8-25/R z 8.4.2024 bude ztráta ve výši 304.463,21 Kč vypořádána z rezervního fondu v příštích letech ze zlepšeného hospodářského výsledku. </w:t>
      </w:r>
    </w:p>
    <w:p w14:paraId="359A3C50" w14:textId="77777777" w:rsidR="0086223A" w:rsidRPr="003F5461" w:rsidRDefault="0086223A" w:rsidP="0086223A">
      <w:pPr>
        <w:rPr>
          <w:rFonts w:ascii="Times New Roman" w:hAnsi="Times New Roman" w:cs="Times New Roman"/>
        </w:rPr>
      </w:pPr>
      <w:r w:rsidRPr="003F5461">
        <w:rPr>
          <w:rFonts w:ascii="Times New Roman" w:hAnsi="Times New Roman" w:cs="Times New Roman"/>
        </w:rPr>
        <w:t>2. Zůstatek na rezervním fondu ve výši 5.847,53 je nedočerpaná dotace OP JAK – nutno vyčerpat do 31.12.2025.</w:t>
      </w:r>
    </w:p>
    <w:p w14:paraId="79088DFE" w14:textId="77777777" w:rsidR="0086223A" w:rsidRPr="003F5461" w:rsidRDefault="0086223A" w:rsidP="0086223A">
      <w:pPr>
        <w:rPr>
          <w:rFonts w:ascii="Times New Roman" w:hAnsi="Times New Roman" w:cs="Times New Roman"/>
        </w:rPr>
      </w:pPr>
      <w:r w:rsidRPr="003F5461">
        <w:rPr>
          <w:rFonts w:ascii="Times New Roman" w:hAnsi="Times New Roman" w:cs="Times New Roman"/>
        </w:rPr>
        <w:t>Vypracovala: Marcela Šteflová</w:t>
      </w:r>
    </w:p>
    <w:p w14:paraId="583C4DAC" w14:textId="77777777" w:rsidR="0086223A" w:rsidRDefault="0086223A" w:rsidP="0086223A">
      <w:pPr>
        <w:rPr>
          <w:rFonts w:ascii="Times New Roman" w:hAnsi="Times New Roman" w:cs="Times New Roman"/>
        </w:rPr>
      </w:pPr>
      <w:r w:rsidRPr="003F5461">
        <w:rPr>
          <w:rFonts w:ascii="Times New Roman" w:hAnsi="Times New Roman" w:cs="Times New Roman"/>
        </w:rPr>
        <w:t>Datum: 14.7.2025</w:t>
      </w:r>
    </w:p>
    <w:p w14:paraId="56DEAE49" w14:textId="77777777" w:rsidR="006B3D8E" w:rsidRDefault="006B3D8E" w:rsidP="0086223A">
      <w:pPr>
        <w:jc w:val="center"/>
        <w:rPr>
          <w:b/>
          <w:bCs/>
          <w:sz w:val="32"/>
          <w:szCs w:val="32"/>
        </w:rPr>
      </w:pPr>
    </w:p>
    <w:p w14:paraId="1C7C97D4" w14:textId="4D29C7B1" w:rsidR="0086223A" w:rsidRPr="00A21E12" w:rsidRDefault="0086223A" w:rsidP="0086223A">
      <w:pPr>
        <w:jc w:val="center"/>
        <w:rPr>
          <w:rFonts w:ascii="Times New Roman" w:hAnsi="Times New Roman" w:cs="Times New Roman"/>
        </w:rPr>
      </w:pPr>
      <w:r w:rsidRPr="00A83B0F">
        <w:rPr>
          <w:b/>
          <w:bCs/>
          <w:sz w:val="32"/>
          <w:szCs w:val="32"/>
        </w:rPr>
        <w:lastRenderedPageBreak/>
        <w:t>Část</w:t>
      </w:r>
      <w:r>
        <w:rPr>
          <w:b/>
          <w:bCs/>
          <w:sz w:val="32"/>
          <w:szCs w:val="32"/>
        </w:rPr>
        <w:t xml:space="preserve"> 12</w:t>
      </w:r>
    </w:p>
    <w:p w14:paraId="72D95968"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rPr>
          <w:sz w:val="24"/>
        </w:rPr>
      </w:pPr>
      <w:bookmarkStart w:id="37" w:name="_Toc179359945"/>
      <w:r>
        <w:t>Zapojení školy do projektů v rámci MŠMT</w:t>
      </w:r>
      <w:bookmarkEnd w:id="37"/>
    </w:p>
    <w:p w14:paraId="1747F03B" w14:textId="77777777" w:rsidR="0086223A" w:rsidRDefault="0086223A" w:rsidP="0086223A">
      <w:pPr>
        <w:pStyle w:val="Standard"/>
        <w:jc w:val="both"/>
        <w:rPr>
          <w:color w:val="000000"/>
          <w:sz w:val="24"/>
          <w:szCs w:val="24"/>
        </w:rPr>
      </w:pPr>
    </w:p>
    <w:p w14:paraId="3DD7CE3E" w14:textId="77777777" w:rsidR="0086223A" w:rsidRDefault="0086223A" w:rsidP="0086223A">
      <w:pPr>
        <w:pStyle w:val="Standard"/>
        <w:jc w:val="both"/>
        <w:rPr>
          <w:color w:val="000000"/>
          <w:sz w:val="24"/>
          <w:szCs w:val="24"/>
        </w:rPr>
      </w:pPr>
      <w:r>
        <w:rPr>
          <w:color w:val="000000"/>
          <w:sz w:val="24"/>
          <w:szCs w:val="24"/>
        </w:rPr>
        <w:t>Ve školním roce 2024/2025 je škola od 1. 2. 2023 zapojena do operačního programu Jan Amos Komenský.</w:t>
      </w:r>
    </w:p>
    <w:p w14:paraId="1B0FECF4" w14:textId="77777777" w:rsidR="0086223A" w:rsidRDefault="0086223A" w:rsidP="0086223A">
      <w:pPr>
        <w:pStyle w:val="Standard"/>
        <w:jc w:val="both"/>
        <w:rPr>
          <w:bCs/>
          <w:sz w:val="24"/>
          <w:szCs w:val="24"/>
        </w:rPr>
      </w:pPr>
    </w:p>
    <w:p w14:paraId="4D020A9B" w14:textId="77777777" w:rsidR="0086223A" w:rsidRDefault="0086223A" w:rsidP="0086223A">
      <w:pPr>
        <w:pStyle w:val="Standard"/>
        <w:jc w:val="both"/>
        <w:rPr>
          <w:bCs/>
          <w:sz w:val="24"/>
          <w:szCs w:val="24"/>
        </w:rPr>
      </w:pPr>
      <w:r>
        <w:rPr>
          <w:bCs/>
          <w:sz w:val="24"/>
          <w:szCs w:val="24"/>
        </w:rPr>
        <w:t>„Nástroje pro oživení a odolnost – digitální učební pomůcky</w:t>
      </w:r>
    </w:p>
    <w:p w14:paraId="625DBE76" w14:textId="77777777" w:rsidR="0086223A" w:rsidRDefault="0086223A" w:rsidP="0086223A">
      <w:pPr>
        <w:pStyle w:val="Standard"/>
        <w:jc w:val="both"/>
        <w:rPr>
          <w:bCs/>
          <w:sz w:val="24"/>
          <w:szCs w:val="24"/>
        </w:rPr>
      </w:pPr>
    </w:p>
    <w:p w14:paraId="4160B31F" w14:textId="77777777" w:rsidR="0086223A" w:rsidRDefault="0086223A" w:rsidP="0086223A">
      <w:pPr>
        <w:pStyle w:val="Standard"/>
        <w:jc w:val="both"/>
        <w:rPr>
          <w:bCs/>
          <w:color w:val="000000"/>
          <w:sz w:val="24"/>
          <w:szCs w:val="24"/>
        </w:rPr>
      </w:pPr>
      <w:r>
        <w:rPr>
          <w:bCs/>
          <w:color w:val="000000"/>
          <w:sz w:val="24"/>
          <w:szCs w:val="24"/>
        </w:rPr>
        <w:t>„Národního plánu obnovy“ – digitalizujeme školu (nové počítače, tablety, notebooky)</w:t>
      </w:r>
    </w:p>
    <w:p w14:paraId="35C48893" w14:textId="77777777" w:rsidR="0086223A" w:rsidRDefault="0086223A" w:rsidP="0086223A">
      <w:pPr>
        <w:pStyle w:val="Standard"/>
        <w:jc w:val="both"/>
        <w:rPr>
          <w:bCs/>
          <w:color w:val="000000"/>
          <w:sz w:val="24"/>
          <w:szCs w:val="24"/>
        </w:rPr>
      </w:pPr>
    </w:p>
    <w:p w14:paraId="4FB840D9" w14:textId="77777777" w:rsidR="0086223A" w:rsidRDefault="0086223A" w:rsidP="0086223A">
      <w:pPr>
        <w:pStyle w:val="Standard"/>
        <w:pBdr>
          <w:top w:val="single" w:sz="4" w:space="1" w:color="00000A"/>
          <w:left w:val="single" w:sz="4" w:space="4" w:color="00000A"/>
          <w:bottom w:val="single" w:sz="4" w:space="1" w:color="00000A"/>
          <w:right w:val="single" w:sz="4" w:space="4" w:color="00000A"/>
        </w:pBdr>
        <w:shd w:val="clear" w:color="auto" w:fill="E6E6E6"/>
        <w:jc w:val="center"/>
      </w:pPr>
      <w:r>
        <w:rPr>
          <w:b/>
          <w:sz w:val="32"/>
          <w:szCs w:val="32"/>
        </w:rPr>
        <w:t>Projekty školy 2024/2025</w:t>
      </w:r>
    </w:p>
    <w:p w14:paraId="6A9CAFAD" w14:textId="77777777" w:rsidR="0086223A" w:rsidRDefault="0086223A" w:rsidP="0086223A">
      <w:pPr>
        <w:pStyle w:val="Odstavecseseznamem"/>
        <w:numPr>
          <w:ilvl w:val="0"/>
          <w:numId w:val="34"/>
        </w:numPr>
        <w:spacing w:line="360" w:lineRule="auto"/>
        <w:rPr>
          <w:rFonts w:ascii="Times New Roman" w:hAnsi="Times New Roman" w:cs="Times New Roman"/>
        </w:rPr>
      </w:pPr>
      <w:r w:rsidRPr="004D269C">
        <w:rPr>
          <w:rFonts w:ascii="Times New Roman" w:hAnsi="Times New Roman" w:cs="Times New Roman"/>
        </w:rPr>
        <w:t>Bovys – Ovoce do škol</w:t>
      </w:r>
    </w:p>
    <w:p w14:paraId="180C80CD"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Laktea – Mléko do škol</w:t>
      </w:r>
    </w:p>
    <w:p w14:paraId="32B6031A"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OP JAK: Projekty + školní asistent</w:t>
      </w:r>
    </w:p>
    <w:p w14:paraId="0BA1D2FE"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MAP IV – ORP Tábor</w:t>
      </w:r>
    </w:p>
    <w:p w14:paraId="5A2805E1"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Obědy pro Jihočeské děti</w:t>
      </w:r>
    </w:p>
    <w:p w14:paraId="4C767E00"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Národní plán obnovy</w:t>
      </w:r>
    </w:p>
    <w:p w14:paraId="78CCAA1A"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Děti do bruslí</w:t>
      </w:r>
    </w:p>
    <w:p w14:paraId="5EA69B0F"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Rodilí mluvčí v hodinách anglického jazyka</w:t>
      </w:r>
    </w:p>
    <w:p w14:paraId="389772C7"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Mikulášská nadílka</w:t>
      </w:r>
    </w:p>
    <w:p w14:paraId="251B1E73"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Školní adventní jarmark</w:t>
      </w:r>
    </w:p>
    <w:p w14:paraId="1C6BF9AC"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Svátek sv. Patrika (AJ)</w:t>
      </w:r>
    </w:p>
    <w:p w14:paraId="7555F16E"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Předškolák</w:t>
      </w:r>
    </w:p>
    <w:p w14:paraId="7D1C00C5"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„O pohár města Bechyně“</w:t>
      </w:r>
    </w:p>
    <w:p w14:paraId="3656707D"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Plavecký výcvik v Srní</w:t>
      </w:r>
    </w:p>
    <w:p w14:paraId="2D264D0B"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Bechyňská laťka</w:t>
      </w:r>
    </w:p>
    <w:p w14:paraId="31666C79"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Lyžařský výcvikový kurz</w:t>
      </w:r>
    </w:p>
    <w:p w14:paraId="415C30C1"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Školní atletická olympiáda</w:t>
      </w:r>
    </w:p>
    <w:p w14:paraId="08C72AF1"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Ukázky sokolnictví</w:t>
      </w:r>
    </w:p>
    <w:p w14:paraId="5BC71652" w14:textId="77777777" w:rsidR="0086223A" w:rsidRPr="00E47A8A" w:rsidRDefault="0086223A" w:rsidP="0086223A">
      <w:pPr>
        <w:pStyle w:val="Odstavecseseznamem"/>
        <w:numPr>
          <w:ilvl w:val="0"/>
          <w:numId w:val="34"/>
        </w:numPr>
        <w:spacing w:line="360" w:lineRule="auto"/>
        <w:rPr>
          <w:rFonts w:ascii="Times New Roman" w:hAnsi="Times New Roman" w:cs="Times New Roman"/>
          <w:bCs/>
        </w:rPr>
      </w:pPr>
      <w:r w:rsidRPr="00E47A8A">
        <w:rPr>
          <w:rFonts w:ascii="Times New Roman" w:hAnsi="Times New Roman" w:cs="Times New Roman"/>
          <w:bCs/>
        </w:rPr>
        <w:t>„Léto volá, pojďme se bavit“, celoškolní projekt pro širokou veřejnost</w:t>
      </w:r>
    </w:p>
    <w:p w14:paraId="7FB03F85"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MS v ledním hokeji žen</w:t>
      </w:r>
    </w:p>
    <w:p w14:paraId="2781DB90" w14:textId="77777777" w:rsidR="0086223A" w:rsidRDefault="0086223A" w:rsidP="0086223A">
      <w:pPr>
        <w:pStyle w:val="Odstavecseseznamem"/>
        <w:numPr>
          <w:ilvl w:val="0"/>
          <w:numId w:val="34"/>
        </w:numPr>
        <w:spacing w:line="360" w:lineRule="auto"/>
        <w:rPr>
          <w:rFonts w:ascii="Times New Roman" w:hAnsi="Times New Roman" w:cs="Times New Roman"/>
        </w:rPr>
      </w:pPr>
      <w:r>
        <w:rPr>
          <w:rFonts w:ascii="Times New Roman" w:hAnsi="Times New Roman" w:cs="Times New Roman"/>
        </w:rPr>
        <w:t>Školní akademie</w:t>
      </w:r>
    </w:p>
    <w:p w14:paraId="3BD0DBBC" w14:textId="77777777" w:rsidR="0086223A" w:rsidRDefault="0086223A" w:rsidP="0086223A">
      <w:pPr>
        <w:spacing w:line="360" w:lineRule="auto"/>
        <w:rPr>
          <w:rFonts w:ascii="Times New Roman" w:hAnsi="Times New Roman" w:cs="Times New Roman"/>
          <w:b/>
          <w:bCs/>
          <w:sz w:val="26"/>
          <w:szCs w:val="26"/>
        </w:rPr>
      </w:pPr>
    </w:p>
    <w:p w14:paraId="6A6BDF8C" w14:textId="77777777" w:rsidR="006B3D8E" w:rsidRDefault="006B3D8E" w:rsidP="0086223A">
      <w:pPr>
        <w:spacing w:line="360" w:lineRule="auto"/>
        <w:rPr>
          <w:rFonts w:ascii="Times New Roman" w:hAnsi="Times New Roman" w:cs="Times New Roman"/>
          <w:b/>
          <w:bCs/>
          <w:sz w:val="26"/>
          <w:szCs w:val="26"/>
        </w:rPr>
      </w:pPr>
    </w:p>
    <w:p w14:paraId="568A8C85" w14:textId="37D11052" w:rsidR="0086223A" w:rsidRDefault="0086223A" w:rsidP="0086223A">
      <w:pPr>
        <w:spacing w:line="360" w:lineRule="auto"/>
        <w:rPr>
          <w:rFonts w:ascii="Times New Roman" w:hAnsi="Times New Roman" w:cs="Times New Roman"/>
          <w:b/>
          <w:bCs/>
          <w:sz w:val="26"/>
          <w:szCs w:val="26"/>
        </w:rPr>
      </w:pPr>
      <w:r w:rsidRPr="004D269C">
        <w:rPr>
          <w:rFonts w:ascii="Times New Roman" w:hAnsi="Times New Roman" w:cs="Times New Roman"/>
          <w:b/>
          <w:bCs/>
          <w:sz w:val="26"/>
          <w:szCs w:val="26"/>
        </w:rPr>
        <w:lastRenderedPageBreak/>
        <w:t>Třídní projekty</w:t>
      </w:r>
    </w:p>
    <w:p w14:paraId="1C3DA043"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Podzim 1.A</w:t>
      </w:r>
    </w:p>
    <w:p w14:paraId="0339EAEF"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Výzva Halloween 8.A</w:t>
      </w:r>
    </w:p>
    <w:p w14:paraId="5FF675F7"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Návštěva odborníka z praxe: 9.AB</w:t>
      </w:r>
    </w:p>
    <w:p w14:paraId="0D1865D8"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Vzdělání a řemeslo 9.AB</w:t>
      </w:r>
    </w:p>
    <w:p w14:paraId="7C07C32A"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Husitské muzeum Tábor, 5.A</w:t>
      </w:r>
    </w:p>
    <w:p w14:paraId="50D72F32"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72 hodin (9.AB, městské muzeum Bechyně – úklid dvora)</w:t>
      </w:r>
    </w:p>
    <w:p w14:paraId="6A3A84A0"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72 hodin (2. stupeň, hřbitov v Michalské ulici – hrabání listí, úklid)</w:t>
      </w:r>
    </w:p>
    <w:p w14:paraId="61FEEACE"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Adventní jarmark</w:t>
      </w:r>
    </w:p>
    <w:p w14:paraId="0B82C445" w14:textId="77777777" w:rsidR="0086223A" w:rsidRPr="00FC02E5"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ŠD Bechyňský sedmiboj</w:t>
      </w:r>
    </w:p>
    <w:p w14:paraId="32B03FF8"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ŠD „Dětská kniha“</w:t>
      </w:r>
    </w:p>
    <w:p w14:paraId="2E92C9B6"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ŠD „Jarní závod“</w:t>
      </w:r>
    </w:p>
    <w:p w14:paraId="505122EF"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Terénní výuka, ZOO Hluboká nad Vltavou</w:t>
      </w:r>
    </w:p>
    <w:p w14:paraId="53B6002B"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 xml:space="preserve">Veřejné čtení jmen obětí holocaustu Jom ha-šoa 9.AB </w:t>
      </w:r>
    </w:p>
    <w:p w14:paraId="08314731"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Pohádkový závod kolem knihovny 1.A</w:t>
      </w:r>
    </w:p>
    <w:p w14:paraId="6584E6E9" w14:textId="77777777" w:rsidR="0086223A"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Dopravní hřiště 4.A</w:t>
      </w:r>
    </w:p>
    <w:p w14:paraId="369B56C1" w14:textId="77777777" w:rsidR="0086223A" w:rsidRPr="004D269C" w:rsidRDefault="0086223A" w:rsidP="0086223A">
      <w:pPr>
        <w:pStyle w:val="Odstavecseseznamem"/>
        <w:numPr>
          <w:ilvl w:val="0"/>
          <w:numId w:val="35"/>
        </w:numPr>
        <w:spacing w:line="360" w:lineRule="auto"/>
        <w:rPr>
          <w:rFonts w:ascii="Times New Roman" w:hAnsi="Times New Roman" w:cs="Times New Roman"/>
        </w:rPr>
      </w:pPr>
      <w:r>
        <w:rPr>
          <w:rFonts w:ascii="Times New Roman" w:hAnsi="Times New Roman" w:cs="Times New Roman"/>
        </w:rPr>
        <w:t>Národní divadlo, Praha 9.AB</w:t>
      </w:r>
    </w:p>
    <w:p w14:paraId="005C095A" w14:textId="77777777" w:rsidR="0086223A" w:rsidRDefault="0086223A" w:rsidP="0086223A">
      <w:pPr>
        <w:spacing w:line="360" w:lineRule="auto"/>
        <w:rPr>
          <w:rFonts w:ascii="Times New Roman" w:hAnsi="Times New Roman" w:cs="Times New Roman"/>
        </w:rPr>
      </w:pPr>
    </w:p>
    <w:p w14:paraId="65DF7000" w14:textId="77777777" w:rsidR="0086223A" w:rsidRDefault="0086223A" w:rsidP="0086223A">
      <w:pPr>
        <w:pStyle w:val="Standard"/>
        <w:jc w:val="center"/>
        <w:rPr>
          <w:b/>
          <w:bCs/>
          <w:sz w:val="32"/>
          <w:szCs w:val="32"/>
        </w:rPr>
      </w:pPr>
      <w:r w:rsidRPr="00A83B0F">
        <w:rPr>
          <w:b/>
          <w:bCs/>
          <w:sz w:val="32"/>
          <w:szCs w:val="32"/>
        </w:rPr>
        <w:t>Část</w:t>
      </w:r>
      <w:r>
        <w:rPr>
          <w:b/>
          <w:bCs/>
          <w:sz w:val="32"/>
          <w:szCs w:val="32"/>
        </w:rPr>
        <w:t xml:space="preserve"> 13</w:t>
      </w:r>
    </w:p>
    <w:p w14:paraId="47D89395"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38" w:name="_Toc179359946"/>
      <w:r>
        <w:t>Další vzdělávání v rámci celoživotního učení</w:t>
      </w:r>
      <w:bookmarkEnd w:id="38"/>
    </w:p>
    <w:p w14:paraId="5AA28C5A" w14:textId="77777777" w:rsidR="0086223A" w:rsidRDefault="0086223A" w:rsidP="0086223A">
      <w:pPr>
        <w:pStyle w:val="Standard"/>
        <w:spacing w:line="360" w:lineRule="auto"/>
        <w:jc w:val="both"/>
        <w:rPr>
          <w:sz w:val="24"/>
          <w:szCs w:val="24"/>
        </w:rPr>
      </w:pPr>
      <w:r>
        <w:rPr>
          <w:sz w:val="24"/>
          <w:szCs w:val="24"/>
        </w:rPr>
        <w:t xml:space="preserve">Škola není zapojena do celoživotního učení určeného absolventům počátečního vzdělávání </w:t>
      </w:r>
      <w:r>
        <w:rPr>
          <w:sz w:val="24"/>
          <w:szCs w:val="24"/>
        </w:rPr>
        <w:br/>
        <w:t>se zájmem o prohloubení a zvýšení svých kompetencí.</w:t>
      </w:r>
    </w:p>
    <w:p w14:paraId="28EF2EA4" w14:textId="77777777" w:rsidR="0086223A" w:rsidRDefault="0086223A" w:rsidP="0086223A">
      <w:pPr>
        <w:pStyle w:val="Standard"/>
        <w:spacing w:line="360" w:lineRule="auto"/>
        <w:jc w:val="both"/>
        <w:rPr>
          <w:sz w:val="24"/>
          <w:szCs w:val="24"/>
        </w:rPr>
      </w:pPr>
    </w:p>
    <w:p w14:paraId="7ADD0A2A" w14:textId="77777777" w:rsidR="0086223A" w:rsidRDefault="0086223A" w:rsidP="0086223A">
      <w:pPr>
        <w:pStyle w:val="Standard"/>
        <w:jc w:val="center"/>
        <w:rPr>
          <w:b/>
          <w:bCs/>
          <w:sz w:val="32"/>
          <w:szCs w:val="32"/>
        </w:rPr>
      </w:pPr>
      <w:r w:rsidRPr="00A83B0F">
        <w:rPr>
          <w:b/>
          <w:bCs/>
          <w:sz w:val="32"/>
          <w:szCs w:val="32"/>
        </w:rPr>
        <w:t>Část</w:t>
      </w:r>
      <w:r>
        <w:rPr>
          <w:b/>
          <w:bCs/>
          <w:sz w:val="32"/>
          <w:szCs w:val="32"/>
        </w:rPr>
        <w:t xml:space="preserve"> 14</w:t>
      </w:r>
    </w:p>
    <w:p w14:paraId="0CDBDD21"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39" w:name="_Toc179359947"/>
      <w:r>
        <w:t>Spolupráce s odborovými organizacemi a dalšími partnery</w:t>
      </w:r>
      <w:bookmarkEnd w:id="39"/>
    </w:p>
    <w:p w14:paraId="69BEF5CE"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Na škole nepracuje žádná odborová organizace.</w:t>
      </w:r>
    </w:p>
    <w:p w14:paraId="5DE8D03A"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 xml:space="preserve">Spolupráce s Městským úřadem Bechyně </w:t>
      </w:r>
    </w:p>
    <w:p w14:paraId="47892C98"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lastRenderedPageBreak/>
        <w:t>Škola spolupracuje v rámci školních a sportovních aktivit se ZŠ Františka Křižíka a okolními školami</w:t>
      </w:r>
    </w:p>
    <w:p w14:paraId="74808FCB"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Spolupráce s městskou policií Bechyně (právní minimum, mobilní dopravní hřiště, prevence SPJ, …)</w:t>
      </w:r>
    </w:p>
    <w:p w14:paraId="03195104"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Spolupráce s SUPŠ Bechyně, vzájemné zapůjčení tělocvičen, dny otevřených dveří, spolupráce s keramickým kroužkem</w:t>
      </w:r>
    </w:p>
    <w:p w14:paraId="7D45BA13"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Spolupráce s MŠ Jahůdka Bechyně – využití školní tělocvičny, „Předškolák“, návštěva dětí před zápisem do 1. tříd</w:t>
      </w:r>
    </w:p>
    <w:p w14:paraId="770070E0" w14:textId="77777777" w:rsidR="0086223A" w:rsidRPr="00583202" w:rsidRDefault="0086223A" w:rsidP="0086223A">
      <w:pPr>
        <w:pStyle w:val="Odstavecseseznamem"/>
        <w:numPr>
          <w:ilvl w:val="0"/>
          <w:numId w:val="38"/>
        </w:numPr>
        <w:spacing w:line="360" w:lineRule="auto"/>
        <w:ind w:left="714" w:hanging="357"/>
        <w:rPr>
          <w:rFonts w:ascii="Times New Roman" w:hAnsi="Times New Roman" w:cs="Times New Roman"/>
        </w:rPr>
      </w:pPr>
      <w:r w:rsidRPr="00583202">
        <w:rPr>
          <w:rFonts w:ascii="Times New Roman" w:hAnsi="Times New Roman" w:cs="Times New Roman"/>
        </w:rPr>
        <w:t>Kulturní středisko města Bechyně (pasování na čtenáře, školní akademie, vzájemné půjčování materiálu, pomoc při úpravách …)</w:t>
      </w:r>
    </w:p>
    <w:p w14:paraId="66F72999"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Děti do bruslí</w:t>
      </w:r>
    </w:p>
    <w:p w14:paraId="3303C5E6"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COP v Sezimově Ústí v rámci výběru povolání</w:t>
      </w:r>
    </w:p>
    <w:p w14:paraId="32CBD0F0"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Úřad práce v Táboře – volba povolání</w:t>
      </w:r>
    </w:p>
    <w:p w14:paraId="501B4C7F"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Policie ČR</w:t>
      </w:r>
    </w:p>
    <w:p w14:paraId="42527EA6"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 xml:space="preserve">Městské muzeum Bechyně </w:t>
      </w:r>
    </w:p>
    <w:p w14:paraId="71D19053"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Automotoklub Malý Jordán – dopravní hřiště pro 4. ročník</w:t>
      </w:r>
    </w:p>
    <w:p w14:paraId="0F9AC12F" w14:textId="77777777" w:rsidR="0086223A" w:rsidRPr="00583202" w:rsidRDefault="0086223A" w:rsidP="0086223A">
      <w:pPr>
        <w:pStyle w:val="Odstavecseseznamem"/>
        <w:numPr>
          <w:ilvl w:val="0"/>
          <w:numId w:val="38"/>
        </w:numPr>
        <w:suppressAutoHyphens/>
        <w:autoSpaceDN w:val="0"/>
        <w:spacing w:after="0" w:line="360" w:lineRule="auto"/>
        <w:ind w:left="714" w:hanging="357"/>
        <w:textAlignment w:val="baseline"/>
        <w:rPr>
          <w:rFonts w:ascii="Times New Roman" w:hAnsi="Times New Roman" w:cs="Times New Roman"/>
        </w:rPr>
      </w:pPr>
      <w:r w:rsidRPr="00583202">
        <w:rPr>
          <w:rFonts w:ascii="Times New Roman" w:hAnsi="Times New Roman" w:cs="Times New Roman"/>
        </w:rPr>
        <w:t>SRPDŠ</w:t>
      </w:r>
    </w:p>
    <w:p w14:paraId="3EF1D375" w14:textId="77777777" w:rsidR="0086223A" w:rsidRPr="00583202" w:rsidRDefault="0086223A" w:rsidP="0086223A">
      <w:pPr>
        <w:pStyle w:val="Odstavecseseznamem"/>
        <w:numPr>
          <w:ilvl w:val="0"/>
          <w:numId w:val="38"/>
        </w:numPr>
        <w:tabs>
          <w:tab w:val="left" w:pos="1791"/>
        </w:tabs>
        <w:suppressAutoHyphens/>
        <w:autoSpaceDN w:val="0"/>
        <w:spacing w:after="0" w:line="360" w:lineRule="auto"/>
        <w:ind w:left="714" w:hanging="357"/>
        <w:textAlignment w:val="baseline"/>
      </w:pPr>
      <w:r w:rsidRPr="00583202">
        <w:rPr>
          <w:rFonts w:ascii="Times New Roman" w:hAnsi="Times New Roman" w:cs="Times New Roman"/>
          <w:bCs/>
        </w:rPr>
        <w:t xml:space="preserve">Panství Bechyně </w:t>
      </w:r>
    </w:p>
    <w:p w14:paraId="5E4A0FDC" w14:textId="77777777" w:rsidR="0086223A" w:rsidRDefault="0086223A" w:rsidP="0086223A">
      <w:pPr>
        <w:tabs>
          <w:tab w:val="left" w:pos="1791"/>
        </w:tabs>
        <w:suppressAutoHyphens/>
        <w:autoSpaceDN w:val="0"/>
        <w:spacing w:after="0" w:line="360" w:lineRule="auto"/>
        <w:ind w:left="357"/>
        <w:textAlignment w:val="baseline"/>
      </w:pPr>
    </w:p>
    <w:p w14:paraId="5A4F5B63" w14:textId="77777777" w:rsidR="0086223A" w:rsidRDefault="0086223A" w:rsidP="0086223A">
      <w:pPr>
        <w:pStyle w:val="Standard"/>
        <w:jc w:val="center"/>
        <w:rPr>
          <w:b/>
          <w:bCs/>
          <w:sz w:val="32"/>
          <w:szCs w:val="32"/>
        </w:rPr>
      </w:pPr>
      <w:r w:rsidRPr="00A83B0F">
        <w:rPr>
          <w:b/>
          <w:bCs/>
          <w:sz w:val="32"/>
          <w:szCs w:val="32"/>
        </w:rPr>
        <w:t>Část</w:t>
      </w:r>
      <w:r>
        <w:rPr>
          <w:b/>
          <w:bCs/>
          <w:sz w:val="32"/>
          <w:szCs w:val="32"/>
        </w:rPr>
        <w:t xml:space="preserve"> 15</w:t>
      </w:r>
    </w:p>
    <w:p w14:paraId="3171D775"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40" w:name="_Toc179359948"/>
      <w:r>
        <w:t>Zhodnocení a závěr</w:t>
      </w:r>
      <w:bookmarkEnd w:id="40"/>
    </w:p>
    <w:p w14:paraId="77636BF5" w14:textId="77777777" w:rsidR="0086223A" w:rsidRDefault="0086223A" w:rsidP="0086223A">
      <w:pPr>
        <w:pStyle w:val="Standard"/>
        <w:spacing w:line="360" w:lineRule="auto"/>
        <w:ind w:firstLine="708"/>
        <w:jc w:val="both"/>
        <w:rPr>
          <w:sz w:val="24"/>
          <w:szCs w:val="24"/>
        </w:rPr>
      </w:pPr>
      <w:r>
        <w:rPr>
          <w:sz w:val="24"/>
          <w:szCs w:val="24"/>
        </w:rPr>
        <w:t xml:space="preserve">Školní rok 2024/2025 jsme společně zahájili 2. září. Přes prázdniny proběhla rozsáhlá rekonstrukce naší výdejny na ZŠ Františka Křižíka (odpady, elektrické rozvody, podlahy, výmalba). Byly též položeny nové podlahové krytiny. Z těchto důvodů celé září obědvali žáci a zaměstnanci ZŠ Františka Křižíka v naší jídelně. Díky velkému nasazení zaměstnankyň školní stravovny proběhl celý měsíc bez komplikací. </w:t>
      </w:r>
    </w:p>
    <w:p w14:paraId="3C3188A5" w14:textId="77777777" w:rsidR="0086223A" w:rsidRDefault="0086223A" w:rsidP="0086223A">
      <w:pPr>
        <w:pStyle w:val="Standard"/>
        <w:spacing w:line="360" w:lineRule="auto"/>
        <w:ind w:firstLine="708"/>
        <w:jc w:val="both"/>
        <w:rPr>
          <w:sz w:val="24"/>
          <w:szCs w:val="24"/>
        </w:rPr>
      </w:pPr>
      <w:r>
        <w:rPr>
          <w:sz w:val="24"/>
          <w:szCs w:val="24"/>
        </w:rPr>
        <w:t xml:space="preserve">V průběhu školního roku došlo k obměně pedagogického sboru. Dvě odcházející kolegyně nahradili zkušení pedagogové, kteří v daných předmětech dovedli žáky k úspěšnému zakončení školního roku.  </w:t>
      </w:r>
    </w:p>
    <w:p w14:paraId="5353F87C" w14:textId="77777777" w:rsidR="0086223A" w:rsidRDefault="0086223A" w:rsidP="0086223A">
      <w:pPr>
        <w:pStyle w:val="Standard"/>
        <w:spacing w:line="360" w:lineRule="auto"/>
        <w:jc w:val="both"/>
        <w:rPr>
          <w:sz w:val="24"/>
          <w:szCs w:val="24"/>
        </w:rPr>
      </w:pPr>
      <w:r>
        <w:rPr>
          <w:sz w:val="24"/>
          <w:szCs w:val="24"/>
        </w:rPr>
        <w:t>V rámci DVPP všichni pedagogičtí pracovníci absolvovali š</w:t>
      </w:r>
      <w:r w:rsidRPr="00A675AA">
        <w:rPr>
          <w:sz w:val="24"/>
          <w:szCs w:val="24"/>
        </w:rPr>
        <w:t>kolení proti ozbrojeným útokům „Agresor ve školách“</w:t>
      </w:r>
      <w:r>
        <w:rPr>
          <w:sz w:val="24"/>
          <w:szCs w:val="24"/>
        </w:rPr>
        <w:t xml:space="preserve"> a „</w:t>
      </w:r>
      <w:r w:rsidRPr="006733CB">
        <w:rPr>
          <w:iCs/>
          <w:sz w:val="24"/>
          <w:szCs w:val="24"/>
        </w:rPr>
        <w:t>Moderní trendy v užívání návykových látek</w:t>
      </w:r>
      <w:r>
        <w:rPr>
          <w:iCs/>
          <w:sz w:val="24"/>
          <w:szCs w:val="24"/>
        </w:rPr>
        <w:t>“</w:t>
      </w:r>
      <w:r>
        <w:rPr>
          <w:sz w:val="24"/>
          <w:szCs w:val="24"/>
        </w:rPr>
        <w:t xml:space="preserve">, všichni zaměstnanci také školení BOZP a PO. </w:t>
      </w:r>
    </w:p>
    <w:p w14:paraId="57707F04" w14:textId="77777777" w:rsidR="0086223A" w:rsidRDefault="0086223A" w:rsidP="0086223A">
      <w:pPr>
        <w:pStyle w:val="Standard"/>
        <w:spacing w:line="360" w:lineRule="auto"/>
        <w:ind w:firstLine="708"/>
        <w:jc w:val="both"/>
        <w:rPr>
          <w:sz w:val="24"/>
          <w:szCs w:val="24"/>
        </w:rPr>
      </w:pPr>
      <w:r>
        <w:rPr>
          <w:sz w:val="24"/>
          <w:szCs w:val="24"/>
        </w:rPr>
        <w:lastRenderedPageBreak/>
        <w:t>Ve škole proběhly všechny naplánované aktivity a akce (projektové dny tříd, školy i družiny, škola bruslení, plavecký výcvik v Srní, lyžařský výcvikový kurz, rodilí mluvčí v hodinách anglického jazyka atd.). Všechny tyto aktivity se sešly s velmi pěkným ohlasem, proto v nich chceme pokračovat i v následujících letech.</w:t>
      </w:r>
    </w:p>
    <w:p w14:paraId="11C5B1B8" w14:textId="77777777" w:rsidR="0086223A" w:rsidRPr="00AA4647" w:rsidRDefault="0086223A" w:rsidP="0086223A">
      <w:pPr>
        <w:pStyle w:val="Standard"/>
        <w:spacing w:line="360" w:lineRule="auto"/>
        <w:jc w:val="both"/>
        <w:rPr>
          <w:sz w:val="24"/>
          <w:szCs w:val="24"/>
        </w:rPr>
      </w:pPr>
      <w:r>
        <w:rPr>
          <w:sz w:val="24"/>
          <w:szCs w:val="24"/>
        </w:rPr>
        <w:t>Žáci devátých tříd si vyzkoušeli „Přijímačky nanečisto“, spolu s osmáky také „IT</w:t>
      </w:r>
      <w:r w:rsidRPr="00A152D9">
        <w:rPr>
          <w:sz w:val="24"/>
          <w:szCs w:val="24"/>
        </w:rPr>
        <w:t xml:space="preserve"> Fitness Test</w:t>
      </w:r>
      <w:r>
        <w:rPr>
          <w:sz w:val="24"/>
          <w:szCs w:val="24"/>
        </w:rPr>
        <w:t xml:space="preserve">“, který </w:t>
      </w:r>
      <w:r w:rsidRPr="00AA4647">
        <w:rPr>
          <w:sz w:val="24"/>
          <w:szCs w:val="24"/>
        </w:rPr>
        <w:t>zjišťoval digitální dovednosti žáků. Test byl rozčleněn na 4 okruhy: vyhledávání dat na internetu, bezpečnost a počítačové programy, kancelářské programy a sociální sítě. </w:t>
      </w:r>
    </w:p>
    <w:p w14:paraId="683F9D95" w14:textId="77777777" w:rsidR="0086223A" w:rsidRPr="00AA4647" w:rsidRDefault="0086223A" w:rsidP="0086223A">
      <w:pPr>
        <w:pStyle w:val="Standard"/>
        <w:spacing w:line="360" w:lineRule="auto"/>
        <w:jc w:val="both"/>
        <w:rPr>
          <w:sz w:val="24"/>
          <w:szCs w:val="24"/>
        </w:rPr>
      </w:pPr>
      <w:r w:rsidRPr="00AA4647">
        <w:rPr>
          <w:sz w:val="24"/>
          <w:szCs w:val="24"/>
        </w:rPr>
        <w:t>Pokládané otázky odpovídaly věku žáků, nutily žáky nejen k vyhledávání, ale i k přemýšlení, správné čtenářské gramotnosti a celkově splňovaly požadavky informatického myšlení.</w:t>
      </w:r>
    </w:p>
    <w:p w14:paraId="6B8D50BE" w14:textId="77777777" w:rsidR="0086223A" w:rsidRDefault="0086223A" w:rsidP="0086223A">
      <w:pPr>
        <w:pStyle w:val="Standard"/>
        <w:spacing w:line="360" w:lineRule="auto"/>
        <w:ind w:firstLine="708"/>
        <w:jc w:val="both"/>
        <w:rPr>
          <w:sz w:val="24"/>
          <w:szCs w:val="24"/>
        </w:rPr>
      </w:pPr>
      <w:r>
        <w:rPr>
          <w:sz w:val="24"/>
          <w:szCs w:val="24"/>
        </w:rPr>
        <w:t xml:space="preserve">Již třetím rokem pokračovala spolupráce s DDM v Táboře, který převzal pod svá křídla všechny volnočasové aktivity (kroužky) na naší škole. Tato spolupráce byla rozšířena o organizaci příměstských táborů v době hlavních prázdnin. Byly uskutečněny 2týdenní cykly, kterých se účastnilo celkem 44 dětí. </w:t>
      </w:r>
    </w:p>
    <w:p w14:paraId="275F6D48" w14:textId="77777777" w:rsidR="0086223A" w:rsidRDefault="0086223A" w:rsidP="0086223A">
      <w:pPr>
        <w:pStyle w:val="Standard"/>
        <w:spacing w:line="360" w:lineRule="auto"/>
        <w:ind w:firstLine="708"/>
        <w:jc w:val="both"/>
        <w:rPr>
          <w:sz w:val="24"/>
          <w:szCs w:val="24"/>
        </w:rPr>
      </w:pPr>
      <w:r>
        <w:rPr>
          <w:sz w:val="24"/>
          <w:szCs w:val="24"/>
        </w:rPr>
        <w:t xml:space="preserve">V září jsme otevřeli nový unikátní kroužek: Sokolnický kroužek LEDETA, který navštěvovalo 25 žáků školy. </w:t>
      </w:r>
    </w:p>
    <w:p w14:paraId="12F01822" w14:textId="77777777" w:rsidR="0086223A" w:rsidRDefault="0086223A" w:rsidP="0086223A">
      <w:pPr>
        <w:pStyle w:val="Standard"/>
        <w:spacing w:line="360" w:lineRule="auto"/>
        <w:ind w:firstLine="708"/>
        <w:jc w:val="both"/>
        <w:rPr>
          <w:sz w:val="24"/>
          <w:szCs w:val="24"/>
        </w:rPr>
      </w:pPr>
      <w:r>
        <w:rPr>
          <w:sz w:val="24"/>
          <w:szCs w:val="24"/>
        </w:rPr>
        <w:t>Na tradiční listopadový „Adventní trh“ jsme navázali letním projektem „Léto volá, pojďme se bavit“, který byl určen pro děti a širokou veřejnost. Ve venkovních prostorách školy byly 2 skákací hrady, jízda na ponících, dovednostní a sportovní soutěže, tvořivé dílny, SDH Bechyně, Policie ČR, a mnoho dalších ukázek a aktivit. Žáci školy pomáhali nejen při aktivitách pro mladší děti ale i se zaměstnanci školy zajišťovali občerstvení a hladký průběh zdařilé akce. Výdělky z obou projektů byly opět vloženy do pokladny SRPDŠ a budou použity pro žáky naší školy.</w:t>
      </w:r>
    </w:p>
    <w:p w14:paraId="1FDA93F0" w14:textId="77777777" w:rsidR="0086223A" w:rsidRDefault="0086223A" w:rsidP="0086223A">
      <w:pPr>
        <w:pStyle w:val="Standard"/>
        <w:spacing w:line="360" w:lineRule="auto"/>
        <w:jc w:val="both"/>
        <w:rPr>
          <w:sz w:val="24"/>
          <w:szCs w:val="24"/>
        </w:rPr>
      </w:pPr>
      <w:r>
        <w:rPr>
          <w:sz w:val="24"/>
          <w:szCs w:val="24"/>
        </w:rPr>
        <w:t>Naši žáci reprezentovali školu na sportovních a znalostních soutěžích v rámci celého táborského okresu i kraje.</w:t>
      </w:r>
    </w:p>
    <w:p w14:paraId="1F6A31E2" w14:textId="77777777" w:rsidR="0086223A" w:rsidRDefault="0086223A" w:rsidP="0086223A">
      <w:pPr>
        <w:pStyle w:val="Standard"/>
        <w:spacing w:line="360" w:lineRule="auto"/>
        <w:ind w:firstLine="708"/>
        <w:jc w:val="both"/>
        <w:rPr>
          <w:sz w:val="24"/>
          <w:szCs w:val="24"/>
        </w:rPr>
      </w:pPr>
      <w:r>
        <w:rPr>
          <w:sz w:val="24"/>
          <w:szCs w:val="24"/>
        </w:rPr>
        <w:t xml:space="preserve">Škola pokračovala v zapojení do operačního programu Jan Amos Komenský. Tento program umožnil pokračovat v pracovním poměru školní asistentce, poskytnul další finanční prostředky na obnovu a vybavení počítačové učebny. </w:t>
      </w:r>
    </w:p>
    <w:p w14:paraId="480880D2" w14:textId="77777777" w:rsidR="0086223A" w:rsidRDefault="0086223A" w:rsidP="0086223A">
      <w:pPr>
        <w:pStyle w:val="Standard"/>
        <w:spacing w:line="360" w:lineRule="auto"/>
        <w:ind w:firstLine="708"/>
        <w:jc w:val="both"/>
        <w:rPr>
          <w:sz w:val="24"/>
          <w:szCs w:val="24"/>
        </w:rPr>
      </w:pPr>
      <w:r>
        <w:rPr>
          <w:sz w:val="24"/>
          <w:szCs w:val="24"/>
        </w:rPr>
        <w:t>Z Národního plánu obnovy jsme zakoupili 26 tabletů a 3 notebooky. Ty budou sloužit žákům ke zlepšení informační gramotnosti napříč všemi předměty.</w:t>
      </w:r>
    </w:p>
    <w:p w14:paraId="0942CA57" w14:textId="77777777" w:rsidR="0086223A" w:rsidRDefault="0086223A" w:rsidP="0086223A">
      <w:pPr>
        <w:pStyle w:val="Standard"/>
        <w:spacing w:line="360" w:lineRule="auto"/>
        <w:jc w:val="both"/>
        <w:rPr>
          <w:sz w:val="24"/>
          <w:szCs w:val="24"/>
        </w:rPr>
      </w:pPr>
      <w:r>
        <w:rPr>
          <w:sz w:val="24"/>
          <w:szCs w:val="24"/>
        </w:rPr>
        <w:t xml:space="preserve">V rámci IROP (MAS Lužnice) pokračovala příprava na dotaci s názvem „Modernizace jazykové učebny a zajištění konektivity“ na ZŠ Bechyně, Školní 293. V pondělí 30. června byla tato realizace ve škole zahájena, dokončena do 30.8. 2025 </w:t>
      </w:r>
    </w:p>
    <w:p w14:paraId="62591B1C" w14:textId="77777777" w:rsidR="0086223A" w:rsidRDefault="0086223A" w:rsidP="0086223A">
      <w:pPr>
        <w:pStyle w:val="Standard"/>
        <w:spacing w:line="360" w:lineRule="auto"/>
        <w:jc w:val="both"/>
        <w:rPr>
          <w:sz w:val="24"/>
          <w:szCs w:val="24"/>
        </w:rPr>
      </w:pPr>
      <w:r>
        <w:rPr>
          <w:sz w:val="24"/>
          <w:szCs w:val="24"/>
        </w:rPr>
        <w:t xml:space="preserve">           Od ledna roku 2025 se neustále řešila strava ve školní jídelně. Nefér jednání ředitelky ZŠ Františka Křižíka, několika rodičů a vedení zřizovatele vedlo k rezignaci vedoucí a kuchařek školní stravovny. Špatný závěr jinak úspěšného školního roku.</w:t>
      </w:r>
    </w:p>
    <w:p w14:paraId="0F71E129" w14:textId="77777777" w:rsidR="0086223A" w:rsidRDefault="0086223A" w:rsidP="0086223A">
      <w:pPr>
        <w:tabs>
          <w:tab w:val="left" w:pos="1791"/>
        </w:tabs>
        <w:suppressAutoHyphens/>
        <w:autoSpaceDN w:val="0"/>
        <w:spacing w:after="0" w:line="360" w:lineRule="auto"/>
        <w:textAlignment w:val="baseline"/>
      </w:pPr>
    </w:p>
    <w:p w14:paraId="1ED78929" w14:textId="77777777" w:rsidR="0086223A" w:rsidRDefault="0086223A" w:rsidP="0086223A">
      <w:pPr>
        <w:pStyle w:val="Standard"/>
        <w:jc w:val="center"/>
        <w:rPr>
          <w:b/>
          <w:bCs/>
          <w:sz w:val="32"/>
          <w:szCs w:val="32"/>
        </w:rPr>
      </w:pPr>
      <w:r w:rsidRPr="00A83B0F">
        <w:rPr>
          <w:b/>
          <w:bCs/>
          <w:sz w:val="32"/>
          <w:szCs w:val="32"/>
        </w:rPr>
        <w:t>Část</w:t>
      </w:r>
      <w:r>
        <w:rPr>
          <w:b/>
          <w:bCs/>
          <w:sz w:val="32"/>
          <w:szCs w:val="32"/>
        </w:rPr>
        <w:t xml:space="preserve"> 16</w:t>
      </w:r>
    </w:p>
    <w:p w14:paraId="4DB5A443" w14:textId="77777777" w:rsidR="0086223A" w:rsidRDefault="0086223A" w:rsidP="0086223A">
      <w:pPr>
        <w:pStyle w:val="Nadpis1"/>
        <w:pBdr>
          <w:top w:val="single" w:sz="4" w:space="1" w:color="auto"/>
          <w:left w:val="single" w:sz="4" w:space="4" w:color="auto"/>
          <w:bottom w:val="single" w:sz="4" w:space="1" w:color="auto"/>
          <w:right w:val="single" w:sz="4" w:space="4" w:color="auto"/>
        </w:pBdr>
        <w:shd w:val="clear" w:color="auto" w:fill="FAE2D5" w:themeFill="accent2" w:themeFillTint="33"/>
        <w:jc w:val="center"/>
      </w:pPr>
      <w:bookmarkStart w:id="41" w:name="_Toc179359949"/>
      <w:r>
        <w:t>Schválení výroční zprávy</w:t>
      </w:r>
      <w:bookmarkEnd w:id="41"/>
    </w:p>
    <w:p w14:paraId="4C6B8B49" w14:textId="77777777" w:rsidR="0086223A" w:rsidRDefault="0086223A" w:rsidP="0086223A">
      <w:pPr>
        <w:pStyle w:val="Standard"/>
        <w:jc w:val="both"/>
        <w:rPr>
          <w:sz w:val="24"/>
          <w:szCs w:val="24"/>
        </w:rPr>
      </w:pPr>
    </w:p>
    <w:p w14:paraId="54CB4D67" w14:textId="77777777" w:rsidR="0086223A" w:rsidRDefault="0086223A" w:rsidP="0086223A">
      <w:pPr>
        <w:pStyle w:val="Standard"/>
        <w:jc w:val="both"/>
      </w:pPr>
      <w:r>
        <w:rPr>
          <w:sz w:val="24"/>
          <w:szCs w:val="24"/>
        </w:rPr>
        <w:t>Výroční zpráva za školní rok 2024/2025 byla projednána pedagogickou radou 25. srpna 2025</w:t>
      </w:r>
    </w:p>
    <w:p w14:paraId="1665591D" w14:textId="77777777" w:rsidR="0086223A" w:rsidRDefault="0086223A" w:rsidP="0086223A">
      <w:pPr>
        <w:pStyle w:val="Standard"/>
        <w:jc w:val="both"/>
      </w:pPr>
    </w:p>
    <w:p w14:paraId="49186834" w14:textId="77777777" w:rsidR="0086223A" w:rsidRDefault="0086223A" w:rsidP="0086223A">
      <w:pPr>
        <w:pStyle w:val="Standard"/>
        <w:jc w:val="both"/>
      </w:pPr>
    </w:p>
    <w:p w14:paraId="48627559" w14:textId="77777777" w:rsidR="0086223A" w:rsidRDefault="0086223A" w:rsidP="0086223A">
      <w:pPr>
        <w:pStyle w:val="Standard"/>
        <w:jc w:val="both"/>
      </w:pPr>
      <w:r>
        <w:rPr>
          <w:sz w:val="24"/>
          <w:szCs w:val="24"/>
        </w:rPr>
        <w:t>Výroční zpráva za školní rok 2024/2025 byla školskou radou schválena …………..      2025</w:t>
      </w:r>
    </w:p>
    <w:p w14:paraId="043CA4BD" w14:textId="77777777" w:rsidR="0086223A" w:rsidRDefault="0086223A" w:rsidP="0086223A">
      <w:pPr>
        <w:pStyle w:val="Standard"/>
        <w:rPr>
          <w:sz w:val="24"/>
          <w:szCs w:val="24"/>
        </w:rPr>
      </w:pPr>
    </w:p>
    <w:p w14:paraId="25888C20" w14:textId="77777777" w:rsidR="0086223A" w:rsidRDefault="0086223A" w:rsidP="0086223A">
      <w:pPr>
        <w:pStyle w:val="Standard"/>
        <w:rPr>
          <w:sz w:val="24"/>
          <w:szCs w:val="24"/>
        </w:rPr>
      </w:pPr>
      <w:r>
        <w:rPr>
          <w:sz w:val="24"/>
          <w:szCs w:val="24"/>
        </w:rPr>
        <w:tab/>
      </w:r>
    </w:p>
    <w:p w14:paraId="02747A93" w14:textId="77777777" w:rsidR="0086223A" w:rsidRDefault="0086223A" w:rsidP="0086223A">
      <w:pPr>
        <w:pStyle w:val="Standard"/>
        <w:rPr>
          <w:sz w:val="24"/>
          <w:szCs w:val="24"/>
        </w:rPr>
      </w:pPr>
    </w:p>
    <w:p w14:paraId="498F0FCD" w14:textId="77777777" w:rsidR="0086223A" w:rsidRDefault="0086223A" w:rsidP="0086223A">
      <w:pPr>
        <w:pStyle w:val="Standard"/>
      </w:pPr>
      <w:r>
        <w:rPr>
          <w:sz w:val="24"/>
          <w:szCs w:val="24"/>
        </w:rPr>
        <w:t xml:space="preserve">Ing. Dita Klasnová </w:t>
      </w:r>
      <w:r>
        <w:rPr>
          <w:sz w:val="24"/>
          <w:szCs w:val="24"/>
        </w:rPr>
        <w:tab/>
      </w:r>
      <w:r>
        <w:rPr>
          <w:sz w:val="24"/>
          <w:szCs w:val="24"/>
        </w:rPr>
        <w:tab/>
      </w:r>
      <w:r>
        <w:rPr>
          <w:sz w:val="24"/>
          <w:szCs w:val="24"/>
        </w:rPr>
        <w:tab/>
      </w:r>
      <w:r>
        <w:rPr>
          <w:sz w:val="24"/>
          <w:szCs w:val="24"/>
        </w:rPr>
        <w:tab/>
        <w:t>__________________________</w:t>
      </w:r>
    </w:p>
    <w:p w14:paraId="105E005F" w14:textId="77777777" w:rsidR="0086223A" w:rsidRDefault="0086223A" w:rsidP="0086223A">
      <w:pPr>
        <w:pStyle w:val="Standard"/>
        <w:rPr>
          <w:sz w:val="24"/>
          <w:szCs w:val="24"/>
        </w:rPr>
      </w:pPr>
    </w:p>
    <w:p w14:paraId="0140FF47" w14:textId="77777777" w:rsidR="0086223A" w:rsidRDefault="0086223A" w:rsidP="0086223A">
      <w:pPr>
        <w:pStyle w:val="Standard"/>
      </w:pPr>
      <w:r>
        <w:rPr>
          <w:sz w:val="24"/>
          <w:szCs w:val="24"/>
        </w:rPr>
        <w:t>Mgr. Zora Kotounová</w:t>
      </w:r>
      <w:r>
        <w:rPr>
          <w:sz w:val="24"/>
          <w:szCs w:val="24"/>
        </w:rPr>
        <w:tab/>
      </w:r>
      <w:r>
        <w:rPr>
          <w:sz w:val="24"/>
          <w:szCs w:val="24"/>
        </w:rPr>
        <w:tab/>
      </w:r>
      <w:r>
        <w:rPr>
          <w:sz w:val="24"/>
          <w:szCs w:val="24"/>
        </w:rPr>
        <w:tab/>
        <w:t xml:space="preserve">                                   __________________________</w:t>
      </w:r>
    </w:p>
    <w:p w14:paraId="358DF433" w14:textId="77777777" w:rsidR="0086223A" w:rsidRDefault="0086223A" w:rsidP="0086223A">
      <w:pPr>
        <w:pStyle w:val="Standard"/>
        <w:rPr>
          <w:sz w:val="24"/>
          <w:szCs w:val="24"/>
        </w:rPr>
      </w:pPr>
      <w:r>
        <w:rPr>
          <w:sz w:val="24"/>
          <w:szCs w:val="24"/>
        </w:rPr>
        <w:t xml:space="preserve">  </w:t>
      </w:r>
    </w:p>
    <w:p w14:paraId="21DE2538" w14:textId="77777777" w:rsidR="0086223A" w:rsidRDefault="0086223A" w:rsidP="0086223A">
      <w:pPr>
        <w:pStyle w:val="Standard"/>
      </w:pPr>
      <w:r>
        <w:rPr>
          <w:sz w:val="24"/>
          <w:szCs w:val="24"/>
        </w:rPr>
        <w:t xml:space="preserve">Martina Dolínková </w:t>
      </w:r>
      <w:r>
        <w:rPr>
          <w:sz w:val="24"/>
          <w:szCs w:val="24"/>
        </w:rPr>
        <w:tab/>
      </w:r>
      <w:r>
        <w:rPr>
          <w:sz w:val="24"/>
          <w:szCs w:val="24"/>
        </w:rPr>
        <w:tab/>
      </w:r>
      <w:r>
        <w:rPr>
          <w:sz w:val="24"/>
          <w:szCs w:val="24"/>
        </w:rPr>
        <w:tab/>
      </w:r>
      <w:r>
        <w:rPr>
          <w:sz w:val="24"/>
          <w:szCs w:val="24"/>
        </w:rPr>
        <w:tab/>
        <w:t>__________________________</w:t>
      </w:r>
    </w:p>
    <w:p w14:paraId="6246885E" w14:textId="77777777" w:rsidR="0086223A" w:rsidRDefault="0086223A" w:rsidP="0086223A">
      <w:pPr>
        <w:pStyle w:val="Standard"/>
      </w:pPr>
    </w:p>
    <w:p w14:paraId="46EA72BD" w14:textId="77777777" w:rsidR="0086223A" w:rsidRDefault="0086223A" w:rsidP="0086223A">
      <w:pPr>
        <w:pStyle w:val="Standard"/>
      </w:pPr>
    </w:p>
    <w:p w14:paraId="2B40886A" w14:textId="77777777" w:rsidR="0086223A" w:rsidRDefault="0086223A" w:rsidP="0086223A">
      <w:pPr>
        <w:pStyle w:val="Standard"/>
      </w:pPr>
    </w:p>
    <w:p w14:paraId="65BE167C" w14:textId="77777777" w:rsidR="0086223A" w:rsidRDefault="0086223A" w:rsidP="0086223A">
      <w:pPr>
        <w:pStyle w:val="Standard"/>
        <w:rPr>
          <w:sz w:val="24"/>
          <w:szCs w:val="24"/>
        </w:rPr>
      </w:pPr>
      <w:r>
        <w:rPr>
          <w:sz w:val="24"/>
          <w:szCs w:val="24"/>
        </w:rPr>
        <w:t>Vypracoval:</w:t>
      </w:r>
      <w:r>
        <w:rPr>
          <w:sz w:val="24"/>
          <w:szCs w:val="24"/>
        </w:rPr>
        <w:tab/>
      </w:r>
      <w:r>
        <w:rPr>
          <w:sz w:val="24"/>
          <w:szCs w:val="24"/>
        </w:rPr>
        <w:tab/>
      </w:r>
      <w:r>
        <w:rPr>
          <w:sz w:val="24"/>
          <w:szCs w:val="24"/>
        </w:rPr>
        <w:tab/>
        <w:t>Mgr. Milan Petr</w:t>
      </w:r>
    </w:p>
    <w:p w14:paraId="487173EE" w14:textId="77777777" w:rsidR="0086223A" w:rsidRDefault="0086223A" w:rsidP="0086223A">
      <w:pPr>
        <w:pStyle w:val="Standard"/>
        <w:rPr>
          <w:sz w:val="24"/>
          <w:szCs w:val="24"/>
        </w:rPr>
      </w:pPr>
    </w:p>
    <w:p w14:paraId="437945FB" w14:textId="77777777" w:rsidR="0086223A" w:rsidRDefault="0086223A" w:rsidP="0086223A">
      <w:pPr>
        <w:pStyle w:val="Standard"/>
        <w:rPr>
          <w:sz w:val="24"/>
          <w:szCs w:val="24"/>
        </w:rPr>
      </w:pPr>
      <w:r>
        <w:rPr>
          <w:sz w:val="24"/>
          <w:szCs w:val="24"/>
        </w:rPr>
        <w:t>Podpis ředitele:</w:t>
      </w:r>
      <w:r>
        <w:rPr>
          <w:sz w:val="24"/>
          <w:szCs w:val="24"/>
        </w:rPr>
        <w:tab/>
      </w:r>
      <w:r>
        <w:rPr>
          <w:sz w:val="24"/>
          <w:szCs w:val="24"/>
        </w:rPr>
        <w:tab/>
        <w:t>Mgr. Milan Petr</w:t>
      </w:r>
    </w:p>
    <w:p w14:paraId="1E7E83D4" w14:textId="77777777" w:rsidR="0086223A" w:rsidRDefault="0086223A" w:rsidP="0086223A">
      <w:pPr>
        <w:pStyle w:val="Standard"/>
        <w:rPr>
          <w:sz w:val="24"/>
          <w:szCs w:val="24"/>
        </w:rPr>
      </w:pPr>
    </w:p>
    <w:p w14:paraId="76942717" w14:textId="77777777" w:rsidR="0086223A" w:rsidRDefault="0086223A" w:rsidP="0086223A">
      <w:pPr>
        <w:pStyle w:val="Standard"/>
        <w:rPr>
          <w:sz w:val="24"/>
          <w:szCs w:val="24"/>
        </w:rPr>
      </w:pPr>
    </w:p>
    <w:p w14:paraId="2CAC9DB6" w14:textId="77777777" w:rsidR="0086223A" w:rsidRDefault="0086223A" w:rsidP="0086223A">
      <w:pPr>
        <w:pStyle w:val="Standard"/>
      </w:pPr>
      <w:r>
        <w:rPr>
          <w:sz w:val="24"/>
          <w:szCs w:val="24"/>
        </w:rPr>
        <w:t>Razítko školy</w:t>
      </w:r>
    </w:p>
    <w:p w14:paraId="752B086F" w14:textId="77777777" w:rsidR="0086223A" w:rsidRDefault="0086223A" w:rsidP="0086223A">
      <w:pPr>
        <w:tabs>
          <w:tab w:val="left" w:pos="1791"/>
        </w:tabs>
        <w:suppressAutoHyphens/>
        <w:autoSpaceDN w:val="0"/>
        <w:spacing w:after="0" w:line="360" w:lineRule="auto"/>
        <w:textAlignment w:val="baseline"/>
      </w:pPr>
    </w:p>
    <w:p w14:paraId="0EEF88CE" w14:textId="77777777" w:rsidR="0086223A" w:rsidRDefault="0086223A" w:rsidP="0086223A">
      <w:pPr>
        <w:tabs>
          <w:tab w:val="left" w:pos="1791"/>
        </w:tabs>
        <w:suppressAutoHyphens/>
        <w:autoSpaceDN w:val="0"/>
        <w:spacing w:after="0" w:line="360" w:lineRule="auto"/>
        <w:textAlignment w:val="baseline"/>
      </w:pPr>
    </w:p>
    <w:p w14:paraId="166011B1" w14:textId="77777777" w:rsidR="0086223A" w:rsidRDefault="0086223A" w:rsidP="0086223A">
      <w:pPr>
        <w:tabs>
          <w:tab w:val="left" w:pos="1791"/>
        </w:tabs>
        <w:suppressAutoHyphens/>
        <w:autoSpaceDN w:val="0"/>
        <w:spacing w:after="0" w:line="360" w:lineRule="auto"/>
        <w:textAlignment w:val="baseline"/>
      </w:pPr>
    </w:p>
    <w:p w14:paraId="7E937862" w14:textId="77777777" w:rsidR="0086223A" w:rsidRDefault="0086223A" w:rsidP="0086223A">
      <w:pPr>
        <w:tabs>
          <w:tab w:val="left" w:pos="1791"/>
        </w:tabs>
        <w:suppressAutoHyphens/>
        <w:autoSpaceDN w:val="0"/>
        <w:spacing w:after="0" w:line="360" w:lineRule="auto"/>
        <w:textAlignment w:val="baseline"/>
      </w:pPr>
    </w:p>
    <w:p w14:paraId="7A7E3392" w14:textId="77777777" w:rsidR="0086223A" w:rsidRDefault="0086223A" w:rsidP="0086223A">
      <w:pPr>
        <w:tabs>
          <w:tab w:val="left" w:pos="1791"/>
        </w:tabs>
        <w:suppressAutoHyphens/>
        <w:autoSpaceDN w:val="0"/>
        <w:spacing w:after="0" w:line="360" w:lineRule="auto"/>
        <w:textAlignment w:val="baseline"/>
      </w:pPr>
    </w:p>
    <w:p w14:paraId="568D5E80" w14:textId="77777777" w:rsidR="0086223A" w:rsidRDefault="0086223A" w:rsidP="0086223A">
      <w:pPr>
        <w:tabs>
          <w:tab w:val="left" w:pos="1791"/>
        </w:tabs>
        <w:suppressAutoHyphens/>
        <w:autoSpaceDN w:val="0"/>
        <w:spacing w:after="0" w:line="360" w:lineRule="auto"/>
        <w:textAlignment w:val="baseline"/>
      </w:pPr>
    </w:p>
    <w:p w14:paraId="086F3516" w14:textId="77777777" w:rsidR="0086223A" w:rsidRDefault="0086223A" w:rsidP="0086223A">
      <w:pPr>
        <w:tabs>
          <w:tab w:val="left" w:pos="1791"/>
        </w:tabs>
        <w:suppressAutoHyphens/>
        <w:autoSpaceDN w:val="0"/>
        <w:spacing w:after="0" w:line="360" w:lineRule="auto"/>
        <w:textAlignment w:val="baseline"/>
      </w:pPr>
    </w:p>
    <w:p w14:paraId="2D5445A4" w14:textId="77777777" w:rsidR="0086223A" w:rsidRDefault="0086223A" w:rsidP="0086223A">
      <w:pPr>
        <w:tabs>
          <w:tab w:val="left" w:pos="1791"/>
        </w:tabs>
        <w:suppressAutoHyphens/>
        <w:autoSpaceDN w:val="0"/>
        <w:spacing w:after="0" w:line="360" w:lineRule="auto"/>
        <w:textAlignment w:val="baseline"/>
      </w:pPr>
    </w:p>
    <w:p w14:paraId="46EA0C33" w14:textId="77777777" w:rsidR="003449C4" w:rsidRDefault="003449C4"/>
    <w:sectPr w:rsidR="003449C4" w:rsidSect="00AF1996">
      <w:pgSz w:w="11906" w:h="16838" w:code="9"/>
      <w:pgMar w:top="1134" w:right="1134" w:bottom="1134"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A48FD" w14:textId="77777777" w:rsidR="00BB49FE" w:rsidRDefault="00BB49FE">
      <w:pPr>
        <w:spacing w:after="0" w:line="240" w:lineRule="auto"/>
      </w:pPr>
      <w:r>
        <w:separator/>
      </w:r>
    </w:p>
  </w:endnote>
  <w:endnote w:type="continuationSeparator" w:id="0">
    <w:p w14:paraId="0D58611E" w14:textId="77777777" w:rsidR="00BB49FE" w:rsidRDefault="00BB49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FEABF" w14:textId="77777777" w:rsidR="0086223A" w:rsidRDefault="0086223A">
    <w:pPr>
      <w:pStyle w:val="Zpat"/>
      <w:jc w:val="center"/>
    </w:pPr>
  </w:p>
  <w:p w14:paraId="2D2DA69C" w14:textId="77777777" w:rsidR="0086223A" w:rsidRDefault="008622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3C8EA" w14:textId="77777777" w:rsidR="00BB49FE" w:rsidRDefault="00BB49FE">
      <w:pPr>
        <w:spacing w:after="0" w:line="240" w:lineRule="auto"/>
      </w:pPr>
      <w:r>
        <w:separator/>
      </w:r>
    </w:p>
  </w:footnote>
  <w:footnote w:type="continuationSeparator" w:id="0">
    <w:p w14:paraId="1EA5495F" w14:textId="77777777" w:rsidR="00BB49FE" w:rsidRDefault="00BB49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80C"/>
    <w:multiLevelType w:val="hybridMultilevel"/>
    <w:tmpl w:val="B6927F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410589"/>
    <w:multiLevelType w:val="hybridMultilevel"/>
    <w:tmpl w:val="2B8AB6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A22D16"/>
    <w:multiLevelType w:val="hybridMultilevel"/>
    <w:tmpl w:val="EB32910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143CC2"/>
    <w:multiLevelType w:val="hybridMultilevel"/>
    <w:tmpl w:val="1D5495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3D15B2"/>
    <w:multiLevelType w:val="hybridMultilevel"/>
    <w:tmpl w:val="EFD419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EF1573"/>
    <w:multiLevelType w:val="hybridMultilevel"/>
    <w:tmpl w:val="A8822F5C"/>
    <w:lvl w:ilvl="0" w:tplc="43348F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9279AA"/>
    <w:multiLevelType w:val="multilevel"/>
    <w:tmpl w:val="61603BF0"/>
    <w:lvl w:ilvl="0">
      <w:start w:val="4"/>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18510767"/>
    <w:multiLevelType w:val="hybridMultilevel"/>
    <w:tmpl w:val="723836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E33C8D"/>
    <w:multiLevelType w:val="hybridMultilevel"/>
    <w:tmpl w:val="612C6BA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1C7560F5"/>
    <w:multiLevelType w:val="hybridMultilevel"/>
    <w:tmpl w:val="93F0F00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E6F2E"/>
    <w:multiLevelType w:val="hybridMultilevel"/>
    <w:tmpl w:val="C1B6E6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1E87B09"/>
    <w:multiLevelType w:val="hybridMultilevel"/>
    <w:tmpl w:val="36FE3DC6"/>
    <w:lvl w:ilvl="0" w:tplc="24BCC0D2">
      <w:start w:val="2"/>
      <w:numFmt w:val="decimal"/>
      <w:lvlText w:val="%1."/>
      <w:lvlJc w:val="left"/>
      <w:pPr>
        <w:ind w:left="720" w:hanging="360"/>
      </w:pPr>
      <w:rPr>
        <w:rFonts w:hint="default"/>
        <w:b/>
        <w:bCs/>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D1A4B"/>
    <w:multiLevelType w:val="hybridMultilevel"/>
    <w:tmpl w:val="146CC434"/>
    <w:lvl w:ilvl="0" w:tplc="CFFC75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712447"/>
    <w:multiLevelType w:val="hybridMultilevel"/>
    <w:tmpl w:val="FA22AE62"/>
    <w:lvl w:ilvl="0" w:tplc="04050001">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8C24A1D"/>
    <w:multiLevelType w:val="hybridMultilevel"/>
    <w:tmpl w:val="04F802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EF4294"/>
    <w:multiLevelType w:val="multilevel"/>
    <w:tmpl w:val="EF1CA0E4"/>
    <w:styleLink w:val="WWNum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6" w15:restartNumberingAfterBreak="0">
    <w:nsid w:val="3A9F328B"/>
    <w:multiLevelType w:val="multilevel"/>
    <w:tmpl w:val="6FF0C1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B2B3173"/>
    <w:multiLevelType w:val="hybridMultilevel"/>
    <w:tmpl w:val="73B437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1924CAD"/>
    <w:multiLevelType w:val="multilevel"/>
    <w:tmpl w:val="90B85A6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4700109A"/>
    <w:multiLevelType w:val="multilevel"/>
    <w:tmpl w:val="37DC65F0"/>
    <w:lvl w:ilvl="0">
      <w:numFmt w:val="bullet"/>
      <w:lvlText w:val="-"/>
      <w:lvlJc w:val="left"/>
      <w:rPr>
        <w:rFonts w:ascii="Times New Roman" w:eastAsia="Times New Roman" w:hAnsi="Times New Roman"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0" w15:restartNumberingAfterBreak="0">
    <w:nsid w:val="475370D4"/>
    <w:multiLevelType w:val="multilevel"/>
    <w:tmpl w:val="974CC51C"/>
    <w:lvl w:ilvl="0">
      <w:numFmt w:val="bullet"/>
      <w:lvlText w:val="o"/>
      <w:lvlJc w:val="left"/>
      <w:pPr>
        <w:ind w:left="1080" w:hanging="360"/>
      </w:pPr>
      <w:rPr>
        <w:rFonts w:ascii="Courier New" w:hAnsi="Courier New" w:cs="Courier New"/>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1" w15:restartNumberingAfterBreak="0">
    <w:nsid w:val="49340470"/>
    <w:multiLevelType w:val="hybridMultilevel"/>
    <w:tmpl w:val="6956825A"/>
    <w:lvl w:ilvl="0" w:tplc="263041A0">
      <w:start w:val="1"/>
      <w:numFmt w:val="decimal"/>
      <w:lvlText w:val="%1)"/>
      <w:lvlJc w:val="left"/>
      <w:pPr>
        <w:ind w:left="720" w:hanging="360"/>
      </w:pPr>
      <w:rPr>
        <w:rFonts w:ascii="Times New Roman" w:hAnsi="Times New Roman" w:cs="Times New Roman" w:hint="default"/>
        <w:b/>
        <w:bCs/>
        <w:sz w:val="26"/>
        <w:szCs w:val="2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B204BBF"/>
    <w:multiLevelType w:val="hybridMultilevel"/>
    <w:tmpl w:val="3E12A7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162D73"/>
    <w:multiLevelType w:val="hybridMultilevel"/>
    <w:tmpl w:val="8CA8A4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F757DD8"/>
    <w:multiLevelType w:val="hybridMultilevel"/>
    <w:tmpl w:val="4E0EBF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01E6177"/>
    <w:multiLevelType w:val="hybridMultilevel"/>
    <w:tmpl w:val="E5D8143A"/>
    <w:lvl w:ilvl="0" w:tplc="BDCCD75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1685C37"/>
    <w:multiLevelType w:val="multilevel"/>
    <w:tmpl w:val="C56EB6AC"/>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7" w15:restartNumberingAfterBreak="0">
    <w:nsid w:val="557F429F"/>
    <w:multiLevelType w:val="multilevel"/>
    <w:tmpl w:val="FDC6242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15:restartNumberingAfterBreak="0">
    <w:nsid w:val="589F141E"/>
    <w:multiLevelType w:val="hybridMultilevel"/>
    <w:tmpl w:val="5A42E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2181009"/>
    <w:multiLevelType w:val="hybridMultilevel"/>
    <w:tmpl w:val="01209056"/>
    <w:lvl w:ilvl="0" w:tplc="43348F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5FA6D06"/>
    <w:multiLevelType w:val="multilevel"/>
    <w:tmpl w:val="B6EE81E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77A127F"/>
    <w:multiLevelType w:val="hybridMultilevel"/>
    <w:tmpl w:val="B0BA60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00148D"/>
    <w:multiLevelType w:val="hybridMultilevel"/>
    <w:tmpl w:val="04F21D32"/>
    <w:lvl w:ilvl="0" w:tplc="4CB644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A924135"/>
    <w:multiLevelType w:val="multilevel"/>
    <w:tmpl w:val="B440AE26"/>
    <w:lvl w:ilvl="0">
      <w:start w:val="1"/>
      <w:numFmt w:val="lowerLetter"/>
      <w:lvlText w:val="%1)"/>
      <w:lvlJc w:val="left"/>
      <w:rPr>
        <w:b w:val="0"/>
        <w:bCs w:val="0"/>
        <w:sz w:val="24"/>
        <w:szCs w:val="24"/>
      </w:rPr>
    </w:lvl>
    <w:lvl w:ilvl="1">
      <w:start w:val="1"/>
      <w:numFmt w:val="lowerLetter"/>
      <w:lvlText w:val="."/>
      <w:lvlJc w:val="left"/>
    </w:lvl>
    <w:lvl w:ilvl="2">
      <w:start w:val="1"/>
      <w:numFmt w:val="lowerRoman"/>
      <w:lvlText w:val="."/>
      <w:lvlJc w:val="right"/>
    </w:lvl>
    <w:lvl w:ilvl="3">
      <w:start w:val="1"/>
      <w:numFmt w:val="decimal"/>
      <w:lvlText w:val="%4."/>
      <w:lvlJc w:val="left"/>
      <w:pPr>
        <w:ind w:left="360" w:hanging="360"/>
      </w:pPr>
      <w:rPr>
        <w:b/>
        <w:bCs/>
        <w:sz w:val="24"/>
        <w:szCs w:val="24"/>
      </w:rPr>
    </w:lvl>
    <w:lvl w:ilvl="4">
      <w:start w:val="1"/>
      <w:numFmt w:val="lowerLetter"/>
      <w:lvlText w:val="."/>
      <w:lvlJc w:val="left"/>
    </w:lvl>
    <w:lvl w:ilvl="5">
      <w:start w:val="1"/>
      <w:numFmt w:val="lowerRoman"/>
      <w:lvlText w:val="."/>
      <w:lvlJc w:val="right"/>
    </w:lvl>
    <w:lvl w:ilvl="6">
      <w:start w:val="1"/>
      <w:numFmt w:val="decimal"/>
      <w:lvlText w:val="."/>
      <w:lvlJc w:val="left"/>
    </w:lvl>
    <w:lvl w:ilvl="7">
      <w:start w:val="1"/>
      <w:numFmt w:val="lowerLetter"/>
      <w:lvlText w:val="."/>
      <w:lvlJc w:val="left"/>
    </w:lvl>
    <w:lvl w:ilvl="8">
      <w:start w:val="1"/>
      <w:numFmt w:val="lowerRoman"/>
      <w:lvlText w:val="."/>
      <w:lvlJc w:val="right"/>
    </w:lvl>
  </w:abstractNum>
  <w:abstractNum w:abstractNumId="34" w15:restartNumberingAfterBreak="0">
    <w:nsid w:val="6FC77021"/>
    <w:multiLevelType w:val="hybridMultilevel"/>
    <w:tmpl w:val="012090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0890C97"/>
    <w:multiLevelType w:val="hybridMultilevel"/>
    <w:tmpl w:val="77E60E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1B5822"/>
    <w:multiLevelType w:val="multilevel"/>
    <w:tmpl w:val="D82C998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7DA506B5"/>
    <w:multiLevelType w:val="hybridMultilevel"/>
    <w:tmpl w:val="B6A66C7A"/>
    <w:lvl w:ilvl="0" w:tplc="E61ECD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0550760">
    <w:abstractNumId w:val="9"/>
  </w:num>
  <w:num w:numId="2" w16cid:durableId="1081828424">
    <w:abstractNumId w:val="33"/>
  </w:num>
  <w:num w:numId="3" w16cid:durableId="1184635583">
    <w:abstractNumId w:val="18"/>
  </w:num>
  <w:num w:numId="4" w16cid:durableId="961114254">
    <w:abstractNumId w:val="11"/>
  </w:num>
  <w:num w:numId="5" w16cid:durableId="601838086">
    <w:abstractNumId w:val="31"/>
  </w:num>
  <w:num w:numId="6" w16cid:durableId="1290278615">
    <w:abstractNumId w:val="2"/>
  </w:num>
  <w:num w:numId="7" w16cid:durableId="2051756928">
    <w:abstractNumId w:val="1"/>
  </w:num>
  <w:num w:numId="8" w16cid:durableId="356001766">
    <w:abstractNumId w:val="22"/>
  </w:num>
  <w:num w:numId="9" w16cid:durableId="1635986686">
    <w:abstractNumId w:val="27"/>
  </w:num>
  <w:num w:numId="10" w16cid:durableId="435060671">
    <w:abstractNumId w:val="14"/>
  </w:num>
  <w:num w:numId="11" w16cid:durableId="1544514994">
    <w:abstractNumId w:val="6"/>
  </w:num>
  <w:num w:numId="12" w16cid:durableId="470289776">
    <w:abstractNumId w:val="19"/>
  </w:num>
  <w:num w:numId="13" w16cid:durableId="764493622">
    <w:abstractNumId w:val="21"/>
  </w:num>
  <w:num w:numId="14" w16cid:durableId="1861310011">
    <w:abstractNumId w:val="0"/>
  </w:num>
  <w:num w:numId="15" w16cid:durableId="1876186980">
    <w:abstractNumId w:val="24"/>
  </w:num>
  <w:num w:numId="16" w16cid:durableId="1251886748">
    <w:abstractNumId w:val="7"/>
  </w:num>
  <w:num w:numId="17" w16cid:durableId="30040347">
    <w:abstractNumId w:val="32"/>
  </w:num>
  <w:num w:numId="18" w16cid:durableId="943266069">
    <w:abstractNumId w:val="12"/>
  </w:num>
  <w:num w:numId="19" w16cid:durableId="1266032782">
    <w:abstractNumId w:val="29"/>
  </w:num>
  <w:num w:numId="20" w16cid:durableId="73860413">
    <w:abstractNumId w:val="34"/>
  </w:num>
  <w:num w:numId="21" w16cid:durableId="1830637086">
    <w:abstractNumId w:val="15"/>
  </w:num>
  <w:num w:numId="22" w16cid:durableId="2081057427">
    <w:abstractNumId w:val="5"/>
  </w:num>
  <w:num w:numId="23" w16cid:durableId="455876137">
    <w:abstractNumId w:val="23"/>
  </w:num>
  <w:num w:numId="24" w16cid:durableId="536551745">
    <w:abstractNumId w:val="37"/>
  </w:num>
  <w:num w:numId="25" w16cid:durableId="32312566">
    <w:abstractNumId w:val="13"/>
  </w:num>
  <w:num w:numId="26" w16cid:durableId="1913154212">
    <w:abstractNumId w:val="25"/>
  </w:num>
  <w:num w:numId="27" w16cid:durableId="1572351509">
    <w:abstractNumId w:val="8"/>
  </w:num>
  <w:num w:numId="28" w16cid:durableId="348601500">
    <w:abstractNumId w:val="35"/>
  </w:num>
  <w:num w:numId="29" w16cid:durableId="1117482356">
    <w:abstractNumId w:val="28"/>
  </w:num>
  <w:num w:numId="30" w16cid:durableId="1300040632">
    <w:abstractNumId w:val="26"/>
  </w:num>
  <w:num w:numId="31" w16cid:durableId="1942452069">
    <w:abstractNumId w:val="16"/>
  </w:num>
  <w:num w:numId="32" w16cid:durableId="1854566595">
    <w:abstractNumId w:val="30"/>
  </w:num>
  <w:num w:numId="33" w16cid:durableId="1958565409">
    <w:abstractNumId w:val="3"/>
  </w:num>
  <w:num w:numId="34" w16cid:durableId="151147546">
    <w:abstractNumId w:val="10"/>
  </w:num>
  <w:num w:numId="35" w16cid:durableId="722755537">
    <w:abstractNumId w:val="4"/>
  </w:num>
  <w:num w:numId="36" w16cid:durableId="2024819473">
    <w:abstractNumId w:val="36"/>
  </w:num>
  <w:num w:numId="37" w16cid:durableId="795104515">
    <w:abstractNumId w:val="20"/>
  </w:num>
  <w:num w:numId="38" w16cid:durableId="2942617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3A"/>
    <w:rsid w:val="001B00EE"/>
    <w:rsid w:val="003449C4"/>
    <w:rsid w:val="003B6112"/>
    <w:rsid w:val="003E3782"/>
    <w:rsid w:val="00491F5C"/>
    <w:rsid w:val="005C257C"/>
    <w:rsid w:val="006B3D8E"/>
    <w:rsid w:val="0086223A"/>
    <w:rsid w:val="00AF1996"/>
    <w:rsid w:val="00BB49FE"/>
    <w:rsid w:val="00C40C6B"/>
    <w:rsid w:val="00EB48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A3ABD"/>
  <w15:chartTrackingRefBased/>
  <w15:docId w15:val="{746A7D1B-E278-4587-9C6C-DE440E530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6223A"/>
  </w:style>
  <w:style w:type="paragraph" w:styleId="Nadpis1">
    <w:name w:val="heading 1"/>
    <w:basedOn w:val="Normln"/>
    <w:next w:val="Normln"/>
    <w:link w:val="Nadpis1Char"/>
    <w:uiPriority w:val="9"/>
    <w:qFormat/>
    <w:rsid w:val="008622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8622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86223A"/>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86223A"/>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86223A"/>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86223A"/>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86223A"/>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86223A"/>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86223A"/>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6223A"/>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86223A"/>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86223A"/>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86223A"/>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86223A"/>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86223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86223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86223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86223A"/>
    <w:rPr>
      <w:rFonts w:eastAsiaTheme="majorEastAsia" w:cstheme="majorBidi"/>
      <w:color w:val="272727" w:themeColor="text1" w:themeTint="D8"/>
    </w:rPr>
  </w:style>
  <w:style w:type="paragraph" w:styleId="Nzev">
    <w:name w:val="Title"/>
    <w:basedOn w:val="Normln"/>
    <w:next w:val="Normln"/>
    <w:link w:val="NzevChar"/>
    <w:uiPriority w:val="10"/>
    <w:qFormat/>
    <w:rsid w:val="008622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6223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86223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86223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86223A"/>
    <w:pPr>
      <w:spacing w:before="160"/>
      <w:jc w:val="center"/>
    </w:pPr>
    <w:rPr>
      <w:i/>
      <w:iCs/>
      <w:color w:val="404040" w:themeColor="text1" w:themeTint="BF"/>
    </w:rPr>
  </w:style>
  <w:style w:type="character" w:customStyle="1" w:styleId="CittChar">
    <w:name w:val="Citát Char"/>
    <w:basedOn w:val="Standardnpsmoodstavce"/>
    <w:link w:val="Citt"/>
    <w:uiPriority w:val="29"/>
    <w:rsid w:val="0086223A"/>
    <w:rPr>
      <w:i/>
      <w:iCs/>
      <w:color w:val="404040" w:themeColor="text1" w:themeTint="BF"/>
    </w:rPr>
  </w:style>
  <w:style w:type="paragraph" w:styleId="Odstavecseseznamem">
    <w:name w:val="List Paragraph"/>
    <w:basedOn w:val="Normln"/>
    <w:qFormat/>
    <w:rsid w:val="0086223A"/>
    <w:pPr>
      <w:ind w:left="720"/>
      <w:contextualSpacing/>
    </w:pPr>
  </w:style>
  <w:style w:type="character" w:styleId="Zdraznnintenzivn">
    <w:name w:val="Intense Emphasis"/>
    <w:basedOn w:val="Standardnpsmoodstavce"/>
    <w:uiPriority w:val="21"/>
    <w:qFormat/>
    <w:rsid w:val="0086223A"/>
    <w:rPr>
      <w:i/>
      <w:iCs/>
      <w:color w:val="0F4761" w:themeColor="accent1" w:themeShade="BF"/>
    </w:rPr>
  </w:style>
  <w:style w:type="paragraph" w:styleId="Vrazncitt">
    <w:name w:val="Intense Quote"/>
    <w:basedOn w:val="Normln"/>
    <w:next w:val="Normln"/>
    <w:link w:val="VrazncittChar"/>
    <w:uiPriority w:val="30"/>
    <w:qFormat/>
    <w:rsid w:val="008622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86223A"/>
    <w:rPr>
      <w:i/>
      <w:iCs/>
      <w:color w:val="0F4761" w:themeColor="accent1" w:themeShade="BF"/>
    </w:rPr>
  </w:style>
  <w:style w:type="character" w:styleId="Odkazintenzivn">
    <w:name w:val="Intense Reference"/>
    <w:basedOn w:val="Standardnpsmoodstavce"/>
    <w:uiPriority w:val="32"/>
    <w:qFormat/>
    <w:rsid w:val="0086223A"/>
    <w:rPr>
      <w:b/>
      <w:bCs/>
      <w:smallCaps/>
      <w:color w:val="0F4761" w:themeColor="accent1" w:themeShade="BF"/>
      <w:spacing w:val="5"/>
    </w:rPr>
  </w:style>
  <w:style w:type="paragraph" w:customStyle="1" w:styleId="Standard">
    <w:name w:val="Standard"/>
    <w:rsid w:val="0086223A"/>
    <w:pPr>
      <w:suppressAutoHyphens/>
      <w:autoSpaceDN w:val="0"/>
      <w:spacing w:after="0" w:line="240" w:lineRule="auto"/>
      <w:textAlignment w:val="baseline"/>
    </w:pPr>
    <w:rPr>
      <w:rFonts w:ascii="Times New Roman" w:eastAsia="Times New Roman" w:hAnsi="Times New Roman" w:cs="Times New Roman"/>
      <w:color w:val="00000A"/>
      <w:kern w:val="3"/>
      <w:sz w:val="20"/>
      <w:szCs w:val="20"/>
      <w:lang w:eastAsia="zh-CN"/>
      <w14:ligatures w14:val="none"/>
    </w:rPr>
  </w:style>
  <w:style w:type="paragraph" w:customStyle="1" w:styleId="Textbody">
    <w:name w:val="Text body"/>
    <w:basedOn w:val="Standard"/>
    <w:rsid w:val="0086223A"/>
    <w:rPr>
      <w:sz w:val="40"/>
    </w:rPr>
  </w:style>
  <w:style w:type="character" w:styleId="Hypertextovodkaz">
    <w:name w:val="Hyperlink"/>
    <w:basedOn w:val="Standardnpsmoodstavce"/>
    <w:uiPriority w:val="99"/>
    <w:rsid w:val="0086223A"/>
    <w:rPr>
      <w:color w:val="0000FF"/>
      <w:u w:val="single"/>
    </w:rPr>
  </w:style>
  <w:style w:type="character" w:styleId="Nevyeenzmnka">
    <w:name w:val="Unresolved Mention"/>
    <w:basedOn w:val="Standardnpsmoodstavce"/>
    <w:uiPriority w:val="99"/>
    <w:semiHidden/>
    <w:unhideWhenUsed/>
    <w:rsid w:val="0086223A"/>
    <w:rPr>
      <w:color w:val="605E5C"/>
      <w:shd w:val="clear" w:color="auto" w:fill="E1DFDD"/>
    </w:rPr>
  </w:style>
  <w:style w:type="paragraph" w:customStyle="1" w:styleId="Heading">
    <w:name w:val="Heading"/>
    <w:basedOn w:val="Standard"/>
    <w:next w:val="Textbody"/>
    <w:rsid w:val="0086223A"/>
    <w:pPr>
      <w:jc w:val="center"/>
    </w:pPr>
    <w:rPr>
      <w:sz w:val="40"/>
    </w:rPr>
  </w:style>
  <w:style w:type="numbering" w:customStyle="1" w:styleId="WWNum3">
    <w:name w:val="WWNum3"/>
    <w:basedOn w:val="Bezseznamu"/>
    <w:rsid w:val="0086223A"/>
    <w:pPr>
      <w:numPr>
        <w:numId w:val="21"/>
      </w:numPr>
    </w:pPr>
  </w:style>
  <w:style w:type="paragraph" w:styleId="Normlnweb">
    <w:name w:val="Normal (Web)"/>
    <w:basedOn w:val="Normln"/>
    <w:uiPriority w:val="99"/>
    <w:rsid w:val="0086223A"/>
    <w:pPr>
      <w:autoSpaceDN w:val="0"/>
      <w:spacing w:before="100" w:after="100" w:line="240" w:lineRule="auto"/>
    </w:pPr>
    <w:rPr>
      <w:rFonts w:ascii="Times New Roman" w:eastAsia="Times New Roman" w:hAnsi="Times New Roman" w:cs="Times New Roman"/>
      <w:kern w:val="0"/>
      <w:lang w:eastAsia="cs-CZ"/>
      <w14:ligatures w14:val="none"/>
    </w:rPr>
  </w:style>
  <w:style w:type="table" w:styleId="Mkatabulky">
    <w:name w:val="Table Grid"/>
    <w:basedOn w:val="Normlntabulka"/>
    <w:uiPriority w:val="39"/>
    <w:rsid w:val="00862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6223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6223A"/>
  </w:style>
  <w:style w:type="paragraph" w:styleId="Zpat">
    <w:name w:val="footer"/>
    <w:basedOn w:val="Normln"/>
    <w:link w:val="ZpatChar"/>
    <w:uiPriority w:val="99"/>
    <w:unhideWhenUsed/>
    <w:rsid w:val="0086223A"/>
    <w:pPr>
      <w:tabs>
        <w:tab w:val="center" w:pos="4536"/>
        <w:tab w:val="right" w:pos="9072"/>
      </w:tabs>
      <w:spacing w:after="0" w:line="240" w:lineRule="auto"/>
    </w:pPr>
  </w:style>
  <w:style w:type="character" w:customStyle="1" w:styleId="ZpatChar">
    <w:name w:val="Zápatí Char"/>
    <w:basedOn w:val="Standardnpsmoodstavce"/>
    <w:link w:val="Zpat"/>
    <w:uiPriority w:val="99"/>
    <w:rsid w:val="0086223A"/>
  </w:style>
  <w:style w:type="paragraph" w:styleId="Zkladntextodsazen">
    <w:name w:val="Body Text Indent"/>
    <w:basedOn w:val="Normln"/>
    <w:link w:val="ZkladntextodsazenChar"/>
    <w:rsid w:val="0086223A"/>
    <w:pPr>
      <w:autoSpaceDN w:val="0"/>
      <w:spacing w:after="120" w:line="240" w:lineRule="auto"/>
      <w:ind w:left="283"/>
    </w:pPr>
    <w:rPr>
      <w:rFonts w:ascii="Times New Roman" w:eastAsia="Times New Roman" w:hAnsi="Times New Roman" w:cs="Times New Roman"/>
      <w:kern w:val="0"/>
      <w:sz w:val="20"/>
      <w:szCs w:val="20"/>
      <w:lang w:eastAsia="cs-CZ"/>
      <w14:ligatures w14:val="none"/>
    </w:rPr>
  </w:style>
  <w:style w:type="character" w:customStyle="1" w:styleId="ZkladntextodsazenChar">
    <w:name w:val="Základní text odsazený Char"/>
    <w:basedOn w:val="Standardnpsmoodstavce"/>
    <w:link w:val="Zkladntextodsazen"/>
    <w:rsid w:val="0086223A"/>
    <w:rPr>
      <w:rFonts w:ascii="Times New Roman" w:eastAsia="Times New Roman" w:hAnsi="Times New Roman" w:cs="Times New Roman"/>
      <w:kern w:val="0"/>
      <w:sz w:val="20"/>
      <w:szCs w:val="20"/>
      <w:lang w:eastAsia="cs-CZ"/>
      <w14:ligatures w14:val="none"/>
    </w:rPr>
  </w:style>
  <w:style w:type="character" w:styleId="Siln">
    <w:name w:val="Strong"/>
    <w:basedOn w:val="Standardnpsmoodstavce"/>
    <w:rsid w:val="0086223A"/>
    <w:rPr>
      <w:b/>
      <w:bCs/>
    </w:rPr>
  </w:style>
  <w:style w:type="character" w:customStyle="1" w:styleId="Internetlink">
    <w:name w:val="Internet link"/>
    <w:basedOn w:val="Standardnpsmoodstavce"/>
    <w:rsid w:val="0086223A"/>
    <w:rPr>
      <w:rFonts w:cs="Times New Roman"/>
      <w:color w:val="0000FF"/>
      <w:u w:val="single"/>
    </w:rPr>
  </w:style>
  <w:style w:type="paragraph" w:styleId="Nadpisobsahu">
    <w:name w:val="TOC Heading"/>
    <w:basedOn w:val="Nadpis1"/>
    <w:next w:val="Normln"/>
    <w:uiPriority w:val="39"/>
    <w:unhideWhenUsed/>
    <w:qFormat/>
    <w:rsid w:val="0086223A"/>
    <w:pPr>
      <w:spacing w:before="240" w:after="0" w:line="259" w:lineRule="auto"/>
      <w:outlineLvl w:val="9"/>
    </w:pPr>
    <w:rPr>
      <w:kern w:val="0"/>
      <w:sz w:val="32"/>
      <w:szCs w:val="32"/>
      <w:lang w:eastAsia="cs-CZ"/>
      <w14:ligatures w14:val="none"/>
    </w:rPr>
  </w:style>
  <w:style w:type="paragraph" w:styleId="Obsah1">
    <w:name w:val="toc 1"/>
    <w:basedOn w:val="Normln"/>
    <w:next w:val="Normln"/>
    <w:autoRedefine/>
    <w:uiPriority w:val="39"/>
    <w:unhideWhenUsed/>
    <w:rsid w:val="0086223A"/>
    <w:pPr>
      <w:spacing w:after="100"/>
    </w:pPr>
  </w:style>
  <w:style w:type="paragraph" w:styleId="Obsah3">
    <w:name w:val="toc 3"/>
    <w:basedOn w:val="Normln"/>
    <w:next w:val="Normln"/>
    <w:autoRedefine/>
    <w:uiPriority w:val="39"/>
    <w:unhideWhenUsed/>
    <w:rsid w:val="0086223A"/>
    <w:pPr>
      <w:spacing w:after="100"/>
      <w:ind w:left="480"/>
    </w:pPr>
  </w:style>
  <w:style w:type="paragraph" w:customStyle="1" w:styleId="msonormal0">
    <w:name w:val="msonormal"/>
    <w:basedOn w:val="Normln"/>
    <w:uiPriority w:val="99"/>
    <w:rsid w:val="0086223A"/>
    <w:pPr>
      <w:spacing w:before="100" w:beforeAutospacing="1" w:after="100" w:afterAutospacing="1" w:line="240" w:lineRule="auto"/>
    </w:pPr>
    <w:rPr>
      <w:rFonts w:ascii="Times New Roman" w:eastAsiaTheme="minorEastAsia"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zsbechyn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profile.php?id=61553346901347" TargetMode="External"/><Relationship Id="rId5" Type="http://schemas.openxmlformats.org/officeDocument/2006/relationships/footnotes" Target="footnotes.xml"/><Relationship Id="rId10" Type="http://schemas.openxmlformats.org/officeDocument/2006/relationships/hyperlink" Target="mailto:info@zsbechyne.cz" TargetMode="External"/><Relationship Id="rId4" Type="http://schemas.openxmlformats.org/officeDocument/2006/relationships/webSettings" Target="webSettings.xml"/><Relationship Id="rId9" Type="http://schemas.openxmlformats.org/officeDocument/2006/relationships/hyperlink" Target="mailto:petr.milan@zsbechyne.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60</Pages>
  <Words>10064</Words>
  <Characters>59381</Characters>
  <Application>Microsoft Office Word</Application>
  <DocSecurity>0</DocSecurity>
  <Lines>494</Lines>
  <Paragraphs>138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Petr</dc:creator>
  <cp:keywords/>
  <dc:description/>
  <cp:lastModifiedBy>Milan Petr</cp:lastModifiedBy>
  <cp:revision>3</cp:revision>
  <dcterms:created xsi:type="dcterms:W3CDTF">2025-09-16T05:00:00Z</dcterms:created>
  <dcterms:modified xsi:type="dcterms:W3CDTF">2025-10-17T09:54:00Z</dcterms:modified>
</cp:coreProperties>
</file>