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04" w:rsidRPr="0016673D" w:rsidRDefault="00F96104" w:rsidP="00F96104">
      <w:pPr>
        <w:pStyle w:val="Nadpis3"/>
        <w:rPr>
          <w:rFonts w:ascii="Times New Roman" w:hAnsi="Times New Roman"/>
          <w:b w:val="0"/>
          <w:bCs w:val="0"/>
        </w:rPr>
      </w:pPr>
      <w:r w:rsidRPr="0016673D">
        <w:rPr>
          <w:rFonts w:ascii="Times New Roman" w:hAnsi="Times New Roman"/>
          <w:b w:val="0"/>
          <w:bCs w:val="0"/>
        </w:rPr>
        <w:t>Název ŠVP:</w:t>
      </w:r>
      <w:r w:rsidRPr="0016673D">
        <w:rPr>
          <w:rFonts w:ascii="Times New Roman" w:hAnsi="Times New Roman"/>
          <w:b w:val="0"/>
          <w:bCs w:val="0"/>
        </w:rPr>
        <w:tab/>
      </w:r>
      <w:r w:rsidRPr="0016673D">
        <w:rPr>
          <w:rFonts w:ascii="Times New Roman" w:hAnsi="Times New Roman"/>
          <w:b w:val="0"/>
          <w:bCs w:val="0"/>
        </w:rPr>
        <w:tab/>
        <w:t>Podnikání v euroregionu</w:t>
      </w:r>
    </w:p>
    <w:p w:rsidR="00F96104" w:rsidRPr="0016673D" w:rsidRDefault="00F96104" w:rsidP="00F96104">
      <w:r w:rsidRPr="0016673D">
        <w:t>Studijní zaměření:</w:t>
      </w:r>
      <w:r w:rsidRPr="0016673D">
        <w:tab/>
        <w:t>01: Podnikání v euroregionu a služby v cestovním ruchu</w:t>
      </w:r>
    </w:p>
    <w:p w:rsidR="00F96104" w:rsidRPr="0016673D" w:rsidRDefault="00F96104" w:rsidP="00F96104">
      <w:r w:rsidRPr="0016673D">
        <w:tab/>
      </w:r>
      <w:r w:rsidRPr="0016673D">
        <w:tab/>
      </w:r>
      <w:r w:rsidRPr="0016673D">
        <w:tab/>
        <w:t>02: Podnikání v euroregionu a pozemní stavitelství</w:t>
      </w:r>
    </w:p>
    <w:p w:rsidR="00F96104" w:rsidRPr="0016673D" w:rsidRDefault="00F96104" w:rsidP="00F96104">
      <w:r w:rsidRPr="0016673D">
        <w:tab/>
      </w:r>
      <w:r w:rsidRPr="0016673D">
        <w:tab/>
      </w:r>
      <w:r w:rsidRPr="0016673D">
        <w:tab/>
        <w:t>03: Podnikání v euroregionu a internetové služby a aplikace</w:t>
      </w:r>
    </w:p>
    <w:p w:rsidR="00F96104" w:rsidRPr="0016673D" w:rsidRDefault="00F96104" w:rsidP="00F96104">
      <w:pPr>
        <w:pStyle w:val="Nadpis3"/>
        <w:rPr>
          <w:rFonts w:ascii="Times New Roman" w:hAnsi="Times New Roman"/>
          <w:b w:val="0"/>
          <w:bCs w:val="0"/>
        </w:rPr>
      </w:pPr>
      <w:r w:rsidRPr="0016673D">
        <w:rPr>
          <w:rFonts w:ascii="Times New Roman" w:hAnsi="Times New Roman"/>
          <w:b w:val="0"/>
          <w:bCs w:val="0"/>
        </w:rPr>
        <w:t>Kód a název</w:t>
      </w:r>
      <w:r w:rsidR="0016673D" w:rsidRPr="0016673D">
        <w:rPr>
          <w:rFonts w:ascii="Times New Roman" w:hAnsi="Times New Roman"/>
          <w:b w:val="0"/>
          <w:bCs w:val="0"/>
        </w:rPr>
        <w:t xml:space="preserve"> studijního oboru</w:t>
      </w:r>
      <w:r w:rsidRPr="0016673D">
        <w:rPr>
          <w:rFonts w:ascii="Times New Roman" w:hAnsi="Times New Roman"/>
          <w:b w:val="0"/>
          <w:bCs w:val="0"/>
        </w:rPr>
        <w:t>: 63-41-M/01 Ekonomika a podnikání</w:t>
      </w:r>
      <w:r w:rsidRPr="0016673D">
        <w:rPr>
          <w:rFonts w:ascii="Times New Roman" w:hAnsi="Times New Roman"/>
          <w:b w:val="0"/>
          <w:bCs w:val="0"/>
        </w:rPr>
        <w:tab/>
      </w:r>
      <w:r w:rsidRPr="0016673D">
        <w:rPr>
          <w:rFonts w:ascii="Times New Roman" w:hAnsi="Times New Roman"/>
          <w:b w:val="0"/>
          <w:bCs w:val="0"/>
        </w:rPr>
        <w:tab/>
      </w:r>
    </w:p>
    <w:p w:rsidR="00F96104" w:rsidRPr="0016673D" w:rsidRDefault="00F96104" w:rsidP="00F96104">
      <w:r w:rsidRPr="0016673D">
        <w:t>Dosažený stupeň vzdělávání: střední vzdělání s maturitní zkouškou</w:t>
      </w:r>
    </w:p>
    <w:p w:rsidR="00F96104" w:rsidRPr="0016673D" w:rsidRDefault="00F96104" w:rsidP="00F96104">
      <w:r w:rsidRPr="0016673D">
        <w:t>Délka a forma vzdělávání: čtyřleté denní</w:t>
      </w:r>
    </w:p>
    <w:p w:rsidR="00F96104" w:rsidRPr="0016673D" w:rsidRDefault="00F96104" w:rsidP="00F96104">
      <w:r w:rsidRPr="0016673D">
        <w:t>Způsob ukončení: maturitní zkouška</w:t>
      </w:r>
    </w:p>
    <w:p w:rsidR="00F96104" w:rsidRPr="0016673D" w:rsidRDefault="00F96104" w:rsidP="00F96104">
      <w:r w:rsidRPr="0016673D">
        <w:t>Certifikace: vysvědčení o maturitní zkoušce</w:t>
      </w:r>
    </w:p>
    <w:p w:rsidR="00F96104" w:rsidRPr="0016673D" w:rsidRDefault="00F96104" w:rsidP="00F96104">
      <w:r w:rsidRPr="0016673D">
        <w:t xml:space="preserve">Platnost: od 1. 7. 2017 </w:t>
      </w:r>
    </w:p>
    <w:p w:rsidR="00F96104" w:rsidRPr="0016673D" w:rsidRDefault="00F96104" w:rsidP="00F96104">
      <w:pPr>
        <w:pStyle w:val="Nadpis3"/>
        <w:rPr>
          <w:rFonts w:ascii="Times New Roman" w:hAnsi="Times New Roman"/>
          <w:b w:val="0"/>
          <w:bCs w:val="0"/>
        </w:rPr>
      </w:pPr>
      <w:r w:rsidRPr="0016673D">
        <w:rPr>
          <w:rFonts w:ascii="Times New Roman" w:hAnsi="Times New Roman"/>
          <w:b w:val="0"/>
          <w:bCs w:val="0"/>
        </w:rPr>
        <w:t>Uplatnění absolventa</w:t>
      </w:r>
    </w:p>
    <w:p w:rsidR="00F96104" w:rsidRPr="0016673D" w:rsidRDefault="00F96104" w:rsidP="0016673D">
      <w:pPr>
        <w:pStyle w:val="Normlnweb"/>
        <w:jc w:val="both"/>
      </w:pPr>
      <w:r w:rsidRPr="0016673D">
        <w:rPr>
          <w:color w:val="000000"/>
        </w:rPr>
        <w:t xml:space="preserve">Absolvent studijního oboru Ekonomika a podnikání na SŠ </w:t>
      </w:r>
      <w:proofErr w:type="spellStart"/>
      <w:r w:rsidRPr="0016673D">
        <w:rPr>
          <w:color w:val="000000"/>
        </w:rPr>
        <w:t>PrimMat</w:t>
      </w:r>
      <w:proofErr w:type="spellEnd"/>
      <w:r w:rsidRPr="0016673D">
        <w:rPr>
          <w:color w:val="000000"/>
        </w:rPr>
        <w:t xml:space="preserve"> - Soukromé střední škole podnikatelské, s. r. o., se uplatní zejména ve skupině povolání zaměřených na výkon obchodně podnikatelských, ekonomických a administrativních činností v podnicích a organizacích všech právních forem. Další uplatnění absolventa je v návaznosti na zvolené studijní zaměření:</w:t>
      </w:r>
    </w:p>
    <w:p w:rsidR="00F96104" w:rsidRPr="0016673D" w:rsidRDefault="00F96104" w:rsidP="0016673D">
      <w:pPr>
        <w:pStyle w:val="Normlnweb"/>
        <w:jc w:val="both"/>
      </w:pPr>
      <w:r w:rsidRPr="0016673D">
        <w:rPr>
          <w:color w:val="000000"/>
        </w:rPr>
        <w:t>Studijní zaměření 01:</w:t>
      </w:r>
      <w:r w:rsidRPr="0016673D">
        <w:rPr>
          <w:b/>
          <w:color w:val="000000"/>
        </w:rPr>
        <w:t xml:space="preserve"> podnikání v euroregionu a služby v cestovním ruchu</w:t>
      </w:r>
      <w:r w:rsidRPr="0016673D">
        <w:rPr>
          <w:color w:val="000000"/>
        </w:rPr>
        <w:t xml:space="preserve">  rovněž v oblasti poskytování služeb cestovního ruchu, u studijního zaměření 02: </w:t>
      </w:r>
      <w:r w:rsidRPr="0016673D">
        <w:rPr>
          <w:b/>
          <w:color w:val="000000"/>
        </w:rPr>
        <w:t>podnikání v euroregionu a pozemní stavitelství</w:t>
      </w:r>
      <w:r w:rsidRPr="0016673D">
        <w:rPr>
          <w:color w:val="000000"/>
        </w:rPr>
        <w:t xml:space="preserve"> rovněž v oblasti stavitelství, u studijního zaměření 03: </w:t>
      </w:r>
      <w:r w:rsidRPr="0016673D">
        <w:rPr>
          <w:b/>
          <w:color w:val="000000"/>
        </w:rPr>
        <w:t>podnikání v euroregionu a internetové služby a aplikace</w:t>
      </w:r>
      <w:r w:rsidRPr="0016673D">
        <w:rPr>
          <w:color w:val="000000"/>
        </w:rPr>
        <w:t xml:space="preserve"> rovněž jako IT specialista. </w:t>
      </w:r>
    </w:p>
    <w:p w:rsidR="00F96104" w:rsidRPr="0016673D" w:rsidRDefault="00F96104" w:rsidP="0016673D">
      <w:pPr>
        <w:pStyle w:val="Normlnweb"/>
        <w:jc w:val="both"/>
      </w:pPr>
      <w:r w:rsidRPr="0016673D">
        <w:rPr>
          <w:b/>
          <w:bCs/>
          <w:color w:val="000000"/>
        </w:rPr>
        <w:t>Příklady profesního uplatnění</w:t>
      </w:r>
      <w:r w:rsidRPr="0016673D">
        <w:rPr>
          <w:color w:val="000000"/>
        </w:rPr>
        <w:t xml:space="preserve"> (typové pozice): </w:t>
      </w:r>
    </w:p>
    <w:p w:rsidR="00F96104" w:rsidRPr="0016673D" w:rsidRDefault="00F96104" w:rsidP="0016673D">
      <w:pPr>
        <w:pStyle w:val="Normlnweb"/>
        <w:jc w:val="both"/>
      </w:pPr>
      <w:r w:rsidRPr="0016673D">
        <w:rPr>
          <w:color w:val="000000"/>
        </w:rPr>
        <w:t>a) ekonom, finanční referent, mzdový referent, referent marketingu, účetní asistent, asistent, sekretář, obchodní zástupce, referent ve státní správě, bankovní a pojišťovací pracovník, administrativní pracovník, asistent, organizační pracovník, personalista, pracovník</w:t>
      </w:r>
      <w:r w:rsidR="0016673D" w:rsidRPr="0016673D">
        <w:rPr>
          <w:color w:val="000000"/>
        </w:rPr>
        <w:t xml:space="preserve"> marketingu, obchodní referent.</w:t>
      </w:r>
    </w:p>
    <w:p w:rsidR="00F96104" w:rsidRPr="0016673D" w:rsidRDefault="0016673D" w:rsidP="0016673D">
      <w:pPr>
        <w:pStyle w:val="Normlnweb"/>
        <w:jc w:val="both"/>
      </w:pPr>
      <w:r w:rsidRPr="0016673D">
        <w:rPr>
          <w:color w:val="000000"/>
        </w:rPr>
        <w:t xml:space="preserve">b) </w:t>
      </w:r>
      <w:r w:rsidR="00F96104" w:rsidRPr="0016673D">
        <w:rPr>
          <w:color w:val="000000"/>
        </w:rPr>
        <w:t xml:space="preserve">v dalších </w:t>
      </w:r>
      <w:proofErr w:type="spellStart"/>
      <w:r w:rsidR="00F96104" w:rsidRPr="0016673D">
        <w:rPr>
          <w:color w:val="000000"/>
        </w:rPr>
        <w:t>ekonomicko</w:t>
      </w:r>
      <w:proofErr w:type="spellEnd"/>
      <w:r w:rsidR="00F96104" w:rsidRPr="0016673D">
        <w:rPr>
          <w:color w:val="000000"/>
        </w:rPr>
        <w:t xml:space="preserve"> – administrativních, provozních a odborných pozicích a podle zvoleného studijního zaměření: </w:t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rPr>
          <w:color w:val="000000"/>
        </w:rPr>
        <w:t xml:space="preserve">- </w:t>
      </w:r>
      <w:r w:rsidR="00F96104" w:rsidRPr="0016673D">
        <w:rPr>
          <w:b/>
          <w:color w:val="000000"/>
        </w:rPr>
        <w:t>studijní zaměření 01</w:t>
      </w:r>
      <w:r w:rsidR="00F96104" w:rsidRPr="0016673D">
        <w:rPr>
          <w:color w:val="000000"/>
        </w:rPr>
        <w:t>: pracovník hotelové recepce, pracovník hotelového provozu, pracovník restauračního provozu, hospodářský správce ubytovacího, stravovacího zařízení, pracovník cestovní kanceláře, pracovník cestovní agentury, pracovník odboru cestovního ruchu ve státní správě, pracovník informačního centra,</w:t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Pr="0016673D">
        <w:t xml:space="preserve"> </w:t>
      </w:r>
      <w:r w:rsidRPr="0016673D">
        <w:tab/>
      </w:r>
      <w:r w:rsidRPr="0016673D">
        <w:tab/>
      </w:r>
      <w:r w:rsidR="00F96104" w:rsidRPr="0016673D">
        <w:rPr>
          <w:color w:val="000000"/>
        </w:rPr>
        <w:t xml:space="preserve">- </w:t>
      </w:r>
      <w:r w:rsidR="00F96104" w:rsidRPr="0016673D">
        <w:rPr>
          <w:b/>
          <w:color w:val="000000"/>
        </w:rPr>
        <w:t>studijní zaměření 02: </w:t>
      </w:r>
      <w:r w:rsidR="00F96104" w:rsidRPr="0016673D">
        <w:rPr>
          <w:color w:val="000000"/>
        </w:rPr>
        <w:t xml:space="preserve"> technik, asistent projektanta, asistent stavbyvedoucího, referent technických odborů státní správy, likvidátor v pojišťovnách, referent na katastrálních úřadech</w:t>
      </w:r>
      <w:r w:rsidRPr="0016673D">
        <w:rPr>
          <w:color w:val="000000"/>
        </w:rPr>
        <w:t>,</w:t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tab/>
      </w:r>
      <w:r w:rsidR="00F96104" w:rsidRPr="0016673D">
        <w:rPr>
          <w:color w:val="000000"/>
        </w:rPr>
        <w:t xml:space="preserve">- </w:t>
      </w:r>
      <w:r w:rsidR="00F96104" w:rsidRPr="0016673D">
        <w:rPr>
          <w:b/>
          <w:color w:val="000000"/>
        </w:rPr>
        <w:t>studijní zaměření 03:</w:t>
      </w:r>
      <w:r w:rsidR="00F96104" w:rsidRPr="0016673D">
        <w:rPr>
          <w:color w:val="000000"/>
        </w:rPr>
        <w:t xml:space="preserve"> programátor, správce databází, správce </w:t>
      </w:r>
      <w:bookmarkStart w:id="0" w:name="_GoBack"/>
      <w:bookmarkEnd w:id="0"/>
      <w:r w:rsidR="00F96104" w:rsidRPr="0016673D">
        <w:rPr>
          <w:color w:val="000000"/>
        </w:rPr>
        <w:t>webových aplikací, webdesigner, sprá</w:t>
      </w:r>
      <w:r w:rsidRPr="0016673D">
        <w:rPr>
          <w:color w:val="000000"/>
        </w:rPr>
        <w:t>vce informačních technologií.</w:t>
      </w:r>
    </w:p>
    <w:p w:rsidR="00F96104" w:rsidRPr="0016673D" w:rsidRDefault="00F96104" w:rsidP="0016673D">
      <w:pPr>
        <w:pStyle w:val="Normlnweb"/>
        <w:jc w:val="both"/>
      </w:pPr>
      <w:r w:rsidRPr="0016673D">
        <w:rPr>
          <w:color w:val="000000"/>
        </w:rPr>
        <w:t>Absolvent je připraven také tak, aby po složení maturitní zkoušky mohl nastoupit do některé z forem terciárního vzdělávání, zejména ke studiu na vysoké škole nebo na vyšší odborné škole.</w:t>
      </w:r>
    </w:p>
    <w:p w:rsidR="00F96104" w:rsidRPr="0016673D" w:rsidRDefault="00F96104" w:rsidP="0016673D">
      <w:pPr>
        <w:pStyle w:val="Normlnweb"/>
        <w:jc w:val="both"/>
      </w:pPr>
      <w:r w:rsidRPr="0016673D">
        <w:rPr>
          <w:color w:val="000000"/>
        </w:rPr>
        <w:t>Absolvent má předpoklady pro to, aby realizoval a rozvíjel vlastní podnikatelské aktivity.</w:t>
      </w:r>
    </w:p>
    <w:p w:rsidR="00F96104" w:rsidRPr="0016673D" w:rsidRDefault="00F96104" w:rsidP="0016673D">
      <w:pPr>
        <w:jc w:val="both"/>
        <w:rPr>
          <w:b/>
          <w:bCs/>
        </w:rPr>
      </w:pPr>
    </w:p>
    <w:p w:rsidR="006C05D5" w:rsidRPr="0016673D" w:rsidRDefault="0016673D" w:rsidP="0016673D">
      <w:pPr>
        <w:jc w:val="both"/>
      </w:pPr>
    </w:p>
    <w:sectPr w:rsidR="006C05D5" w:rsidRPr="0016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04"/>
    <w:rsid w:val="0016673D"/>
    <w:rsid w:val="00332A9D"/>
    <w:rsid w:val="00677638"/>
    <w:rsid w:val="00F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C778"/>
  <w15:chartTrackingRefBased/>
  <w15:docId w15:val="{99AE8937-BE08-4D29-8A08-D1F51888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1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61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F96104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F96104"/>
    <w:pPr>
      <w:suppressAutoHyphens w:val="0"/>
      <w:spacing w:before="100" w:beforeAutospacing="1" w:after="11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Zykmundová</dc:creator>
  <cp:keywords/>
  <dc:description/>
  <cp:lastModifiedBy>Eva Zykmundová</cp:lastModifiedBy>
  <cp:revision>3</cp:revision>
  <dcterms:created xsi:type="dcterms:W3CDTF">2018-10-19T09:21:00Z</dcterms:created>
  <dcterms:modified xsi:type="dcterms:W3CDTF">2018-10-19T09:53:00Z</dcterms:modified>
</cp:coreProperties>
</file>