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49" w:rsidRDefault="00AF06D8">
      <w:pPr>
        <w:keepNext/>
        <w:spacing w:after="0" w:line="240" w:lineRule="auto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Základní škola Chrást, okres Plzeň-město,</w:t>
      </w:r>
    </w:p>
    <w:p w:rsidR="00D12449" w:rsidRDefault="00AF06D8">
      <w:pPr>
        <w:keepNext/>
        <w:spacing w:after="0" w:line="240" w:lineRule="auto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příspěvková organizace</w:t>
      </w:r>
    </w:p>
    <w:p w:rsidR="00D12449" w:rsidRDefault="00D12449">
      <w:pPr>
        <w:keepNext/>
        <w:spacing w:after="0" w:line="240" w:lineRule="auto"/>
        <w:jc w:val="center"/>
        <w:rPr>
          <w:b/>
          <w:sz w:val="96"/>
          <w:szCs w:val="96"/>
        </w:rPr>
      </w:pPr>
    </w:p>
    <w:p w:rsidR="00D12449" w:rsidRDefault="00D12449">
      <w:pPr>
        <w:keepNext/>
        <w:spacing w:after="0" w:line="240" w:lineRule="auto"/>
        <w:jc w:val="center"/>
        <w:rPr>
          <w:b/>
          <w:sz w:val="96"/>
          <w:szCs w:val="96"/>
        </w:rPr>
      </w:pPr>
    </w:p>
    <w:p w:rsidR="00D12449" w:rsidRDefault="00D12449">
      <w:pPr>
        <w:keepNext/>
        <w:spacing w:after="0" w:line="240" w:lineRule="auto"/>
        <w:jc w:val="center"/>
        <w:rPr>
          <w:b/>
          <w:sz w:val="96"/>
          <w:szCs w:val="96"/>
        </w:rPr>
      </w:pPr>
    </w:p>
    <w:p w:rsidR="00D12449" w:rsidRDefault="00AF06D8">
      <w:pPr>
        <w:keepNext/>
        <w:spacing w:after="0"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VÝROČNÍ  ZPRÁVA</w:t>
      </w: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AF06D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rok 2023/2024</w:t>
      </w: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AF0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1607705</wp:posOffset>
            </wp:positionH>
            <wp:positionV relativeFrom="paragraph">
              <wp:posOffset>52563</wp:posOffset>
            </wp:positionV>
            <wp:extent cx="2545308" cy="2376455"/>
            <wp:effectExtent l="0" t="0" r="0" b="0"/>
            <wp:wrapNone/>
            <wp:docPr id="3" name="image1.png" descr="C:\Users\panik\AppData\Local\Temp\Temp1_zs_chrast_logotyp pro tisk.zip\zs_chrast_logotyp\cmyk\pozitiv\zs_chrast_cmyk_po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anik\AppData\Local\Temp\Temp1_zs_chrast_logotyp pro tisk.zip\zs_chrast_logotyp\cmyk\pozitiv\zs_chrast_cmyk_poz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5308" cy="237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jc w:val="center"/>
        <w:rPr>
          <w:b/>
          <w:sz w:val="24"/>
          <w:szCs w:val="24"/>
        </w:rPr>
      </w:pPr>
    </w:p>
    <w:p w:rsidR="00D12449" w:rsidRDefault="00AF06D8">
      <w:pPr>
        <w:keepNext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Zpracoval: Mgr. Tomáš Páník</w:t>
      </w: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rPr>
          <w:b/>
          <w:sz w:val="24"/>
          <w:szCs w:val="24"/>
        </w:rPr>
      </w:pPr>
    </w:p>
    <w:p w:rsidR="00D12449" w:rsidRDefault="00D12449">
      <w:pPr>
        <w:spacing w:after="0" w:line="240" w:lineRule="auto"/>
        <w:rPr>
          <w:b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Výroční zpráva byla schválena pedagogickou radou dne: </w:t>
      </w:r>
      <w:r w:rsidR="004965A4">
        <w:rPr>
          <w:b/>
          <w:sz w:val="24"/>
          <w:szCs w:val="24"/>
        </w:rPr>
        <w:t>27. 9. 2024</w:t>
      </w:r>
    </w:p>
    <w:p w:rsidR="00D12449" w:rsidRDefault="00AF06D8">
      <w:pPr>
        <w:spacing w:after="0" w:line="240" w:lineRule="auto"/>
        <w:ind w:firstLine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Obsah výroční zprávy:</w:t>
      </w: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AF06D8">
      <w:pPr>
        <w:tabs>
          <w:tab w:val="left" w:pos="8364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Základní údaje o škole  ………………………………………………………………………………2 - 5</w:t>
      </w: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Rámcový popis personálního zabezpečení činnosti školy ………………………</w:t>
      </w:r>
      <w:proofErr w:type="gramStart"/>
      <w:r>
        <w:rPr>
          <w:sz w:val="24"/>
          <w:szCs w:val="24"/>
        </w:rPr>
        <w:t>…..5 - 6</w:t>
      </w:r>
      <w:proofErr w:type="gramEnd"/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Údaje o přijímacím řízení nebo o zápisu k povinné školní docházce</w:t>
      </w:r>
    </w:p>
    <w:p w:rsidR="00D12449" w:rsidRDefault="00AF06D8" w:rsidP="00C01CA5">
      <w:pPr>
        <w:spacing w:after="0" w:line="240" w:lineRule="auto"/>
        <w:ind w:righ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a následném přijetí do školy……………………………………………...</w:t>
      </w:r>
      <w:proofErr w:type="gramStart"/>
      <w:r>
        <w:rPr>
          <w:sz w:val="24"/>
          <w:szCs w:val="24"/>
        </w:rPr>
        <w:t>….......................6 - 7</w:t>
      </w:r>
      <w:proofErr w:type="gramEnd"/>
    </w:p>
    <w:p w:rsidR="00D12449" w:rsidRDefault="00AF06D8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D12449" w:rsidRDefault="00AF06D8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4. Výsledky výchovy a vzděláván</w:t>
      </w:r>
      <w:r w:rsidR="00C01CA5">
        <w:rPr>
          <w:color w:val="000000"/>
          <w:sz w:val="24"/>
          <w:szCs w:val="24"/>
        </w:rPr>
        <w:t>í žáků ……………………………………………………………</w:t>
      </w:r>
      <w:r>
        <w:rPr>
          <w:color w:val="000000"/>
          <w:sz w:val="24"/>
          <w:szCs w:val="24"/>
        </w:rPr>
        <w:t>7</w:t>
      </w:r>
      <w:r w:rsidR="004965A4">
        <w:rPr>
          <w:color w:val="000000"/>
          <w:sz w:val="24"/>
          <w:szCs w:val="24"/>
        </w:rPr>
        <w:t xml:space="preserve"> - 8</w:t>
      </w:r>
      <w:r>
        <w:rPr>
          <w:color w:val="000000"/>
          <w:sz w:val="24"/>
          <w:szCs w:val="24"/>
        </w:rPr>
        <w:t xml:space="preserve"> </w:t>
      </w: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Údaje o prevenci rizikového chování a zajištění podpory žáků s SVP, žáků  </w:t>
      </w:r>
    </w:p>
    <w:p w:rsidR="00D12449" w:rsidRDefault="00AF06D8" w:rsidP="00C01CA5">
      <w:pPr>
        <w:spacing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nadaných a mimořádně nadaný</w:t>
      </w:r>
      <w:r w:rsidR="00C01CA5">
        <w:rPr>
          <w:sz w:val="24"/>
          <w:szCs w:val="24"/>
        </w:rPr>
        <w:t>ch……………….……….…………………………………</w:t>
      </w:r>
      <w:proofErr w:type="gramStart"/>
      <w:r w:rsidR="00C01CA5">
        <w:rPr>
          <w:sz w:val="24"/>
          <w:szCs w:val="24"/>
        </w:rPr>
        <w:t>…..</w:t>
      </w:r>
      <w:r>
        <w:rPr>
          <w:sz w:val="24"/>
          <w:szCs w:val="24"/>
        </w:rPr>
        <w:t xml:space="preserve">8 - </w:t>
      </w:r>
      <w:r w:rsidR="00C01CA5">
        <w:rPr>
          <w:sz w:val="24"/>
          <w:szCs w:val="24"/>
        </w:rPr>
        <w:t>10</w:t>
      </w:r>
      <w:proofErr w:type="gramEnd"/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01CA5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 Nadstandardní aktivity………………</w:t>
      </w:r>
      <w:r w:rsidR="00C01CA5">
        <w:rPr>
          <w:sz w:val="24"/>
          <w:szCs w:val="24"/>
        </w:rPr>
        <w:t>……………….………………………………………………10 - 14</w:t>
      </w:r>
    </w:p>
    <w:p w:rsidR="00D12449" w:rsidRDefault="00AF06D8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D12449" w:rsidRDefault="00AF06D8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7. Údaje o zapojení školy do rozvojový</w:t>
      </w:r>
      <w:r w:rsidR="00C01CA5">
        <w:rPr>
          <w:color w:val="000000"/>
          <w:sz w:val="24"/>
          <w:szCs w:val="24"/>
        </w:rPr>
        <w:t>ch programů …………………………………………</w:t>
      </w:r>
      <w:proofErr w:type="gramStart"/>
      <w:r w:rsidR="00C01CA5">
        <w:rPr>
          <w:color w:val="000000"/>
          <w:sz w:val="24"/>
          <w:szCs w:val="24"/>
        </w:rPr>
        <w:t>….14</w:t>
      </w:r>
      <w:proofErr w:type="gramEnd"/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12449" w:rsidRDefault="00AF06D8" w:rsidP="00C01CA5">
      <w:pPr>
        <w:spacing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8. Údaje o výsledcích inspekce provedené ČŠI ……………………………………………………</w:t>
      </w:r>
      <w:r w:rsidR="00C01CA5">
        <w:rPr>
          <w:sz w:val="24"/>
          <w:szCs w:val="24"/>
        </w:rPr>
        <w:t>…</w:t>
      </w:r>
      <w:r>
        <w:rPr>
          <w:sz w:val="24"/>
          <w:szCs w:val="24"/>
        </w:rPr>
        <w:t>1</w:t>
      </w:r>
      <w:r w:rsidR="00C01CA5">
        <w:rPr>
          <w:sz w:val="24"/>
          <w:szCs w:val="24"/>
        </w:rPr>
        <w:t>4</w:t>
      </w:r>
    </w:p>
    <w:p w:rsidR="00D12449" w:rsidRDefault="00D12449">
      <w:pPr>
        <w:spacing w:after="0" w:line="240" w:lineRule="auto"/>
        <w:jc w:val="both"/>
        <w:rPr>
          <w:sz w:val="24"/>
          <w:szCs w:val="24"/>
        </w:rPr>
      </w:pP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9. Stručné hodnocení školního roku 202</w:t>
      </w:r>
      <w:r w:rsidR="00556D54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C01CA5">
        <w:rPr>
          <w:sz w:val="24"/>
          <w:szCs w:val="24"/>
        </w:rPr>
        <w:t>2</w:t>
      </w:r>
      <w:r w:rsidR="00556D54">
        <w:rPr>
          <w:sz w:val="24"/>
          <w:szCs w:val="24"/>
        </w:rPr>
        <w:t>4</w:t>
      </w:r>
      <w:r w:rsidR="00C01CA5">
        <w:rPr>
          <w:sz w:val="24"/>
          <w:szCs w:val="24"/>
        </w:rPr>
        <w:t>………………………………….............</w:t>
      </w:r>
      <w:r w:rsidR="00556D54">
        <w:rPr>
          <w:sz w:val="24"/>
          <w:szCs w:val="24"/>
        </w:rPr>
        <w:t>14–15</w:t>
      </w:r>
    </w:p>
    <w:p w:rsidR="00D12449" w:rsidRDefault="00AF06D8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12449" w:rsidRDefault="00AF06D8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 Základní údaje o hospodaření školy </w:t>
      </w:r>
      <w:r w:rsidR="00556D54">
        <w:rPr>
          <w:sz w:val="24"/>
          <w:szCs w:val="24"/>
        </w:rPr>
        <w:t>v roce</w:t>
      </w:r>
      <w:r>
        <w:rPr>
          <w:sz w:val="24"/>
          <w:szCs w:val="24"/>
        </w:rPr>
        <w:t xml:space="preserve"> 202</w:t>
      </w:r>
      <w:r w:rsidR="00556D54">
        <w:rPr>
          <w:sz w:val="24"/>
          <w:szCs w:val="24"/>
        </w:rPr>
        <w:t>3</w:t>
      </w:r>
      <w:r>
        <w:rPr>
          <w:sz w:val="24"/>
          <w:szCs w:val="24"/>
        </w:rPr>
        <w:t xml:space="preserve"> …………………………………………</w:t>
      </w:r>
      <w:proofErr w:type="gramStart"/>
      <w:r w:rsidR="00C01CA5">
        <w:rPr>
          <w:sz w:val="24"/>
          <w:szCs w:val="24"/>
        </w:rPr>
        <w:t>….</w:t>
      </w:r>
      <w:r>
        <w:rPr>
          <w:sz w:val="24"/>
          <w:szCs w:val="24"/>
        </w:rPr>
        <w:t>15</w:t>
      </w:r>
      <w:proofErr w:type="gramEnd"/>
    </w:p>
    <w:p w:rsidR="00D12449" w:rsidRDefault="00D12449">
      <w:pPr>
        <w:spacing w:after="0" w:line="240" w:lineRule="auto"/>
        <w:jc w:val="both"/>
        <w:rPr>
          <w:sz w:val="24"/>
          <w:szCs w:val="24"/>
        </w:rPr>
      </w:pPr>
    </w:p>
    <w:p w:rsidR="00D12449" w:rsidRDefault="00AF06D8">
      <w:pPr>
        <w:tabs>
          <w:tab w:val="left" w:pos="567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ind w:left="360"/>
        <w:rPr>
          <w:sz w:val="24"/>
          <w:szCs w:val="24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76" w:lineRule="auto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76" w:lineRule="auto"/>
        <w:rPr>
          <w:b/>
          <w:sz w:val="28"/>
          <w:szCs w:val="28"/>
          <w:u w:val="single"/>
        </w:rPr>
      </w:pPr>
    </w:p>
    <w:p w:rsidR="00D12449" w:rsidRDefault="00D12449">
      <w:pPr>
        <w:spacing w:after="0" w:line="276" w:lineRule="auto"/>
        <w:rPr>
          <w:b/>
          <w:sz w:val="28"/>
          <w:szCs w:val="28"/>
          <w:u w:val="single"/>
        </w:rPr>
      </w:pPr>
    </w:p>
    <w:p w:rsidR="00D12449" w:rsidRDefault="00D12449">
      <w:pPr>
        <w:spacing w:after="0" w:line="276" w:lineRule="auto"/>
        <w:rPr>
          <w:b/>
          <w:sz w:val="28"/>
          <w:szCs w:val="28"/>
          <w:u w:val="single"/>
        </w:rPr>
      </w:pPr>
    </w:p>
    <w:p w:rsidR="00D12449" w:rsidRDefault="00D12449">
      <w:pPr>
        <w:spacing w:after="0" w:line="276" w:lineRule="auto"/>
        <w:rPr>
          <w:b/>
          <w:sz w:val="28"/>
          <w:szCs w:val="28"/>
          <w:u w:val="single"/>
        </w:rPr>
      </w:pPr>
    </w:p>
    <w:p w:rsidR="00D12449" w:rsidRDefault="00AF06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b/>
          <w:color w:val="000000"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</w:t>
      </w:r>
      <w:r>
        <w:rPr>
          <w:b/>
          <w:color w:val="000000"/>
          <w:sz w:val="28"/>
          <w:szCs w:val="28"/>
          <w:u w:val="single"/>
        </w:rPr>
        <w:t>Základní údaje o škole</w:t>
      </w:r>
      <w:r>
        <w:rPr>
          <w:b/>
          <w:color w:val="000000"/>
          <w:sz w:val="24"/>
          <w:szCs w:val="24"/>
          <w:u w:val="single"/>
        </w:rPr>
        <w:t xml:space="preserve">  </w:t>
      </w:r>
    </w:p>
    <w:p w:rsidR="00D12449" w:rsidRDefault="00D124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2"/>
        <w:rPr>
          <w:i/>
          <w:color w:val="000000"/>
          <w:sz w:val="20"/>
          <w:szCs w:val="20"/>
        </w:rPr>
      </w:pP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1.1  Název školy</w:t>
      </w:r>
      <w:r>
        <w:rPr>
          <w:sz w:val="24"/>
          <w:szCs w:val="24"/>
        </w:rPr>
        <w:t>: Základní škola Chrást, okres Plzeň-město, příspěvková organizace</w:t>
      </w:r>
    </w:p>
    <w:p w:rsidR="00D12449" w:rsidRDefault="00D12449">
      <w:pPr>
        <w:keepNext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</w:p>
    <w:p w:rsidR="00D12449" w:rsidRDefault="00AF06D8">
      <w:pPr>
        <w:keepNext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Úplná adresa: nám. Legií 26, 330 03 Chrást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IČO: 70986916</w:t>
      </w:r>
    </w:p>
    <w:p w:rsidR="00D12449" w:rsidRDefault="00AF06D8">
      <w:pPr>
        <w:keepNext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Telefonní spojení: 377945205</w:t>
      </w:r>
    </w:p>
    <w:p w:rsidR="00D12449" w:rsidRDefault="00AF06D8">
      <w:pPr>
        <w:keepNext/>
        <w:tabs>
          <w:tab w:val="left" w:pos="567"/>
        </w:tabs>
        <w:spacing w:after="0" w:line="276" w:lineRule="auto"/>
        <w:jc w:val="both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e-mailové spojení: </w:t>
      </w:r>
      <w:r>
        <w:rPr>
          <w:color w:val="0000FF"/>
          <w:sz w:val="24"/>
          <w:szCs w:val="24"/>
          <w:u w:val="single"/>
        </w:rPr>
        <w:t>zschrast@zschrast.cz</w:t>
      </w:r>
    </w:p>
    <w:p w:rsidR="00D12449" w:rsidRDefault="00AF06D8">
      <w:pPr>
        <w:keepNext/>
        <w:tabs>
          <w:tab w:val="left" w:pos="567"/>
          <w:tab w:val="left" w:pos="3585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 školy: Mgr. Tomáš Páník</w:t>
      </w:r>
    </w:p>
    <w:p w:rsidR="00D12449" w:rsidRDefault="00AF06D8">
      <w:pPr>
        <w:keepNext/>
        <w:tabs>
          <w:tab w:val="left" w:pos="567"/>
          <w:tab w:val="left" w:pos="3585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Zástupkyně ředitele: Mgr. Adéla Sterlyová</w:t>
      </w:r>
      <w:r>
        <w:rPr>
          <w:sz w:val="24"/>
          <w:szCs w:val="24"/>
        </w:rPr>
        <w:tab/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Zřizovatel  školy: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Obec Chrást, okres Plzeň – město, tř. Čs. Odboje 13, 330 03 Chrást</w:t>
      </w:r>
    </w:p>
    <w:p w:rsidR="00D12449" w:rsidRDefault="00D12449">
      <w:pPr>
        <w:spacing w:after="0" w:line="276" w:lineRule="auto"/>
        <w:rPr>
          <w:sz w:val="24"/>
          <w:szCs w:val="24"/>
        </w:rPr>
      </w:pP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1. 2 </w:t>
      </w:r>
      <w:r>
        <w:rPr>
          <w:b/>
          <w:i/>
          <w:sz w:val="24"/>
          <w:szCs w:val="24"/>
        </w:rPr>
        <w:t>Poslední zařazení v rejstříku škol</w:t>
      </w:r>
      <w:r>
        <w:rPr>
          <w:sz w:val="24"/>
          <w:szCs w:val="24"/>
        </w:rPr>
        <w:t xml:space="preserve">: č.j. MSMT-36209/2018-2 Rozhodnutí o nejvyšším povoleném počtu žáků ve škole ze dne 20. 11. </w:t>
      </w:r>
      <w:r w:rsidR="00556D54">
        <w:rPr>
          <w:sz w:val="24"/>
          <w:szCs w:val="24"/>
        </w:rPr>
        <w:t>2018, s</w:t>
      </w:r>
      <w:r>
        <w:rPr>
          <w:sz w:val="24"/>
          <w:szCs w:val="24"/>
        </w:rPr>
        <w:t> účinností od 1. 9. 2019.</w:t>
      </w:r>
    </w:p>
    <w:p w:rsidR="00D12449" w:rsidRDefault="00D12449">
      <w:pPr>
        <w:spacing w:after="0" w:line="276" w:lineRule="auto"/>
        <w:rPr>
          <w:i/>
          <w:sz w:val="20"/>
          <w:szCs w:val="20"/>
        </w:rPr>
      </w:pPr>
    </w:p>
    <w:p w:rsidR="00D12449" w:rsidRDefault="00AF06D8">
      <w:pPr>
        <w:spacing w:after="0" w:line="276" w:lineRule="auto"/>
        <w:rPr>
          <w:i/>
          <w:sz w:val="20"/>
          <w:szCs w:val="20"/>
        </w:rPr>
      </w:pPr>
      <w:r>
        <w:rPr>
          <w:sz w:val="24"/>
          <w:szCs w:val="24"/>
        </w:rPr>
        <w:t xml:space="preserve">1. 3 </w:t>
      </w:r>
      <w:r>
        <w:rPr>
          <w:b/>
          <w:i/>
          <w:sz w:val="24"/>
          <w:szCs w:val="24"/>
        </w:rPr>
        <w:t>Adresy pracovišť školy</w:t>
      </w:r>
      <w:r>
        <w:rPr>
          <w:sz w:val="24"/>
          <w:szCs w:val="24"/>
        </w:rPr>
        <w:t xml:space="preserve"> </w:t>
      </w:r>
    </w:p>
    <w:tbl>
      <w:tblPr>
        <w:tblStyle w:val="af8"/>
        <w:tblW w:w="965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218"/>
        <w:gridCol w:w="1585"/>
        <w:gridCol w:w="1585"/>
      </w:tblGrid>
      <w:tr w:rsidR="00D12449"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D1244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1585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tříd</w:t>
            </w:r>
          </w:p>
        </w:tc>
        <w:tc>
          <w:tcPr>
            <w:tcW w:w="1585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žáků</w:t>
            </w:r>
          </w:p>
        </w:tc>
      </w:tr>
      <w:tr w:rsidR="00D12449">
        <w:tc>
          <w:tcPr>
            <w:tcW w:w="3262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budova, ředitelství</w:t>
            </w:r>
          </w:p>
        </w:tc>
        <w:tc>
          <w:tcPr>
            <w:tcW w:w="3218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nám. Legií 26, Chrást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</w:tr>
      <w:tr w:rsidR="00D12449">
        <w:tc>
          <w:tcPr>
            <w:tcW w:w="3262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Výdejna školní jídelny v MŠ</w:t>
            </w:r>
          </w:p>
        </w:tc>
        <w:tc>
          <w:tcPr>
            <w:tcW w:w="3218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Železniční ul. 486, Chrást</w:t>
            </w:r>
          </w:p>
        </w:tc>
        <w:tc>
          <w:tcPr>
            <w:tcW w:w="1585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  <w:tc>
          <w:tcPr>
            <w:tcW w:w="1585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</w:tr>
    </w:tbl>
    <w:p w:rsidR="00D12449" w:rsidRDefault="00D12449">
      <w:pPr>
        <w:spacing w:after="0" w:line="276" w:lineRule="auto"/>
        <w:rPr>
          <w:i/>
          <w:sz w:val="20"/>
          <w:szCs w:val="20"/>
        </w:rPr>
      </w:pPr>
    </w:p>
    <w:p w:rsidR="00D12449" w:rsidRDefault="00AF06D8">
      <w:pPr>
        <w:spacing w:after="0" w:line="276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1. 4 </w:t>
      </w:r>
      <w:r>
        <w:rPr>
          <w:b/>
          <w:i/>
          <w:sz w:val="24"/>
          <w:szCs w:val="24"/>
        </w:rPr>
        <w:t>Obory vzdělávání podle Klasifikace kmenových oborů vzdělávání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Rámcové  </w:t>
      </w:r>
    </w:p>
    <w:p w:rsidR="00D12449" w:rsidRDefault="00AF06D8">
      <w:pPr>
        <w:spacing w:after="0"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vzdělávací programy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79-01-C/01 Základní škola denní forma vzdělávání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Školní družina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Školní jídelna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Školní jídelna – výdejna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ŠVP pro základní vzdělávání od 1. 9. 2023 č.j. </w:t>
      </w:r>
      <w:r w:rsidRPr="00346CA0">
        <w:rPr>
          <w:sz w:val="24"/>
          <w:szCs w:val="24"/>
        </w:rPr>
        <w:t>ZŠCH/343/202</w:t>
      </w:r>
      <w:r w:rsidR="00346CA0">
        <w:rPr>
          <w:sz w:val="24"/>
          <w:szCs w:val="24"/>
        </w:rPr>
        <w:t>3</w:t>
      </w:r>
    </w:p>
    <w:p w:rsidR="00D12449" w:rsidRDefault="00D12449">
      <w:pPr>
        <w:spacing w:after="0" w:line="276" w:lineRule="auto"/>
        <w:rPr>
          <w:sz w:val="24"/>
          <w:szCs w:val="24"/>
        </w:rPr>
      </w:pP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1. 5 </w:t>
      </w:r>
      <w:r>
        <w:rPr>
          <w:b/>
          <w:i/>
          <w:sz w:val="24"/>
          <w:szCs w:val="24"/>
        </w:rPr>
        <w:t>Součásti školy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tbl>
      <w:tblPr>
        <w:tblStyle w:val="af9"/>
        <w:tblW w:w="949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455"/>
        <w:gridCol w:w="1665"/>
        <w:gridCol w:w="2275"/>
        <w:gridCol w:w="1864"/>
        <w:gridCol w:w="1654"/>
      </w:tblGrid>
      <w:tr w:rsidR="00D12449">
        <w:trPr>
          <w:trHeight w:val="277"/>
        </w:trPr>
        <w:tc>
          <w:tcPr>
            <w:tcW w:w="581" w:type="dxa"/>
            <w:tcBorders>
              <w:bottom w:val="single" w:sz="4" w:space="0" w:color="000000"/>
            </w:tcBorders>
          </w:tcPr>
          <w:p w:rsidR="00D12449" w:rsidRDefault="00D124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žáků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tříd, oddělení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pedagogických pracovníků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provozních pracovníků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asistentů pedagoga</w:t>
            </w:r>
          </w:p>
        </w:tc>
      </w:tr>
      <w:tr w:rsidR="00D12449">
        <w:tc>
          <w:tcPr>
            <w:tcW w:w="581" w:type="dxa"/>
            <w:tcBorders>
              <w:top w:val="single" w:sz="4" w:space="0" w:color="000000"/>
              <w:bottom w:val="single" w:sz="8" w:space="0" w:color="000000"/>
            </w:tcBorders>
          </w:tcPr>
          <w:p w:rsidR="00D12449" w:rsidRDefault="00AF06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21/18,56</w:t>
            </w:r>
          </w:p>
        </w:tc>
        <w:tc>
          <w:tcPr>
            <w:tcW w:w="1864" w:type="dxa"/>
            <w:tcBorders>
              <w:top w:val="single" w:sz="4" w:space="0" w:color="000000"/>
              <w:bottom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9/8,00 + (</w:t>
            </w:r>
            <w:r>
              <w:rPr>
                <w:sz w:val="20"/>
                <w:szCs w:val="20"/>
              </w:rPr>
              <w:t>DPP – 2)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3/2,09</w:t>
            </w:r>
          </w:p>
        </w:tc>
      </w:tr>
      <w:tr w:rsidR="00D12449">
        <w:tc>
          <w:tcPr>
            <w:tcW w:w="581" w:type="dxa"/>
            <w:tcBorders>
              <w:top w:val="single" w:sz="8" w:space="0" w:color="000000"/>
            </w:tcBorders>
          </w:tcPr>
          <w:p w:rsidR="00D12449" w:rsidRDefault="00AF06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ŠD</w:t>
            </w:r>
          </w:p>
        </w:tc>
        <w:tc>
          <w:tcPr>
            <w:tcW w:w="1455" w:type="dxa"/>
            <w:tcBorders>
              <w:top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65" w:type="dxa"/>
            <w:tcBorders>
              <w:top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5/3,43</w:t>
            </w:r>
          </w:p>
        </w:tc>
        <w:tc>
          <w:tcPr>
            <w:tcW w:w="1864" w:type="dxa"/>
            <w:tcBorders>
              <w:top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2449" w:rsidRDefault="00D12449">
      <w:pPr>
        <w:spacing w:after="0" w:line="276" w:lineRule="auto"/>
        <w:rPr>
          <w:sz w:val="24"/>
          <w:szCs w:val="24"/>
        </w:rPr>
      </w:pP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1. 6 </w:t>
      </w:r>
      <w:r>
        <w:rPr>
          <w:b/>
          <w:i/>
          <w:sz w:val="24"/>
          <w:szCs w:val="24"/>
        </w:rPr>
        <w:t>Zařízení školního stravování</w:t>
      </w:r>
    </w:p>
    <w:tbl>
      <w:tblPr>
        <w:tblStyle w:val="afa"/>
        <w:tblW w:w="942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620"/>
        <w:gridCol w:w="1800"/>
        <w:gridCol w:w="1800"/>
        <w:gridCol w:w="2336"/>
      </w:tblGrid>
      <w:tr w:rsidR="00D12449">
        <w:trPr>
          <w:trHeight w:val="1061"/>
        </w:trPr>
        <w:tc>
          <w:tcPr>
            <w:tcW w:w="1870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Kapacita jídelny:</w:t>
            </w:r>
          </w:p>
          <w:p w:rsidR="00D12449" w:rsidRDefault="00AF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350 strávníků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12449" w:rsidRDefault="00AF06D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Kapacita výdejny:</w:t>
            </w:r>
          </w:p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100 strávníků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Počet dětských strávníků 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Počet dospělých strávníků 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strávníků celkem</w:t>
            </w:r>
          </w:p>
        </w:tc>
        <w:tc>
          <w:tcPr>
            <w:tcW w:w="2336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pracovníků</w:t>
            </w:r>
          </w:p>
          <w:p w:rsidR="00D12449" w:rsidRDefault="00D124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12449">
        <w:tc>
          <w:tcPr>
            <w:tcW w:w="1870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Jídelna v ZŠ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2336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2449">
        <w:tc>
          <w:tcPr>
            <w:tcW w:w="1870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Výdejna v MŠ</w:t>
            </w:r>
          </w:p>
        </w:tc>
        <w:tc>
          <w:tcPr>
            <w:tcW w:w="1620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00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336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12449" w:rsidRDefault="00AF06D8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lomené číslo: fyzický stav/přepočtený stav</w:t>
      </w:r>
    </w:p>
    <w:p w:rsidR="00D12449" w:rsidRDefault="00D12449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i/>
          <w:sz w:val="20"/>
          <w:szCs w:val="20"/>
        </w:rPr>
      </w:pPr>
    </w:p>
    <w:p w:rsidR="00D12449" w:rsidRDefault="00AF06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1. 7 </w:t>
      </w:r>
      <w:r>
        <w:rPr>
          <w:b/>
          <w:i/>
          <w:color w:val="000000"/>
          <w:sz w:val="24"/>
          <w:szCs w:val="24"/>
        </w:rPr>
        <w:t>Zajištění další stravování</w:t>
      </w:r>
    </w:p>
    <w:tbl>
      <w:tblPr>
        <w:tblStyle w:val="afb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261"/>
        <w:gridCol w:w="2261"/>
      </w:tblGrid>
      <w:tr w:rsidR="00D12449">
        <w:tc>
          <w:tcPr>
            <w:tcW w:w="4520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D12449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D12449">
        <w:tc>
          <w:tcPr>
            <w:tcW w:w="4520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Mléko do škol</w:t>
            </w:r>
          </w:p>
        </w:tc>
        <w:tc>
          <w:tcPr>
            <w:tcW w:w="2261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  <w:tr w:rsidR="00D12449">
        <w:tc>
          <w:tcPr>
            <w:tcW w:w="4520" w:type="dxa"/>
          </w:tcPr>
          <w:p w:rsidR="00D12449" w:rsidRDefault="00AF06D8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Ovoce a zelenina do škol</w:t>
            </w:r>
          </w:p>
        </w:tc>
        <w:tc>
          <w:tcPr>
            <w:tcW w:w="2261" w:type="dxa"/>
          </w:tcPr>
          <w:p w:rsidR="00D12449" w:rsidRDefault="00AF06D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2261" w:type="dxa"/>
          </w:tcPr>
          <w:p w:rsidR="00D12449" w:rsidRDefault="00AF06D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</w:tbl>
    <w:p w:rsidR="00D12449" w:rsidRDefault="00D12449">
      <w:pPr>
        <w:spacing w:after="0" w:line="276" w:lineRule="auto"/>
        <w:rPr>
          <w:sz w:val="24"/>
          <w:szCs w:val="24"/>
        </w:rPr>
      </w:pPr>
    </w:p>
    <w:p w:rsidR="00D12449" w:rsidRDefault="00AF06D8">
      <w:pPr>
        <w:spacing w:after="0" w:line="276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1. 8 </w:t>
      </w:r>
      <w:r>
        <w:rPr>
          <w:b/>
          <w:i/>
          <w:sz w:val="24"/>
          <w:szCs w:val="24"/>
        </w:rPr>
        <w:t>Typ školy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úplná </w:t>
      </w:r>
    </w:p>
    <w:p w:rsidR="00D12449" w:rsidRDefault="00D12449">
      <w:pPr>
        <w:spacing w:after="0" w:line="276" w:lineRule="auto"/>
        <w:rPr>
          <w:sz w:val="24"/>
          <w:szCs w:val="24"/>
        </w:rPr>
      </w:pPr>
    </w:p>
    <w:p w:rsidR="00D12449" w:rsidRDefault="00AF06D8">
      <w:pPr>
        <w:spacing w:after="0" w:line="276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1. 9 </w:t>
      </w:r>
      <w:r>
        <w:rPr>
          <w:b/>
          <w:i/>
          <w:sz w:val="24"/>
          <w:szCs w:val="24"/>
        </w:rPr>
        <w:t>Spádový obvod školy</w:t>
      </w:r>
    </w:p>
    <w:p w:rsidR="00D12449" w:rsidRDefault="00AF06D8">
      <w:p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Škola má spádový obvod </w:t>
      </w:r>
      <w:r>
        <w:rPr>
          <w:b/>
          <w:sz w:val="24"/>
          <w:szCs w:val="24"/>
        </w:rPr>
        <w:t>obec Chrást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Školu navštěvují také žáci ze Smědčic, Bušovic, </w:t>
      </w:r>
      <w:proofErr w:type="spellStart"/>
      <w:r>
        <w:rPr>
          <w:sz w:val="24"/>
          <w:szCs w:val="24"/>
        </w:rPr>
        <w:t>Sedlecka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Střapole</w:t>
      </w:r>
      <w:proofErr w:type="spellEnd"/>
      <w:r>
        <w:rPr>
          <w:sz w:val="24"/>
          <w:szCs w:val="24"/>
        </w:rPr>
        <w:t xml:space="preserve">, Dýšiny, Plzně, Břas, Dolan, </w:t>
      </w:r>
      <w:proofErr w:type="spellStart"/>
      <w:r>
        <w:rPr>
          <w:sz w:val="24"/>
          <w:szCs w:val="24"/>
        </w:rPr>
        <w:t>Žichlic</w:t>
      </w:r>
      <w:proofErr w:type="spellEnd"/>
      <w:r>
        <w:rPr>
          <w:sz w:val="24"/>
          <w:szCs w:val="24"/>
        </w:rPr>
        <w:t>, Všenic, Ejpovic</w:t>
      </w:r>
      <w:r w:rsidR="007377C8">
        <w:rPr>
          <w:sz w:val="24"/>
          <w:szCs w:val="24"/>
        </w:rPr>
        <w:t>, Nadryb</w:t>
      </w:r>
      <w:r w:rsidR="00556D54">
        <w:rPr>
          <w:sz w:val="24"/>
          <w:szCs w:val="24"/>
        </w:rPr>
        <w:t>.</w:t>
      </w:r>
    </w:p>
    <w:p w:rsidR="00D12449" w:rsidRDefault="00D12449">
      <w:pPr>
        <w:spacing w:after="0" w:line="276" w:lineRule="auto"/>
        <w:rPr>
          <w:sz w:val="24"/>
          <w:szCs w:val="24"/>
        </w:rPr>
      </w:pPr>
      <w:bookmarkStart w:id="0" w:name="_GoBack"/>
      <w:bookmarkEnd w:id="0"/>
    </w:p>
    <w:p w:rsidR="00D12449" w:rsidRDefault="00AF06D8">
      <w:pPr>
        <w:spacing w:after="0" w:line="276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1.10 </w:t>
      </w:r>
      <w:r>
        <w:rPr>
          <w:b/>
          <w:i/>
          <w:sz w:val="24"/>
          <w:szCs w:val="24"/>
        </w:rPr>
        <w:t xml:space="preserve">Speciální třídy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Škola nemá speciální třídy</w:t>
      </w:r>
      <w:r w:rsidR="00556D54">
        <w:rPr>
          <w:sz w:val="24"/>
          <w:szCs w:val="24"/>
        </w:rPr>
        <w:t>.</w:t>
      </w:r>
    </w:p>
    <w:p w:rsidR="00D12449" w:rsidRDefault="00D12449">
      <w:pPr>
        <w:spacing w:after="0" w:line="276" w:lineRule="auto"/>
        <w:jc w:val="right"/>
        <w:rPr>
          <w:sz w:val="24"/>
          <w:szCs w:val="24"/>
        </w:rPr>
      </w:pPr>
    </w:p>
    <w:p w:rsidR="00D12449" w:rsidRPr="00A93AE1" w:rsidRDefault="00AF06D8">
      <w:pPr>
        <w:spacing w:after="0" w:line="276" w:lineRule="auto"/>
        <w:rPr>
          <w:b/>
          <w:i/>
          <w:sz w:val="24"/>
          <w:szCs w:val="24"/>
        </w:rPr>
      </w:pPr>
      <w:r w:rsidRPr="00A93AE1">
        <w:rPr>
          <w:sz w:val="24"/>
          <w:szCs w:val="24"/>
        </w:rPr>
        <w:t xml:space="preserve">1.11 </w:t>
      </w:r>
      <w:r w:rsidRPr="00A93AE1">
        <w:rPr>
          <w:b/>
          <w:i/>
          <w:sz w:val="24"/>
          <w:szCs w:val="24"/>
        </w:rPr>
        <w:t>Materiálně technické zajištění školy</w:t>
      </w:r>
    </w:p>
    <w:p w:rsidR="00D12449" w:rsidRPr="00A93AE1" w:rsidRDefault="00AF06D8">
      <w:pPr>
        <w:spacing w:after="0" w:line="276" w:lineRule="auto"/>
        <w:jc w:val="both"/>
        <w:rPr>
          <w:sz w:val="24"/>
          <w:szCs w:val="24"/>
        </w:rPr>
      </w:pPr>
      <w:r w:rsidRPr="00A93AE1">
        <w:rPr>
          <w:sz w:val="24"/>
          <w:szCs w:val="24"/>
        </w:rPr>
        <w:tab/>
        <w:t xml:space="preserve">Škola v loňském školním roce </w:t>
      </w:r>
      <w:r w:rsidR="00A93AE1" w:rsidRPr="00A93AE1">
        <w:rPr>
          <w:sz w:val="24"/>
          <w:szCs w:val="24"/>
        </w:rPr>
        <w:t xml:space="preserve">pořídila multifukční tiskárnu pro potřeby školy. Došlo k výměně dvou dataprojektorů, ve třetí a čtvrté třídě. Z projektu MŠMT a EU OP JAK bylo zakoupeno vybavení pro potřeby školní družiny. Z dotace se pořídila aparatura pro využití školy na kulturní a sportovní akce. Je možnost nabídnout aparaturu </w:t>
      </w:r>
      <w:r w:rsidR="00A93AE1">
        <w:rPr>
          <w:sz w:val="24"/>
          <w:szCs w:val="24"/>
        </w:rPr>
        <w:t xml:space="preserve">k </w:t>
      </w:r>
      <w:r w:rsidR="00A93AE1" w:rsidRPr="00A93AE1">
        <w:rPr>
          <w:sz w:val="24"/>
          <w:szCs w:val="24"/>
        </w:rPr>
        <w:t>zapůjčení pro potřeby ZUŠ, MŠ a na pořádání akcí organizovan</w:t>
      </w:r>
      <w:r w:rsidR="00556D54">
        <w:rPr>
          <w:sz w:val="24"/>
          <w:szCs w:val="24"/>
        </w:rPr>
        <w:t xml:space="preserve">ých </w:t>
      </w:r>
      <w:r w:rsidR="00A93AE1" w:rsidRPr="00A93AE1">
        <w:rPr>
          <w:sz w:val="24"/>
          <w:szCs w:val="24"/>
        </w:rPr>
        <w:t>obecním úřadem Chrást. Škola zakoupila ze státní dotace ONIV určené na nákup učebních pomůcek šicí stroj pro výuku pracovních činností</w:t>
      </w:r>
      <w:r w:rsidRPr="00A93AE1">
        <w:rPr>
          <w:sz w:val="24"/>
          <w:szCs w:val="24"/>
        </w:rPr>
        <w:t xml:space="preserve">. </w:t>
      </w:r>
      <w:r w:rsidR="00A93AE1" w:rsidRPr="00A93AE1">
        <w:rPr>
          <w:sz w:val="24"/>
          <w:szCs w:val="24"/>
        </w:rPr>
        <w:t>Byly dokoupeny</w:t>
      </w:r>
      <w:r w:rsidRPr="00A93AE1">
        <w:rPr>
          <w:sz w:val="24"/>
          <w:szCs w:val="24"/>
        </w:rPr>
        <w:t xml:space="preserve"> </w:t>
      </w:r>
      <w:r w:rsidR="00A93AE1" w:rsidRPr="00A93AE1">
        <w:rPr>
          <w:sz w:val="24"/>
          <w:szCs w:val="24"/>
        </w:rPr>
        <w:t>2</w:t>
      </w:r>
      <w:r w:rsidRPr="00A93AE1">
        <w:rPr>
          <w:sz w:val="24"/>
          <w:szCs w:val="24"/>
        </w:rPr>
        <w:t xml:space="preserve"> kus</w:t>
      </w:r>
      <w:r w:rsidR="00A93AE1" w:rsidRPr="00A93AE1">
        <w:rPr>
          <w:sz w:val="24"/>
          <w:szCs w:val="24"/>
        </w:rPr>
        <w:t>y</w:t>
      </w:r>
      <w:r w:rsidRPr="00A93AE1">
        <w:rPr>
          <w:sz w:val="24"/>
          <w:szCs w:val="24"/>
        </w:rPr>
        <w:t xml:space="preserve"> </w:t>
      </w:r>
      <w:proofErr w:type="spellStart"/>
      <w:r w:rsidR="00556D54">
        <w:rPr>
          <w:sz w:val="24"/>
          <w:szCs w:val="24"/>
        </w:rPr>
        <w:t>C</w:t>
      </w:r>
      <w:r w:rsidRPr="00A93AE1">
        <w:rPr>
          <w:sz w:val="24"/>
          <w:szCs w:val="24"/>
        </w:rPr>
        <w:t>hromebooků</w:t>
      </w:r>
      <w:proofErr w:type="spellEnd"/>
      <w:r w:rsidR="00A93AE1" w:rsidRPr="00A93AE1">
        <w:rPr>
          <w:sz w:val="24"/>
          <w:szCs w:val="24"/>
        </w:rPr>
        <w:t xml:space="preserve"> z projektu Národního plánu obnovy pro žáky ohrožené školním neúspěchem. O letních prázdninách se kancelářským nábytkem vybavila školní studovna pro výuku ZŠ (hudební výchova a dějepis) i ZUŠ. V učebně zeměpisu došlo k demontáži staré vestavěné skříně. Prostor byl vyplněn novou posuvnou skříní pro potřeby žáků z 5. ročníku.  V kabinetu zeměpisu proběhla renovace skříní určené pro sklad pomůcek pro výuku zeměpisu, výtvarné výchovy a pracovních činností. Ve druhé třídě byl položen nový koberec pro účely výuky a provozu školní družiny. </w:t>
      </w:r>
      <w:r w:rsidRPr="00A93AE1">
        <w:rPr>
          <w:sz w:val="24"/>
          <w:szCs w:val="24"/>
        </w:rPr>
        <w:t xml:space="preserve">Došlo k renovaci školních lavic v odborné učebně </w:t>
      </w:r>
      <w:r w:rsidR="00A93AE1" w:rsidRPr="00A93AE1">
        <w:rPr>
          <w:sz w:val="24"/>
          <w:szCs w:val="24"/>
        </w:rPr>
        <w:t>angličtiny</w:t>
      </w:r>
      <w:r w:rsidRPr="00A93AE1">
        <w:rPr>
          <w:sz w:val="24"/>
          <w:szCs w:val="24"/>
        </w:rPr>
        <w:t>. Vymalována byla školní jídelna</w:t>
      </w:r>
      <w:r w:rsidR="00A93AE1" w:rsidRPr="00A93AE1">
        <w:rPr>
          <w:sz w:val="24"/>
          <w:szCs w:val="24"/>
        </w:rPr>
        <w:t>, třída 1.B, studovna a stěny na schodišti budovy školy</w:t>
      </w:r>
      <w:r w:rsidRPr="00A93AE1">
        <w:rPr>
          <w:sz w:val="24"/>
          <w:szCs w:val="24"/>
        </w:rPr>
        <w:t xml:space="preserve">. </w:t>
      </w:r>
      <w:r w:rsidR="00A93AE1" w:rsidRPr="00A93AE1">
        <w:rPr>
          <w:sz w:val="24"/>
          <w:szCs w:val="24"/>
        </w:rPr>
        <w:t>Byly opraveny vstupní dveře do budovy školy. Ve školní tělocvičně se renovoval</w:t>
      </w:r>
      <w:r w:rsidR="00556D54">
        <w:rPr>
          <w:sz w:val="24"/>
          <w:szCs w:val="24"/>
        </w:rPr>
        <w:t>y</w:t>
      </w:r>
      <w:r w:rsidR="00A93AE1" w:rsidRPr="00A93AE1">
        <w:rPr>
          <w:sz w:val="24"/>
          <w:szCs w:val="24"/>
        </w:rPr>
        <w:t xml:space="preserve"> desky i koše na b</w:t>
      </w:r>
      <w:r w:rsidR="00A93AE1">
        <w:rPr>
          <w:sz w:val="24"/>
          <w:szCs w:val="24"/>
        </w:rPr>
        <w:t>as</w:t>
      </w:r>
      <w:r w:rsidR="00A93AE1" w:rsidRPr="00A93AE1">
        <w:rPr>
          <w:sz w:val="24"/>
          <w:szCs w:val="24"/>
        </w:rPr>
        <w:t>ketbal.</w:t>
      </w:r>
      <w:r w:rsidRPr="00A93AE1">
        <w:rPr>
          <w:sz w:val="24"/>
          <w:szCs w:val="24"/>
        </w:rPr>
        <w:t xml:space="preserve"> </w:t>
      </w:r>
      <w:r w:rsidR="00A93AE1" w:rsidRPr="00A93AE1">
        <w:rPr>
          <w:sz w:val="24"/>
          <w:szCs w:val="24"/>
        </w:rPr>
        <w:t>V měsíci září je naplánovaná oprava podlahy v učebně zeměpisu.</w:t>
      </w:r>
    </w:p>
    <w:p w:rsidR="00D12449" w:rsidRDefault="00D12449">
      <w:pPr>
        <w:spacing w:after="0" w:line="276" w:lineRule="auto"/>
        <w:rPr>
          <w:sz w:val="24"/>
          <w:szCs w:val="24"/>
        </w:rPr>
      </w:pPr>
    </w:p>
    <w:p w:rsidR="00D12449" w:rsidRPr="00A23212" w:rsidRDefault="00AF06D8">
      <w:pPr>
        <w:spacing w:after="0" w:line="276" w:lineRule="auto"/>
        <w:rPr>
          <w:sz w:val="24"/>
          <w:szCs w:val="24"/>
        </w:rPr>
      </w:pPr>
      <w:r w:rsidRPr="00A23212">
        <w:rPr>
          <w:sz w:val="24"/>
          <w:szCs w:val="24"/>
        </w:rPr>
        <w:t xml:space="preserve">1.12 </w:t>
      </w:r>
      <w:r w:rsidRPr="00A23212">
        <w:rPr>
          <w:b/>
          <w:i/>
          <w:sz w:val="24"/>
          <w:szCs w:val="24"/>
        </w:rPr>
        <w:t>Školská rada</w:t>
      </w:r>
      <w:r w:rsidRPr="00A23212">
        <w:rPr>
          <w:sz w:val="24"/>
          <w:szCs w:val="24"/>
        </w:rPr>
        <w:t xml:space="preserve">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Školská rada byla ustavena dne 19. 12. 2005 s účinností od 1. 1. 2006. Má 6 členů.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Volby do školské rady proběhly od 19. 9. do 25. 9. 2022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Z</w:t>
      </w:r>
      <w:r>
        <w:rPr>
          <w:sz w:val="24"/>
          <w:szCs w:val="24"/>
          <w:u w:val="single"/>
        </w:rPr>
        <w:t>ástupci z řad rodičů žáků</w:t>
      </w:r>
      <w:r>
        <w:rPr>
          <w:sz w:val="24"/>
          <w:szCs w:val="24"/>
        </w:rPr>
        <w:t xml:space="preserve"> – Ing. Julie Humlová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Mgr. Lenka Malá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>Zástupci pedagogických pracovníků školy</w:t>
      </w:r>
      <w:r>
        <w:rPr>
          <w:sz w:val="24"/>
          <w:szCs w:val="24"/>
        </w:rPr>
        <w:t xml:space="preserve">  -       Mgr. Kateřina Princová</w:t>
      </w:r>
      <w:r w:rsidR="004965A4">
        <w:rPr>
          <w:sz w:val="24"/>
          <w:szCs w:val="24"/>
        </w:rPr>
        <w:t xml:space="preserve">, Mgr. Irena </w:t>
      </w:r>
      <w:proofErr w:type="spellStart"/>
      <w:r w:rsidR="004965A4">
        <w:rPr>
          <w:sz w:val="24"/>
          <w:szCs w:val="24"/>
        </w:rPr>
        <w:t>Výrutová</w:t>
      </w:r>
      <w:proofErr w:type="spellEnd"/>
    </w:p>
    <w:p w:rsidR="00D12449" w:rsidRDefault="00AF06D8">
      <w:pPr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tab/>
      </w:r>
      <w:r>
        <w:tab/>
      </w:r>
      <w:r>
        <w:tab/>
      </w:r>
      <w:r>
        <w:tab/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Předseda – Luboš Kopecký byl zvolen na jednání školské rady dne 13. 10. 2022,   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jeden zástupce z obce – Lenka Boudová </w:t>
      </w:r>
    </w:p>
    <w:p w:rsidR="00A23212" w:rsidRDefault="00A23212">
      <w:pPr>
        <w:spacing w:after="0" w:line="276" w:lineRule="auto"/>
        <w:rPr>
          <w:sz w:val="24"/>
          <w:szCs w:val="24"/>
        </w:rPr>
      </w:pP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Ve školním roce proběhla jednání školské rady: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23212">
        <w:rPr>
          <w:sz w:val="24"/>
          <w:szCs w:val="24"/>
        </w:rPr>
        <w:t xml:space="preserve">9. 10. 2023 </w:t>
      </w:r>
      <w:r>
        <w:rPr>
          <w:sz w:val="24"/>
          <w:szCs w:val="24"/>
        </w:rPr>
        <w:t xml:space="preserve">–  schválení výroční zprávy školy za rok </w:t>
      </w:r>
      <w:r w:rsidR="00A23212">
        <w:rPr>
          <w:sz w:val="24"/>
          <w:szCs w:val="24"/>
        </w:rPr>
        <w:t>2022/2023 a úpravy ve školním řádu</w:t>
      </w:r>
      <w:r>
        <w:rPr>
          <w:sz w:val="24"/>
          <w:szCs w:val="24"/>
        </w:rPr>
        <w:t xml:space="preserve"> 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11. 3. 2024 – přetrvávající kázeňské problémy žáků v 6. třídě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25. 6. 2024 – schválení slovního hodnocení pro žáky školy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12449" w:rsidRDefault="00AF06D8">
      <w:pPr>
        <w:spacing w:after="0" w:line="276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2. Personální zabezpečení činnosti školy</w:t>
      </w:r>
      <w:r>
        <w:rPr>
          <w:b/>
          <w:sz w:val="28"/>
          <w:szCs w:val="28"/>
        </w:rPr>
        <w:t xml:space="preserve"> </w:t>
      </w:r>
    </w:p>
    <w:p w:rsidR="00D12449" w:rsidRDefault="00D12449">
      <w:pPr>
        <w:spacing w:after="0" w:line="240" w:lineRule="auto"/>
        <w:rPr>
          <w:b/>
          <w:sz w:val="28"/>
          <w:szCs w:val="28"/>
          <w:u w:val="single"/>
        </w:rPr>
      </w:pPr>
    </w:p>
    <w:p w:rsidR="00D12449" w:rsidRDefault="00AF06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2.1 </w:t>
      </w:r>
      <w:r>
        <w:rPr>
          <w:b/>
          <w:i/>
          <w:sz w:val="24"/>
          <w:szCs w:val="24"/>
        </w:rPr>
        <w:t>Odborná kvalifikace (dle zákona č. 563/2004 Sb.)</w:t>
      </w:r>
    </w:p>
    <w:tbl>
      <w:tblPr>
        <w:tblStyle w:val="afc"/>
        <w:tblW w:w="905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2409"/>
        <w:gridCol w:w="1134"/>
      </w:tblGrid>
      <w:tr w:rsidR="00D12449">
        <w:tc>
          <w:tcPr>
            <w:tcW w:w="5514" w:type="dxa"/>
          </w:tcPr>
          <w:p w:rsidR="00D12449" w:rsidRDefault="00D124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12449" w:rsidRDefault="00AF06D8">
            <w:pPr>
              <w:spacing w:after="0" w:line="240" w:lineRule="auto"/>
              <w:jc w:val="center"/>
            </w:pPr>
            <w:r>
              <w:t>Fyzický / přepočtený</w:t>
            </w:r>
          </w:p>
        </w:tc>
        <w:tc>
          <w:tcPr>
            <w:tcW w:w="1134" w:type="dxa"/>
          </w:tcPr>
          <w:p w:rsidR="00D12449" w:rsidRDefault="00AF06D8">
            <w:pPr>
              <w:spacing w:after="0" w:line="240" w:lineRule="auto"/>
              <w:jc w:val="center"/>
            </w:pPr>
            <w:r>
              <w:t>%</w:t>
            </w:r>
          </w:p>
        </w:tc>
      </w:tr>
      <w:tr w:rsidR="00D12449">
        <w:tc>
          <w:tcPr>
            <w:tcW w:w="551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počet pedagogických pracovníků - učitelů</w:t>
            </w:r>
          </w:p>
        </w:tc>
        <w:tc>
          <w:tcPr>
            <w:tcW w:w="2409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21/18,56</w:t>
            </w:r>
          </w:p>
        </w:tc>
        <w:tc>
          <w:tcPr>
            <w:tcW w:w="113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12449">
        <w:tc>
          <w:tcPr>
            <w:tcW w:w="5514" w:type="dxa"/>
          </w:tcPr>
          <w:p w:rsidR="00D12449" w:rsidRDefault="00AF06D8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 toho odborně kvalifikovaných</w:t>
            </w:r>
          </w:p>
        </w:tc>
        <w:tc>
          <w:tcPr>
            <w:tcW w:w="2409" w:type="dxa"/>
          </w:tcPr>
          <w:p w:rsidR="00D12449" w:rsidRDefault="00AF06D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12449" w:rsidRDefault="00AF06D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D12449">
        <w:tc>
          <w:tcPr>
            <w:tcW w:w="551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počet vychovatelů ve ŠD</w:t>
            </w:r>
          </w:p>
        </w:tc>
        <w:tc>
          <w:tcPr>
            <w:tcW w:w="2409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5/3,43</w:t>
            </w:r>
          </w:p>
        </w:tc>
        <w:tc>
          <w:tcPr>
            <w:tcW w:w="113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12449">
        <w:tc>
          <w:tcPr>
            <w:tcW w:w="5514" w:type="dxa"/>
          </w:tcPr>
          <w:p w:rsidR="00D12449" w:rsidRDefault="00AF06D8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 toho odborně kvalifikovaných</w:t>
            </w:r>
          </w:p>
        </w:tc>
        <w:tc>
          <w:tcPr>
            <w:tcW w:w="2409" w:type="dxa"/>
          </w:tcPr>
          <w:p w:rsidR="00D12449" w:rsidRDefault="00AF06D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2449" w:rsidRDefault="00AF06D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</w:tbl>
    <w:p w:rsidR="00D12449" w:rsidRDefault="00D12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97"/>
        <w:rPr>
          <w:b/>
          <w:i/>
          <w:color w:val="000000"/>
          <w:sz w:val="24"/>
          <w:szCs w:val="24"/>
        </w:rPr>
      </w:pPr>
    </w:p>
    <w:p w:rsidR="00D12449" w:rsidRDefault="00AF0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 Počet absolventů s odbornou kvalifikací, kteří ve školním roce nastoupili do školy: 0</w:t>
      </w:r>
    </w:p>
    <w:p w:rsidR="00D12449" w:rsidRDefault="00D12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12449" w:rsidRDefault="00AF0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 Počet učitelů s odbornou kvalifikací, kteří ve školním roce nastoupili do školy: 0</w:t>
      </w:r>
    </w:p>
    <w:p w:rsidR="00D12449" w:rsidRDefault="00D12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12449" w:rsidRDefault="00AF0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 Počet učitelů s odbornou kvalifikací, kteří ve školním roce odešli ze školy: 3</w:t>
      </w:r>
    </w:p>
    <w:p w:rsidR="00D12449" w:rsidRDefault="00D12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2.5 </w:t>
      </w:r>
      <w:r>
        <w:rPr>
          <w:b/>
          <w:i/>
          <w:sz w:val="24"/>
          <w:szCs w:val="24"/>
        </w:rPr>
        <w:t>Provozní zaměstnanci</w:t>
      </w:r>
    </w:p>
    <w:tbl>
      <w:tblPr>
        <w:tblStyle w:val="afd"/>
        <w:tblW w:w="952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5"/>
        <w:gridCol w:w="1905"/>
        <w:gridCol w:w="1905"/>
      </w:tblGrid>
      <w:tr w:rsidR="00D12449">
        <w:tc>
          <w:tcPr>
            <w:tcW w:w="1904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zaměstnanců</w:t>
            </w:r>
          </w:p>
        </w:tc>
        <w:tc>
          <w:tcPr>
            <w:tcW w:w="1904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tech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hosp</w:t>
            </w:r>
            <w:proofErr w:type="spellEnd"/>
            <w:r>
              <w:rPr>
                <w:b/>
                <w:sz w:val="24"/>
                <w:szCs w:val="24"/>
              </w:rPr>
              <w:t>. pracovníci</w:t>
            </w:r>
          </w:p>
        </w:tc>
        <w:tc>
          <w:tcPr>
            <w:tcW w:w="1905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školnice</w:t>
            </w:r>
          </w:p>
        </w:tc>
        <w:tc>
          <w:tcPr>
            <w:tcW w:w="1905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uklízečky</w:t>
            </w:r>
          </w:p>
        </w:tc>
        <w:tc>
          <w:tcPr>
            <w:tcW w:w="1905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údržbář, topič</w:t>
            </w:r>
          </w:p>
          <w:p w:rsidR="00D12449" w:rsidRDefault="00AF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 DPP)</w:t>
            </w:r>
          </w:p>
        </w:tc>
      </w:tr>
      <w:tr w:rsidR="00D12449">
        <w:tc>
          <w:tcPr>
            <w:tcW w:w="1904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04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2.6 </w:t>
      </w:r>
      <w:r>
        <w:rPr>
          <w:b/>
          <w:i/>
          <w:sz w:val="24"/>
          <w:szCs w:val="24"/>
        </w:rPr>
        <w:t>Věkové složení učitelů ve školním roce 2023/2024</w:t>
      </w:r>
    </w:p>
    <w:tbl>
      <w:tblPr>
        <w:tblStyle w:val="afe"/>
        <w:tblW w:w="904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6"/>
        <w:gridCol w:w="2637"/>
        <w:gridCol w:w="2629"/>
      </w:tblGrid>
      <w:tr w:rsidR="00D12449">
        <w:trPr>
          <w:jc w:val="center"/>
        </w:trPr>
        <w:tc>
          <w:tcPr>
            <w:tcW w:w="3776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Věk</w:t>
            </w:r>
          </w:p>
        </w:tc>
        <w:tc>
          <w:tcPr>
            <w:tcW w:w="52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Učitelé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D1244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Muži</w:t>
            </w:r>
          </w:p>
        </w:tc>
        <w:tc>
          <w:tcPr>
            <w:tcW w:w="2629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Ženy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35 let</w:t>
            </w:r>
          </w:p>
        </w:tc>
        <w:tc>
          <w:tcPr>
            <w:tcW w:w="2637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– 50 let</w:t>
            </w:r>
          </w:p>
        </w:tc>
        <w:tc>
          <w:tcPr>
            <w:tcW w:w="2637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– 60 let</w:t>
            </w:r>
          </w:p>
        </w:tc>
        <w:tc>
          <w:tcPr>
            <w:tcW w:w="2637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více let</w:t>
            </w:r>
          </w:p>
        </w:tc>
        <w:tc>
          <w:tcPr>
            <w:tcW w:w="2637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2637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12449">
        <w:trPr>
          <w:jc w:val="center"/>
        </w:trPr>
        <w:tc>
          <w:tcPr>
            <w:tcW w:w="3776" w:type="dxa"/>
            <w:tcBorders>
              <w:top w:val="single" w:sz="4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Rodičovská dovolená</w:t>
            </w:r>
          </w:p>
        </w:tc>
        <w:tc>
          <w:tcPr>
            <w:tcW w:w="2637" w:type="dxa"/>
            <w:tcBorders>
              <w:top w:val="single" w:sz="4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D12449" w:rsidRDefault="00D12449">
      <w:pPr>
        <w:spacing w:after="0" w:line="240" w:lineRule="auto"/>
        <w:rPr>
          <w:sz w:val="24"/>
          <w:szCs w:val="24"/>
        </w:rPr>
      </w:pPr>
    </w:p>
    <w:p w:rsidR="00EA3604" w:rsidRDefault="00EA3604">
      <w:pPr>
        <w:spacing w:after="0" w:line="240" w:lineRule="auto"/>
        <w:rPr>
          <w:sz w:val="24"/>
          <w:szCs w:val="24"/>
        </w:rPr>
      </w:pPr>
    </w:p>
    <w:p w:rsidR="004965A4" w:rsidRDefault="004965A4">
      <w:pPr>
        <w:spacing w:after="0" w:line="240" w:lineRule="auto"/>
        <w:rPr>
          <w:sz w:val="24"/>
          <w:szCs w:val="24"/>
        </w:rPr>
      </w:pPr>
    </w:p>
    <w:p w:rsidR="004965A4" w:rsidRDefault="004965A4">
      <w:pPr>
        <w:spacing w:after="0" w:line="240" w:lineRule="auto"/>
        <w:rPr>
          <w:sz w:val="24"/>
          <w:szCs w:val="24"/>
        </w:rPr>
      </w:pPr>
    </w:p>
    <w:p w:rsidR="00EA3604" w:rsidRDefault="00EA3604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2.7 </w:t>
      </w:r>
      <w:r>
        <w:rPr>
          <w:b/>
          <w:i/>
          <w:sz w:val="24"/>
          <w:szCs w:val="24"/>
        </w:rPr>
        <w:t>Údaje o dalším vzdělávání pedagogických pracovníků a odborného rozvoje nepedagogických pracovníků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tbl>
      <w:tblPr>
        <w:tblStyle w:val="aff"/>
        <w:tblW w:w="905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2678"/>
      </w:tblGrid>
      <w:tr w:rsidR="00D12449">
        <w:tc>
          <w:tcPr>
            <w:tcW w:w="63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kurzu</w:t>
            </w: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zúčastněných pracovníků</w:t>
            </w:r>
          </w:p>
        </w:tc>
      </w:tr>
      <w:tr w:rsidR="00D12449">
        <w:tc>
          <w:tcPr>
            <w:tcW w:w="637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Agrese je OK</w:t>
            </w: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Legislativní masáž pro ředitele ZŠ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Aktuální pravidla pro zřizovatele i ředitele</w:t>
            </w:r>
          </w:p>
        </w:tc>
        <w:tc>
          <w:tcPr>
            <w:tcW w:w="2678" w:type="dxa"/>
            <w:tcBorders>
              <w:left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Školství 2024 – odborná konference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Setkání ředitelů škol a metodiků prevence – návykové látky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Mimoškolní akce MŠ, ZŠ, SŠ z pohledu ředitelů škol a pedagogů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školy s policií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Přechod ze spisové služby v listinné podobě na el. systém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Noční můra policie: Odvoz žáka ze školy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v pohybu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pomoc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Rozšiřování číselného oboru ve 4. - 5. ročníku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učit a naučit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Hry na hodinách cizích jazyků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jako parní válec: jemná, ale důsledná komunikace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Studium v oblasti </w:t>
            </w:r>
            <w:proofErr w:type="spellStart"/>
            <w:proofErr w:type="gramStart"/>
            <w:r>
              <w:rPr>
                <w:sz w:val="24"/>
                <w:szCs w:val="24"/>
              </w:rPr>
              <w:t>ped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věd</w:t>
            </w:r>
            <w:proofErr w:type="spellEnd"/>
            <w:proofErr w:type="gramEnd"/>
            <w:r>
              <w:rPr>
                <w:sz w:val="24"/>
                <w:szCs w:val="24"/>
              </w:rPr>
              <w:t>- vychovatelka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Metodický průvodce 1. třídou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Tvořivé postupy a hry pro žáky se SVP na 1. stupni ZŠ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Počítání ve 2. desítce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Aktivity pro žáky se specifickými poruchami učení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449">
        <w:tc>
          <w:tcPr>
            <w:tcW w:w="637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minimum pro pracovníky školních jídelen</w:t>
            </w:r>
          </w:p>
        </w:tc>
        <w:tc>
          <w:tcPr>
            <w:tcW w:w="2678" w:type="dxa"/>
            <w:tcBorders>
              <w:left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12449" w:rsidRDefault="00D12449">
      <w:pPr>
        <w:spacing w:after="0" w:line="240" w:lineRule="auto"/>
        <w:rPr>
          <w:b/>
          <w:sz w:val="28"/>
          <w:szCs w:val="28"/>
          <w:u w:val="single"/>
        </w:rPr>
      </w:pPr>
    </w:p>
    <w:p w:rsidR="00D12449" w:rsidRDefault="00AF06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8. Asistenti pedagoga</w:t>
      </w:r>
    </w:p>
    <w:p w:rsidR="00D12449" w:rsidRPr="004965A4" w:rsidRDefault="00AF06D8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Celkem: fyzický/ přepočtený </w:t>
      </w:r>
      <w:r w:rsidR="004965A4">
        <w:rPr>
          <w:sz w:val="28"/>
          <w:szCs w:val="28"/>
        </w:rPr>
        <w:t xml:space="preserve">- </w:t>
      </w:r>
      <w:r w:rsidRPr="004965A4">
        <w:rPr>
          <w:b/>
          <w:sz w:val="28"/>
          <w:szCs w:val="28"/>
        </w:rPr>
        <w:t>3/2,09</w:t>
      </w:r>
    </w:p>
    <w:p w:rsidR="00D12449" w:rsidRDefault="00D12449">
      <w:pPr>
        <w:spacing w:after="0" w:line="240" w:lineRule="auto"/>
        <w:rPr>
          <w:b/>
          <w:sz w:val="28"/>
          <w:szCs w:val="28"/>
          <w:u w:val="single"/>
        </w:rPr>
      </w:pPr>
    </w:p>
    <w:p w:rsidR="00D12449" w:rsidRDefault="00AF06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Údaje o přijímacím řízení nebo o zápisu k povinné školní docházce</w:t>
      </w:r>
    </w:p>
    <w:p w:rsidR="00D12449" w:rsidRDefault="00AF06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a  následném přijetí do školy</w:t>
      </w:r>
    </w:p>
    <w:p w:rsidR="00D12449" w:rsidRDefault="00D12449">
      <w:pPr>
        <w:spacing w:after="0" w:line="240" w:lineRule="auto"/>
        <w:ind w:left="360" w:hanging="360"/>
        <w:rPr>
          <w:b/>
          <w:sz w:val="28"/>
          <w:szCs w:val="28"/>
          <w:u w:val="single"/>
        </w:rPr>
      </w:pPr>
    </w:p>
    <w:p w:rsidR="00D12449" w:rsidRDefault="00AF06D8">
      <w:pPr>
        <w:spacing w:after="0" w:line="240" w:lineRule="auto"/>
        <w:ind w:left="360" w:hanging="36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i/>
          <w:sz w:val="24"/>
          <w:szCs w:val="24"/>
        </w:rPr>
        <w:t>Zápis žáků do 1. třídy pro školní rok 2023/2024</w:t>
      </w:r>
    </w:p>
    <w:tbl>
      <w:tblPr>
        <w:tblStyle w:val="aff0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294"/>
        <w:gridCol w:w="2256"/>
        <w:gridCol w:w="2256"/>
      </w:tblGrid>
      <w:tr w:rsidR="00D12449">
        <w:trPr>
          <w:trHeight w:val="135"/>
        </w:trPr>
        <w:tc>
          <w:tcPr>
            <w:tcW w:w="2236" w:type="dxa"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dětí u zápisu</w:t>
            </w:r>
          </w:p>
        </w:tc>
        <w:tc>
          <w:tcPr>
            <w:tcW w:w="2294" w:type="dxa"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odkladů ŠD</w:t>
            </w:r>
          </w:p>
        </w:tc>
        <w:tc>
          <w:tcPr>
            <w:tcW w:w="2256" w:type="dxa"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Očekávaný počet dětí</w:t>
            </w:r>
          </w:p>
        </w:tc>
        <w:tc>
          <w:tcPr>
            <w:tcW w:w="2256" w:type="dxa"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Očekávaný počet tříd</w:t>
            </w:r>
          </w:p>
        </w:tc>
      </w:tr>
      <w:tr w:rsidR="00D12449">
        <w:tc>
          <w:tcPr>
            <w:tcW w:w="2236" w:type="dxa"/>
            <w:tcBorders>
              <w:top w:val="single" w:sz="4" w:space="0" w:color="000000"/>
            </w:tcBorders>
          </w:tcPr>
          <w:p w:rsidR="00D12449" w:rsidRDefault="00AF06D8">
            <w:pPr>
              <w:tabs>
                <w:tab w:val="left" w:pos="945"/>
                <w:tab w:val="center" w:pos="108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12449" w:rsidRDefault="00D12449">
      <w:pPr>
        <w:spacing w:after="0" w:line="240" w:lineRule="auto"/>
        <w:ind w:left="360" w:hanging="360"/>
        <w:rPr>
          <w:sz w:val="24"/>
          <w:szCs w:val="24"/>
        </w:rPr>
      </w:pPr>
    </w:p>
    <w:p w:rsidR="00D12449" w:rsidRDefault="00D12449">
      <w:pPr>
        <w:spacing w:after="0" w:line="240" w:lineRule="auto"/>
        <w:ind w:left="360" w:hanging="360"/>
        <w:rPr>
          <w:sz w:val="24"/>
          <w:szCs w:val="24"/>
        </w:rPr>
      </w:pPr>
    </w:p>
    <w:p w:rsidR="00D12449" w:rsidRDefault="00AF06D8">
      <w:pPr>
        <w:spacing w:after="0" w:line="240" w:lineRule="auto"/>
        <w:ind w:left="360" w:hanging="360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>
        <w:rPr>
          <w:b/>
          <w:i/>
          <w:color w:val="000000"/>
          <w:sz w:val="24"/>
          <w:szCs w:val="24"/>
        </w:rPr>
        <w:t>Absolventi školy a jejich další uplatnění po ukončení povinné školní docházky</w:t>
      </w:r>
    </w:p>
    <w:tbl>
      <w:tblPr>
        <w:tblStyle w:val="aff1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24"/>
        <w:gridCol w:w="3112"/>
        <w:gridCol w:w="3387"/>
      </w:tblGrid>
      <w:tr w:rsidR="00D12449">
        <w:trPr>
          <w:trHeight w:val="135"/>
        </w:trPr>
        <w:tc>
          <w:tcPr>
            <w:tcW w:w="1119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celkem</w:t>
            </w:r>
          </w:p>
        </w:tc>
        <w:tc>
          <w:tcPr>
            <w:tcW w:w="7923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přijatých na</w:t>
            </w:r>
          </w:p>
        </w:tc>
      </w:tr>
      <w:tr w:rsidR="00D12449">
        <w:trPr>
          <w:trHeight w:val="375"/>
        </w:trPr>
        <w:tc>
          <w:tcPr>
            <w:tcW w:w="1119" w:type="dxa"/>
            <w:vMerge/>
            <w:tcBorders>
              <w:top w:val="single" w:sz="12" w:space="0" w:color="000000"/>
              <w:bottom w:val="single" w:sz="6" w:space="0" w:color="000000"/>
            </w:tcBorders>
          </w:tcPr>
          <w:p w:rsidR="00D12449" w:rsidRDefault="00D1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gymnázia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SŠ s maturitou</w:t>
            </w:r>
          </w:p>
        </w:tc>
        <w:tc>
          <w:tcPr>
            <w:tcW w:w="3387" w:type="dxa"/>
            <w:tcBorders>
              <w:top w:val="single" w:sz="6" w:space="0" w:color="000000"/>
              <w:bottom w:val="single" w:sz="4" w:space="0" w:color="000000"/>
            </w:tcBorders>
          </w:tcPr>
          <w:p w:rsidR="00D12449" w:rsidRDefault="00556D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SOU, SOŠ</w:t>
            </w:r>
          </w:p>
        </w:tc>
      </w:tr>
      <w:tr w:rsidR="00D12449">
        <w:tc>
          <w:tcPr>
            <w:tcW w:w="1119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87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D12449" w:rsidRDefault="00D12449">
      <w:pPr>
        <w:spacing w:after="0" w:line="240" w:lineRule="auto"/>
        <w:jc w:val="both"/>
        <w:rPr>
          <w:sz w:val="24"/>
          <w:szCs w:val="24"/>
        </w:rPr>
      </w:pPr>
    </w:p>
    <w:p w:rsidR="00D12449" w:rsidRDefault="00D1244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ff2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4368"/>
      </w:tblGrid>
      <w:tr w:rsidR="00D12449">
        <w:tc>
          <w:tcPr>
            <w:tcW w:w="4674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Počet žáků</w:t>
            </w:r>
          </w:p>
        </w:tc>
        <w:tc>
          <w:tcPr>
            <w:tcW w:w="4368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</w:tr>
      <w:tr w:rsidR="00D12449">
        <w:tc>
          <w:tcPr>
            <w:tcW w:w="4674" w:type="dxa"/>
            <w:tcBorders>
              <w:top w:val="single" w:sz="12" w:space="0" w:color="000000"/>
            </w:tcBorders>
          </w:tcPr>
          <w:p w:rsidR="00D12449" w:rsidRPr="00AF06D8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>- přihlášených na víceletá gymnázia</w:t>
            </w:r>
          </w:p>
        </w:tc>
        <w:tc>
          <w:tcPr>
            <w:tcW w:w="4368" w:type="dxa"/>
            <w:tcBorders>
              <w:top w:val="single" w:sz="12" w:space="0" w:color="000000"/>
            </w:tcBorders>
          </w:tcPr>
          <w:p w:rsidR="00D12449" w:rsidRPr="00AF06D8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>14</w:t>
            </w:r>
          </w:p>
        </w:tc>
      </w:tr>
      <w:tr w:rsidR="00D12449">
        <w:tc>
          <w:tcPr>
            <w:tcW w:w="4674" w:type="dxa"/>
          </w:tcPr>
          <w:p w:rsidR="00D12449" w:rsidRPr="00AF06D8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>- přijatých na víceletá gymnázia</w:t>
            </w:r>
          </w:p>
        </w:tc>
        <w:tc>
          <w:tcPr>
            <w:tcW w:w="4368" w:type="dxa"/>
          </w:tcPr>
          <w:p w:rsidR="00D12449" w:rsidRPr="00AF06D8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>3</w:t>
            </w:r>
          </w:p>
        </w:tc>
      </w:tr>
      <w:tr w:rsidR="00D12449">
        <w:tc>
          <w:tcPr>
            <w:tcW w:w="4674" w:type="dxa"/>
          </w:tcPr>
          <w:p w:rsidR="00D12449" w:rsidRPr="00AF06D8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 xml:space="preserve">          z toho přijatých na 6 letá gymnázia</w:t>
            </w:r>
          </w:p>
        </w:tc>
        <w:tc>
          <w:tcPr>
            <w:tcW w:w="4368" w:type="dxa"/>
          </w:tcPr>
          <w:p w:rsidR="00D12449" w:rsidRPr="00AF06D8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>0</w:t>
            </w:r>
          </w:p>
        </w:tc>
      </w:tr>
      <w:tr w:rsidR="00D12449">
        <w:tc>
          <w:tcPr>
            <w:tcW w:w="4674" w:type="dxa"/>
          </w:tcPr>
          <w:p w:rsidR="00D12449" w:rsidRPr="00AF06D8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 xml:space="preserve">          z toho přijatých na 8 letá gymnázia</w:t>
            </w:r>
          </w:p>
        </w:tc>
        <w:tc>
          <w:tcPr>
            <w:tcW w:w="4368" w:type="dxa"/>
          </w:tcPr>
          <w:p w:rsidR="00D12449" w:rsidRPr="00AF06D8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6D8">
              <w:rPr>
                <w:sz w:val="24"/>
                <w:szCs w:val="24"/>
              </w:rPr>
              <w:t>3</w:t>
            </w:r>
          </w:p>
        </w:tc>
      </w:tr>
    </w:tbl>
    <w:p w:rsidR="00D12449" w:rsidRDefault="00EA360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</w:p>
    <w:p w:rsidR="00EA3604" w:rsidRDefault="00EA3604">
      <w:pPr>
        <w:spacing w:after="0" w:line="240" w:lineRule="auto"/>
        <w:rPr>
          <w:b/>
          <w:sz w:val="24"/>
          <w:szCs w:val="24"/>
          <w:u w:val="single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3.3</w:t>
      </w:r>
    </w:p>
    <w:tbl>
      <w:tblPr>
        <w:tblStyle w:val="aff3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4418"/>
      </w:tblGrid>
      <w:tr w:rsidR="00D12449"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žáků </w:t>
            </w:r>
          </w:p>
        </w:tc>
        <w:tc>
          <w:tcPr>
            <w:tcW w:w="4418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</w:tr>
      <w:tr w:rsidR="00D12449">
        <w:tc>
          <w:tcPr>
            <w:tcW w:w="4624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kteří dokončili ZŠ v nižším než 9. ročníku </w:t>
            </w:r>
          </w:p>
        </w:tc>
        <w:tc>
          <w:tcPr>
            <w:tcW w:w="4418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2449">
        <w:tc>
          <w:tcPr>
            <w:tcW w:w="4624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kteří nepokračují v dalším vzdělávání</w:t>
            </w:r>
          </w:p>
        </w:tc>
        <w:tc>
          <w:tcPr>
            <w:tcW w:w="4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12449" w:rsidRDefault="00D12449">
      <w:pPr>
        <w:spacing w:after="0" w:line="240" w:lineRule="auto"/>
        <w:rPr>
          <w:b/>
          <w:sz w:val="24"/>
          <w:szCs w:val="24"/>
          <w:u w:val="single"/>
        </w:rPr>
      </w:pPr>
    </w:p>
    <w:p w:rsidR="00D12449" w:rsidRDefault="00D12449">
      <w:pPr>
        <w:spacing w:after="0" w:line="240" w:lineRule="auto"/>
        <w:rPr>
          <w:b/>
          <w:sz w:val="24"/>
          <w:szCs w:val="24"/>
          <w:u w:val="single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>
        <w:rPr>
          <w:b/>
          <w:i/>
          <w:sz w:val="24"/>
          <w:szCs w:val="24"/>
        </w:rPr>
        <w:t>Rozhodnutí ředitele školy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(dle § 165 odst. 2 zák. č. 561/2004 Sb.)</w:t>
      </w:r>
    </w:p>
    <w:tbl>
      <w:tblPr>
        <w:tblStyle w:val="aff4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1664"/>
        <w:gridCol w:w="2373"/>
      </w:tblGrid>
      <w:tr w:rsidR="00D12449">
        <w:tc>
          <w:tcPr>
            <w:tcW w:w="5005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Rozhodnutí ředitele školy (dle účelu)</w:t>
            </w:r>
          </w:p>
        </w:tc>
        <w:tc>
          <w:tcPr>
            <w:tcW w:w="1664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odvolání</w:t>
            </w:r>
          </w:p>
        </w:tc>
      </w:tr>
      <w:tr w:rsidR="00D12449">
        <w:tc>
          <w:tcPr>
            <w:tcW w:w="5005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73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2449">
        <w:tc>
          <w:tcPr>
            <w:tcW w:w="5005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Rozhodnutí o přijetí k zákl. vzdělávání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73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2449">
        <w:tc>
          <w:tcPr>
            <w:tcW w:w="5005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Rozhodnutí o přestupu z jiné školy   </w:t>
            </w:r>
            <w:r>
              <w:rPr>
                <w:i/>
                <w:sz w:val="18"/>
                <w:szCs w:val="18"/>
              </w:rPr>
              <w:t>k  30. 6. 2024</w:t>
            </w:r>
          </w:p>
        </w:tc>
        <w:tc>
          <w:tcPr>
            <w:tcW w:w="1664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2449" w:rsidRDefault="00AF06D8">
      <w:pP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4. Výsledky výchovy a vzdělávání žáků </w:t>
      </w:r>
    </w:p>
    <w:p w:rsidR="00D12449" w:rsidRDefault="00D12449">
      <w:pP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b/>
          <w:i/>
          <w:sz w:val="24"/>
          <w:szCs w:val="24"/>
        </w:rPr>
        <w:t>Prospěch žáků (stav k 31.8.)</w:t>
      </w:r>
    </w:p>
    <w:tbl>
      <w:tblPr>
        <w:tblStyle w:val="aff5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382"/>
        <w:gridCol w:w="1250"/>
        <w:gridCol w:w="1367"/>
        <w:gridCol w:w="1319"/>
        <w:gridCol w:w="1359"/>
      </w:tblGrid>
      <w:tr w:rsidR="00D12449">
        <w:tc>
          <w:tcPr>
            <w:tcW w:w="1365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 celkem</w:t>
            </w:r>
          </w:p>
        </w:tc>
        <w:tc>
          <w:tcPr>
            <w:tcW w:w="2382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Prospělo</w:t>
            </w:r>
          </w:p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vyznamenáním</w:t>
            </w:r>
          </w:p>
        </w:tc>
        <w:tc>
          <w:tcPr>
            <w:tcW w:w="1250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Prospělo</w:t>
            </w:r>
          </w:p>
        </w:tc>
        <w:tc>
          <w:tcPr>
            <w:tcW w:w="1367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Neprospělo</w:t>
            </w:r>
          </w:p>
        </w:tc>
        <w:tc>
          <w:tcPr>
            <w:tcW w:w="1319" w:type="dxa"/>
            <w:tcBorders>
              <w:top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Opravné zkoušky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Hodnoceno slovně</w:t>
            </w:r>
          </w:p>
        </w:tc>
      </w:tr>
      <w:tr w:rsidR="00D12449">
        <w:tc>
          <w:tcPr>
            <w:tcW w:w="1365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2382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367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right w:val="single" w:sz="8" w:space="0" w:color="000000"/>
            </w:tcBorders>
          </w:tcPr>
          <w:p w:rsidR="00D12449" w:rsidRDefault="00556D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12449" w:rsidRDefault="00D12449">
      <w:pPr>
        <w:spacing w:after="0" w:line="240" w:lineRule="auto"/>
        <w:rPr>
          <w:color w:val="000000"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>
        <w:rPr>
          <w:b/>
          <w:i/>
          <w:color w:val="000000"/>
          <w:sz w:val="24"/>
          <w:szCs w:val="24"/>
        </w:rPr>
        <w:t>Chování žáků</w:t>
      </w:r>
    </w:p>
    <w:tbl>
      <w:tblPr>
        <w:tblStyle w:val="aff6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3041"/>
        <w:gridCol w:w="3041"/>
      </w:tblGrid>
      <w:tr w:rsidR="00D12449">
        <w:trPr>
          <w:trHeight w:val="135"/>
        </w:trPr>
        <w:tc>
          <w:tcPr>
            <w:tcW w:w="31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Snížený stupeň z chování</w:t>
            </w:r>
          </w:p>
        </w:tc>
        <w:tc>
          <w:tcPr>
            <w:tcW w:w="6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</w:t>
            </w:r>
          </w:p>
        </w:tc>
      </w:tr>
      <w:tr w:rsidR="00D12449">
        <w:trPr>
          <w:trHeight w:val="135"/>
        </w:trPr>
        <w:tc>
          <w:tcPr>
            <w:tcW w:w="313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449" w:rsidRDefault="00D1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pololetí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pololetí</w:t>
            </w:r>
          </w:p>
        </w:tc>
      </w:tr>
      <w:tr w:rsidR="00D12449">
        <w:tc>
          <w:tcPr>
            <w:tcW w:w="3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 toho 2. stupeň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2449">
        <w:tc>
          <w:tcPr>
            <w:tcW w:w="31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 toho 3. stupeň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12449" w:rsidRDefault="00D12449">
      <w:pPr>
        <w:spacing w:after="0" w:line="240" w:lineRule="auto"/>
        <w:ind w:left="360"/>
        <w:rPr>
          <w:color w:val="000000"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</w:t>
      </w:r>
      <w:r>
        <w:rPr>
          <w:b/>
          <w:i/>
          <w:color w:val="000000"/>
          <w:sz w:val="24"/>
          <w:szCs w:val="24"/>
        </w:rPr>
        <w:t xml:space="preserve">  Docházka žáků (celkem za školní rok)</w:t>
      </w:r>
    </w:p>
    <w:tbl>
      <w:tblPr>
        <w:tblStyle w:val="aff7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4514"/>
      </w:tblGrid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Zameškané hodiny omluvené celkem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32 134</w:t>
            </w:r>
          </w:p>
        </w:tc>
      </w:tr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průměr na žáka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Zameškané hodiny neomluvené celkem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4.4. </w:t>
      </w:r>
      <w:r>
        <w:rPr>
          <w:b/>
          <w:i/>
          <w:sz w:val="24"/>
          <w:szCs w:val="24"/>
        </w:rPr>
        <w:t>Přestupy žáků na jinou školu od 1. 9. 2023</w:t>
      </w:r>
    </w:p>
    <w:tbl>
      <w:tblPr>
        <w:tblStyle w:val="aff8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4514"/>
      </w:tblGrid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počet žáků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Důvody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bydliště, matematická třída, problémy s chováním</w:t>
            </w:r>
          </w:p>
        </w:tc>
      </w:tr>
    </w:tbl>
    <w:p w:rsidR="00D12449" w:rsidRDefault="00D12449">
      <w:pPr>
        <w:spacing w:after="0" w:line="240" w:lineRule="auto"/>
        <w:rPr>
          <w:sz w:val="24"/>
          <w:szCs w:val="24"/>
        </w:rPr>
      </w:pPr>
    </w:p>
    <w:p w:rsidR="00EA3604" w:rsidRDefault="00EA3604">
      <w:pPr>
        <w:spacing w:after="0" w:line="240" w:lineRule="auto"/>
        <w:rPr>
          <w:sz w:val="24"/>
          <w:szCs w:val="24"/>
        </w:rPr>
      </w:pPr>
    </w:p>
    <w:p w:rsidR="004965A4" w:rsidRDefault="004965A4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4.5. </w:t>
      </w:r>
      <w:r>
        <w:rPr>
          <w:b/>
          <w:i/>
          <w:sz w:val="24"/>
          <w:szCs w:val="24"/>
        </w:rPr>
        <w:t>Přestupy žáků z jiné ZŠ od 1. 9. 2023</w:t>
      </w:r>
    </w:p>
    <w:tbl>
      <w:tblPr>
        <w:tblStyle w:val="aff9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4514"/>
      </w:tblGrid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počet žáků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2449">
        <w:tc>
          <w:tcPr>
            <w:tcW w:w="4528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Důvody</w:t>
            </w:r>
          </w:p>
        </w:tc>
        <w:tc>
          <w:tcPr>
            <w:tcW w:w="4514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Změna bydliště </w:t>
            </w:r>
          </w:p>
        </w:tc>
      </w:tr>
    </w:tbl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Údaje o:</w:t>
      </w:r>
    </w:p>
    <w:p w:rsidR="00D12449" w:rsidRDefault="00D12449">
      <w:pPr>
        <w:spacing w:after="0" w:line="240" w:lineRule="auto"/>
        <w:rPr>
          <w:i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5.1.</w:t>
      </w:r>
      <w:r>
        <w:rPr>
          <w:b/>
          <w:i/>
          <w:sz w:val="24"/>
          <w:szCs w:val="24"/>
        </w:rPr>
        <w:t xml:space="preserve"> Prevenci sociálně patologických jevů a rizikového chování</w:t>
      </w:r>
    </w:p>
    <w:p w:rsidR="00D12449" w:rsidRDefault="00D12449">
      <w:pPr>
        <w:spacing w:after="0" w:line="240" w:lineRule="auto"/>
        <w:rPr>
          <w:b/>
          <w:sz w:val="24"/>
          <w:szCs w:val="24"/>
          <w:u w:val="single"/>
        </w:rPr>
      </w:pPr>
    </w:p>
    <w:p w:rsidR="00D12449" w:rsidRDefault="00AF06D8">
      <w:p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V letošním školním roce jsme se zaměřili na prevenci proti </w:t>
      </w:r>
      <w:r>
        <w:rPr>
          <w:sz w:val="24"/>
          <w:szCs w:val="24"/>
        </w:rPr>
        <w:t>užívání</w:t>
      </w:r>
      <w:r>
        <w:rPr>
          <w:color w:val="000000"/>
          <w:sz w:val="24"/>
          <w:szCs w:val="24"/>
        </w:rPr>
        <w:t xml:space="preserve"> návykových látek, vztahy v třídních kolektivech a zdravé klima ve škole.</w:t>
      </w:r>
    </w:p>
    <w:p w:rsidR="00D12449" w:rsidRDefault="00AF06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Žáci se v jednotlivých učebních předmětech především v hodinách občanské výchovy a chemie seznamují s druhy a nebezpečím jednotlivých návykových látek, v hodinách informatiky s nebezpečím na sociálních sítích a </w:t>
      </w:r>
      <w:proofErr w:type="spellStart"/>
      <w:r>
        <w:rPr>
          <w:color w:val="000000"/>
          <w:sz w:val="24"/>
          <w:szCs w:val="24"/>
        </w:rPr>
        <w:t>kyberšikaně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D12449" w:rsidRDefault="00AF06D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Ředitel školy se s metodičkou prevence zúčastnil krajské konference o návykových látkách s lektorem Mgr. Jaroslavem Šejvlem, Ph.D.</w:t>
      </w:r>
      <w:r>
        <w:rPr>
          <w:color w:val="000000"/>
          <w:sz w:val="24"/>
          <w:szCs w:val="24"/>
        </w:rPr>
        <w:br/>
        <w:t>Škola má vytvořený nový krizový plán pro návykové látky.</w:t>
      </w:r>
    </w:p>
    <w:p w:rsidR="00D12449" w:rsidRDefault="00AF06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přesto jsme v naší škole objevili na toaletách nikotinové sáčky a dva žáci 6. třídy byli přistiženi na WC, jak kouří elektronickou cigaretu. Oba byli potrestáni ředitelskými důtkami.</w:t>
      </w:r>
    </w:p>
    <w:p w:rsidR="00D12449" w:rsidRDefault="00AF06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několika žáků druhého stupně jsme zaznamenali neadekvátní agresivní chování vůči spolužákům i učitelům, jejich zákonné zástupce jsme informovali a doporučili otestovat na návykové látky. Pokud se po prázdninách situace nezlepší, budeme ji muset řešit s dalšími institucemi. Zatím budou tito žáci za své chování kázeňsky potrestáni pouze ve škole.</w:t>
      </w:r>
    </w:p>
    <w:p w:rsidR="00D12449" w:rsidRDefault="00AF06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Největší kázeňské problémy jsme v letošním školním roce řešili u dvou chlapců v nejpočetnější 6. třídě.</w:t>
      </w:r>
      <w:r>
        <w:rPr>
          <w:color w:val="000000"/>
          <w:sz w:val="24"/>
          <w:szCs w:val="24"/>
        </w:rPr>
        <w:br/>
        <w:t>Jednomu chlapci byl v prvním i druhém pololetí udělen 3. stupeň z chování. Od května nastoupil na individuální vzdělávání.</w:t>
      </w:r>
      <w:r>
        <w:rPr>
          <w:color w:val="000000"/>
          <w:sz w:val="24"/>
          <w:szCs w:val="24"/>
        </w:rPr>
        <w:br/>
        <w:t>Druhý chlapec od května nastoupil na svůj již druhý pobyt v SVP. Jemu byl ve druhém pololetí udělen 2. stupeň z chování.</w:t>
      </w:r>
    </w:p>
    <w:p w:rsidR="00D12449" w:rsidRDefault="00AF06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Metodička prevence spolu s třídní učitelkou pracovala s rodinou dívky 7. tř., která se dostala do vážných psychických potíží na základě velmi neutěšené rodinné situaci. Pomáháme jak dívce, tak také matce.</w:t>
      </w:r>
    </w:p>
    <w:p w:rsidR="00D12449" w:rsidRDefault="00AF06D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letošní školním roce jsme vstoupili do projektu OP JAK, ze kterého máme možnost čerpat finanční prostředky na další vzdělávací činnosti žáků i mimo školu. Využili jsme je na několik divadelních představení, návštěvu centra AREA D, různé exkurze apod.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t>Při jakémkoli kázeňském či učebním problému informujeme rodiče žáků, popřípadě pozveme do školy na osobní konzultaci, při které většinou asistuje metodička prevence nebo zástupkyně ředitele-výchovná poradkyně. Spolupráce s rodiči funguje dobře.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t>V oblasti prevence rizikového chování škola navázala spolupráci s Policií ČR.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t xml:space="preserve">    Proběhlo několik celoškolních akcí a soutěží, při kterých pomáhali především žáci 9. třídy.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  <w:t xml:space="preserve"> V oblasti prevence rizikového chování žáků se škola snaží děti zapojit co nejvíce do společných sportovních i kulturních akcí, které jsou velmi důležité pro znovuobnovení sociálních vazeb mezi dětmi. Pořádáme školní vícedenní výlety, </w:t>
      </w:r>
      <w:proofErr w:type="spellStart"/>
      <w:r>
        <w:rPr>
          <w:sz w:val="24"/>
          <w:szCs w:val="24"/>
        </w:rPr>
        <w:t>cyklovýlety</w:t>
      </w:r>
      <w:proofErr w:type="spellEnd"/>
      <w:r>
        <w:rPr>
          <w:sz w:val="24"/>
          <w:szCs w:val="24"/>
        </w:rPr>
        <w:t>, školy v přírodě,</w:t>
      </w:r>
      <w:r w:rsidR="00556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vodácké kurzy, lyžařské kurzy, exkurze, adaptační kurzy, návštěvy divadelních a koncertních představení. Letos jsme využili předplatného DJKT, žáci navštívili představení muzikálu Troja v pražském divadle </w:t>
      </w:r>
      <w:proofErr w:type="spellStart"/>
      <w:r>
        <w:rPr>
          <w:sz w:val="24"/>
          <w:szCs w:val="24"/>
        </w:rPr>
        <w:t>Hybernia</w:t>
      </w:r>
      <w:proofErr w:type="spellEnd"/>
      <w:r>
        <w:rPr>
          <w:sz w:val="24"/>
          <w:szCs w:val="24"/>
        </w:rPr>
        <w:t>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t xml:space="preserve"> Děti se zúčastnily v rámci TV turnaje v miniházené, fotbalovém turnaji i pěvecké soutěži.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t xml:space="preserve">    O prospěchu a chování jsou rodiče informováni při pravidelných třídních schůzkách a na konzultačních dnech. Žáci i rodiče se mohou s důležitými informacemi seznámit na nástěnkách nebo na internetových stránkách školy.</w:t>
      </w:r>
    </w:p>
    <w:p w:rsidR="00D12449" w:rsidRDefault="00AF06D8">
      <w:pPr>
        <w:rPr>
          <w:sz w:val="24"/>
          <w:szCs w:val="24"/>
        </w:rPr>
      </w:pPr>
      <w:r>
        <w:rPr>
          <w:sz w:val="24"/>
          <w:szCs w:val="24"/>
        </w:rPr>
        <w:t xml:space="preserve">    Metodička se zúčastnila setkání metodiků prevence, kde sdílí svoje zkušenosti s metodiky z ostatních škol.</w:t>
      </w:r>
    </w:p>
    <w:p w:rsidR="00D12449" w:rsidRDefault="00D12449">
      <w:pPr>
        <w:rPr>
          <w:sz w:val="24"/>
          <w:szCs w:val="24"/>
        </w:rPr>
      </w:pPr>
    </w:p>
    <w:p w:rsidR="00D12449" w:rsidRPr="00EA3604" w:rsidRDefault="00AF06D8">
      <w:pPr>
        <w:rPr>
          <w:b/>
          <w:i/>
          <w:sz w:val="24"/>
          <w:szCs w:val="24"/>
        </w:rPr>
      </w:pPr>
      <w:r w:rsidRPr="00EA3604">
        <w:rPr>
          <w:sz w:val="24"/>
          <w:szCs w:val="24"/>
        </w:rPr>
        <w:t xml:space="preserve">5. 2. </w:t>
      </w:r>
      <w:r w:rsidRPr="00EA3604">
        <w:rPr>
          <w:b/>
          <w:i/>
          <w:sz w:val="24"/>
          <w:szCs w:val="24"/>
        </w:rPr>
        <w:t xml:space="preserve">Zajištění podpory dětí a žáků se speciálními vzdělávacími potřebami, žáků nadaných a mimořádně nadaných </w:t>
      </w:r>
    </w:p>
    <w:p w:rsidR="00EA3604" w:rsidRPr="00556D54" w:rsidRDefault="00EA3604" w:rsidP="00EA3604">
      <w:pPr>
        <w:spacing w:after="0"/>
        <w:jc w:val="both"/>
        <w:rPr>
          <w:b/>
          <w:sz w:val="24"/>
          <w:szCs w:val="24"/>
        </w:rPr>
      </w:pPr>
      <w:r w:rsidRPr="00556D54">
        <w:rPr>
          <w:b/>
          <w:sz w:val="24"/>
          <w:szCs w:val="24"/>
        </w:rPr>
        <w:t>Žáci s 2. – 3. stupněm pedagogické podpory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2. stupeň PO – 16 žáků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3. stupeň PO – 6 žáci (1 žák – mimořádně</w:t>
      </w:r>
      <w:r w:rsidR="00556D54" w:rsidRPr="00556D54">
        <w:rPr>
          <w:sz w:val="24"/>
          <w:szCs w:val="24"/>
        </w:rPr>
        <w:t xml:space="preserve"> nadaný)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Asistentky pedagoga - 3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IVP - 3 žáci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</w:p>
    <w:p w:rsidR="00EA3604" w:rsidRPr="00556D54" w:rsidRDefault="00EA3604" w:rsidP="00EA3604">
      <w:pPr>
        <w:spacing w:after="0"/>
        <w:jc w:val="both"/>
        <w:rPr>
          <w:b/>
          <w:sz w:val="24"/>
          <w:szCs w:val="24"/>
        </w:rPr>
      </w:pPr>
      <w:r w:rsidRPr="00556D54">
        <w:rPr>
          <w:b/>
          <w:sz w:val="24"/>
          <w:szCs w:val="24"/>
        </w:rPr>
        <w:t>Vyšetření v PPP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V průběhu školního roku 2023/2024 bylo v PPP nebo SPC vyšetřeno 13 žáků (5x kontrolní vyšetření)</w:t>
      </w:r>
    </w:p>
    <w:p w:rsidR="00EA3604" w:rsidRPr="00556D54" w:rsidRDefault="00EA3604" w:rsidP="00EA3604">
      <w:pPr>
        <w:spacing w:after="0"/>
        <w:jc w:val="both"/>
        <w:rPr>
          <w:sz w:val="24"/>
          <w:szCs w:val="24"/>
        </w:rPr>
      </w:pPr>
    </w:p>
    <w:p w:rsidR="00EA3604" w:rsidRPr="00556D54" w:rsidRDefault="00EA3604" w:rsidP="00EA3604">
      <w:pPr>
        <w:spacing w:after="0"/>
        <w:jc w:val="both"/>
        <w:rPr>
          <w:b/>
          <w:sz w:val="24"/>
          <w:szCs w:val="24"/>
        </w:rPr>
      </w:pPr>
      <w:r w:rsidRPr="00556D54">
        <w:rPr>
          <w:b/>
          <w:sz w:val="24"/>
          <w:szCs w:val="24"/>
        </w:rPr>
        <w:t>Kariérové poradenství</w:t>
      </w:r>
    </w:p>
    <w:p w:rsidR="00EA3604" w:rsidRPr="00556D54" w:rsidRDefault="00EA3604" w:rsidP="00EA3604">
      <w:pPr>
        <w:spacing w:after="0"/>
        <w:ind w:firstLine="284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Osmileté gymnázium – zájemci 14; přijatí 3</w:t>
      </w:r>
    </w:p>
    <w:p w:rsidR="00EA3604" w:rsidRPr="00556D54" w:rsidRDefault="00EA3604" w:rsidP="00EA3604">
      <w:pPr>
        <w:spacing w:after="0"/>
        <w:ind w:firstLine="284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Šestileté gymnázium – zájemci 0; přijatí 0</w:t>
      </w:r>
    </w:p>
    <w:p w:rsidR="00EA3604" w:rsidRPr="00556D54" w:rsidRDefault="00EA3604" w:rsidP="00EA3604">
      <w:pPr>
        <w:spacing w:after="0"/>
        <w:ind w:firstLine="284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Střední škola s maturitou – přijato 30</w:t>
      </w:r>
    </w:p>
    <w:p w:rsidR="00EA3604" w:rsidRPr="00556D54" w:rsidRDefault="00EA3604" w:rsidP="00EA3604">
      <w:pPr>
        <w:spacing w:after="0"/>
        <w:ind w:firstLine="284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Učiliště – přijato 6</w:t>
      </w:r>
    </w:p>
    <w:p w:rsidR="00EA3604" w:rsidRPr="00556D54" w:rsidRDefault="00EA3604" w:rsidP="00EA3604">
      <w:pPr>
        <w:spacing w:after="0"/>
        <w:ind w:firstLine="284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Všichni žáci 9. třídy přijati na střední školy nebo učiliště.</w:t>
      </w:r>
    </w:p>
    <w:p w:rsidR="00EA3604" w:rsidRPr="00556D54" w:rsidRDefault="00EA3604" w:rsidP="00EA3604">
      <w:pPr>
        <w:ind w:firstLine="284"/>
        <w:jc w:val="both"/>
        <w:rPr>
          <w:sz w:val="24"/>
          <w:szCs w:val="24"/>
        </w:rPr>
      </w:pPr>
    </w:p>
    <w:p w:rsidR="00EA3604" w:rsidRPr="00556D54" w:rsidRDefault="00EA3604" w:rsidP="00EA3604">
      <w:pPr>
        <w:jc w:val="both"/>
        <w:rPr>
          <w:b/>
          <w:sz w:val="24"/>
          <w:szCs w:val="24"/>
        </w:rPr>
      </w:pPr>
      <w:r w:rsidRPr="00556D54">
        <w:rPr>
          <w:b/>
          <w:sz w:val="24"/>
          <w:szCs w:val="24"/>
        </w:rPr>
        <w:t>Ostatní</w:t>
      </w:r>
    </w:p>
    <w:p w:rsidR="00EA3604" w:rsidRPr="00556D54" w:rsidRDefault="00EA3604" w:rsidP="00EA3604">
      <w:pPr>
        <w:ind w:firstLine="567"/>
        <w:jc w:val="both"/>
        <w:rPr>
          <w:sz w:val="24"/>
          <w:szCs w:val="24"/>
        </w:rPr>
      </w:pPr>
      <w:r w:rsidRPr="00556D54">
        <w:rPr>
          <w:sz w:val="24"/>
          <w:szCs w:val="24"/>
        </w:rPr>
        <w:t xml:space="preserve">S dětmi se speciálními vzdělávacími potřebami pracují všichni vyučující dle doporučení ze školských poradenských zařízení. Asistentky pedagoga jsou přítomné v 1. ročnících, ve 4. ročníku a v 9. B. </w:t>
      </w:r>
    </w:p>
    <w:p w:rsidR="00EA3604" w:rsidRPr="00556D54" w:rsidRDefault="00EA3604" w:rsidP="00EA3604">
      <w:pPr>
        <w:ind w:firstLine="567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Spolupracujeme s PPP v Plzni a v Rokycanech, s křesťanskou PPP v Plzni, s </w:t>
      </w:r>
      <w:proofErr w:type="spellStart"/>
      <w:r w:rsidRPr="00556D54">
        <w:rPr>
          <w:sz w:val="24"/>
          <w:szCs w:val="24"/>
        </w:rPr>
        <w:t>OSPODem</w:t>
      </w:r>
      <w:proofErr w:type="spellEnd"/>
      <w:r w:rsidRPr="00556D54">
        <w:rPr>
          <w:sz w:val="24"/>
          <w:szCs w:val="24"/>
        </w:rPr>
        <w:t>, s úřadem práce (žáci devátých tříd vždy počátkem školního roku absolvují informační setkání na úřadu práce), s P-Centrem v Plzni, s Policií ČR.</w:t>
      </w:r>
    </w:p>
    <w:p w:rsidR="00EA3604" w:rsidRPr="00556D54" w:rsidRDefault="00EA3604" w:rsidP="00EA3604">
      <w:pPr>
        <w:jc w:val="both"/>
        <w:rPr>
          <w:sz w:val="24"/>
          <w:szCs w:val="24"/>
        </w:rPr>
      </w:pPr>
    </w:p>
    <w:p w:rsidR="00EA3604" w:rsidRPr="00556D54" w:rsidRDefault="00EA3604" w:rsidP="00EA3604">
      <w:pPr>
        <w:ind w:firstLine="567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V letošním školním roce probíhalo přijímací řízení na střední školy a víceletá gymnázia dle nových pravidel, elektronicky přes nový informační systém. Zákonní zástupci byli podrobně informováni, proběhlo několik společných schůzek a někteří rodiče využili pomoci ze strany školy s registrací jejich dětí do systému.</w:t>
      </w:r>
    </w:p>
    <w:p w:rsidR="00EA3604" w:rsidRPr="00556D54" w:rsidRDefault="00EA3604" w:rsidP="00EA3604">
      <w:pPr>
        <w:ind w:firstLine="567"/>
        <w:jc w:val="both"/>
        <w:rPr>
          <w:sz w:val="24"/>
          <w:szCs w:val="24"/>
        </w:rPr>
      </w:pPr>
      <w:r w:rsidRPr="00556D54">
        <w:rPr>
          <w:sz w:val="24"/>
          <w:szCs w:val="24"/>
        </w:rPr>
        <w:t>V průběhu školního roku jsme řešili problémy s chováním některých žáků, zejména na 2. stupni. Nejčastěji se jednalo o nevhodnou komunikaci s vyučujícími. Více viz zpráva metodika prevence.</w:t>
      </w:r>
    </w:p>
    <w:p w:rsidR="00D12449" w:rsidRDefault="00D1244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D12449" w:rsidRPr="00EA3604" w:rsidRDefault="00AF06D8">
      <w:pPr>
        <w:spacing w:after="0" w:line="240" w:lineRule="auto"/>
        <w:jc w:val="both"/>
        <w:rPr>
          <w:b/>
          <w:i/>
          <w:sz w:val="24"/>
          <w:szCs w:val="24"/>
        </w:rPr>
      </w:pPr>
      <w:r w:rsidRPr="00EA3604">
        <w:rPr>
          <w:sz w:val="24"/>
          <w:szCs w:val="24"/>
        </w:rPr>
        <w:t>5.3.</w:t>
      </w:r>
      <w:r w:rsidRPr="00EA3604">
        <w:rPr>
          <w:b/>
          <w:i/>
          <w:sz w:val="24"/>
          <w:szCs w:val="24"/>
        </w:rPr>
        <w:t xml:space="preserve"> Zajištění podpory dětí žáků s nárokem na poskytování jazykové přípravy</w:t>
      </w:r>
    </w:p>
    <w:p w:rsidR="00D12449" w:rsidRDefault="00D1244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D12449" w:rsidRDefault="00EA3604">
      <w:pPr>
        <w:spacing w:after="0" w:line="240" w:lineRule="auto"/>
        <w:jc w:val="both"/>
        <w:rPr>
          <w:color w:val="FF0000"/>
          <w:sz w:val="24"/>
          <w:szCs w:val="24"/>
        </w:rPr>
      </w:pPr>
      <w:r w:rsidRPr="00EA3604">
        <w:rPr>
          <w:sz w:val="24"/>
          <w:szCs w:val="24"/>
        </w:rPr>
        <w:t>Škola ve školním roce 2023/2024  již neposkytovala jazykovou přípravu žákům z Ukrajiny.</w:t>
      </w:r>
    </w:p>
    <w:p w:rsidR="00D12449" w:rsidRDefault="00AF06D8">
      <w:pPr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>6. Nadstandardní aktivity</w:t>
      </w:r>
    </w:p>
    <w:p w:rsidR="00D12449" w:rsidRDefault="00D12449">
      <w:pPr>
        <w:spacing w:after="0" w:line="240" w:lineRule="auto"/>
        <w:rPr>
          <w:b/>
          <w:sz w:val="28"/>
          <w:szCs w:val="28"/>
          <w:u w:val="single"/>
        </w:rPr>
      </w:pPr>
    </w:p>
    <w:p w:rsidR="00D12449" w:rsidRDefault="00AF06D8">
      <w:pPr>
        <w:spacing w:after="0" w:line="240" w:lineRule="auto"/>
        <w:rPr>
          <w:i/>
          <w:sz w:val="20"/>
          <w:szCs w:val="20"/>
        </w:rPr>
      </w:pPr>
      <w:r>
        <w:rPr>
          <w:i/>
          <w:sz w:val="24"/>
          <w:szCs w:val="24"/>
        </w:rPr>
        <w:t xml:space="preserve">6.1.   </w:t>
      </w:r>
      <w:r>
        <w:rPr>
          <w:b/>
          <w:i/>
          <w:sz w:val="24"/>
          <w:szCs w:val="24"/>
        </w:rPr>
        <w:t xml:space="preserve">Zájmová činnost organizovaná školou </w:t>
      </w:r>
    </w:p>
    <w:tbl>
      <w:tblPr>
        <w:tblStyle w:val="affa"/>
        <w:tblW w:w="847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1418"/>
      </w:tblGrid>
      <w:tr w:rsidR="00D12449">
        <w:tc>
          <w:tcPr>
            <w:tcW w:w="7054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kroužku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Ročníky</w:t>
            </w:r>
          </w:p>
        </w:tc>
      </w:tr>
      <w:tr w:rsidR="00D12449">
        <w:tc>
          <w:tcPr>
            <w:tcW w:w="7054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2. stupeň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9.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Kroužek Aj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– 6. 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Kroužek Aj 1. A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Kroužek Aj 1. B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Kroužek Aj 2. A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Kroužek Aj 3. A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A 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Příprava na přijímací zkoušky na SŠ z </w:t>
            </w:r>
            <w:proofErr w:type="spellStart"/>
            <w:r>
              <w:rPr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AB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Příprava na přijímací zkoušky na SŠ z </w:t>
            </w:r>
            <w:proofErr w:type="spellStart"/>
            <w:r>
              <w:rPr>
                <w:sz w:val="24"/>
                <w:szCs w:val="24"/>
              </w:rPr>
              <w:t>Ma</w:t>
            </w:r>
            <w:proofErr w:type="spellEnd"/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AB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Robotika – BBC </w:t>
            </w:r>
            <w:proofErr w:type="spellStart"/>
            <w:r>
              <w:rPr>
                <w:sz w:val="24"/>
                <w:szCs w:val="24"/>
              </w:rPr>
              <w:t>Micro:bit</w:t>
            </w:r>
            <w:proofErr w:type="spellEnd"/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9.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Robotika – robot Edison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7.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Sboreček</w:t>
            </w:r>
            <w:proofErr w:type="spellEnd"/>
            <w:r>
              <w:rPr>
                <w:sz w:val="24"/>
                <w:szCs w:val="24"/>
              </w:rPr>
              <w:t xml:space="preserve"> I.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1.A, 1. B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Sboreček</w:t>
            </w:r>
            <w:proofErr w:type="spellEnd"/>
            <w:r>
              <w:rPr>
                <w:sz w:val="24"/>
                <w:szCs w:val="24"/>
              </w:rPr>
              <w:t xml:space="preserve"> II.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tř. a výš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Výtvarný kroužek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- 5.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Cvičení s Hankou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- 6.</w:t>
            </w:r>
          </w:p>
        </w:tc>
      </w:tr>
      <w:tr w:rsidR="00D12449">
        <w:tc>
          <w:tcPr>
            <w:tcW w:w="7054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Programování s Karlem</w:t>
            </w:r>
          </w:p>
        </w:tc>
        <w:tc>
          <w:tcPr>
            <w:tcW w:w="1418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- 9.</w:t>
            </w:r>
          </w:p>
        </w:tc>
      </w:tr>
    </w:tbl>
    <w:p w:rsidR="00D12449" w:rsidRDefault="00D12449">
      <w:pPr>
        <w:spacing w:after="0" w:line="240" w:lineRule="auto"/>
        <w:rPr>
          <w:color w:val="FF0000"/>
        </w:rPr>
      </w:pPr>
    </w:p>
    <w:p w:rsidR="00D12449" w:rsidRDefault="00AF06D8">
      <w:pPr>
        <w:spacing w:after="0" w:line="36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6.2.</w:t>
      </w:r>
      <w:r>
        <w:rPr>
          <w:b/>
          <w:i/>
          <w:sz w:val="24"/>
          <w:szCs w:val="24"/>
        </w:rPr>
        <w:t xml:space="preserve"> Kulturní a vzdělávací akce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koncerty a divadelní představení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>18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vzdělávací pořady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>
        <w:rPr>
          <w:sz w:val="24"/>
          <w:szCs w:val="24"/>
        </w:rPr>
        <w:tab/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filmová představení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</w:p>
    <w:p w:rsidR="00D12449" w:rsidRDefault="00AF06D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exkurze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15</w:t>
      </w:r>
      <w:r>
        <w:rPr>
          <w:color w:val="000000"/>
          <w:sz w:val="24"/>
          <w:szCs w:val="24"/>
        </w:rPr>
        <w:tab/>
      </w:r>
    </w:p>
    <w:p w:rsidR="00D12449" w:rsidRDefault="00AF06D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školní akce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48</w:t>
      </w:r>
    </w:p>
    <w:p w:rsidR="00D12449" w:rsidRDefault="00D12449">
      <w:pPr>
        <w:spacing w:after="0" w:line="240" w:lineRule="auto"/>
        <w:rPr>
          <w:b/>
          <w:color w:val="000000"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Celkem: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</w:rPr>
        <w:t xml:space="preserve"> 93 akcí  </w:t>
      </w:r>
    </w:p>
    <w:p w:rsidR="00D12449" w:rsidRDefault="00D12449">
      <w:pPr>
        <w:spacing w:after="0" w:line="240" w:lineRule="auto"/>
        <w:rPr>
          <w:color w:val="000000"/>
          <w:sz w:val="24"/>
          <w:szCs w:val="24"/>
        </w:rPr>
      </w:pPr>
    </w:p>
    <w:p w:rsidR="004965A4" w:rsidRDefault="004965A4">
      <w:pPr>
        <w:spacing w:after="0" w:line="240" w:lineRule="auto"/>
        <w:rPr>
          <w:color w:val="000000"/>
          <w:sz w:val="24"/>
          <w:szCs w:val="24"/>
        </w:rPr>
      </w:pPr>
    </w:p>
    <w:p w:rsidR="004965A4" w:rsidRDefault="004965A4">
      <w:pPr>
        <w:spacing w:after="0" w:line="240" w:lineRule="auto"/>
        <w:rPr>
          <w:color w:val="000000"/>
          <w:sz w:val="24"/>
          <w:szCs w:val="24"/>
        </w:rPr>
      </w:pPr>
    </w:p>
    <w:p w:rsidR="00D12449" w:rsidRDefault="00AF06D8">
      <w:pPr>
        <w:spacing w:after="0" w:line="36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6.3.</w:t>
      </w:r>
      <w:r>
        <w:rPr>
          <w:b/>
          <w:i/>
          <w:sz w:val="24"/>
          <w:szCs w:val="24"/>
        </w:rPr>
        <w:t xml:space="preserve"> Školní a mimoškolní aktivity</w:t>
      </w:r>
    </w:p>
    <w:tbl>
      <w:tblPr>
        <w:tblStyle w:val="affb"/>
        <w:tblW w:w="9510" w:type="dxa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9"/>
        <w:gridCol w:w="3101"/>
      </w:tblGrid>
      <w:tr w:rsidR="00D12449">
        <w:tc>
          <w:tcPr>
            <w:tcW w:w="6409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 akce</w:t>
            </w:r>
          </w:p>
        </w:tc>
        <w:tc>
          <w:tcPr>
            <w:tcW w:w="3101" w:type="dxa"/>
            <w:tcBorders>
              <w:top w:val="single" w:sz="12" w:space="0" w:color="000000"/>
              <w:bottom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Účast na akci</w:t>
            </w:r>
          </w:p>
        </w:tc>
      </w:tr>
      <w:tr w:rsidR="00D12449">
        <w:tc>
          <w:tcPr>
            <w:tcW w:w="6409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Miniházená Ejpovice</w:t>
            </w:r>
          </w:p>
        </w:tc>
        <w:tc>
          <w:tcPr>
            <w:tcW w:w="3101" w:type="dxa"/>
            <w:tcBorders>
              <w:top w:val="single" w:sz="4" w:space="0" w:color="000000"/>
            </w:tcBorders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- 5.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jazyků na ISŠŽ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CPPT – bezpečné klima 7. 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Miniházená v Chrástu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5.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Branný závod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- 8.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pořad LD v Chrástu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tabs>
                <w:tab w:val="left" w:pos="358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Stopovačka s MŠ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A,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tabs>
                <w:tab w:val="left" w:pos="358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 Plzeň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ŠD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Akátovka</w:t>
            </w:r>
            <w:proofErr w:type="spellEnd"/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- 9.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Úřad práce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ind w:left="47" w:hanging="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Divadlo Alfa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B, 2. třída 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Muzeum loutek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2.,3.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Soustředění sboru Pancíř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- 7.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Ekosystém lesa ZOO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Strašidelná stezka pro veřejnost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+ veř.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Vystoupení sborů pro školu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Sbor malý i velký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Juniorfest</w:t>
            </w:r>
            <w:proofErr w:type="spellEnd"/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1.A, 3.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Nevřeň - exkurze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A,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Mediální gramotnost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Beseda se spisovatelkou </w:t>
            </w:r>
            <w:proofErr w:type="spellStart"/>
            <w:r>
              <w:rPr>
                <w:sz w:val="24"/>
                <w:szCs w:val="24"/>
              </w:rPr>
              <w:t>Mauleovou</w:t>
            </w:r>
            <w:proofErr w:type="spellEnd"/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6D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B, 2.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Divadelní představení Kocour v botách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Jesus</w:t>
            </w:r>
            <w:proofErr w:type="spellEnd"/>
            <w:r>
              <w:rPr>
                <w:sz w:val="24"/>
                <w:szCs w:val="24"/>
              </w:rPr>
              <w:t xml:space="preserve"> Christ Superstar - muzikál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Projektový den 2. třída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Adventní odpoledne na návsi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Škola, OÚ Chrást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Projektový den 3. třída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Mikuláš v MŠ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Prohlídky divadel Velké divadlo, Nová scéna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 a 8.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Louskáček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</w:pPr>
            <w:r>
              <w:t>6., 8.</w:t>
            </w:r>
            <w:r w:rsidR="00556D54">
              <w:t xml:space="preserve"> </w:t>
            </w:r>
            <w:r>
              <w:t>A,</w:t>
            </w:r>
            <w:r w:rsidR="00556D54">
              <w:t xml:space="preserve"> </w:t>
            </w:r>
            <w:r>
              <w:t>B, výběr z 5.a 9. tř.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Vánoční jarmark + koncert ZUŠ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+ ZUŠ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Muzeum Praha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Turnaj v házené a florbalu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D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stupeň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muzeum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Klapzubova</w:t>
            </w:r>
            <w:proofErr w:type="spellEnd"/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- 7.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LVK na Pancíři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Dentální hygiena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Kozí válka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5., 8.,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 třídy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Muzikál Mrazík v LD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5.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LVK Špičák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třídy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Výuka plavání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Lesíčkovi</w:t>
            </w:r>
            <w:proofErr w:type="spellEnd"/>
            <w:r>
              <w:rPr>
                <w:sz w:val="24"/>
                <w:szCs w:val="24"/>
              </w:rPr>
              <w:t xml:space="preserve">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Planeta Země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9.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Masopustní obchůzka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Radúz a Mahulena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8., 9. třídy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Prodaná nevěsta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– 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Divadlo Alfa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3.- 4.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RideWheel</w:t>
            </w:r>
            <w:proofErr w:type="spellEnd"/>
            <w:r>
              <w:rPr>
                <w:sz w:val="24"/>
                <w:szCs w:val="24"/>
              </w:rPr>
              <w:t xml:space="preserve"> BESIP show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Taneční soutěž ve Zruči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dívek 2. stupeň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Recitační soutěž – okresní kolo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Vítání jara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otevřených dveří + </w:t>
            </w:r>
            <w:proofErr w:type="spellStart"/>
            <w:r>
              <w:rPr>
                <w:sz w:val="24"/>
                <w:szCs w:val="24"/>
              </w:rPr>
              <w:t>Budulínek</w:t>
            </w:r>
            <w:proofErr w:type="spellEnd"/>
            <w:r>
              <w:rPr>
                <w:sz w:val="24"/>
                <w:szCs w:val="24"/>
              </w:rPr>
              <w:t xml:space="preserve"> – divadelní představení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Škola + </w:t>
            </w:r>
            <w:proofErr w:type="spellStart"/>
            <w:r>
              <w:rPr>
                <w:sz w:val="24"/>
                <w:szCs w:val="24"/>
              </w:rPr>
              <w:t>sboreček</w:t>
            </w:r>
            <w:proofErr w:type="spellEnd"/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Sborová soutěž – krajské kolo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– 6.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Synagoga Plzeň - Holocaust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Pozvání k zápisu v MŠ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Hasiči Plzeň – exkurze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Mobilní planetárium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ŠD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Budulínek</w:t>
            </w:r>
            <w:proofErr w:type="spellEnd"/>
            <w:r>
              <w:rPr>
                <w:sz w:val="24"/>
                <w:szCs w:val="24"/>
              </w:rPr>
              <w:t xml:space="preserve"> pro MŠ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Sboreček</w:t>
            </w:r>
            <w:proofErr w:type="spellEnd"/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McDonald’s</w:t>
            </w:r>
            <w:proofErr w:type="spellEnd"/>
            <w:r>
              <w:rPr>
                <w:sz w:val="24"/>
                <w:szCs w:val="24"/>
              </w:rPr>
              <w:t xml:space="preserve"> cup – turnaj ve fotbalu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5.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Vybíjená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5.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Branné cvičení závod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Den Země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+ OÚ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Lovení bobříků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 + veřejnost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Slavnostní koncert ZUŠ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ZUŠ + škola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Recitační soutěž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Říp, Terezín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 xml:space="preserve">Soustředění </w:t>
            </w:r>
            <w:proofErr w:type="spellStart"/>
            <w:r>
              <w:rPr>
                <w:color w:val="3C4043"/>
                <w:sz w:val="24"/>
                <w:szCs w:val="24"/>
                <w:highlight w:val="white"/>
              </w:rPr>
              <w:t>sborečku</w:t>
            </w:r>
            <w:proofErr w:type="spellEnd"/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Výrutová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sboreček</w:t>
            </w:r>
            <w:proofErr w:type="spellEnd"/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Pohár Rozhlasu - atletika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 xml:space="preserve">Soustředění </w:t>
            </w:r>
            <w:proofErr w:type="spellStart"/>
            <w:r>
              <w:rPr>
                <w:color w:val="3C4043"/>
                <w:sz w:val="24"/>
                <w:szCs w:val="24"/>
                <w:highlight w:val="white"/>
              </w:rPr>
              <w:t>sborečku</w:t>
            </w:r>
            <w:proofErr w:type="spellEnd"/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Školní výlet Praha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A,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color w:val="3C4043"/>
                <w:sz w:val="24"/>
                <w:szCs w:val="24"/>
                <w:highlight w:val="white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 xml:space="preserve">Plzeňské dvorky- vystoupení </w:t>
            </w:r>
            <w:proofErr w:type="spellStart"/>
            <w:r>
              <w:rPr>
                <w:color w:val="3C4043"/>
                <w:sz w:val="24"/>
                <w:szCs w:val="24"/>
                <w:highlight w:val="white"/>
              </w:rPr>
              <w:t>sborečků</w:t>
            </w:r>
            <w:proofErr w:type="spellEnd"/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Výrutová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sboreček</w:t>
            </w:r>
            <w:proofErr w:type="spellEnd"/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Soutěž Mladý zahrádkář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+ ZŠ Dýšina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výlet Krkavec + </w:t>
            </w:r>
            <w:proofErr w:type="spellStart"/>
            <w:r>
              <w:rPr>
                <w:sz w:val="24"/>
                <w:szCs w:val="24"/>
              </w:rPr>
              <w:t>Farmapark</w:t>
            </w:r>
            <w:proofErr w:type="spellEnd"/>
            <w:r>
              <w:rPr>
                <w:sz w:val="24"/>
                <w:szCs w:val="24"/>
              </w:rPr>
              <w:t xml:space="preserve"> u Toma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Sofronka</w:t>
            </w:r>
            <w:proofErr w:type="spellEnd"/>
            <w:r>
              <w:rPr>
                <w:sz w:val="24"/>
                <w:szCs w:val="24"/>
              </w:rPr>
              <w:t>, Hurvínkova stezka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A, 3.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Hasiči Rokycany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Pěvecká soutěž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Vícedenní výlet Konstantinovy Lázně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gramStart"/>
            <w:r>
              <w:rPr>
                <w:sz w:val="24"/>
                <w:szCs w:val="24"/>
              </w:rPr>
              <w:t>A,B</w:t>
            </w:r>
            <w:proofErr w:type="gramEnd"/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Vícedenní výlet Karlštejn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Bowling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Pasování prvňáčků na čtenáře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A,B + pan</w:t>
            </w:r>
            <w:proofErr w:type="gramEnd"/>
            <w:r>
              <w:rPr>
                <w:sz w:val="20"/>
                <w:szCs w:val="20"/>
              </w:rPr>
              <w:t xml:space="preserve"> starosta L. Bohuslav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vícedenní výlet na Pancíř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Cyklovýlet</w:t>
            </w:r>
            <w:proofErr w:type="spellEnd"/>
            <w:r>
              <w:rPr>
                <w:sz w:val="24"/>
                <w:szCs w:val="24"/>
              </w:rPr>
              <w:t xml:space="preserve"> 5.B – Bolevecké rybníky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Výlet do Mariánských Lázní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- 3.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Miniházená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5.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Branný den – krajské kolo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Výlet Chanovice, Blatná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A, a 4.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 Praha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Vlak </w:t>
            </w:r>
            <w:proofErr w:type="spellStart"/>
            <w:r>
              <w:rPr>
                <w:sz w:val="24"/>
                <w:szCs w:val="24"/>
              </w:rPr>
              <w:t>Lekmin</w:t>
            </w:r>
            <w:proofErr w:type="spellEnd"/>
            <w:r>
              <w:rPr>
                <w:sz w:val="24"/>
                <w:szCs w:val="24"/>
              </w:rPr>
              <w:t xml:space="preserve"> - Holocaust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B, 9. 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Bowling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7., 8.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B, 9.B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Výlet do Anglie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– 9.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Nevřeň - exkurze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 + 7.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Miniházená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- 9.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dopoledne ve škole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Výrutová</w:t>
            </w:r>
            <w:proofErr w:type="spellEnd"/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Cyklovýlet</w:t>
            </w:r>
            <w:proofErr w:type="spellEnd"/>
            <w:r>
              <w:rPr>
                <w:sz w:val="24"/>
                <w:szCs w:val="24"/>
              </w:rPr>
              <w:t xml:space="preserve"> 6. třída Bolevecké rybníky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dopoledne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třída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den  v Nové Huti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stupeň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 Plzeň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9.A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Cyklovýlet</w:t>
            </w:r>
            <w:proofErr w:type="spellEnd"/>
            <w:r>
              <w:rPr>
                <w:sz w:val="24"/>
                <w:szCs w:val="24"/>
              </w:rPr>
              <w:t xml:space="preserve"> 8. A, 9. B – Bolevecké rybníky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A, 9.B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Vodácký výlet po řece Berounce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Vyřazení 9.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 v Lidovém domě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A,</w:t>
            </w:r>
            <w:r w:rsidR="00556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</w:tr>
      <w:tr w:rsidR="00D12449">
        <w:tc>
          <w:tcPr>
            <w:tcW w:w="6409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Vydání vysvědčení – návštěva fotbalisty FC Viktorie Plzeň</w:t>
            </w:r>
          </w:p>
        </w:tc>
        <w:tc>
          <w:tcPr>
            <w:tcW w:w="3101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+ FC Viktorie Plzeň</w:t>
            </w:r>
          </w:p>
        </w:tc>
      </w:tr>
    </w:tbl>
    <w:p w:rsidR="00D12449" w:rsidRDefault="00D12449">
      <w:pPr>
        <w:keepNext/>
        <w:spacing w:after="0" w:line="240" w:lineRule="auto"/>
        <w:rPr>
          <w:i/>
          <w:sz w:val="24"/>
          <w:szCs w:val="24"/>
        </w:rPr>
      </w:pPr>
    </w:p>
    <w:p w:rsidR="00D12449" w:rsidRDefault="00AF06D8">
      <w:pPr>
        <w:keepNext/>
        <w:spacing w:after="0"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6. 4. </w:t>
      </w:r>
      <w:r>
        <w:rPr>
          <w:b/>
          <w:i/>
          <w:sz w:val="24"/>
          <w:szCs w:val="24"/>
        </w:rPr>
        <w:t>Partnerství se školami v tuzemsku</w:t>
      </w:r>
    </w:p>
    <w:p w:rsidR="00D12449" w:rsidRDefault="00D12449">
      <w:pPr>
        <w:keepNext/>
        <w:spacing w:after="0" w:line="240" w:lineRule="auto"/>
        <w:rPr>
          <w:b/>
          <w:i/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Škola je partnerskou školou Integrované střední školy živnostenské, Plzeň a spolupracuje na projektu využití moderních výukových učeben – vzdělávání formou kroužků podnikavosti, trendy v oděvních materiálech, podpora polytechnického vzdělávání žáků, matematické, čtenářské a mediální gramotnosti.</w:t>
      </w:r>
    </w:p>
    <w:p w:rsidR="00D12449" w:rsidRDefault="00D12449">
      <w:pPr>
        <w:keepNext/>
        <w:spacing w:after="0" w:line="240" w:lineRule="auto"/>
        <w:rPr>
          <w:b/>
          <w:i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6. 5. </w:t>
      </w:r>
      <w:r>
        <w:rPr>
          <w:b/>
          <w:i/>
          <w:sz w:val="24"/>
          <w:szCs w:val="24"/>
        </w:rPr>
        <w:t>Partnerství se školami v zahraničí</w:t>
      </w:r>
    </w:p>
    <w:p w:rsidR="00D12449" w:rsidRDefault="00D12449">
      <w:pPr>
        <w:spacing w:after="0" w:line="240" w:lineRule="auto"/>
        <w:rPr>
          <w:b/>
          <w:i/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druhém pololetí školního roku škola navázala spolupráci s Polskou základní školou 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 Varšavě. Partnerství bude realizováno ve školním roce 24/25 v oblastech sportu, kultury, cizích jazyků a digitální gramotnosti. V plánu jsou i výměnné pobyt</w:t>
      </w:r>
      <w:r w:rsidR="00556D54">
        <w:rPr>
          <w:sz w:val="24"/>
          <w:szCs w:val="24"/>
        </w:rPr>
        <w:t>y</w:t>
      </w:r>
      <w:r>
        <w:rPr>
          <w:sz w:val="24"/>
          <w:szCs w:val="24"/>
        </w:rPr>
        <w:t xml:space="preserve"> žáků.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6. 5. </w:t>
      </w:r>
      <w:r>
        <w:rPr>
          <w:b/>
          <w:i/>
          <w:sz w:val="24"/>
          <w:szCs w:val="24"/>
        </w:rPr>
        <w:t>Zapojení do projektů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 nového školního roku 23/24 začala škola realizovat projekt MŠMT </w:t>
      </w:r>
      <w:r>
        <w:rPr>
          <w:b/>
          <w:sz w:val="24"/>
          <w:szCs w:val="24"/>
        </w:rPr>
        <w:t>OP JAK</w:t>
      </w:r>
      <w:r>
        <w:rPr>
          <w:sz w:val="24"/>
          <w:szCs w:val="24"/>
        </w:rPr>
        <w:t xml:space="preserve"> (Operační program Jan Amos Komenský) s názvem „Škola hrou“. Projekt je zaměřený na inovativní vzdělávání žáků a další vzdělávání pedagogických pracovníků.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Škola získala finanční dotaci ve výši 891 200,- Kč. Během roku se dotace využila pro vzdělávací, kulturní, sportovní aktivity žáků, školení pedagogů v oblasti rizikového chování žáků a nákup školních pomůcek.</w:t>
      </w:r>
    </w:p>
    <w:p w:rsidR="00D12449" w:rsidRDefault="00D12449">
      <w:pPr>
        <w:spacing w:after="0" w:line="240" w:lineRule="auto"/>
        <w:rPr>
          <w:b/>
          <w:i/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Škola je od roku 2011 zapojena do projektu „ </w:t>
      </w:r>
      <w:r>
        <w:rPr>
          <w:b/>
          <w:sz w:val="24"/>
          <w:szCs w:val="24"/>
        </w:rPr>
        <w:t>Zelená škola</w:t>
      </w:r>
      <w:r>
        <w:rPr>
          <w:sz w:val="24"/>
          <w:szCs w:val="24"/>
        </w:rPr>
        <w:t>“. S firmou REMA Systém, a.s. uzavřela smlouvu na bezplatný odběr použitých elektrozařízení a baterií, a to včetně odvozu.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 škole je umístěn sběrný box určený pro zpětný odběr použitého drobného elektrozařízení a baterií. Škola i nadále v projektu pokračuje.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Škola je od začátku školního roku 2014/2015 zapojena do projektu </w:t>
      </w:r>
      <w:r>
        <w:rPr>
          <w:b/>
          <w:sz w:val="24"/>
          <w:szCs w:val="24"/>
        </w:rPr>
        <w:t>Ovoce a zelenina do škol</w:t>
      </w:r>
      <w:r>
        <w:rPr>
          <w:sz w:val="24"/>
          <w:szCs w:val="24"/>
        </w:rPr>
        <w:t xml:space="preserve">. Žáci prvního i druhého stupně dostávají pravidelně dvakrát do měsíce od firmy BOVYS, s.r.o. čerstvé ovoce, zeleninu a dotované mléko. 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>
        <w:rPr>
          <w:b/>
          <w:sz w:val="24"/>
          <w:szCs w:val="24"/>
        </w:rPr>
        <w:t xml:space="preserve">Viktorka do škol - </w:t>
      </w:r>
      <w:r>
        <w:rPr>
          <w:sz w:val="24"/>
          <w:szCs w:val="24"/>
        </w:rPr>
        <w:t>škola je zapojena do aktivit spojených s fotbalovým klubem FC Viktoria Plzeň. Z projektu získává volné vstupenky pro žáky na fotbalová utkání 1. ligy.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Škola je dlouhodobě zapojena do projektu </w:t>
      </w:r>
      <w:r>
        <w:rPr>
          <w:b/>
          <w:sz w:val="24"/>
          <w:szCs w:val="24"/>
        </w:rPr>
        <w:t xml:space="preserve">Proškoly.cz </w:t>
      </w:r>
      <w:r>
        <w:rPr>
          <w:sz w:val="24"/>
          <w:szCs w:val="24"/>
        </w:rPr>
        <w:t>– využívání dostupných modulů pro potřeby pedagogů a žáků ke vzdělávání – paměťové testy, kvízy, testy na čtenářskou gramotnost, volbu povolání, ……….</w:t>
      </w:r>
    </w:p>
    <w:p w:rsidR="00D12449" w:rsidRDefault="00D12449">
      <w:pPr>
        <w:spacing w:after="0" w:line="240" w:lineRule="auto"/>
        <w:rPr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WOMEN FOR WOMEN - Obědy pro děti ze sociálně slabého prostředí.</w:t>
      </w:r>
    </w:p>
    <w:p w:rsidR="00EA3604" w:rsidRDefault="00EA3604">
      <w:pPr>
        <w:spacing w:after="0" w:line="240" w:lineRule="auto"/>
        <w:rPr>
          <w:i/>
          <w:sz w:val="24"/>
          <w:szCs w:val="24"/>
        </w:rPr>
      </w:pPr>
    </w:p>
    <w:p w:rsidR="00D12449" w:rsidRDefault="00AF06D8">
      <w:pPr>
        <w:spacing w:after="0"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6.6.</w:t>
      </w:r>
      <w:r>
        <w:rPr>
          <w:b/>
          <w:i/>
          <w:sz w:val="24"/>
          <w:szCs w:val="24"/>
        </w:rPr>
        <w:t xml:space="preserve"> Účast na soutěžích </w:t>
      </w:r>
    </w:p>
    <w:p w:rsidR="00D12449" w:rsidRDefault="00D12449">
      <w:pPr>
        <w:spacing w:after="0" w:line="240" w:lineRule="auto"/>
        <w:rPr>
          <w:b/>
          <w:i/>
          <w:sz w:val="24"/>
          <w:szCs w:val="24"/>
        </w:rPr>
      </w:pPr>
    </w:p>
    <w:tbl>
      <w:tblPr>
        <w:tblStyle w:val="affc"/>
        <w:tblW w:w="85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"/>
        <w:gridCol w:w="1785"/>
        <w:gridCol w:w="1950"/>
        <w:gridCol w:w="1440"/>
        <w:gridCol w:w="1410"/>
        <w:gridCol w:w="1245"/>
      </w:tblGrid>
      <w:tr w:rsidR="00D12449"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Soutěž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soutěže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zúčastněných žáků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1.místo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2.místo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3.místo</w:t>
            </w:r>
          </w:p>
        </w:tc>
      </w:tr>
      <w:tr w:rsidR="00D12449"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  <w:tr w:rsidR="00D12449"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republiková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  <w:tr w:rsidR="00D12449"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regionální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  <w:tr w:rsidR="00D12449"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okresní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449" w:rsidRDefault="00AF0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</w:tbl>
    <w:p w:rsidR="00D12449" w:rsidRDefault="00D12449">
      <w:pPr>
        <w:spacing w:after="0" w:line="240" w:lineRule="auto"/>
        <w:rPr>
          <w:color w:val="FF0000"/>
        </w:rPr>
      </w:pPr>
    </w:p>
    <w:p w:rsidR="00D12449" w:rsidRDefault="00AF06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 Údaje o zapojení školy do:</w:t>
      </w:r>
    </w:p>
    <w:p w:rsidR="00D12449" w:rsidRDefault="00D12449">
      <w:pPr>
        <w:spacing w:after="0" w:line="240" w:lineRule="auto"/>
        <w:rPr>
          <w:color w:val="FF0000"/>
        </w:rPr>
      </w:pPr>
    </w:p>
    <w:p w:rsidR="00D12449" w:rsidRDefault="00AF06D8">
      <w:pPr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rozvojových programů</w:t>
      </w:r>
    </w:p>
    <w:p w:rsidR="00D12449" w:rsidRDefault="00D12449">
      <w:pPr>
        <w:spacing w:after="0" w:line="240" w:lineRule="auto"/>
        <w:rPr>
          <w:color w:val="FF0000"/>
          <w:sz w:val="24"/>
          <w:szCs w:val="24"/>
        </w:rPr>
      </w:pP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Základní škole byla poskytnuta dotace z MŠMT a EU – Nástroje pro oživení a odolnost</w:t>
      </w:r>
    </w:p>
    <w:p w:rsidR="00D12449" w:rsidRDefault="00AF06D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prevence digitální propasti – 20 000,-</w:t>
      </w:r>
    </w:p>
    <w:p w:rsidR="00D12449" w:rsidRDefault="00D12449">
      <w:pPr>
        <w:spacing w:after="0" w:line="240" w:lineRule="auto"/>
        <w:ind w:left="1080"/>
        <w:rPr>
          <w:sz w:val="24"/>
          <w:szCs w:val="24"/>
        </w:rPr>
      </w:pPr>
    </w:p>
    <w:p w:rsidR="00D12449" w:rsidRDefault="00AF0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8. Údaje o výsledcích inspekční činnosti provedené ČŠI ve školním roce 2023/2024</w:t>
      </w:r>
    </w:p>
    <w:p w:rsidR="00D12449" w:rsidRDefault="00D12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:rsidR="00D12449" w:rsidRPr="00556D54" w:rsidRDefault="00AF0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56D54">
        <w:rPr>
          <w:color w:val="000000"/>
          <w:sz w:val="24"/>
          <w:szCs w:val="24"/>
        </w:rPr>
        <w:t xml:space="preserve">Ve školním roce </w:t>
      </w:r>
      <w:r w:rsidR="00556D54">
        <w:rPr>
          <w:color w:val="000000"/>
          <w:sz w:val="24"/>
          <w:szCs w:val="24"/>
        </w:rPr>
        <w:t xml:space="preserve">2023/2024 </w:t>
      </w:r>
      <w:r w:rsidRPr="00556D54">
        <w:rPr>
          <w:color w:val="000000"/>
          <w:sz w:val="24"/>
          <w:szCs w:val="24"/>
        </w:rPr>
        <w:t>kontrola ČŠI neproběhla.</w:t>
      </w:r>
    </w:p>
    <w:p w:rsidR="00D12449" w:rsidRDefault="00D12449">
      <w:pPr>
        <w:spacing w:after="0" w:line="240" w:lineRule="auto"/>
        <w:rPr>
          <w:color w:val="FF0000"/>
          <w:u w:val="single"/>
        </w:rPr>
      </w:pPr>
    </w:p>
    <w:p w:rsidR="00D12449" w:rsidRDefault="00AF06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9. Stručné hodnocení školního roku 2023/2024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Ve školním roce probíhalo vzdělávání žáků ve 13 kmenových třídách. Odborné učebny PC a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 byly využívány jako kmenové. Od MŠMT jsme získali dotaci 20 000,- na prevenci digitální propasti. 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Škola se opět zapojila do několika projektů, Zelená škola, Viktorka do škol, Ovoce a mléko do škol, Proškoly.cz,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a hlavním projektem je nově OP JAK. Od nového roku se jednotlivé třídy účastnily řady školních a mimoškolních vzdělávacích akcí, které byly </w:t>
      </w:r>
      <w:r>
        <w:rPr>
          <w:sz w:val="24"/>
          <w:szCs w:val="24"/>
        </w:rPr>
        <w:lastRenderedPageBreak/>
        <w:t>částečně hrazeny z projektu OP JAK.  Zaplatili jsme z projektu všem žákům předplatné do Plzeňského divadla na krásná představení různých žánrů. Úspěšně pro</w:t>
      </w:r>
      <w:r w:rsidR="004965A4">
        <w:rPr>
          <w:sz w:val="24"/>
          <w:szCs w:val="24"/>
        </w:rPr>
        <w:t>běhly lyžařské zájezdy na Šumavě</w:t>
      </w:r>
      <w:r>
        <w:rPr>
          <w:sz w:val="24"/>
          <w:szCs w:val="24"/>
        </w:rPr>
        <w:t>. Prezentovali jsme školu prostřednictvím hudebních a divadelních představení, na akcích Den otevřených dveří, Rok hudby, v pečovatelském domě a při zahájení adventu v obci.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Škola se zúčastnila sportovních akcí pořádaných AŠSK. Naši žáci nás reprezentovali v přespolním běhu, vybíjené, fotbalu, atletickém víceboji a štafetovém závodě.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 2. pololetí školního roku došlo ke změnám v učitelském sboru. Změny se též dotkly školního rozvrhu žáků. Žáci bez větších problémů využívali nové šatní skříňky. 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 měsíci dubnu proběhl na škole zápis do první třídy. Pro nový školní rok se budou otevírat dvě první třídy. 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Ve spolupráci s OÚ Chrást se uspořádal tradiční Den Země. Žáci společně s učiteli v okolí Chrástu nasbírali 37 pytlů odpadu. 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Běhen dubna jsme navštívili </w:t>
      </w:r>
      <w:r w:rsidR="00556D54">
        <w:rPr>
          <w:sz w:val="24"/>
          <w:szCs w:val="24"/>
        </w:rPr>
        <w:t>p</w:t>
      </w:r>
      <w:r>
        <w:rPr>
          <w:sz w:val="24"/>
          <w:szCs w:val="24"/>
        </w:rPr>
        <w:t>olské hlavní město Varšava, kde jsme navázali spolupráci s místní základní školou.</w:t>
      </w:r>
    </w:p>
    <w:p w:rsidR="00D12449" w:rsidRDefault="00AF06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Během června se uskutečnila řada poznávacích, </w:t>
      </w:r>
      <w:proofErr w:type="spellStart"/>
      <w:r>
        <w:rPr>
          <w:sz w:val="24"/>
          <w:szCs w:val="24"/>
        </w:rPr>
        <w:t>cyklo</w:t>
      </w:r>
      <w:proofErr w:type="spellEnd"/>
      <w:r>
        <w:rPr>
          <w:sz w:val="24"/>
          <w:szCs w:val="24"/>
        </w:rPr>
        <w:t xml:space="preserve"> a vodáckých výletů. Hlavním výletem byl pro žáky zahraniční pobyt v Anglii.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Školní rok byl zakončen slavnostním vyřazením žáků 9. ročníku v Lidovém domě v Chrástu.</w:t>
      </w:r>
    </w:p>
    <w:p w:rsidR="00D12449" w:rsidRDefault="00AF06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Poslední slavnostní den naš</w:t>
      </w:r>
      <w:r w:rsidR="00556D54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školu navštívila fotbalová osobnost, hráč prvoligové FC Viktorie Plzeň, který byl přítomen při rozdávání vysvědčení ve 4. a 6. třídě. </w:t>
      </w:r>
    </w:p>
    <w:p w:rsidR="00D12449" w:rsidRDefault="00D12449">
      <w:pPr>
        <w:spacing w:after="0"/>
        <w:rPr>
          <w:sz w:val="24"/>
          <w:szCs w:val="24"/>
        </w:rPr>
      </w:pPr>
    </w:p>
    <w:p w:rsidR="00D12449" w:rsidRDefault="0013425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10. </w:t>
      </w:r>
      <w:r w:rsidR="00AF06D8">
        <w:rPr>
          <w:b/>
          <w:sz w:val="28"/>
          <w:szCs w:val="28"/>
          <w:u w:val="single"/>
        </w:rPr>
        <w:t>Hospodaření školy za kalendářní rok 2023</w:t>
      </w:r>
    </w:p>
    <w:p w:rsidR="004965A4" w:rsidRDefault="004965A4">
      <w:pPr>
        <w:rPr>
          <w:sz w:val="24"/>
          <w:szCs w:val="24"/>
          <w:u w:val="single"/>
        </w:rPr>
      </w:pPr>
    </w:p>
    <w:p w:rsidR="00D12449" w:rsidRDefault="00AF06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Údaje o zaměstnancích</w:t>
      </w:r>
    </w:p>
    <w:tbl>
      <w:tblPr>
        <w:tblStyle w:val="affd"/>
        <w:tblW w:w="872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2"/>
        <w:gridCol w:w="1387"/>
        <w:gridCol w:w="1387"/>
        <w:gridCol w:w="1235"/>
        <w:gridCol w:w="1236"/>
      </w:tblGrid>
      <w:tr w:rsidR="00D12449">
        <w:tc>
          <w:tcPr>
            <w:tcW w:w="3482" w:type="dxa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D1244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Průměrný počet zaměstnanců v roce 2023</w:t>
            </w:r>
          </w:p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(fyzický stav/ přepočtený stav)</w:t>
            </w:r>
          </w:p>
        </w:tc>
      </w:tr>
      <w:tr w:rsidR="00D12449">
        <w:tc>
          <w:tcPr>
            <w:tcW w:w="3482" w:type="dxa"/>
            <w:tcBorders>
              <w:top w:val="single" w:sz="12" w:space="0" w:color="000000"/>
            </w:tcBorders>
          </w:tcPr>
          <w:p w:rsidR="00D12449" w:rsidRDefault="00D124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</w:pPr>
            <w:r>
              <w:t>Učitelé</w:t>
            </w:r>
          </w:p>
        </w:tc>
        <w:tc>
          <w:tcPr>
            <w:tcW w:w="1387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</w:pPr>
            <w:r>
              <w:t>Vychovatelé ŠD</w:t>
            </w:r>
          </w:p>
        </w:tc>
        <w:tc>
          <w:tcPr>
            <w:tcW w:w="1235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</w:pPr>
            <w:r>
              <w:t xml:space="preserve">Asistent </w:t>
            </w:r>
            <w:proofErr w:type="spellStart"/>
            <w:r>
              <w:t>pedag</w:t>
            </w:r>
            <w:proofErr w:type="spellEnd"/>
            <w:r>
              <w:t>.</w:t>
            </w:r>
          </w:p>
        </w:tc>
        <w:tc>
          <w:tcPr>
            <w:tcW w:w="1236" w:type="dxa"/>
            <w:tcBorders>
              <w:top w:val="single" w:sz="12" w:space="0" w:color="000000"/>
            </w:tcBorders>
          </w:tcPr>
          <w:p w:rsidR="00D12449" w:rsidRDefault="00AF06D8">
            <w:pPr>
              <w:spacing w:after="0" w:line="240" w:lineRule="auto"/>
              <w:jc w:val="center"/>
            </w:pPr>
            <w:r>
              <w:t xml:space="preserve">Provozní </w:t>
            </w:r>
            <w:proofErr w:type="spellStart"/>
            <w:r>
              <w:t>zaměst</w:t>
            </w:r>
            <w:proofErr w:type="spellEnd"/>
            <w:r>
              <w:t>.</w:t>
            </w:r>
          </w:p>
        </w:tc>
      </w:tr>
      <w:tr w:rsidR="00D12449">
        <w:tc>
          <w:tcPr>
            <w:tcW w:w="3482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Počet zaměstnanců</w:t>
            </w:r>
          </w:p>
        </w:tc>
        <w:tc>
          <w:tcPr>
            <w:tcW w:w="1387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21/18,25</w:t>
            </w:r>
          </w:p>
        </w:tc>
        <w:tc>
          <w:tcPr>
            <w:tcW w:w="1387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5/3,43</w:t>
            </w:r>
          </w:p>
        </w:tc>
        <w:tc>
          <w:tcPr>
            <w:tcW w:w="1235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3/1,55</w:t>
            </w:r>
          </w:p>
        </w:tc>
        <w:tc>
          <w:tcPr>
            <w:tcW w:w="1236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11/8,3</w:t>
            </w:r>
          </w:p>
        </w:tc>
      </w:tr>
      <w:tr w:rsidR="00D12449">
        <w:tc>
          <w:tcPr>
            <w:tcW w:w="3482" w:type="dxa"/>
          </w:tcPr>
          <w:p w:rsidR="00D12449" w:rsidRDefault="00AF06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Dosažený průměrný měsíční plat</w:t>
            </w:r>
          </w:p>
        </w:tc>
        <w:tc>
          <w:tcPr>
            <w:tcW w:w="1387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45 500,-</w:t>
            </w:r>
          </w:p>
        </w:tc>
        <w:tc>
          <w:tcPr>
            <w:tcW w:w="1387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41 980,-</w:t>
            </w:r>
          </w:p>
        </w:tc>
        <w:tc>
          <w:tcPr>
            <w:tcW w:w="1235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23 212,-</w:t>
            </w:r>
          </w:p>
        </w:tc>
        <w:tc>
          <w:tcPr>
            <w:tcW w:w="1236" w:type="dxa"/>
          </w:tcPr>
          <w:p w:rsidR="00D12449" w:rsidRDefault="00AF06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28 691,-</w:t>
            </w:r>
          </w:p>
        </w:tc>
      </w:tr>
    </w:tbl>
    <w:p w:rsidR="00D12449" w:rsidRDefault="00D12449">
      <w:pPr>
        <w:spacing w:after="0" w:line="240" w:lineRule="auto"/>
        <w:rPr>
          <w:color w:val="FF0000"/>
          <w:sz w:val="24"/>
          <w:szCs w:val="24"/>
        </w:rPr>
      </w:pPr>
    </w:p>
    <w:p w:rsidR="00D12449" w:rsidRDefault="00AF06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 údaje o hospodaření školy</w:t>
      </w:r>
    </w:p>
    <w:p w:rsidR="00D12449" w:rsidRDefault="00AF0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 tis. Kč</w:t>
      </w:r>
    </w:p>
    <w:tbl>
      <w:tblPr>
        <w:tblStyle w:val="affe"/>
        <w:tblpPr w:leftFromText="141" w:rightFromText="141" w:vertAnchor="text" w:tblpY="58"/>
        <w:tblW w:w="87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30"/>
        <w:gridCol w:w="3400"/>
      </w:tblGrid>
      <w:tr w:rsidR="004965A4" w:rsidTr="004965A4">
        <w:tc>
          <w:tcPr>
            <w:tcW w:w="5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8"/>
                <w:szCs w:val="28"/>
              </w:rPr>
              <w:br/>
            </w:r>
          </w:p>
        </w:tc>
        <w:tc>
          <w:tcPr>
            <w:tcW w:w="34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8"/>
                <w:szCs w:val="28"/>
              </w:rPr>
              <w:t>rozpočet</w:t>
            </w:r>
          </w:p>
        </w:tc>
      </w:tr>
      <w:tr w:rsidR="004965A4" w:rsidTr="004965A4">
        <w:tc>
          <w:tcPr>
            <w:tcW w:w="53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Příspěvek od zřizovatele na investice</w:t>
            </w:r>
          </w:p>
        </w:tc>
        <w:tc>
          <w:tcPr>
            <w:tcW w:w="3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Příspěvek od zřizovatele na provoz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2 768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Státní rozpočet – příspěvek na přímé vzdělávání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23 898 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Vlastní tržby a výnosy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2 497 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Finanční prostředky z dotací a grantů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Příjmy celkem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29 162 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Náklady celkem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29 161 </w:t>
            </w:r>
          </w:p>
        </w:tc>
      </w:tr>
      <w:tr w:rsidR="004965A4" w:rsidTr="004965A4">
        <w:tc>
          <w:tcPr>
            <w:tcW w:w="53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Hospodářský výsledek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5A4" w:rsidRDefault="004965A4" w:rsidP="004965A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sz w:val="24"/>
                <w:szCs w:val="24"/>
              </w:rPr>
              <w:t>1</w:t>
            </w:r>
          </w:p>
        </w:tc>
      </w:tr>
    </w:tbl>
    <w:p w:rsidR="00D12449" w:rsidRDefault="00D12449">
      <w:pPr>
        <w:spacing w:after="0" w:line="240" w:lineRule="auto"/>
        <w:rPr>
          <w:color w:val="FF0000"/>
          <w:sz w:val="24"/>
          <w:szCs w:val="24"/>
        </w:rPr>
      </w:pPr>
    </w:p>
    <w:p w:rsidR="00D12449" w:rsidRDefault="00D12449">
      <w:pPr>
        <w:spacing w:after="0" w:line="240" w:lineRule="auto"/>
        <w:rPr>
          <w:color w:val="FF0000"/>
          <w:sz w:val="24"/>
          <w:szCs w:val="24"/>
        </w:rPr>
      </w:pPr>
    </w:p>
    <w:sectPr w:rsidR="00D12449" w:rsidSect="001B6A94">
      <w:footerReference w:type="default" r:id="rId9"/>
      <w:pgSz w:w="11906" w:h="16838"/>
      <w:pgMar w:top="1417" w:right="1133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85" w:rsidRDefault="00D72D85">
      <w:pPr>
        <w:spacing w:after="0" w:line="240" w:lineRule="auto"/>
      </w:pPr>
      <w:r>
        <w:separator/>
      </w:r>
    </w:p>
  </w:endnote>
  <w:endnote w:type="continuationSeparator" w:id="0">
    <w:p w:rsidR="00D72D85" w:rsidRDefault="00D7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04" w:rsidRDefault="00EA36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5B9BD5"/>
        <w:sz w:val="24"/>
        <w:szCs w:val="24"/>
      </w:rPr>
    </w:pPr>
    <w:r>
      <w:rPr>
        <w:rFonts w:ascii="Times New Roman" w:eastAsia="Times New Roman" w:hAnsi="Times New Roman" w:cs="Times New Roman"/>
        <w:smallCaps/>
        <w:color w:val="5B9BD5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mallCaps/>
        <w:color w:val="5B9BD5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mallCaps/>
        <w:color w:val="5B9BD5"/>
        <w:sz w:val="24"/>
        <w:szCs w:val="24"/>
      </w:rPr>
      <w:fldChar w:fldCharType="separate"/>
    </w:r>
    <w:r w:rsidR="007377C8">
      <w:rPr>
        <w:rFonts w:ascii="Times New Roman" w:eastAsia="Times New Roman" w:hAnsi="Times New Roman" w:cs="Times New Roman"/>
        <w:smallCaps/>
        <w:noProof/>
        <w:color w:val="5B9BD5"/>
        <w:sz w:val="24"/>
        <w:szCs w:val="24"/>
      </w:rPr>
      <w:t>15</w:t>
    </w:r>
    <w:r>
      <w:rPr>
        <w:rFonts w:ascii="Times New Roman" w:eastAsia="Times New Roman" w:hAnsi="Times New Roman" w:cs="Times New Roman"/>
        <w:smallCaps/>
        <w:color w:val="5B9BD5"/>
        <w:sz w:val="24"/>
        <w:szCs w:val="24"/>
      </w:rPr>
      <w:fldChar w:fldCharType="end"/>
    </w:r>
  </w:p>
  <w:p w:rsidR="00EA3604" w:rsidRDefault="00EA36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85" w:rsidRDefault="00D72D85">
      <w:pPr>
        <w:spacing w:after="0" w:line="240" w:lineRule="auto"/>
      </w:pPr>
      <w:r>
        <w:separator/>
      </w:r>
    </w:p>
  </w:footnote>
  <w:footnote w:type="continuationSeparator" w:id="0">
    <w:p w:rsidR="00D72D85" w:rsidRDefault="00D7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789F"/>
    <w:multiLevelType w:val="multilevel"/>
    <w:tmpl w:val="8602702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672B45"/>
    <w:multiLevelType w:val="multilevel"/>
    <w:tmpl w:val="8370D5B8"/>
    <w:lvl w:ilvl="0">
      <w:start w:val="1"/>
      <w:numFmt w:val="decimal"/>
      <w:lvlText w:val="%1."/>
      <w:lvlJc w:val="left"/>
      <w:pPr>
        <w:ind w:left="597" w:hanging="597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3619AD"/>
    <w:multiLevelType w:val="multilevel"/>
    <w:tmpl w:val="4D1EEF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49"/>
    <w:rsid w:val="00134252"/>
    <w:rsid w:val="001B6A94"/>
    <w:rsid w:val="00346CA0"/>
    <w:rsid w:val="003536CE"/>
    <w:rsid w:val="004965A4"/>
    <w:rsid w:val="00556D54"/>
    <w:rsid w:val="007377C8"/>
    <w:rsid w:val="007B4231"/>
    <w:rsid w:val="00842A28"/>
    <w:rsid w:val="008D34D1"/>
    <w:rsid w:val="009067FA"/>
    <w:rsid w:val="00984A22"/>
    <w:rsid w:val="00A23212"/>
    <w:rsid w:val="00A838A3"/>
    <w:rsid w:val="00A93AE1"/>
    <w:rsid w:val="00AF06D8"/>
    <w:rsid w:val="00C01CA5"/>
    <w:rsid w:val="00D12449"/>
    <w:rsid w:val="00D72D85"/>
    <w:rsid w:val="00E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B95"/>
  <w15:docId w15:val="{B7D1CAEE-C2C4-4007-864D-631CCF8B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37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378"/>
    <w:pPr>
      <w:keepNext/>
      <w:tabs>
        <w:tab w:val="left" w:pos="567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378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378"/>
    <w:pPr>
      <w:keepNext/>
      <w:keepLines/>
      <w:spacing w:before="240" w:after="40" w:line="276" w:lineRule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37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78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74378"/>
    <w:pPr>
      <w:keepNext/>
      <w:keepLines/>
      <w:spacing w:before="480" w:after="120" w:line="276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77437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3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37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378"/>
    <w:rPr>
      <w:rFonts w:ascii="Calibri" w:eastAsia="Calibri" w:hAnsi="Calibri" w:cs="Calibri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3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378"/>
    <w:rPr>
      <w:rFonts w:ascii="Calibri" w:eastAsia="Calibri" w:hAnsi="Calibri" w:cs="Calibri"/>
      <w:b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774378"/>
  </w:style>
  <w:style w:type="table" w:customStyle="1" w:styleId="TableNormal1">
    <w:name w:val="Table Normal"/>
    <w:rsid w:val="0077437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link w:val="Nzev"/>
    <w:uiPriority w:val="10"/>
    <w:rsid w:val="00774378"/>
    <w:rPr>
      <w:rFonts w:ascii="Calibri" w:eastAsia="Calibri" w:hAnsi="Calibri" w:cs="Calibri"/>
      <w:b/>
      <w:sz w:val="72"/>
      <w:szCs w:val="72"/>
      <w:lang w:eastAsia="cs-CZ"/>
    </w:rPr>
  </w:style>
  <w:style w:type="numbering" w:customStyle="1" w:styleId="Bezseznamu11">
    <w:name w:val="Bez seznamu11"/>
    <w:next w:val="Bezseznamu"/>
    <w:uiPriority w:val="99"/>
    <w:semiHidden/>
    <w:unhideWhenUsed/>
    <w:rsid w:val="00774378"/>
  </w:style>
  <w:style w:type="numbering" w:customStyle="1" w:styleId="Bezseznamu111">
    <w:name w:val="Bez seznamu111"/>
    <w:next w:val="Bezseznamu"/>
    <w:uiPriority w:val="99"/>
    <w:semiHidden/>
    <w:unhideWhenUsed/>
    <w:rsid w:val="00774378"/>
  </w:style>
  <w:style w:type="table" w:customStyle="1" w:styleId="TableNormal10">
    <w:name w:val="Table Normal1"/>
    <w:rsid w:val="00774378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seznamu1111">
    <w:name w:val="Bez seznamu1111"/>
    <w:next w:val="Bezseznamu"/>
    <w:uiPriority w:val="99"/>
    <w:semiHidden/>
    <w:unhideWhenUsed/>
    <w:rsid w:val="00774378"/>
  </w:style>
  <w:style w:type="numbering" w:customStyle="1" w:styleId="Bezseznamu11111">
    <w:name w:val="Bez seznamu11111"/>
    <w:next w:val="Bezseznamu"/>
    <w:uiPriority w:val="99"/>
    <w:semiHidden/>
    <w:unhideWhenUsed/>
    <w:rsid w:val="00774378"/>
  </w:style>
  <w:style w:type="paragraph" w:styleId="Zpat">
    <w:name w:val="footer"/>
    <w:basedOn w:val="Normln"/>
    <w:link w:val="ZpatChar"/>
    <w:uiPriority w:val="99"/>
    <w:rsid w:val="00774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74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7437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4378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74378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774378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table" w:styleId="Mkatabulky">
    <w:name w:val="Table Grid"/>
    <w:basedOn w:val="Normlntabulka"/>
    <w:rsid w:val="00774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378"/>
  </w:style>
  <w:style w:type="paragraph" w:styleId="Textbubliny">
    <w:name w:val="Balloon Text"/>
    <w:basedOn w:val="Normln"/>
    <w:link w:val="TextbublinyChar"/>
    <w:uiPriority w:val="99"/>
    <w:semiHidden/>
    <w:unhideWhenUsed/>
    <w:rsid w:val="0077437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3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743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77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4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378"/>
    <w:rPr>
      <w:rFonts w:ascii="Calibri" w:eastAsia="Calibri" w:hAnsi="Calibri" w:cs="Calibri"/>
      <w:lang w:eastAsia="cs-CZ"/>
    </w:rPr>
  </w:style>
  <w:style w:type="paragraph" w:styleId="Podnadpis">
    <w:name w:val="Subtitle"/>
    <w:basedOn w:val="Normln"/>
    <w:next w:val="Normln"/>
    <w:link w:val="PodnadpisChar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rsid w:val="00774378"/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/L5HrCwElOC3G5eiufENoWtYQ==">CgMxLjAyCWguMzBqMHpsbDgAciExdVByZ2dGLVZoY3JTTUJUTy1UWUZub0NDa3hnXzhlSEQ=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3478</Words>
  <Characters>20522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Páník</dc:creator>
  <cp:lastModifiedBy>Tomáš Páník</cp:lastModifiedBy>
  <cp:revision>16</cp:revision>
  <cp:lastPrinted>2024-09-23T10:41:00Z</cp:lastPrinted>
  <dcterms:created xsi:type="dcterms:W3CDTF">2024-08-16T11:58:00Z</dcterms:created>
  <dcterms:modified xsi:type="dcterms:W3CDTF">2024-09-30T06:59:00Z</dcterms:modified>
</cp:coreProperties>
</file>