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BC70B" w14:textId="77777777" w:rsidR="00ED7852" w:rsidRDefault="00ED7852"/>
    <w:tbl>
      <w:tblPr>
        <w:tblW w:w="9225" w:type="dxa"/>
        <w:tblInd w:w="-26"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8" w:type="dxa"/>
          <w:left w:w="18" w:type="dxa"/>
          <w:bottom w:w="28" w:type="dxa"/>
          <w:right w:w="28" w:type="dxa"/>
        </w:tblCellMar>
        <w:tblLook w:val="04A0" w:firstRow="1" w:lastRow="0" w:firstColumn="1" w:lastColumn="0" w:noHBand="0" w:noVBand="1"/>
      </w:tblPr>
      <w:tblGrid>
        <w:gridCol w:w="2967"/>
        <w:gridCol w:w="6258"/>
      </w:tblGrid>
      <w:tr w:rsidR="00ED7852" w14:paraId="21C0BB7A" w14:textId="77777777">
        <w:trPr>
          <w:trHeight w:val="737"/>
        </w:trPr>
        <w:tc>
          <w:tcPr>
            <w:tcW w:w="9224" w:type="dxa"/>
            <w:gridSpan w:val="2"/>
            <w:tcBorders>
              <w:top w:val="single" w:sz="8" w:space="0" w:color="808080"/>
              <w:left w:val="single" w:sz="8" w:space="0" w:color="808080"/>
              <w:bottom w:val="single" w:sz="8" w:space="0" w:color="808080"/>
              <w:right w:val="single" w:sz="8" w:space="0" w:color="808080"/>
            </w:tcBorders>
            <w:shd w:val="clear" w:color="auto" w:fill="auto"/>
            <w:tcMar>
              <w:left w:w="18" w:type="dxa"/>
            </w:tcMar>
          </w:tcPr>
          <w:p w14:paraId="0C2FE357" w14:textId="77777777" w:rsidR="00ED7852" w:rsidRDefault="00C50834">
            <w:pPr>
              <w:jc w:val="center"/>
              <w:rPr>
                <w:rStyle w:val="Siln"/>
              </w:rPr>
            </w:pPr>
            <w:r>
              <w:rPr>
                <w:rStyle w:val="Siln"/>
              </w:rPr>
              <w:t>Základní škola speciální a praktická škola Diakonie ČCE Čáslav</w:t>
            </w:r>
          </w:p>
          <w:p w14:paraId="24313B47" w14:textId="77777777" w:rsidR="00ED7852" w:rsidRDefault="00C50834">
            <w:pPr>
              <w:jc w:val="center"/>
              <w:rPr>
                <w:rStyle w:val="Siln"/>
              </w:rPr>
            </w:pPr>
            <w:r>
              <w:rPr>
                <w:rStyle w:val="Siln"/>
              </w:rPr>
              <w:t>IČ: 711 97 541</w:t>
            </w:r>
          </w:p>
          <w:p w14:paraId="0FBBCEE4" w14:textId="77777777" w:rsidR="00ED7852" w:rsidRDefault="00C50834">
            <w:pPr>
              <w:jc w:val="center"/>
              <w:rPr>
                <w:rStyle w:val="Siln"/>
              </w:rPr>
            </w:pPr>
            <w:r>
              <w:rPr>
                <w:rStyle w:val="Siln"/>
              </w:rPr>
              <w:t>IZO: 600021807</w:t>
            </w:r>
          </w:p>
          <w:p w14:paraId="32FCA7DE" w14:textId="77777777" w:rsidR="00ED7852" w:rsidRDefault="00C50834">
            <w:pPr>
              <w:jc w:val="center"/>
              <w:rPr>
                <w:color w:val="000000"/>
                <w:lang w:eastAsia="ar-SA"/>
              </w:rPr>
            </w:pPr>
            <w:r>
              <w:rPr>
                <w:rStyle w:val="Siln"/>
              </w:rPr>
              <w:t>Komenského náměstí 140, Čáslav 286 01</w:t>
            </w:r>
          </w:p>
        </w:tc>
      </w:tr>
      <w:tr w:rsidR="00ED7852" w14:paraId="62C7AF76" w14:textId="77777777">
        <w:trPr>
          <w:trHeight w:val="691"/>
        </w:trPr>
        <w:tc>
          <w:tcPr>
            <w:tcW w:w="9224" w:type="dxa"/>
            <w:gridSpan w:val="2"/>
            <w:tcBorders>
              <w:left w:val="single" w:sz="8" w:space="0" w:color="808080"/>
              <w:bottom w:val="single" w:sz="8" w:space="0" w:color="808080"/>
              <w:right w:val="single" w:sz="8" w:space="0" w:color="808080"/>
            </w:tcBorders>
            <w:shd w:val="clear" w:color="auto" w:fill="auto"/>
            <w:tcMar>
              <w:left w:w="18" w:type="dxa"/>
            </w:tcMar>
          </w:tcPr>
          <w:p w14:paraId="79E50A43" w14:textId="77777777" w:rsidR="00ED7852" w:rsidRDefault="00C50834">
            <w:pPr>
              <w:suppressLineNumbers/>
              <w:pBdr>
                <w:left w:val="single" w:sz="8" w:space="1" w:color="000001"/>
                <w:bottom w:val="single" w:sz="8" w:space="1" w:color="000001"/>
                <w:right w:val="single" w:sz="8" w:space="1" w:color="000001"/>
              </w:pBdr>
              <w:snapToGrid w:val="0"/>
              <w:spacing w:after="283"/>
              <w:jc w:val="center"/>
              <w:rPr>
                <w:b/>
                <w:bCs/>
                <w:color w:val="000000"/>
                <w:lang w:eastAsia="ar-SA"/>
              </w:rPr>
            </w:pPr>
            <w:r>
              <w:rPr>
                <w:b/>
                <w:bCs/>
                <w:color w:val="000000"/>
                <w:lang w:eastAsia="ar-SA"/>
              </w:rPr>
              <w:t>ŠKOLNÍ ŘÁD PRAKTICKÉ ŠKOLY</w:t>
            </w:r>
          </w:p>
        </w:tc>
      </w:tr>
      <w:tr w:rsidR="00ED7852" w14:paraId="5A9E3E01" w14:textId="77777777">
        <w:trPr>
          <w:trHeight w:val="599"/>
        </w:trPr>
        <w:tc>
          <w:tcPr>
            <w:tcW w:w="2967" w:type="dxa"/>
            <w:tcBorders>
              <w:left w:val="single" w:sz="8" w:space="0" w:color="808080"/>
              <w:bottom w:val="single" w:sz="8" w:space="0" w:color="808080"/>
            </w:tcBorders>
            <w:shd w:val="clear" w:color="auto" w:fill="auto"/>
            <w:tcMar>
              <w:left w:w="18" w:type="dxa"/>
            </w:tcMar>
          </w:tcPr>
          <w:p w14:paraId="21A33D47" w14:textId="77777777" w:rsidR="00ED7852" w:rsidRDefault="00C50834">
            <w:pPr>
              <w:suppressLineNumbers/>
              <w:pBdr>
                <w:left w:val="single" w:sz="8" w:space="1" w:color="000001"/>
                <w:bottom w:val="single" w:sz="8" w:space="1" w:color="000001"/>
                <w:right w:val="single" w:sz="8" w:space="1" w:color="000001"/>
              </w:pBdr>
              <w:snapToGrid w:val="0"/>
              <w:spacing w:after="283"/>
              <w:rPr>
                <w:color w:val="000000"/>
                <w:lang w:eastAsia="ar-SA"/>
              </w:rPr>
            </w:pPr>
            <w:r>
              <w:rPr>
                <w:color w:val="000000"/>
                <w:lang w:eastAsia="ar-SA"/>
              </w:rPr>
              <w:t xml:space="preserve">Č.j.: </w:t>
            </w:r>
          </w:p>
        </w:tc>
        <w:tc>
          <w:tcPr>
            <w:tcW w:w="6257" w:type="dxa"/>
            <w:tcBorders>
              <w:left w:val="single" w:sz="8" w:space="0" w:color="808080"/>
              <w:bottom w:val="single" w:sz="8" w:space="0" w:color="808080"/>
              <w:right w:val="single" w:sz="8" w:space="0" w:color="808080"/>
            </w:tcBorders>
            <w:shd w:val="clear" w:color="auto" w:fill="auto"/>
            <w:tcMar>
              <w:left w:w="18" w:type="dxa"/>
            </w:tcMar>
          </w:tcPr>
          <w:p w14:paraId="0E72867E" w14:textId="77777777" w:rsidR="00ED7852" w:rsidRDefault="00C50834">
            <w:pPr>
              <w:suppressLineNumbers/>
              <w:pBdr>
                <w:bottom w:val="single" w:sz="8" w:space="1" w:color="000001"/>
                <w:right w:val="single" w:sz="8" w:space="1" w:color="000001"/>
              </w:pBdr>
              <w:snapToGrid w:val="0"/>
              <w:spacing w:after="283"/>
              <w:rPr>
                <w:color w:val="000000"/>
                <w:lang w:eastAsia="ar-SA"/>
              </w:rPr>
            </w:pPr>
            <w:r>
              <w:rPr>
                <w:color w:val="000000"/>
                <w:lang w:eastAsia="ar-SA"/>
              </w:rPr>
              <w:t>Účinnost od: 1. 9. 2019</w:t>
            </w:r>
          </w:p>
        </w:tc>
      </w:tr>
      <w:tr w:rsidR="00ED7852" w14:paraId="46B09DA8" w14:textId="77777777">
        <w:trPr>
          <w:trHeight w:val="599"/>
        </w:trPr>
        <w:tc>
          <w:tcPr>
            <w:tcW w:w="2967" w:type="dxa"/>
            <w:tcBorders>
              <w:left w:val="single" w:sz="8" w:space="0" w:color="808080"/>
              <w:bottom w:val="single" w:sz="8" w:space="0" w:color="808080"/>
            </w:tcBorders>
            <w:shd w:val="clear" w:color="auto" w:fill="auto"/>
            <w:tcMar>
              <w:left w:w="18" w:type="dxa"/>
            </w:tcMar>
          </w:tcPr>
          <w:p w14:paraId="03BD88FB" w14:textId="77777777" w:rsidR="00ED7852" w:rsidRDefault="00C50834">
            <w:pPr>
              <w:suppressLineNumbers/>
              <w:pBdr>
                <w:left w:val="single" w:sz="8" w:space="1" w:color="000001"/>
                <w:bottom w:val="single" w:sz="8" w:space="1" w:color="000001"/>
                <w:right w:val="single" w:sz="8" w:space="1" w:color="000001"/>
              </w:pBdr>
              <w:snapToGrid w:val="0"/>
              <w:spacing w:after="283"/>
              <w:rPr>
                <w:color w:val="000000"/>
                <w:lang w:eastAsia="ar-SA"/>
              </w:rPr>
            </w:pPr>
            <w:r>
              <w:rPr>
                <w:color w:val="000000"/>
                <w:lang w:eastAsia="ar-SA"/>
              </w:rPr>
              <w:t>Spisový znak: A.1.2</w:t>
            </w:r>
          </w:p>
        </w:tc>
        <w:tc>
          <w:tcPr>
            <w:tcW w:w="6257" w:type="dxa"/>
            <w:tcBorders>
              <w:left w:val="single" w:sz="8" w:space="0" w:color="808080"/>
              <w:bottom w:val="single" w:sz="8" w:space="0" w:color="808080"/>
              <w:right w:val="single" w:sz="8" w:space="0" w:color="808080"/>
            </w:tcBorders>
            <w:shd w:val="clear" w:color="auto" w:fill="auto"/>
            <w:tcMar>
              <w:left w:w="18" w:type="dxa"/>
            </w:tcMar>
          </w:tcPr>
          <w:p w14:paraId="193CA5C8" w14:textId="77777777" w:rsidR="00ED7852" w:rsidRDefault="00C50834">
            <w:pPr>
              <w:suppressLineNumbers/>
              <w:pBdr>
                <w:bottom w:val="single" w:sz="8" w:space="1" w:color="000001"/>
                <w:right w:val="single" w:sz="8" w:space="1" w:color="000001"/>
              </w:pBdr>
              <w:snapToGrid w:val="0"/>
              <w:spacing w:after="283"/>
              <w:rPr>
                <w:color w:val="000000"/>
                <w:lang w:eastAsia="ar-SA"/>
              </w:rPr>
            </w:pPr>
            <w:r>
              <w:rPr>
                <w:color w:val="000000"/>
                <w:lang w:eastAsia="ar-SA"/>
              </w:rPr>
              <w:t>Skartační znak: A5</w:t>
            </w:r>
          </w:p>
        </w:tc>
      </w:tr>
      <w:tr w:rsidR="00ED7852" w14:paraId="24CCEBCE" w14:textId="77777777" w:rsidTr="00D97A8D">
        <w:trPr>
          <w:trHeight w:val="457"/>
        </w:trPr>
        <w:tc>
          <w:tcPr>
            <w:tcW w:w="9224" w:type="dxa"/>
            <w:gridSpan w:val="2"/>
            <w:tcBorders>
              <w:left w:val="single" w:sz="8" w:space="0" w:color="808080"/>
              <w:right w:val="single" w:sz="8" w:space="0" w:color="808080"/>
            </w:tcBorders>
            <w:shd w:val="clear" w:color="auto" w:fill="auto"/>
            <w:tcMar>
              <w:left w:w="18" w:type="dxa"/>
            </w:tcMar>
          </w:tcPr>
          <w:p w14:paraId="009D121F" w14:textId="77777777" w:rsidR="00ED7852" w:rsidRDefault="00C50834">
            <w:pPr>
              <w:suppressLineNumbers/>
              <w:pBdr>
                <w:left w:val="single" w:sz="8" w:space="1" w:color="000001"/>
                <w:bottom w:val="single" w:sz="8" w:space="1" w:color="000001"/>
                <w:right w:val="single" w:sz="8" w:space="1" w:color="000001"/>
              </w:pBdr>
              <w:snapToGrid w:val="0"/>
              <w:spacing w:after="283"/>
              <w:rPr>
                <w:color w:val="000000"/>
                <w:lang w:eastAsia="ar-SA"/>
              </w:rPr>
            </w:pPr>
            <w:r>
              <w:rPr>
                <w:color w:val="000000"/>
                <w:lang w:eastAsia="ar-SA"/>
              </w:rPr>
              <w:t xml:space="preserve">Vypracovala: Mgr. Květuše Mašínová      </w:t>
            </w:r>
            <w:r>
              <w:rPr>
                <w:b/>
                <w:bCs/>
                <w:color w:val="000000"/>
                <w:lang w:eastAsia="ar-SA"/>
              </w:rPr>
              <w:t xml:space="preserve">                                                                                       </w:t>
            </w:r>
          </w:p>
        </w:tc>
      </w:tr>
      <w:tr w:rsidR="00D97A8D" w14:paraId="02C8B457" w14:textId="77777777">
        <w:trPr>
          <w:trHeight w:val="457"/>
        </w:trPr>
        <w:tc>
          <w:tcPr>
            <w:tcW w:w="9224" w:type="dxa"/>
            <w:gridSpan w:val="2"/>
            <w:tcBorders>
              <w:left w:val="single" w:sz="8" w:space="0" w:color="808080"/>
              <w:bottom w:val="single" w:sz="8" w:space="0" w:color="808080"/>
              <w:right w:val="single" w:sz="8" w:space="0" w:color="808080"/>
            </w:tcBorders>
            <w:shd w:val="clear" w:color="auto" w:fill="auto"/>
            <w:tcMar>
              <w:left w:w="18" w:type="dxa"/>
            </w:tcMar>
          </w:tcPr>
          <w:p w14:paraId="4E230D54" w14:textId="4265ACFF" w:rsidR="006D5BE7" w:rsidRDefault="00D97A8D" w:rsidP="006D5BE7">
            <w:r>
              <w:rPr>
                <w:color w:val="000000"/>
                <w:lang w:eastAsia="ar-SA"/>
              </w:rPr>
              <w:t xml:space="preserve">Schváleno školskou radou  </w:t>
            </w:r>
            <w:r w:rsidR="006D5BE7">
              <w:rPr>
                <w:color w:val="000000"/>
                <w:lang w:eastAsia="ar-SA"/>
              </w:rPr>
              <w:t xml:space="preserve"> </w:t>
            </w:r>
            <w:r w:rsidR="006D5BE7">
              <w:t>1. 6. 2019</w:t>
            </w:r>
          </w:p>
          <w:p w14:paraId="7A49F854" w14:textId="4F24B43B" w:rsidR="00D97A8D" w:rsidRDefault="00D97A8D">
            <w:pPr>
              <w:suppressLineNumbers/>
              <w:pBdr>
                <w:left w:val="single" w:sz="8" w:space="1" w:color="000001"/>
                <w:bottom w:val="single" w:sz="8" w:space="1" w:color="000001"/>
                <w:right w:val="single" w:sz="8" w:space="1" w:color="000001"/>
              </w:pBdr>
              <w:snapToGrid w:val="0"/>
              <w:spacing w:after="283"/>
              <w:rPr>
                <w:color w:val="000000"/>
                <w:lang w:eastAsia="ar-SA"/>
              </w:rPr>
            </w:pPr>
          </w:p>
        </w:tc>
      </w:tr>
    </w:tbl>
    <w:p w14:paraId="647F0EAF" w14:textId="77777777" w:rsidR="00ED7852" w:rsidRDefault="00ED7852">
      <w:pPr>
        <w:rPr>
          <w:color w:val="000000"/>
          <w:lang w:eastAsia="ar-SA"/>
        </w:rPr>
      </w:pPr>
    </w:p>
    <w:p w14:paraId="79633489" w14:textId="77777777" w:rsidR="00ED7852" w:rsidRDefault="00ED7852">
      <w:pPr>
        <w:pStyle w:val="Nadpis4"/>
        <w:rPr>
          <w:color w:val="000000"/>
          <w:sz w:val="36"/>
          <w:szCs w:val="36"/>
        </w:rPr>
      </w:pPr>
    </w:p>
    <w:p w14:paraId="6DE375EF" w14:textId="77777777" w:rsidR="00ED7852" w:rsidRDefault="00C50834">
      <w:pPr>
        <w:pStyle w:val="Nadpis4"/>
        <w:rPr>
          <w:color w:val="000000"/>
          <w:sz w:val="36"/>
          <w:szCs w:val="36"/>
        </w:rPr>
      </w:pPr>
      <w:r>
        <w:rPr>
          <w:color w:val="000000"/>
          <w:sz w:val="36"/>
          <w:szCs w:val="36"/>
        </w:rPr>
        <w:t>Školní řád</w:t>
      </w:r>
    </w:p>
    <w:p w14:paraId="4A304FEE" w14:textId="77777777" w:rsidR="00ED7852" w:rsidRDefault="00C50834">
      <w:pPr>
        <w:jc w:val="center"/>
        <w:rPr>
          <w:b/>
          <w:bCs/>
          <w:color w:val="000000"/>
          <w:sz w:val="28"/>
          <w:szCs w:val="28"/>
          <w:lang w:eastAsia="ar-SA"/>
        </w:rPr>
      </w:pPr>
      <w:r>
        <w:rPr>
          <w:b/>
          <w:bCs/>
          <w:color w:val="000000"/>
          <w:sz w:val="28"/>
          <w:szCs w:val="28"/>
          <w:lang w:eastAsia="ar-SA"/>
        </w:rPr>
        <w:t xml:space="preserve">Praktické školy jednoleté a dvouleté </w:t>
      </w:r>
    </w:p>
    <w:p w14:paraId="3A772BE9" w14:textId="77777777" w:rsidR="00ED7852" w:rsidRDefault="00C50834">
      <w:pPr>
        <w:pStyle w:val="Nadpisobsahu"/>
      </w:pPr>
      <w:r>
        <w:rPr>
          <w:color w:val="000000"/>
        </w:rPr>
        <w:t>Obsah</w:t>
      </w:r>
    </w:p>
    <w:p w14:paraId="08DC6A4E" w14:textId="457507D4" w:rsidR="00ED7852" w:rsidRDefault="00C50834">
      <w:pPr>
        <w:pStyle w:val="Obsah1"/>
        <w:tabs>
          <w:tab w:val="right" w:leader="dot" w:pos="9062"/>
        </w:tabs>
        <w:rPr>
          <w:rFonts w:ascii="Calibri" w:hAnsi="Calibri" w:cs="Calibri"/>
          <w:color w:val="000000"/>
          <w:sz w:val="22"/>
          <w:szCs w:val="22"/>
        </w:rPr>
      </w:pPr>
      <w:r>
        <w:fldChar w:fldCharType="begin"/>
      </w:r>
      <w:r>
        <w:instrText>TOC \z \o "1-3" \u \h</w:instrText>
      </w:r>
      <w:r>
        <w:fldChar w:fldCharType="separate"/>
      </w:r>
      <w:hyperlink w:anchor="_Toc353465406" w:history="1">
        <w:r>
          <w:rPr>
            <w:rStyle w:val="Odkaznarejstk"/>
            <w:color w:val="000000"/>
          </w:rPr>
          <w:t>1. Práva a povinnosti žáků a jejich zákonných zástupců ve škole, pravidla vzájemných vztahů žáků a jejich zákonných zástupců se zaměstnanci ve škole.</w:t>
        </w:r>
      </w:hyperlink>
      <w:r w:rsidR="00A92CF1">
        <w:rPr>
          <w:rStyle w:val="Odkaznarejstk"/>
          <w:color w:val="000000"/>
        </w:rPr>
        <w:t xml:space="preserve"> …………………………………………………………………….2</w:t>
      </w:r>
    </w:p>
    <w:p w14:paraId="0AE6F1F4" w14:textId="096D0C93" w:rsidR="00ED7852" w:rsidRDefault="00FC37F0">
      <w:pPr>
        <w:pStyle w:val="Obsah2"/>
        <w:tabs>
          <w:tab w:val="right" w:leader="dot" w:pos="9062"/>
        </w:tabs>
        <w:rPr>
          <w:rFonts w:ascii="Calibri" w:hAnsi="Calibri" w:cs="Calibri"/>
          <w:color w:val="000000"/>
          <w:sz w:val="22"/>
          <w:szCs w:val="22"/>
        </w:rPr>
      </w:pPr>
      <w:hyperlink w:anchor="_Toc353465407" w:history="1">
        <w:r w:rsidR="00C50834">
          <w:rPr>
            <w:rStyle w:val="Odkaznarejstk"/>
            <w:color w:val="000000"/>
          </w:rPr>
          <w:t>1.1.  Práva žáků</w:t>
        </w:r>
      </w:hyperlink>
      <w:r w:rsidR="00A92CF1">
        <w:rPr>
          <w:rStyle w:val="Odkaznarejstk"/>
          <w:color w:val="000000"/>
        </w:rPr>
        <w:t xml:space="preserve"> …………………………………………………………………………………………………</w:t>
      </w:r>
      <w:r w:rsidR="00C50834">
        <w:rPr>
          <w:rStyle w:val="Odkaznarejstk"/>
          <w:color w:val="000000"/>
        </w:rPr>
        <w:t>2</w:t>
      </w:r>
    </w:p>
    <w:p w14:paraId="58DCD948" w14:textId="65892B07" w:rsidR="00ED7852" w:rsidRDefault="00FC37F0">
      <w:pPr>
        <w:pStyle w:val="Obsah2"/>
        <w:tabs>
          <w:tab w:val="right" w:leader="dot" w:pos="9062"/>
        </w:tabs>
        <w:rPr>
          <w:rFonts w:ascii="Calibri" w:hAnsi="Calibri" w:cs="Calibri"/>
          <w:color w:val="000000"/>
          <w:sz w:val="22"/>
          <w:szCs w:val="22"/>
        </w:rPr>
      </w:pPr>
      <w:hyperlink w:anchor="_Toc353465408" w:history="1">
        <w:r w:rsidR="00C50834">
          <w:rPr>
            <w:rStyle w:val="Odkaznarejstk"/>
            <w:color w:val="000000"/>
          </w:rPr>
          <w:t>1.2.  Práva zákonných zástupců žáků</w:t>
        </w:r>
      </w:hyperlink>
      <w:r w:rsidR="00A92CF1">
        <w:rPr>
          <w:rStyle w:val="Odkaznarejstk"/>
          <w:color w:val="000000"/>
        </w:rPr>
        <w:t xml:space="preserve"> …………………………………………………………………………...</w:t>
      </w:r>
      <w:r w:rsidR="00C50834">
        <w:rPr>
          <w:rStyle w:val="Odkaznarejstk"/>
          <w:color w:val="000000"/>
        </w:rPr>
        <w:t>2</w:t>
      </w:r>
    </w:p>
    <w:p w14:paraId="2B888F7A" w14:textId="066EFB18" w:rsidR="00ED7852" w:rsidRDefault="00FC37F0">
      <w:pPr>
        <w:pStyle w:val="Obsah2"/>
        <w:tabs>
          <w:tab w:val="right" w:leader="dot" w:pos="9062"/>
        </w:tabs>
        <w:rPr>
          <w:rFonts w:ascii="Calibri" w:hAnsi="Calibri" w:cs="Calibri"/>
          <w:color w:val="000000"/>
          <w:sz w:val="22"/>
          <w:szCs w:val="22"/>
        </w:rPr>
      </w:pPr>
      <w:hyperlink w:anchor="_Toc353465409" w:history="1">
        <w:r w:rsidR="00C50834">
          <w:rPr>
            <w:rStyle w:val="Odkaznarejstk"/>
            <w:color w:val="000000"/>
          </w:rPr>
          <w:t>1.3.  Povinnosti žáků</w:t>
        </w:r>
      </w:hyperlink>
      <w:r w:rsidR="00A92CF1">
        <w:rPr>
          <w:rStyle w:val="Odkaznarejstk"/>
          <w:color w:val="000000"/>
        </w:rPr>
        <w:t xml:space="preserve"> ……………………………………………………………………………………………</w:t>
      </w:r>
      <w:r w:rsidR="00C50834">
        <w:rPr>
          <w:rStyle w:val="Odkaznarejstk"/>
          <w:color w:val="000000"/>
        </w:rPr>
        <w:t>3</w:t>
      </w:r>
    </w:p>
    <w:p w14:paraId="30F4F983" w14:textId="7C2E89F4" w:rsidR="00ED7852" w:rsidRDefault="00FC37F0">
      <w:pPr>
        <w:pStyle w:val="Obsah2"/>
        <w:tabs>
          <w:tab w:val="right" w:leader="dot" w:pos="9062"/>
        </w:tabs>
        <w:rPr>
          <w:rFonts w:ascii="Calibri" w:hAnsi="Calibri" w:cs="Calibri"/>
          <w:color w:val="000000"/>
          <w:sz w:val="22"/>
          <w:szCs w:val="22"/>
        </w:rPr>
      </w:pPr>
      <w:hyperlink w:anchor="_Toc353465410" w:history="1">
        <w:r w:rsidR="00C50834">
          <w:rPr>
            <w:rStyle w:val="Odkaznarejstk"/>
            <w:color w:val="000000"/>
          </w:rPr>
          <w:t>1.4.  Povinnosti zákonných zástupců žáků</w:t>
        </w:r>
      </w:hyperlink>
      <w:r w:rsidR="00A92CF1">
        <w:rPr>
          <w:rStyle w:val="Odkaznarejstk"/>
          <w:color w:val="000000"/>
        </w:rPr>
        <w:t xml:space="preserve"> ……………………………………………………………………...</w:t>
      </w:r>
      <w:r w:rsidR="00C50834">
        <w:rPr>
          <w:rStyle w:val="Odkaznarejstk"/>
          <w:color w:val="000000"/>
        </w:rPr>
        <w:t>3</w:t>
      </w:r>
    </w:p>
    <w:p w14:paraId="4114E74A" w14:textId="0597CB91" w:rsidR="00ED7852" w:rsidRDefault="00FC37F0">
      <w:pPr>
        <w:pStyle w:val="Obsah2"/>
        <w:tabs>
          <w:tab w:val="right" w:leader="dot" w:pos="9062"/>
        </w:tabs>
        <w:rPr>
          <w:rFonts w:ascii="Calibri" w:hAnsi="Calibri" w:cs="Calibri"/>
          <w:color w:val="000000"/>
          <w:sz w:val="22"/>
          <w:szCs w:val="22"/>
        </w:rPr>
      </w:pPr>
      <w:hyperlink w:anchor="_Toc353465411" w:history="1">
        <w:r w:rsidR="00C50834">
          <w:rPr>
            <w:rStyle w:val="Odkaznarejstk"/>
            <w:color w:val="000000"/>
          </w:rPr>
          <w:t>1.5.  Pravidla vzájemných vztahů žáků a jejich zákonných zástupců se zaměstnanci ve škole</w:t>
        </w:r>
      </w:hyperlink>
      <w:r w:rsidR="00A92CF1">
        <w:rPr>
          <w:rStyle w:val="Odkaznarejstk"/>
          <w:color w:val="000000"/>
        </w:rPr>
        <w:t xml:space="preserve"> ………………..</w:t>
      </w:r>
      <w:r w:rsidR="00C50834">
        <w:rPr>
          <w:rStyle w:val="Odkaznarejstk"/>
          <w:color w:val="000000"/>
        </w:rPr>
        <w:t>3</w:t>
      </w:r>
    </w:p>
    <w:p w14:paraId="59F9CD69" w14:textId="195E5633" w:rsidR="00ED7852" w:rsidRDefault="00FC37F0">
      <w:pPr>
        <w:pStyle w:val="Obsah2"/>
        <w:tabs>
          <w:tab w:val="right" w:leader="dot" w:pos="9062"/>
        </w:tabs>
        <w:rPr>
          <w:rFonts w:ascii="Calibri" w:hAnsi="Calibri" w:cs="Calibri"/>
          <w:color w:val="000000"/>
          <w:sz w:val="22"/>
          <w:szCs w:val="22"/>
        </w:rPr>
      </w:pPr>
      <w:hyperlink w:anchor="_Toc353465412" w:history="1">
        <w:r w:rsidR="00C50834">
          <w:rPr>
            <w:rStyle w:val="Odkaznarejstk"/>
            <w:color w:val="000000"/>
          </w:rPr>
          <w:t>1.6.  Uvolňování žáka z vyučování a omlouvání neúčasti žáka ve vyučování</w:t>
        </w:r>
      </w:hyperlink>
      <w:r w:rsidR="00A92CF1">
        <w:rPr>
          <w:rStyle w:val="Odkaznarejstk"/>
          <w:color w:val="000000"/>
        </w:rPr>
        <w:t xml:space="preserve"> …………………………………</w:t>
      </w:r>
      <w:r w:rsidR="00C50834">
        <w:rPr>
          <w:rStyle w:val="Odkaznarejstk"/>
          <w:color w:val="000000"/>
        </w:rPr>
        <w:t>4</w:t>
      </w:r>
    </w:p>
    <w:p w14:paraId="5F4A1294" w14:textId="0924A53A" w:rsidR="00ED7852" w:rsidRDefault="00FC37F0">
      <w:pPr>
        <w:pStyle w:val="Obsah1"/>
        <w:tabs>
          <w:tab w:val="right" w:leader="dot" w:pos="9062"/>
        </w:tabs>
        <w:rPr>
          <w:rFonts w:ascii="Calibri" w:hAnsi="Calibri" w:cs="Calibri"/>
          <w:color w:val="000000"/>
          <w:sz w:val="22"/>
          <w:szCs w:val="22"/>
        </w:rPr>
      </w:pPr>
      <w:hyperlink w:anchor="_Toc353465413" w:history="1">
        <w:r w:rsidR="00C50834">
          <w:rPr>
            <w:rStyle w:val="Odkaznarejstk"/>
            <w:color w:val="000000"/>
          </w:rPr>
          <w:t>2. Provoz a vnitřní režim školy</w:t>
        </w:r>
      </w:hyperlink>
      <w:r w:rsidR="00A92CF1">
        <w:rPr>
          <w:rStyle w:val="Odkaznarejstk"/>
          <w:color w:val="000000"/>
        </w:rPr>
        <w:t xml:space="preserve"> ……………………………………………………………………………………</w:t>
      </w:r>
      <w:r w:rsidR="00C50834">
        <w:rPr>
          <w:rStyle w:val="Odkaznarejstk"/>
          <w:color w:val="000000"/>
        </w:rPr>
        <w:t>4</w:t>
      </w:r>
    </w:p>
    <w:p w14:paraId="37B7A503" w14:textId="670E50A4" w:rsidR="00ED7852" w:rsidRDefault="00FC37F0">
      <w:pPr>
        <w:pStyle w:val="Obsah2"/>
        <w:tabs>
          <w:tab w:val="right" w:leader="dot" w:pos="9062"/>
        </w:tabs>
        <w:rPr>
          <w:rFonts w:ascii="Calibri" w:hAnsi="Calibri" w:cs="Calibri"/>
          <w:color w:val="000000"/>
          <w:sz w:val="22"/>
          <w:szCs w:val="22"/>
        </w:rPr>
      </w:pPr>
      <w:hyperlink w:anchor="_Toc353465414" w:history="1">
        <w:r w:rsidR="00C50834">
          <w:rPr>
            <w:rStyle w:val="Odkaznarejstk"/>
            <w:color w:val="000000"/>
          </w:rPr>
          <w:t>2.1.  Chování žáků, režim dne</w:t>
        </w:r>
      </w:hyperlink>
      <w:r w:rsidR="00A92CF1">
        <w:rPr>
          <w:rStyle w:val="Odkaznarejstk"/>
          <w:color w:val="000000"/>
        </w:rPr>
        <w:t>…………………………………………………………………………………...</w:t>
      </w:r>
      <w:r w:rsidR="00C50834">
        <w:rPr>
          <w:rStyle w:val="Odkaznarejstk"/>
          <w:color w:val="000000"/>
        </w:rPr>
        <w:t>4</w:t>
      </w:r>
    </w:p>
    <w:p w14:paraId="1B42377D" w14:textId="2E2179BD" w:rsidR="00ED7852" w:rsidRDefault="00C50834">
      <w:pPr>
        <w:pStyle w:val="Obsah1"/>
        <w:tabs>
          <w:tab w:val="right" w:leader="dot" w:pos="9062"/>
        </w:tabs>
        <w:rPr>
          <w:color w:val="000000"/>
        </w:rPr>
      </w:pPr>
      <w:r>
        <w:rPr>
          <w:color w:val="000000"/>
        </w:rPr>
        <w:t xml:space="preserve">    2.2.Školníjídelna……………………</w:t>
      </w:r>
      <w:r w:rsidR="00A92CF1">
        <w:rPr>
          <w:color w:val="000000"/>
        </w:rPr>
        <w:t>…………………………………………………………………………...</w:t>
      </w:r>
      <w:r>
        <w:rPr>
          <w:color w:val="000000"/>
        </w:rPr>
        <w:t xml:space="preserve">5   </w:t>
      </w:r>
    </w:p>
    <w:p w14:paraId="56577041" w14:textId="5AD4A41E" w:rsidR="00ED7852" w:rsidRDefault="00C50834">
      <w:pPr>
        <w:pStyle w:val="Obsah1"/>
        <w:tabs>
          <w:tab w:val="right" w:leader="dot" w:pos="9062"/>
        </w:tabs>
        <w:rPr>
          <w:rFonts w:ascii="Calibri" w:hAnsi="Calibri" w:cs="Calibri"/>
          <w:color w:val="000000"/>
          <w:sz w:val="22"/>
          <w:szCs w:val="22"/>
        </w:rPr>
      </w:pPr>
      <w:r>
        <w:rPr>
          <w:color w:val="000000"/>
        </w:rPr>
        <w:t xml:space="preserve">3. Podmínky zajištění bezpečnosti a ochrany zdraví žáků a jejich ochrany před sociálně patologickými jevy a před projevy diskriminace, nepřátelství nebo </w:t>
      </w:r>
      <w:r w:rsidR="00A92CF1">
        <w:rPr>
          <w:color w:val="000000"/>
        </w:rPr>
        <w:t xml:space="preserve">násilí ……………………………………………………………  </w:t>
      </w:r>
      <w:r>
        <w:rPr>
          <w:color w:val="000000"/>
        </w:rPr>
        <w:t xml:space="preserve">5    </w:t>
      </w:r>
    </w:p>
    <w:p w14:paraId="737A5024" w14:textId="154E9035" w:rsidR="00ED7852" w:rsidRDefault="00C50834">
      <w:pPr>
        <w:pStyle w:val="Obsah2"/>
        <w:tabs>
          <w:tab w:val="right" w:leader="dot" w:pos="9062"/>
        </w:tabs>
        <w:rPr>
          <w:rFonts w:ascii="Calibri" w:hAnsi="Calibri" w:cs="Calibri"/>
          <w:color w:val="000000"/>
          <w:sz w:val="22"/>
          <w:szCs w:val="22"/>
        </w:rPr>
      </w:pPr>
      <w:r>
        <w:rPr>
          <w:color w:val="000000"/>
        </w:rPr>
        <w:t>3.1.  Bezpečnost a ochrana zdraví žáků</w:t>
      </w:r>
      <w:r w:rsidR="00A92CF1">
        <w:rPr>
          <w:color w:val="000000"/>
        </w:rPr>
        <w:t>………………...………………………………………………………</w:t>
      </w:r>
      <w:r>
        <w:rPr>
          <w:color w:val="000000"/>
        </w:rPr>
        <w:t>5</w:t>
      </w:r>
    </w:p>
    <w:p w14:paraId="36616FD0" w14:textId="3AE5EF3B" w:rsidR="00ED7852" w:rsidRDefault="00C50834">
      <w:pPr>
        <w:pStyle w:val="Obsah2"/>
        <w:tabs>
          <w:tab w:val="right" w:leader="dot" w:pos="9062"/>
        </w:tabs>
        <w:rPr>
          <w:rFonts w:ascii="Calibri" w:hAnsi="Calibri" w:cs="Calibri"/>
          <w:color w:val="000000"/>
          <w:sz w:val="22"/>
          <w:szCs w:val="22"/>
        </w:rPr>
      </w:pPr>
      <w:r>
        <w:rPr>
          <w:color w:val="000000"/>
        </w:rPr>
        <w:t>3.2.  Kniha úrazů, záznam o úrazu</w:t>
      </w:r>
      <w:r w:rsidR="00A92CF1">
        <w:rPr>
          <w:color w:val="000000"/>
        </w:rPr>
        <w:t>………………………...…………………………………………………...</w:t>
      </w:r>
      <w:r>
        <w:rPr>
          <w:color w:val="000000"/>
        </w:rPr>
        <w:t>.7</w:t>
      </w:r>
    </w:p>
    <w:p w14:paraId="530B466B" w14:textId="4C3CA94F" w:rsidR="00ED7852" w:rsidRDefault="00C50834">
      <w:pPr>
        <w:pStyle w:val="Obsah2"/>
        <w:tabs>
          <w:tab w:val="right" w:leader="dot" w:pos="9062"/>
        </w:tabs>
        <w:rPr>
          <w:rFonts w:ascii="Calibri" w:hAnsi="Calibri" w:cs="Calibri"/>
          <w:color w:val="000000"/>
          <w:sz w:val="22"/>
          <w:szCs w:val="22"/>
        </w:rPr>
      </w:pPr>
      <w:r>
        <w:rPr>
          <w:color w:val="000000"/>
        </w:rPr>
        <w:t>3.3.  Ochrana před sociálně patologickými</w:t>
      </w:r>
      <w:r w:rsidR="00A92CF1">
        <w:rPr>
          <w:color w:val="000000"/>
        </w:rPr>
        <w:t xml:space="preserve"> jevy……………...……………………………………………… </w:t>
      </w:r>
      <w:r>
        <w:rPr>
          <w:color w:val="000000"/>
        </w:rPr>
        <w:t>7</w:t>
      </w:r>
    </w:p>
    <w:p w14:paraId="72995820" w14:textId="4687EFC8" w:rsidR="00ED7852" w:rsidRDefault="00C50834">
      <w:pPr>
        <w:pStyle w:val="Obsah2"/>
        <w:tabs>
          <w:tab w:val="right" w:leader="dot" w:pos="9062"/>
        </w:tabs>
        <w:rPr>
          <w:color w:val="000000"/>
        </w:rPr>
      </w:pPr>
      <w:r>
        <w:rPr>
          <w:color w:val="000000"/>
        </w:rPr>
        <w:t>3.4.  Kouření a návykové látky ve škole a na škol</w:t>
      </w:r>
      <w:r w:rsidR="00A92CF1">
        <w:rPr>
          <w:color w:val="000000"/>
        </w:rPr>
        <w:t>ních akcích…………………………………………………</w:t>
      </w:r>
      <w:r>
        <w:rPr>
          <w:color w:val="000000"/>
        </w:rPr>
        <w:t>8</w:t>
      </w:r>
    </w:p>
    <w:p w14:paraId="7FD6BAFB" w14:textId="12B97007" w:rsidR="00ED7852" w:rsidRDefault="00C50834">
      <w:pPr>
        <w:pStyle w:val="Obsah2"/>
        <w:tabs>
          <w:tab w:val="right" w:leader="dot" w:pos="9062"/>
        </w:tabs>
        <w:rPr>
          <w:color w:val="000000"/>
        </w:rPr>
      </w:pPr>
      <w:r>
        <w:rPr>
          <w:color w:val="000000"/>
        </w:rPr>
        <w:t>3.5.  Šikana ve škole a při školních ak</w:t>
      </w:r>
      <w:r w:rsidR="00A92CF1">
        <w:rPr>
          <w:color w:val="000000"/>
        </w:rPr>
        <w:t>cích……………………………………………………………………</w:t>
      </w:r>
      <w:r>
        <w:rPr>
          <w:color w:val="000000"/>
        </w:rPr>
        <w:t>10</w:t>
      </w:r>
    </w:p>
    <w:p w14:paraId="6BD03D05" w14:textId="7F1105E0" w:rsidR="00ED7852" w:rsidRDefault="00C50834">
      <w:pPr>
        <w:pStyle w:val="Obsah2"/>
        <w:tabs>
          <w:tab w:val="right" w:leader="dot" w:pos="9062"/>
        </w:tabs>
        <w:rPr>
          <w:rFonts w:ascii="Calibri" w:hAnsi="Calibri" w:cs="Calibri"/>
          <w:color w:val="000000"/>
          <w:sz w:val="22"/>
          <w:szCs w:val="22"/>
        </w:rPr>
      </w:pPr>
      <w:r>
        <w:rPr>
          <w:color w:val="000000"/>
        </w:rPr>
        <w:t>3.6.  Extremismus, rasismus, xenofo</w:t>
      </w:r>
      <w:r w:rsidR="00A92CF1">
        <w:rPr>
          <w:color w:val="000000"/>
        </w:rPr>
        <w:t>bie………………………………………………………………………</w:t>
      </w:r>
      <w:r>
        <w:rPr>
          <w:color w:val="000000"/>
        </w:rPr>
        <w:t>10</w:t>
      </w:r>
      <w:r>
        <w:rPr>
          <w:rFonts w:ascii="Calibri" w:hAnsi="Calibri" w:cs="Calibri"/>
          <w:color w:val="000000"/>
          <w:sz w:val="22"/>
          <w:szCs w:val="22"/>
        </w:rPr>
        <w:t xml:space="preserve"> </w:t>
      </w:r>
    </w:p>
    <w:p w14:paraId="2EC1E32D" w14:textId="6DDF93C8" w:rsidR="00ED7852" w:rsidRDefault="00FC37F0">
      <w:pPr>
        <w:pStyle w:val="Obsah1"/>
        <w:tabs>
          <w:tab w:val="right" w:leader="dot" w:pos="9062"/>
        </w:tabs>
        <w:rPr>
          <w:color w:val="000000"/>
        </w:rPr>
      </w:pPr>
      <w:hyperlink w:anchor="_Toc353465422" w:history="1">
        <w:r w:rsidR="00C50834">
          <w:rPr>
            <w:rStyle w:val="Odkaznarejstk"/>
            <w:color w:val="000000"/>
          </w:rPr>
          <w:t>4.</w:t>
        </w:r>
      </w:hyperlink>
      <w:r w:rsidR="00C50834">
        <w:rPr>
          <w:color w:val="000000"/>
        </w:rPr>
        <w:t xml:space="preserve"> Podmínky zacházení s majetkem školy ze str</w:t>
      </w:r>
      <w:r w:rsidR="00A92CF1">
        <w:rPr>
          <w:color w:val="000000"/>
        </w:rPr>
        <w:t>any žáků……………………………………………………….</w:t>
      </w:r>
      <w:r w:rsidR="00C50834">
        <w:rPr>
          <w:color w:val="000000"/>
        </w:rPr>
        <w:t>11</w:t>
      </w:r>
    </w:p>
    <w:p w14:paraId="0F66CF34" w14:textId="6F88F99B" w:rsidR="00ED7852" w:rsidRPr="006D5BE7" w:rsidRDefault="00C50834">
      <w:pPr>
        <w:rPr>
          <w:color w:val="000000"/>
          <w:sz w:val="20"/>
          <w:szCs w:val="20"/>
        </w:rPr>
      </w:pPr>
      <w:r w:rsidRPr="006D5BE7">
        <w:rPr>
          <w:color w:val="000000"/>
          <w:sz w:val="20"/>
          <w:szCs w:val="20"/>
        </w:rPr>
        <w:t>5.Přílohy….………..…………………..……</w:t>
      </w:r>
      <w:r w:rsidR="00A92CF1">
        <w:rPr>
          <w:color w:val="000000"/>
          <w:sz w:val="20"/>
          <w:szCs w:val="20"/>
        </w:rPr>
        <w:t>…..……………………………………………………………….</w:t>
      </w:r>
      <w:r w:rsidR="00052456" w:rsidRPr="006D5BE7">
        <w:rPr>
          <w:color w:val="000000"/>
          <w:sz w:val="20"/>
          <w:szCs w:val="20"/>
        </w:rPr>
        <w:t>13</w:t>
      </w:r>
    </w:p>
    <w:p w14:paraId="7F3B1CAF" w14:textId="50F869C1" w:rsidR="00052456" w:rsidRDefault="00052456" w:rsidP="00052456">
      <w:pPr>
        <w:spacing w:before="71"/>
        <w:rPr>
          <w:sz w:val="20"/>
          <w:szCs w:val="20"/>
        </w:rPr>
      </w:pPr>
      <w:r w:rsidRPr="006D5BE7">
        <w:rPr>
          <w:color w:val="000000"/>
          <w:sz w:val="20"/>
          <w:szCs w:val="20"/>
        </w:rPr>
        <w:t xml:space="preserve">     5.1. </w:t>
      </w:r>
      <w:r w:rsidRPr="00052456">
        <w:rPr>
          <w:sz w:val="20"/>
          <w:szCs w:val="20"/>
        </w:rPr>
        <w:t>Přijímací řízení pro Praktickou školu jednoletou</w:t>
      </w:r>
      <w:r w:rsidR="006D5BE7">
        <w:rPr>
          <w:sz w:val="20"/>
          <w:szCs w:val="20"/>
        </w:rPr>
        <w:t xml:space="preserve"> ……………………………………………………...</w:t>
      </w:r>
      <w:r w:rsidR="00A92CF1">
        <w:rPr>
          <w:sz w:val="20"/>
          <w:szCs w:val="20"/>
        </w:rPr>
        <w:t xml:space="preserve"> </w:t>
      </w:r>
      <w:r w:rsidR="006D5BE7">
        <w:rPr>
          <w:sz w:val="20"/>
          <w:szCs w:val="20"/>
        </w:rPr>
        <w:t>14</w:t>
      </w:r>
    </w:p>
    <w:p w14:paraId="38023A88" w14:textId="7B8A6B8D" w:rsidR="00052456" w:rsidRDefault="00052456" w:rsidP="00052456">
      <w:pPr>
        <w:spacing w:before="71"/>
        <w:rPr>
          <w:sz w:val="20"/>
          <w:szCs w:val="20"/>
        </w:rPr>
      </w:pPr>
      <w:r>
        <w:rPr>
          <w:sz w:val="20"/>
          <w:szCs w:val="20"/>
        </w:rPr>
        <w:t xml:space="preserve">     </w:t>
      </w:r>
      <w:r w:rsidRPr="00052456">
        <w:rPr>
          <w:sz w:val="20"/>
          <w:szCs w:val="20"/>
        </w:rPr>
        <w:t>5.2. Přijímací řízení pro Praktickou školu dvouletou</w:t>
      </w:r>
      <w:r w:rsidR="006D5BE7">
        <w:rPr>
          <w:sz w:val="20"/>
          <w:szCs w:val="20"/>
        </w:rPr>
        <w:t xml:space="preserve"> ………………………………………………………</w:t>
      </w:r>
      <w:r w:rsidR="00A92CF1">
        <w:rPr>
          <w:sz w:val="20"/>
          <w:szCs w:val="20"/>
        </w:rPr>
        <w:t xml:space="preserve"> </w:t>
      </w:r>
      <w:r w:rsidR="006D5BE7">
        <w:rPr>
          <w:sz w:val="20"/>
          <w:szCs w:val="20"/>
        </w:rPr>
        <w:t>15</w:t>
      </w:r>
    </w:p>
    <w:p w14:paraId="7EAE18C7" w14:textId="2109D218" w:rsidR="00052456" w:rsidRDefault="00052456" w:rsidP="006D5BE7">
      <w:pPr>
        <w:tabs>
          <w:tab w:val="left" w:pos="428"/>
          <w:tab w:val="left" w:pos="9072"/>
        </w:tabs>
        <w:spacing w:line="234" w:lineRule="auto"/>
        <w:ind w:right="141"/>
        <w:rPr>
          <w:sz w:val="20"/>
          <w:szCs w:val="20"/>
        </w:rPr>
      </w:pPr>
      <w:r>
        <w:rPr>
          <w:sz w:val="20"/>
          <w:szCs w:val="20"/>
        </w:rPr>
        <w:t xml:space="preserve">     5.3. </w:t>
      </w:r>
      <w:r w:rsidR="00512FD3">
        <w:rPr>
          <w:sz w:val="20"/>
          <w:szCs w:val="20"/>
        </w:rPr>
        <w:t>Hodnocení výsledků ………………………………………………………….</w:t>
      </w:r>
      <w:r w:rsidR="00512FD3">
        <w:rPr>
          <w:b/>
          <w:sz w:val="20"/>
          <w:szCs w:val="20"/>
        </w:rPr>
        <w:t>.</w:t>
      </w:r>
      <w:r w:rsidR="006D5BE7" w:rsidRPr="006D5BE7">
        <w:rPr>
          <w:sz w:val="20"/>
          <w:szCs w:val="20"/>
        </w:rPr>
        <w:t>……………</w:t>
      </w:r>
      <w:r w:rsidR="00A92CF1">
        <w:rPr>
          <w:sz w:val="20"/>
          <w:szCs w:val="20"/>
        </w:rPr>
        <w:t>..................16</w:t>
      </w:r>
    </w:p>
    <w:p w14:paraId="54F1A61F" w14:textId="557EC3F5" w:rsidR="00052456" w:rsidRPr="00052456" w:rsidRDefault="00052456" w:rsidP="00052456">
      <w:pPr>
        <w:spacing w:before="71"/>
        <w:ind w:left="476"/>
        <w:rPr>
          <w:sz w:val="20"/>
          <w:szCs w:val="20"/>
        </w:rPr>
      </w:pPr>
    </w:p>
    <w:p w14:paraId="22741CDB" w14:textId="67F1A381" w:rsidR="00052456" w:rsidRPr="00052456" w:rsidRDefault="00052456">
      <w:pPr>
        <w:rPr>
          <w:sz w:val="20"/>
          <w:szCs w:val="20"/>
          <w:highlight w:val="yellow"/>
        </w:rPr>
      </w:pPr>
    </w:p>
    <w:p w14:paraId="51F7A811" w14:textId="77777777" w:rsidR="00ED7852" w:rsidRDefault="00ED7852"/>
    <w:p w14:paraId="24F7658D" w14:textId="77777777" w:rsidR="00ED7852" w:rsidRDefault="00C50834">
      <w:pPr>
        <w:rPr>
          <w:color w:val="000000"/>
          <w:u w:val="single"/>
        </w:rPr>
      </w:pPr>
      <w:bookmarkStart w:id="0" w:name="_Toc271036098"/>
      <w:bookmarkStart w:id="1" w:name="_Toc310416347"/>
      <w:bookmarkStart w:id="2" w:name="_Toc353465406"/>
      <w:r>
        <w:rPr>
          <w:color w:val="000000"/>
          <w:u w:val="single"/>
        </w:rPr>
        <w:lastRenderedPageBreak/>
        <w:t>1. Práva a povinnosti žáků a jejich zákonných zástupců ve škole, pravidla vzájemných vztahů žáků a jejich zákonných zástupců se zaměstnanci ve škole</w:t>
      </w:r>
      <w:bookmarkEnd w:id="0"/>
      <w:bookmarkEnd w:id="1"/>
      <w:bookmarkEnd w:id="2"/>
      <w:r>
        <w:rPr>
          <w:color w:val="000000"/>
          <w:u w:val="single"/>
        </w:rPr>
        <w:t>.</w:t>
      </w:r>
      <w:r>
        <w:fldChar w:fldCharType="end"/>
      </w:r>
    </w:p>
    <w:p w14:paraId="41FF8FBD" w14:textId="77777777" w:rsidR="00ED7852" w:rsidRDefault="00C50834">
      <w:pPr>
        <w:pStyle w:val="Nadpis2"/>
        <w:jc w:val="both"/>
        <w:rPr>
          <w:rFonts w:ascii="Times New Roman" w:hAnsi="Times New Roman" w:cs="Times New Roman"/>
          <w:color w:val="000000"/>
          <w:sz w:val="22"/>
          <w:szCs w:val="22"/>
        </w:rPr>
      </w:pPr>
      <w:bookmarkStart w:id="3" w:name="_Toc271036099"/>
      <w:bookmarkStart w:id="4" w:name="_Toc310416348"/>
      <w:bookmarkStart w:id="5" w:name="_Toc353465407"/>
      <w:bookmarkEnd w:id="3"/>
      <w:bookmarkEnd w:id="4"/>
      <w:bookmarkEnd w:id="5"/>
      <w:r>
        <w:rPr>
          <w:rFonts w:ascii="Times New Roman" w:hAnsi="Times New Roman" w:cs="Times New Roman"/>
          <w:color w:val="000000"/>
          <w:sz w:val="22"/>
          <w:szCs w:val="22"/>
        </w:rPr>
        <w:t>1.1.  Práva žáků</w:t>
      </w:r>
    </w:p>
    <w:p w14:paraId="043A2460" w14:textId="77777777" w:rsidR="00ED7852" w:rsidRDefault="00C50834">
      <w:pPr>
        <w:jc w:val="both"/>
        <w:rPr>
          <w:color w:val="000000"/>
          <w:sz w:val="22"/>
          <w:szCs w:val="22"/>
        </w:rPr>
      </w:pPr>
      <w:r>
        <w:rPr>
          <w:color w:val="000000"/>
          <w:sz w:val="22"/>
          <w:szCs w:val="22"/>
        </w:rPr>
        <w:t>Žáci mají právo</w:t>
      </w:r>
      <w:r>
        <w:rPr>
          <w:rStyle w:val="Ukotvenpoznmkypodarou"/>
          <w:color w:val="000000"/>
          <w:sz w:val="22"/>
          <w:szCs w:val="22"/>
        </w:rPr>
        <w:footnoteReference w:id="1"/>
      </w:r>
    </w:p>
    <w:p w14:paraId="45921AC4" w14:textId="77777777" w:rsidR="00ED7852" w:rsidRDefault="00C50834">
      <w:pPr>
        <w:numPr>
          <w:ilvl w:val="0"/>
          <w:numId w:val="1"/>
        </w:numPr>
        <w:jc w:val="both"/>
        <w:rPr>
          <w:color w:val="000000"/>
          <w:sz w:val="22"/>
          <w:szCs w:val="22"/>
        </w:rPr>
      </w:pPr>
      <w:r>
        <w:rPr>
          <w:color w:val="000000"/>
          <w:sz w:val="22"/>
          <w:szCs w:val="22"/>
        </w:rPr>
        <w:t>na vzdělávání a školské služby podle školského zákona,</w:t>
      </w:r>
    </w:p>
    <w:p w14:paraId="1119AB45" w14:textId="77777777" w:rsidR="00ED7852" w:rsidRDefault="00C50834">
      <w:pPr>
        <w:numPr>
          <w:ilvl w:val="0"/>
          <w:numId w:val="1"/>
        </w:numPr>
        <w:jc w:val="both"/>
        <w:rPr>
          <w:color w:val="000000"/>
          <w:sz w:val="22"/>
          <w:szCs w:val="22"/>
        </w:rPr>
      </w:pPr>
      <w:r>
        <w:rPr>
          <w:color w:val="000000"/>
          <w:sz w:val="22"/>
          <w:szCs w:val="22"/>
        </w:rPr>
        <w:t>na informace o průběhu a výsledcích svého vzdělávání,</w:t>
      </w:r>
    </w:p>
    <w:p w14:paraId="20CC3648" w14:textId="77777777" w:rsidR="00ED7852" w:rsidRDefault="00C50834">
      <w:pPr>
        <w:numPr>
          <w:ilvl w:val="0"/>
          <w:numId w:val="1"/>
        </w:numPr>
        <w:jc w:val="both"/>
        <w:rPr>
          <w:color w:val="000000"/>
          <w:sz w:val="22"/>
          <w:szCs w:val="22"/>
        </w:rPr>
      </w:pPr>
      <w:r>
        <w:rPr>
          <w:color w:val="000000"/>
          <w:sz w:val="22"/>
          <w:szCs w:val="22"/>
        </w:rPr>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554B352E" w14:textId="77777777" w:rsidR="00ED7852" w:rsidRDefault="00C50834">
      <w:pPr>
        <w:numPr>
          <w:ilvl w:val="0"/>
          <w:numId w:val="1"/>
        </w:numPr>
        <w:jc w:val="both"/>
        <w:rPr>
          <w:color w:val="000000"/>
          <w:sz w:val="22"/>
          <w:szCs w:val="22"/>
        </w:rPr>
      </w:pPr>
      <w:r>
        <w:rPr>
          <w:color w:val="000000"/>
          <w:sz w:val="22"/>
          <w:szCs w:val="22"/>
        </w:rPr>
        <w:t>vyjadřovat se ke všem rozhodnutím týkajícím se podstatných záležitostí jejich vzdělávání, přičemž jejich vyjádřením musí být věnována pozornost odpovídající jejich věku a stupni vývoje,</w:t>
      </w:r>
    </w:p>
    <w:p w14:paraId="41441B6C" w14:textId="77777777" w:rsidR="00ED7852" w:rsidRDefault="00C50834">
      <w:pPr>
        <w:numPr>
          <w:ilvl w:val="0"/>
          <w:numId w:val="1"/>
        </w:numPr>
        <w:jc w:val="both"/>
        <w:rPr>
          <w:color w:val="000000"/>
          <w:sz w:val="22"/>
          <w:szCs w:val="22"/>
        </w:rPr>
      </w:pPr>
      <w:r>
        <w:rPr>
          <w:color w:val="000000"/>
          <w:sz w:val="22"/>
          <w:szCs w:val="22"/>
        </w:rPr>
        <w:t>na informace a poradenskou pomoc školy nebo školského poradenského zařízení v záležitostech týkajících se vzdělávání podle školského zákona,</w:t>
      </w:r>
    </w:p>
    <w:p w14:paraId="6CDCE5C8" w14:textId="77777777" w:rsidR="00ED7852" w:rsidRDefault="00C50834">
      <w:pPr>
        <w:numPr>
          <w:ilvl w:val="0"/>
          <w:numId w:val="1"/>
        </w:numPr>
        <w:jc w:val="both"/>
        <w:rPr>
          <w:color w:val="000000"/>
          <w:sz w:val="22"/>
          <w:szCs w:val="22"/>
        </w:rPr>
      </w:pPr>
      <w:r>
        <w:rPr>
          <w:color w:val="000000"/>
          <w:sz w:val="22"/>
          <w:szCs w:val="22"/>
        </w:rPr>
        <w:t>na rovný přístup ke vzdělávání bez jakékoliv diskriminace,</w:t>
      </w:r>
    </w:p>
    <w:p w14:paraId="71682AE8" w14:textId="77777777" w:rsidR="00ED7852" w:rsidRDefault="00C50834">
      <w:pPr>
        <w:numPr>
          <w:ilvl w:val="0"/>
          <w:numId w:val="1"/>
        </w:numPr>
        <w:jc w:val="both"/>
        <w:rPr>
          <w:color w:val="000000"/>
          <w:sz w:val="22"/>
          <w:szCs w:val="22"/>
        </w:rPr>
      </w:pPr>
      <w:r>
        <w:rPr>
          <w:color w:val="000000"/>
          <w:sz w:val="22"/>
          <w:szCs w:val="22"/>
        </w:rPr>
        <w:t>na rozvoj osobnosti podle míry nadání, rozumových a fyzických schopností,</w:t>
      </w:r>
    </w:p>
    <w:p w14:paraId="4442ECDC" w14:textId="77777777" w:rsidR="00ED7852" w:rsidRDefault="00C50834">
      <w:pPr>
        <w:numPr>
          <w:ilvl w:val="0"/>
          <w:numId w:val="1"/>
        </w:numPr>
        <w:jc w:val="both"/>
        <w:rPr>
          <w:color w:val="000000"/>
          <w:sz w:val="22"/>
          <w:szCs w:val="22"/>
        </w:rPr>
      </w:pPr>
      <w:r>
        <w:rPr>
          <w:color w:val="000000"/>
          <w:sz w:val="22"/>
          <w:szCs w:val="22"/>
        </w:rPr>
        <w:t>na ochranu a respektování svých práv pedagogickými pracovníky,</w:t>
      </w:r>
    </w:p>
    <w:p w14:paraId="56858106" w14:textId="77777777" w:rsidR="00ED7852" w:rsidRDefault="00C50834">
      <w:pPr>
        <w:numPr>
          <w:ilvl w:val="0"/>
          <w:numId w:val="1"/>
        </w:numPr>
        <w:jc w:val="both"/>
        <w:rPr>
          <w:color w:val="000000"/>
          <w:sz w:val="22"/>
          <w:szCs w:val="22"/>
        </w:rPr>
      </w:pPr>
      <w:r>
        <w:rPr>
          <w:color w:val="000000"/>
          <w:sz w:val="22"/>
          <w:szCs w:val="22"/>
        </w:rPr>
        <w:t>na ochranu svého bezpečí a zdraví pedagogickými pracovníky, jakož i na to, aby pedagogičtí pracovníci předcházeli všem formám rizikového chování ve škole,</w:t>
      </w:r>
    </w:p>
    <w:p w14:paraId="5AB3997F" w14:textId="77777777" w:rsidR="00ED7852" w:rsidRDefault="00C50834">
      <w:pPr>
        <w:numPr>
          <w:ilvl w:val="0"/>
          <w:numId w:val="1"/>
        </w:numPr>
        <w:jc w:val="both"/>
        <w:rPr>
          <w:color w:val="000000"/>
          <w:sz w:val="22"/>
          <w:szCs w:val="22"/>
        </w:rPr>
      </w:pPr>
      <w:r>
        <w:rPr>
          <w:color w:val="000000"/>
          <w:sz w:val="22"/>
          <w:szCs w:val="22"/>
        </w:rPr>
        <w:t>na to, aby pedagogičtí pracovníci zachovávali mlčenlivost a chránili před zneužitím osobní údaje žáků, informace o jejich zdravotním stavu a výsledky poradenské pomoci školského poradenského zařízení a školního poradenského pracoviště, s nimiž přišli do styku,</w:t>
      </w:r>
    </w:p>
    <w:p w14:paraId="37148091" w14:textId="77777777" w:rsidR="00ED7852" w:rsidRDefault="00C50834">
      <w:pPr>
        <w:numPr>
          <w:ilvl w:val="0"/>
          <w:numId w:val="1"/>
        </w:numPr>
        <w:jc w:val="both"/>
        <w:rPr>
          <w:color w:val="000000"/>
          <w:sz w:val="22"/>
          <w:szCs w:val="22"/>
        </w:rPr>
      </w:pPr>
      <w:r>
        <w:rPr>
          <w:color w:val="000000"/>
          <w:sz w:val="22"/>
          <w:szCs w:val="22"/>
        </w:rPr>
        <w:t>účastnit se všech akcí pořádaných školou,</w:t>
      </w:r>
    </w:p>
    <w:p w14:paraId="289515F1" w14:textId="77777777" w:rsidR="00ED7852" w:rsidRDefault="00C50834">
      <w:pPr>
        <w:numPr>
          <w:ilvl w:val="0"/>
          <w:numId w:val="1"/>
        </w:numPr>
        <w:jc w:val="both"/>
        <w:rPr>
          <w:color w:val="000000"/>
          <w:sz w:val="22"/>
          <w:szCs w:val="22"/>
        </w:rPr>
      </w:pPr>
      <w:r>
        <w:rPr>
          <w:color w:val="000000"/>
          <w:sz w:val="22"/>
          <w:szCs w:val="22"/>
        </w:rPr>
        <w:t>na ochranu před fyzickým nebo psychickým násilím nebo nedbalým zacházením,</w:t>
      </w:r>
    </w:p>
    <w:p w14:paraId="7A777B2A" w14:textId="77777777" w:rsidR="00ED7852" w:rsidRDefault="00C50834">
      <w:pPr>
        <w:numPr>
          <w:ilvl w:val="0"/>
          <w:numId w:val="1"/>
        </w:numPr>
        <w:jc w:val="both"/>
        <w:rPr>
          <w:color w:val="000000"/>
          <w:sz w:val="22"/>
          <w:szCs w:val="22"/>
        </w:rPr>
      </w:pPr>
      <w:r>
        <w:rPr>
          <w:color w:val="000000"/>
          <w:sz w:val="22"/>
          <w:szCs w:val="22"/>
        </w:rPr>
        <w:t>na ochranu před vlivy a informacemi, které by ohrožovaly rozumovou a mravní výchovu a nevhodně ovlivňovaly morálku,</w:t>
      </w:r>
    </w:p>
    <w:p w14:paraId="54BCF870" w14:textId="77777777" w:rsidR="00ED7852" w:rsidRDefault="00C50834">
      <w:pPr>
        <w:numPr>
          <w:ilvl w:val="0"/>
          <w:numId w:val="1"/>
        </w:numPr>
        <w:jc w:val="both"/>
        <w:rPr>
          <w:color w:val="000000"/>
          <w:sz w:val="22"/>
          <w:szCs w:val="22"/>
        </w:rPr>
      </w:pPr>
      <w:r>
        <w:rPr>
          <w:color w:val="000000"/>
          <w:sz w:val="22"/>
          <w:szCs w:val="22"/>
        </w:rPr>
        <w:t>vyjadřovat svobodně svůj názor ve všech věcech, které se jich týkají, směřovat jej zejména třídnímu učiteli a školnímu metodiku prevence, přičemž tomuto názoru musí být věnována patřičná pozornost,</w:t>
      </w:r>
    </w:p>
    <w:p w14:paraId="7093B607" w14:textId="77777777" w:rsidR="00ED7852" w:rsidRDefault="00C50834">
      <w:pPr>
        <w:numPr>
          <w:ilvl w:val="0"/>
          <w:numId w:val="1"/>
        </w:numPr>
        <w:jc w:val="both"/>
        <w:rPr>
          <w:color w:val="000000"/>
          <w:sz w:val="22"/>
          <w:szCs w:val="22"/>
        </w:rPr>
      </w:pPr>
      <w:r>
        <w:rPr>
          <w:color w:val="000000"/>
          <w:sz w:val="22"/>
          <w:szCs w:val="22"/>
        </w:rPr>
        <w:t>požádat o pomoc či radu pedagogického pracovníka, školního metodika prevence či kohokoli ze zaměstnanců školy, jestliže se cítí z jakéhokoliv důvodu v tísni či nepohodě nebo mají problémy či nějaké trápení,</w:t>
      </w:r>
    </w:p>
    <w:p w14:paraId="6DBB2679" w14:textId="77777777" w:rsidR="00ED7852" w:rsidRDefault="00C50834">
      <w:pPr>
        <w:numPr>
          <w:ilvl w:val="0"/>
          <w:numId w:val="1"/>
        </w:numPr>
        <w:jc w:val="both"/>
        <w:rPr>
          <w:color w:val="000000"/>
          <w:sz w:val="22"/>
          <w:szCs w:val="22"/>
        </w:rPr>
      </w:pPr>
      <w:r>
        <w:rPr>
          <w:color w:val="000000"/>
          <w:sz w:val="22"/>
          <w:szCs w:val="22"/>
        </w:rPr>
        <w:t>na zajištění bezpečnosti a ochrany zdraví během školního vyučování a na školních akcích a na ochranu před sociálně patologickými jevy a před projevy diskriminace, nepřátelství nebo násilí</w:t>
      </w:r>
      <w:r>
        <w:rPr>
          <w:rStyle w:val="Ukotvenpoznmkypodarou"/>
          <w:color w:val="000000"/>
          <w:sz w:val="22"/>
          <w:szCs w:val="22"/>
        </w:rPr>
        <w:footnoteReference w:id="2"/>
      </w:r>
      <w:r>
        <w:rPr>
          <w:color w:val="000000"/>
          <w:sz w:val="22"/>
          <w:szCs w:val="22"/>
        </w:rPr>
        <w:t>.</w:t>
      </w:r>
    </w:p>
    <w:p w14:paraId="3FBFDA95" w14:textId="77777777" w:rsidR="00ED7852" w:rsidRDefault="00C50834">
      <w:pPr>
        <w:pStyle w:val="Nadpis2"/>
        <w:jc w:val="both"/>
        <w:rPr>
          <w:rFonts w:ascii="Times New Roman" w:hAnsi="Times New Roman" w:cs="Times New Roman"/>
          <w:color w:val="000000"/>
          <w:sz w:val="22"/>
          <w:szCs w:val="22"/>
        </w:rPr>
      </w:pPr>
      <w:bookmarkStart w:id="6" w:name="_Toc271036100"/>
      <w:bookmarkStart w:id="7" w:name="_Toc310416349"/>
      <w:bookmarkStart w:id="8" w:name="_Toc353465408"/>
      <w:bookmarkEnd w:id="6"/>
      <w:bookmarkEnd w:id="7"/>
      <w:bookmarkEnd w:id="8"/>
      <w:r>
        <w:rPr>
          <w:rFonts w:ascii="Times New Roman" w:hAnsi="Times New Roman" w:cs="Times New Roman"/>
          <w:color w:val="000000"/>
          <w:sz w:val="22"/>
          <w:szCs w:val="22"/>
        </w:rPr>
        <w:t>1.2.  Práva zákonných zástupců žáků</w:t>
      </w:r>
    </w:p>
    <w:p w14:paraId="3E314BE3" w14:textId="77777777" w:rsidR="00ED7852" w:rsidRDefault="00C50834">
      <w:pPr>
        <w:jc w:val="both"/>
        <w:rPr>
          <w:color w:val="000000"/>
          <w:sz w:val="22"/>
          <w:szCs w:val="22"/>
        </w:rPr>
      </w:pPr>
      <w:r>
        <w:rPr>
          <w:color w:val="000000"/>
          <w:sz w:val="22"/>
          <w:szCs w:val="22"/>
        </w:rPr>
        <w:t>Zákonní zástupci žáků mají právo</w:t>
      </w:r>
      <w:r>
        <w:rPr>
          <w:rStyle w:val="Ukotvenpoznmkypodarou"/>
          <w:color w:val="000000"/>
          <w:sz w:val="22"/>
          <w:szCs w:val="22"/>
        </w:rPr>
        <w:footnoteReference w:id="3"/>
      </w:r>
    </w:p>
    <w:p w14:paraId="0439216E" w14:textId="77777777" w:rsidR="00ED7852" w:rsidRDefault="00C50834">
      <w:pPr>
        <w:numPr>
          <w:ilvl w:val="0"/>
          <w:numId w:val="2"/>
        </w:numPr>
        <w:jc w:val="both"/>
        <w:rPr>
          <w:color w:val="000000"/>
          <w:sz w:val="22"/>
          <w:szCs w:val="22"/>
        </w:rPr>
      </w:pPr>
      <w:r>
        <w:rPr>
          <w:color w:val="000000"/>
          <w:sz w:val="22"/>
          <w:szCs w:val="22"/>
        </w:rPr>
        <w:t>na informace o průběhu a výsledcích vzdělávání žáka,</w:t>
      </w:r>
    </w:p>
    <w:p w14:paraId="1EC423E6" w14:textId="77777777" w:rsidR="00ED7852" w:rsidRDefault="00C50834">
      <w:pPr>
        <w:numPr>
          <w:ilvl w:val="0"/>
          <w:numId w:val="2"/>
        </w:numPr>
        <w:jc w:val="both"/>
        <w:rPr>
          <w:color w:val="000000"/>
          <w:sz w:val="22"/>
          <w:szCs w:val="22"/>
        </w:rPr>
      </w:pPr>
      <w:r>
        <w:rPr>
          <w:color w:val="000000"/>
          <w:sz w:val="22"/>
          <w:szCs w:val="22"/>
        </w:rPr>
        <w:t>vyjadřovat se ke všem rozhodnutím týkajícím se podstatných záležitostí vzdělávání žáka, přičemž jejich vyjádřením musí být věnována náležitá pozornost,</w:t>
      </w:r>
    </w:p>
    <w:p w14:paraId="65A1E51A" w14:textId="77777777" w:rsidR="00ED7852" w:rsidRDefault="00C50834">
      <w:pPr>
        <w:numPr>
          <w:ilvl w:val="0"/>
          <w:numId w:val="2"/>
        </w:numPr>
        <w:jc w:val="both"/>
        <w:rPr>
          <w:color w:val="000000"/>
          <w:sz w:val="22"/>
          <w:szCs w:val="22"/>
        </w:rPr>
      </w:pPr>
      <w:r>
        <w:rPr>
          <w:color w:val="000000"/>
          <w:sz w:val="22"/>
          <w:szCs w:val="22"/>
        </w:rPr>
        <w:t>na informace a poradenskou pomoc školy nebo školského poradenského zařízení v záležitostech týkajících se vzdělávání podle školského zákona,</w:t>
      </w:r>
    </w:p>
    <w:p w14:paraId="0EDEF947" w14:textId="77777777" w:rsidR="00ED7852" w:rsidRDefault="00C50834">
      <w:pPr>
        <w:numPr>
          <w:ilvl w:val="0"/>
          <w:numId w:val="2"/>
        </w:numPr>
        <w:jc w:val="both"/>
        <w:rPr>
          <w:color w:val="000000"/>
          <w:sz w:val="22"/>
          <w:szCs w:val="22"/>
        </w:rPr>
      </w:pPr>
      <w:r>
        <w:rPr>
          <w:color w:val="000000"/>
          <w:sz w:val="22"/>
          <w:szCs w:val="22"/>
        </w:rPr>
        <w:t>volit a být voleni do školské rady,</w:t>
      </w:r>
    </w:p>
    <w:p w14:paraId="1B0DE2AD" w14:textId="77777777" w:rsidR="00ED7852" w:rsidRDefault="00C50834">
      <w:pPr>
        <w:numPr>
          <w:ilvl w:val="0"/>
          <w:numId w:val="2"/>
        </w:numPr>
        <w:jc w:val="both"/>
        <w:rPr>
          <w:color w:val="000000"/>
          <w:sz w:val="22"/>
          <w:szCs w:val="22"/>
        </w:rPr>
      </w:pPr>
      <w:r>
        <w:rPr>
          <w:color w:val="000000"/>
          <w:sz w:val="22"/>
          <w:szCs w:val="22"/>
        </w:rPr>
        <w:t>vznášet dotazy, připomínky nebo žádat o rozhovor, a to zejména při konzultačních schůzkách, při třídních schůzkách nebo v jiném termínu, který si předem domluví,</w:t>
      </w:r>
    </w:p>
    <w:p w14:paraId="7EBDBE11" w14:textId="77777777" w:rsidR="00ED7852" w:rsidRDefault="00C50834">
      <w:pPr>
        <w:numPr>
          <w:ilvl w:val="0"/>
          <w:numId w:val="2"/>
        </w:numPr>
        <w:jc w:val="both"/>
        <w:rPr>
          <w:color w:val="000000"/>
          <w:sz w:val="22"/>
          <w:szCs w:val="22"/>
        </w:rPr>
      </w:pPr>
      <w:r>
        <w:rPr>
          <w:color w:val="000000"/>
          <w:sz w:val="22"/>
          <w:szCs w:val="22"/>
        </w:rPr>
        <w:t>požádat o uvolnění žáka z vyučování podle pravidel stanovených školním řádem.</w:t>
      </w:r>
    </w:p>
    <w:p w14:paraId="50318D5B" w14:textId="77777777" w:rsidR="00ED7852" w:rsidRDefault="00C50834">
      <w:pPr>
        <w:pStyle w:val="Nadpis2"/>
        <w:jc w:val="both"/>
        <w:rPr>
          <w:rFonts w:ascii="Times New Roman" w:hAnsi="Times New Roman" w:cs="Times New Roman"/>
          <w:color w:val="000000"/>
          <w:sz w:val="22"/>
          <w:szCs w:val="22"/>
        </w:rPr>
      </w:pPr>
      <w:bookmarkStart w:id="9" w:name="_Toc271036101"/>
      <w:bookmarkStart w:id="10" w:name="_Toc310416350"/>
      <w:bookmarkStart w:id="11" w:name="_Toc353465409"/>
      <w:r>
        <w:rPr>
          <w:rFonts w:ascii="Times New Roman" w:hAnsi="Times New Roman" w:cs="Times New Roman"/>
          <w:color w:val="000000"/>
          <w:sz w:val="22"/>
          <w:szCs w:val="22"/>
        </w:rPr>
        <w:lastRenderedPageBreak/>
        <w:t>1.3.  Povinnosti žáků</w:t>
      </w:r>
      <w:bookmarkEnd w:id="9"/>
      <w:bookmarkEnd w:id="10"/>
      <w:bookmarkEnd w:id="11"/>
      <w:r>
        <w:rPr>
          <w:rFonts w:ascii="Times New Roman" w:hAnsi="Times New Roman" w:cs="Times New Roman"/>
          <w:color w:val="000000"/>
          <w:sz w:val="22"/>
          <w:szCs w:val="22"/>
        </w:rPr>
        <w:t xml:space="preserve"> </w:t>
      </w:r>
    </w:p>
    <w:p w14:paraId="1808CD94" w14:textId="77777777" w:rsidR="00ED7852" w:rsidRDefault="00C50834">
      <w:pPr>
        <w:jc w:val="both"/>
        <w:rPr>
          <w:color w:val="000000"/>
          <w:sz w:val="22"/>
          <w:szCs w:val="22"/>
        </w:rPr>
      </w:pPr>
      <w:r>
        <w:rPr>
          <w:color w:val="000000"/>
          <w:sz w:val="22"/>
          <w:szCs w:val="22"/>
        </w:rPr>
        <w:t>Žáci jsou povinni</w:t>
      </w:r>
      <w:r>
        <w:rPr>
          <w:rStyle w:val="Ukotvenpoznmkypodarou"/>
          <w:color w:val="000000"/>
          <w:sz w:val="22"/>
          <w:szCs w:val="22"/>
        </w:rPr>
        <w:footnoteReference w:id="4"/>
      </w:r>
    </w:p>
    <w:p w14:paraId="24C3615D" w14:textId="77777777" w:rsidR="00ED7852" w:rsidRDefault="00C50834">
      <w:pPr>
        <w:numPr>
          <w:ilvl w:val="0"/>
          <w:numId w:val="3"/>
        </w:numPr>
        <w:jc w:val="both"/>
        <w:rPr>
          <w:color w:val="000000"/>
          <w:sz w:val="22"/>
          <w:szCs w:val="22"/>
        </w:rPr>
      </w:pPr>
      <w:r>
        <w:rPr>
          <w:color w:val="000000"/>
          <w:sz w:val="22"/>
          <w:szCs w:val="22"/>
        </w:rPr>
        <w:t>řádně docházet do školy a řádně se vzdělávat,</w:t>
      </w:r>
    </w:p>
    <w:p w14:paraId="767AE1E8" w14:textId="77777777" w:rsidR="00ED7852" w:rsidRDefault="00C50834">
      <w:pPr>
        <w:numPr>
          <w:ilvl w:val="0"/>
          <w:numId w:val="3"/>
        </w:numPr>
        <w:jc w:val="both"/>
        <w:rPr>
          <w:color w:val="000000"/>
          <w:sz w:val="22"/>
          <w:szCs w:val="22"/>
        </w:rPr>
      </w:pPr>
      <w:r>
        <w:rPr>
          <w:color w:val="000000"/>
          <w:sz w:val="22"/>
          <w:szCs w:val="22"/>
        </w:rPr>
        <w:t>dodržovat školní řád, předpisy a pokyny školy k ochraně zdraví a bezpečnosti žáků a jejich ochraně před sociálně patologickými jevy, s nimiž byli seznámeni,</w:t>
      </w:r>
    </w:p>
    <w:p w14:paraId="6339792A" w14:textId="77777777" w:rsidR="00ED7852" w:rsidRDefault="00C50834">
      <w:pPr>
        <w:numPr>
          <w:ilvl w:val="0"/>
          <w:numId w:val="3"/>
        </w:numPr>
        <w:jc w:val="both"/>
        <w:rPr>
          <w:color w:val="000000"/>
          <w:sz w:val="22"/>
          <w:szCs w:val="22"/>
        </w:rPr>
      </w:pPr>
      <w:r>
        <w:rPr>
          <w:color w:val="000000"/>
          <w:sz w:val="22"/>
          <w:szCs w:val="22"/>
        </w:rPr>
        <w:t>plnit pokyny pedagogických pracovníků školy) vydané v souladu s právními předpisy a školním řádem,</w:t>
      </w:r>
    </w:p>
    <w:p w14:paraId="2EEA3213" w14:textId="77777777" w:rsidR="00ED7852" w:rsidRDefault="00C50834">
      <w:pPr>
        <w:numPr>
          <w:ilvl w:val="0"/>
          <w:numId w:val="3"/>
        </w:numPr>
        <w:jc w:val="both"/>
        <w:rPr>
          <w:color w:val="000000"/>
          <w:sz w:val="22"/>
          <w:szCs w:val="22"/>
        </w:rPr>
      </w:pPr>
      <w:r>
        <w:rPr>
          <w:color w:val="000000"/>
          <w:sz w:val="22"/>
          <w:szCs w:val="22"/>
        </w:rPr>
        <w:t>plnit pokyny ostatních zaměstnanců školy vydané v souladu s právními předpisy a školním řádem,</w:t>
      </w:r>
    </w:p>
    <w:p w14:paraId="698FD95E" w14:textId="77777777" w:rsidR="00ED7852" w:rsidRDefault="00C50834">
      <w:pPr>
        <w:numPr>
          <w:ilvl w:val="0"/>
          <w:numId w:val="3"/>
        </w:numPr>
        <w:jc w:val="both"/>
        <w:rPr>
          <w:color w:val="000000"/>
          <w:sz w:val="22"/>
          <w:szCs w:val="22"/>
        </w:rPr>
      </w:pPr>
      <w:r>
        <w:rPr>
          <w:color w:val="000000"/>
          <w:sz w:val="22"/>
          <w:szCs w:val="22"/>
        </w:rPr>
        <w:t>ve škole a na akcích školy vystupovat slušně a ohleduplně,</w:t>
      </w:r>
    </w:p>
    <w:p w14:paraId="4E92DC84" w14:textId="77777777" w:rsidR="00ED7852" w:rsidRDefault="00C50834">
      <w:pPr>
        <w:numPr>
          <w:ilvl w:val="0"/>
          <w:numId w:val="3"/>
        </w:numPr>
        <w:jc w:val="both"/>
        <w:rPr>
          <w:color w:val="000000"/>
          <w:sz w:val="22"/>
          <w:szCs w:val="22"/>
        </w:rPr>
      </w:pPr>
      <w:r>
        <w:rPr>
          <w:color w:val="000000"/>
          <w:sz w:val="22"/>
          <w:szCs w:val="22"/>
        </w:rPr>
        <w:t>dodržovat pořádek ve všech prostorách školy, chovat se šetrně ke školnímu majetku a k majetku spolužáků,</w:t>
      </w:r>
    </w:p>
    <w:p w14:paraId="732286F9" w14:textId="77777777" w:rsidR="00ED7852" w:rsidRDefault="00C50834">
      <w:pPr>
        <w:numPr>
          <w:ilvl w:val="0"/>
          <w:numId w:val="3"/>
        </w:numPr>
        <w:jc w:val="both"/>
        <w:rPr>
          <w:color w:val="000000"/>
          <w:sz w:val="22"/>
          <w:szCs w:val="22"/>
        </w:rPr>
      </w:pPr>
      <w:r>
        <w:rPr>
          <w:color w:val="000000"/>
          <w:sz w:val="22"/>
          <w:szCs w:val="22"/>
        </w:rPr>
        <w:t>účastnit se mimoškolních aktivit, na které se přihlásili.</w:t>
      </w:r>
    </w:p>
    <w:p w14:paraId="0EA0E231" w14:textId="77777777" w:rsidR="00ED7852" w:rsidRDefault="00C50834">
      <w:pPr>
        <w:pStyle w:val="Nadpis2"/>
        <w:jc w:val="both"/>
        <w:rPr>
          <w:rFonts w:ascii="Times New Roman" w:hAnsi="Times New Roman" w:cs="Times New Roman"/>
          <w:color w:val="000000"/>
          <w:sz w:val="22"/>
          <w:szCs w:val="22"/>
        </w:rPr>
      </w:pPr>
      <w:bookmarkStart w:id="12" w:name="_Toc271036102"/>
      <w:bookmarkStart w:id="13" w:name="_Toc310416351"/>
      <w:bookmarkStart w:id="14" w:name="_Toc353465410"/>
      <w:bookmarkEnd w:id="12"/>
      <w:bookmarkEnd w:id="13"/>
      <w:bookmarkEnd w:id="14"/>
      <w:r>
        <w:rPr>
          <w:rFonts w:ascii="Times New Roman" w:hAnsi="Times New Roman" w:cs="Times New Roman"/>
          <w:color w:val="000000"/>
          <w:sz w:val="22"/>
          <w:szCs w:val="22"/>
        </w:rPr>
        <w:t>1.4.  Povinnosti zákonných zástupců žáků</w:t>
      </w:r>
    </w:p>
    <w:p w14:paraId="4D121C49" w14:textId="77777777" w:rsidR="00ED7852" w:rsidRDefault="00C50834">
      <w:pPr>
        <w:jc w:val="both"/>
        <w:rPr>
          <w:color w:val="000000"/>
          <w:sz w:val="22"/>
          <w:szCs w:val="22"/>
        </w:rPr>
      </w:pPr>
      <w:r>
        <w:rPr>
          <w:color w:val="000000"/>
          <w:sz w:val="22"/>
          <w:szCs w:val="22"/>
        </w:rPr>
        <w:t>Zákonní zástupci žáků jsou povinni</w:t>
      </w:r>
      <w:r>
        <w:rPr>
          <w:rStyle w:val="Ukotvenpoznmkypodarou"/>
          <w:color w:val="000000"/>
          <w:sz w:val="22"/>
          <w:szCs w:val="22"/>
        </w:rPr>
        <w:footnoteReference w:id="5"/>
      </w:r>
    </w:p>
    <w:p w14:paraId="4AD3F5FC" w14:textId="77777777" w:rsidR="00ED7852" w:rsidRDefault="00C50834">
      <w:pPr>
        <w:numPr>
          <w:ilvl w:val="0"/>
          <w:numId w:val="4"/>
        </w:numPr>
        <w:jc w:val="both"/>
        <w:rPr>
          <w:color w:val="000000"/>
          <w:sz w:val="22"/>
          <w:szCs w:val="22"/>
        </w:rPr>
      </w:pPr>
      <w:r>
        <w:rPr>
          <w:color w:val="000000"/>
          <w:sz w:val="22"/>
          <w:szCs w:val="22"/>
        </w:rPr>
        <w:t xml:space="preserve">zajistit, aby žák docházel řádně do školy. </w:t>
      </w:r>
    </w:p>
    <w:p w14:paraId="409099BE" w14:textId="77777777" w:rsidR="00ED7852" w:rsidRDefault="00C50834">
      <w:pPr>
        <w:numPr>
          <w:ilvl w:val="0"/>
          <w:numId w:val="4"/>
        </w:numPr>
        <w:jc w:val="both"/>
        <w:rPr>
          <w:color w:val="000000"/>
          <w:sz w:val="22"/>
          <w:szCs w:val="22"/>
        </w:rPr>
      </w:pPr>
      <w:r>
        <w:rPr>
          <w:color w:val="000000"/>
          <w:sz w:val="22"/>
          <w:szCs w:val="22"/>
        </w:rPr>
        <w:t>na vyzvání ředitele školy se osobně zúčastnit projednání závažných otázek týkajících se vzdělávání žáka,</w:t>
      </w:r>
    </w:p>
    <w:p w14:paraId="0666D5A9" w14:textId="77777777" w:rsidR="00ED7852" w:rsidRDefault="00C50834">
      <w:pPr>
        <w:numPr>
          <w:ilvl w:val="0"/>
          <w:numId w:val="4"/>
        </w:numPr>
        <w:jc w:val="both"/>
        <w:rPr>
          <w:color w:val="000000"/>
          <w:sz w:val="22"/>
          <w:szCs w:val="22"/>
        </w:rPr>
      </w:pPr>
      <w:r>
        <w:rPr>
          <w:color w:val="000000"/>
          <w:sz w:val="22"/>
          <w:szCs w:val="22"/>
        </w:rPr>
        <w:t>informovat školu a školské zařízení o změně zdravotní způsobilosti, zdravotních obtížích žáka nebo jiných závažných skutečnostech, které by mohly mít vliv na průběh vzdělávání,</w:t>
      </w:r>
    </w:p>
    <w:p w14:paraId="321F5A62" w14:textId="77777777" w:rsidR="00ED7852" w:rsidRDefault="00C50834">
      <w:pPr>
        <w:numPr>
          <w:ilvl w:val="0"/>
          <w:numId w:val="4"/>
        </w:numPr>
        <w:jc w:val="both"/>
        <w:rPr>
          <w:color w:val="000000"/>
          <w:sz w:val="22"/>
          <w:szCs w:val="22"/>
        </w:rPr>
      </w:pPr>
      <w:r>
        <w:rPr>
          <w:color w:val="000000"/>
          <w:sz w:val="22"/>
          <w:szCs w:val="22"/>
        </w:rPr>
        <w:t>dokládat důvody nepřítomnosti žáka ve vyučování a řádně omlouvat jeho neúčast ve vyučování v souladu s podmínkami stanovenými školním řádem,</w:t>
      </w:r>
    </w:p>
    <w:p w14:paraId="77DB3EF6" w14:textId="77777777" w:rsidR="00ED7852" w:rsidRDefault="00C50834">
      <w:pPr>
        <w:numPr>
          <w:ilvl w:val="0"/>
          <w:numId w:val="4"/>
        </w:numPr>
        <w:jc w:val="both"/>
        <w:rPr>
          <w:color w:val="000000"/>
          <w:sz w:val="22"/>
          <w:szCs w:val="22"/>
        </w:rPr>
      </w:pPr>
      <w:r>
        <w:rPr>
          <w:color w:val="000000"/>
          <w:sz w:val="22"/>
          <w:szCs w:val="22"/>
        </w:rPr>
        <w:t>oznamovat škole a školskému zařízení údaje podle § 28 odst. 2 a 3 školského zákona (údaje do školní matriky) a další údaje, které jsou podstatné pro průběh vzdělávání nebo bezpečnost žáka, a změny v těchto údajích,</w:t>
      </w:r>
    </w:p>
    <w:p w14:paraId="310B49A5" w14:textId="77777777" w:rsidR="00ED7852" w:rsidRDefault="00C50834">
      <w:pPr>
        <w:numPr>
          <w:ilvl w:val="0"/>
          <w:numId w:val="4"/>
        </w:numPr>
        <w:jc w:val="both"/>
        <w:rPr>
          <w:color w:val="000000"/>
          <w:sz w:val="22"/>
          <w:szCs w:val="22"/>
        </w:rPr>
      </w:pPr>
      <w:r>
        <w:rPr>
          <w:color w:val="000000"/>
          <w:sz w:val="22"/>
          <w:szCs w:val="22"/>
        </w:rPr>
        <w:t>při jednání s pedagogickými pracovníky a ostatními zaměstnanci školy dodržovat pravidla slušnosti a společenského chování tak, aby ve škole bylo zajištěno bezpečné, důstojné a klidné pracovní prostředí.</w:t>
      </w:r>
    </w:p>
    <w:p w14:paraId="19151689" w14:textId="77777777" w:rsidR="00ED7852" w:rsidRDefault="00C50834">
      <w:pPr>
        <w:pStyle w:val="Nadpis2"/>
        <w:jc w:val="both"/>
        <w:rPr>
          <w:rFonts w:ascii="Times New Roman" w:hAnsi="Times New Roman" w:cs="Times New Roman"/>
          <w:color w:val="000000"/>
          <w:sz w:val="22"/>
          <w:szCs w:val="22"/>
        </w:rPr>
      </w:pPr>
      <w:bookmarkStart w:id="15" w:name="_Toc271036103"/>
      <w:bookmarkStart w:id="16" w:name="_Toc310416352"/>
      <w:bookmarkStart w:id="17" w:name="_Toc353465411"/>
      <w:r>
        <w:rPr>
          <w:rFonts w:ascii="Times New Roman" w:hAnsi="Times New Roman" w:cs="Times New Roman"/>
          <w:color w:val="000000"/>
          <w:sz w:val="22"/>
          <w:szCs w:val="22"/>
        </w:rPr>
        <w:t>1.5.  Pravidla vzájemných vztahů  žáků a jejich zákonných zástupců s</w:t>
      </w:r>
      <w:bookmarkEnd w:id="15"/>
      <w:bookmarkEnd w:id="16"/>
      <w:bookmarkEnd w:id="17"/>
      <w:r>
        <w:rPr>
          <w:rFonts w:ascii="Times New Roman" w:hAnsi="Times New Roman" w:cs="Times New Roman"/>
          <w:color w:val="000000"/>
          <w:sz w:val="22"/>
          <w:szCs w:val="22"/>
        </w:rPr>
        <w:t>e zaměstnanci ve škole</w:t>
      </w:r>
    </w:p>
    <w:p w14:paraId="590E4635" w14:textId="77777777" w:rsidR="00ED7852" w:rsidRDefault="00C50834">
      <w:pPr>
        <w:numPr>
          <w:ilvl w:val="0"/>
          <w:numId w:val="5"/>
        </w:numPr>
        <w:jc w:val="both"/>
        <w:rPr>
          <w:color w:val="000000"/>
          <w:sz w:val="22"/>
          <w:szCs w:val="22"/>
        </w:rPr>
      </w:pPr>
      <w:r>
        <w:rPr>
          <w:color w:val="000000"/>
          <w:sz w:val="22"/>
          <w:szCs w:val="22"/>
        </w:rPr>
        <w:t>Žáci, zákonní zástupci žáků a pedagogičtí pracovníci a ostatní zaměstnanci školy dodržují navzájem pravidla slušného chování. Žáci jako první zdraví i všechny dospělé osoby, které přicházejí a navštěvují školu.</w:t>
      </w:r>
    </w:p>
    <w:p w14:paraId="13A84130" w14:textId="77777777" w:rsidR="00ED7852" w:rsidRDefault="00C50834">
      <w:pPr>
        <w:numPr>
          <w:ilvl w:val="0"/>
          <w:numId w:val="5"/>
        </w:numPr>
        <w:jc w:val="both"/>
        <w:rPr>
          <w:color w:val="000000"/>
          <w:sz w:val="22"/>
          <w:szCs w:val="22"/>
        </w:rPr>
      </w:pPr>
      <w:r>
        <w:rPr>
          <w:color w:val="000000"/>
          <w:sz w:val="22"/>
          <w:szCs w:val="22"/>
        </w:rPr>
        <w:t>Pedagogičtí pracovníci a ostatní zaměstnanci školy vydávají žákům a zákonným zástupcům žáků pouze takové pokyny, které bezprostředně souvisí s plněním školního vzdělávacího programu, školního řádu a dalších nezbytných organizačních opatření.</w:t>
      </w:r>
    </w:p>
    <w:p w14:paraId="38D9916D" w14:textId="77777777" w:rsidR="00ED7852" w:rsidRDefault="00C50834">
      <w:pPr>
        <w:numPr>
          <w:ilvl w:val="0"/>
          <w:numId w:val="5"/>
        </w:numPr>
        <w:jc w:val="both"/>
        <w:rPr>
          <w:color w:val="000000"/>
          <w:sz w:val="22"/>
          <w:szCs w:val="22"/>
        </w:rPr>
      </w:pPr>
      <w:r>
        <w:rPr>
          <w:color w:val="000000"/>
          <w:sz w:val="22"/>
          <w:szCs w:val="22"/>
        </w:rPr>
        <w:t>Aktivity pedagogických pracovníků školy jsou cíleně směrovány k efektivní primární prevenci</w:t>
      </w:r>
      <w:r>
        <w:rPr>
          <w:rStyle w:val="Ukotvenpoznmkypodarou"/>
          <w:color w:val="000000"/>
          <w:sz w:val="22"/>
          <w:szCs w:val="22"/>
        </w:rPr>
        <w:footnoteReference w:id="6"/>
      </w:r>
      <w:r>
        <w:rPr>
          <w:color w:val="000000"/>
          <w:sz w:val="22"/>
          <w:szCs w:val="22"/>
        </w:rPr>
        <w:t>, k rozpoznání projevů rizikového chování a k zajištění včasné pomoci zejména v případech traumatických zážitků (šikanování, násilného chování, domácího násilí, týrání a zneužívání dětí, včetně komerčního sexuálního zneužívání, ohrožování mravní výchovy mládeže, experimentování s návykovými látkami apod.).</w:t>
      </w:r>
    </w:p>
    <w:p w14:paraId="0DACC4EA" w14:textId="77777777" w:rsidR="00ED7852" w:rsidRDefault="00C50834">
      <w:pPr>
        <w:numPr>
          <w:ilvl w:val="0"/>
          <w:numId w:val="5"/>
        </w:numPr>
        <w:jc w:val="both"/>
        <w:rPr>
          <w:color w:val="000000"/>
          <w:sz w:val="22"/>
          <w:szCs w:val="22"/>
        </w:rPr>
      </w:pPr>
      <w:r>
        <w:rPr>
          <w:color w:val="000000"/>
          <w:sz w:val="22"/>
          <w:szCs w:val="22"/>
        </w:rPr>
        <w:t xml:space="preserve">Všichni pedagogičtí pracovníci se zúčastňují plánovaných třídních schůzek, na kterých informují zákonné zástupce žáků o výsledcích výchovy a vzdělávání. </w:t>
      </w:r>
    </w:p>
    <w:p w14:paraId="380AEEF8" w14:textId="77777777" w:rsidR="00ED7852" w:rsidRDefault="00C50834">
      <w:pPr>
        <w:numPr>
          <w:ilvl w:val="0"/>
          <w:numId w:val="5"/>
        </w:numPr>
        <w:jc w:val="both"/>
        <w:rPr>
          <w:color w:val="000000"/>
          <w:sz w:val="22"/>
          <w:szCs w:val="22"/>
        </w:rPr>
      </w:pPr>
      <w:r>
        <w:rPr>
          <w:color w:val="000000"/>
          <w:sz w:val="22"/>
          <w:szCs w:val="22"/>
        </w:rPr>
        <w:t>Informace, které zákonný zástupce žáka poskytne do školní matriky nebo jiné důležité informace o žákovi (zdravotní způsobilost apod.), jsou důvěrné a všichni pedagogičtí pracovníci jsou povinni se řídit zákonem č. 101/2000 Sb., o ochraně osobních údajů.</w:t>
      </w:r>
    </w:p>
    <w:p w14:paraId="167E6F25" w14:textId="77777777" w:rsidR="00ED7852" w:rsidRDefault="00C50834">
      <w:pPr>
        <w:pStyle w:val="Nadpis2"/>
        <w:jc w:val="both"/>
        <w:rPr>
          <w:rFonts w:ascii="Times New Roman" w:hAnsi="Times New Roman" w:cs="Times New Roman"/>
          <w:color w:val="000000"/>
          <w:sz w:val="22"/>
          <w:szCs w:val="22"/>
        </w:rPr>
      </w:pPr>
      <w:bookmarkStart w:id="18" w:name="_Toc271036105"/>
      <w:bookmarkStart w:id="19" w:name="_Toc310416353"/>
      <w:bookmarkStart w:id="20" w:name="_Toc353465412"/>
      <w:r>
        <w:rPr>
          <w:rFonts w:ascii="Times New Roman" w:hAnsi="Times New Roman" w:cs="Times New Roman"/>
          <w:color w:val="000000"/>
          <w:sz w:val="22"/>
          <w:szCs w:val="22"/>
        </w:rPr>
        <w:lastRenderedPageBreak/>
        <w:t>1.6.  Uvolňování žáka z vyučování a omlouván</w:t>
      </w:r>
      <w:bookmarkEnd w:id="18"/>
      <w:bookmarkEnd w:id="19"/>
      <w:bookmarkEnd w:id="20"/>
      <w:r>
        <w:rPr>
          <w:rFonts w:ascii="Times New Roman" w:hAnsi="Times New Roman" w:cs="Times New Roman"/>
          <w:color w:val="000000"/>
          <w:sz w:val="22"/>
          <w:szCs w:val="22"/>
        </w:rPr>
        <w:t>í neúčasti žáka ve vyučování</w:t>
      </w:r>
    </w:p>
    <w:p w14:paraId="0B7AAA1F" w14:textId="77777777" w:rsidR="00ED7852" w:rsidRDefault="00C50834">
      <w:pPr>
        <w:numPr>
          <w:ilvl w:val="0"/>
          <w:numId w:val="6"/>
        </w:numPr>
        <w:jc w:val="both"/>
        <w:rPr>
          <w:color w:val="000000"/>
          <w:sz w:val="22"/>
          <w:szCs w:val="22"/>
        </w:rPr>
      </w:pPr>
      <w:r>
        <w:rPr>
          <w:color w:val="000000"/>
          <w:sz w:val="22"/>
          <w:szCs w:val="22"/>
        </w:rPr>
        <w:t xml:space="preserve">Zákonný zástupce žáka je povinen písemně omluvit (zpravidla v žákovské knížce) neúčast žáka ve vyučování a zároveň v téže lhůtě doložit její důvody nejpozději do 3 kalendářních dnů od počátku nepřítomnosti žáka. </w:t>
      </w:r>
    </w:p>
    <w:p w14:paraId="7BDD2C44" w14:textId="77777777" w:rsidR="00ED7852" w:rsidRDefault="00C50834">
      <w:pPr>
        <w:numPr>
          <w:ilvl w:val="0"/>
          <w:numId w:val="6"/>
        </w:numPr>
        <w:jc w:val="both"/>
        <w:rPr>
          <w:color w:val="000000"/>
          <w:sz w:val="22"/>
          <w:szCs w:val="22"/>
        </w:rPr>
      </w:pPr>
      <w:r>
        <w:rPr>
          <w:color w:val="000000"/>
          <w:sz w:val="22"/>
          <w:szCs w:val="22"/>
        </w:rPr>
        <w:t>V případě nesplnění povinnosti uvedené sub a) se neúčast žáka ve vyučování posuzuje jako neomluvená.</w:t>
      </w:r>
    </w:p>
    <w:p w14:paraId="6EF83811" w14:textId="77777777" w:rsidR="00ED7852" w:rsidRDefault="00C50834">
      <w:pPr>
        <w:numPr>
          <w:ilvl w:val="0"/>
          <w:numId w:val="6"/>
        </w:numPr>
        <w:jc w:val="both"/>
        <w:rPr>
          <w:color w:val="000000"/>
          <w:sz w:val="22"/>
          <w:szCs w:val="22"/>
        </w:rPr>
      </w:pPr>
      <w:r>
        <w:rPr>
          <w:color w:val="000000"/>
          <w:sz w:val="22"/>
          <w:szCs w:val="22"/>
        </w:rPr>
        <w:t>V odůvodněných případech má škola právo pro omluvení neúčasti žáka ve vyučování vyžádat si od zákonného zástupce žáka podrobnější vysvětlení omluvenky „rodinné důvody“.</w:t>
      </w:r>
    </w:p>
    <w:p w14:paraId="438BDEAF" w14:textId="77777777" w:rsidR="00ED7852" w:rsidRDefault="00C50834">
      <w:pPr>
        <w:numPr>
          <w:ilvl w:val="0"/>
          <w:numId w:val="6"/>
        </w:numPr>
        <w:jc w:val="both"/>
        <w:rPr>
          <w:color w:val="000000"/>
          <w:sz w:val="22"/>
          <w:szCs w:val="22"/>
        </w:rPr>
      </w:pPr>
      <w:r>
        <w:rPr>
          <w:color w:val="000000"/>
          <w:sz w:val="22"/>
          <w:szCs w:val="22"/>
        </w:rPr>
        <w:t xml:space="preserve">O uvolnění žáka z vyučování z již známého důvodu (např. objednané lékařské vyšetření) je zákonný zástupce žáka povinen písemně požádat předem s uvedením tohoto důvodu. Tím není dotčena povinnost zákonného zástupce žáka doložit důvod této neúčasti žáka ve vyučování ve lhůtě uvedené sub a), ledaže to zákonný zástupce učinil již současně s písemnou žádostí o uvolnění. </w:t>
      </w:r>
    </w:p>
    <w:p w14:paraId="67EAB8D0" w14:textId="77777777" w:rsidR="00ED7852" w:rsidRDefault="00C50834">
      <w:pPr>
        <w:numPr>
          <w:ilvl w:val="0"/>
          <w:numId w:val="6"/>
        </w:numPr>
        <w:jc w:val="both"/>
        <w:rPr>
          <w:color w:val="000000"/>
          <w:sz w:val="22"/>
          <w:szCs w:val="22"/>
        </w:rPr>
      </w:pPr>
      <w:r>
        <w:rPr>
          <w:color w:val="000000"/>
          <w:sz w:val="22"/>
          <w:szCs w:val="22"/>
        </w:rPr>
        <w:t xml:space="preserve">O uvolnění žáka na nejvýše dvě hodiny žádá zákonný zástupce vyučujícího, jehož vyučování žák zamešká, na nejvýše dva dny třídního učitele, a na dobu delší dvou dnů ředitele školy. </w:t>
      </w:r>
    </w:p>
    <w:p w14:paraId="32C0EA37" w14:textId="77777777" w:rsidR="00ED7852" w:rsidRDefault="00C50834">
      <w:pPr>
        <w:numPr>
          <w:ilvl w:val="0"/>
          <w:numId w:val="6"/>
        </w:numPr>
        <w:jc w:val="both"/>
        <w:rPr>
          <w:color w:val="000000"/>
          <w:sz w:val="22"/>
          <w:szCs w:val="22"/>
        </w:rPr>
      </w:pPr>
      <w:r>
        <w:rPr>
          <w:color w:val="000000"/>
          <w:sz w:val="22"/>
          <w:szCs w:val="22"/>
        </w:rPr>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w:t>
      </w:r>
    </w:p>
    <w:p w14:paraId="2DE613FA" w14:textId="77777777" w:rsidR="00ED7852" w:rsidRDefault="00C50834">
      <w:pPr>
        <w:numPr>
          <w:ilvl w:val="0"/>
          <w:numId w:val="6"/>
        </w:numPr>
        <w:jc w:val="both"/>
        <w:rPr>
          <w:color w:val="000000"/>
          <w:sz w:val="22"/>
          <w:szCs w:val="22"/>
        </w:rPr>
      </w:pPr>
      <w:r>
        <w:rPr>
          <w:color w:val="000000"/>
          <w:sz w:val="22"/>
          <w:szCs w:val="22"/>
        </w:rPr>
        <w:t xml:space="preserve">V předmětu tělesná výchova ředitel školy uvolní žáka z vyučování na základě posudku vydaného registrujícím lékařem, pokud má být žák uvolněn na pololetí školního roku nebo na školní rok. </w:t>
      </w:r>
    </w:p>
    <w:p w14:paraId="6E99290C" w14:textId="77777777" w:rsidR="00ED7852" w:rsidRDefault="00C50834">
      <w:pPr>
        <w:numPr>
          <w:ilvl w:val="0"/>
          <w:numId w:val="6"/>
        </w:numPr>
        <w:jc w:val="both"/>
        <w:rPr>
          <w:color w:val="000000"/>
          <w:sz w:val="22"/>
          <w:szCs w:val="22"/>
        </w:rPr>
      </w:pPr>
      <w:r>
        <w:rPr>
          <w:color w:val="000000"/>
          <w:sz w:val="22"/>
          <w:szCs w:val="22"/>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14:paraId="04C8994A" w14:textId="77777777" w:rsidR="00ED7852" w:rsidRDefault="00ED7852">
      <w:pPr>
        <w:ind w:left="360"/>
        <w:jc w:val="both"/>
        <w:rPr>
          <w:color w:val="000000"/>
          <w:sz w:val="22"/>
          <w:szCs w:val="22"/>
        </w:rPr>
      </w:pPr>
    </w:p>
    <w:p w14:paraId="1EAD5CF7" w14:textId="77777777" w:rsidR="00ED7852" w:rsidRDefault="00C50834">
      <w:pPr>
        <w:pStyle w:val="Nadpis1"/>
        <w:jc w:val="both"/>
        <w:rPr>
          <w:rFonts w:ascii="Times New Roman" w:hAnsi="Times New Roman" w:cs="Times New Roman"/>
          <w:color w:val="000000"/>
          <w:sz w:val="22"/>
          <w:szCs w:val="22"/>
          <w:u w:val="single"/>
        </w:rPr>
      </w:pPr>
      <w:bookmarkStart w:id="21" w:name="_Toc271036104"/>
      <w:bookmarkStart w:id="22" w:name="_Toc310416354"/>
      <w:bookmarkStart w:id="23" w:name="_Toc353465413"/>
      <w:r>
        <w:rPr>
          <w:rFonts w:ascii="Times New Roman" w:hAnsi="Times New Roman" w:cs="Times New Roman"/>
          <w:color w:val="000000"/>
          <w:sz w:val="22"/>
          <w:szCs w:val="22"/>
          <w:u w:val="single"/>
        </w:rPr>
        <w:t>2. Provoz a vnitřní režim škol</w:t>
      </w:r>
      <w:bookmarkEnd w:id="21"/>
      <w:bookmarkEnd w:id="22"/>
      <w:bookmarkEnd w:id="23"/>
      <w:r>
        <w:rPr>
          <w:rFonts w:ascii="Times New Roman" w:hAnsi="Times New Roman" w:cs="Times New Roman"/>
          <w:color w:val="000000"/>
          <w:sz w:val="22"/>
          <w:szCs w:val="22"/>
          <w:u w:val="single"/>
        </w:rPr>
        <w:t>y.</w:t>
      </w:r>
    </w:p>
    <w:p w14:paraId="7BD4223B" w14:textId="77777777" w:rsidR="00ED7852" w:rsidRDefault="00C50834">
      <w:pPr>
        <w:pStyle w:val="Nadpis2"/>
        <w:jc w:val="both"/>
        <w:rPr>
          <w:rFonts w:ascii="Times New Roman" w:hAnsi="Times New Roman" w:cs="Times New Roman"/>
          <w:color w:val="000000"/>
          <w:sz w:val="22"/>
          <w:szCs w:val="22"/>
        </w:rPr>
      </w:pPr>
      <w:bookmarkStart w:id="24" w:name="_Toc271036106"/>
      <w:bookmarkStart w:id="25" w:name="_Toc310416355"/>
      <w:bookmarkStart w:id="26" w:name="_Toc353465414"/>
      <w:bookmarkEnd w:id="24"/>
      <w:bookmarkEnd w:id="25"/>
      <w:bookmarkEnd w:id="26"/>
      <w:r>
        <w:rPr>
          <w:rFonts w:ascii="Times New Roman" w:hAnsi="Times New Roman" w:cs="Times New Roman"/>
          <w:color w:val="000000"/>
          <w:sz w:val="22"/>
          <w:szCs w:val="22"/>
        </w:rPr>
        <w:t>2.1.  Chování žáků, režim dne</w:t>
      </w:r>
    </w:p>
    <w:p w14:paraId="14321B9C" w14:textId="77777777" w:rsidR="00ED7852" w:rsidRDefault="00C50834">
      <w:pPr>
        <w:numPr>
          <w:ilvl w:val="0"/>
          <w:numId w:val="7"/>
        </w:numPr>
        <w:jc w:val="both"/>
        <w:rPr>
          <w:color w:val="000000"/>
          <w:sz w:val="22"/>
          <w:szCs w:val="22"/>
        </w:rPr>
      </w:pPr>
      <w:r>
        <w:rPr>
          <w:color w:val="000000"/>
          <w:sz w:val="22"/>
          <w:szCs w:val="22"/>
        </w:rPr>
        <w:t>Budova školy se otevírá v 7:30 hod. Žáci vstupují do školy nejpozději 15 minut před začátkem vyučování, vstupují do školy ukázněně, přezují se do vhodné obuvi.</w:t>
      </w:r>
    </w:p>
    <w:p w14:paraId="6159F1FB" w14:textId="77777777" w:rsidR="00ED7852" w:rsidRDefault="00C50834">
      <w:pPr>
        <w:numPr>
          <w:ilvl w:val="0"/>
          <w:numId w:val="7"/>
        </w:numPr>
        <w:jc w:val="both"/>
        <w:rPr>
          <w:color w:val="000000"/>
          <w:sz w:val="22"/>
          <w:szCs w:val="22"/>
        </w:rPr>
      </w:pPr>
      <w:r>
        <w:rPr>
          <w:color w:val="000000"/>
          <w:sz w:val="22"/>
          <w:szCs w:val="22"/>
        </w:rPr>
        <w:t>Po příchodu do učebny se žáci připravují na vyučování. Začátek vyučování je v 8:00 hod.</w:t>
      </w:r>
    </w:p>
    <w:p w14:paraId="52A520DF" w14:textId="77777777" w:rsidR="00ED7852" w:rsidRDefault="00C50834">
      <w:pPr>
        <w:numPr>
          <w:ilvl w:val="0"/>
          <w:numId w:val="7"/>
        </w:numPr>
        <w:jc w:val="both"/>
        <w:rPr>
          <w:color w:val="000000"/>
          <w:sz w:val="22"/>
          <w:szCs w:val="22"/>
        </w:rPr>
      </w:pPr>
      <w:r>
        <w:rPr>
          <w:color w:val="000000"/>
          <w:sz w:val="22"/>
          <w:szCs w:val="22"/>
        </w:rPr>
        <w:t>Přestávky po vyučovacích hodinách jsou zpravidla v délce 5- 10 minut, nebo dle potřeb žáků. Hlavní přestávka po druhé vyučovací hodině může trvat až  30 minut. Polední přestávka trvá 60 minut.</w:t>
      </w:r>
    </w:p>
    <w:p w14:paraId="23EADA10" w14:textId="77777777" w:rsidR="00ED7852" w:rsidRDefault="00C50834">
      <w:pPr>
        <w:numPr>
          <w:ilvl w:val="0"/>
          <w:numId w:val="7"/>
        </w:numPr>
        <w:jc w:val="both"/>
        <w:rPr>
          <w:color w:val="000000"/>
          <w:sz w:val="22"/>
          <w:szCs w:val="22"/>
        </w:rPr>
      </w:pPr>
      <w:r>
        <w:rPr>
          <w:color w:val="000000"/>
          <w:sz w:val="22"/>
          <w:szCs w:val="22"/>
        </w:rPr>
        <w:t xml:space="preserve">V době vyučování, malé a velké přestávky není žákům dovoleno opustit bez vědomí pedagogických pracovníků prostory školy. </w:t>
      </w:r>
    </w:p>
    <w:p w14:paraId="03BC637E" w14:textId="77777777" w:rsidR="00ED7852" w:rsidRDefault="00C50834">
      <w:pPr>
        <w:pStyle w:val="Odstavecseseznamem"/>
        <w:numPr>
          <w:ilvl w:val="0"/>
          <w:numId w:val="7"/>
        </w:numPr>
        <w:rPr>
          <w:color w:val="000000"/>
          <w:sz w:val="22"/>
          <w:szCs w:val="22"/>
        </w:rPr>
      </w:pPr>
      <w:r>
        <w:rPr>
          <w:color w:val="000000"/>
          <w:sz w:val="22"/>
          <w:szCs w:val="22"/>
        </w:rPr>
        <w:t xml:space="preserve">Žákům, kteří mají přestávku </w:t>
      </w:r>
      <w:r>
        <w:rPr>
          <w:color w:val="000000"/>
          <w:sz w:val="22"/>
          <w:szCs w:val="22"/>
          <w:shd w:val="clear" w:color="auto" w:fill="FFFFFF"/>
        </w:rPr>
        <w:t>mezi dopoledním a odpoledním vyučováním, je umožněn vstup a</w:t>
      </w:r>
      <w:r>
        <w:rPr>
          <w:color w:val="000000"/>
          <w:sz w:val="22"/>
          <w:szCs w:val="22"/>
          <w:shd w:val="clear" w:color="auto" w:fill="F0F0F0"/>
        </w:rPr>
        <w:t xml:space="preserve"> </w:t>
      </w:r>
      <w:r>
        <w:rPr>
          <w:color w:val="000000"/>
          <w:sz w:val="22"/>
          <w:szCs w:val="22"/>
          <w:shd w:val="clear" w:color="auto" w:fill="FFFFFF"/>
        </w:rPr>
        <w:t>pobyt v budově školy</w:t>
      </w:r>
      <w:r>
        <w:rPr>
          <w:color w:val="000000"/>
          <w:sz w:val="22"/>
          <w:szCs w:val="22"/>
        </w:rPr>
        <w:t xml:space="preserve"> za dohledu pedagogického pracovníka. Pro pobyt v budově je pro ně vyhrazen prostor kmenových učeben. </w:t>
      </w:r>
    </w:p>
    <w:p w14:paraId="6D419DC8" w14:textId="77777777" w:rsidR="00ED7852" w:rsidRDefault="00C50834">
      <w:pPr>
        <w:numPr>
          <w:ilvl w:val="0"/>
          <w:numId w:val="7"/>
        </w:numPr>
        <w:jc w:val="both"/>
        <w:rPr>
          <w:color w:val="000000"/>
          <w:sz w:val="22"/>
          <w:szCs w:val="22"/>
        </w:rPr>
      </w:pPr>
      <w:r>
        <w:rPr>
          <w:color w:val="000000"/>
          <w:sz w:val="22"/>
          <w:szCs w:val="22"/>
        </w:rPr>
        <w:t>Na oběd do jídelny odchází žáci vždy za doprovodu pedagogického pracovníka.</w:t>
      </w:r>
    </w:p>
    <w:p w14:paraId="094EE6AA" w14:textId="77777777" w:rsidR="00ED7852" w:rsidRDefault="00C50834">
      <w:pPr>
        <w:numPr>
          <w:ilvl w:val="0"/>
          <w:numId w:val="7"/>
        </w:numPr>
        <w:jc w:val="both"/>
        <w:rPr>
          <w:color w:val="000000"/>
          <w:sz w:val="22"/>
          <w:szCs w:val="22"/>
        </w:rPr>
      </w:pPr>
      <w:r>
        <w:rPr>
          <w:color w:val="000000"/>
          <w:sz w:val="22"/>
          <w:szCs w:val="22"/>
        </w:rPr>
        <w:t xml:space="preserve">Žák, kterému je na základě žádosti zákonného zástupce žáka dovoleno opustit školu v době vyučování, odchází vždy za doprovodu zákonného zástupce. </w:t>
      </w:r>
    </w:p>
    <w:p w14:paraId="32F3B58A" w14:textId="77777777" w:rsidR="00ED7852" w:rsidRDefault="00C50834">
      <w:pPr>
        <w:numPr>
          <w:ilvl w:val="0"/>
          <w:numId w:val="7"/>
        </w:numPr>
        <w:jc w:val="both"/>
        <w:rPr>
          <w:color w:val="000000"/>
          <w:sz w:val="22"/>
          <w:szCs w:val="22"/>
        </w:rPr>
      </w:pPr>
      <w:r>
        <w:rPr>
          <w:color w:val="000000"/>
          <w:sz w:val="22"/>
          <w:szCs w:val="22"/>
        </w:rPr>
        <w:t>Po skončení vyučování odchází žáci ze školy za doprovodu zákonného zástupce.</w:t>
      </w:r>
    </w:p>
    <w:p w14:paraId="4A88484C" w14:textId="77777777" w:rsidR="00ED7852" w:rsidRDefault="00C50834">
      <w:pPr>
        <w:numPr>
          <w:ilvl w:val="0"/>
          <w:numId w:val="7"/>
        </w:numPr>
        <w:jc w:val="both"/>
        <w:rPr>
          <w:color w:val="000000"/>
          <w:sz w:val="22"/>
          <w:szCs w:val="22"/>
        </w:rPr>
      </w:pPr>
      <w:r>
        <w:rPr>
          <w:color w:val="000000"/>
          <w:sz w:val="22"/>
          <w:szCs w:val="22"/>
        </w:rPr>
        <w:t>V době mimo vyučování se žáci smějí zdržovat ve školní budově pouze za přítomnosti pedagogického pracovníka.</w:t>
      </w:r>
    </w:p>
    <w:p w14:paraId="694A6B4A" w14:textId="77777777" w:rsidR="00ED7852" w:rsidRDefault="00C50834">
      <w:pPr>
        <w:numPr>
          <w:ilvl w:val="0"/>
          <w:numId w:val="7"/>
        </w:numPr>
        <w:jc w:val="both"/>
        <w:rPr>
          <w:color w:val="000000"/>
          <w:sz w:val="22"/>
          <w:szCs w:val="22"/>
        </w:rPr>
      </w:pPr>
      <w:r>
        <w:rPr>
          <w:color w:val="000000"/>
          <w:sz w:val="22"/>
          <w:szCs w:val="22"/>
        </w:rPr>
        <w:t xml:space="preserve">Žáci chodí slušně a čistě oblečeni a upraveni. Nesmějí do školy nosit nepotřebné či drahé věci. </w:t>
      </w:r>
    </w:p>
    <w:p w14:paraId="6702F45C" w14:textId="77777777" w:rsidR="00ED7852" w:rsidRDefault="00C50834">
      <w:pPr>
        <w:numPr>
          <w:ilvl w:val="0"/>
          <w:numId w:val="7"/>
        </w:numPr>
        <w:jc w:val="both"/>
        <w:rPr>
          <w:color w:val="000000"/>
          <w:sz w:val="22"/>
          <w:szCs w:val="22"/>
        </w:rPr>
      </w:pPr>
      <w:r>
        <w:rPr>
          <w:color w:val="000000"/>
          <w:sz w:val="22"/>
          <w:szCs w:val="22"/>
        </w:rPr>
        <w:t>Nalezené věci žáci odevzdávají třídnímu učiteli nebo v kanceláři školy.</w:t>
      </w:r>
    </w:p>
    <w:p w14:paraId="77655EA3" w14:textId="77777777" w:rsidR="00ED7852" w:rsidRDefault="00C50834">
      <w:pPr>
        <w:numPr>
          <w:ilvl w:val="0"/>
          <w:numId w:val="7"/>
        </w:numPr>
        <w:jc w:val="both"/>
        <w:rPr>
          <w:color w:val="000000"/>
          <w:sz w:val="22"/>
          <w:szCs w:val="22"/>
        </w:rPr>
      </w:pPr>
      <w:r>
        <w:rPr>
          <w:color w:val="000000"/>
          <w:sz w:val="22"/>
          <w:szCs w:val="22"/>
        </w:rPr>
        <w:t>Ztráty (krádeže) osobních věcí hlásí žáci týž den třídnímu učiteli či v kanceláři školy.</w:t>
      </w:r>
    </w:p>
    <w:p w14:paraId="06EC7EAA" w14:textId="77777777" w:rsidR="00ED7852" w:rsidRDefault="00C50834">
      <w:pPr>
        <w:numPr>
          <w:ilvl w:val="0"/>
          <w:numId w:val="7"/>
        </w:numPr>
        <w:jc w:val="both"/>
        <w:rPr>
          <w:color w:val="000000"/>
          <w:sz w:val="22"/>
          <w:szCs w:val="22"/>
        </w:rPr>
      </w:pPr>
      <w:r>
        <w:rPr>
          <w:color w:val="000000"/>
          <w:sz w:val="22"/>
          <w:szCs w:val="22"/>
        </w:rPr>
        <w:t>Do školy nesmějí žáci nosit předměty, které by mohly ohrozit zdraví, způsobit úraz, ohrožovat mravní výchovu žáků, nebo předměty zdravotně či hygienicky nevhodné.</w:t>
      </w:r>
    </w:p>
    <w:p w14:paraId="39C40584" w14:textId="77777777" w:rsidR="00ED7852" w:rsidRDefault="00C50834">
      <w:pPr>
        <w:numPr>
          <w:ilvl w:val="0"/>
          <w:numId w:val="7"/>
        </w:numPr>
        <w:jc w:val="both"/>
        <w:rPr>
          <w:color w:val="000000"/>
          <w:sz w:val="22"/>
          <w:szCs w:val="22"/>
        </w:rPr>
      </w:pPr>
      <w:r>
        <w:rPr>
          <w:color w:val="000000"/>
          <w:sz w:val="22"/>
          <w:szCs w:val="22"/>
        </w:rPr>
        <w:t>Bez závažných důvodů nesmějí žáci nosit do školy cenné věci či větší částky peněz. Cenné věci a peníze nesmějí žáci nechávat volně v taškách ani v šatně.</w:t>
      </w:r>
    </w:p>
    <w:p w14:paraId="301476EA" w14:textId="77777777" w:rsidR="00ED7852" w:rsidRDefault="00C50834">
      <w:pPr>
        <w:numPr>
          <w:ilvl w:val="0"/>
          <w:numId w:val="7"/>
        </w:numPr>
        <w:jc w:val="both"/>
        <w:rPr>
          <w:color w:val="000000"/>
          <w:sz w:val="22"/>
          <w:szCs w:val="22"/>
        </w:rPr>
      </w:pPr>
      <w:r>
        <w:rPr>
          <w:color w:val="000000"/>
          <w:sz w:val="22"/>
          <w:szCs w:val="22"/>
        </w:rPr>
        <w:lastRenderedPageBreak/>
        <w:t>Mobilní telefon musí mít žák v době vyučování vypnut. Mobilní telefon může užívat pouze v době přestávek, v průběhu vyučovacích hodin ho užívat nesmí. Mobilní telefon musí žák uchovávat ve své bezprostřední osobní dispozici tak, aby ho chránil proti případnému odcizení. Žák musí mobilní telefon odkládat při plnění úkolů (např. při tělesné výchově či pracovních činnostech), které vyplývají z jeho vzdělávání nebo jsou v přímé souvislosti s ním, na místě k tomu určeném učitelem.</w:t>
      </w:r>
    </w:p>
    <w:p w14:paraId="1C22C04F" w14:textId="77777777" w:rsidR="00ED7852" w:rsidRDefault="00C50834">
      <w:pPr>
        <w:numPr>
          <w:ilvl w:val="0"/>
          <w:numId w:val="7"/>
        </w:numPr>
        <w:jc w:val="both"/>
        <w:rPr>
          <w:color w:val="000000"/>
          <w:sz w:val="22"/>
          <w:szCs w:val="22"/>
        </w:rPr>
      </w:pPr>
      <w:r>
        <w:rPr>
          <w:color w:val="000000"/>
          <w:sz w:val="22"/>
          <w:szCs w:val="22"/>
        </w:rPr>
        <w:t>Žáci nepoužívají hrubých a vulgárních slov. Jsou ohleduplní k mladším a slabším spolužákům, zvláště dbají, aby neohrozili jejich zdraví, případně životy.</w:t>
      </w:r>
    </w:p>
    <w:p w14:paraId="7C384D3E" w14:textId="77777777" w:rsidR="00ED7852" w:rsidRDefault="00C50834">
      <w:pPr>
        <w:numPr>
          <w:ilvl w:val="0"/>
          <w:numId w:val="7"/>
        </w:numPr>
        <w:jc w:val="both"/>
        <w:rPr>
          <w:color w:val="000000"/>
          <w:sz w:val="22"/>
          <w:szCs w:val="22"/>
        </w:rPr>
      </w:pPr>
      <w:r>
        <w:rPr>
          <w:color w:val="000000"/>
          <w:sz w:val="22"/>
          <w:szCs w:val="22"/>
        </w:rPr>
        <w:t xml:space="preserve">Žák v souvislosti s docházkou do školy zachovává čistotu i v okolí školy a školní jídelny. </w:t>
      </w:r>
    </w:p>
    <w:p w14:paraId="16F84CB8" w14:textId="77777777" w:rsidR="00ED7852" w:rsidRDefault="00C50834">
      <w:pPr>
        <w:pStyle w:val="Nadpis2"/>
        <w:jc w:val="both"/>
        <w:rPr>
          <w:rFonts w:ascii="Times New Roman" w:hAnsi="Times New Roman" w:cs="Times New Roman"/>
          <w:color w:val="000000"/>
          <w:sz w:val="22"/>
          <w:szCs w:val="22"/>
        </w:rPr>
      </w:pPr>
      <w:bookmarkStart w:id="27" w:name="_Toc271036108"/>
      <w:bookmarkStart w:id="28" w:name="_Toc310416357"/>
      <w:bookmarkStart w:id="29" w:name="_Toc353465416"/>
      <w:r>
        <w:rPr>
          <w:rFonts w:ascii="Times New Roman" w:hAnsi="Times New Roman" w:cs="Times New Roman"/>
          <w:color w:val="000000"/>
          <w:sz w:val="22"/>
          <w:szCs w:val="22"/>
        </w:rPr>
        <w:t xml:space="preserve">2.2.  </w:t>
      </w:r>
      <w:bookmarkEnd w:id="27"/>
      <w:bookmarkEnd w:id="28"/>
      <w:bookmarkEnd w:id="29"/>
      <w:r>
        <w:rPr>
          <w:rFonts w:ascii="Times New Roman" w:hAnsi="Times New Roman" w:cs="Times New Roman"/>
          <w:color w:val="000000"/>
          <w:sz w:val="22"/>
          <w:szCs w:val="22"/>
        </w:rPr>
        <w:t xml:space="preserve">Stravování </w:t>
      </w:r>
    </w:p>
    <w:p w14:paraId="4EA3F8CC" w14:textId="77777777" w:rsidR="00ED7852" w:rsidRDefault="00C50834">
      <w:pPr>
        <w:numPr>
          <w:ilvl w:val="0"/>
          <w:numId w:val="8"/>
        </w:numPr>
        <w:jc w:val="both"/>
        <w:rPr>
          <w:color w:val="000000"/>
          <w:sz w:val="22"/>
          <w:szCs w:val="22"/>
        </w:rPr>
      </w:pPr>
      <w:r>
        <w:rPr>
          <w:color w:val="000000"/>
          <w:sz w:val="22"/>
          <w:szCs w:val="22"/>
        </w:rPr>
        <w:t>Oběd v jídelně střediska Diakonie  se vydává od 11:30 hod. do 13:30 hod. Do  jídelny odcházejí žáci vždy v doprovodu pedagogického pracovníka. Během přesunu se chovají slušně, ukázněně a ohleduplně.</w:t>
      </w:r>
    </w:p>
    <w:p w14:paraId="038C8EAB" w14:textId="77777777" w:rsidR="00ED7852" w:rsidRDefault="00C50834">
      <w:pPr>
        <w:numPr>
          <w:ilvl w:val="0"/>
          <w:numId w:val="8"/>
        </w:numPr>
        <w:jc w:val="both"/>
        <w:rPr>
          <w:color w:val="000000"/>
          <w:sz w:val="22"/>
          <w:szCs w:val="22"/>
        </w:rPr>
      </w:pPr>
      <w:r>
        <w:rPr>
          <w:color w:val="000000"/>
          <w:sz w:val="22"/>
          <w:szCs w:val="22"/>
        </w:rPr>
        <w:t xml:space="preserve">V jídelně se žáci řídí pokyny pedagogických pracovníků a zaměstnanců  jídelny. </w:t>
      </w:r>
    </w:p>
    <w:p w14:paraId="4249E075" w14:textId="77777777" w:rsidR="00ED7852" w:rsidRDefault="00C50834">
      <w:pPr>
        <w:pStyle w:val="Odstavecseseznamem"/>
        <w:numPr>
          <w:ilvl w:val="0"/>
          <w:numId w:val="8"/>
        </w:numPr>
        <w:jc w:val="both"/>
        <w:rPr>
          <w:color w:val="000000"/>
          <w:sz w:val="22"/>
          <w:szCs w:val="22"/>
        </w:rPr>
      </w:pPr>
      <w:r>
        <w:rPr>
          <w:color w:val="000000"/>
          <w:sz w:val="22"/>
          <w:szCs w:val="22"/>
        </w:rPr>
        <w:t>Po skončení oběda čekají na společný odchod v doprovodu pedagogického pracovníka na odpolední vyučování či odchod domů se zákonným zástupcem. Z jídelny nevynášejí a ve vnějších prostorách jídelny neodhazují jídlo či zbytky jídel.</w:t>
      </w:r>
    </w:p>
    <w:p w14:paraId="2734B409" w14:textId="77777777" w:rsidR="00ED7852" w:rsidRDefault="00C50834">
      <w:pPr>
        <w:pStyle w:val="Odstavecseseznamem"/>
        <w:numPr>
          <w:ilvl w:val="0"/>
          <w:numId w:val="8"/>
        </w:numPr>
        <w:jc w:val="both"/>
        <w:rPr>
          <w:color w:val="000000"/>
          <w:sz w:val="22"/>
          <w:szCs w:val="22"/>
        </w:rPr>
      </w:pPr>
      <w:r>
        <w:rPr>
          <w:color w:val="000000"/>
          <w:sz w:val="22"/>
          <w:szCs w:val="22"/>
        </w:rPr>
        <w:t>Přihlášení a odhlášení oběda je možné do 13,00 hodin předchozího dne.</w:t>
      </w:r>
    </w:p>
    <w:p w14:paraId="2BEB7458" w14:textId="77777777" w:rsidR="00ED7852" w:rsidRDefault="00C50834">
      <w:pPr>
        <w:numPr>
          <w:ilvl w:val="0"/>
          <w:numId w:val="8"/>
        </w:numPr>
        <w:jc w:val="both"/>
        <w:rPr>
          <w:color w:val="000000"/>
          <w:sz w:val="22"/>
          <w:szCs w:val="22"/>
        </w:rPr>
      </w:pPr>
      <w:r>
        <w:rPr>
          <w:color w:val="000000"/>
          <w:sz w:val="22"/>
          <w:szCs w:val="22"/>
        </w:rPr>
        <w:t xml:space="preserve">V první den neplánované nepřítomnosti žáka ve škole lze oběd odebrat do jídlonosiče. </w:t>
      </w:r>
    </w:p>
    <w:p w14:paraId="02DB1ADB" w14:textId="77777777" w:rsidR="00ED7852" w:rsidRDefault="00ED7852">
      <w:pPr>
        <w:ind w:left="360"/>
        <w:jc w:val="both"/>
        <w:rPr>
          <w:color w:val="000000"/>
          <w:sz w:val="22"/>
          <w:szCs w:val="22"/>
        </w:rPr>
      </w:pPr>
    </w:p>
    <w:p w14:paraId="2AA1F098" w14:textId="77777777" w:rsidR="00ED7852" w:rsidRDefault="00C50834">
      <w:pPr>
        <w:pStyle w:val="Nadpis1"/>
        <w:jc w:val="both"/>
        <w:rPr>
          <w:rFonts w:ascii="Times New Roman" w:hAnsi="Times New Roman" w:cs="Times New Roman"/>
          <w:color w:val="000000"/>
          <w:sz w:val="22"/>
          <w:szCs w:val="22"/>
          <w:u w:val="single"/>
        </w:rPr>
      </w:pPr>
      <w:bookmarkStart w:id="30" w:name="_Toc271036109"/>
      <w:bookmarkStart w:id="31" w:name="_Toc310416358"/>
      <w:bookmarkStart w:id="32" w:name="_Toc353465417"/>
      <w:r>
        <w:rPr>
          <w:rFonts w:ascii="Times New Roman" w:hAnsi="Times New Roman" w:cs="Times New Roman"/>
          <w:color w:val="000000"/>
          <w:sz w:val="22"/>
          <w:szCs w:val="22"/>
          <w:u w:val="single"/>
        </w:rPr>
        <w:t>3. Podmínky zajištění bezpečnosti a ochrany zdraví žáků a jejich ochrany před sociálně patologickými jevy a před projevy diskriminace, nepřátelství nebo násilí</w:t>
      </w:r>
      <w:bookmarkEnd w:id="30"/>
      <w:bookmarkEnd w:id="31"/>
      <w:bookmarkEnd w:id="32"/>
      <w:r>
        <w:rPr>
          <w:rFonts w:ascii="Times New Roman" w:hAnsi="Times New Roman" w:cs="Times New Roman"/>
          <w:color w:val="000000"/>
          <w:sz w:val="22"/>
          <w:szCs w:val="22"/>
          <w:u w:val="single"/>
        </w:rPr>
        <w:t>.</w:t>
      </w:r>
    </w:p>
    <w:p w14:paraId="2197B111" w14:textId="77777777" w:rsidR="00ED7852" w:rsidRDefault="00C50834">
      <w:pPr>
        <w:pStyle w:val="Nadpis2"/>
        <w:jc w:val="both"/>
        <w:rPr>
          <w:rFonts w:ascii="Times New Roman" w:hAnsi="Times New Roman" w:cs="Times New Roman"/>
          <w:color w:val="000000"/>
          <w:sz w:val="22"/>
          <w:szCs w:val="22"/>
        </w:rPr>
      </w:pPr>
      <w:r>
        <w:rPr>
          <w:rFonts w:ascii="Times New Roman" w:hAnsi="Times New Roman" w:cs="Times New Roman"/>
          <w:color w:val="000000"/>
          <w:sz w:val="22"/>
          <w:szCs w:val="22"/>
        </w:rPr>
        <w:t>3.1.  Bezpečnost a ochrana zdraví žáků</w:t>
      </w:r>
    </w:p>
    <w:p w14:paraId="5370AC58" w14:textId="77777777" w:rsidR="00ED7852" w:rsidRDefault="00C50834">
      <w:pPr>
        <w:jc w:val="both"/>
        <w:rPr>
          <w:color w:val="000000"/>
        </w:rPr>
      </w:pPr>
      <w:r>
        <w:rPr>
          <w:color w:val="000000"/>
        </w:rPr>
        <w:t xml:space="preserve">      Škola zajišťuje bezpečnost a ochranu žáků při vzdělávání a výchově, činnostech s nimi přímo souvisejících. Je při tom povinna přihlížet k základním fyziologickým potřebám žáků a vytvářet podmínky pro jejich zdraví vývoj. Pedagogičtí pracovníci jsou povinni chránit bezpečí a zdraví žáků.</w:t>
      </w:r>
    </w:p>
    <w:p w14:paraId="24909DA3" w14:textId="77777777" w:rsidR="00ED7852" w:rsidRDefault="00C50834">
      <w:pPr>
        <w:numPr>
          <w:ilvl w:val="0"/>
          <w:numId w:val="9"/>
        </w:numPr>
        <w:jc w:val="both"/>
        <w:rPr>
          <w:color w:val="000000"/>
          <w:sz w:val="22"/>
          <w:szCs w:val="22"/>
        </w:rPr>
      </w:pPr>
      <w:r>
        <w:rPr>
          <w:b/>
          <w:bCs/>
          <w:color w:val="000000"/>
          <w:sz w:val="22"/>
          <w:szCs w:val="22"/>
        </w:rPr>
        <w:t>Žáci jsou povinni</w:t>
      </w:r>
      <w:r>
        <w:rPr>
          <w:color w:val="000000"/>
          <w:sz w:val="22"/>
          <w:szCs w:val="22"/>
        </w:rPr>
        <w:t xml:space="preserve"> na úseku zajištění bezpečnosti a ochrany zdraví žáků zejména:</w:t>
      </w:r>
    </w:p>
    <w:p w14:paraId="5AFC3EBE" w14:textId="77777777" w:rsidR="00ED7852" w:rsidRDefault="00C50834">
      <w:pPr>
        <w:numPr>
          <w:ilvl w:val="1"/>
          <w:numId w:val="9"/>
        </w:numPr>
        <w:jc w:val="both"/>
        <w:rPr>
          <w:color w:val="000000"/>
          <w:sz w:val="22"/>
          <w:szCs w:val="22"/>
        </w:rPr>
      </w:pPr>
      <w:r>
        <w:rPr>
          <w:color w:val="000000"/>
          <w:sz w:val="22"/>
          <w:szCs w:val="22"/>
        </w:rPr>
        <w:t>dodržovat školní řád a předpisy a pokyny školy k ochraně zdraví a bezpečnosti, s nimiž byli seznámeni,</w:t>
      </w:r>
    </w:p>
    <w:p w14:paraId="19FFF8A2" w14:textId="77777777" w:rsidR="00ED7852" w:rsidRDefault="00C50834">
      <w:pPr>
        <w:numPr>
          <w:ilvl w:val="1"/>
          <w:numId w:val="9"/>
        </w:numPr>
        <w:jc w:val="both"/>
        <w:rPr>
          <w:color w:val="000000"/>
          <w:sz w:val="22"/>
          <w:szCs w:val="22"/>
        </w:rPr>
      </w:pPr>
      <w:r>
        <w:rPr>
          <w:color w:val="000000"/>
          <w:sz w:val="22"/>
          <w:szCs w:val="22"/>
        </w:rPr>
        <w:t>plnit pokyny pedagogických pracovníků a ostatních zaměstnanců školy vydané v souladu s právními předpisy a školním řádem,</w:t>
      </w:r>
    </w:p>
    <w:p w14:paraId="0BF23120" w14:textId="77777777" w:rsidR="00ED7852" w:rsidRDefault="00C50834">
      <w:pPr>
        <w:numPr>
          <w:ilvl w:val="1"/>
          <w:numId w:val="9"/>
        </w:numPr>
        <w:jc w:val="both"/>
        <w:rPr>
          <w:color w:val="000000"/>
          <w:sz w:val="22"/>
          <w:szCs w:val="22"/>
        </w:rPr>
      </w:pPr>
      <w:r>
        <w:rPr>
          <w:color w:val="000000"/>
          <w:sz w:val="22"/>
          <w:szCs w:val="22"/>
        </w:rPr>
        <w:t>oznámit okamžitě třídnímu učiteli změny zdravotního stavu, ke kterým dojde v průběhu vzdělávání a výchovy a s nimi přímo souvisejících činností a které mohou mít vliv na zapojení žáka do prováděných činností,</w:t>
      </w:r>
    </w:p>
    <w:p w14:paraId="65535D08" w14:textId="77777777" w:rsidR="00ED7852" w:rsidRDefault="00C50834">
      <w:pPr>
        <w:numPr>
          <w:ilvl w:val="1"/>
          <w:numId w:val="9"/>
        </w:numPr>
        <w:jc w:val="both"/>
        <w:rPr>
          <w:b/>
          <w:bCs/>
          <w:color w:val="000000"/>
          <w:sz w:val="22"/>
          <w:szCs w:val="22"/>
        </w:rPr>
      </w:pPr>
      <w:r>
        <w:rPr>
          <w:color w:val="000000"/>
          <w:sz w:val="22"/>
          <w:szCs w:val="22"/>
        </w:rPr>
        <w:t>hlásit každý úraz, poranění či nehodu, k níž dojde během vyučování, při činnostech přímo souvisejících se vzděláváním a výchovou, ihned svému třídnímu učiteli nebo kterémukoli pedagogickému pracovníkovi.</w:t>
      </w:r>
    </w:p>
    <w:p w14:paraId="4A24F5E4" w14:textId="77777777" w:rsidR="00ED7852" w:rsidRDefault="00ED7852">
      <w:pPr>
        <w:ind w:left="1080"/>
        <w:jc w:val="both"/>
        <w:rPr>
          <w:color w:val="000000"/>
          <w:sz w:val="22"/>
          <w:szCs w:val="22"/>
        </w:rPr>
      </w:pPr>
    </w:p>
    <w:p w14:paraId="06F9FA95" w14:textId="77777777" w:rsidR="00ED7852" w:rsidRDefault="00ED7852">
      <w:pPr>
        <w:ind w:left="1080"/>
        <w:jc w:val="both"/>
        <w:rPr>
          <w:b/>
          <w:bCs/>
          <w:color w:val="000000"/>
          <w:sz w:val="22"/>
          <w:szCs w:val="22"/>
        </w:rPr>
      </w:pPr>
    </w:p>
    <w:p w14:paraId="3F0ED5EF" w14:textId="77777777" w:rsidR="00ED7852" w:rsidRDefault="00C50834">
      <w:pPr>
        <w:numPr>
          <w:ilvl w:val="0"/>
          <w:numId w:val="9"/>
        </w:numPr>
        <w:jc w:val="both"/>
        <w:rPr>
          <w:color w:val="000000"/>
          <w:sz w:val="22"/>
          <w:szCs w:val="22"/>
        </w:rPr>
      </w:pPr>
      <w:r>
        <w:rPr>
          <w:b/>
          <w:bCs/>
          <w:color w:val="000000"/>
          <w:sz w:val="22"/>
          <w:szCs w:val="22"/>
        </w:rPr>
        <w:t>Zákonní zástupci žáků jsou povinni</w:t>
      </w:r>
      <w:r>
        <w:rPr>
          <w:color w:val="000000"/>
          <w:sz w:val="22"/>
          <w:szCs w:val="22"/>
        </w:rPr>
        <w:t xml:space="preserve"> na úseku zajištění bezpečnosti a ochrany zdraví žáků zejména: </w:t>
      </w:r>
    </w:p>
    <w:p w14:paraId="37320751" w14:textId="77777777" w:rsidR="00ED7852" w:rsidRDefault="00C50834">
      <w:pPr>
        <w:numPr>
          <w:ilvl w:val="1"/>
          <w:numId w:val="9"/>
        </w:numPr>
        <w:rPr>
          <w:color w:val="000000"/>
          <w:sz w:val="22"/>
          <w:szCs w:val="22"/>
        </w:rPr>
      </w:pPr>
      <w:r>
        <w:rPr>
          <w:color w:val="000000"/>
          <w:sz w:val="22"/>
          <w:szCs w:val="22"/>
        </w:rPr>
        <w:t xml:space="preserve">informovat školu a školské zařízení o změně zdravotní způsobilosti, zdravotních       </w:t>
      </w:r>
    </w:p>
    <w:p w14:paraId="154F91EF" w14:textId="77777777" w:rsidR="00ED7852" w:rsidRDefault="00C50834">
      <w:pPr>
        <w:ind w:left="1080"/>
        <w:rPr>
          <w:color w:val="000000"/>
          <w:sz w:val="22"/>
          <w:szCs w:val="22"/>
        </w:rPr>
      </w:pPr>
      <w:r>
        <w:rPr>
          <w:color w:val="000000"/>
          <w:sz w:val="22"/>
          <w:szCs w:val="22"/>
        </w:rPr>
        <w:t xml:space="preserve">      obtížích žáka nebo jiných závažných skutečnostech, které by mohly mít vliv na </w:t>
      </w:r>
    </w:p>
    <w:p w14:paraId="289E39B2" w14:textId="77777777" w:rsidR="00ED7852" w:rsidRDefault="00C50834">
      <w:pPr>
        <w:ind w:left="1080"/>
        <w:rPr>
          <w:color w:val="000000"/>
          <w:sz w:val="22"/>
          <w:szCs w:val="22"/>
        </w:rPr>
      </w:pPr>
      <w:r>
        <w:rPr>
          <w:color w:val="000000"/>
          <w:sz w:val="22"/>
          <w:szCs w:val="22"/>
        </w:rPr>
        <w:t xml:space="preserve">       průběh vzdělávání,</w:t>
      </w:r>
    </w:p>
    <w:p w14:paraId="59181A29" w14:textId="77777777" w:rsidR="00ED7852" w:rsidRDefault="00C50834">
      <w:pPr>
        <w:numPr>
          <w:ilvl w:val="1"/>
          <w:numId w:val="9"/>
        </w:numPr>
        <w:jc w:val="both"/>
        <w:rPr>
          <w:color w:val="000000"/>
          <w:sz w:val="22"/>
          <w:szCs w:val="22"/>
        </w:rPr>
      </w:pPr>
      <w:r>
        <w:rPr>
          <w:color w:val="000000"/>
          <w:sz w:val="22"/>
          <w:szCs w:val="22"/>
        </w:rPr>
        <w:t>oznamovat škole a školskému zařízení údaje podle § 28 odst. 2 a 3 školského zákona (údaje do školní matriky) a další údaje, které jsou podstatné pro průběh vzdělávání nebo bezpečnosti žáka, a změny v těchto údajích.</w:t>
      </w:r>
    </w:p>
    <w:p w14:paraId="0CB06F17" w14:textId="77777777" w:rsidR="00ED7852" w:rsidRDefault="00C50834">
      <w:pPr>
        <w:ind w:left="360"/>
        <w:jc w:val="both"/>
        <w:rPr>
          <w:b/>
          <w:bCs/>
          <w:color w:val="000000"/>
          <w:sz w:val="22"/>
          <w:szCs w:val="22"/>
        </w:rPr>
      </w:pPr>
      <w:r w:rsidRPr="00856172">
        <w:rPr>
          <w:bCs/>
          <w:color w:val="000000"/>
          <w:sz w:val="22"/>
          <w:szCs w:val="22"/>
        </w:rPr>
        <w:t>c)</w:t>
      </w:r>
      <w:r>
        <w:rPr>
          <w:b/>
          <w:bCs/>
          <w:color w:val="000000"/>
          <w:sz w:val="22"/>
          <w:szCs w:val="22"/>
        </w:rPr>
        <w:t xml:space="preserve">    Žáci jsou dále povinni:</w:t>
      </w:r>
    </w:p>
    <w:p w14:paraId="67A270D0" w14:textId="77777777" w:rsidR="00ED7852" w:rsidRDefault="00C50834">
      <w:pPr>
        <w:numPr>
          <w:ilvl w:val="1"/>
          <w:numId w:val="10"/>
        </w:numPr>
        <w:jc w:val="both"/>
        <w:rPr>
          <w:color w:val="000000"/>
          <w:sz w:val="22"/>
          <w:szCs w:val="22"/>
        </w:rPr>
      </w:pPr>
      <w:r>
        <w:rPr>
          <w:color w:val="000000"/>
          <w:sz w:val="22"/>
          <w:szCs w:val="22"/>
        </w:rPr>
        <w:t>chovat se při vyučování, pobytu ve škole a na školních akcích tak, aby neohrozili zdraví svoje ani svých spolužáků či jiných osob,</w:t>
      </w:r>
    </w:p>
    <w:p w14:paraId="5DCEC2E3" w14:textId="77777777" w:rsidR="00ED7852" w:rsidRDefault="00C50834">
      <w:pPr>
        <w:numPr>
          <w:ilvl w:val="1"/>
          <w:numId w:val="10"/>
        </w:numPr>
        <w:jc w:val="both"/>
        <w:rPr>
          <w:color w:val="000000"/>
          <w:sz w:val="22"/>
          <w:szCs w:val="22"/>
        </w:rPr>
      </w:pPr>
      <w:r>
        <w:rPr>
          <w:color w:val="000000"/>
          <w:sz w:val="22"/>
          <w:szCs w:val="22"/>
        </w:rPr>
        <w:lastRenderedPageBreak/>
        <w:t>přezouvat se, dbát na hygienu zvlášť před jídlem a po použití WC,</w:t>
      </w:r>
    </w:p>
    <w:p w14:paraId="60176ACF" w14:textId="77777777" w:rsidR="00ED7852" w:rsidRDefault="00C50834">
      <w:pPr>
        <w:numPr>
          <w:ilvl w:val="1"/>
          <w:numId w:val="10"/>
        </w:numPr>
        <w:jc w:val="both"/>
        <w:rPr>
          <w:color w:val="000000"/>
          <w:sz w:val="22"/>
          <w:szCs w:val="22"/>
        </w:rPr>
      </w:pPr>
      <w:r>
        <w:rPr>
          <w:color w:val="000000"/>
          <w:sz w:val="22"/>
          <w:szCs w:val="22"/>
        </w:rPr>
        <w:t>nemanipulovat s elektrickými spotřebiči, vypínači a elektrickým vedením bez pokynu a dozoru pedagogického pracovníka,</w:t>
      </w:r>
    </w:p>
    <w:p w14:paraId="7D697A10" w14:textId="77777777" w:rsidR="00ED7852" w:rsidRDefault="00C50834">
      <w:pPr>
        <w:numPr>
          <w:ilvl w:val="1"/>
          <w:numId w:val="10"/>
        </w:numPr>
        <w:jc w:val="both"/>
        <w:rPr>
          <w:color w:val="000000"/>
          <w:sz w:val="22"/>
          <w:szCs w:val="22"/>
        </w:rPr>
      </w:pPr>
      <w:r>
        <w:rPr>
          <w:color w:val="000000"/>
          <w:sz w:val="22"/>
          <w:szCs w:val="22"/>
        </w:rPr>
        <w:t>řídit se při přecházení na místa vyučování či školních akcí mimo budovu školy pravidly silničního provozu a pokyny doprovázejících pedagogických pracovníků. Před takovýmito akcemi doprovázející pedagogický pracovník žáky zvlášť poučí o bezpečnosti. Při pobytu v ubytovacích zařízeních (např. školní výlet) se žáci podřizují vnitřnímu řádu tohoto zařízení a dbají všech pokynů zaměstnanců tohoto zařízení,</w:t>
      </w:r>
    </w:p>
    <w:p w14:paraId="527CA31C" w14:textId="77777777" w:rsidR="00ED7852" w:rsidRDefault="00C50834">
      <w:pPr>
        <w:numPr>
          <w:ilvl w:val="1"/>
          <w:numId w:val="10"/>
        </w:numPr>
        <w:jc w:val="both"/>
        <w:rPr>
          <w:color w:val="000000"/>
          <w:sz w:val="22"/>
          <w:szCs w:val="22"/>
        </w:rPr>
      </w:pPr>
      <w:r>
        <w:rPr>
          <w:color w:val="000000"/>
          <w:sz w:val="22"/>
          <w:szCs w:val="22"/>
        </w:rPr>
        <w:t>zachovávat při výuce ve snoezelenu, odborných učebnách, tělocvičně apod. specifické bezpečnostní předpisy pro tyto prostory dané jejich vnitřním řádem. Učitel daného předmětu je povinen s nimi seznámit žáky při první vyučovací hodině školního roku a dodatečně poučit žáky, kteří při první hodině chyběli. O poučení žáků provede učitel záznam do třídní knihy.</w:t>
      </w:r>
    </w:p>
    <w:p w14:paraId="128A4736" w14:textId="77777777" w:rsidR="00ED7852" w:rsidRDefault="00C50834">
      <w:pPr>
        <w:numPr>
          <w:ilvl w:val="1"/>
          <w:numId w:val="10"/>
        </w:numPr>
        <w:jc w:val="both"/>
        <w:rPr>
          <w:color w:val="000000"/>
          <w:sz w:val="22"/>
          <w:szCs w:val="22"/>
        </w:rPr>
      </w:pPr>
      <w:r>
        <w:rPr>
          <w:color w:val="000000"/>
          <w:sz w:val="22"/>
          <w:szCs w:val="22"/>
        </w:rPr>
        <w:t>řídit se při pohybových a sportovních činnostech (míčové hry apod.) pokyny pedagogických pracovníků a ustanoveními o bezpečnosti obsaženými v pravidlech pro příslušnou pohybovou činnost, danou věkovou skupinu a jejich modifikaci pro dané prostorové podmínky školy a ustanoveními soutěžních řádů daných sportů, s nimiž byli seznámeni.</w:t>
      </w:r>
    </w:p>
    <w:p w14:paraId="5DDA9485" w14:textId="77777777" w:rsidR="00ED7852" w:rsidRDefault="00C50834">
      <w:pPr>
        <w:numPr>
          <w:ilvl w:val="0"/>
          <w:numId w:val="11"/>
        </w:numPr>
        <w:jc w:val="both"/>
        <w:rPr>
          <w:b/>
          <w:bCs/>
          <w:color w:val="000000"/>
          <w:sz w:val="22"/>
          <w:szCs w:val="22"/>
        </w:rPr>
      </w:pPr>
      <w:r>
        <w:rPr>
          <w:b/>
          <w:bCs/>
          <w:color w:val="000000"/>
          <w:sz w:val="22"/>
          <w:szCs w:val="22"/>
        </w:rPr>
        <w:t>Pravidla péče o bezpečnost a zdraví žáků uvedených v § 16 odst. 9 školského zákona</w:t>
      </w:r>
    </w:p>
    <w:p w14:paraId="25808B1C" w14:textId="77777777" w:rsidR="00ED7852" w:rsidRDefault="00C50834">
      <w:pPr>
        <w:ind w:left="1416"/>
        <w:rPr>
          <w:color w:val="000000"/>
          <w:sz w:val="22"/>
          <w:szCs w:val="22"/>
        </w:rPr>
      </w:pPr>
      <w:r>
        <w:rPr>
          <w:color w:val="000000"/>
          <w:sz w:val="22"/>
          <w:szCs w:val="22"/>
        </w:rPr>
        <w:t>V  jedné  skupině  žáků  uvedených  v  § 16 odst. 9  školského zákona  při  koupání   připadají na jednoho pedagogického pracovníka nejvýše 4 žáci.</w:t>
      </w:r>
    </w:p>
    <w:p w14:paraId="4F656E03" w14:textId="77777777" w:rsidR="00ED7852" w:rsidRDefault="00C50834">
      <w:pPr>
        <w:ind w:left="1416"/>
        <w:rPr>
          <w:color w:val="000000"/>
          <w:sz w:val="22"/>
          <w:szCs w:val="22"/>
        </w:rPr>
      </w:pPr>
      <w:r>
        <w:rPr>
          <w:color w:val="000000"/>
          <w:sz w:val="22"/>
          <w:szCs w:val="22"/>
        </w:rPr>
        <w:t>Lyžařský  výcvik  provádí  jeden  pedagogický  pracovník s nejvýše 8 žáky uvedenými v § 16 odst. 9 školského zákona.  U  žáků  slabozrakých  a žáků s tělesným postižením připadá  na jednoho pedagogického pracovníka nejvýše 6 žáků, u žáků nevidomých na jednoho pedagogického pracovníka připadá 1 žák.</w:t>
      </w:r>
    </w:p>
    <w:p w14:paraId="013A55D1" w14:textId="77777777" w:rsidR="00ED7852" w:rsidRDefault="00C50834">
      <w:pPr>
        <w:ind w:left="1416"/>
        <w:rPr>
          <w:color w:val="000000"/>
          <w:sz w:val="22"/>
          <w:szCs w:val="22"/>
        </w:rPr>
      </w:pPr>
      <w:r>
        <w:rPr>
          <w:color w:val="000000"/>
          <w:sz w:val="22"/>
          <w:szCs w:val="22"/>
        </w:rPr>
        <w:t>Přesahuje-li  počet  žáků  při  akci  mimo  místo, kde  se uskutečňuje vzdělávání, počet žáků  stanovený  na  příslušnou  třídu  nebo  skupinu,  zabezpečí  ředitel  školy  dohled další zletilé osoby, která je svéprávná a je v pracovněprávním vztahu ke škole.</w:t>
      </w:r>
    </w:p>
    <w:p w14:paraId="35FAD58B" w14:textId="77777777" w:rsidR="00ED7852" w:rsidRDefault="00C50834">
      <w:pPr>
        <w:ind w:left="1416"/>
        <w:rPr>
          <w:color w:val="000000"/>
          <w:sz w:val="22"/>
          <w:szCs w:val="22"/>
        </w:rPr>
      </w:pPr>
      <w:bookmarkStart w:id="33" w:name="_Toc271036110"/>
      <w:bookmarkStart w:id="34" w:name="_Toc310416359"/>
      <w:bookmarkStart w:id="35" w:name="_Toc353465418"/>
      <w:bookmarkEnd w:id="33"/>
      <w:bookmarkEnd w:id="34"/>
      <w:bookmarkEnd w:id="35"/>
      <w:r>
        <w:rPr>
          <w:color w:val="000000"/>
          <w:sz w:val="22"/>
          <w:szCs w:val="22"/>
        </w:rPr>
        <w:t>Ředitel  školy  může  pro  žáky se zdravotním postižením zajistit léčebně preventivní a rehabilitační péči.</w:t>
      </w:r>
    </w:p>
    <w:p w14:paraId="72DF0C30" w14:textId="77777777" w:rsidR="00ED7852" w:rsidRDefault="00C50834">
      <w:pPr>
        <w:jc w:val="both"/>
        <w:rPr>
          <w:b/>
          <w:bCs/>
          <w:color w:val="000000"/>
          <w:sz w:val="22"/>
          <w:szCs w:val="22"/>
        </w:rPr>
      </w:pPr>
      <w:r w:rsidRPr="00856172">
        <w:rPr>
          <w:bCs/>
          <w:color w:val="000000"/>
          <w:sz w:val="22"/>
          <w:szCs w:val="22"/>
        </w:rPr>
        <w:t xml:space="preserve">      e)</w:t>
      </w:r>
      <w:r>
        <w:rPr>
          <w:b/>
          <w:bCs/>
          <w:color w:val="000000"/>
          <w:sz w:val="22"/>
          <w:szCs w:val="22"/>
        </w:rPr>
        <w:t xml:space="preserve">   První pomoc a ošetření</w:t>
      </w:r>
    </w:p>
    <w:p w14:paraId="71E378CF" w14:textId="77777777" w:rsidR="00ED7852" w:rsidRDefault="00C50834">
      <w:pPr>
        <w:jc w:val="both"/>
        <w:rPr>
          <w:color w:val="000000"/>
          <w:sz w:val="22"/>
          <w:szCs w:val="22"/>
        </w:rPr>
      </w:pPr>
      <w:r>
        <w:rPr>
          <w:color w:val="000000"/>
          <w:sz w:val="22"/>
          <w:szCs w:val="22"/>
        </w:rPr>
        <w:t xml:space="preserve">                   a.    Škola vytváří podmínky pro včasné poskytnutí první pomoci a lékařského ošetření při</w:t>
      </w:r>
    </w:p>
    <w:p w14:paraId="3E9E8247" w14:textId="77777777" w:rsidR="00ED7852" w:rsidRDefault="00C50834">
      <w:pPr>
        <w:jc w:val="both"/>
        <w:rPr>
          <w:sz w:val="22"/>
          <w:szCs w:val="22"/>
        </w:rPr>
      </w:pPr>
      <w:r>
        <w:rPr>
          <w:color w:val="000000"/>
          <w:sz w:val="22"/>
          <w:szCs w:val="22"/>
        </w:rPr>
        <w:t xml:space="preserve">                          úrazech a náhlých  onemocněních. </w:t>
      </w:r>
      <w:r>
        <w:rPr>
          <w:sz w:val="22"/>
          <w:szCs w:val="22"/>
        </w:rPr>
        <w:t>Na vhodných místech umístí seznam telefonních</w:t>
      </w:r>
    </w:p>
    <w:p w14:paraId="61F8B8FB" w14:textId="77777777" w:rsidR="00ED7852" w:rsidRDefault="00C50834">
      <w:pPr>
        <w:jc w:val="both"/>
        <w:rPr>
          <w:color w:val="000000"/>
          <w:sz w:val="22"/>
          <w:szCs w:val="22"/>
        </w:rPr>
      </w:pPr>
      <w:r>
        <w:rPr>
          <w:sz w:val="22"/>
          <w:szCs w:val="22"/>
        </w:rPr>
        <w:t xml:space="preserve">                          čísel zdravotnických zařízení  včetně</w:t>
      </w:r>
      <w:r>
        <w:rPr>
          <w:color w:val="000000"/>
          <w:sz w:val="22"/>
          <w:szCs w:val="22"/>
        </w:rPr>
        <w:t xml:space="preserve">  zdravotnických  zařízení  zajišťujících dopravu</w:t>
      </w:r>
    </w:p>
    <w:p w14:paraId="1DDD5133" w14:textId="77777777" w:rsidR="00ED7852" w:rsidRDefault="00C50834">
      <w:pPr>
        <w:jc w:val="both"/>
        <w:rPr>
          <w:color w:val="000000"/>
          <w:sz w:val="22"/>
          <w:szCs w:val="22"/>
        </w:rPr>
      </w:pPr>
      <w:r>
        <w:rPr>
          <w:color w:val="000000"/>
          <w:sz w:val="22"/>
          <w:szCs w:val="22"/>
        </w:rPr>
        <w:t xml:space="preserve">                        raněných a nemocných.</w:t>
      </w:r>
    </w:p>
    <w:p w14:paraId="4E80C71A" w14:textId="77777777" w:rsidR="00ED7852" w:rsidRDefault="00C50834">
      <w:pPr>
        <w:ind w:left="360"/>
        <w:jc w:val="both"/>
        <w:rPr>
          <w:color w:val="000000"/>
          <w:sz w:val="22"/>
          <w:szCs w:val="22"/>
        </w:rPr>
      </w:pPr>
      <w:r>
        <w:rPr>
          <w:color w:val="000000"/>
          <w:sz w:val="22"/>
          <w:szCs w:val="22"/>
        </w:rPr>
        <w:t xml:space="preserve">             b.   Podle  závažnosti  úrazu  a s ohledem na stav zraněného žáka, případně další okolnosti, </w:t>
      </w:r>
    </w:p>
    <w:p w14:paraId="3D63056A" w14:textId="77777777" w:rsidR="00ED7852" w:rsidRDefault="00C50834">
      <w:pPr>
        <w:ind w:left="360"/>
        <w:jc w:val="both"/>
        <w:rPr>
          <w:color w:val="000000"/>
          <w:sz w:val="22"/>
          <w:szCs w:val="22"/>
        </w:rPr>
      </w:pPr>
      <w:r>
        <w:rPr>
          <w:color w:val="000000"/>
          <w:sz w:val="22"/>
          <w:szCs w:val="22"/>
        </w:rPr>
        <w:t xml:space="preserve">                   zajistí  škola  jeho  doprovod  do  zdravotnického  zařízení  a zpět do školy nebo domů </w:t>
      </w:r>
    </w:p>
    <w:p w14:paraId="1AD38C9A" w14:textId="77777777" w:rsidR="00ED7852" w:rsidRDefault="00C50834">
      <w:pPr>
        <w:ind w:left="360"/>
        <w:jc w:val="both"/>
        <w:rPr>
          <w:color w:val="000000"/>
          <w:sz w:val="22"/>
          <w:szCs w:val="22"/>
        </w:rPr>
      </w:pPr>
      <w:r>
        <w:rPr>
          <w:color w:val="000000"/>
          <w:sz w:val="22"/>
          <w:szCs w:val="22"/>
        </w:rPr>
        <w:t xml:space="preserve">                   prostřednictvím pedagogického  pracovníka nebo zletilé osoby, která je plně svéprávná </w:t>
      </w:r>
    </w:p>
    <w:p w14:paraId="40C5A24C" w14:textId="77777777" w:rsidR="00ED7852" w:rsidRDefault="00C50834">
      <w:pPr>
        <w:ind w:left="360"/>
        <w:jc w:val="both"/>
        <w:rPr>
          <w:color w:val="000000"/>
          <w:sz w:val="22"/>
          <w:szCs w:val="22"/>
        </w:rPr>
      </w:pPr>
      <w:r>
        <w:rPr>
          <w:color w:val="000000"/>
          <w:sz w:val="22"/>
          <w:szCs w:val="22"/>
        </w:rPr>
        <w:t xml:space="preserve">                   a  v  pracovněprávním vztahu ke škole. O události a provedených opatřeních informuje </w:t>
      </w:r>
    </w:p>
    <w:p w14:paraId="78F019D8" w14:textId="77777777" w:rsidR="00ED7852" w:rsidRDefault="00C50834">
      <w:pPr>
        <w:ind w:left="360"/>
        <w:jc w:val="both"/>
        <w:rPr>
          <w:color w:val="FF0000"/>
          <w:sz w:val="22"/>
          <w:szCs w:val="22"/>
        </w:rPr>
      </w:pPr>
      <w:r>
        <w:rPr>
          <w:color w:val="000000"/>
          <w:sz w:val="22"/>
          <w:szCs w:val="22"/>
        </w:rPr>
        <w:t xml:space="preserve">                 škola neprodleně zákonného zástupce žáka.</w:t>
      </w:r>
    </w:p>
    <w:p w14:paraId="2E1C6450" w14:textId="77777777" w:rsidR="00ED7852" w:rsidRDefault="00ED7852">
      <w:pPr>
        <w:ind w:left="360"/>
        <w:jc w:val="both"/>
        <w:rPr>
          <w:color w:val="000000"/>
          <w:sz w:val="22"/>
          <w:szCs w:val="22"/>
        </w:rPr>
      </w:pPr>
    </w:p>
    <w:p w14:paraId="124119D2" w14:textId="77777777" w:rsidR="00ED7852" w:rsidRDefault="00C50834">
      <w:pPr>
        <w:ind w:left="360"/>
        <w:jc w:val="both"/>
        <w:rPr>
          <w:b/>
          <w:bCs/>
          <w:color w:val="000000"/>
          <w:sz w:val="22"/>
          <w:szCs w:val="22"/>
        </w:rPr>
      </w:pPr>
      <w:r w:rsidRPr="00856172">
        <w:rPr>
          <w:bCs/>
          <w:color w:val="000000"/>
          <w:sz w:val="22"/>
          <w:szCs w:val="22"/>
        </w:rPr>
        <w:t>f)</w:t>
      </w:r>
      <w:r>
        <w:rPr>
          <w:b/>
          <w:bCs/>
          <w:color w:val="000000"/>
          <w:sz w:val="22"/>
          <w:szCs w:val="22"/>
        </w:rPr>
        <w:t xml:space="preserve"> </w:t>
      </w:r>
      <w:r>
        <w:rPr>
          <w:b/>
          <w:bCs/>
          <w:color w:val="000000"/>
          <w:sz w:val="22"/>
          <w:szCs w:val="22"/>
        </w:rPr>
        <w:tab/>
        <w:t>Poučení žáků</w:t>
      </w:r>
      <w:r>
        <w:rPr>
          <w:rStyle w:val="Ukotvenpoznmkypodarou"/>
          <w:b/>
          <w:bCs/>
          <w:color w:val="000000"/>
          <w:sz w:val="22"/>
          <w:szCs w:val="22"/>
        </w:rPr>
        <w:footnoteReference w:id="7"/>
      </w:r>
    </w:p>
    <w:p w14:paraId="66884F13" w14:textId="77777777" w:rsidR="00ED7852" w:rsidRDefault="00C50834">
      <w:pPr>
        <w:numPr>
          <w:ilvl w:val="1"/>
          <w:numId w:val="11"/>
        </w:numPr>
        <w:jc w:val="both"/>
        <w:rPr>
          <w:color w:val="000000"/>
          <w:sz w:val="22"/>
          <w:szCs w:val="22"/>
        </w:rPr>
      </w:pPr>
      <w:r>
        <w:rPr>
          <w:color w:val="000000"/>
          <w:sz w:val="22"/>
          <w:szCs w:val="22"/>
        </w:rPr>
        <w:t xml:space="preserve">Třídní učitel provede </w:t>
      </w:r>
      <w:r>
        <w:rPr>
          <w:b/>
          <w:bCs/>
          <w:color w:val="000000"/>
          <w:sz w:val="22"/>
          <w:szCs w:val="22"/>
        </w:rPr>
        <w:t>na počátku školního roku</w:t>
      </w:r>
      <w:r>
        <w:rPr>
          <w:color w:val="000000"/>
          <w:sz w:val="22"/>
          <w:szCs w:val="22"/>
        </w:rPr>
        <w:t xml:space="preserve"> poučení žáků o možném ohrožení zdraví a bezpečnosti při všech činnostech, jichž se účastní při vzdělávání nebo v přímé souvislosti s ním. Seznámí žáky s konkrétními pokyny, právními a ostatními předpisy k zajištění bezpečnosti a ochrany zdraví žáků a se zásadami bezpečného chování, s možnými riziky a odpovídajícími následnými opatřeními, se kterými se mohou žáci setkat ve škole, jejím okolí a při činnostech mimo školu (např. nebezpečí od neznámých lidí, nebezpečí násilí a šikany, nálezy nebezpečných či podezřelých předmětů apod.). Dále žáky seznámí s ustanoveními předpisů a pokynů k zajištění bezpečnosti a ochrany zdraví žáků, s ustanoveními školního řádu a dalšími opatřeními školy, jež mohou mít bezpečnostně preventivní význam, jakož i se zásadami </w:t>
      </w:r>
      <w:r>
        <w:rPr>
          <w:color w:val="000000"/>
          <w:sz w:val="22"/>
          <w:szCs w:val="22"/>
        </w:rPr>
        <w:lastRenderedPageBreak/>
        <w:t>poskytování první pomoci. Rovněž seznámí žáky se zákazem přinášení do školy věcí a předmětů, jež by mohly ohrozit zdraví žáků, s postupem při úrazu žáka a s nebezpečím vzniku požáru a s postupem žáka v případě požáru.</w:t>
      </w:r>
    </w:p>
    <w:p w14:paraId="164E782D" w14:textId="77777777" w:rsidR="00ED7852" w:rsidRDefault="00C50834">
      <w:pPr>
        <w:ind w:left="1440"/>
        <w:jc w:val="both"/>
        <w:rPr>
          <w:color w:val="000000"/>
          <w:sz w:val="22"/>
          <w:szCs w:val="22"/>
        </w:rPr>
      </w:pPr>
      <w:r>
        <w:rPr>
          <w:color w:val="000000"/>
          <w:sz w:val="22"/>
          <w:szCs w:val="22"/>
        </w:rPr>
        <w:t xml:space="preserve">Třídní učitel učiní o provedeném poučení záznam v třídní knize. </w:t>
      </w:r>
    </w:p>
    <w:p w14:paraId="5B651BE1" w14:textId="77777777" w:rsidR="00ED7852" w:rsidRDefault="00C50834">
      <w:pPr>
        <w:jc w:val="both"/>
        <w:rPr>
          <w:color w:val="000000"/>
          <w:sz w:val="22"/>
          <w:szCs w:val="22"/>
        </w:rPr>
      </w:pPr>
      <w:r>
        <w:rPr>
          <w:color w:val="000000"/>
          <w:sz w:val="22"/>
          <w:szCs w:val="22"/>
        </w:rPr>
        <w:t xml:space="preserve">                          Žáky, kteří nebyli v době poučení přítomni, třídní učitel poučí v nejbližším vhodném </w:t>
      </w:r>
    </w:p>
    <w:p w14:paraId="50EB7628" w14:textId="77777777" w:rsidR="00ED7852" w:rsidRDefault="00C50834">
      <w:pPr>
        <w:jc w:val="both"/>
        <w:rPr>
          <w:color w:val="000000"/>
          <w:sz w:val="22"/>
          <w:szCs w:val="22"/>
        </w:rPr>
      </w:pPr>
      <w:r>
        <w:rPr>
          <w:color w:val="000000"/>
          <w:sz w:val="22"/>
          <w:szCs w:val="22"/>
        </w:rPr>
        <w:t xml:space="preserve">                        termínu a učiní o tom záznam v třídní knize.</w:t>
      </w:r>
    </w:p>
    <w:p w14:paraId="7420BA30" w14:textId="77777777" w:rsidR="00ED7852" w:rsidRDefault="00C50834">
      <w:pPr>
        <w:numPr>
          <w:ilvl w:val="1"/>
          <w:numId w:val="11"/>
        </w:numPr>
        <w:jc w:val="both"/>
        <w:rPr>
          <w:color w:val="000000"/>
          <w:sz w:val="22"/>
          <w:szCs w:val="22"/>
        </w:rPr>
      </w:pPr>
      <w:r>
        <w:rPr>
          <w:color w:val="000000"/>
          <w:sz w:val="22"/>
          <w:szCs w:val="22"/>
        </w:rPr>
        <w:t xml:space="preserve">Učitelé tělesné výchovy a pracovních činností provedou </w:t>
      </w:r>
      <w:r>
        <w:rPr>
          <w:b/>
          <w:bCs/>
          <w:color w:val="000000"/>
          <w:sz w:val="22"/>
          <w:szCs w:val="22"/>
        </w:rPr>
        <w:t>na počátku první vyučovací hodiny</w:t>
      </w:r>
      <w:r>
        <w:rPr>
          <w:color w:val="000000"/>
          <w:sz w:val="22"/>
          <w:szCs w:val="22"/>
        </w:rPr>
        <w:t xml:space="preserve"> poučení žáků o pravidlech bezpečného chování a upozorní je na možné ohrožení zdraví při těchto předmětech.</w:t>
      </w:r>
    </w:p>
    <w:p w14:paraId="2693C597" w14:textId="77777777" w:rsidR="00ED7852" w:rsidRDefault="00C50834">
      <w:pPr>
        <w:numPr>
          <w:ilvl w:val="1"/>
          <w:numId w:val="11"/>
        </w:numPr>
        <w:jc w:val="both"/>
        <w:rPr>
          <w:color w:val="000000"/>
          <w:sz w:val="22"/>
          <w:szCs w:val="22"/>
        </w:rPr>
      </w:pPr>
      <w:r>
        <w:rPr>
          <w:color w:val="000000"/>
          <w:sz w:val="22"/>
          <w:szCs w:val="22"/>
        </w:rPr>
        <w:t xml:space="preserve">Třídní učitel nebo pedagogický pracovník, který bude nad žáky vykonávat dohled, provede </w:t>
      </w:r>
      <w:r>
        <w:rPr>
          <w:b/>
          <w:bCs/>
          <w:color w:val="000000"/>
          <w:sz w:val="22"/>
          <w:szCs w:val="22"/>
        </w:rPr>
        <w:t>před činnostmi, které se provádí mimo školní budovu</w:t>
      </w:r>
      <w:r>
        <w:rPr>
          <w:color w:val="000000"/>
          <w:sz w:val="22"/>
          <w:szCs w:val="22"/>
        </w:rPr>
        <w:t xml:space="preserve"> (např. vycházky, výlety, exkurze, apod.) poučení žáků o pravidlech chování v průběhu těchto činností a o správném vybavení žáků pro tyto činnosti.</w:t>
      </w:r>
    </w:p>
    <w:p w14:paraId="0E0FF8F7" w14:textId="77777777" w:rsidR="00ED7852" w:rsidRDefault="00C50834">
      <w:pPr>
        <w:pStyle w:val="Nadpis2"/>
        <w:rPr>
          <w:rFonts w:ascii="Times New Roman" w:hAnsi="Times New Roman" w:cs="Times New Roman"/>
          <w:color w:val="000000"/>
          <w:sz w:val="22"/>
          <w:szCs w:val="22"/>
        </w:rPr>
      </w:pPr>
      <w:r>
        <w:rPr>
          <w:rFonts w:ascii="Times New Roman" w:hAnsi="Times New Roman" w:cs="Times New Roman"/>
          <w:color w:val="000000"/>
          <w:sz w:val="22"/>
          <w:szCs w:val="22"/>
        </w:rPr>
        <w:t>3.2.  Kniha úrazů, záznam o úrazu</w:t>
      </w:r>
    </w:p>
    <w:p w14:paraId="15CEDDAC" w14:textId="77777777" w:rsidR="00ED7852" w:rsidRDefault="00C50834">
      <w:pPr>
        <w:ind w:left="426"/>
        <w:jc w:val="both"/>
        <w:rPr>
          <w:color w:val="000000"/>
          <w:sz w:val="22"/>
          <w:szCs w:val="22"/>
        </w:rPr>
      </w:pPr>
      <w:r>
        <w:rPr>
          <w:color w:val="000000"/>
          <w:sz w:val="22"/>
          <w:szCs w:val="22"/>
        </w:rPr>
        <w:t xml:space="preserve">Škola je povinna vést </w:t>
      </w:r>
      <w:r>
        <w:rPr>
          <w:b/>
          <w:bCs/>
          <w:color w:val="000000"/>
          <w:sz w:val="22"/>
          <w:szCs w:val="22"/>
        </w:rPr>
        <w:t>knihu úrazů</w:t>
      </w:r>
      <w:r>
        <w:rPr>
          <w:color w:val="000000"/>
          <w:sz w:val="22"/>
          <w:szCs w:val="22"/>
        </w:rPr>
        <w:t xml:space="preserve"> a v ní evidovat všechny úrazy žáků, ke kterým došlo při vzdělávání a výchově, činnostech s nimi přímo souvisejících, a to nejpozději do 24 hodin od okamžiku, kdy se o úrazu dozvěděla.  </w:t>
      </w:r>
    </w:p>
    <w:p w14:paraId="3C1ABCF7" w14:textId="77777777" w:rsidR="00ED7852" w:rsidRDefault="00ED7852">
      <w:pPr>
        <w:ind w:left="426"/>
        <w:jc w:val="both"/>
        <w:rPr>
          <w:color w:val="000000"/>
          <w:sz w:val="22"/>
          <w:szCs w:val="22"/>
        </w:rPr>
      </w:pPr>
    </w:p>
    <w:p w14:paraId="68D03362" w14:textId="77777777" w:rsidR="00ED7852" w:rsidRDefault="00C50834">
      <w:pPr>
        <w:ind w:left="426"/>
        <w:jc w:val="both"/>
        <w:rPr>
          <w:color w:val="000000"/>
          <w:sz w:val="22"/>
          <w:szCs w:val="22"/>
        </w:rPr>
      </w:pPr>
      <w:r>
        <w:rPr>
          <w:color w:val="000000"/>
          <w:sz w:val="22"/>
          <w:szCs w:val="22"/>
        </w:rPr>
        <w:t xml:space="preserve">Škola je povinna vyhotovit na předepsaném formuláři </w:t>
      </w:r>
      <w:r>
        <w:rPr>
          <w:b/>
          <w:bCs/>
          <w:color w:val="000000"/>
          <w:sz w:val="22"/>
          <w:szCs w:val="22"/>
        </w:rPr>
        <w:t>záznam o úrazu</w:t>
      </w:r>
      <w:r>
        <w:rPr>
          <w:color w:val="000000"/>
          <w:sz w:val="22"/>
          <w:szCs w:val="22"/>
        </w:rPr>
        <w:t>, jde-li o úraz, jehož důsledkem byla nepřítomnost žáka ve škole zasahující alespoň do dvou po sobě jdoucích vyučovacích dnů, nebo smrtelný úraz. Škola je povinna vyhotovit záznam i o jiném úrazu žáka, požádá- li o to jeho zákonný zástupce, nebo pokud je pravděpodobné, že žáku bude poskytnuta náhrada za bolest a ztížení společenského uplatnění úrazem. Škola předá jedno vyhotovení záznamu o úrazu zákonnému zástupci žáka.</w:t>
      </w:r>
    </w:p>
    <w:p w14:paraId="165026C6" w14:textId="77777777" w:rsidR="00ED7852" w:rsidRDefault="00ED7852">
      <w:pPr>
        <w:ind w:left="426"/>
        <w:jc w:val="both"/>
        <w:rPr>
          <w:color w:val="000000"/>
          <w:sz w:val="22"/>
          <w:szCs w:val="22"/>
        </w:rPr>
      </w:pPr>
    </w:p>
    <w:p w14:paraId="1BEC2A30" w14:textId="77777777" w:rsidR="00ED7852" w:rsidRDefault="00C50834">
      <w:pPr>
        <w:ind w:firstLine="426"/>
        <w:jc w:val="both"/>
        <w:rPr>
          <w:color w:val="000000"/>
          <w:sz w:val="22"/>
          <w:szCs w:val="22"/>
        </w:rPr>
      </w:pPr>
      <w:r>
        <w:rPr>
          <w:color w:val="000000"/>
          <w:sz w:val="22"/>
          <w:szCs w:val="22"/>
        </w:rPr>
        <w:t>Kniha úrazů a záznamy o úrazu jsou uloženy v kanceláři školy.</w:t>
      </w:r>
    </w:p>
    <w:p w14:paraId="4E1B2603" w14:textId="77777777" w:rsidR="00ED7852" w:rsidRDefault="00ED7852">
      <w:pPr>
        <w:ind w:left="426"/>
        <w:jc w:val="both"/>
        <w:rPr>
          <w:color w:val="000000"/>
          <w:sz w:val="22"/>
          <w:szCs w:val="22"/>
        </w:rPr>
      </w:pPr>
    </w:p>
    <w:p w14:paraId="028E323C" w14:textId="77777777" w:rsidR="00ED7852" w:rsidRDefault="00C50834">
      <w:pPr>
        <w:ind w:left="426"/>
        <w:jc w:val="both"/>
        <w:rPr>
          <w:color w:val="000000"/>
          <w:sz w:val="22"/>
          <w:szCs w:val="22"/>
        </w:rPr>
      </w:pPr>
      <w:r>
        <w:rPr>
          <w:color w:val="000000"/>
          <w:sz w:val="22"/>
          <w:szCs w:val="22"/>
        </w:rPr>
        <w:t>Bližší podrobnosti o obsahových náležitostech knihy úrazů a záznamu o úrazu, o hlášení úrazů a zasílání záznamů o úrazu jsou uvedeny ve vyhlášce č. 64/2005 Sb., o evidenci úrazů dětí, žáků a studentů.</w:t>
      </w:r>
    </w:p>
    <w:p w14:paraId="2429E5EA" w14:textId="77777777" w:rsidR="00ED7852" w:rsidRDefault="00C50834">
      <w:pPr>
        <w:pStyle w:val="Nadpis2"/>
        <w:jc w:val="both"/>
        <w:rPr>
          <w:rFonts w:ascii="Times New Roman" w:hAnsi="Times New Roman" w:cs="Times New Roman"/>
          <w:color w:val="000000"/>
          <w:sz w:val="22"/>
          <w:szCs w:val="22"/>
        </w:rPr>
      </w:pPr>
      <w:r>
        <w:rPr>
          <w:rFonts w:ascii="Times New Roman" w:hAnsi="Times New Roman" w:cs="Times New Roman"/>
          <w:color w:val="000000"/>
          <w:sz w:val="22"/>
          <w:szCs w:val="22"/>
        </w:rPr>
        <w:t>3.3.  Ochrana před sociálně patologickými jevy</w:t>
      </w:r>
    </w:p>
    <w:p w14:paraId="76660BBD" w14:textId="77777777" w:rsidR="00ED7852" w:rsidRDefault="00C50834">
      <w:pPr>
        <w:numPr>
          <w:ilvl w:val="0"/>
          <w:numId w:val="12"/>
        </w:numPr>
        <w:jc w:val="both"/>
        <w:rPr>
          <w:color w:val="000000"/>
          <w:sz w:val="22"/>
          <w:szCs w:val="22"/>
        </w:rPr>
      </w:pPr>
      <w:r>
        <w:rPr>
          <w:color w:val="000000"/>
          <w:sz w:val="22"/>
          <w:szCs w:val="22"/>
        </w:rPr>
        <w:t>Pedagogičtí pracovníci jsou povinni průběžně sledovat konkrétní podmínky a situaci ve škole a školském zařízení z hlediska výskytu sociálně patologických jevů a uplatňovat efektivní formy a metody umožňující včasné zachycení ohrožených žáků.</w:t>
      </w:r>
    </w:p>
    <w:p w14:paraId="43DD3850" w14:textId="77777777" w:rsidR="00ED7852" w:rsidRDefault="00C50834">
      <w:pPr>
        <w:numPr>
          <w:ilvl w:val="0"/>
          <w:numId w:val="12"/>
        </w:numPr>
        <w:jc w:val="both"/>
        <w:rPr>
          <w:color w:val="000000"/>
          <w:sz w:val="22"/>
          <w:szCs w:val="22"/>
        </w:rPr>
      </w:pPr>
      <w:r>
        <w:rPr>
          <w:color w:val="000000"/>
          <w:sz w:val="22"/>
          <w:szCs w:val="22"/>
        </w:rPr>
        <w:t>Pedagogičtí pracovníci jsou povinni předcházet všem formám rizikového chování ve škole a školském zařízení a svým přístupem k výchově a vzdělávání vytvářet pozitivní a bezpečné klima ve škole.</w:t>
      </w:r>
    </w:p>
    <w:p w14:paraId="18C62936" w14:textId="77777777" w:rsidR="00ED7852" w:rsidRDefault="00C50834">
      <w:pPr>
        <w:numPr>
          <w:ilvl w:val="0"/>
          <w:numId w:val="12"/>
        </w:numPr>
        <w:jc w:val="both"/>
        <w:rPr>
          <w:color w:val="000000"/>
          <w:sz w:val="22"/>
          <w:szCs w:val="22"/>
        </w:rPr>
      </w:pPr>
      <w:r>
        <w:rPr>
          <w:color w:val="000000"/>
          <w:sz w:val="22"/>
          <w:szCs w:val="22"/>
        </w:rPr>
        <w:t>Pedagogičtí pracovníci jsou povinni vykonávat kvalitní dohled nad žáky o přestávkách, před začátkem vyučování, po jeho skončení i během osobního volna žáků, a to hlavně v prostorách, kde by k sociálně patologickým jevům mohlo docházet.</w:t>
      </w:r>
    </w:p>
    <w:p w14:paraId="0527AF6C" w14:textId="77777777" w:rsidR="00ED7852" w:rsidRDefault="00C50834">
      <w:pPr>
        <w:numPr>
          <w:ilvl w:val="0"/>
          <w:numId w:val="12"/>
        </w:numPr>
        <w:jc w:val="both"/>
        <w:rPr>
          <w:color w:val="000000"/>
          <w:sz w:val="22"/>
          <w:szCs w:val="22"/>
        </w:rPr>
      </w:pPr>
      <w:bookmarkStart w:id="36" w:name="_Toc271036113"/>
      <w:bookmarkStart w:id="37" w:name="_Toc310416361"/>
      <w:bookmarkStart w:id="38" w:name="_Toc353465420"/>
      <w:bookmarkEnd w:id="36"/>
      <w:bookmarkEnd w:id="37"/>
      <w:bookmarkEnd w:id="38"/>
      <w:r>
        <w:rPr>
          <w:color w:val="000000"/>
          <w:sz w:val="22"/>
          <w:szCs w:val="22"/>
        </w:rPr>
        <w:t>Ředitel školy přímo odpovídá za prevenci a řešení zjištěných projevů rizikových forem chování. Jmenuje z řad pedagogických pracovníků školního metodika prevence.</w:t>
      </w:r>
    </w:p>
    <w:p w14:paraId="5E817B8E" w14:textId="77777777" w:rsidR="00ED7852" w:rsidRDefault="00ED7852">
      <w:pPr>
        <w:ind w:left="360"/>
        <w:jc w:val="both"/>
        <w:rPr>
          <w:color w:val="000000"/>
          <w:sz w:val="22"/>
          <w:szCs w:val="22"/>
        </w:rPr>
      </w:pPr>
    </w:p>
    <w:p w14:paraId="286DCEB4" w14:textId="77777777" w:rsidR="00ED7852" w:rsidRDefault="00C50834">
      <w:pPr>
        <w:pStyle w:val="Nadpis2"/>
        <w:jc w:val="both"/>
        <w:rPr>
          <w:rFonts w:ascii="Times New Roman" w:hAnsi="Times New Roman" w:cs="Times New Roman"/>
          <w:color w:val="000000"/>
          <w:sz w:val="22"/>
          <w:szCs w:val="22"/>
        </w:rPr>
      </w:pPr>
      <w:r>
        <w:rPr>
          <w:rFonts w:ascii="Times New Roman" w:hAnsi="Times New Roman" w:cs="Times New Roman"/>
          <w:color w:val="000000"/>
          <w:sz w:val="22"/>
          <w:szCs w:val="22"/>
        </w:rPr>
        <w:t>3.4.  Kouření a návykové látky ve škole a na školních akcích</w:t>
      </w:r>
    </w:p>
    <w:p w14:paraId="179F9A3F" w14:textId="77777777" w:rsidR="00ED7852" w:rsidRDefault="00ED7852">
      <w:pPr>
        <w:rPr>
          <w:color w:val="000000"/>
          <w:sz w:val="22"/>
          <w:szCs w:val="22"/>
        </w:rPr>
      </w:pPr>
    </w:p>
    <w:p w14:paraId="60ED27F8" w14:textId="77777777" w:rsidR="00ED7852" w:rsidRDefault="00C50834">
      <w:pPr>
        <w:ind w:firstLine="360"/>
        <w:rPr>
          <w:b/>
          <w:bCs/>
          <w:i/>
          <w:iCs/>
          <w:color w:val="000000"/>
          <w:sz w:val="22"/>
          <w:szCs w:val="22"/>
        </w:rPr>
      </w:pPr>
      <w:r>
        <w:rPr>
          <w:b/>
          <w:bCs/>
          <w:i/>
          <w:iCs/>
          <w:color w:val="000000"/>
          <w:sz w:val="22"/>
          <w:szCs w:val="22"/>
        </w:rPr>
        <w:t>Kouření ve škole a na školních akcích</w:t>
      </w:r>
    </w:p>
    <w:p w14:paraId="05234112" w14:textId="77777777" w:rsidR="00ED7852" w:rsidRDefault="00C50834">
      <w:pPr>
        <w:numPr>
          <w:ilvl w:val="0"/>
          <w:numId w:val="13"/>
        </w:numPr>
        <w:rPr>
          <w:color w:val="000000"/>
          <w:sz w:val="22"/>
          <w:szCs w:val="22"/>
        </w:rPr>
      </w:pPr>
      <w:r>
        <w:rPr>
          <w:color w:val="000000"/>
          <w:sz w:val="22"/>
          <w:szCs w:val="22"/>
        </w:rPr>
        <w:t>Ve škole je zakázán prodej tabákových výrobků a kuřáckých pomůcek</w:t>
      </w:r>
      <w:r>
        <w:rPr>
          <w:rStyle w:val="Ukotvenpoznmkypodarou"/>
          <w:color w:val="000000"/>
          <w:sz w:val="22"/>
          <w:szCs w:val="22"/>
        </w:rPr>
        <w:footnoteReference w:id="8"/>
      </w:r>
      <w:r>
        <w:rPr>
          <w:color w:val="000000"/>
          <w:sz w:val="22"/>
          <w:szCs w:val="22"/>
        </w:rPr>
        <w:t xml:space="preserve">. </w:t>
      </w:r>
    </w:p>
    <w:p w14:paraId="3483F933" w14:textId="77777777" w:rsidR="00ED7852" w:rsidRDefault="00C50834">
      <w:pPr>
        <w:numPr>
          <w:ilvl w:val="0"/>
          <w:numId w:val="13"/>
        </w:numPr>
        <w:rPr>
          <w:color w:val="000000"/>
        </w:rPr>
      </w:pPr>
      <w:r>
        <w:rPr>
          <w:color w:val="000000"/>
          <w:sz w:val="22"/>
          <w:szCs w:val="22"/>
        </w:rPr>
        <w:t>Ve škole je zakázáno kouřit a používat elektronické cigarety</w:t>
      </w:r>
      <w:r>
        <w:rPr>
          <w:rStyle w:val="Ukotvenpoznmkypodarou"/>
          <w:color w:val="000000"/>
          <w:sz w:val="22"/>
          <w:szCs w:val="22"/>
        </w:rPr>
        <w:footnoteReference w:id="9"/>
      </w:r>
      <w:r>
        <w:rPr>
          <w:color w:val="000000"/>
          <w:sz w:val="22"/>
          <w:szCs w:val="22"/>
        </w:rPr>
        <w:t xml:space="preserve">. </w:t>
      </w:r>
    </w:p>
    <w:p w14:paraId="45FBF311" w14:textId="77777777" w:rsidR="00ED7852" w:rsidRDefault="00C50834">
      <w:pPr>
        <w:numPr>
          <w:ilvl w:val="0"/>
          <w:numId w:val="13"/>
        </w:numPr>
        <w:jc w:val="both"/>
        <w:rPr>
          <w:color w:val="000000"/>
        </w:rPr>
      </w:pPr>
      <w:r>
        <w:rPr>
          <w:color w:val="000000"/>
          <w:sz w:val="22"/>
          <w:szCs w:val="22"/>
        </w:rPr>
        <w:lastRenderedPageBreak/>
        <w:t>Pedagogičtí pracovníci a ostatní zaměstnanci školy a školského zařízení jsou povinni osobu, která nedodržuje zákaz kouření nebo zákaz používání elektronických cigaret, vyzvat, aby v tomto jednání nepokračovala nebo aby prostor školy opustila</w:t>
      </w:r>
      <w:r>
        <w:rPr>
          <w:rStyle w:val="Ukotvenpoznmkypodarou"/>
          <w:color w:val="000000"/>
          <w:sz w:val="22"/>
          <w:szCs w:val="22"/>
        </w:rPr>
        <w:footnoteReference w:id="10"/>
      </w:r>
      <w:r>
        <w:rPr>
          <w:color w:val="000000"/>
          <w:sz w:val="22"/>
          <w:szCs w:val="22"/>
        </w:rPr>
        <w:t xml:space="preserve">. </w:t>
      </w:r>
    </w:p>
    <w:p w14:paraId="6DA8AF56" w14:textId="77777777" w:rsidR="00ED7852" w:rsidRDefault="00C50834">
      <w:pPr>
        <w:numPr>
          <w:ilvl w:val="0"/>
          <w:numId w:val="13"/>
        </w:numPr>
        <w:jc w:val="both"/>
        <w:rPr>
          <w:color w:val="000000"/>
        </w:rPr>
      </w:pPr>
      <w:r>
        <w:rPr>
          <w:color w:val="000000"/>
        </w:rPr>
        <w:t xml:space="preserve">Ředitel školy je povinen zajistit, aby u vstupu do školy byly umístěny jednak zjevně viditelná grafická značka </w:t>
      </w:r>
      <w:r>
        <w:t>„Kouření zakázáno</w:t>
      </w:r>
      <w:r>
        <w:rPr>
          <w:color w:val="000000"/>
        </w:rPr>
        <w:t>“ a jednak zjevně viditelný text informující o tom, že v prostorech školy je též zakázáno používání elektronických cigaret</w:t>
      </w:r>
      <w:r>
        <w:rPr>
          <w:rStyle w:val="Ukotvenpoznmkypodarou"/>
          <w:color w:val="000000"/>
        </w:rPr>
        <w:footnoteReference w:id="11"/>
      </w:r>
      <w:r>
        <w:rPr>
          <w:color w:val="000000"/>
        </w:rPr>
        <w:t xml:space="preserve">. </w:t>
      </w:r>
    </w:p>
    <w:p w14:paraId="7B5B601D" w14:textId="77777777" w:rsidR="00ED7852" w:rsidRDefault="00C50834">
      <w:pPr>
        <w:pStyle w:val="Zkladntext3"/>
        <w:numPr>
          <w:ilvl w:val="0"/>
          <w:numId w:val="13"/>
        </w:numPr>
        <w:rPr>
          <w:color w:val="000000"/>
          <w:sz w:val="24"/>
          <w:szCs w:val="24"/>
        </w:rPr>
      </w:pPr>
      <w:r>
        <w:rPr>
          <w:color w:val="000000"/>
          <w:sz w:val="24"/>
          <w:szCs w:val="24"/>
        </w:rPr>
        <w:t xml:space="preserve">Kouření tabákových výrobků osobami mladšími 18 let je v České republice považováno za nebezpečné, rizikové a nemravné chování. Žáci ve škole a na školních akcích nesmějí kouřit tabákové výrobky nebo používat elektronické cigarety. </w:t>
      </w:r>
    </w:p>
    <w:p w14:paraId="7B832BB2" w14:textId="77777777" w:rsidR="00ED7852" w:rsidRDefault="00ED7852">
      <w:pPr>
        <w:pStyle w:val="Zkladntext3"/>
        <w:ind w:left="345"/>
        <w:rPr>
          <w:color w:val="000000"/>
          <w:sz w:val="22"/>
          <w:szCs w:val="22"/>
        </w:rPr>
      </w:pPr>
    </w:p>
    <w:p w14:paraId="723052E8" w14:textId="77777777" w:rsidR="00ED7852" w:rsidRDefault="00C50834">
      <w:pPr>
        <w:ind w:left="345"/>
        <w:jc w:val="both"/>
        <w:rPr>
          <w:b/>
          <w:bCs/>
          <w:color w:val="000000"/>
          <w:sz w:val="22"/>
          <w:szCs w:val="22"/>
        </w:rPr>
      </w:pPr>
      <w:r>
        <w:rPr>
          <w:b/>
          <w:bCs/>
          <w:color w:val="000000"/>
          <w:sz w:val="22"/>
          <w:szCs w:val="22"/>
        </w:rPr>
        <w:t>Opatření při porušení zákazu kouření žákem:</w:t>
      </w:r>
    </w:p>
    <w:p w14:paraId="42E9893D" w14:textId="77777777" w:rsidR="00ED7852" w:rsidRDefault="00C50834">
      <w:pPr>
        <w:numPr>
          <w:ilvl w:val="1"/>
          <w:numId w:val="13"/>
        </w:numPr>
        <w:rPr>
          <w:color w:val="000000"/>
        </w:rPr>
      </w:pPr>
      <w:r>
        <w:rPr>
          <w:color w:val="000000"/>
          <w:sz w:val="22"/>
          <w:szCs w:val="22"/>
        </w:rPr>
        <w:t xml:space="preserve">Škola je povinna upozornit na takové chování žáka jeho zákonného </w:t>
      </w:r>
      <w:r>
        <w:rPr>
          <w:color w:val="000000"/>
        </w:rPr>
        <w:t>zástupce</w:t>
      </w:r>
      <w:r>
        <w:rPr>
          <w:rStyle w:val="Ukotvenpoznmkypodarou"/>
          <w:color w:val="000000"/>
        </w:rPr>
        <w:footnoteReference w:id="12"/>
      </w:r>
      <w:r>
        <w:rPr>
          <w:color w:val="000000"/>
        </w:rPr>
        <w:t xml:space="preserve">. </w:t>
      </w:r>
    </w:p>
    <w:p w14:paraId="1442C5D9" w14:textId="77777777" w:rsidR="00ED7852" w:rsidRDefault="00C50834">
      <w:pPr>
        <w:numPr>
          <w:ilvl w:val="1"/>
          <w:numId w:val="13"/>
        </w:numPr>
        <w:jc w:val="both"/>
        <w:rPr>
          <w:color w:val="000000"/>
          <w:sz w:val="22"/>
          <w:szCs w:val="22"/>
        </w:rPr>
      </w:pPr>
      <w:r>
        <w:rPr>
          <w:sz w:val="22"/>
          <w:szCs w:val="22"/>
        </w:rPr>
        <w:t xml:space="preserve">Škola je povinna oznámit takové chování žáka orgánu sociálně-právní ochrany </w:t>
      </w:r>
      <w:r>
        <w:t>dětí</w:t>
      </w:r>
      <w:r>
        <w:rPr>
          <w:rStyle w:val="Ukotvenpoznmkypodarou"/>
        </w:rPr>
        <w:footnoteReference w:id="13"/>
      </w:r>
      <w:r>
        <w:rPr>
          <w:color w:val="000000"/>
        </w:rPr>
        <w:t>.</w:t>
      </w:r>
    </w:p>
    <w:p w14:paraId="60ACE3C1" w14:textId="77777777" w:rsidR="00ED7852" w:rsidRDefault="00C50834">
      <w:pPr>
        <w:numPr>
          <w:ilvl w:val="1"/>
          <w:numId w:val="13"/>
        </w:numPr>
        <w:jc w:val="both"/>
        <w:rPr>
          <w:color w:val="000000"/>
          <w:sz w:val="22"/>
          <w:szCs w:val="22"/>
        </w:rPr>
      </w:pPr>
      <w:r>
        <w:rPr>
          <w:color w:val="000000"/>
          <w:sz w:val="22"/>
          <w:szCs w:val="22"/>
        </w:rPr>
        <w:t xml:space="preserve">V případě takového chování žáka provedou třídní učitel žáka a školní metodik prevence se žákem pohovor, při němž žáka znovu poučí o zákazu kouření a škodlivosti kouření. </w:t>
      </w:r>
    </w:p>
    <w:p w14:paraId="63AA5FB8" w14:textId="77777777" w:rsidR="00ED7852" w:rsidRDefault="00C50834">
      <w:pPr>
        <w:pStyle w:val="Zkladntext"/>
        <w:numPr>
          <w:ilvl w:val="1"/>
          <w:numId w:val="13"/>
        </w:numPr>
        <w:jc w:val="both"/>
        <w:rPr>
          <w:color w:val="000000"/>
          <w:sz w:val="22"/>
          <w:szCs w:val="22"/>
        </w:rPr>
      </w:pPr>
      <w:bookmarkStart w:id="39" w:name="_Toc271036114"/>
      <w:bookmarkStart w:id="40" w:name="_Toc310416362"/>
      <w:bookmarkStart w:id="41" w:name="_Toc353465421"/>
      <w:bookmarkEnd w:id="39"/>
      <w:bookmarkEnd w:id="40"/>
      <w:bookmarkEnd w:id="41"/>
      <w:r>
        <w:rPr>
          <w:color w:val="000000"/>
        </w:rPr>
        <w:t xml:space="preserve">Podle závažnosti takového chování žáka může být žákovi uděleno výchovné opatření dle Pravidel školy pro hodnocení výsledků vzdělávání žáků.  </w:t>
      </w:r>
    </w:p>
    <w:p w14:paraId="1A26F24F" w14:textId="77777777" w:rsidR="00ED7852" w:rsidRDefault="00ED7852">
      <w:pPr>
        <w:pStyle w:val="Zkladntext"/>
        <w:ind w:left="1455"/>
        <w:jc w:val="both"/>
        <w:rPr>
          <w:color w:val="000000"/>
          <w:sz w:val="22"/>
          <w:szCs w:val="22"/>
        </w:rPr>
      </w:pPr>
    </w:p>
    <w:p w14:paraId="632A79B8" w14:textId="77777777" w:rsidR="00ED7852" w:rsidRDefault="00C50834">
      <w:pPr>
        <w:ind w:firstLine="360"/>
        <w:rPr>
          <w:b/>
          <w:bCs/>
          <w:i/>
          <w:iCs/>
          <w:color w:val="000000"/>
          <w:sz w:val="22"/>
          <w:szCs w:val="22"/>
        </w:rPr>
      </w:pPr>
      <w:r>
        <w:rPr>
          <w:b/>
          <w:bCs/>
          <w:i/>
          <w:iCs/>
          <w:color w:val="000000"/>
          <w:sz w:val="22"/>
          <w:szCs w:val="22"/>
        </w:rPr>
        <w:t>Návykové látky ve škole a na školních akcích</w:t>
      </w:r>
    </w:p>
    <w:p w14:paraId="6F8C6A72" w14:textId="77777777" w:rsidR="00ED7852" w:rsidRDefault="00ED7852">
      <w:pPr>
        <w:ind w:left="284" w:firstLine="76"/>
        <w:rPr>
          <w:b/>
          <w:bCs/>
          <w:i/>
          <w:iCs/>
          <w:color w:val="000000"/>
          <w:sz w:val="22"/>
          <w:szCs w:val="22"/>
        </w:rPr>
      </w:pPr>
    </w:p>
    <w:p w14:paraId="78DC991D" w14:textId="77777777" w:rsidR="00ED7852" w:rsidRDefault="00C50834">
      <w:pPr>
        <w:ind w:left="284"/>
        <w:jc w:val="both"/>
        <w:rPr>
          <w:color w:val="000000"/>
        </w:rPr>
      </w:pPr>
      <w:r>
        <w:rPr>
          <w:color w:val="000000"/>
          <w:sz w:val="22"/>
          <w:szCs w:val="22"/>
        </w:rPr>
        <w:t>Návykovou látkou se rozumí alkohol, tabák, omamné a psychotropní látky a jiné látky s psychoaktivními účinky, jejichž užívání může vést nebo se podílet na vzniku a rozvoji duševních poruch a poruch chování</w:t>
      </w:r>
      <w:r>
        <w:rPr>
          <w:rStyle w:val="Ukotvenpoznmkypodarou"/>
          <w:color w:val="000000"/>
          <w:sz w:val="22"/>
          <w:szCs w:val="22"/>
        </w:rPr>
        <w:footnoteReference w:id="14"/>
      </w:r>
      <w:r>
        <w:rPr>
          <w:color w:val="000000"/>
        </w:rPr>
        <w:t xml:space="preserve">. </w:t>
      </w:r>
    </w:p>
    <w:p w14:paraId="41EAD78F" w14:textId="77777777" w:rsidR="00ED7852" w:rsidRDefault="00C50834">
      <w:pPr>
        <w:ind w:left="284"/>
        <w:jc w:val="both"/>
        <w:rPr>
          <w:color w:val="000000"/>
          <w:sz w:val="22"/>
          <w:szCs w:val="22"/>
        </w:rPr>
      </w:pPr>
      <w:r>
        <w:rPr>
          <w:color w:val="000000"/>
        </w:rPr>
        <w:t>Výroba omamných a psychotropních látek, jejich nabídka, zprostředkování, prodej či jiné opatření pro jiného anebo přechovávání pro jiného je trestným činem</w:t>
      </w:r>
      <w:r>
        <w:rPr>
          <w:rStyle w:val="Ukotvenpoznmkypodarou"/>
          <w:color w:val="000000"/>
        </w:rPr>
        <w:footnoteReference w:id="15"/>
      </w:r>
      <w:r>
        <w:rPr>
          <w:color w:val="000000"/>
        </w:rPr>
        <w:t>, stejně jako jejich přechovávání pro sebe v množství větším než malém</w:t>
      </w:r>
      <w:r>
        <w:rPr>
          <w:rStyle w:val="Ukotvenpoznmkypodarou"/>
          <w:color w:val="000000"/>
        </w:rPr>
        <w:footnoteReference w:id="16"/>
      </w:r>
      <w:r>
        <w:rPr>
          <w:color w:val="000000"/>
        </w:rPr>
        <w:t>. Přechovávání omamných a psychotropních látek pro sebe v množství malém je přestupkem</w:t>
      </w:r>
      <w:r>
        <w:rPr>
          <w:rStyle w:val="Ukotvenpoznmkypodarou"/>
          <w:color w:val="000000"/>
        </w:rPr>
        <w:footnoteReference w:id="17"/>
      </w:r>
      <w:r>
        <w:rPr>
          <w:color w:val="000000"/>
        </w:rPr>
        <w:t>.</w:t>
      </w:r>
    </w:p>
    <w:p w14:paraId="695C63AF" w14:textId="77777777" w:rsidR="00ED7852" w:rsidRDefault="00ED7852">
      <w:pPr>
        <w:jc w:val="both"/>
        <w:rPr>
          <w:color w:val="000000"/>
          <w:sz w:val="22"/>
          <w:szCs w:val="22"/>
        </w:rPr>
      </w:pPr>
    </w:p>
    <w:p w14:paraId="18692F81" w14:textId="5F734A8E" w:rsidR="00ED7852" w:rsidRDefault="00856172">
      <w:pPr>
        <w:ind w:left="345"/>
        <w:rPr>
          <w:color w:val="000000"/>
          <w:sz w:val="22"/>
          <w:szCs w:val="22"/>
        </w:rPr>
      </w:pPr>
      <w:r>
        <w:rPr>
          <w:color w:val="000000"/>
          <w:sz w:val="22"/>
          <w:szCs w:val="22"/>
        </w:rPr>
        <w:t>a)</w:t>
      </w:r>
      <w:r w:rsidR="00C50834">
        <w:rPr>
          <w:color w:val="000000"/>
          <w:sz w:val="22"/>
          <w:szCs w:val="22"/>
        </w:rPr>
        <w:t xml:space="preserve">   Ve škole je zakázáno užívání návykových látek a jakékoli nakládání s nimi  </w:t>
      </w:r>
    </w:p>
    <w:p w14:paraId="1650362B" w14:textId="77777777" w:rsidR="00ED7852" w:rsidRDefault="00C50834">
      <w:pPr>
        <w:ind w:left="345"/>
        <w:rPr>
          <w:color w:val="000000"/>
          <w:sz w:val="22"/>
          <w:szCs w:val="22"/>
        </w:rPr>
      </w:pPr>
      <w:r>
        <w:rPr>
          <w:color w:val="000000"/>
          <w:sz w:val="22"/>
          <w:szCs w:val="22"/>
        </w:rPr>
        <w:t xml:space="preserve">      (např. vnášení, nabízení, distribuce, zprostředkování, prodej, přechovávání). Tento zákaz platí </w:t>
      </w:r>
    </w:p>
    <w:p w14:paraId="1E3ABBFB" w14:textId="77777777" w:rsidR="00ED7852" w:rsidRDefault="00C50834">
      <w:pPr>
        <w:ind w:left="345"/>
        <w:rPr>
          <w:color w:val="000000"/>
          <w:sz w:val="22"/>
          <w:szCs w:val="22"/>
        </w:rPr>
      </w:pPr>
      <w:r>
        <w:rPr>
          <w:color w:val="000000"/>
          <w:sz w:val="22"/>
          <w:szCs w:val="22"/>
        </w:rPr>
        <w:t xml:space="preserve">       též pro školní akce. Je zakázáno rovněž navádění k užívání návykových látek.</w:t>
      </w:r>
    </w:p>
    <w:p w14:paraId="4E4A540A" w14:textId="77777777" w:rsidR="00ED7852" w:rsidRDefault="00C50834">
      <w:pPr>
        <w:numPr>
          <w:ilvl w:val="0"/>
          <w:numId w:val="10"/>
        </w:numPr>
        <w:jc w:val="both"/>
        <w:rPr>
          <w:color w:val="000000"/>
          <w:sz w:val="22"/>
          <w:szCs w:val="22"/>
        </w:rPr>
      </w:pPr>
      <w:r>
        <w:rPr>
          <w:color w:val="000000"/>
          <w:sz w:val="22"/>
          <w:szCs w:val="22"/>
        </w:rPr>
        <w:t>Je zakázán vstup do školy pod vlivem návykové látky. Tento zákaz platí též pro účast na školních akcích.</w:t>
      </w:r>
    </w:p>
    <w:p w14:paraId="1486E4E5" w14:textId="77777777" w:rsidR="00ED7852" w:rsidRDefault="00C50834">
      <w:pPr>
        <w:numPr>
          <w:ilvl w:val="0"/>
          <w:numId w:val="10"/>
        </w:numPr>
        <w:jc w:val="both"/>
        <w:rPr>
          <w:color w:val="000000"/>
          <w:sz w:val="22"/>
          <w:szCs w:val="22"/>
        </w:rPr>
      </w:pPr>
      <w:r>
        <w:rPr>
          <w:color w:val="000000"/>
          <w:sz w:val="22"/>
          <w:szCs w:val="22"/>
        </w:rPr>
        <w:t>Užívání návykových látek je v České republice považováno za rizikové a zdraví nebezpečné chování. Ten, kdo se ho dopouští, má právo na pomoc odborných poradenských institucí a v případě nezletilých též na pomoc orgánů sociálně-právní ochrany dětí.</w:t>
      </w:r>
    </w:p>
    <w:p w14:paraId="1607CFD4" w14:textId="77777777" w:rsidR="00ED7852" w:rsidRDefault="00ED7852">
      <w:pPr>
        <w:ind w:left="360"/>
        <w:jc w:val="both"/>
        <w:rPr>
          <w:color w:val="000000"/>
          <w:sz w:val="22"/>
          <w:szCs w:val="22"/>
        </w:rPr>
      </w:pPr>
    </w:p>
    <w:p w14:paraId="44BCB90E" w14:textId="77777777" w:rsidR="00ED7852" w:rsidRDefault="00C50834">
      <w:pPr>
        <w:ind w:left="360"/>
        <w:rPr>
          <w:color w:val="000000"/>
          <w:sz w:val="22"/>
          <w:szCs w:val="22"/>
        </w:rPr>
      </w:pPr>
      <w:r>
        <w:rPr>
          <w:color w:val="000000"/>
          <w:sz w:val="22"/>
          <w:szCs w:val="22"/>
        </w:rPr>
        <w:t xml:space="preserve">  </w:t>
      </w:r>
      <w:r>
        <w:rPr>
          <w:b/>
          <w:bCs/>
          <w:color w:val="000000"/>
          <w:sz w:val="22"/>
          <w:szCs w:val="22"/>
        </w:rPr>
        <w:t>Postup při přistižení žáka při konzumaci návykové látky:</w:t>
      </w:r>
    </w:p>
    <w:p w14:paraId="17141B0A" w14:textId="08D78E33" w:rsidR="00ED7852" w:rsidRPr="00856172" w:rsidRDefault="00C50834" w:rsidP="00856172">
      <w:pPr>
        <w:pStyle w:val="Odstavecseseznamem"/>
        <w:numPr>
          <w:ilvl w:val="0"/>
          <w:numId w:val="36"/>
        </w:numPr>
        <w:jc w:val="both"/>
        <w:rPr>
          <w:color w:val="000000"/>
          <w:sz w:val="22"/>
          <w:szCs w:val="22"/>
        </w:rPr>
      </w:pPr>
      <w:r w:rsidRPr="00856172">
        <w:rPr>
          <w:color w:val="000000"/>
          <w:sz w:val="22"/>
          <w:szCs w:val="22"/>
        </w:rPr>
        <w:t>Pedagogičtí  pracovníci  a ostatní zaměstnanci školy jsou v případě, že přistihnou žáka</w:t>
      </w:r>
    </w:p>
    <w:p w14:paraId="795E1703" w14:textId="77777777" w:rsidR="00ED7852" w:rsidRDefault="00C50834">
      <w:pPr>
        <w:rPr>
          <w:color w:val="000000"/>
          <w:sz w:val="22"/>
          <w:szCs w:val="22"/>
        </w:rPr>
      </w:pPr>
      <w:r>
        <w:rPr>
          <w:color w:val="000000"/>
          <w:sz w:val="22"/>
          <w:szCs w:val="22"/>
        </w:rPr>
        <w:t xml:space="preserve">                ve nebo na školní akci při užívání návykové látky, povinni </w:t>
      </w:r>
    </w:p>
    <w:p w14:paraId="29A5B9C3" w14:textId="77777777" w:rsidR="00ED7852" w:rsidRDefault="00C50834">
      <w:pPr>
        <w:jc w:val="both"/>
        <w:rPr>
          <w:color w:val="000000"/>
          <w:sz w:val="22"/>
          <w:szCs w:val="22"/>
        </w:rPr>
      </w:pPr>
      <w:r>
        <w:rPr>
          <w:color w:val="000000"/>
          <w:sz w:val="22"/>
          <w:szCs w:val="22"/>
        </w:rPr>
        <w:t xml:space="preserve">                 návykovou  látku  žákovi  odebrat  a  zabránit mu v její další konzumaci. O konzumaci   </w:t>
      </w:r>
    </w:p>
    <w:p w14:paraId="55D4486D" w14:textId="77777777" w:rsidR="00ED7852" w:rsidRDefault="00C50834">
      <w:pPr>
        <w:jc w:val="both"/>
        <w:rPr>
          <w:color w:val="000000"/>
          <w:sz w:val="22"/>
          <w:szCs w:val="22"/>
        </w:rPr>
      </w:pPr>
      <w:r>
        <w:rPr>
          <w:color w:val="000000"/>
          <w:sz w:val="22"/>
          <w:szCs w:val="22"/>
        </w:rPr>
        <w:t xml:space="preserve">               návykové látky žákem jsou povinni sepsat stručný záznam s vyjádřením žáka a tento</w:t>
      </w:r>
    </w:p>
    <w:p w14:paraId="4BEB6E97" w14:textId="77777777" w:rsidR="00ED7852" w:rsidRDefault="00C50834">
      <w:pPr>
        <w:jc w:val="both"/>
        <w:rPr>
          <w:color w:val="000000"/>
          <w:sz w:val="22"/>
          <w:szCs w:val="22"/>
        </w:rPr>
      </w:pPr>
      <w:r>
        <w:rPr>
          <w:color w:val="000000"/>
          <w:sz w:val="22"/>
          <w:szCs w:val="22"/>
        </w:rPr>
        <w:t xml:space="preserve">               záznam předložit řediteli školy a školnímu metodikovi prevence.</w:t>
      </w:r>
    </w:p>
    <w:p w14:paraId="6610DBE8" w14:textId="5E523413" w:rsidR="00856172" w:rsidRPr="00856172" w:rsidRDefault="00C50834" w:rsidP="00856172">
      <w:pPr>
        <w:pStyle w:val="Odstavecseseznamem"/>
        <w:numPr>
          <w:ilvl w:val="0"/>
          <w:numId w:val="36"/>
        </w:numPr>
        <w:jc w:val="both"/>
        <w:rPr>
          <w:color w:val="000000"/>
          <w:sz w:val="22"/>
          <w:szCs w:val="22"/>
        </w:rPr>
      </w:pPr>
      <w:r w:rsidRPr="00856172">
        <w:rPr>
          <w:color w:val="000000"/>
          <w:sz w:val="22"/>
          <w:szCs w:val="22"/>
        </w:rPr>
        <w:t xml:space="preserve">Pedagogičtí pracovníci a ostatní zaměstnanci školy jsou v případě, že žák je pod  vlivem </w:t>
      </w:r>
    </w:p>
    <w:p w14:paraId="0C0992E5" w14:textId="272EB42D" w:rsidR="00856172" w:rsidRDefault="00856172" w:rsidP="00856172">
      <w:pPr>
        <w:ind w:firstLine="426"/>
        <w:jc w:val="both"/>
        <w:rPr>
          <w:color w:val="000000"/>
          <w:sz w:val="22"/>
          <w:szCs w:val="22"/>
        </w:rPr>
      </w:pPr>
      <w:r>
        <w:rPr>
          <w:color w:val="000000"/>
          <w:sz w:val="22"/>
          <w:szCs w:val="22"/>
        </w:rPr>
        <w:t xml:space="preserve">        </w:t>
      </w:r>
      <w:r w:rsidR="00C50834">
        <w:rPr>
          <w:color w:val="000000"/>
          <w:sz w:val="22"/>
          <w:szCs w:val="22"/>
        </w:rPr>
        <w:t xml:space="preserve">návykové látky do té míry, že je ohrožen na zdraví nebo životě, zajistit nezbytnou pomoc, </w:t>
      </w:r>
    </w:p>
    <w:p w14:paraId="21FE6D66" w14:textId="45C2DA8B" w:rsidR="00ED7852" w:rsidRDefault="00856172" w:rsidP="00856172">
      <w:pPr>
        <w:ind w:firstLine="426"/>
        <w:jc w:val="both"/>
        <w:rPr>
          <w:color w:val="000000"/>
          <w:sz w:val="22"/>
          <w:szCs w:val="22"/>
        </w:rPr>
      </w:pPr>
      <w:r>
        <w:rPr>
          <w:color w:val="000000"/>
          <w:sz w:val="22"/>
          <w:szCs w:val="22"/>
        </w:rPr>
        <w:t xml:space="preserve">       </w:t>
      </w:r>
      <w:r w:rsidR="00C50834">
        <w:rPr>
          <w:color w:val="000000"/>
          <w:sz w:val="22"/>
          <w:szCs w:val="22"/>
        </w:rPr>
        <w:t xml:space="preserve">zejména přivolat lékařskou službu první pomoci, a vyrozumět </w:t>
      </w:r>
    </w:p>
    <w:p w14:paraId="38B7B407" w14:textId="77777777" w:rsidR="00ED7852" w:rsidRDefault="00C50834">
      <w:pPr>
        <w:ind w:left="851" w:hanging="425"/>
        <w:rPr>
          <w:color w:val="000000"/>
          <w:sz w:val="22"/>
          <w:szCs w:val="22"/>
        </w:rPr>
      </w:pPr>
      <w:r>
        <w:rPr>
          <w:color w:val="000000"/>
          <w:sz w:val="22"/>
          <w:szCs w:val="22"/>
        </w:rPr>
        <w:t xml:space="preserve">        Policii ČR.</w:t>
      </w:r>
    </w:p>
    <w:p w14:paraId="7A823F70" w14:textId="6179DDDA" w:rsidR="00ED7852" w:rsidRPr="00856172" w:rsidRDefault="00C50834" w:rsidP="00856172">
      <w:pPr>
        <w:pStyle w:val="Odstavecseseznamem"/>
        <w:numPr>
          <w:ilvl w:val="0"/>
          <w:numId w:val="36"/>
        </w:numPr>
        <w:jc w:val="both"/>
        <w:rPr>
          <w:color w:val="000000"/>
          <w:sz w:val="22"/>
          <w:szCs w:val="22"/>
        </w:rPr>
      </w:pPr>
      <w:r w:rsidRPr="00856172">
        <w:rPr>
          <w:color w:val="000000"/>
          <w:sz w:val="22"/>
          <w:szCs w:val="22"/>
        </w:rPr>
        <w:t>Ředitel školy nebo kterýkoli pedagogický pracovník bezodkladně vyrozumí o tom, že byl žák přistižen při konzumaci návykové látky, jeho zákonného zástupce. Současně vyzve zákonného zástupce žáka, aby si žáka ze školy vyzvedl.</w:t>
      </w:r>
    </w:p>
    <w:p w14:paraId="71C8B627" w14:textId="77777777" w:rsidR="00ED7852" w:rsidRDefault="00ED7852">
      <w:pPr>
        <w:ind w:left="851" w:hanging="425"/>
        <w:rPr>
          <w:color w:val="000000"/>
        </w:rPr>
      </w:pPr>
    </w:p>
    <w:p w14:paraId="3C00E9C8" w14:textId="77777777" w:rsidR="00ED7852" w:rsidRDefault="00C50834">
      <w:pPr>
        <w:ind w:left="360"/>
        <w:rPr>
          <w:color w:val="000000"/>
          <w:sz w:val="22"/>
          <w:szCs w:val="22"/>
        </w:rPr>
      </w:pPr>
      <w:r>
        <w:rPr>
          <w:color w:val="000000"/>
          <w:sz w:val="22"/>
          <w:szCs w:val="22"/>
        </w:rPr>
        <w:t xml:space="preserve">  </w:t>
      </w:r>
      <w:r>
        <w:rPr>
          <w:b/>
          <w:bCs/>
          <w:color w:val="000000"/>
          <w:sz w:val="22"/>
          <w:szCs w:val="22"/>
        </w:rPr>
        <w:t>Postup při podezření z intoxikace žáka návykovou látkou:</w:t>
      </w:r>
    </w:p>
    <w:p w14:paraId="0A1581FD" w14:textId="37B96E6D" w:rsidR="00ED7852" w:rsidRPr="00856172" w:rsidRDefault="00C50834" w:rsidP="00856172">
      <w:pPr>
        <w:pStyle w:val="Odstavecseseznamem"/>
        <w:numPr>
          <w:ilvl w:val="0"/>
          <w:numId w:val="35"/>
        </w:numPr>
        <w:jc w:val="both"/>
        <w:rPr>
          <w:color w:val="000000"/>
          <w:sz w:val="22"/>
          <w:szCs w:val="22"/>
        </w:rPr>
      </w:pPr>
      <w:r w:rsidRPr="00856172">
        <w:rPr>
          <w:color w:val="000000"/>
          <w:sz w:val="22"/>
          <w:szCs w:val="22"/>
        </w:rPr>
        <w:t xml:space="preserve">Pedagogičtí  pracovníci  jsou  oprávněni  provést  orientační  vyšetření  na  přítomnost   </w:t>
      </w:r>
    </w:p>
    <w:p w14:paraId="34815FD7" w14:textId="77777777" w:rsidR="00856172" w:rsidRDefault="00856172" w:rsidP="00856172">
      <w:pPr>
        <w:jc w:val="both"/>
        <w:rPr>
          <w:color w:val="000000"/>
          <w:sz w:val="22"/>
          <w:szCs w:val="22"/>
        </w:rPr>
      </w:pPr>
      <w:r>
        <w:rPr>
          <w:color w:val="000000"/>
          <w:sz w:val="22"/>
          <w:szCs w:val="22"/>
        </w:rPr>
        <w:t xml:space="preserve">             </w:t>
      </w:r>
      <w:r w:rsidR="00C50834" w:rsidRPr="00856172">
        <w:rPr>
          <w:color w:val="000000"/>
          <w:sz w:val="22"/>
          <w:szCs w:val="22"/>
        </w:rPr>
        <w:t xml:space="preserve">návykových  látek  pouze  u  žáka, u něhož je </w:t>
      </w:r>
      <w:r w:rsidR="00C50834" w:rsidRPr="00856172">
        <w:rPr>
          <w:b/>
          <w:bCs/>
          <w:color w:val="000000"/>
          <w:sz w:val="22"/>
          <w:szCs w:val="22"/>
        </w:rPr>
        <w:t>důvodné</w:t>
      </w:r>
      <w:r w:rsidR="00C50834" w:rsidRPr="00856172">
        <w:rPr>
          <w:color w:val="000000"/>
          <w:sz w:val="22"/>
          <w:szCs w:val="22"/>
        </w:rPr>
        <w:t xml:space="preserve"> podezření, že návykovou látku užil </w:t>
      </w:r>
    </w:p>
    <w:p w14:paraId="0B2B0B49" w14:textId="49EC4CA7" w:rsidR="00ED7852" w:rsidRPr="00856172" w:rsidRDefault="00856172" w:rsidP="00856172">
      <w:pPr>
        <w:jc w:val="both"/>
        <w:rPr>
          <w:color w:val="000000"/>
          <w:sz w:val="22"/>
          <w:szCs w:val="22"/>
        </w:rPr>
      </w:pPr>
      <w:r>
        <w:rPr>
          <w:color w:val="000000"/>
          <w:sz w:val="22"/>
          <w:szCs w:val="22"/>
        </w:rPr>
        <w:t xml:space="preserve">            </w:t>
      </w:r>
      <w:r w:rsidR="00C50834" w:rsidRPr="00856172">
        <w:rPr>
          <w:color w:val="000000"/>
          <w:sz w:val="22"/>
          <w:szCs w:val="22"/>
        </w:rPr>
        <w:t xml:space="preserve">nebo mu bylo její užití umožněno. </w:t>
      </w:r>
    </w:p>
    <w:p w14:paraId="0D5CA58C" w14:textId="77777777" w:rsidR="00ED7852" w:rsidRDefault="00C50834" w:rsidP="00856172">
      <w:pPr>
        <w:numPr>
          <w:ilvl w:val="0"/>
          <w:numId w:val="35"/>
        </w:numPr>
        <w:jc w:val="both"/>
        <w:rPr>
          <w:color w:val="000000"/>
          <w:sz w:val="22"/>
          <w:szCs w:val="22"/>
        </w:rPr>
      </w:pPr>
      <w:r>
        <w:rPr>
          <w:color w:val="000000"/>
          <w:sz w:val="22"/>
          <w:szCs w:val="22"/>
        </w:rPr>
        <w:t xml:space="preserve">V ostatních případech jsou pedagogičtí pracovníci oprávněni provést orientační vyšetření na přítomnost návykových látek u žáka pouze na základě předem získaného souhlasu zákonného zástupce žáka. </w:t>
      </w:r>
    </w:p>
    <w:p w14:paraId="36479DEA" w14:textId="77777777" w:rsidR="00ED7852" w:rsidRDefault="00C50834" w:rsidP="00856172">
      <w:pPr>
        <w:numPr>
          <w:ilvl w:val="0"/>
          <w:numId w:val="35"/>
        </w:numPr>
        <w:jc w:val="both"/>
        <w:rPr>
          <w:color w:val="000000"/>
          <w:sz w:val="22"/>
          <w:szCs w:val="22"/>
        </w:rPr>
      </w:pPr>
      <w:r>
        <w:rPr>
          <w:color w:val="000000"/>
          <w:sz w:val="22"/>
          <w:szCs w:val="22"/>
        </w:rPr>
        <w:t>O provedení orientačního vyšetření žáka na přítomnost návykových látek je pedagogický pracovník povinen sepsat stručný záznam s vyjádřením žáka a tento záznam předložit řediteli školy, školnímu metodikovi prevence a zákonnému zástupci žáka.</w:t>
      </w:r>
    </w:p>
    <w:p w14:paraId="7481DA5E" w14:textId="77777777" w:rsidR="00ED7852" w:rsidRDefault="00C50834" w:rsidP="00856172">
      <w:pPr>
        <w:numPr>
          <w:ilvl w:val="0"/>
          <w:numId w:val="35"/>
        </w:numPr>
        <w:jc w:val="both"/>
        <w:rPr>
          <w:color w:val="000000"/>
          <w:sz w:val="22"/>
          <w:szCs w:val="22"/>
        </w:rPr>
      </w:pPr>
      <w:r>
        <w:rPr>
          <w:color w:val="000000"/>
          <w:sz w:val="22"/>
          <w:szCs w:val="22"/>
        </w:rPr>
        <w:t>V případě, že výsledek orientačního vyšetření na přítomnost návykových látek u žáka je pozitivní, postupují pedagogičtí pracovníci shodně jako při přistižení žáka při konzumaci návykové látky (viz výše).</w:t>
      </w:r>
    </w:p>
    <w:p w14:paraId="34A3497A" w14:textId="77777777" w:rsidR="00ED7852" w:rsidRDefault="00ED7852">
      <w:pPr>
        <w:rPr>
          <w:color w:val="000000"/>
          <w:sz w:val="22"/>
          <w:szCs w:val="22"/>
        </w:rPr>
      </w:pPr>
    </w:p>
    <w:p w14:paraId="77469493" w14:textId="77777777" w:rsidR="00ED7852" w:rsidRDefault="00C50834">
      <w:pPr>
        <w:ind w:left="360"/>
        <w:rPr>
          <w:color w:val="000000"/>
          <w:sz w:val="22"/>
          <w:szCs w:val="22"/>
        </w:rPr>
      </w:pPr>
      <w:r>
        <w:rPr>
          <w:color w:val="000000"/>
          <w:sz w:val="22"/>
          <w:szCs w:val="22"/>
        </w:rPr>
        <w:t xml:space="preserve">  </w:t>
      </w:r>
      <w:r>
        <w:rPr>
          <w:b/>
          <w:bCs/>
          <w:color w:val="000000"/>
          <w:sz w:val="22"/>
          <w:szCs w:val="22"/>
        </w:rPr>
        <w:t>Postup v případě nálezu návykové látky:</w:t>
      </w:r>
    </w:p>
    <w:p w14:paraId="69BEC1A3" w14:textId="0A691670" w:rsidR="00ED7852" w:rsidRDefault="00856172">
      <w:pPr>
        <w:rPr>
          <w:color w:val="000000"/>
          <w:sz w:val="22"/>
          <w:szCs w:val="22"/>
        </w:rPr>
      </w:pPr>
      <w:r>
        <w:rPr>
          <w:color w:val="000000"/>
          <w:sz w:val="22"/>
          <w:szCs w:val="22"/>
        </w:rPr>
        <w:t xml:space="preserve">      a )</w:t>
      </w:r>
      <w:r w:rsidR="00C50834">
        <w:rPr>
          <w:color w:val="000000"/>
          <w:sz w:val="22"/>
          <w:szCs w:val="22"/>
        </w:rPr>
        <w:t xml:space="preserve">   Pedagogičtí  pracovníci  a  ostatní  zaměstnanci  školy  jsou  povinni  v  případě nálezu </w:t>
      </w:r>
    </w:p>
    <w:p w14:paraId="56177C54" w14:textId="550C63A3" w:rsidR="00ED7852" w:rsidRDefault="00856172">
      <w:pPr>
        <w:rPr>
          <w:color w:val="000000"/>
          <w:sz w:val="22"/>
          <w:szCs w:val="22"/>
        </w:rPr>
      </w:pPr>
      <w:r>
        <w:rPr>
          <w:color w:val="000000"/>
          <w:sz w:val="22"/>
          <w:szCs w:val="22"/>
        </w:rPr>
        <w:t xml:space="preserve">              </w:t>
      </w:r>
      <w:r w:rsidR="00C50834">
        <w:rPr>
          <w:color w:val="000000"/>
          <w:sz w:val="22"/>
          <w:szCs w:val="22"/>
        </w:rPr>
        <w:t xml:space="preserve">návykové  látky  ve  škole  nebo  na  školní  akci, popřípadě </w:t>
      </w:r>
    </w:p>
    <w:p w14:paraId="5E0994DB" w14:textId="5F09ACB9" w:rsidR="00ED7852" w:rsidRDefault="00856172">
      <w:pPr>
        <w:rPr>
          <w:color w:val="000000"/>
          <w:sz w:val="22"/>
          <w:szCs w:val="22"/>
        </w:rPr>
      </w:pPr>
      <w:r>
        <w:rPr>
          <w:color w:val="000000"/>
          <w:sz w:val="22"/>
          <w:szCs w:val="22"/>
        </w:rPr>
        <w:t xml:space="preserve">              </w:t>
      </w:r>
      <w:r w:rsidR="00C50834">
        <w:rPr>
          <w:color w:val="000000"/>
          <w:sz w:val="22"/>
          <w:szCs w:val="22"/>
        </w:rPr>
        <w:t xml:space="preserve">podezřelé látky,  kterou  považují  za  návykovou  látku,  uvědomit  ředitele  školy  a </w:t>
      </w:r>
    </w:p>
    <w:p w14:paraId="30A07671" w14:textId="3308BCBC" w:rsidR="00ED7852" w:rsidRDefault="00856172">
      <w:pPr>
        <w:rPr>
          <w:color w:val="000000"/>
          <w:sz w:val="22"/>
          <w:szCs w:val="22"/>
        </w:rPr>
      </w:pPr>
      <w:r>
        <w:rPr>
          <w:color w:val="000000"/>
          <w:sz w:val="22"/>
          <w:szCs w:val="22"/>
        </w:rPr>
        <w:t xml:space="preserve">              </w:t>
      </w:r>
      <w:r w:rsidR="00C50834">
        <w:rPr>
          <w:color w:val="000000"/>
          <w:sz w:val="22"/>
          <w:szCs w:val="22"/>
        </w:rPr>
        <w:t xml:space="preserve">školního metodika prevence spolu se stručným záznamem, který jsou povinni o nálezu </w:t>
      </w:r>
    </w:p>
    <w:p w14:paraId="16ECA193" w14:textId="707CD0D3" w:rsidR="00ED7852" w:rsidRDefault="00856172">
      <w:pPr>
        <w:rPr>
          <w:color w:val="000000"/>
          <w:sz w:val="22"/>
          <w:szCs w:val="22"/>
        </w:rPr>
      </w:pPr>
      <w:r>
        <w:rPr>
          <w:color w:val="000000"/>
          <w:sz w:val="22"/>
          <w:szCs w:val="22"/>
        </w:rPr>
        <w:t xml:space="preserve">              </w:t>
      </w:r>
      <w:r w:rsidR="00C50834">
        <w:rPr>
          <w:color w:val="000000"/>
          <w:sz w:val="22"/>
          <w:szCs w:val="22"/>
        </w:rPr>
        <w:t>sepsat.</w:t>
      </w:r>
    </w:p>
    <w:p w14:paraId="0EFF33AF" w14:textId="11CB5577" w:rsidR="00ED7852" w:rsidRPr="00856172" w:rsidRDefault="00856172" w:rsidP="00856172">
      <w:pPr>
        <w:pStyle w:val="Odstavecseseznamem"/>
        <w:numPr>
          <w:ilvl w:val="0"/>
          <w:numId w:val="37"/>
        </w:numPr>
        <w:rPr>
          <w:color w:val="000000"/>
          <w:sz w:val="22"/>
          <w:szCs w:val="22"/>
        </w:rPr>
      </w:pPr>
      <w:r>
        <w:rPr>
          <w:color w:val="000000"/>
          <w:sz w:val="22"/>
          <w:szCs w:val="22"/>
        </w:rPr>
        <w:t xml:space="preserve"> </w:t>
      </w:r>
      <w:r w:rsidR="00C50834" w:rsidRPr="00856172">
        <w:rPr>
          <w:color w:val="000000"/>
          <w:sz w:val="22"/>
          <w:szCs w:val="22"/>
        </w:rPr>
        <w:t xml:space="preserve">Ředitel  školy  nebo  školní metodik prevence jsou povinni vyrozumět o nálezu Policii </w:t>
      </w:r>
    </w:p>
    <w:p w14:paraId="6F6E8BA6" w14:textId="1FCD09B6" w:rsidR="00ED7852" w:rsidRDefault="00446D7A" w:rsidP="00446D7A">
      <w:pPr>
        <w:rPr>
          <w:color w:val="000000"/>
          <w:sz w:val="22"/>
          <w:szCs w:val="22"/>
        </w:rPr>
      </w:pPr>
      <w:r>
        <w:rPr>
          <w:color w:val="000000"/>
          <w:sz w:val="22"/>
          <w:szCs w:val="22"/>
        </w:rPr>
        <w:t xml:space="preserve">              </w:t>
      </w:r>
      <w:r w:rsidR="00C50834">
        <w:rPr>
          <w:color w:val="000000"/>
          <w:sz w:val="22"/>
          <w:szCs w:val="22"/>
        </w:rPr>
        <w:t>ČR, která provede zajištění látky a její identifikaci.</w:t>
      </w:r>
    </w:p>
    <w:p w14:paraId="7EF05FA7" w14:textId="77777777" w:rsidR="00ED7852" w:rsidRDefault="00ED7852">
      <w:pPr>
        <w:rPr>
          <w:color w:val="000000"/>
          <w:sz w:val="22"/>
          <w:szCs w:val="22"/>
        </w:rPr>
      </w:pPr>
    </w:p>
    <w:p w14:paraId="66928FB6" w14:textId="77777777" w:rsidR="00ED7852" w:rsidRDefault="00C50834">
      <w:pPr>
        <w:ind w:left="345"/>
        <w:jc w:val="both"/>
        <w:rPr>
          <w:b/>
          <w:bCs/>
          <w:color w:val="000000"/>
          <w:sz w:val="22"/>
          <w:szCs w:val="22"/>
        </w:rPr>
      </w:pPr>
      <w:r>
        <w:rPr>
          <w:b/>
          <w:bCs/>
          <w:color w:val="000000"/>
          <w:sz w:val="22"/>
          <w:szCs w:val="22"/>
        </w:rPr>
        <w:t xml:space="preserve">  Opatření při porušení zákazu užívání návykových látek žákem, zákazu nakládání s nimi a </w:t>
      </w:r>
    </w:p>
    <w:p w14:paraId="1FA037AC" w14:textId="77777777" w:rsidR="00ED7852" w:rsidRDefault="00C50834">
      <w:pPr>
        <w:ind w:left="345"/>
        <w:jc w:val="both"/>
        <w:rPr>
          <w:b/>
          <w:bCs/>
          <w:color w:val="000000"/>
          <w:sz w:val="22"/>
          <w:szCs w:val="22"/>
        </w:rPr>
      </w:pPr>
      <w:r>
        <w:rPr>
          <w:b/>
          <w:bCs/>
          <w:color w:val="000000"/>
          <w:sz w:val="22"/>
          <w:szCs w:val="22"/>
        </w:rPr>
        <w:t xml:space="preserve">  zákazu navádění k jejich užívání:</w:t>
      </w:r>
    </w:p>
    <w:p w14:paraId="6084934E" w14:textId="40F5EB1C" w:rsidR="00ED7852" w:rsidRPr="00446D7A" w:rsidRDefault="00C50834" w:rsidP="00446D7A">
      <w:pPr>
        <w:pStyle w:val="Odstavecseseznamem"/>
        <w:numPr>
          <w:ilvl w:val="0"/>
          <w:numId w:val="38"/>
        </w:numPr>
        <w:rPr>
          <w:color w:val="000000"/>
        </w:rPr>
      </w:pPr>
      <w:r w:rsidRPr="00446D7A">
        <w:rPr>
          <w:color w:val="000000"/>
          <w:sz w:val="22"/>
          <w:szCs w:val="22"/>
        </w:rPr>
        <w:t xml:space="preserve">Škola je povinna upozornit na takové chování žáka jeho zákonného </w:t>
      </w:r>
      <w:r w:rsidRPr="00446D7A">
        <w:rPr>
          <w:color w:val="000000"/>
        </w:rPr>
        <w:t>zástupce</w:t>
      </w:r>
      <w:r>
        <w:rPr>
          <w:rStyle w:val="Ukotvenpoznmkypodarou"/>
          <w:color w:val="000000"/>
        </w:rPr>
        <w:footnoteReference w:id="18"/>
      </w:r>
      <w:r w:rsidRPr="00446D7A">
        <w:rPr>
          <w:color w:val="000000"/>
        </w:rPr>
        <w:t xml:space="preserve">. </w:t>
      </w:r>
    </w:p>
    <w:p w14:paraId="5913FEA9" w14:textId="7841FF82" w:rsidR="00ED7852" w:rsidRPr="00446D7A" w:rsidRDefault="00C50834" w:rsidP="00446D7A">
      <w:pPr>
        <w:pStyle w:val="Odstavecseseznamem"/>
        <w:numPr>
          <w:ilvl w:val="0"/>
          <w:numId w:val="38"/>
        </w:numPr>
        <w:rPr>
          <w:color w:val="000000"/>
        </w:rPr>
      </w:pPr>
      <w:r w:rsidRPr="00446D7A">
        <w:rPr>
          <w:sz w:val="22"/>
          <w:szCs w:val="22"/>
        </w:rPr>
        <w:t xml:space="preserve">Škola je povinna oznámit takové chování žáka orgánu sociálně-právní ochrany </w:t>
      </w:r>
      <w:r>
        <w:t>dětí</w:t>
      </w:r>
      <w:r>
        <w:rPr>
          <w:rStyle w:val="Ukotvenpoznmkypodarou"/>
        </w:rPr>
        <w:footnoteReference w:id="19"/>
      </w:r>
      <w:r w:rsidRPr="00446D7A">
        <w:rPr>
          <w:color w:val="000000"/>
        </w:rPr>
        <w:t>.</w:t>
      </w:r>
    </w:p>
    <w:p w14:paraId="6F1D85BD" w14:textId="77777777" w:rsidR="00ED7852" w:rsidRDefault="00C50834" w:rsidP="00446D7A">
      <w:pPr>
        <w:numPr>
          <w:ilvl w:val="0"/>
          <w:numId w:val="38"/>
        </w:numPr>
        <w:jc w:val="both"/>
        <w:rPr>
          <w:color w:val="000000"/>
          <w:sz w:val="22"/>
          <w:szCs w:val="22"/>
        </w:rPr>
      </w:pPr>
      <w:r>
        <w:rPr>
          <w:color w:val="000000"/>
          <w:sz w:val="22"/>
          <w:szCs w:val="22"/>
        </w:rPr>
        <w:t>V případě takového chování žáka provedou třídní učitel žáka a školní metodik prevence se žákem pohovor, při němž žáka znovu poučí o zákazu užívání návykových látek a jakéhokoli jiného nakládání s nimi a o jejich škodlivosti.</w:t>
      </w:r>
    </w:p>
    <w:p w14:paraId="5AA09686" w14:textId="77777777" w:rsidR="00ED7852" w:rsidRDefault="00C50834" w:rsidP="00446D7A">
      <w:pPr>
        <w:pStyle w:val="Zkladntext"/>
        <w:numPr>
          <w:ilvl w:val="0"/>
          <w:numId w:val="38"/>
        </w:numPr>
        <w:jc w:val="both"/>
        <w:rPr>
          <w:color w:val="000000"/>
          <w:sz w:val="22"/>
          <w:szCs w:val="22"/>
        </w:rPr>
      </w:pPr>
      <w:r>
        <w:rPr>
          <w:color w:val="000000"/>
          <w:sz w:val="22"/>
          <w:szCs w:val="22"/>
        </w:rPr>
        <w:t xml:space="preserve">Podle závažnosti takového chování žáka se žákovi udělí výchovné opatření dle Pravidel školy pro hodnocení výsledků vzdělávání žáků.  </w:t>
      </w:r>
    </w:p>
    <w:p w14:paraId="5DBB7E0D" w14:textId="77777777" w:rsidR="00ED7852" w:rsidRDefault="00C50834" w:rsidP="00446D7A">
      <w:pPr>
        <w:pStyle w:val="Zkladntext"/>
        <w:numPr>
          <w:ilvl w:val="0"/>
          <w:numId w:val="38"/>
        </w:numPr>
        <w:jc w:val="both"/>
        <w:rPr>
          <w:color w:val="000000"/>
          <w:sz w:val="22"/>
          <w:szCs w:val="22"/>
        </w:rPr>
      </w:pPr>
      <w:r>
        <w:rPr>
          <w:color w:val="000000"/>
          <w:sz w:val="22"/>
          <w:szCs w:val="22"/>
        </w:rPr>
        <w:t>V případě podezření, že se žák dopustil takovým chováním trestného činu, ředitel školy vyrozumí Policii ČR.</w:t>
      </w:r>
    </w:p>
    <w:p w14:paraId="7CDF9DB9" w14:textId="77777777" w:rsidR="00ED7852" w:rsidRDefault="00ED7852">
      <w:pPr>
        <w:rPr>
          <w:color w:val="000000"/>
          <w:sz w:val="22"/>
          <w:szCs w:val="22"/>
        </w:rPr>
      </w:pPr>
    </w:p>
    <w:p w14:paraId="29B2BCB7" w14:textId="77777777" w:rsidR="00ED7852" w:rsidRDefault="00C50834">
      <w:pPr>
        <w:pStyle w:val="Nadpis2"/>
        <w:numPr>
          <w:ilvl w:val="1"/>
          <w:numId w:val="17"/>
        </w:numPr>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Šikana ve škole a při školních akcích</w:t>
      </w:r>
    </w:p>
    <w:p w14:paraId="48FE91B8" w14:textId="77777777" w:rsidR="00ED7852" w:rsidRDefault="00C50834">
      <w:pPr>
        <w:jc w:val="both"/>
        <w:rPr>
          <w:color w:val="000000"/>
        </w:rPr>
      </w:pPr>
      <w:r>
        <w:rPr>
          <w:color w:val="000000"/>
        </w:rPr>
        <w:t>Šikana je agresivní chování ze strany žáka vůči žákovi nebo skupině žáků či pedagogickému pracovníkovi, případně jinému zaměstnanci školy, které se zpravidla v čase opakuje a je založeno na vědomé, záměrné, úmyslné a obvykle skryté snaze ublížit fyzicky, emocionálně, sociálně anebo v případě šikany pedagogického pracovníka, případně jiného zaměstnance školy, také profesionálně.</w:t>
      </w:r>
    </w:p>
    <w:p w14:paraId="6929267E" w14:textId="77777777" w:rsidR="00ED7852" w:rsidRDefault="00ED7852">
      <w:pPr>
        <w:jc w:val="both"/>
        <w:rPr>
          <w:color w:val="000000"/>
        </w:rPr>
      </w:pPr>
    </w:p>
    <w:p w14:paraId="6AB6AA21" w14:textId="77777777" w:rsidR="00ED7852" w:rsidRDefault="00C50834">
      <w:pPr>
        <w:numPr>
          <w:ilvl w:val="0"/>
          <w:numId w:val="18"/>
        </w:numPr>
        <w:jc w:val="both"/>
        <w:rPr>
          <w:color w:val="000000"/>
          <w:sz w:val="22"/>
          <w:szCs w:val="22"/>
        </w:rPr>
      </w:pPr>
      <w:r>
        <w:rPr>
          <w:color w:val="000000"/>
          <w:sz w:val="22"/>
          <w:szCs w:val="22"/>
        </w:rPr>
        <w:t>Ve škole a při školních akcích jsou zakázány veškeré projevy šikanování, tj. fyzické násilí, omezování osobní svobody, ponižování, zneužívání informačních technologií ke znevažování důstojnosti apod.</w:t>
      </w:r>
    </w:p>
    <w:p w14:paraId="7CA9A594" w14:textId="77777777" w:rsidR="00ED7852" w:rsidRDefault="00C50834">
      <w:pPr>
        <w:numPr>
          <w:ilvl w:val="0"/>
          <w:numId w:val="18"/>
        </w:numPr>
        <w:jc w:val="both"/>
        <w:rPr>
          <w:color w:val="000000"/>
        </w:rPr>
      </w:pPr>
      <w:r>
        <w:rPr>
          <w:color w:val="000000"/>
          <w:sz w:val="22"/>
          <w:szCs w:val="22"/>
        </w:rPr>
        <w:t>Projevy šikanování mezi žáky nebo žáků vůči pedagogickým pracovníkům či ostatním zaměstnancům školy jsou považovány za hrubý přestupek proti školnímu řádu.</w:t>
      </w:r>
    </w:p>
    <w:p w14:paraId="134206B2" w14:textId="77777777" w:rsidR="00ED7852" w:rsidRDefault="00ED7852">
      <w:pPr>
        <w:pStyle w:val="Zkladntext"/>
        <w:jc w:val="both"/>
        <w:rPr>
          <w:color w:val="000000"/>
          <w:sz w:val="22"/>
          <w:szCs w:val="22"/>
        </w:rPr>
      </w:pPr>
    </w:p>
    <w:p w14:paraId="4B12EA4B" w14:textId="77777777" w:rsidR="00446D7A" w:rsidRDefault="00C50834" w:rsidP="00446D7A">
      <w:pPr>
        <w:ind w:left="345"/>
        <w:jc w:val="both"/>
        <w:rPr>
          <w:b/>
          <w:bCs/>
          <w:color w:val="000000"/>
          <w:sz w:val="22"/>
          <w:szCs w:val="22"/>
        </w:rPr>
      </w:pPr>
      <w:r>
        <w:rPr>
          <w:b/>
          <w:bCs/>
          <w:color w:val="000000"/>
          <w:sz w:val="22"/>
          <w:szCs w:val="22"/>
        </w:rPr>
        <w:t>Opatření při porušení zákazu šikany:</w:t>
      </w:r>
    </w:p>
    <w:p w14:paraId="2788D0E4" w14:textId="6339C518" w:rsidR="00ED7852" w:rsidRPr="00446D7A" w:rsidRDefault="00446D7A" w:rsidP="00446D7A">
      <w:pPr>
        <w:ind w:left="345"/>
        <w:jc w:val="both"/>
        <w:rPr>
          <w:b/>
          <w:bCs/>
          <w:color w:val="000000"/>
          <w:sz w:val="22"/>
          <w:szCs w:val="22"/>
        </w:rPr>
      </w:pPr>
      <w:r w:rsidRPr="00446D7A">
        <w:rPr>
          <w:bCs/>
          <w:color w:val="000000"/>
          <w:sz w:val="22"/>
          <w:szCs w:val="22"/>
        </w:rPr>
        <w:t>a)</w:t>
      </w:r>
      <w:r>
        <w:rPr>
          <w:color w:val="000000"/>
          <w:sz w:val="22"/>
          <w:szCs w:val="22"/>
        </w:rPr>
        <w:t xml:space="preserve"> </w:t>
      </w:r>
      <w:r w:rsidR="00C50834" w:rsidRPr="00446D7A">
        <w:rPr>
          <w:color w:val="000000"/>
          <w:sz w:val="22"/>
          <w:szCs w:val="22"/>
        </w:rPr>
        <w:t xml:space="preserve"> </w:t>
      </w:r>
      <w:r>
        <w:rPr>
          <w:color w:val="000000"/>
          <w:sz w:val="22"/>
          <w:szCs w:val="22"/>
        </w:rPr>
        <w:t xml:space="preserve"> </w:t>
      </w:r>
      <w:r w:rsidR="00C50834" w:rsidRPr="00446D7A">
        <w:rPr>
          <w:color w:val="000000"/>
          <w:sz w:val="22"/>
          <w:szCs w:val="22"/>
        </w:rPr>
        <w:t xml:space="preserve">Škola je povinna oznámit takové chování zákonnému </w:t>
      </w:r>
      <w:r w:rsidR="00C50834" w:rsidRPr="00446D7A">
        <w:rPr>
          <w:color w:val="000000"/>
        </w:rPr>
        <w:t xml:space="preserve">zástupci jak žáka, který byl </w:t>
      </w:r>
    </w:p>
    <w:p w14:paraId="46C27EA3" w14:textId="6DCE1459" w:rsidR="00ED7852" w:rsidRDefault="00446D7A">
      <w:pPr>
        <w:rPr>
          <w:color w:val="000000"/>
        </w:rPr>
      </w:pPr>
      <w:r>
        <w:rPr>
          <w:color w:val="000000"/>
        </w:rPr>
        <w:t xml:space="preserve">            </w:t>
      </w:r>
      <w:r w:rsidR="00C50834">
        <w:rPr>
          <w:color w:val="000000"/>
        </w:rPr>
        <w:t xml:space="preserve">útočníkem, tak žáka, který byl obětí </w:t>
      </w:r>
      <w:r w:rsidR="00C50834">
        <w:rPr>
          <w:rStyle w:val="Ukotvenpoznmkypodarou"/>
          <w:color w:val="000000"/>
        </w:rPr>
        <w:footnoteReference w:id="20"/>
      </w:r>
      <w:r w:rsidR="00C50834">
        <w:rPr>
          <w:color w:val="000000"/>
        </w:rPr>
        <w:t xml:space="preserve">. </w:t>
      </w:r>
    </w:p>
    <w:p w14:paraId="2E811BD1" w14:textId="21480B47" w:rsidR="00ED7852" w:rsidRPr="00446D7A" w:rsidRDefault="00446D7A" w:rsidP="00446D7A">
      <w:pPr>
        <w:jc w:val="both"/>
        <w:rPr>
          <w:color w:val="000000"/>
          <w:sz w:val="22"/>
          <w:szCs w:val="22"/>
        </w:rPr>
      </w:pPr>
      <w:r>
        <w:rPr>
          <w:color w:val="000000"/>
          <w:sz w:val="22"/>
          <w:szCs w:val="22"/>
        </w:rPr>
        <w:t xml:space="preserve">      b</w:t>
      </w:r>
      <w:r w:rsidRPr="00446D7A">
        <w:rPr>
          <w:color w:val="000000"/>
          <w:sz w:val="22"/>
          <w:szCs w:val="22"/>
        </w:rPr>
        <w:t>)</w:t>
      </w:r>
      <w:r>
        <w:rPr>
          <w:color w:val="FF0000"/>
          <w:sz w:val="22"/>
          <w:szCs w:val="22"/>
        </w:rPr>
        <w:t xml:space="preserve">   </w:t>
      </w:r>
      <w:r w:rsidR="00C50834" w:rsidRPr="00446D7A">
        <w:rPr>
          <w:sz w:val="22"/>
          <w:szCs w:val="22"/>
        </w:rPr>
        <w:t xml:space="preserve">Škola je povinna oznámit takové chování žáka orgánu sociálně-právní ochrany </w:t>
      </w:r>
      <w:r w:rsidR="00C50834">
        <w:t>dětí</w:t>
      </w:r>
      <w:r w:rsidR="00C50834">
        <w:rPr>
          <w:rStyle w:val="Ukotvenpoznmkypodarou"/>
        </w:rPr>
        <w:footnoteReference w:id="21"/>
      </w:r>
      <w:r w:rsidR="00C50834" w:rsidRPr="00446D7A">
        <w:rPr>
          <w:color w:val="000000"/>
        </w:rPr>
        <w:t>.</w:t>
      </w:r>
    </w:p>
    <w:p w14:paraId="4E1F6A8D" w14:textId="74055A60" w:rsidR="00446D7A" w:rsidRDefault="00446D7A" w:rsidP="00446D7A">
      <w:pPr>
        <w:jc w:val="both"/>
        <w:rPr>
          <w:color w:val="000000"/>
        </w:rPr>
      </w:pPr>
      <w:r>
        <w:rPr>
          <w:color w:val="000000"/>
        </w:rPr>
        <w:t xml:space="preserve">      c)   </w:t>
      </w:r>
      <w:r w:rsidR="00C50834">
        <w:rPr>
          <w:color w:val="000000"/>
        </w:rPr>
        <w:t>V případě takového chování žáka provedou třídní učitel žáka a školní metodik</w:t>
      </w:r>
    </w:p>
    <w:p w14:paraId="2A14EA48" w14:textId="38E60F99" w:rsidR="00ED7852" w:rsidRPr="00446D7A" w:rsidRDefault="00C50834" w:rsidP="00446D7A">
      <w:pPr>
        <w:jc w:val="both"/>
        <w:rPr>
          <w:color w:val="000000"/>
        </w:rPr>
      </w:pPr>
      <w:r>
        <w:rPr>
          <w:color w:val="000000"/>
        </w:rPr>
        <w:t xml:space="preserve"> </w:t>
      </w:r>
      <w:r w:rsidR="00446D7A">
        <w:rPr>
          <w:color w:val="000000"/>
        </w:rPr>
        <w:t xml:space="preserve">           </w:t>
      </w:r>
      <w:r>
        <w:rPr>
          <w:color w:val="000000"/>
        </w:rPr>
        <w:t>prevence</w:t>
      </w:r>
      <w:r w:rsidR="00446D7A">
        <w:rPr>
          <w:color w:val="000000"/>
        </w:rPr>
        <w:t xml:space="preserve"> </w:t>
      </w:r>
      <w:r>
        <w:rPr>
          <w:color w:val="000000"/>
        </w:rPr>
        <w:t>se žákem pohovor, při němž žáka znovu poučí o zákazu šikany.</w:t>
      </w:r>
    </w:p>
    <w:p w14:paraId="070D61D9" w14:textId="3F85228D" w:rsidR="00446D7A" w:rsidRDefault="00446D7A" w:rsidP="00446D7A">
      <w:pPr>
        <w:jc w:val="both"/>
        <w:rPr>
          <w:color w:val="000000"/>
        </w:rPr>
      </w:pPr>
      <w:r>
        <w:rPr>
          <w:color w:val="000000"/>
        </w:rPr>
        <w:t xml:space="preserve">      d)   </w:t>
      </w:r>
      <w:r w:rsidR="00C50834">
        <w:rPr>
          <w:color w:val="000000"/>
        </w:rPr>
        <w:t xml:space="preserve">Podle závažnosti takového chování žáka se žákovi udělí výchovné opatření dle </w:t>
      </w:r>
    </w:p>
    <w:p w14:paraId="7F6C9F53" w14:textId="07588860" w:rsidR="00ED7852" w:rsidRDefault="00446D7A" w:rsidP="00446D7A">
      <w:pPr>
        <w:jc w:val="both"/>
        <w:rPr>
          <w:color w:val="000000"/>
          <w:sz w:val="22"/>
          <w:szCs w:val="22"/>
        </w:rPr>
      </w:pPr>
      <w:r>
        <w:rPr>
          <w:color w:val="000000"/>
        </w:rPr>
        <w:t xml:space="preserve">             </w:t>
      </w:r>
      <w:r w:rsidR="00C50834">
        <w:rPr>
          <w:color w:val="000000"/>
        </w:rPr>
        <w:t xml:space="preserve">Pravidel školy pro hodnocení výsledků vzdělávání žáků.  </w:t>
      </w:r>
    </w:p>
    <w:p w14:paraId="2F77E5C8" w14:textId="6A7488B0" w:rsidR="00446D7A" w:rsidRDefault="00446D7A" w:rsidP="00446D7A">
      <w:pPr>
        <w:jc w:val="both"/>
      </w:pPr>
      <w:r>
        <w:t xml:space="preserve">      e)    </w:t>
      </w:r>
      <w:r w:rsidR="00C50834">
        <w:t xml:space="preserve">V případě podezření, že se žák dopustil takovým chováním přestupku nebo trestného </w:t>
      </w:r>
    </w:p>
    <w:p w14:paraId="052924D3" w14:textId="65AF4873" w:rsidR="00ED7852" w:rsidRDefault="00446D7A" w:rsidP="00446D7A">
      <w:pPr>
        <w:jc w:val="both"/>
        <w:rPr>
          <w:color w:val="000000"/>
          <w:sz w:val="22"/>
          <w:szCs w:val="22"/>
        </w:rPr>
      </w:pPr>
      <w:r>
        <w:t xml:space="preserve">             </w:t>
      </w:r>
      <w:r w:rsidR="00C50834">
        <w:t>činu, ředitel školy vyrozumí Policii ČR.</w:t>
      </w:r>
    </w:p>
    <w:p w14:paraId="167654E6" w14:textId="77777777" w:rsidR="00ED7852" w:rsidRDefault="00ED7852">
      <w:pPr>
        <w:pStyle w:val="Zkladntext"/>
        <w:ind w:left="1065"/>
        <w:jc w:val="both"/>
        <w:rPr>
          <w:color w:val="000000"/>
          <w:sz w:val="22"/>
          <w:szCs w:val="22"/>
        </w:rPr>
      </w:pPr>
    </w:p>
    <w:p w14:paraId="54A3AF67" w14:textId="77777777" w:rsidR="00ED7852" w:rsidRDefault="00C50834">
      <w:pPr>
        <w:pStyle w:val="Nadpis2"/>
        <w:jc w:val="both"/>
        <w:rPr>
          <w:rFonts w:ascii="Times New Roman" w:hAnsi="Times New Roman" w:cs="Times New Roman"/>
          <w:color w:val="000000"/>
          <w:sz w:val="22"/>
          <w:szCs w:val="22"/>
        </w:rPr>
      </w:pPr>
      <w:r>
        <w:rPr>
          <w:rFonts w:ascii="Times New Roman" w:hAnsi="Times New Roman" w:cs="Times New Roman"/>
          <w:color w:val="000000"/>
          <w:sz w:val="22"/>
          <w:szCs w:val="22"/>
        </w:rPr>
        <w:t>3.6.  Extremismus, rasismus, xenofobie</w:t>
      </w:r>
    </w:p>
    <w:p w14:paraId="268CF6EF" w14:textId="77777777" w:rsidR="00ED7852" w:rsidRDefault="00C50834">
      <w:pPr>
        <w:numPr>
          <w:ilvl w:val="0"/>
          <w:numId w:val="19"/>
        </w:numPr>
        <w:jc w:val="both"/>
        <w:rPr>
          <w:color w:val="000000"/>
          <w:sz w:val="22"/>
          <w:szCs w:val="22"/>
        </w:rPr>
      </w:pPr>
      <w:r>
        <w:rPr>
          <w:color w:val="000000"/>
          <w:sz w:val="22"/>
          <w:szCs w:val="22"/>
        </w:rPr>
        <w:t>Ve škole a při školních akcích jsou zakázány projevy, postoje a chování, které jsou konány ve prospěch politických, náboženských a etnických hnutí a ideologií, která směřují proti základům demokratického právního státu (extremistické chování).</w:t>
      </w:r>
    </w:p>
    <w:p w14:paraId="08E9F39D" w14:textId="77777777" w:rsidR="00ED7852" w:rsidRDefault="00C50834">
      <w:pPr>
        <w:numPr>
          <w:ilvl w:val="0"/>
          <w:numId w:val="19"/>
        </w:numPr>
        <w:jc w:val="both"/>
        <w:rPr>
          <w:color w:val="000000"/>
          <w:sz w:val="22"/>
          <w:szCs w:val="22"/>
        </w:rPr>
      </w:pPr>
      <w:r>
        <w:rPr>
          <w:color w:val="000000"/>
          <w:sz w:val="22"/>
          <w:szCs w:val="22"/>
        </w:rPr>
        <w:t>Ve škole a při školních akcích jsou zakázány projevy, postoje a chování, které na základě přisouzení psychických a mentálních schopností a dovedností skupinám definovaným podle biologického, rasového či národnostního původu příslušníky těchto skupin hodnotí a případně poškozují (rasistické chování).</w:t>
      </w:r>
    </w:p>
    <w:p w14:paraId="123377C6" w14:textId="77777777" w:rsidR="00ED7852" w:rsidRDefault="00C50834">
      <w:pPr>
        <w:numPr>
          <w:ilvl w:val="0"/>
          <w:numId w:val="19"/>
        </w:numPr>
        <w:jc w:val="both"/>
        <w:rPr>
          <w:color w:val="000000"/>
          <w:sz w:val="22"/>
          <w:szCs w:val="22"/>
        </w:rPr>
      </w:pPr>
      <w:r>
        <w:rPr>
          <w:color w:val="000000"/>
          <w:sz w:val="22"/>
          <w:szCs w:val="22"/>
        </w:rPr>
        <w:t>Ve škole a při školních akcích jsou zakázány projevy, postoje a chování, které na základě subjektivně stanovených prvků cizosti /jinakosti/ vyvolávají obavy ze subjektů, které jsou jako cizí pojímány, a které může vést k jejich poškozování (xenofobní chování).</w:t>
      </w:r>
    </w:p>
    <w:p w14:paraId="5B86A113" w14:textId="77777777" w:rsidR="00ED7852" w:rsidRDefault="00ED7852">
      <w:pPr>
        <w:pStyle w:val="Zkladntext3"/>
        <w:rPr>
          <w:color w:val="000000"/>
          <w:sz w:val="24"/>
          <w:szCs w:val="24"/>
        </w:rPr>
      </w:pPr>
    </w:p>
    <w:p w14:paraId="56DE2DF1" w14:textId="77777777" w:rsidR="00ED7852" w:rsidRDefault="00C50834">
      <w:pPr>
        <w:ind w:left="345"/>
        <w:jc w:val="both"/>
        <w:rPr>
          <w:b/>
          <w:bCs/>
          <w:color w:val="000000"/>
          <w:sz w:val="22"/>
          <w:szCs w:val="22"/>
        </w:rPr>
      </w:pPr>
      <w:r>
        <w:rPr>
          <w:b/>
          <w:bCs/>
          <w:color w:val="000000"/>
          <w:sz w:val="22"/>
          <w:szCs w:val="22"/>
        </w:rPr>
        <w:t xml:space="preserve"> Opatření při porušení zákazu extremistických, rasistických a xenofobních projevů:</w:t>
      </w:r>
    </w:p>
    <w:p w14:paraId="249560CD" w14:textId="74203495" w:rsidR="00ED7852" w:rsidRDefault="0091629A" w:rsidP="0091629A">
      <w:pPr>
        <w:tabs>
          <w:tab w:val="left" w:pos="709"/>
        </w:tabs>
        <w:rPr>
          <w:color w:val="000000"/>
        </w:rPr>
      </w:pPr>
      <w:r>
        <w:rPr>
          <w:color w:val="000000"/>
          <w:sz w:val="22"/>
          <w:szCs w:val="22"/>
        </w:rPr>
        <w:t xml:space="preserve">       a)  </w:t>
      </w:r>
      <w:r w:rsidR="00C50834">
        <w:rPr>
          <w:color w:val="000000"/>
          <w:sz w:val="22"/>
          <w:szCs w:val="22"/>
        </w:rPr>
        <w:t xml:space="preserve">Škola je povinna oznámit takové chování zákonnému </w:t>
      </w:r>
      <w:r w:rsidR="00C50834">
        <w:rPr>
          <w:color w:val="000000"/>
        </w:rPr>
        <w:t>zástupci žáka</w:t>
      </w:r>
      <w:r w:rsidR="00C50834">
        <w:rPr>
          <w:rStyle w:val="Ukotvenpoznmkypodarou"/>
          <w:color w:val="000000"/>
        </w:rPr>
        <w:footnoteReference w:id="22"/>
      </w:r>
      <w:r w:rsidR="00C50834">
        <w:rPr>
          <w:color w:val="000000"/>
        </w:rPr>
        <w:t xml:space="preserve">. </w:t>
      </w:r>
    </w:p>
    <w:p w14:paraId="11AF61AE" w14:textId="128E302B" w:rsidR="00ED7852" w:rsidRDefault="0091629A" w:rsidP="0091629A">
      <w:pPr>
        <w:tabs>
          <w:tab w:val="left" w:pos="709"/>
        </w:tabs>
      </w:pPr>
      <w:r>
        <w:rPr>
          <w:sz w:val="22"/>
          <w:szCs w:val="22"/>
        </w:rPr>
        <w:t xml:space="preserve">       b)  </w:t>
      </w:r>
      <w:r w:rsidR="00C50834">
        <w:rPr>
          <w:sz w:val="22"/>
          <w:szCs w:val="22"/>
        </w:rPr>
        <w:t xml:space="preserve">Škola je povinna oznámit takové chování žáka orgánu sociálně-právní ochrany </w:t>
      </w:r>
      <w:r w:rsidR="00C50834">
        <w:t>dětí</w:t>
      </w:r>
      <w:r w:rsidR="00C50834">
        <w:rPr>
          <w:rStyle w:val="Ukotvenpoznmkypodarou"/>
        </w:rPr>
        <w:footnoteReference w:id="23"/>
      </w:r>
      <w:r w:rsidR="00C50834">
        <w:t>.</w:t>
      </w:r>
    </w:p>
    <w:p w14:paraId="152679A9" w14:textId="47D2FBBB" w:rsidR="0091629A" w:rsidRDefault="0091629A" w:rsidP="0091629A">
      <w:pPr>
        <w:tabs>
          <w:tab w:val="left" w:pos="709"/>
        </w:tabs>
        <w:jc w:val="both"/>
        <w:rPr>
          <w:color w:val="000000"/>
        </w:rPr>
      </w:pPr>
      <w:r>
        <w:rPr>
          <w:color w:val="000000"/>
        </w:rPr>
        <w:t xml:space="preserve">       c)  </w:t>
      </w:r>
      <w:r w:rsidR="00C50834">
        <w:rPr>
          <w:color w:val="000000"/>
        </w:rPr>
        <w:t>V případě takového chování žáka provedou třídní učitel žáka a školní metodik</w:t>
      </w:r>
    </w:p>
    <w:p w14:paraId="5F4BB737" w14:textId="041021F5" w:rsidR="0091629A" w:rsidRDefault="0091629A" w:rsidP="0091629A">
      <w:pPr>
        <w:tabs>
          <w:tab w:val="left" w:pos="709"/>
        </w:tabs>
        <w:jc w:val="both"/>
        <w:rPr>
          <w:color w:val="000000"/>
        </w:rPr>
      </w:pPr>
      <w:r>
        <w:rPr>
          <w:color w:val="000000"/>
        </w:rPr>
        <w:t xml:space="preserve">         </w:t>
      </w:r>
      <w:r w:rsidR="00C50834">
        <w:rPr>
          <w:color w:val="000000"/>
        </w:rPr>
        <w:t xml:space="preserve"> </w:t>
      </w:r>
      <w:r>
        <w:rPr>
          <w:color w:val="000000"/>
        </w:rPr>
        <w:t xml:space="preserve">   </w:t>
      </w:r>
      <w:r w:rsidR="00C50834">
        <w:rPr>
          <w:color w:val="000000"/>
        </w:rPr>
        <w:t>prevence se žákem pohovor, při němž žáka znovu poučí o zákazu takových projevů a</w:t>
      </w:r>
    </w:p>
    <w:p w14:paraId="10431573" w14:textId="79F3727E" w:rsidR="00ED7852" w:rsidRDefault="0091629A" w:rsidP="0091629A">
      <w:pPr>
        <w:tabs>
          <w:tab w:val="left" w:pos="709"/>
        </w:tabs>
        <w:jc w:val="both"/>
        <w:rPr>
          <w:color w:val="000000"/>
        </w:rPr>
      </w:pPr>
      <w:r>
        <w:rPr>
          <w:color w:val="000000"/>
        </w:rPr>
        <w:t xml:space="preserve">           </w:t>
      </w:r>
      <w:r w:rsidR="00C50834">
        <w:rPr>
          <w:color w:val="000000"/>
        </w:rPr>
        <w:t xml:space="preserve"> </w:t>
      </w:r>
      <w:r>
        <w:rPr>
          <w:color w:val="000000"/>
        </w:rPr>
        <w:t xml:space="preserve"> </w:t>
      </w:r>
      <w:r w:rsidR="00C50834">
        <w:rPr>
          <w:color w:val="000000"/>
        </w:rPr>
        <w:t>jejich nebezpečnosti.</w:t>
      </w:r>
    </w:p>
    <w:p w14:paraId="40EEF194" w14:textId="65BF4B69" w:rsidR="0091629A" w:rsidRDefault="0091629A" w:rsidP="0091629A">
      <w:pPr>
        <w:tabs>
          <w:tab w:val="left" w:pos="709"/>
        </w:tabs>
        <w:jc w:val="both"/>
        <w:rPr>
          <w:color w:val="000000"/>
        </w:rPr>
      </w:pPr>
      <w:r>
        <w:rPr>
          <w:color w:val="000000"/>
        </w:rPr>
        <w:t xml:space="preserve">       d)  </w:t>
      </w:r>
      <w:r w:rsidR="00C50834">
        <w:rPr>
          <w:color w:val="000000"/>
        </w:rPr>
        <w:t xml:space="preserve">Podle závažnosti takového chování žáka se žákovi udělí výchovné opatření dle </w:t>
      </w:r>
    </w:p>
    <w:p w14:paraId="789A89F5" w14:textId="76BCE610" w:rsidR="00ED7852" w:rsidRDefault="0091629A" w:rsidP="0091629A">
      <w:pPr>
        <w:tabs>
          <w:tab w:val="left" w:pos="709"/>
        </w:tabs>
        <w:jc w:val="both"/>
        <w:rPr>
          <w:color w:val="000000"/>
        </w:rPr>
      </w:pPr>
      <w:r>
        <w:rPr>
          <w:color w:val="000000"/>
        </w:rPr>
        <w:t xml:space="preserve">            </w:t>
      </w:r>
      <w:r w:rsidR="00C50834">
        <w:rPr>
          <w:color w:val="000000"/>
        </w:rPr>
        <w:t>Pravidel školy pro hodnocení výsledků vzdělávání žáků.</w:t>
      </w:r>
    </w:p>
    <w:p w14:paraId="10305C41" w14:textId="4ABD2E19" w:rsidR="0091629A" w:rsidRDefault="0091629A" w:rsidP="0091629A">
      <w:pPr>
        <w:tabs>
          <w:tab w:val="left" w:pos="709"/>
        </w:tabs>
        <w:jc w:val="both"/>
        <w:rPr>
          <w:color w:val="000000"/>
        </w:rPr>
      </w:pPr>
      <w:r>
        <w:rPr>
          <w:color w:val="000000"/>
        </w:rPr>
        <w:lastRenderedPageBreak/>
        <w:t xml:space="preserve">     e)  </w:t>
      </w:r>
      <w:r w:rsidR="00C50834">
        <w:rPr>
          <w:color w:val="000000"/>
        </w:rPr>
        <w:t>V případě podezření na promyšlenou extremisticky, rasisticky nebo xenofobně</w:t>
      </w:r>
    </w:p>
    <w:p w14:paraId="1337FA8C" w14:textId="0111D0B8" w:rsidR="0091629A" w:rsidRDefault="0091629A" w:rsidP="0091629A">
      <w:pPr>
        <w:tabs>
          <w:tab w:val="left" w:pos="709"/>
        </w:tabs>
        <w:jc w:val="both"/>
        <w:rPr>
          <w:color w:val="000000"/>
        </w:rPr>
      </w:pPr>
      <w:r>
        <w:rPr>
          <w:color w:val="000000"/>
        </w:rPr>
        <w:t xml:space="preserve">       </w:t>
      </w:r>
      <w:r w:rsidR="00C50834">
        <w:rPr>
          <w:color w:val="000000"/>
        </w:rPr>
        <w:t xml:space="preserve">  </w:t>
      </w:r>
      <w:r>
        <w:rPr>
          <w:color w:val="000000"/>
        </w:rPr>
        <w:t xml:space="preserve"> </w:t>
      </w:r>
      <w:r w:rsidR="00C50834">
        <w:rPr>
          <w:color w:val="000000"/>
        </w:rPr>
        <w:t>motivovanou činnost (opakované takto motivované verbální výpady či takto</w:t>
      </w:r>
    </w:p>
    <w:p w14:paraId="2380CCA8" w14:textId="77777777" w:rsidR="00704778" w:rsidRDefault="0091629A" w:rsidP="0091629A">
      <w:pPr>
        <w:tabs>
          <w:tab w:val="left" w:pos="709"/>
        </w:tabs>
        <w:jc w:val="both"/>
        <w:rPr>
          <w:color w:val="000000"/>
        </w:rPr>
      </w:pPr>
      <w:r>
        <w:rPr>
          <w:color w:val="000000"/>
        </w:rPr>
        <w:t xml:space="preserve">         </w:t>
      </w:r>
      <w:r w:rsidR="00C50834">
        <w:rPr>
          <w:color w:val="000000"/>
        </w:rPr>
        <w:t xml:space="preserve"> motivované násilí nebo účast žáka v extremistické partě) ředitel školy vyrozumí Policii </w:t>
      </w:r>
    </w:p>
    <w:p w14:paraId="5BAB6A26" w14:textId="43EA0CDD" w:rsidR="00ED7852" w:rsidRDefault="00704778" w:rsidP="0091629A">
      <w:pPr>
        <w:tabs>
          <w:tab w:val="left" w:pos="709"/>
        </w:tabs>
        <w:jc w:val="both"/>
        <w:rPr>
          <w:color w:val="000000"/>
        </w:rPr>
      </w:pPr>
      <w:r>
        <w:rPr>
          <w:color w:val="000000"/>
        </w:rPr>
        <w:t xml:space="preserve">          </w:t>
      </w:r>
      <w:r w:rsidR="00C50834">
        <w:rPr>
          <w:color w:val="000000"/>
        </w:rPr>
        <w:t xml:space="preserve">ČR. </w:t>
      </w:r>
    </w:p>
    <w:p w14:paraId="5A140E3E" w14:textId="77777777" w:rsidR="00ED7852" w:rsidRDefault="00ED7852">
      <w:pPr>
        <w:pStyle w:val="Zkladntext"/>
        <w:ind w:left="1065"/>
        <w:jc w:val="both"/>
        <w:rPr>
          <w:color w:val="000000"/>
          <w:sz w:val="22"/>
          <w:szCs w:val="22"/>
        </w:rPr>
      </w:pPr>
    </w:p>
    <w:p w14:paraId="4E734394" w14:textId="77777777" w:rsidR="00ED7852" w:rsidRDefault="00ED7852">
      <w:pPr>
        <w:pStyle w:val="Zkladntext"/>
        <w:ind w:left="1065"/>
        <w:jc w:val="both"/>
        <w:rPr>
          <w:color w:val="000000"/>
          <w:sz w:val="22"/>
          <w:szCs w:val="22"/>
        </w:rPr>
      </w:pPr>
    </w:p>
    <w:p w14:paraId="36F4638D" w14:textId="77777777" w:rsidR="00ED7852" w:rsidRDefault="00ED7852">
      <w:pPr>
        <w:pStyle w:val="Zkladntext"/>
        <w:ind w:left="1065"/>
        <w:jc w:val="both"/>
        <w:rPr>
          <w:color w:val="000000"/>
          <w:sz w:val="22"/>
          <w:szCs w:val="22"/>
        </w:rPr>
      </w:pPr>
    </w:p>
    <w:p w14:paraId="589BE972" w14:textId="77777777" w:rsidR="00ED7852" w:rsidRDefault="00ED7852">
      <w:pPr>
        <w:pStyle w:val="Zkladntext"/>
        <w:ind w:left="1065"/>
        <w:jc w:val="both"/>
        <w:rPr>
          <w:color w:val="000000"/>
          <w:sz w:val="22"/>
          <w:szCs w:val="22"/>
        </w:rPr>
      </w:pPr>
    </w:p>
    <w:p w14:paraId="7057905B" w14:textId="77777777" w:rsidR="00ED7852" w:rsidRDefault="00C50834">
      <w:pPr>
        <w:pStyle w:val="Nadpis1"/>
        <w:jc w:val="both"/>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t>4. Podmínky zacházení s majetkem školy ze strany žáků.</w:t>
      </w:r>
    </w:p>
    <w:p w14:paraId="6A49DA02" w14:textId="77777777" w:rsidR="00ED7852" w:rsidRDefault="00ED7852">
      <w:pPr>
        <w:ind w:left="360"/>
        <w:jc w:val="both"/>
        <w:rPr>
          <w:color w:val="000000"/>
          <w:sz w:val="22"/>
          <w:szCs w:val="22"/>
          <w:u w:val="single"/>
        </w:rPr>
      </w:pPr>
    </w:p>
    <w:p w14:paraId="2E3D6EBF" w14:textId="77777777" w:rsidR="00ED7852" w:rsidRDefault="00C50834">
      <w:pPr>
        <w:numPr>
          <w:ilvl w:val="0"/>
          <w:numId w:val="20"/>
        </w:numPr>
        <w:jc w:val="both"/>
        <w:rPr>
          <w:color w:val="000000"/>
          <w:sz w:val="22"/>
          <w:szCs w:val="22"/>
        </w:rPr>
      </w:pPr>
      <w:r>
        <w:rPr>
          <w:color w:val="000000"/>
          <w:sz w:val="22"/>
          <w:szCs w:val="22"/>
        </w:rPr>
        <w:t>Žák je povinen šetřit zařízení a ostatní majetek školy, chránit majetek školy před poškozením, zničením a ztrátou a šetrně zacházet se svěřenými učebnicemi, školními potřebami a školním majetkem.</w:t>
      </w:r>
    </w:p>
    <w:p w14:paraId="05CE5E12" w14:textId="77777777" w:rsidR="00ED7852" w:rsidRDefault="00C50834">
      <w:pPr>
        <w:numPr>
          <w:ilvl w:val="0"/>
          <w:numId w:val="20"/>
        </w:numPr>
        <w:jc w:val="both"/>
        <w:rPr>
          <w:color w:val="000000"/>
          <w:sz w:val="22"/>
          <w:szCs w:val="22"/>
        </w:rPr>
      </w:pPr>
      <w:r>
        <w:rPr>
          <w:color w:val="000000"/>
          <w:sz w:val="22"/>
          <w:szCs w:val="22"/>
        </w:rPr>
        <w:t>Svévolné poškozování a ničení školního majetku je nepřípustné. Podle závažnosti takového chování žáka se žákovi udělí výchovné opatření dle Pravidel školy pro hodnocení výsledků vzdělávání žáků.</w:t>
      </w:r>
    </w:p>
    <w:p w14:paraId="58FB935B" w14:textId="77777777" w:rsidR="00ED7852" w:rsidRDefault="00C50834">
      <w:pPr>
        <w:numPr>
          <w:ilvl w:val="0"/>
          <w:numId w:val="20"/>
        </w:numPr>
        <w:jc w:val="both"/>
        <w:rPr>
          <w:color w:val="000000"/>
          <w:sz w:val="22"/>
          <w:szCs w:val="22"/>
        </w:rPr>
      </w:pPr>
      <w:r>
        <w:rPr>
          <w:color w:val="000000"/>
          <w:sz w:val="22"/>
          <w:szCs w:val="22"/>
        </w:rPr>
        <w:t>Žák je povinen udržovat v čistotě a pořádku své místo v učebně i ve všech prostorách školy. Před odchodem ze třídy každý žák uklidí své pracovní místo a jeho okolí. Služba odpovídá za čistotu prostoru kolem tabule a za pořádek v celé třídě.</w:t>
      </w:r>
    </w:p>
    <w:p w14:paraId="4650FA73" w14:textId="77777777" w:rsidR="00ED7852" w:rsidRDefault="00C50834">
      <w:pPr>
        <w:numPr>
          <w:ilvl w:val="0"/>
          <w:numId w:val="20"/>
        </w:numPr>
        <w:jc w:val="both"/>
        <w:rPr>
          <w:color w:val="000000"/>
          <w:sz w:val="22"/>
          <w:szCs w:val="22"/>
        </w:rPr>
      </w:pPr>
      <w:r>
        <w:rPr>
          <w:color w:val="000000"/>
          <w:sz w:val="22"/>
          <w:szCs w:val="22"/>
        </w:rPr>
        <w:t>Veškerá okna je povoleno otevírat pouze po dohodě s pedagogickým pracovníkem. Z bezpečnostních důvodů se žákům zakazuje otevírání oken o přestávkách a sezení na okenních parapetech.</w:t>
      </w:r>
    </w:p>
    <w:p w14:paraId="2BA4F94D" w14:textId="77777777" w:rsidR="00ED7852" w:rsidRDefault="00C50834">
      <w:pPr>
        <w:numPr>
          <w:ilvl w:val="0"/>
          <w:numId w:val="20"/>
        </w:numPr>
        <w:jc w:val="both"/>
        <w:rPr>
          <w:color w:val="000000"/>
          <w:sz w:val="22"/>
          <w:szCs w:val="22"/>
        </w:rPr>
      </w:pPr>
      <w:r>
        <w:rPr>
          <w:color w:val="000000"/>
          <w:sz w:val="22"/>
          <w:szCs w:val="22"/>
        </w:rPr>
        <w:t xml:space="preserve">Žákům je přísně zakázáno manipulovat s elektrickými spotřebiči, vypínači a elektrickým vedením bez pokynu a dozoru pedagogického pracovníka. </w:t>
      </w:r>
    </w:p>
    <w:p w14:paraId="72FCCB8C" w14:textId="77777777" w:rsidR="00ED7852" w:rsidRDefault="00C50834">
      <w:pPr>
        <w:numPr>
          <w:ilvl w:val="0"/>
          <w:numId w:val="20"/>
        </w:numPr>
        <w:jc w:val="both"/>
        <w:rPr>
          <w:color w:val="000000"/>
          <w:sz w:val="22"/>
          <w:szCs w:val="22"/>
        </w:rPr>
      </w:pPr>
      <w:r>
        <w:rPr>
          <w:color w:val="000000"/>
          <w:sz w:val="22"/>
          <w:szCs w:val="22"/>
        </w:rPr>
        <w:t>Každé poškození či zničení majetku, ať je způsobil kdokoli, nebo závadu na majetku v prostorách školy je žák povinen bezodkladně nahlásit třídnímu učiteli nebo v kanceláři školy.</w:t>
      </w:r>
    </w:p>
    <w:p w14:paraId="6719AC1F" w14:textId="77777777" w:rsidR="00ED7852" w:rsidRDefault="00C50834">
      <w:pPr>
        <w:numPr>
          <w:ilvl w:val="0"/>
          <w:numId w:val="20"/>
        </w:numPr>
        <w:jc w:val="both"/>
        <w:rPr>
          <w:color w:val="000000"/>
          <w:sz w:val="22"/>
          <w:szCs w:val="22"/>
        </w:rPr>
      </w:pPr>
      <w:r>
        <w:rPr>
          <w:color w:val="000000"/>
          <w:sz w:val="22"/>
          <w:szCs w:val="22"/>
        </w:rPr>
        <w:t>O škodě způsobené na majetku školy žákem sepíše třídní učitel záznam, v němž uvede:</w:t>
      </w:r>
    </w:p>
    <w:p w14:paraId="5EED219D" w14:textId="77777777" w:rsidR="00ED7852" w:rsidRDefault="00C50834">
      <w:pPr>
        <w:numPr>
          <w:ilvl w:val="0"/>
          <w:numId w:val="21"/>
        </w:numPr>
        <w:jc w:val="both"/>
        <w:rPr>
          <w:color w:val="000000"/>
          <w:sz w:val="22"/>
          <w:szCs w:val="22"/>
        </w:rPr>
      </w:pPr>
      <w:r>
        <w:rPr>
          <w:color w:val="000000"/>
          <w:sz w:val="22"/>
          <w:szCs w:val="22"/>
        </w:rPr>
        <w:t>popis škody a kdy, kde a jak k ní došlo,</w:t>
      </w:r>
    </w:p>
    <w:p w14:paraId="4A2F63A5" w14:textId="77777777" w:rsidR="00ED7852" w:rsidRDefault="00C50834">
      <w:pPr>
        <w:numPr>
          <w:ilvl w:val="0"/>
          <w:numId w:val="21"/>
        </w:numPr>
        <w:jc w:val="both"/>
        <w:rPr>
          <w:color w:val="000000"/>
          <w:sz w:val="22"/>
          <w:szCs w:val="22"/>
        </w:rPr>
      </w:pPr>
      <w:r>
        <w:rPr>
          <w:color w:val="000000"/>
          <w:sz w:val="22"/>
          <w:szCs w:val="22"/>
        </w:rPr>
        <w:t>označení žáka, který škodu způsobil,</w:t>
      </w:r>
    </w:p>
    <w:p w14:paraId="170E8217" w14:textId="77777777" w:rsidR="00ED7852" w:rsidRDefault="00C50834">
      <w:pPr>
        <w:numPr>
          <w:ilvl w:val="0"/>
          <w:numId w:val="21"/>
        </w:numPr>
        <w:jc w:val="both"/>
        <w:rPr>
          <w:color w:val="000000"/>
          <w:sz w:val="22"/>
          <w:szCs w:val="22"/>
        </w:rPr>
      </w:pPr>
      <w:r>
        <w:rPr>
          <w:color w:val="000000"/>
          <w:sz w:val="22"/>
          <w:szCs w:val="22"/>
        </w:rPr>
        <w:t>stručné vyjádření žáka k příčině škody.</w:t>
      </w:r>
    </w:p>
    <w:p w14:paraId="22A17B55" w14:textId="77777777" w:rsidR="00ED7852" w:rsidRDefault="00C50834">
      <w:pPr>
        <w:numPr>
          <w:ilvl w:val="0"/>
          <w:numId w:val="20"/>
        </w:numPr>
        <w:jc w:val="both"/>
        <w:rPr>
          <w:color w:val="000000"/>
          <w:sz w:val="22"/>
          <w:szCs w:val="22"/>
        </w:rPr>
      </w:pPr>
      <w:r>
        <w:rPr>
          <w:color w:val="000000"/>
          <w:sz w:val="22"/>
          <w:szCs w:val="22"/>
        </w:rPr>
        <w:t>Žák je za podmínek stanovených občanským zákoníkem povinen nahradit škole škodu způsobenou jím na jejím majetku, pokud byl způsobilý ovládnout své jednání a posoudit jeho následky.</w:t>
      </w:r>
    </w:p>
    <w:p w14:paraId="28053097" w14:textId="77777777" w:rsidR="00ED7852" w:rsidRDefault="00C50834">
      <w:pPr>
        <w:numPr>
          <w:ilvl w:val="0"/>
          <w:numId w:val="20"/>
        </w:numPr>
        <w:jc w:val="both"/>
        <w:rPr>
          <w:color w:val="000000"/>
          <w:sz w:val="22"/>
          <w:szCs w:val="22"/>
        </w:rPr>
      </w:pPr>
      <w:r>
        <w:rPr>
          <w:color w:val="000000"/>
          <w:sz w:val="22"/>
          <w:szCs w:val="22"/>
        </w:rPr>
        <w:t xml:space="preserve">Jestliže žák odpovídá za škodu způsobenou na majetku školy a jedná se o škodu, kterou je schopen sám nahradit uvedením do předchozího stavu (např. snadnou opravou, omytím, utřením apod.), je povinen k tomuto způsobu náhrady škody. </w:t>
      </w:r>
    </w:p>
    <w:p w14:paraId="6A25D9FC" w14:textId="77777777" w:rsidR="00ED7852" w:rsidRDefault="00C50834">
      <w:pPr>
        <w:numPr>
          <w:ilvl w:val="0"/>
          <w:numId w:val="20"/>
        </w:numPr>
        <w:jc w:val="both"/>
        <w:rPr>
          <w:color w:val="000000"/>
          <w:sz w:val="22"/>
          <w:szCs w:val="22"/>
        </w:rPr>
      </w:pPr>
      <w:r>
        <w:rPr>
          <w:color w:val="000000"/>
          <w:sz w:val="22"/>
          <w:szCs w:val="22"/>
        </w:rPr>
        <w:t xml:space="preserve">Jestliže žák odpovídá za škodu způsobenou na majetku školy a jedná se o škodu, kterou je schopen sám nahradit uvedením do předchozího stavu, ale odmítá to učinit, anebo se jedná o škodu, kterou není schopen sám nahradit uvedením do předchozího stavu, vyrozumí ředitel školy nebo třídní učitel zákonného zástupce žáka a dohodne s ním způsob náhrady škody. Je-li taková škoda způsobena žákem úmyslně, je zákonný zástupce žáka povinen ji škole nahradit, a to v penězích. </w:t>
      </w:r>
    </w:p>
    <w:p w14:paraId="49287D2D" w14:textId="77777777" w:rsidR="00ED7852" w:rsidRDefault="00C50834">
      <w:pPr>
        <w:numPr>
          <w:ilvl w:val="0"/>
          <w:numId w:val="20"/>
        </w:numPr>
        <w:jc w:val="both"/>
        <w:rPr>
          <w:color w:val="000000"/>
          <w:sz w:val="22"/>
          <w:szCs w:val="22"/>
        </w:rPr>
      </w:pPr>
      <w:r>
        <w:rPr>
          <w:color w:val="000000"/>
          <w:sz w:val="22"/>
          <w:szCs w:val="22"/>
        </w:rPr>
        <w:t xml:space="preserve">V případě podezření, že se žák dopustil úmyslným poškozením majetku školy trestného činu, </w:t>
      </w:r>
    </w:p>
    <w:p w14:paraId="3156FF04" w14:textId="77777777" w:rsidR="00ED7852" w:rsidRDefault="00C50834">
      <w:pPr>
        <w:jc w:val="both"/>
        <w:rPr>
          <w:color w:val="000000"/>
        </w:rPr>
      </w:pPr>
      <w:r>
        <w:rPr>
          <w:color w:val="000000"/>
        </w:rPr>
        <w:t xml:space="preserve">             ředitel školy vyrozumí Policii ČR.</w:t>
      </w:r>
    </w:p>
    <w:p w14:paraId="718203DB" w14:textId="77777777" w:rsidR="00ED7852" w:rsidRDefault="00C50834">
      <w:pPr>
        <w:pStyle w:val="Nadpis1"/>
        <w:jc w:val="both"/>
        <w:rPr>
          <w:rFonts w:ascii="Times New Roman" w:hAnsi="Times New Roman" w:cs="Times New Roman"/>
          <w:color w:val="000000"/>
          <w:sz w:val="22"/>
          <w:szCs w:val="22"/>
        </w:rPr>
      </w:pPr>
      <w:r>
        <w:rPr>
          <w:rFonts w:ascii="Times New Roman" w:hAnsi="Times New Roman" w:cs="Times New Roman"/>
          <w:color w:val="000000"/>
          <w:sz w:val="22"/>
          <w:szCs w:val="22"/>
        </w:rPr>
        <w:t>_____________________________________________________________________________</w:t>
      </w:r>
    </w:p>
    <w:p w14:paraId="23DAECBC" w14:textId="77777777" w:rsidR="00ED7852" w:rsidRDefault="00C50834">
      <w:pPr>
        <w:jc w:val="both"/>
        <w:rPr>
          <w:color w:val="000000"/>
          <w:sz w:val="22"/>
          <w:szCs w:val="22"/>
        </w:rPr>
      </w:pPr>
      <w:r>
        <w:rPr>
          <w:color w:val="000000"/>
          <w:sz w:val="22"/>
          <w:szCs w:val="22"/>
        </w:rPr>
        <w:t>Školní řád je závazný pro všechny žáky školy a jejich zákonné zástupce, pro všechny pedagogické pracovníky a ostatní zaměstnance školy.</w:t>
      </w:r>
    </w:p>
    <w:p w14:paraId="20B8ABA9" w14:textId="77777777" w:rsidR="00ED7852" w:rsidRDefault="00ED7852">
      <w:pPr>
        <w:jc w:val="both"/>
        <w:rPr>
          <w:color w:val="000000"/>
          <w:sz w:val="22"/>
          <w:szCs w:val="22"/>
        </w:rPr>
      </w:pPr>
    </w:p>
    <w:p w14:paraId="679E312F" w14:textId="77777777" w:rsidR="00ED7852" w:rsidRDefault="00C50834">
      <w:pPr>
        <w:jc w:val="both"/>
        <w:rPr>
          <w:color w:val="000000"/>
          <w:sz w:val="22"/>
          <w:szCs w:val="22"/>
        </w:rPr>
      </w:pPr>
      <w:r>
        <w:rPr>
          <w:color w:val="000000"/>
          <w:sz w:val="22"/>
          <w:szCs w:val="22"/>
        </w:rPr>
        <w:t>Ředitel školy:</w:t>
      </w:r>
    </w:p>
    <w:p w14:paraId="3AD1BA28" w14:textId="77777777" w:rsidR="00ED7852" w:rsidRDefault="00C50834">
      <w:pPr>
        <w:jc w:val="both"/>
        <w:rPr>
          <w:color w:val="000000"/>
          <w:sz w:val="22"/>
          <w:szCs w:val="22"/>
        </w:rPr>
      </w:pPr>
      <w:r>
        <w:rPr>
          <w:color w:val="000000"/>
          <w:sz w:val="22"/>
          <w:szCs w:val="22"/>
        </w:rPr>
        <w:t>a) zveřejní Školní řád na přístupném místě ve škole</w:t>
      </w:r>
    </w:p>
    <w:p w14:paraId="1ADF6175" w14:textId="77777777" w:rsidR="00ED7852" w:rsidRDefault="00C50834">
      <w:pPr>
        <w:jc w:val="both"/>
        <w:rPr>
          <w:color w:val="000000"/>
          <w:sz w:val="22"/>
          <w:szCs w:val="22"/>
        </w:rPr>
      </w:pPr>
      <w:r>
        <w:rPr>
          <w:color w:val="000000"/>
          <w:sz w:val="22"/>
          <w:szCs w:val="22"/>
        </w:rPr>
        <w:t xml:space="preserve">b) prokazatelným způsobem seznámí se Školním řádem všechny žáky školy, pedagogické pracovníky </w:t>
      </w:r>
    </w:p>
    <w:p w14:paraId="06AA7F94" w14:textId="77777777" w:rsidR="00ED7852" w:rsidRDefault="00C50834">
      <w:pPr>
        <w:jc w:val="both"/>
        <w:rPr>
          <w:color w:val="000000"/>
          <w:sz w:val="22"/>
          <w:szCs w:val="22"/>
        </w:rPr>
      </w:pPr>
      <w:r>
        <w:rPr>
          <w:color w:val="000000"/>
          <w:sz w:val="22"/>
          <w:szCs w:val="22"/>
        </w:rPr>
        <w:lastRenderedPageBreak/>
        <w:t xml:space="preserve">    a ostatní zaměstnance školy</w:t>
      </w:r>
    </w:p>
    <w:p w14:paraId="55ECFB79" w14:textId="77777777" w:rsidR="00ED7852" w:rsidRDefault="00C50834">
      <w:pPr>
        <w:jc w:val="both"/>
        <w:rPr>
          <w:color w:val="000000"/>
          <w:sz w:val="22"/>
          <w:szCs w:val="22"/>
        </w:rPr>
      </w:pPr>
      <w:r>
        <w:rPr>
          <w:color w:val="000000"/>
          <w:sz w:val="22"/>
          <w:szCs w:val="22"/>
        </w:rPr>
        <w:t>c) informuje o vydání a obsahu Školního řádu zákonné zástupce žáků.</w:t>
      </w:r>
    </w:p>
    <w:p w14:paraId="7F783F53" w14:textId="77777777" w:rsidR="00ED7852" w:rsidRDefault="00C50834">
      <w:pPr>
        <w:jc w:val="both"/>
        <w:rPr>
          <w:color w:val="000000"/>
          <w:sz w:val="22"/>
          <w:szCs w:val="22"/>
        </w:rPr>
      </w:pPr>
      <w:r>
        <w:rPr>
          <w:color w:val="000000"/>
          <w:sz w:val="22"/>
          <w:szCs w:val="22"/>
        </w:rPr>
        <w:t>Seznámení podle písm.b) a informování podle písm.c) provede ředitel školy rovněž při každé změně Školního řádu.</w:t>
      </w:r>
    </w:p>
    <w:p w14:paraId="43224259" w14:textId="77777777" w:rsidR="00ED7852" w:rsidRDefault="00ED7852">
      <w:pPr>
        <w:rPr>
          <w:color w:val="000000"/>
        </w:rPr>
      </w:pPr>
      <w:bookmarkStart w:id="42" w:name="_Toc310416363"/>
      <w:bookmarkStart w:id="43" w:name="_Toc353465422"/>
      <w:bookmarkStart w:id="44" w:name="_Toc271036115"/>
      <w:bookmarkEnd w:id="42"/>
      <w:bookmarkEnd w:id="43"/>
      <w:bookmarkEnd w:id="44"/>
    </w:p>
    <w:p w14:paraId="14581917" w14:textId="77777777" w:rsidR="00ED7852" w:rsidRDefault="00ED7852">
      <w:pPr>
        <w:jc w:val="both"/>
        <w:rPr>
          <w:color w:val="000000"/>
        </w:rPr>
      </w:pPr>
    </w:p>
    <w:p w14:paraId="12C74925" w14:textId="77777777" w:rsidR="00ED7852" w:rsidRDefault="00C50834">
      <w:pPr>
        <w:jc w:val="both"/>
        <w:rPr>
          <w:color w:val="000000"/>
          <w:sz w:val="22"/>
          <w:szCs w:val="22"/>
        </w:rPr>
      </w:pPr>
      <w:r>
        <w:rPr>
          <w:color w:val="000000"/>
        </w:rPr>
        <w:t>V Čáslavi dne 1. 6. 2019</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Mgr. Květuše Mašínová   </w:t>
      </w:r>
    </w:p>
    <w:p w14:paraId="024DD65B" w14:textId="77777777" w:rsidR="00ED7852" w:rsidRDefault="00C50834">
      <w:pPr>
        <w:jc w:val="both"/>
      </w:pP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ředitelka školy</w:t>
      </w:r>
    </w:p>
    <w:p w14:paraId="7F25003A" w14:textId="77777777" w:rsidR="00ED7852" w:rsidRDefault="00ED7852">
      <w:pPr>
        <w:jc w:val="both"/>
        <w:rPr>
          <w:color w:val="000000"/>
        </w:rPr>
        <w:sectPr w:rsidR="00ED7852">
          <w:pgSz w:w="11906" w:h="16838"/>
          <w:pgMar w:top="1417" w:right="1417" w:bottom="1417" w:left="1417" w:header="0" w:footer="0" w:gutter="0"/>
          <w:cols w:space="708"/>
          <w:formProt w:val="0"/>
          <w:docGrid w:linePitch="360"/>
        </w:sectPr>
      </w:pPr>
    </w:p>
    <w:p w14:paraId="4986A07E" w14:textId="2EF958CC" w:rsidR="00FD6810" w:rsidRPr="00704778" w:rsidRDefault="00704778" w:rsidP="00704778">
      <w:pPr>
        <w:spacing w:before="71"/>
        <w:rPr>
          <w:b/>
          <w:u w:val="single"/>
        </w:rPr>
      </w:pPr>
      <w:r>
        <w:rPr>
          <w:b/>
          <w:u w:val="single"/>
        </w:rPr>
        <w:lastRenderedPageBreak/>
        <w:t xml:space="preserve">5. </w:t>
      </w:r>
      <w:r w:rsidRPr="00704778">
        <w:rPr>
          <w:b/>
          <w:u w:val="single"/>
        </w:rPr>
        <w:t>Přílohy</w:t>
      </w:r>
    </w:p>
    <w:p w14:paraId="4CC7D013" w14:textId="77777777" w:rsidR="00FD6810" w:rsidRDefault="00FD6810">
      <w:pPr>
        <w:rPr>
          <w:b/>
          <w:color w:val="34BED6"/>
          <w:sz w:val="36"/>
          <w:highlight w:val="yellow"/>
        </w:rPr>
      </w:pPr>
      <w:r>
        <w:rPr>
          <w:b/>
          <w:color w:val="34BED6"/>
          <w:sz w:val="36"/>
          <w:highlight w:val="yellow"/>
        </w:rPr>
        <w:br w:type="page"/>
      </w:r>
    </w:p>
    <w:p w14:paraId="65643E8D" w14:textId="2F79B71B" w:rsidR="008A26D0" w:rsidRPr="008A26D0" w:rsidRDefault="008A26D0">
      <w:pPr>
        <w:spacing w:before="71"/>
        <w:ind w:left="476"/>
        <w:rPr>
          <w:bCs/>
        </w:rPr>
      </w:pPr>
      <w:r w:rsidRPr="008A26D0">
        <w:rPr>
          <w:bCs/>
        </w:rPr>
        <w:lastRenderedPageBreak/>
        <w:t>Příloha č. 1</w:t>
      </w:r>
    </w:p>
    <w:p w14:paraId="28863BA0" w14:textId="691BAA61" w:rsidR="00ED7852" w:rsidRPr="00C50834" w:rsidRDefault="00C50834">
      <w:pPr>
        <w:spacing w:before="71"/>
        <w:ind w:left="476"/>
      </w:pPr>
      <w:r w:rsidRPr="00C50834">
        <w:rPr>
          <w:b/>
        </w:rPr>
        <w:t>5.1Přijímací řízení pro Praktickou školu jednoletou</w:t>
      </w:r>
    </w:p>
    <w:p w14:paraId="40AA30FB" w14:textId="77777777" w:rsidR="00ED7852" w:rsidRPr="000C341C" w:rsidRDefault="00C50834">
      <w:pPr>
        <w:spacing w:before="246"/>
        <w:ind w:left="476" w:right="1049"/>
        <w:rPr>
          <w:sz w:val="28"/>
          <w:szCs w:val="28"/>
        </w:rPr>
      </w:pPr>
      <w:r w:rsidRPr="000C341C">
        <w:rPr>
          <w:b/>
          <w:sz w:val="28"/>
          <w:szCs w:val="28"/>
        </w:rPr>
        <w:t>Kritéria přijímacího řízení pro praktickou jednoletou (kód oboru: 78-62-C/01)</w:t>
      </w:r>
    </w:p>
    <w:p w14:paraId="5C25EE70" w14:textId="77777777" w:rsidR="00ED7852" w:rsidRPr="00FD6810" w:rsidRDefault="00C50834" w:rsidP="0027375A">
      <w:pPr>
        <w:pStyle w:val="Odstavecseseznamem"/>
        <w:numPr>
          <w:ilvl w:val="0"/>
          <w:numId w:val="39"/>
        </w:numPr>
        <w:tabs>
          <w:tab w:val="left" w:pos="477"/>
        </w:tabs>
        <w:ind w:right="647"/>
      </w:pPr>
      <w:r w:rsidRPr="00FD6810">
        <w:rPr>
          <w:sz w:val="21"/>
        </w:rPr>
        <w:t>Praktická škola jednoletá je určena žákům s mentálním postižením, autismem a vícečetným postižením, které jim znemožňuje vzdělávání na jiném typu střední školy, a kteří</w:t>
      </w:r>
      <w:r w:rsidRPr="00FD6810">
        <w:rPr>
          <w:spacing w:val="-42"/>
          <w:sz w:val="21"/>
        </w:rPr>
        <w:t xml:space="preserve"> </w:t>
      </w:r>
      <w:r w:rsidRPr="00FD6810">
        <w:rPr>
          <w:sz w:val="21"/>
        </w:rPr>
        <w:t>ukončili:</w:t>
      </w:r>
    </w:p>
    <w:p w14:paraId="3639360D" w14:textId="77777777" w:rsidR="00ED7852" w:rsidRPr="00FD6810" w:rsidRDefault="00C50834" w:rsidP="0027375A">
      <w:pPr>
        <w:pStyle w:val="Odstavecseseznamem"/>
        <w:numPr>
          <w:ilvl w:val="0"/>
          <w:numId w:val="39"/>
        </w:numPr>
        <w:tabs>
          <w:tab w:val="left" w:pos="476"/>
          <w:tab w:val="left" w:pos="477"/>
        </w:tabs>
        <w:spacing w:before="9" w:line="223" w:lineRule="auto"/>
        <w:ind w:right="2455"/>
      </w:pPr>
      <w:r w:rsidRPr="00FD6810">
        <w:rPr>
          <w:sz w:val="21"/>
        </w:rPr>
        <w:t>povinnou školní docházku v základní škole samostatně zřízené pro žáky se zdravotním</w:t>
      </w:r>
      <w:r w:rsidRPr="00FD6810">
        <w:rPr>
          <w:spacing w:val="-2"/>
          <w:sz w:val="21"/>
        </w:rPr>
        <w:t xml:space="preserve"> </w:t>
      </w:r>
      <w:r w:rsidRPr="00FD6810">
        <w:rPr>
          <w:sz w:val="21"/>
        </w:rPr>
        <w:t>postižením</w:t>
      </w:r>
    </w:p>
    <w:p w14:paraId="4BDB51C3" w14:textId="77777777" w:rsidR="00ED7852" w:rsidRPr="00FD6810" w:rsidRDefault="00C50834" w:rsidP="0027375A">
      <w:pPr>
        <w:pStyle w:val="Odstavecseseznamem"/>
        <w:numPr>
          <w:ilvl w:val="0"/>
          <w:numId w:val="39"/>
        </w:numPr>
        <w:tabs>
          <w:tab w:val="left" w:pos="476"/>
          <w:tab w:val="left" w:pos="477"/>
        </w:tabs>
        <w:spacing w:before="2" w:line="250" w:lineRule="exact"/>
      </w:pPr>
      <w:r w:rsidRPr="00FD6810">
        <w:rPr>
          <w:sz w:val="21"/>
        </w:rPr>
        <w:t>povinnou školní docházku v základní škole</w:t>
      </w:r>
      <w:r w:rsidRPr="00FD6810">
        <w:rPr>
          <w:spacing w:val="-13"/>
          <w:sz w:val="21"/>
        </w:rPr>
        <w:t xml:space="preserve"> </w:t>
      </w:r>
      <w:r w:rsidRPr="00FD6810">
        <w:rPr>
          <w:sz w:val="21"/>
        </w:rPr>
        <w:t>speciální</w:t>
      </w:r>
    </w:p>
    <w:p w14:paraId="37DC72CB" w14:textId="77777777" w:rsidR="00ED7852" w:rsidRPr="00FD6810" w:rsidRDefault="00C50834" w:rsidP="0027375A">
      <w:pPr>
        <w:pStyle w:val="Odstavecseseznamem"/>
        <w:numPr>
          <w:ilvl w:val="0"/>
          <w:numId w:val="39"/>
        </w:numPr>
        <w:tabs>
          <w:tab w:val="left" w:pos="476"/>
          <w:tab w:val="left" w:pos="477"/>
        </w:tabs>
        <w:spacing w:line="241" w:lineRule="exact"/>
      </w:pPr>
      <w:r w:rsidRPr="00FD6810">
        <w:rPr>
          <w:sz w:val="21"/>
        </w:rPr>
        <w:t>povinnou školní docházku, ale nezískali základní</w:t>
      </w:r>
      <w:r w:rsidRPr="00FD6810">
        <w:rPr>
          <w:spacing w:val="-10"/>
          <w:sz w:val="21"/>
        </w:rPr>
        <w:t xml:space="preserve"> </w:t>
      </w:r>
      <w:r w:rsidRPr="00FD6810">
        <w:rPr>
          <w:sz w:val="21"/>
        </w:rPr>
        <w:t>vzdělání</w:t>
      </w:r>
    </w:p>
    <w:p w14:paraId="1F2C9E21" w14:textId="77777777" w:rsidR="00ED7852" w:rsidRPr="00FD6810" w:rsidRDefault="00C50834" w:rsidP="0027375A">
      <w:pPr>
        <w:pStyle w:val="Odstavecseseznamem"/>
        <w:numPr>
          <w:ilvl w:val="0"/>
          <w:numId w:val="39"/>
        </w:numPr>
        <w:tabs>
          <w:tab w:val="left" w:pos="476"/>
          <w:tab w:val="left" w:pos="477"/>
        </w:tabs>
        <w:spacing w:before="2" w:line="223" w:lineRule="auto"/>
        <w:ind w:right="1885"/>
      </w:pPr>
      <w:r w:rsidRPr="00FD6810">
        <w:rPr>
          <w:sz w:val="21"/>
        </w:rPr>
        <w:t>základní vzdělání v základní škole a z vážných důvodů, které jsou v kombinaci s mentálním postižením, se nemohou vzdělávat na jiném typu</w:t>
      </w:r>
      <w:r w:rsidRPr="00FD6810">
        <w:rPr>
          <w:spacing w:val="-18"/>
          <w:sz w:val="21"/>
        </w:rPr>
        <w:t xml:space="preserve"> </w:t>
      </w:r>
      <w:r w:rsidRPr="00FD6810">
        <w:rPr>
          <w:sz w:val="21"/>
        </w:rPr>
        <w:t>školy</w:t>
      </w:r>
    </w:p>
    <w:p w14:paraId="0DBB1D4D" w14:textId="77777777" w:rsidR="00ED7852" w:rsidRPr="00FD6810" w:rsidRDefault="00C50834" w:rsidP="0027375A">
      <w:pPr>
        <w:pStyle w:val="Odstavecseseznamem"/>
        <w:numPr>
          <w:ilvl w:val="0"/>
          <w:numId w:val="39"/>
        </w:numPr>
        <w:tabs>
          <w:tab w:val="left" w:pos="477"/>
        </w:tabs>
        <w:spacing w:before="5"/>
        <w:ind w:right="109"/>
      </w:pPr>
      <w:r w:rsidRPr="00FD6810">
        <w:rPr>
          <w:sz w:val="21"/>
        </w:rPr>
        <w:t>Přihlášku do Praktické školy jednoleté podává zletilý uchazeč, opatrovník nebo zákonný zástupce nezletilého uchazeče podle § 60a odst. 1 školského zákona, řediteli školy. U</w:t>
      </w:r>
      <w:r w:rsidRPr="00FD6810">
        <w:rPr>
          <w:spacing w:val="-21"/>
          <w:sz w:val="21"/>
        </w:rPr>
        <w:t xml:space="preserve"> </w:t>
      </w:r>
      <w:r w:rsidRPr="00FD6810">
        <w:rPr>
          <w:sz w:val="21"/>
        </w:rPr>
        <w:t>uchazečů</w:t>
      </w:r>
    </w:p>
    <w:p w14:paraId="5E5FC71F" w14:textId="77777777" w:rsidR="00ED7852" w:rsidRPr="00FD6810" w:rsidRDefault="00C50834" w:rsidP="0027375A">
      <w:pPr>
        <w:pStyle w:val="Zkladntext"/>
        <w:numPr>
          <w:ilvl w:val="0"/>
          <w:numId w:val="39"/>
        </w:numPr>
        <w:ind w:right="94"/>
      </w:pPr>
      <w:r w:rsidRPr="00FD6810">
        <w:t>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w:t>
      </w:r>
    </w:p>
    <w:p w14:paraId="1B66DA4A" w14:textId="77777777" w:rsidR="00ED7852" w:rsidRPr="00FD6810" w:rsidRDefault="00C50834" w:rsidP="0027375A">
      <w:pPr>
        <w:pStyle w:val="Zkladntext"/>
        <w:numPr>
          <w:ilvl w:val="0"/>
          <w:numId w:val="39"/>
        </w:numPr>
        <w:spacing w:line="241" w:lineRule="exact"/>
      </w:pPr>
      <w:r w:rsidRPr="00FD6810">
        <w:t>V případě nezletilého uchazeče je náležitostí přihlášky také souhlas uchazeče s jejím podáním.</w:t>
      </w:r>
    </w:p>
    <w:p w14:paraId="53D0FD2F" w14:textId="77777777" w:rsidR="00ED7852" w:rsidRPr="00FD6810" w:rsidRDefault="00C50834" w:rsidP="0027375A">
      <w:pPr>
        <w:pStyle w:val="Odstavecseseznamem"/>
        <w:numPr>
          <w:ilvl w:val="0"/>
          <w:numId w:val="39"/>
        </w:numPr>
        <w:tabs>
          <w:tab w:val="left" w:pos="477"/>
        </w:tabs>
        <w:spacing w:line="241" w:lineRule="exact"/>
      </w:pPr>
      <w:r w:rsidRPr="00FD6810">
        <w:rPr>
          <w:sz w:val="21"/>
        </w:rPr>
        <w:t>Přihláška se podává na tiskopisu předepsaném Ministerstvem školství, mládeže a tělovýchovy</w:t>
      </w:r>
      <w:r w:rsidRPr="00FD6810">
        <w:rPr>
          <w:spacing w:val="-43"/>
          <w:sz w:val="21"/>
        </w:rPr>
        <w:t xml:space="preserve"> </w:t>
      </w:r>
      <w:r w:rsidRPr="00FD6810">
        <w:rPr>
          <w:sz w:val="21"/>
        </w:rPr>
        <w:t>do</w:t>
      </w:r>
    </w:p>
    <w:p w14:paraId="138DC5AD" w14:textId="77777777" w:rsidR="00ED7852" w:rsidRPr="00FD6810" w:rsidRDefault="00C50834" w:rsidP="0027375A">
      <w:pPr>
        <w:pStyle w:val="Zkladntext"/>
        <w:numPr>
          <w:ilvl w:val="0"/>
          <w:numId w:val="39"/>
        </w:numPr>
        <w:spacing w:before="1"/>
      </w:pPr>
      <w:r w:rsidRPr="00FD6810">
        <w:t>termínu stanoveném ředitelkou školy.</w:t>
      </w:r>
    </w:p>
    <w:p w14:paraId="40E529E8" w14:textId="77777777" w:rsidR="00ED7852" w:rsidRPr="00FD6810" w:rsidRDefault="00C50834" w:rsidP="0027375A">
      <w:pPr>
        <w:pStyle w:val="Odstavecseseznamem"/>
        <w:numPr>
          <w:ilvl w:val="0"/>
          <w:numId w:val="39"/>
        </w:numPr>
        <w:tabs>
          <w:tab w:val="left" w:pos="477"/>
        </w:tabs>
        <w:spacing w:before="1"/>
        <w:ind w:right="225"/>
      </w:pPr>
      <w:r w:rsidRPr="00FD6810">
        <w:rPr>
          <w:sz w:val="21"/>
        </w:rPr>
        <w:t>Součástí přihlášky je vysvědčení z posledních 2 ročníků, ve kterých uchazeč splnil nebo plní povinnou školní docházku nebo vysvědčení o ukončení kurzu pro získání základů vzdělání nebo vysvědčení o ukončení kurzu pro získání základního vzdělání, platné doporučení školského poradenského zařízení, psychologické a lékařské vyšetření</w:t>
      </w:r>
      <w:r w:rsidRPr="00FD6810">
        <w:rPr>
          <w:spacing w:val="-10"/>
          <w:sz w:val="21"/>
        </w:rPr>
        <w:t xml:space="preserve"> </w:t>
      </w:r>
      <w:r w:rsidRPr="00FD6810">
        <w:rPr>
          <w:sz w:val="21"/>
        </w:rPr>
        <w:t>(kopie).</w:t>
      </w:r>
    </w:p>
    <w:p w14:paraId="32857BA1" w14:textId="77777777" w:rsidR="00ED7852" w:rsidRPr="00FD6810" w:rsidRDefault="00C50834" w:rsidP="0027375A">
      <w:pPr>
        <w:pStyle w:val="Odstavecseseznamem"/>
        <w:numPr>
          <w:ilvl w:val="0"/>
          <w:numId w:val="39"/>
        </w:numPr>
        <w:tabs>
          <w:tab w:val="left" w:pos="477"/>
        </w:tabs>
        <w:spacing w:line="240" w:lineRule="exact"/>
      </w:pPr>
      <w:r w:rsidRPr="00FD6810">
        <w:rPr>
          <w:sz w:val="21"/>
        </w:rPr>
        <w:t>Ředitel školy nevypisuje do Praktické školy jednoleté přijímací</w:t>
      </w:r>
      <w:r w:rsidRPr="00FD6810">
        <w:rPr>
          <w:spacing w:val="-18"/>
          <w:sz w:val="21"/>
        </w:rPr>
        <w:t xml:space="preserve"> </w:t>
      </w:r>
      <w:r w:rsidRPr="00FD6810">
        <w:rPr>
          <w:sz w:val="21"/>
        </w:rPr>
        <w:t>zkoušky.</w:t>
      </w:r>
    </w:p>
    <w:p w14:paraId="45E49ADE" w14:textId="77777777" w:rsidR="00ED7852" w:rsidRPr="00FD6810" w:rsidRDefault="00C50834" w:rsidP="0027375A">
      <w:pPr>
        <w:pStyle w:val="Odstavecseseznamem"/>
        <w:numPr>
          <w:ilvl w:val="0"/>
          <w:numId w:val="39"/>
        </w:numPr>
        <w:tabs>
          <w:tab w:val="left" w:pos="477"/>
        </w:tabs>
        <w:spacing w:before="1" w:line="241" w:lineRule="exact"/>
      </w:pPr>
      <w:r w:rsidRPr="00FD6810">
        <w:rPr>
          <w:sz w:val="21"/>
        </w:rPr>
        <w:t>Počet přijatých uchazečů je omezen kapacitou</w:t>
      </w:r>
      <w:r w:rsidRPr="00FD6810">
        <w:rPr>
          <w:spacing w:val="-11"/>
          <w:sz w:val="21"/>
        </w:rPr>
        <w:t xml:space="preserve"> </w:t>
      </w:r>
      <w:r w:rsidRPr="00FD6810">
        <w:rPr>
          <w:sz w:val="21"/>
        </w:rPr>
        <w:t>školy.</w:t>
      </w:r>
    </w:p>
    <w:p w14:paraId="6E160625" w14:textId="77777777" w:rsidR="00ED7852" w:rsidRPr="00FD6810" w:rsidRDefault="00C50834" w:rsidP="0027375A">
      <w:pPr>
        <w:pStyle w:val="Odstavecseseznamem"/>
        <w:numPr>
          <w:ilvl w:val="0"/>
          <w:numId w:val="39"/>
        </w:numPr>
        <w:tabs>
          <w:tab w:val="left" w:pos="477"/>
        </w:tabs>
        <w:ind w:right="387"/>
      </w:pPr>
      <w:r w:rsidRPr="00FD6810">
        <w:rPr>
          <w:sz w:val="21"/>
        </w:rPr>
        <w:t>Ředitel školy zveřejní seznam přijatých uchazečů a nepřijatým uchazečům nebo zákonným zástupcům nezletilých nepřijatých uchazečů odešle rozhodnutí o nepřijetí a to vždy v termínu vyhlášeným předem na stránkách školy. Je tedy nutno sledovat webové stránky naší školy nebo její vývěsní tabuli.</w:t>
      </w:r>
    </w:p>
    <w:p w14:paraId="5DF6AEED" w14:textId="77777777" w:rsidR="00ED7852" w:rsidRPr="00FD6810" w:rsidRDefault="00C50834" w:rsidP="0027375A">
      <w:pPr>
        <w:pStyle w:val="Odstavecseseznamem"/>
        <w:numPr>
          <w:ilvl w:val="0"/>
          <w:numId w:val="39"/>
        </w:numPr>
        <w:tabs>
          <w:tab w:val="left" w:pos="477"/>
        </w:tabs>
        <w:spacing w:before="1"/>
        <w:ind w:right="263"/>
      </w:pPr>
      <w:r w:rsidRPr="00FD6810">
        <w:rPr>
          <w:sz w:val="21"/>
        </w:rPr>
        <w:t>Svůj úmysl vzdělávat se v Praktické škole jednoleté potvrdí zletilý uchazeč, opatrovník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w:t>
      </w:r>
      <w:r w:rsidRPr="00FD6810">
        <w:rPr>
          <w:spacing w:val="-15"/>
          <w:sz w:val="21"/>
        </w:rPr>
        <w:t xml:space="preserve"> </w:t>
      </w:r>
      <w:r w:rsidRPr="00FD6810">
        <w:rPr>
          <w:sz w:val="21"/>
        </w:rPr>
        <w:t>výchovy.</w:t>
      </w:r>
    </w:p>
    <w:p w14:paraId="5BA1B31B" w14:textId="77777777" w:rsidR="00ED7852" w:rsidRPr="00FD6810" w:rsidRDefault="00C50834" w:rsidP="0027375A">
      <w:pPr>
        <w:pStyle w:val="Odstavecseseznamem"/>
        <w:numPr>
          <w:ilvl w:val="0"/>
          <w:numId w:val="39"/>
        </w:numPr>
        <w:tabs>
          <w:tab w:val="left" w:pos="477"/>
        </w:tabs>
        <w:ind w:right="493"/>
      </w:pPr>
      <w:r w:rsidRPr="00FD6810">
        <w:rPr>
          <w:sz w:val="21"/>
        </w:rPr>
        <w:t>Nebude-li zápisový lístek ve stanovené lhůtě doručen, může ředitel školy místo obsadit jiným uchazečem.</w:t>
      </w:r>
    </w:p>
    <w:p w14:paraId="6560FA0F" w14:textId="77777777" w:rsidR="00ED7852" w:rsidRPr="00FD6810" w:rsidRDefault="00C50834" w:rsidP="0027375A">
      <w:pPr>
        <w:pStyle w:val="Odstavecseseznamem"/>
        <w:numPr>
          <w:ilvl w:val="0"/>
          <w:numId w:val="39"/>
        </w:numPr>
        <w:tabs>
          <w:tab w:val="left" w:pos="477"/>
        </w:tabs>
        <w:ind w:right="726"/>
      </w:pPr>
      <w:r w:rsidRPr="00FD6810">
        <w:rPr>
          <w:sz w:val="21"/>
        </w:rPr>
        <w:t>Proti rozhodnutí ředitele o výsledku přijímacího řízení se lze odvolat do 3 dnů ode dne jeho oznámení.</w:t>
      </w:r>
    </w:p>
    <w:p w14:paraId="5465F6D4" w14:textId="77777777" w:rsidR="00ED7852" w:rsidRPr="00FD6810" w:rsidRDefault="00C50834" w:rsidP="0027375A">
      <w:pPr>
        <w:pStyle w:val="Odstavecseseznamem"/>
        <w:numPr>
          <w:ilvl w:val="0"/>
          <w:numId w:val="39"/>
        </w:numPr>
        <w:tabs>
          <w:tab w:val="left" w:pos="477"/>
        </w:tabs>
        <w:spacing w:before="1"/>
        <w:ind w:right="346"/>
      </w:pPr>
      <w:r w:rsidRPr="00FD6810">
        <w:rPr>
          <w:sz w:val="21"/>
        </w:rPr>
        <w:t>Školský zákon přímo stanoví, že ředitel školy může po ukončení prvního kola přijímacího řízení vyhlásit další kola přijímacího řízení k naplnění předpokládaného stavu</w:t>
      </w:r>
      <w:r w:rsidRPr="00FD6810">
        <w:rPr>
          <w:spacing w:val="-22"/>
          <w:sz w:val="21"/>
        </w:rPr>
        <w:t xml:space="preserve"> </w:t>
      </w:r>
      <w:r w:rsidRPr="00FD6810">
        <w:rPr>
          <w:sz w:val="21"/>
        </w:rPr>
        <w:t>žáků.</w:t>
      </w:r>
    </w:p>
    <w:p w14:paraId="66BAF3A3" w14:textId="77777777" w:rsidR="00ED7852" w:rsidRPr="00FD6810" w:rsidRDefault="00ED7852">
      <w:pPr>
        <w:pStyle w:val="Zkladntext"/>
        <w:spacing w:before="9"/>
        <w:rPr>
          <w:sz w:val="20"/>
        </w:rPr>
      </w:pPr>
    </w:p>
    <w:p w14:paraId="78E39A20" w14:textId="77777777" w:rsidR="00ED7852" w:rsidRPr="00FD6810" w:rsidRDefault="00ED7852">
      <w:pPr>
        <w:pStyle w:val="Zkladntext"/>
        <w:spacing w:before="94"/>
        <w:ind w:left="476"/>
        <w:jc w:val="both"/>
        <w:rPr>
          <w:color w:val="000000"/>
        </w:rPr>
        <w:sectPr w:rsidR="00ED7852" w:rsidRPr="00FD6810">
          <w:pgSz w:w="11906" w:h="16838"/>
          <w:pgMar w:top="1417" w:right="1417" w:bottom="1417" w:left="1417" w:header="0" w:footer="0" w:gutter="0"/>
          <w:cols w:space="708"/>
          <w:formProt w:val="0"/>
          <w:docGrid w:linePitch="360"/>
        </w:sectPr>
      </w:pPr>
    </w:p>
    <w:p w14:paraId="45193A65" w14:textId="320E4938" w:rsidR="008A26D0" w:rsidRPr="008A26D0" w:rsidRDefault="008A26D0">
      <w:pPr>
        <w:pStyle w:val="Nzev"/>
        <w:rPr>
          <w:b w:val="0"/>
          <w:bCs w:val="0"/>
          <w:sz w:val="24"/>
          <w:szCs w:val="24"/>
        </w:rPr>
      </w:pPr>
      <w:r w:rsidRPr="008A26D0">
        <w:rPr>
          <w:b w:val="0"/>
          <w:bCs w:val="0"/>
          <w:sz w:val="24"/>
          <w:szCs w:val="24"/>
        </w:rPr>
        <w:lastRenderedPageBreak/>
        <w:t>Pří</w:t>
      </w:r>
      <w:r>
        <w:rPr>
          <w:b w:val="0"/>
          <w:bCs w:val="0"/>
          <w:sz w:val="24"/>
          <w:szCs w:val="24"/>
        </w:rPr>
        <w:t>lo</w:t>
      </w:r>
      <w:r w:rsidRPr="008A26D0">
        <w:rPr>
          <w:b w:val="0"/>
          <w:bCs w:val="0"/>
          <w:sz w:val="24"/>
          <w:szCs w:val="24"/>
        </w:rPr>
        <w:t>ha č. 2</w:t>
      </w:r>
    </w:p>
    <w:p w14:paraId="4E9CC086" w14:textId="67871ABA" w:rsidR="00ED7852" w:rsidRPr="00C50834" w:rsidRDefault="00C50834">
      <w:pPr>
        <w:pStyle w:val="Nzev"/>
        <w:rPr>
          <w:sz w:val="24"/>
          <w:szCs w:val="24"/>
        </w:rPr>
      </w:pPr>
      <w:r w:rsidRPr="00C50834">
        <w:rPr>
          <w:sz w:val="24"/>
          <w:szCs w:val="24"/>
        </w:rPr>
        <w:t>5.2 Přijímací řízení pro Praktickou školu</w:t>
      </w:r>
      <w:r w:rsidRPr="00C50834">
        <w:rPr>
          <w:spacing w:val="-23"/>
          <w:sz w:val="24"/>
          <w:szCs w:val="24"/>
        </w:rPr>
        <w:t xml:space="preserve"> </w:t>
      </w:r>
      <w:r w:rsidRPr="00C50834">
        <w:rPr>
          <w:sz w:val="24"/>
          <w:szCs w:val="24"/>
        </w:rPr>
        <w:t>dvouletou</w:t>
      </w:r>
    </w:p>
    <w:p w14:paraId="6E92BB1B" w14:textId="77777777" w:rsidR="00ED7852" w:rsidRPr="000C341C" w:rsidRDefault="00C50834">
      <w:pPr>
        <w:spacing w:before="246"/>
        <w:ind w:left="476" w:right="187"/>
        <w:rPr>
          <w:sz w:val="28"/>
          <w:szCs w:val="28"/>
        </w:rPr>
      </w:pPr>
      <w:r w:rsidRPr="000C341C">
        <w:rPr>
          <w:b/>
          <w:sz w:val="28"/>
          <w:szCs w:val="28"/>
        </w:rPr>
        <w:t>Kritéria přijímacího řízení pro praktickou školu dvouletou (kód oboru:</w:t>
      </w:r>
      <w:r w:rsidRPr="000C341C">
        <w:rPr>
          <w:b/>
          <w:spacing w:val="-5"/>
          <w:sz w:val="28"/>
          <w:szCs w:val="28"/>
        </w:rPr>
        <w:t xml:space="preserve"> </w:t>
      </w:r>
      <w:r w:rsidRPr="000C341C">
        <w:rPr>
          <w:b/>
          <w:sz w:val="28"/>
          <w:szCs w:val="28"/>
        </w:rPr>
        <w:t>78-62-C/02)</w:t>
      </w:r>
    </w:p>
    <w:p w14:paraId="0E20E044" w14:textId="77777777" w:rsidR="00ED7852" w:rsidRPr="004130A3" w:rsidRDefault="00C50834" w:rsidP="0027375A">
      <w:pPr>
        <w:pStyle w:val="Odstavecseseznamem"/>
        <w:numPr>
          <w:ilvl w:val="0"/>
          <w:numId w:val="40"/>
        </w:numPr>
        <w:tabs>
          <w:tab w:val="left" w:pos="477"/>
        </w:tabs>
        <w:ind w:right="485"/>
      </w:pPr>
      <w:r w:rsidRPr="004130A3">
        <w:t>Praktická škola dvouletá je určena žákům se středně těžkým mentálním postižením, případně lehkým mentálním postižením v kombinaci s dalším zdravotním postižením, kteří</w:t>
      </w:r>
      <w:r w:rsidRPr="004130A3">
        <w:rPr>
          <w:spacing w:val="-31"/>
        </w:rPr>
        <w:t xml:space="preserve"> </w:t>
      </w:r>
      <w:r w:rsidRPr="004130A3">
        <w:t>ukončili:</w:t>
      </w:r>
    </w:p>
    <w:p w14:paraId="1E484215" w14:textId="77777777" w:rsidR="00ED7852" w:rsidRPr="004130A3" w:rsidRDefault="00C50834" w:rsidP="0027375A">
      <w:pPr>
        <w:pStyle w:val="Odstavecseseznamem"/>
        <w:numPr>
          <w:ilvl w:val="0"/>
          <w:numId w:val="40"/>
        </w:numPr>
        <w:tabs>
          <w:tab w:val="left" w:pos="477"/>
        </w:tabs>
        <w:spacing w:before="9" w:line="223" w:lineRule="auto"/>
        <w:ind w:right="1081"/>
      </w:pPr>
      <w:r w:rsidRPr="004130A3">
        <w:t>povinnou školní docházku v základní škole samostatně zřízené pro žáky se zdravotním postižením;</w:t>
      </w:r>
    </w:p>
    <w:p w14:paraId="551BEE01" w14:textId="77777777" w:rsidR="00ED7852" w:rsidRPr="004130A3" w:rsidRDefault="00C50834" w:rsidP="0027375A">
      <w:pPr>
        <w:pStyle w:val="Odstavecseseznamem"/>
        <w:numPr>
          <w:ilvl w:val="0"/>
          <w:numId w:val="40"/>
        </w:numPr>
        <w:tabs>
          <w:tab w:val="left" w:pos="477"/>
        </w:tabs>
        <w:spacing w:before="2" w:line="250" w:lineRule="exact"/>
      </w:pPr>
      <w:r w:rsidRPr="004130A3">
        <w:t>povinnou školní docházku v základní škole</w:t>
      </w:r>
      <w:r w:rsidRPr="004130A3">
        <w:rPr>
          <w:spacing w:val="-30"/>
        </w:rPr>
        <w:t xml:space="preserve"> </w:t>
      </w:r>
      <w:r w:rsidRPr="004130A3">
        <w:t>speciální;</w:t>
      </w:r>
    </w:p>
    <w:p w14:paraId="2B86760E" w14:textId="77777777" w:rsidR="00ED7852" w:rsidRPr="004130A3" w:rsidRDefault="00C50834" w:rsidP="0027375A">
      <w:pPr>
        <w:pStyle w:val="Odstavecseseznamem"/>
        <w:numPr>
          <w:ilvl w:val="0"/>
          <w:numId w:val="40"/>
        </w:numPr>
        <w:tabs>
          <w:tab w:val="left" w:pos="477"/>
        </w:tabs>
        <w:spacing w:line="241" w:lineRule="exact"/>
      </w:pPr>
      <w:r w:rsidRPr="004130A3">
        <w:t>povinnou školní docházku, ale nezískali základní</w:t>
      </w:r>
      <w:r w:rsidRPr="004130A3">
        <w:rPr>
          <w:spacing w:val="-28"/>
        </w:rPr>
        <w:t xml:space="preserve"> </w:t>
      </w:r>
      <w:r w:rsidRPr="004130A3">
        <w:t>vzdělání;</w:t>
      </w:r>
    </w:p>
    <w:p w14:paraId="606BBAD2" w14:textId="77777777" w:rsidR="00ED7852" w:rsidRPr="004130A3" w:rsidRDefault="00C50834" w:rsidP="0027375A">
      <w:pPr>
        <w:pStyle w:val="Odstavecseseznamem"/>
        <w:numPr>
          <w:ilvl w:val="0"/>
          <w:numId w:val="40"/>
        </w:numPr>
        <w:tabs>
          <w:tab w:val="left" w:pos="477"/>
        </w:tabs>
        <w:spacing w:before="2" w:line="223" w:lineRule="auto"/>
        <w:ind w:right="739"/>
      </w:pPr>
      <w:r w:rsidRPr="004130A3">
        <w:t>základní vzdělání v základní škole a z vážných zdravotních důvodů, které jsou v kombinaci s mentálním postižením, se nemohou vzdělávat na jiném typu</w:t>
      </w:r>
      <w:r w:rsidRPr="004130A3">
        <w:rPr>
          <w:spacing w:val="-15"/>
        </w:rPr>
        <w:t xml:space="preserve"> </w:t>
      </w:r>
      <w:r w:rsidRPr="004130A3">
        <w:t>školy.</w:t>
      </w:r>
    </w:p>
    <w:p w14:paraId="1FEAEBEC" w14:textId="77777777" w:rsidR="00ED7852" w:rsidRPr="004130A3" w:rsidRDefault="00C50834" w:rsidP="0027375A">
      <w:pPr>
        <w:pStyle w:val="Odstavecseseznamem"/>
        <w:numPr>
          <w:ilvl w:val="0"/>
          <w:numId w:val="40"/>
        </w:numPr>
        <w:tabs>
          <w:tab w:val="left" w:pos="477"/>
        </w:tabs>
        <w:spacing w:before="5"/>
        <w:ind w:right="161"/>
      </w:pPr>
      <w:r w:rsidRPr="004130A3">
        <w:t>Přihlášku do Praktické školy dvouleté podává zletilý uchazeč, opatrovník nebo zákonný zástupce nezletilého uchazeče podle § 60a odst. 1 školského zákona, řediteli školy. U</w:t>
      </w:r>
      <w:r w:rsidRPr="004130A3">
        <w:rPr>
          <w:spacing w:val="-22"/>
        </w:rPr>
        <w:t xml:space="preserve"> </w:t>
      </w:r>
      <w:r w:rsidRPr="004130A3">
        <w:t>uchazečů</w:t>
      </w:r>
    </w:p>
    <w:p w14:paraId="12698A37" w14:textId="77777777" w:rsidR="00ED7852" w:rsidRPr="004130A3" w:rsidRDefault="00C50834" w:rsidP="0027375A">
      <w:pPr>
        <w:pStyle w:val="Zkladntext"/>
        <w:numPr>
          <w:ilvl w:val="0"/>
          <w:numId w:val="40"/>
        </w:numPr>
        <w:ind w:right="94"/>
      </w:pPr>
      <w:r w:rsidRPr="004130A3">
        <w:t>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w:t>
      </w:r>
      <w:r w:rsidRPr="004130A3">
        <w:rPr>
          <w:spacing w:val="-33"/>
        </w:rPr>
        <w:t xml:space="preserve"> </w:t>
      </w:r>
      <w:r w:rsidRPr="004130A3">
        <w:t>uchazeče.</w:t>
      </w:r>
    </w:p>
    <w:p w14:paraId="75E80C69" w14:textId="77777777" w:rsidR="00ED7852" w:rsidRPr="004130A3" w:rsidRDefault="00C50834" w:rsidP="0027375A">
      <w:pPr>
        <w:pStyle w:val="Zkladntext"/>
        <w:numPr>
          <w:ilvl w:val="0"/>
          <w:numId w:val="40"/>
        </w:numPr>
        <w:spacing w:line="241" w:lineRule="exact"/>
      </w:pPr>
      <w:r w:rsidRPr="004130A3">
        <w:t>V</w:t>
      </w:r>
      <w:r w:rsidRPr="004130A3">
        <w:rPr>
          <w:spacing w:val="-5"/>
        </w:rPr>
        <w:t xml:space="preserve"> </w:t>
      </w:r>
      <w:r w:rsidRPr="004130A3">
        <w:t>případě</w:t>
      </w:r>
      <w:r w:rsidRPr="004130A3">
        <w:rPr>
          <w:spacing w:val="-4"/>
        </w:rPr>
        <w:t xml:space="preserve"> </w:t>
      </w:r>
      <w:r w:rsidRPr="004130A3">
        <w:t>nezletilého</w:t>
      </w:r>
      <w:r w:rsidRPr="004130A3">
        <w:rPr>
          <w:spacing w:val="-4"/>
        </w:rPr>
        <w:t xml:space="preserve"> </w:t>
      </w:r>
      <w:r w:rsidRPr="004130A3">
        <w:t>uchazeče</w:t>
      </w:r>
      <w:r w:rsidRPr="004130A3">
        <w:rPr>
          <w:spacing w:val="-5"/>
        </w:rPr>
        <w:t xml:space="preserve"> </w:t>
      </w:r>
      <w:r w:rsidRPr="004130A3">
        <w:t>je</w:t>
      </w:r>
      <w:r w:rsidRPr="004130A3">
        <w:rPr>
          <w:spacing w:val="-4"/>
        </w:rPr>
        <w:t xml:space="preserve"> </w:t>
      </w:r>
      <w:r w:rsidRPr="004130A3">
        <w:t>náležitostí</w:t>
      </w:r>
      <w:r w:rsidRPr="004130A3">
        <w:rPr>
          <w:spacing w:val="-5"/>
        </w:rPr>
        <w:t xml:space="preserve"> </w:t>
      </w:r>
      <w:r w:rsidRPr="004130A3">
        <w:t>přihlášky</w:t>
      </w:r>
      <w:r w:rsidRPr="004130A3">
        <w:rPr>
          <w:spacing w:val="-7"/>
        </w:rPr>
        <w:t xml:space="preserve"> </w:t>
      </w:r>
      <w:r w:rsidRPr="004130A3">
        <w:t>také</w:t>
      </w:r>
      <w:r w:rsidRPr="004130A3">
        <w:rPr>
          <w:spacing w:val="-5"/>
        </w:rPr>
        <w:t xml:space="preserve"> </w:t>
      </w:r>
      <w:r w:rsidRPr="004130A3">
        <w:t>souhlas</w:t>
      </w:r>
      <w:r w:rsidRPr="004130A3">
        <w:rPr>
          <w:spacing w:val="-4"/>
        </w:rPr>
        <w:t xml:space="preserve"> </w:t>
      </w:r>
      <w:r w:rsidRPr="004130A3">
        <w:t>uchazeče</w:t>
      </w:r>
      <w:r w:rsidRPr="004130A3">
        <w:rPr>
          <w:spacing w:val="-4"/>
        </w:rPr>
        <w:t xml:space="preserve"> </w:t>
      </w:r>
      <w:r w:rsidRPr="004130A3">
        <w:t>s</w:t>
      </w:r>
      <w:r w:rsidRPr="004130A3">
        <w:rPr>
          <w:spacing w:val="-1"/>
        </w:rPr>
        <w:t xml:space="preserve"> </w:t>
      </w:r>
      <w:r w:rsidRPr="004130A3">
        <w:t>jejím</w:t>
      </w:r>
      <w:r w:rsidRPr="004130A3">
        <w:rPr>
          <w:spacing w:val="-3"/>
        </w:rPr>
        <w:t xml:space="preserve"> </w:t>
      </w:r>
      <w:r w:rsidRPr="004130A3">
        <w:t>podáním.</w:t>
      </w:r>
    </w:p>
    <w:p w14:paraId="62310D55" w14:textId="77777777" w:rsidR="00ED7852" w:rsidRPr="004130A3" w:rsidRDefault="00C50834" w:rsidP="0027375A">
      <w:pPr>
        <w:pStyle w:val="Odstavecseseznamem"/>
        <w:numPr>
          <w:ilvl w:val="0"/>
          <w:numId w:val="40"/>
        </w:numPr>
        <w:tabs>
          <w:tab w:val="left" w:pos="477"/>
        </w:tabs>
        <w:spacing w:line="241" w:lineRule="exact"/>
      </w:pPr>
      <w:r w:rsidRPr="004130A3">
        <w:t>Přihláška</w:t>
      </w:r>
      <w:r w:rsidRPr="004130A3">
        <w:rPr>
          <w:spacing w:val="-5"/>
        </w:rPr>
        <w:t xml:space="preserve"> </w:t>
      </w:r>
      <w:r w:rsidRPr="004130A3">
        <w:t>se</w:t>
      </w:r>
      <w:r w:rsidRPr="004130A3">
        <w:rPr>
          <w:spacing w:val="-4"/>
        </w:rPr>
        <w:t xml:space="preserve"> </w:t>
      </w:r>
      <w:r w:rsidRPr="004130A3">
        <w:t>podává</w:t>
      </w:r>
      <w:r w:rsidRPr="004130A3">
        <w:rPr>
          <w:spacing w:val="-4"/>
        </w:rPr>
        <w:t xml:space="preserve"> </w:t>
      </w:r>
      <w:r w:rsidRPr="004130A3">
        <w:t>na</w:t>
      </w:r>
      <w:r w:rsidRPr="004130A3">
        <w:rPr>
          <w:spacing w:val="-5"/>
        </w:rPr>
        <w:t xml:space="preserve"> </w:t>
      </w:r>
      <w:r w:rsidRPr="004130A3">
        <w:t>tiskopisu</w:t>
      </w:r>
      <w:r w:rsidRPr="004130A3">
        <w:rPr>
          <w:spacing w:val="-4"/>
        </w:rPr>
        <w:t xml:space="preserve"> </w:t>
      </w:r>
      <w:r w:rsidRPr="004130A3">
        <w:t>předepsaném</w:t>
      </w:r>
      <w:r w:rsidRPr="004130A3">
        <w:rPr>
          <w:spacing w:val="-3"/>
        </w:rPr>
        <w:t xml:space="preserve"> </w:t>
      </w:r>
      <w:r w:rsidRPr="004130A3">
        <w:t>Ministerstvem</w:t>
      </w:r>
      <w:r w:rsidRPr="004130A3">
        <w:rPr>
          <w:spacing w:val="-4"/>
        </w:rPr>
        <w:t xml:space="preserve"> </w:t>
      </w:r>
      <w:r w:rsidRPr="004130A3">
        <w:t>školství,</w:t>
      </w:r>
      <w:r w:rsidRPr="004130A3">
        <w:rPr>
          <w:spacing w:val="-5"/>
        </w:rPr>
        <w:t xml:space="preserve"> </w:t>
      </w:r>
      <w:r w:rsidRPr="004130A3">
        <w:t>mládeže</w:t>
      </w:r>
      <w:r w:rsidRPr="004130A3">
        <w:rPr>
          <w:spacing w:val="-4"/>
        </w:rPr>
        <w:t xml:space="preserve"> </w:t>
      </w:r>
      <w:r w:rsidRPr="004130A3">
        <w:t>a</w:t>
      </w:r>
      <w:r w:rsidRPr="004130A3">
        <w:rPr>
          <w:spacing w:val="-4"/>
        </w:rPr>
        <w:t xml:space="preserve"> </w:t>
      </w:r>
      <w:r w:rsidRPr="004130A3">
        <w:t>tělovýchovy</w:t>
      </w:r>
      <w:r w:rsidRPr="004130A3">
        <w:rPr>
          <w:spacing w:val="-8"/>
        </w:rPr>
        <w:t xml:space="preserve"> </w:t>
      </w:r>
      <w:r w:rsidRPr="004130A3">
        <w:t>do termínu stanoveným ředitelkou školy.</w:t>
      </w:r>
    </w:p>
    <w:p w14:paraId="0ED95305" w14:textId="77777777" w:rsidR="00ED7852" w:rsidRPr="004130A3" w:rsidRDefault="00C50834" w:rsidP="0027375A">
      <w:pPr>
        <w:pStyle w:val="Odstavecseseznamem"/>
        <w:numPr>
          <w:ilvl w:val="0"/>
          <w:numId w:val="40"/>
        </w:numPr>
        <w:tabs>
          <w:tab w:val="left" w:pos="477"/>
        </w:tabs>
        <w:spacing w:before="1"/>
        <w:ind w:right="225"/>
      </w:pPr>
      <w:r w:rsidRPr="004130A3">
        <w:t>Součástí přihlášky je vysvědčení z posledních 2 ročníků, ve kterých uchazeč splnil nebo plní povinnou školní docházku nebo vysvědčení o ukončení kurzu pro získání základů vzdělání nebo vysvědčení o ukončení kurzu pro získání základního vzdělání, platné doporučení školského poradenského zařízení, psychologické a lékařské vyšetření</w:t>
      </w:r>
      <w:r w:rsidRPr="004130A3">
        <w:rPr>
          <w:spacing w:val="-10"/>
        </w:rPr>
        <w:t xml:space="preserve"> </w:t>
      </w:r>
      <w:r w:rsidRPr="004130A3">
        <w:t>(kopie).</w:t>
      </w:r>
    </w:p>
    <w:p w14:paraId="425291D3" w14:textId="77777777" w:rsidR="00ED7852" w:rsidRPr="004130A3" w:rsidRDefault="00C50834" w:rsidP="0027375A">
      <w:pPr>
        <w:pStyle w:val="Odstavecseseznamem"/>
        <w:numPr>
          <w:ilvl w:val="0"/>
          <w:numId w:val="40"/>
        </w:numPr>
        <w:tabs>
          <w:tab w:val="left" w:pos="477"/>
        </w:tabs>
        <w:spacing w:line="240" w:lineRule="exact"/>
      </w:pPr>
      <w:r w:rsidRPr="004130A3">
        <w:t>Ředitel školy nevypisuje do Praktické školy dvouleté přijímací</w:t>
      </w:r>
      <w:r w:rsidRPr="004130A3">
        <w:rPr>
          <w:spacing w:val="-36"/>
        </w:rPr>
        <w:t xml:space="preserve"> </w:t>
      </w:r>
      <w:r w:rsidRPr="004130A3">
        <w:t>zkoušky.</w:t>
      </w:r>
    </w:p>
    <w:p w14:paraId="74B12F87" w14:textId="77777777" w:rsidR="00ED7852" w:rsidRPr="004130A3" w:rsidRDefault="00C50834" w:rsidP="0027375A">
      <w:pPr>
        <w:pStyle w:val="Odstavecseseznamem"/>
        <w:numPr>
          <w:ilvl w:val="0"/>
          <w:numId w:val="40"/>
        </w:numPr>
        <w:tabs>
          <w:tab w:val="left" w:pos="477"/>
        </w:tabs>
        <w:spacing w:before="1" w:line="241" w:lineRule="exact"/>
      </w:pPr>
      <w:r w:rsidRPr="004130A3">
        <w:t>Počet přijatých uchazečů je omezen kapacitou</w:t>
      </w:r>
      <w:r w:rsidRPr="004130A3">
        <w:rPr>
          <w:spacing w:val="-28"/>
        </w:rPr>
        <w:t xml:space="preserve"> </w:t>
      </w:r>
      <w:r w:rsidRPr="004130A3">
        <w:t>školy.</w:t>
      </w:r>
    </w:p>
    <w:p w14:paraId="4C79531D" w14:textId="77777777" w:rsidR="00ED7852" w:rsidRPr="004130A3" w:rsidRDefault="00C50834" w:rsidP="0027375A">
      <w:pPr>
        <w:pStyle w:val="Odstavecseseznamem"/>
        <w:numPr>
          <w:ilvl w:val="0"/>
          <w:numId w:val="40"/>
        </w:numPr>
        <w:tabs>
          <w:tab w:val="left" w:pos="477"/>
        </w:tabs>
        <w:ind w:right="344"/>
      </w:pPr>
      <w:r w:rsidRPr="004130A3">
        <w:t>Ředitel školy zveřejní seznam přijatých uchazečů a nepřijatým uchazečům, opatrovníkům nebo zákonným zástupcům nezletilých nepřijatých uchazečů odešle rozhodnutí o nepřijetí a</w:t>
      </w:r>
      <w:r w:rsidRPr="004130A3">
        <w:rPr>
          <w:spacing w:val="-32"/>
        </w:rPr>
        <w:t xml:space="preserve"> </w:t>
      </w:r>
      <w:r w:rsidRPr="004130A3">
        <w:t>to</w:t>
      </w:r>
    </w:p>
    <w:p w14:paraId="65767027" w14:textId="77777777" w:rsidR="00ED7852" w:rsidRPr="004130A3" w:rsidRDefault="00C50834" w:rsidP="0027375A">
      <w:pPr>
        <w:pStyle w:val="Zkladntext"/>
        <w:numPr>
          <w:ilvl w:val="0"/>
          <w:numId w:val="40"/>
        </w:numPr>
        <w:spacing w:before="2"/>
        <w:ind w:right="456"/>
      </w:pPr>
      <w:r w:rsidRPr="004130A3">
        <w:t>vždy v termínu vyhlášeným ředitelkou školy předem na stránkách školy.</w:t>
      </w:r>
      <w:bookmarkStart w:id="45" w:name="_GoBack1"/>
      <w:bookmarkEnd w:id="45"/>
      <w:r w:rsidRPr="004130A3">
        <w:t xml:space="preserve"> Je tedy nutno sledovat webové stránky naší školy nebo její vývěsní</w:t>
      </w:r>
      <w:r w:rsidRPr="004130A3">
        <w:rPr>
          <w:spacing w:val="-8"/>
        </w:rPr>
        <w:t xml:space="preserve"> </w:t>
      </w:r>
      <w:r w:rsidRPr="004130A3">
        <w:t>tabuli.</w:t>
      </w:r>
    </w:p>
    <w:p w14:paraId="0BB9623C" w14:textId="77777777" w:rsidR="00ED7852" w:rsidRPr="004130A3" w:rsidRDefault="00C50834" w:rsidP="0027375A">
      <w:pPr>
        <w:pStyle w:val="Odstavecseseznamem"/>
        <w:numPr>
          <w:ilvl w:val="0"/>
          <w:numId w:val="40"/>
        </w:numPr>
        <w:tabs>
          <w:tab w:val="left" w:pos="477"/>
        </w:tabs>
        <w:ind w:right="262"/>
      </w:pPr>
      <w:r w:rsidRPr="004130A3">
        <w:t>Svůj úmysl vzdělávat se v Praktické škole dvouleté potvrdí zletilý uchazeč, opatrovník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w:t>
      </w:r>
      <w:r w:rsidRPr="004130A3">
        <w:rPr>
          <w:spacing w:val="-15"/>
        </w:rPr>
        <w:t xml:space="preserve"> </w:t>
      </w:r>
      <w:r w:rsidRPr="004130A3">
        <w:t>výchovy.</w:t>
      </w:r>
    </w:p>
    <w:p w14:paraId="61FA5802" w14:textId="77777777" w:rsidR="00ED7852" w:rsidRPr="004130A3" w:rsidRDefault="00C50834" w:rsidP="0027375A">
      <w:pPr>
        <w:pStyle w:val="Odstavecseseznamem"/>
        <w:numPr>
          <w:ilvl w:val="0"/>
          <w:numId w:val="40"/>
        </w:numPr>
        <w:tabs>
          <w:tab w:val="left" w:pos="477"/>
        </w:tabs>
        <w:ind w:right="493"/>
      </w:pPr>
      <w:r w:rsidRPr="004130A3">
        <w:t>Nebude-li zápisový lístek ve stanovené lhůtě doručen, může ředitel školy místo obsadit jiným uchazečem.</w:t>
      </w:r>
    </w:p>
    <w:p w14:paraId="5C0F381D" w14:textId="77777777" w:rsidR="00ED7852" w:rsidRPr="004130A3" w:rsidRDefault="00C50834" w:rsidP="0027375A">
      <w:pPr>
        <w:pStyle w:val="Odstavecseseznamem"/>
        <w:numPr>
          <w:ilvl w:val="0"/>
          <w:numId w:val="40"/>
        </w:numPr>
        <w:tabs>
          <w:tab w:val="left" w:pos="477"/>
        </w:tabs>
        <w:ind w:right="725"/>
      </w:pPr>
      <w:r w:rsidRPr="004130A3">
        <w:t>Proti rozhodnutí ředitele o výsledku přijímacího řízení se lze odvolat do 3 dnů ode dne jeho oznámení.</w:t>
      </w:r>
    </w:p>
    <w:p w14:paraId="4EE8A63F" w14:textId="77777777" w:rsidR="00ED7852" w:rsidRPr="004130A3" w:rsidRDefault="00C50834" w:rsidP="0027375A">
      <w:pPr>
        <w:pStyle w:val="Odstavecseseznamem"/>
        <w:numPr>
          <w:ilvl w:val="0"/>
          <w:numId w:val="40"/>
        </w:numPr>
        <w:tabs>
          <w:tab w:val="left" w:pos="477"/>
        </w:tabs>
        <w:ind w:right="346"/>
      </w:pPr>
      <w:r w:rsidRPr="004130A3">
        <w:t>Školský zákon přímo stanoví, že ředitel školy může po ukončení prvního kola přijímacího řízení vyhlásit další kola přijímacího řízení k naplnění předpokládaného stavu</w:t>
      </w:r>
      <w:r w:rsidRPr="004130A3">
        <w:rPr>
          <w:spacing w:val="-22"/>
        </w:rPr>
        <w:t xml:space="preserve"> </w:t>
      </w:r>
      <w:r w:rsidRPr="004130A3">
        <w:t>žáků.</w:t>
      </w:r>
    </w:p>
    <w:p w14:paraId="4CA08832" w14:textId="4D131004" w:rsidR="00C50834" w:rsidRDefault="008A26D0" w:rsidP="00C50834">
      <w:pPr>
        <w:spacing w:line="200" w:lineRule="exact"/>
      </w:pPr>
      <w:r>
        <w:lastRenderedPageBreak/>
        <w:t>Příloha č. 3</w:t>
      </w:r>
    </w:p>
    <w:p w14:paraId="4B37F155" w14:textId="77777777" w:rsidR="00C50834" w:rsidRDefault="00C50834" w:rsidP="00C50834">
      <w:pPr>
        <w:spacing w:line="200" w:lineRule="exact"/>
        <w:rPr>
          <w:sz w:val="20"/>
          <w:szCs w:val="20"/>
        </w:rPr>
      </w:pPr>
    </w:p>
    <w:p w14:paraId="3BA8AB5B" w14:textId="77777777" w:rsidR="00C50834" w:rsidRDefault="00C50834" w:rsidP="00C50834">
      <w:pPr>
        <w:sectPr w:rsidR="00C50834" w:rsidSect="00C50834">
          <w:footerReference w:type="default" r:id="rId8"/>
          <w:pgSz w:w="11900" w:h="16838" w:code="9"/>
          <w:pgMar w:top="1413" w:right="1266" w:bottom="1105" w:left="1272" w:header="0" w:footer="0" w:gutter="0"/>
          <w:cols w:space="708" w:equalWidth="0">
            <w:col w:w="9368"/>
          </w:cols>
        </w:sectPr>
      </w:pPr>
    </w:p>
    <w:p w14:paraId="5414A189" w14:textId="5A4914CB" w:rsidR="00C50834" w:rsidRDefault="00052456" w:rsidP="00052456">
      <w:pPr>
        <w:tabs>
          <w:tab w:val="left" w:pos="428"/>
        </w:tabs>
        <w:spacing w:line="234" w:lineRule="auto"/>
        <w:ind w:right="720"/>
        <w:rPr>
          <w:b/>
        </w:rPr>
      </w:pPr>
      <w:bookmarkStart w:id="46" w:name="page2"/>
      <w:bookmarkEnd w:id="46"/>
      <w:r w:rsidRPr="00052456">
        <w:rPr>
          <w:b/>
        </w:rPr>
        <w:t>5.</w:t>
      </w:r>
      <w:r>
        <w:rPr>
          <w:b/>
        </w:rPr>
        <w:t xml:space="preserve">3. </w:t>
      </w:r>
      <w:r w:rsidR="00512FD3" w:rsidRPr="00052456">
        <w:rPr>
          <w:b/>
        </w:rPr>
        <w:t xml:space="preserve">Hodnocení výsledků </w:t>
      </w:r>
    </w:p>
    <w:p w14:paraId="528BBE21" w14:textId="77777777" w:rsidR="00FA010F" w:rsidRDefault="00FA010F" w:rsidP="00052456">
      <w:pPr>
        <w:tabs>
          <w:tab w:val="left" w:pos="428"/>
        </w:tabs>
        <w:spacing w:line="234" w:lineRule="auto"/>
        <w:ind w:right="720"/>
        <w:rPr>
          <w:b/>
        </w:rPr>
      </w:pPr>
    </w:p>
    <w:p w14:paraId="136EDD17" w14:textId="163E9DA5" w:rsidR="00FA010F" w:rsidRDefault="00FA010F" w:rsidP="00FA010F">
      <w:pPr>
        <w:tabs>
          <w:tab w:val="left" w:pos="428"/>
        </w:tabs>
        <w:spacing w:line="234" w:lineRule="auto"/>
        <w:ind w:right="720"/>
        <w:rPr>
          <w:b/>
        </w:rPr>
      </w:pPr>
      <w:r w:rsidRPr="00052456">
        <w:rPr>
          <w:b/>
        </w:rPr>
        <w:t>HODNOCENÍ VÝSLEDKŮ VZD</w:t>
      </w:r>
      <w:r w:rsidR="00512FD3">
        <w:rPr>
          <w:b/>
        </w:rPr>
        <w:t>ĚLÁVÁNÍ ŽÁKŮ SE SPECIÁLNÍMI VZD</w:t>
      </w:r>
      <w:r w:rsidRPr="00052456">
        <w:rPr>
          <w:b/>
        </w:rPr>
        <w:t>ĚLÁVACÍMI POTŘEBAMI</w:t>
      </w:r>
    </w:p>
    <w:p w14:paraId="1F246804" w14:textId="77777777" w:rsidR="00FA010F" w:rsidRDefault="00FA010F" w:rsidP="00FA010F">
      <w:pPr>
        <w:tabs>
          <w:tab w:val="left" w:pos="428"/>
        </w:tabs>
        <w:spacing w:line="234" w:lineRule="auto"/>
        <w:ind w:right="720"/>
        <w:rPr>
          <w:b/>
        </w:rPr>
      </w:pPr>
    </w:p>
    <w:p w14:paraId="4CE1687E" w14:textId="4D26E0B3" w:rsidR="00C50834" w:rsidRDefault="00C50834" w:rsidP="00FA010F">
      <w:pPr>
        <w:rPr>
          <w:sz w:val="20"/>
          <w:szCs w:val="20"/>
        </w:rPr>
      </w:pPr>
      <w:r>
        <w:t xml:space="preserve">Výsledky vzdělávání žáka v </w:t>
      </w:r>
      <w:r w:rsidR="008A26D0">
        <w:t>Praktické</w:t>
      </w:r>
      <w:r>
        <w:t xml:space="preserve"> škole se hodnotí slovně.</w:t>
      </w:r>
    </w:p>
    <w:p w14:paraId="7E728CE6" w14:textId="77777777" w:rsidR="00C50834" w:rsidRDefault="00C50834" w:rsidP="00C50834">
      <w:pPr>
        <w:spacing w:line="228" w:lineRule="exact"/>
        <w:rPr>
          <w:sz w:val="20"/>
          <w:szCs w:val="20"/>
        </w:rPr>
      </w:pPr>
    </w:p>
    <w:p w14:paraId="0B945FAD" w14:textId="47305595" w:rsidR="00C50834" w:rsidRPr="0027375A" w:rsidRDefault="00FA010F" w:rsidP="00C50834">
      <w:pPr>
        <w:tabs>
          <w:tab w:val="left" w:pos="548"/>
        </w:tabs>
        <w:ind w:left="8"/>
        <w:rPr>
          <w:rStyle w:val="ListLabel3"/>
          <w:b/>
        </w:rPr>
      </w:pPr>
      <w:r>
        <w:rPr>
          <w:rStyle w:val="ListLabel3"/>
          <w:b/>
        </w:rPr>
        <w:t xml:space="preserve">1.  </w:t>
      </w:r>
      <w:r w:rsidR="00C50834" w:rsidRPr="0027375A">
        <w:rPr>
          <w:rStyle w:val="ListLabel3"/>
          <w:b/>
        </w:rPr>
        <w:t>Zásady a pravidla hodnocení</w:t>
      </w:r>
      <w:r w:rsidR="0027375A">
        <w:rPr>
          <w:rStyle w:val="ListLabel3"/>
          <w:b/>
        </w:rPr>
        <w:t>:</w:t>
      </w:r>
    </w:p>
    <w:p w14:paraId="562716BC" w14:textId="77777777" w:rsidR="00C50834" w:rsidRPr="0027375A" w:rsidRDefault="00C50834" w:rsidP="00C50834">
      <w:pPr>
        <w:spacing w:line="288" w:lineRule="exact"/>
        <w:rPr>
          <w:rStyle w:val="ListLabel3"/>
          <w:b/>
        </w:rPr>
      </w:pPr>
    </w:p>
    <w:p w14:paraId="34A00E8D" w14:textId="77777777" w:rsidR="00C50834" w:rsidRDefault="00C50834" w:rsidP="00C50834">
      <w:pPr>
        <w:numPr>
          <w:ilvl w:val="0"/>
          <w:numId w:val="25"/>
        </w:numPr>
        <w:tabs>
          <w:tab w:val="left" w:pos="728"/>
        </w:tabs>
        <w:spacing w:line="234" w:lineRule="auto"/>
        <w:ind w:left="728" w:right="900" w:hanging="368"/>
      </w:pPr>
      <w:r>
        <w:t>Žáci se speciálními vzdělávacími potřebami mají právo na vytvoření nezbytných podmínek při vzdělávání i klasifikaci a hodnocení.</w:t>
      </w:r>
    </w:p>
    <w:p w14:paraId="7B5B1268" w14:textId="77777777" w:rsidR="00C50834" w:rsidRDefault="00C50834" w:rsidP="00C50834">
      <w:pPr>
        <w:spacing w:line="14" w:lineRule="exact"/>
      </w:pPr>
    </w:p>
    <w:p w14:paraId="6FDE2227" w14:textId="77777777" w:rsidR="00C50834" w:rsidRDefault="00C50834" w:rsidP="00C50834">
      <w:pPr>
        <w:numPr>
          <w:ilvl w:val="0"/>
          <w:numId w:val="25"/>
        </w:numPr>
        <w:tabs>
          <w:tab w:val="left" w:pos="728"/>
        </w:tabs>
        <w:spacing w:line="237" w:lineRule="auto"/>
        <w:ind w:left="728" w:right="80" w:hanging="368"/>
      </w:pPr>
      <w:r>
        <w:t>Při hodnocení žáků se speciálními vzdělávacími potřebami se přihlíží k povaze postižení nebo znevýhodnění. Učitel při hodnocení žáků přihlíží k doporučení školského poradenského zařízení. Vyučující respektují doporučení psychologických vyšetření žáků a uplatňují je při klasifikaci a hodnocení chování žáků a také volí vhodné a přiměřené způsoby získávání podkladů.</w:t>
      </w:r>
    </w:p>
    <w:p w14:paraId="37D13478" w14:textId="77777777" w:rsidR="00C50834" w:rsidRDefault="00C50834" w:rsidP="00C50834">
      <w:pPr>
        <w:spacing w:line="17" w:lineRule="exact"/>
      </w:pPr>
    </w:p>
    <w:p w14:paraId="6FD6B4A3" w14:textId="77777777" w:rsidR="00C50834" w:rsidRDefault="00C50834" w:rsidP="00C50834">
      <w:pPr>
        <w:numPr>
          <w:ilvl w:val="0"/>
          <w:numId w:val="25"/>
        </w:numPr>
        <w:tabs>
          <w:tab w:val="left" w:pos="728"/>
        </w:tabs>
        <w:spacing w:line="237" w:lineRule="auto"/>
        <w:ind w:left="728" w:right="80" w:hanging="368"/>
      </w:pPr>
      <w:r>
        <w:t>Pro zjišťování úrovně žákových vědomostí a dovedností volí učitel takové formy a druhy zkoušení, které odpovídají schopnostem žáka a na něž nemá porucha negativní vliv. Pokud je to nutné, nebude dítě s vývojovou poruchou vystavováno úkolům, v nichž vzhledem k poruše nemůže přiměřeně pracovat a podávat výkony odpovídající jeho předpokladům.</w:t>
      </w:r>
    </w:p>
    <w:p w14:paraId="1ADCB147" w14:textId="77777777" w:rsidR="00C50834" w:rsidRDefault="00C50834" w:rsidP="00C50834">
      <w:pPr>
        <w:spacing w:line="17" w:lineRule="exact"/>
      </w:pPr>
    </w:p>
    <w:p w14:paraId="1F899F2D" w14:textId="77777777" w:rsidR="00C50834" w:rsidRDefault="00C50834" w:rsidP="00C50834">
      <w:pPr>
        <w:numPr>
          <w:ilvl w:val="0"/>
          <w:numId w:val="25"/>
        </w:numPr>
        <w:tabs>
          <w:tab w:val="left" w:pos="728"/>
        </w:tabs>
        <w:spacing w:line="236" w:lineRule="auto"/>
        <w:ind w:left="728" w:right="180" w:hanging="368"/>
      </w:pPr>
      <w:r>
        <w:t>Vyučující klade důraz na ten druh projevu, ve kterém má žák předpoklady podávat lepší výkony. Při klasifikaci se nevychází z prostého počtu chyb, ale z počtu jevů, které žák zvládl.</w:t>
      </w:r>
    </w:p>
    <w:p w14:paraId="7DAC4587" w14:textId="77777777" w:rsidR="00C50834" w:rsidRDefault="00C50834" w:rsidP="00C50834">
      <w:pPr>
        <w:spacing w:line="14" w:lineRule="exact"/>
      </w:pPr>
    </w:p>
    <w:p w14:paraId="54F4577C" w14:textId="77777777" w:rsidR="00C50834" w:rsidRDefault="00C50834" w:rsidP="00C50834">
      <w:pPr>
        <w:numPr>
          <w:ilvl w:val="0"/>
          <w:numId w:val="25"/>
        </w:numPr>
        <w:tabs>
          <w:tab w:val="left" w:pos="728"/>
        </w:tabs>
        <w:spacing w:line="249" w:lineRule="auto"/>
        <w:ind w:left="728" w:right="780" w:hanging="368"/>
        <w:rPr>
          <w:sz w:val="23"/>
          <w:szCs w:val="23"/>
        </w:rPr>
      </w:pPr>
      <w:r>
        <w:rPr>
          <w:sz w:val="23"/>
          <w:szCs w:val="23"/>
        </w:rPr>
        <w:t>Klasifikace je provázena hodnocením, tj. vyjádřením pozitivních stránek výkonu, objasněním podstaty neúspěchu, návodem, jak mezery a nedostatky překonávat.</w:t>
      </w:r>
    </w:p>
    <w:p w14:paraId="3CCD0B3C" w14:textId="77777777" w:rsidR="00C50834" w:rsidRDefault="00C50834" w:rsidP="00C50834">
      <w:pPr>
        <w:spacing w:line="3" w:lineRule="exact"/>
        <w:rPr>
          <w:sz w:val="23"/>
          <w:szCs w:val="23"/>
        </w:rPr>
      </w:pPr>
    </w:p>
    <w:p w14:paraId="2134D8D0" w14:textId="77777777" w:rsidR="00C50834" w:rsidRDefault="00C50834" w:rsidP="00C50834">
      <w:pPr>
        <w:numPr>
          <w:ilvl w:val="0"/>
          <w:numId w:val="25"/>
        </w:numPr>
        <w:tabs>
          <w:tab w:val="left" w:pos="728"/>
        </w:tabs>
        <w:spacing w:line="234" w:lineRule="auto"/>
        <w:ind w:left="728" w:right="660" w:hanging="368"/>
      </w:pPr>
      <w:r>
        <w:t>Všechna navrhovaná pedagogická opatření se zásadně projednávají s rodiči a jejich souhlasný či nesouhlasný názor je respektován.</w:t>
      </w:r>
    </w:p>
    <w:p w14:paraId="036E5924" w14:textId="77777777" w:rsidR="00C50834" w:rsidRDefault="00C50834" w:rsidP="00C50834">
      <w:pPr>
        <w:spacing w:line="13" w:lineRule="exact"/>
      </w:pPr>
    </w:p>
    <w:p w14:paraId="3B5E68AF" w14:textId="77777777" w:rsidR="00C50834" w:rsidRDefault="00C50834" w:rsidP="00C50834">
      <w:pPr>
        <w:numPr>
          <w:ilvl w:val="0"/>
          <w:numId w:val="25"/>
        </w:numPr>
        <w:tabs>
          <w:tab w:val="left" w:pos="728"/>
        </w:tabs>
        <w:spacing w:line="234" w:lineRule="auto"/>
        <w:ind w:left="728" w:right="60" w:hanging="368"/>
      </w:pPr>
      <w:r>
        <w:t>V hodnocení se přístup vyučujícího zaměřuje na pozitivní výkony žáka, a tím na podporu jeho poznávací motivace k učení namísto jednostranného zdůrazňování chyb.</w:t>
      </w:r>
    </w:p>
    <w:p w14:paraId="2FE2DAAA" w14:textId="77777777" w:rsidR="00C50834" w:rsidRDefault="00C50834" w:rsidP="00C50834">
      <w:pPr>
        <w:spacing w:line="200" w:lineRule="exact"/>
        <w:rPr>
          <w:sz w:val="20"/>
          <w:szCs w:val="20"/>
        </w:rPr>
      </w:pPr>
    </w:p>
    <w:p w14:paraId="2CEB8479" w14:textId="77777777" w:rsidR="00C50834" w:rsidRDefault="00C50834" w:rsidP="00C50834">
      <w:pPr>
        <w:spacing w:line="371" w:lineRule="exact"/>
        <w:rPr>
          <w:sz w:val="20"/>
          <w:szCs w:val="20"/>
        </w:rPr>
      </w:pPr>
    </w:p>
    <w:p w14:paraId="6245F231" w14:textId="77777777" w:rsidR="00C50834" w:rsidRDefault="00C50834" w:rsidP="00C50834">
      <w:pPr>
        <w:spacing w:line="234" w:lineRule="auto"/>
        <w:ind w:left="8"/>
        <w:rPr>
          <w:sz w:val="20"/>
          <w:szCs w:val="20"/>
        </w:rPr>
      </w:pPr>
      <w:r>
        <w:rPr>
          <w:b/>
          <w:bCs/>
        </w:rPr>
        <w:t>Při klasifikaci výsledků ve vyučovacích předmětech teoretického zaměření se přihlíží k:</w:t>
      </w:r>
    </w:p>
    <w:p w14:paraId="306932A5" w14:textId="77777777" w:rsidR="00C50834" w:rsidRDefault="00C50834" w:rsidP="00C50834">
      <w:pPr>
        <w:spacing w:line="310" w:lineRule="exact"/>
        <w:rPr>
          <w:sz w:val="20"/>
          <w:szCs w:val="20"/>
        </w:rPr>
      </w:pPr>
    </w:p>
    <w:p w14:paraId="4EC8AC8C" w14:textId="77777777" w:rsidR="00C50834" w:rsidRDefault="00C50834" w:rsidP="0027375A">
      <w:pPr>
        <w:numPr>
          <w:ilvl w:val="0"/>
          <w:numId w:val="26"/>
        </w:numPr>
        <w:spacing w:line="235" w:lineRule="auto"/>
        <w:ind w:left="709" w:right="480" w:hanging="368"/>
        <w:rPr>
          <w:rFonts w:ascii="Arial" w:eastAsia="Arial" w:hAnsi="Arial" w:cs="Arial"/>
        </w:rPr>
      </w:pPr>
      <w:r>
        <w:t>ucelenost, přesnost a trvalost osvojení požadovaných poznatků, faktů, pojmů, definic, zákonitostí a vztahů</w:t>
      </w:r>
    </w:p>
    <w:p w14:paraId="03905114" w14:textId="77777777" w:rsidR="00C50834" w:rsidRDefault="00C50834" w:rsidP="0027375A">
      <w:pPr>
        <w:spacing w:line="29" w:lineRule="exact"/>
        <w:ind w:left="709"/>
        <w:rPr>
          <w:rFonts w:ascii="Arial" w:eastAsia="Arial" w:hAnsi="Arial" w:cs="Arial"/>
        </w:rPr>
      </w:pPr>
    </w:p>
    <w:p w14:paraId="5283140D" w14:textId="77777777" w:rsidR="00C50834" w:rsidRDefault="00C50834" w:rsidP="0027375A">
      <w:pPr>
        <w:numPr>
          <w:ilvl w:val="0"/>
          <w:numId w:val="26"/>
        </w:numPr>
        <w:spacing w:line="234" w:lineRule="auto"/>
        <w:ind w:left="709" w:right="600" w:hanging="368"/>
        <w:rPr>
          <w:rFonts w:ascii="Arial" w:eastAsia="Arial" w:hAnsi="Arial" w:cs="Arial"/>
        </w:rPr>
      </w:pPr>
      <w:r>
        <w:t>kvalita a rozsah získaných dovedností vykonávat požadované intelektuální a motorické činnosti</w:t>
      </w:r>
    </w:p>
    <w:p w14:paraId="09A521E0" w14:textId="77777777" w:rsidR="00C50834" w:rsidRDefault="00C50834" w:rsidP="0027375A">
      <w:pPr>
        <w:spacing w:line="29" w:lineRule="exact"/>
        <w:ind w:left="709"/>
        <w:rPr>
          <w:rFonts w:ascii="Arial" w:eastAsia="Arial" w:hAnsi="Arial" w:cs="Arial"/>
        </w:rPr>
      </w:pPr>
    </w:p>
    <w:p w14:paraId="1F11381D" w14:textId="77777777" w:rsidR="00C50834" w:rsidRDefault="00C50834" w:rsidP="0027375A">
      <w:pPr>
        <w:numPr>
          <w:ilvl w:val="0"/>
          <w:numId w:val="26"/>
        </w:numPr>
        <w:spacing w:line="236" w:lineRule="auto"/>
        <w:ind w:left="709" w:right="400" w:hanging="368"/>
        <w:jc w:val="both"/>
        <w:rPr>
          <w:rFonts w:ascii="Arial" w:eastAsia="Arial" w:hAnsi="Arial" w:cs="Arial"/>
        </w:rPr>
      </w:pPr>
      <w:r>
        <w:t>schopnost uplatňovat osvojené poznatky a dovednosti při řešení teoretických a praktických úkolů, při výkladu a hodnocení společenských a přírodních jevů a zákonitostí</w:t>
      </w:r>
    </w:p>
    <w:p w14:paraId="72A26AAD" w14:textId="77777777" w:rsidR="00C50834" w:rsidRDefault="00C50834" w:rsidP="0027375A">
      <w:pPr>
        <w:spacing w:line="16" w:lineRule="exact"/>
        <w:ind w:left="709"/>
        <w:rPr>
          <w:rFonts w:ascii="Arial" w:eastAsia="Arial" w:hAnsi="Arial" w:cs="Arial"/>
        </w:rPr>
      </w:pPr>
    </w:p>
    <w:p w14:paraId="5BE36D40" w14:textId="77777777" w:rsidR="00C50834" w:rsidRDefault="00C50834" w:rsidP="0027375A">
      <w:pPr>
        <w:numPr>
          <w:ilvl w:val="0"/>
          <w:numId w:val="26"/>
        </w:numPr>
        <w:ind w:left="709" w:hanging="368"/>
        <w:rPr>
          <w:rFonts w:ascii="Arial" w:eastAsia="Arial" w:hAnsi="Arial" w:cs="Arial"/>
        </w:rPr>
      </w:pPr>
      <w:r>
        <w:t>kvalita myšlení, především jeho logika, samostatnost a tvořivost</w:t>
      </w:r>
    </w:p>
    <w:p w14:paraId="3EE31A93" w14:textId="77777777" w:rsidR="00C50834" w:rsidRDefault="00C50834" w:rsidP="0027375A">
      <w:pPr>
        <w:spacing w:line="15" w:lineRule="exact"/>
        <w:ind w:left="709"/>
        <w:rPr>
          <w:rFonts w:ascii="Arial" w:eastAsia="Arial" w:hAnsi="Arial" w:cs="Arial"/>
        </w:rPr>
      </w:pPr>
    </w:p>
    <w:p w14:paraId="297F4994" w14:textId="77777777" w:rsidR="00C50834" w:rsidRDefault="00C50834" w:rsidP="0027375A">
      <w:pPr>
        <w:numPr>
          <w:ilvl w:val="0"/>
          <w:numId w:val="26"/>
        </w:numPr>
        <w:ind w:left="709" w:hanging="368"/>
        <w:rPr>
          <w:rFonts w:ascii="Arial" w:eastAsia="Arial" w:hAnsi="Arial" w:cs="Arial"/>
        </w:rPr>
      </w:pPr>
      <w:r>
        <w:t>aktivita v přístupu k činnostem, zájem o ně a vztah k nim</w:t>
      </w:r>
    </w:p>
    <w:p w14:paraId="133673E2" w14:textId="77777777" w:rsidR="00C50834" w:rsidRDefault="00C50834" w:rsidP="0027375A">
      <w:pPr>
        <w:spacing w:line="15" w:lineRule="exact"/>
        <w:ind w:left="709"/>
        <w:rPr>
          <w:rFonts w:ascii="Arial" w:eastAsia="Arial" w:hAnsi="Arial" w:cs="Arial"/>
        </w:rPr>
      </w:pPr>
    </w:p>
    <w:p w14:paraId="2B0852A9" w14:textId="77777777" w:rsidR="00C50834" w:rsidRDefault="00C50834" w:rsidP="0027375A">
      <w:pPr>
        <w:numPr>
          <w:ilvl w:val="0"/>
          <w:numId w:val="26"/>
        </w:numPr>
        <w:ind w:left="709" w:hanging="368"/>
        <w:rPr>
          <w:rFonts w:ascii="Arial" w:eastAsia="Arial" w:hAnsi="Arial" w:cs="Arial"/>
        </w:rPr>
      </w:pPr>
      <w:r>
        <w:t>přesnost, výstižnost a odborná i jazyková správnost ústního a písemného projevu</w:t>
      </w:r>
    </w:p>
    <w:p w14:paraId="7957E1A7" w14:textId="77777777" w:rsidR="00C50834" w:rsidRDefault="00C50834" w:rsidP="0027375A">
      <w:pPr>
        <w:spacing w:line="15" w:lineRule="exact"/>
        <w:ind w:left="709"/>
        <w:rPr>
          <w:rFonts w:ascii="Arial" w:eastAsia="Arial" w:hAnsi="Arial" w:cs="Arial"/>
        </w:rPr>
      </w:pPr>
    </w:p>
    <w:p w14:paraId="3B78AFB7" w14:textId="77777777" w:rsidR="00C50834" w:rsidRDefault="00C50834" w:rsidP="0027375A">
      <w:pPr>
        <w:numPr>
          <w:ilvl w:val="0"/>
          <w:numId w:val="26"/>
        </w:numPr>
        <w:ind w:left="709" w:hanging="368"/>
        <w:rPr>
          <w:rFonts w:ascii="Arial" w:eastAsia="Arial" w:hAnsi="Arial" w:cs="Arial"/>
        </w:rPr>
      </w:pPr>
      <w:r>
        <w:t>kvalita výsledků činností</w:t>
      </w:r>
    </w:p>
    <w:p w14:paraId="1FF9D6A0" w14:textId="77777777" w:rsidR="00C50834" w:rsidRDefault="00C50834" w:rsidP="0027375A">
      <w:pPr>
        <w:spacing w:line="18" w:lineRule="exact"/>
        <w:ind w:left="709"/>
        <w:rPr>
          <w:rFonts w:ascii="Arial" w:eastAsia="Arial" w:hAnsi="Arial" w:cs="Arial"/>
        </w:rPr>
      </w:pPr>
    </w:p>
    <w:p w14:paraId="4EAB751E" w14:textId="77777777" w:rsidR="00C50834" w:rsidRDefault="00C50834" w:rsidP="0027375A">
      <w:pPr>
        <w:numPr>
          <w:ilvl w:val="0"/>
          <w:numId w:val="26"/>
        </w:numPr>
        <w:ind w:left="709" w:hanging="368"/>
        <w:rPr>
          <w:rFonts w:ascii="Arial" w:eastAsia="Arial" w:hAnsi="Arial" w:cs="Arial"/>
        </w:rPr>
      </w:pPr>
      <w:r>
        <w:t>osvojení účinných metod samostatného studia.</w:t>
      </w:r>
    </w:p>
    <w:p w14:paraId="22B8D432" w14:textId="77777777" w:rsidR="00C50834" w:rsidRDefault="00C50834" w:rsidP="00C50834">
      <w:pPr>
        <w:spacing w:line="360" w:lineRule="exact"/>
        <w:rPr>
          <w:sz w:val="20"/>
          <w:szCs w:val="20"/>
        </w:rPr>
      </w:pPr>
    </w:p>
    <w:p w14:paraId="27B142E7" w14:textId="77777777" w:rsidR="00C50834" w:rsidRDefault="00C50834" w:rsidP="00C50834"/>
    <w:p w14:paraId="56606F5C" w14:textId="77777777" w:rsidR="00C50834" w:rsidRDefault="00C50834" w:rsidP="00C50834"/>
    <w:p w14:paraId="4C9CF549" w14:textId="77777777" w:rsidR="00C50834" w:rsidRDefault="00C50834" w:rsidP="00C50834"/>
    <w:p w14:paraId="504AFDE6" w14:textId="77777777" w:rsidR="00C50834" w:rsidRDefault="00C50834" w:rsidP="00C50834">
      <w:pPr>
        <w:sectPr w:rsidR="00C50834" w:rsidSect="00C50834">
          <w:type w:val="continuous"/>
          <w:pgSz w:w="11900" w:h="16838" w:code="9"/>
          <w:pgMar w:top="1440" w:right="1266" w:bottom="874" w:left="1272" w:header="0" w:footer="0" w:gutter="0"/>
          <w:cols w:space="708" w:equalWidth="0">
            <w:col w:w="9368"/>
          </w:cols>
        </w:sectPr>
      </w:pPr>
    </w:p>
    <w:p w14:paraId="2F43609A" w14:textId="5A9DE391" w:rsidR="00C50834" w:rsidRPr="00FA010F" w:rsidRDefault="00C50834" w:rsidP="00FA010F">
      <w:pPr>
        <w:tabs>
          <w:tab w:val="left" w:pos="560"/>
        </w:tabs>
        <w:spacing w:line="234" w:lineRule="auto"/>
        <w:ind w:right="380"/>
        <w:rPr>
          <w:b/>
        </w:rPr>
      </w:pPr>
      <w:bookmarkStart w:id="47" w:name="page3"/>
      <w:bookmarkEnd w:id="47"/>
      <w:r w:rsidRPr="00FA010F">
        <w:rPr>
          <w:b/>
        </w:rPr>
        <w:lastRenderedPageBreak/>
        <w:t>Charakteristika klasifikačních stupňů pro ž</w:t>
      </w:r>
      <w:r w:rsidR="00FA010F" w:rsidRPr="00FA010F">
        <w:rPr>
          <w:b/>
        </w:rPr>
        <w:t xml:space="preserve">áky se speciálními vzdělávacími </w:t>
      </w:r>
      <w:r w:rsidRPr="00FA010F">
        <w:rPr>
          <w:b/>
        </w:rPr>
        <w:t>potřebami</w:t>
      </w:r>
    </w:p>
    <w:p w14:paraId="46DDBF40" w14:textId="77777777" w:rsidR="00C50834" w:rsidRDefault="00FC37F0" w:rsidP="00C50834">
      <w:pPr>
        <w:spacing w:line="20" w:lineRule="exact"/>
        <w:rPr>
          <w:sz w:val="20"/>
          <w:szCs w:val="20"/>
        </w:rPr>
      </w:pPr>
      <w:r>
        <w:rPr>
          <w:noProof/>
        </w:rPr>
        <w:pict w14:anchorId="50FD8A78">
          <v:rect id="Shape 1" o:spid="_x0000_s1039" style="position:absolute;margin-left:-.6pt;margin-top:11.6pt;width:.95pt;height: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" o:allowincell="f" fillcolor="#f0f0f0" stroked="f">
            <v:path arrowok="t"/>
          </v:rect>
        </w:pict>
      </w:r>
      <w:r>
        <w:rPr>
          <w:noProof/>
        </w:rPr>
        <w:pict w14:anchorId="29B5ED3F">
          <v:rect id="Shape 2" o:spid="_x0000_s1038" style="position:absolute;margin-left:468.9pt;margin-top:11.6pt;width:1pt;height:1.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" o:allowincell="f" fillcolor="#a0a0a0" stroked="f">
            <v:path arrowok="t"/>
          </v:rect>
        </w:pict>
      </w:r>
    </w:p>
    <w:p w14:paraId="43FEC2C8" w14:textId="77777777" w:rsidR="00C50834" w:rsidRDefault="00C50834" w:rsidP="00C50834">
      <w:pPr>
        <w:spacing w:line="19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40"/>
        <w:gridCol w:w="40"/>
        <w:gridCol w:w="1480"/>
        <w:gridCol w:w="1640"/>
        <w:gridCol w:w="1400"/>
        <w:gridCol w:w="2380"/>
        <w:gridCol w:w="1540"/>
        <w:gridCol w:w="30"/>
      </w:tblGrid>
      <w:tr w:rsidR="00C50834" w14:paraId="21610A17" w14:textId="77777777" w:rsidTr="00C50834">
        <w:trPr>
          <w:trHeight w:val="270"/>
        </w:trPr>
        <w:tc>
          <w:tcPr>
            <w:tcW w:w="940" w:type="dxa"/>
            <w:tcBorders>
              <w:top w:val="single" w:sz="8" w:space="0" w:color="A0A0A0"/>
              <w:left w:val="single" w:sz="8" w:space="0" w:color="A0A0A0"/>
              <w:bottom w:val="single" w:sz="8" w:space="0" w:color="A0A0A0"/>
            </w:tcBorders>
            <w:vAlign w:val="bottom"/>
          </w:tcPr>
          <w:p w14:paraId="1F8345E7" w14:textId="77777777" w:rsidR="00C50834" w:rsidRDefault="00C50834" w:rsidP="00C50834">
            <w:pPr>
              <w:jc w:val="center"/>
              <w:rPr>
                <w:sz w:val="20"/>
                <w:szCs w:val="20"/>
              </w:rPr>
            </w:pPr>
            <w:r>
              <w:rPr>
                <w:b/>
                <w:bCs/>
                <w:sz w:val="20"/>
                <w:szCs w:val="20"/>
              </w:rPr>
              <w:t>známka</w:t>
            </w:r>
          </w:p>
        </w:tc>
        <w:tc>
          <w:tcPr>
            <w:tcW w:w="40" w:type="dxa"/>
            <w:tcBorders>
              <w:top w:val="single" w:sz="8" w:space="0" w:color="F0F0F0"/>
              <w:bottom w:val="single" w:sz="8" w:space="0" w:color="A0A0A0"/>
              <w:right w:val="single" w:sz="8" w:space="0" w:color="A0A0A0"/>
            </w:tcBorders>
            <w:shd w:val="clear" w:color="auto" w:fill="F0F0F0"/>
            <w:vAlign w:val="bottom"/>
          </w:tcPr>
          <w:p w14:paraId="0A1D8131" w14:textId="77777777" w:rsidR="00C50834" w:rsidRDefault="00C50834" w:rsidP="00C50834">
            <w:pPr>
              <w:rPr>
                <w:sz w:val="23"/>
                <w:szCs w:val="23"/>
              </w:rPr>
            </w:pPr>
          </w:p>
        </w:tc>
        <w:tc>
          <w:tcPr>
            <w:tcW w:w="1480" w:type="dxa"/>
            <w:tcBorders>
              <w:top w:val="single" w:sz="8" w:space="0" w:color="A0A0A0"/>
              <w:bottom w:val="single" w:sz="8" w:space="0" w:color="A0A0A0"/>
              <w:right w:val="single" w:sz="8" w:space="0" w:color="A0A0A0"/>
            </w:tcBorders>
            <w:vAlign w:val="bottom"/>
          </w:tcPr>
          <w:p w14:paraId="28F1F936" w14:textId="77777777" w:rsidR="00C50834" w:rsidRDefault="00C50834" w:rsidP="00C50834">
            <w:pPr>
              <w:jc w:val="center"/>
              <w:rPr>
                <w:sz w:val="20"/>
                <w:szCs w:val="20"/>
              </w:rPr>
            </w:pPr>
            <w:r>
              <w:rPr>
                <w:b/>
                <w:bCs/>
                <w:w w:val="96"/>
                <w:sz w:val="20"/>
                <w:szCs w:val="20"/>
              </w:rPr>
              <w:t>učivo</w:t>
            </w:r>
          </w:p>
        </w:tc>
        <w:tc>
          <w:tcPr>
            <w:tcW w:w="1640" w:type="dxa"/>
            <w:tcBorders>
              <w:top w:val="single" w:sz="8" w:space="0" w:color="A0A0A0"/>
              <w:bottom w:val="single" w:sz="8" w:space="0" w:color="A0A0A0"/>
              <w:right w:val="single" w:sz="8" w:space="0" w:color="A0A0A0"/>
            </w:tcBorders>
            <w:vAlign w:val="bottom"/>
          </w:tcPr>
          <w:p w14:paraId="65F2603C" w14:textId="77777777" w:rsidR="00C50834" w:rsidRDefault="00C50834" w:rsidP="00C50834">
            <w:pPr>
              <w:jc w:val="center"/>
              <w:rPr>
                <w:sz w:val="20"/>
                <w:szCs w:val="20"/>
              </w:rPr>
            </w:pPr>
            <w:r>
              <w:rPr>
                <w:b/>
                <w:bCs/>
                <w:w w:val="99"/>
                <w:sz w:val="20"/>
                <w:szCs w:val="20"/>
              </w:rPr>
              <w:t>úroveň myšlení</w:t>
            </w:r>
          </w:p>
        </w:tc>
        <w:tc>
          <w:tcPr>
            <w:tcW w:w="1400" w:type="dxa"/>
            <w:tcBorders>
              <w:top w:val="single" w:sz="8" w:space="0" w:color="A0A0A0"/>
              <w:bottom w:val="single" w:sz="8" w:space="0" w:color="A0A0A0"/>
              <w:right w:val="single" w:sz="8" w:space="0" w:color="A0A0A0"/>
            </w:tcBorders>
            <w:vAlign w:val="bottom"/>
          </w:tcPr>
          <w:p w14:paraId="1E62D2EA" w14:textId="77777777" w:rsidR="00C50834" w:rsidRDefault="00C50834" w:rsidP="00C50834">
            <w:pPr>
              <w:jc w:val="center"/>
              <w:rPr>
                <w:sz w:val="20"/>
                <w:szCs w:val="20"/>
              </w:rPr>
            </w:pPr>
            <w:r>
              <w:rPr>
                <w:b/>
                <w:bCs/>
                <w:w w:val="98"/>
                <w:sz w:val="20"/>
                <w:szCs w:val="20"/>
              </w:rPr>
              <w:t>vyjadřování</w:t>
            </w:r>
          </w:p>
        </w:tc>
        <w:tc>
          <w:tcPr>
            <w:tcW w:w="2380" w:type="dxa"/>
            <w:tcBorders>
              <w:top w:val="single" w:sz="8" w:space="0" w:color="A0A0A0"/>
              <w:bottom w:val="single" w:sz="8" w:space="0" w:color="A0A0A0"/>
              <w:right w:val="single" w:sz="8" w:space="0" w:color="A0A0A0"/>
            </w:tcBorders>
            <w:vAlign w:val="bottom"/>
          </w:tcPr>
          <w:p w14:paraId="50420AD0" w14:textId="77777777" w:rsidR="00C50834" w:rsidRDefault="00C50834" w:rsidP="00C50834">
            <w:pPr>
              <w:jc w:val="center"/>
              <w:rPr>
                <w:sz w:val="20"/>
                <w:szCs w:val="20"/>
              </w:rPr>
            </w:pPr>
            <w:r>
              <w:rPr>
                <w:b/>
                <w:bCs/>
                <w:w w:val="99"/>
                <w:sz w:val="20"/>
                <w:szCs w:val="20"/>
              </w:rPr>
              <w:t>aplikace, řešení</w:t>
            </w:r>
          </w:p>
        </w:tc>
        <w:tc>
          <w:tcPr>
            <w:tcW w:w="1540" w:type="dxa"/>
            <w:tcBorders>
              <w:top w:val="single" w:sz="8" w:space="0" w:color="A0A0A0"/>
              <w:bottom w:val="single" w:sz="8" w:space="0" w:color="A0A0A0"/>
              <w:right w:val="single" w:sz="8" w:space="0" w:color="A0A0A0"/>
            </w:tcBorders>
            <w:vAlign w:val="bottom"/>
          </w:tcPr>
          <w:p w14:paraId="10A5A30F" w14:textId="77777777" w:rsidR="00C50834" w:rsidRDefault="00C50834" w:rsidP="00C50834">
            <w:pPr>
              <w:jc w:val="center"/>
              <w:rPr>
                <w:sz w:val="20"/>
                <w:szCs w:val="20"/>
              </w:rPr>
            </w:pPr>
            <w:r>
              <w:rPr>
                <w:b/>
                <w:bCs/>
                <w:w w:val="99"/>
                <w:sz w:val="20"/>
                <w:szCs w:val="20"/>
              </w:rPr>
              <w:t>píle, zájem</w:t>
            </w:r>
          </w:p>
        </w:tc>
        <w:tc>
          <w:tcPr>
            <w:tcW w:w="0" w:type="dxa"/>
            <w:vAlign w:val="bottom"/>
          </w:tcPr>
          <w:p w14:paraId="3D6D3397" w14:textId="77777777" w:rsidR="00C50834" w:rsidRDefault="00C50834" w:rsidP="00C50834">
            <w:pPr>
              <w:rPr>
                <w:sz w:val="1"/>
                <w:szCs w:val="1"/>
              </w:rPr>
            </w:pPr>
          </w:p>
        </w:tc>
      </w:tr>
      <w:tr w:rsidR="00C50834" w14:paraId="446E2534" w14:textId="77777777" w:rsidTr="00C50834">
        <w:trPr>
          <w:trHeight w:val="248"/>
        </w:trPr>
        <w:tc>
          <w:tcPr>
            <w:tcW w:w="940" w:type="dxa"/>
            <w:tcBorders>
              <w:left w:val="single" w:sz="8" w:space="0" w:color="A0A0A0"/>
            </w:tcBorders>
            <w:vAlign w:val="bottom"/>
          </w:tcPr>
          <w:p w14:paraId="22CCCCDA" w14:textId="77777777" w:rsidR="00C50834" w:rsidRDefault="00C50834" w:rsidP="00C50834">
            <w:pPr>
              <w:spacing w:line="249" w:lineRule="exact"/>
              <w:jc w:val="center"/>
              <w:rPr>
                <w:sz w:val="20"/>
                <w:szCs w:val="20"/>
              </w:rPr>
            </w:pPr>
            <w:r>
              <w:rPr>
                <w:b/>
                <w:bCs/>
                <w:w w:val="99"/>
                <w:sz w:val="28"/>
                <w:szCs w:val="28"/>
              </w:rPr>
              <w:t>1</w:t>
            </w:r>
          </w:p>
        </w:tc>
        <w:tc>
          <w:tcPr>
            <w:tcW w:w="40" w:type="dxa"/>
            <w:tcBorders>
              <w:right w:val="single" w:sz="8" w:space="0" w:color="A0A0A0"/>
            </w:tcBorders>
            <w:shd w:val="clear" w:color="auto" w:fill="F0F0F0"/>
            <w:vAlign w:val="bottom"/>
          </w:tcPr>
          <w:p w14:paraId="25DB9F63" w14:textId="77777777" w:rsidR="00C50834" w:rsidRDefault="00C50834" w:rsidP="00C50834">
            <w:pPr>
              <w:rPr>
                <w:sz w:val="21"/>
                <w:szCs w:val="21"/>
              </w:rPr>
            </w:pPr>
          </w:p>
        </w:tc>
        <w:tc>
          <w:tcPr>
            <w:tcW w:w="1480" w:type="dxa"/>
            <w:tcBorders>
              <w:right w:val="single" w:sz="8" w:space="0" w:color="A0A0A0"/>
            </w:tcBorders>
            <w:vAlign w:val="bottom"/>
          </w:tcPr>
          <w:p w14:paraId="757E6AC9" w14:textId="77777777" w:rsidR="00C50834" w:rsidRDefault="00C50834" w:rsidP="00C50834">
            <w:pPr>
              <w:jc w:val="center"/>
              <w:rPr>
                <w:sz w:val="20"/>
                <w:szCs w:val="20"/>
              </w:rPr>
            </w:pPr>
            <w:r>
              <w:rPr>
                <w:w w:val="99"/>
                <w:sz w:val="20"/>
                <w:szCs w:val="20"/>
              </w:rPr>
              <w:t>Zvládá samostatně</w:t>
            </w:r>
          </w:p>
        </w:tc>
        <w:tc>
          <w:tcPr>
            <w:tcW w:w="1640" w:type="dxa"/>
            <w:tcBorders>
              <w:right w:val="single" w:sz="8" w:space="0" w:color="A0A0A0"/>
            </w:tcBorders>
            <w:vAlign w:val="bottom"/>
          </w:tcPr>
          <w:p w14:paraId="0DD38859" w14:textId="77777777" w:rsidR="00C50834" w:rsidRDefault="00C50834" w:rsidP="00C50834">
            <w:pPr>
              <w:jc w:val="center"/>
              <w:rPr>
                <w:sz w:val="20"/>
                <w:szCs w:val="20"/>
              </w:rPr>
            </w:pPr>
            <w:r>
              <w:rPr>
                <w:w w:val="99"/>
                <w:sz w:val="20"/>
                <w:szCs w:val="20"/>
              </w:rPr>
              <w:t>pohotový, bystrý,</w:t>
            </w:r>
          </w:p>
        </w:tc>
        <w:tc>
          <w:tcPr>
            <w:tcW w:w="1400" w:type="dxa"/>
            <w:tcBorders>
              <w:right w:val="single" w:sz="8" w:space="0" w:color="A0A0A0"/>
            </w:tcBorders>
            <w:vAlign w:val="bottom"/>
          </w:tcPr>
          <w:p w14:paraId="07228465" w14:textId="77777777" w:rsidR="00C50834" w:rsidRDefault="00C50834" w:rsidP="00C50834">
            <w:pPr>
              <w:jc w:val="center"/>
              <w:rPr>
                <w:sz w:val="20"/>
                <w:szCs w:val="20"/>
              </w:rPr>
            </w:pPr>
            <w:r>
              <w:rPr>
                <w:sz w:val="20"/>
                <w:szCs w:val="20"/>
              </w:rPr>
              <w:t>výstižné, přesné</w:t>
            </w:r>
          </w:p>
        </w:tc>
        <w:tc>
          <w:tcPr>
            <w:tcW w:w="2380" w:type="dxa"/>
            <w:tcBorders>
              <w:right w:val="single" w:sz="8" w:space="0" w:color="A0A0A0"/>
            </w:tcBorders>
            <w:vAlign w:val="bottom"/>
          </w:tcPr>
          <w:p w14:paraId="523DC3CC" w14:textId="77777777" w:rsidR="00C50834" w:rsidRDefault="00C50834" w:rsidP="00C50834">
            <w:pPr>
              <w:jc w:val="center"/>
              <w:rPr>
                <w:sz w:val="20"/>
                <w:szCs w:val="20"/>
              </w:rPr>
            </w:pPr>
            <w:r>
              <w:rPr>
                <w:w w:val="99"/>
                <w:sz w:val="20"/>
                <w:szCs w:val="20"/>
              </w:rPr>
              <w:t>spolehlivě, uvědoměle, užívá</w:t>
            </w:r>
          </w:p>
        </w:tc>
        <w:tc>
          <w:tcPr>
            <w:tcW w:w="1540" w:type="dxa"/>
            <w:tcBorders>
              <w:right w:val="single" w:sz="8" w:space="0" w:color="A0A0A0"/>
            </w:tcBorders>
            <w:vAlign w:val="bottom"/>
          </w:tcPr>
          <w:p w14:paraId="268D504A" w14:textId="77777777" w:rsidR="00C50834" w:rsidRDefault="00C50834" w:rsidP="00C50834">
            <w:pPr>
              <w:jc w:val="center"/>
              <w:rPr>
                <w:sz w:val="20"/>
                <w:szCs w:val="20"/>
              </w:rPr>
            </w:pPr>
            <w:r>
              <w:rPr>
                <w:w w:val="99"/>
                <w:sz w:val="20"/>
                <w:szCs w:val="20"/>
              </w:rPr>
              <w:t>Aktivní zájem</w:t>
            </w:r>
          </w:p>
        </w:tc>
        <w:tc>
          <w:tcPr>
            <w:tcW w:w="0" w:type="dxa"/>
            <w:vAlign w:val="bottom"/>
          </w:tcPr>
          <w:p w14:paraId="164DDEEF" w14:textId="77777777" w:rsidR="00C50834" w:rsidRDefault="00C50834" w:rsidP="00C50834">
            <w:pPr>
              <w:rPr>
                <w:sz w:val="1"/>
                <w:szCs w:val="1"/>
              </w:rPr>
            </w:pPr>
          </w:p>
        </w:tc>
      </w:tr>
      <w:tr w:rsidR="00C50834" w14:paraId="2AB36F72" w14:textId="77777777" w:rsidTr="00C50834">
        <w:trPr>
          <w:trHeight w:val="219"/>
        </w:trPr>
        <w:tc>
          <w:tcPr>
            <w:tcW w:w="940" w:type="dxa"/>
            <w:tcBorders>
              <w:left w:val="single" w:sz="8" w:space="0" w:color="A0A0A0"/>
            </w:tcBorders>
            <w:vAlign w:val="bottom"/>
          </w:tcPr>
          <w:p w14:paraId="50962670" w14:textId="77777777" w:rsidR="00C50834" w:rsidRDefault="00C50834" w:rsidP="00C50834">
            <w:pPr>
              <w:rPr>
                <w:sz w:val="19"/>
                <w:szCs w:val="19"/>
              </w:rPr>
            </w:pPr>
          </w:p>
        </w:tc>
        <w:tc>
          <w:tcPr>
            <w:tcW w:w="40" w:type="dxa"/>
            <w:tcBorders>
              <w:right w:val="single" w:sz="8" w:space="0" w:color="A0A0A0"/>
            </w:tcBorders>
            <w:shd w:val="clear" w:color="auto" w:fill="F0F0F0"/>
            <w:vAlign w:val="bottom"/>
          </w:tcPr>
          <w:p w14:paraId="2B4D7BC4" w14:textId="77777777" w:rsidR="00C50834" w:rsidRDefault="00C50834" w:rsidP="00C50834">
            <w:pPr>
              <w:rPr>
                <w:sz w:val="19"/>
                <w:szCs w:val="19"/>
              </w:rPr>
            </w:pPr>
          </w:p>
        </w:tc>
        <w:tc>
          <w:tcPr>
            <w:tcW w:w="1480" w:type="dxa"/>
            <w:tcBorders>
              <w:right w:val="single" w:sz="8" w:space="0" w:color="A0A0A0"/>
            </w:tcBorders>
            <w:vAlign w:val="bottom"/>
          </w:tcPr>
          <w:p w14:paraId="5691E951" w14:textId="77777777" w:rsidR="00C50834" w:rsidRDefault="00C50834" w:rsidP="00C50834">
            <w:pPr>
              <w:rPr>
                <w:sz w:val="19"/>
                <w:szCs w:val="19"/>
              </w:rPr>
            </w:pPr>
          </w:p>
        </w:tc>
        <w:tc>
          <w:tcPr>
            <w:tcW w:w="1640" w:type="dxa"/>
            <w:tcBorders>
              <w:right w:val="single" w:sz="8" w:space="0" w:color="A0A0A0"/>
            </w:tcBorders>
            <w:vAlign w:val="bottom"/>
          </w:tcPr>
          <w:p w14:paraId="36B09D78" w14:textId="77777777" w:rsidR="00C50834" w:rsidRDefault="00C50834" w:rsidP="00C50834">
            <w:pPr>
              <w:spacing w:line="219" w:lineRule="exact"/>
              <w:jc w:val="center"/>
              <w:rPr>
                <w:sz w:val="20"/>
                <w:szCs w:val="20"/>
              </w:rPr>
            </w:pPr>
            <w:r>
              <w:rPr>
                <w:sz w:val="20"/>
                <w:szCs w:val="20"/>
              </w:rPr>
              <w:t>dobře chápe</w:t>
            </w:r>
          </w:p>
        </w:tc>
        <w:tc>
          <w:tcPr>
            <w:tcW w:w="1400" w:type="dxa"/>
            <w:tcBorders>
              <w:right w:val="single" w:sz="8" w:space="0" w:color="A0A0A0"/>
            </w:tcBorders>
            <w:vAlign w:val="bottom"/>
          </w:tcPr>
          <w:p w14:paraId="3095E4A7" w14:textId="77777777" w:rsidR="00C50834" w:rsidRDefault="00C50834" w:rsidP="00C50834">
            <w:pPr>
              <w:spacing w:line="219" w:lineRule="exact"/>
              <w:jc w:val="center"/>
              <w:rPr>
                <w:sz w:val="20"/>
                <w:szCs w:val="20"/>
              </w:rPr>
            </w:pPr>
            <w:r>
              <w:rPr>
                <w:sz w:val="20"/>
                <w:szCs w:val="20"/>
              </w:rPr>
              <w:t>vyjadřování</w:t>
            </w:r>
          </w:p>
        </w:tc>
        <w:tc>
          <w:tcPr>
            <w:tcW w:w="2380" w:type="dxa"/>
            <w:tcBorders>
              <w:right w:val="single" w:sz="8" w:space="0" w:color="A0A0A0"/>
            </w:tcBorders>
            <w:vAlign w:val="bottom"/>
          </w:tcPr>
          <w:p w14:paraId="0171AF44" w14:textId="77777777" w:rsidR="00C50834" w:rsidRDefault="00C50834" w:rsidP="00C50834">
            <w:pPr>
              <w:spacing w:line="219" w:lineRule="exact"/>
              <w:jc w:val="center"/>
              <w:rPr>
                <w:sz w:val="20"/>
                <w:szCs w:val="20"/>
              </w:rPr>
            </w:pPr>
            <w:r>
              <w:rPr>
                <w:w w:val="99"/>
                <w:sz w:val="20"/>
                <w:szCs w:val="20"/>
              </w:rPr>
              <w:t>vědomostí, pracuje</w:t>
            </w:r>
          </w:p>
        </w:tc>
        <w:tc>
          <w:tcPr>
            <w:tcW w:w="1540" w:type="dxa"/>
            <w:tcBorders>
              <w:right w:val="single" w:sz="8" w:space="0" w:color="A0A0A0"/>
            </w:tcBorders>
            <w:vAlign w:val="bottom"/>
          </w:tcPr>
          <w:p w14:paraId="015D79F5" w14:textId="77777777" w:rsidR="00C50834" w:rsidRDefault="00C50834" w:rsidP="00C50834">
            <w:pPr>
              <w:rPr>
                <w:sz w:val="19"/>
                <w:szCs w:val="19"/>
              </w:rPr>
            </w:pPr>
          </w:p>
        </w:tc>
        <w:tc>
          <w:tcPr>
            <w:tcW w:w="0" w:type="dxa"/>
            <w:vAlign w:val="bottom"/>
          </w:tcPr>
          <w:p w14:paraId="7A1C4C98" w14:textId="77777777" w:rsidR="00C50834" w:rsidRDefault="00C50834" w:rsidP="00C50834">
            <w:pPr>
              <w:rPr>
                <w:sz w:val="1"/>
                <w:szCs w:val="1"/>
              </w:rPr>
            </w:pPr>
          </w:p>
        </w:tc>
      </w:tr>
      <w:tr w:rsidR="00C50834" w14:paraId="15D3777B" w14:textId="77777777" w:rsidTr="00C50834">
        <w:trPr>
          <w:trHeight w:val="222"/>
        </w:trPr>
        <w:tc>
          <w:tcPr>
            <w:tcW w:w="940" w:type="dxa"/>
            <w:tcBorders>
              <w:left w:val="single" w:sz="8" w:space="0" w:color="A0A0A0"/>
            </w:tcBorders>
            <w:vAlign w:val="bottom"/>
          </w:tcPr>
          <w:p w14:paraId="40C73C42" w14:textId="77777777" w:rsidR="00C50834" w:rsidRDefault="00C50834" w:rsidP="00C50834">
            <w:pPr>
              <w:rPr>
                <w:sz w:val="19"/>
                <w:szCs w:val="19"/>
              </w:rPr>
            </w:pPr>
          </w:p>
        </w:tc>
        <w:tc>
          <w:tcPr>
            <w:tcW w:w="40" w:type="dxa"/>
            <w:tcBorders>
              <w:right w:val="single" w:sz="8" w:space="0" w:color="A0A0A0"/>
            </w:tcBorders>
            <w:shd w:val="clear" w:color="auto" w:fill="F0F0F0"/>
            <w:vAlign w:val="bottom"/>
          </w:tcPr>
          <w:p w14:paraId="365F93A2" w14:textId="77777777" w:rsidR="00C50834" w:rsidRDefault="00C50834" w:rsidP="00C50834">
            <w:pPr>
              <w:rPr>
                <w:sz w:val="19"/>
                <w:szCs w:val="19"/>
              </w:rPr>
            </w:pPr>
          </w:p>
        </w:tc>
        <w:tc>
          <w:tcPr>
            <w:tcW w:w="1480" w:type="dxa"/>
            <w:tcBorders>
              <w:right w:val="single" w:sz="8" w:space="0" w:color="A0A0A0"/>
            </w:tcBorders>
            <w:vAlign w:val="bottom"/>
          </w:tcPr>
          <w:p w14:paraId="0BAF77A9" w14:textId="77777777" w:rsidR="00C50834" w:rsidRDefault="00C50834" w:rsidP="00C50834">
            <w:pPr>
              <w:rPr>
                <w:sz w:val="19"/>
                <w:szCs w:val="19"/>
              </w:rPr>
            </w:pPr>
          </w:p>
        </w:tc>
        <w:tc>
          <w:tcPr>
            <w:tcW w:w="1640" w:type="dxa"/>
            <w:tcBorders>
              <w:right w:val="single" w:sz="8" w:space="0" w:color="A0A0A0"/>
            </w:tcBorders>
            <w:vAlign w:val="bottom"/>
          </w:tcPr>
          <w:p w14:paraId="658E3EA5" w14:textId="77777777" w:rsidR="00C50834" w:rsidRDefault="00C50834" w:rsidP="00C50834">
            <w:pPr>
              <w:spacing w:line="223" w:lineRule="exact"/>
              <w:jc w:val="center"/>
              <w:rPr>
                <w:sz w:val="20"/>
                <w:szCs w:val="20"/>
              </w:rPr>
            </w:pPr>
            <w:r>
              <w:rPr>
                <w:sz w:val="20"/>
                <w:szCs w:val="20"/>
              </w:rPr>
              <w:t>souvislosti</w:t>
            </w:r>
          </w:p>
        </w:tc>
        <w:tc>
          <w:tcPr>
            <w:tcW w:w="1400" w:type="dxa"/>
            <w:tcBorders>
              <w:right w:val="single" w:sz="8" w:space="0" w:color="A0A0A0"/>
            </w:tcBorders>
            <w:vAlign w:val="bottom"/>
          </w:tcPr>
          <w:p w14:paraId="1D063F3F" w14:textId="77777777" w:rsidR="00C50834" w:rsidRDefault="00C50834" w:rsidP="00C50834">
            <w:pPr>
              <w:rPr>
                <w:sz w:val="19"/>
                <w:szCs w:val="19"/>
              </w:rPr>
            </w:pPr>
          </w:p>
        </w:tc>
        <w:tc>
          <w:tcPr>
            <w:tcW w:w="2380" w:type="dxa"/>
            <w:tcBorders>
              <w:right w:val="single" w:sz="8" w:space="0" w:color="A0A0A0"/>
            </w:tcBorders>
            <w:vAlign w:val="bottom"/>
          </w:tcPr>
          <w:p w14:paraId="13B51EAB" w14:textId="77777777" w:rsidR="00C50834" w:rsidRDefault="00C50834" w:rsidP="00C50834">
            <w:pPr>
              <w:spacing w:line="223" w:lineRule="exact"/>
              <w:jc w:val="center"/>
              <w:rPr>
                <w:sz w:val="20"/>
                <w:szCs w:val="20"/>
              </w:rPr>
            </w:pPr>
            <w:r>
              <w:rPr>
                <w:w w:val="99"/>
                <w:sz w:val="20"/>
                <w:szCs w:val="20"/>
              </w:rPr>
              <w:t>svědomitě, samostatně, s</w:t>
            </w:r>
          </w:p>
        </w:tc>
        <w:tc>
          <w:tcPr>
            <w:tcW w:w="1540" w:type="dxa"/>
            <w:tcBorders>
              <w:right w:val="single" w:sz="8" w:space="0" w:color="A0A0A0"/>
            </w:tcBorders>
            <w:vAlign w:val="bottom"/>
          </w:tcPr>
          <w:p w14:paraId="2666443D" w14:textId="77777777" w:rsidR="00C50834" w:rsidRDefault="00C50834" w:rsidP="00C50834">
            <w:pPr>
              <w:rPr>
                <w:sz w:val="19"/>
                <w:szCs w:val="19"/>
              </w:rPr>
            </w:pPr>
          </w:p>
        </w:tc>
        <w:tc>
          <w:tcPr>
            <w:tcW w:w="0" w:type="dxa"/>
            <w:vAlign w:val="bottom"/>
          </w:tcPr>
          <w:p w14:paraId="3C54A1E4" w14:textId="77777777" w:rsidR="00C50834" w:rsidRDefault="00C50834" w:rsidP="00C50834">
            <w:pPr>
              <w:rPr>
                <w:sz w:val="1"/>
                <w:szCs w:val="1"/>
              </w:rPr>
            </w:pPr>
          </w:p>
        </w:tc>
      </w:tr>
      <w:tr w:rsidR="00C50834" w14:paraId="3F4B4CAC" w14:textId="77777777" w:rsidTr="00C50834">
        <w:trPr>
          <w:trHeight w:val="240"/>
        </w:trPr>
        <w:tc>
          <w:tcPr>
            <w:tcW w:w="940" w:type="dxa"/>
            <w:tcBorders>
              <w:left w:val="single" w:sz="8" w:space="0" w:color="A0A0A0"/>
              <w:bottom w:val="single" w:sz="8" w:space="0" w:color="A0A0A0"/>
            </w:tcBorders>
            <w:vAlign w:val="bottom"/>
          </w:tcPr>
          <w:p w14:paraId="6C9B6061" w14:textId="77777777" w:rsidR="00C50834" w:rsidRDefault="00C50834" w:rsidP="00C50834">
            <w:pPr>
              <w:rPr>
                <w:sz w:val="20"/>
                <w:szCs w:val="20"/>
              </w:rPr>
            </w:pPr>
          </w:p>
        </w:tc>
        <w:tc>
          <w:tcPr>
            <w:tcW w:w="40" w:type="dxa"/>
            <w:tcBorders>
              <w:bottom w:val="single" w:sz="8" w:space="0" w:color="A0A0A0"/>
              <w:right w:val="single" w:sz="8" w:space="0" w:color="A0A0A0"/>
            </w:tcBorders>
            <w:shd w:val="clear" w:color="auto" w:fill="F0F0F0"/>
            <w:vAlign w:val="bottom"/>
          </w:tcPr>
          <w:p w14:paraId="1FCD5A02" w14:textId="77777777" w:rsidR="00C50834" w:rsidRDefault="00C50834" w:rsidP="00C50834">
            <w:pPr>
              <w:rPr>
                <w:sz w:val="20"/>
                <w:szCs w:val="20"/>
              </w:rPr>
            </w:pPr>
          </w:p>
        </w:tc>
        <w:tc>
          <w:tcPr>
            <w:tcW w:w="1480" w:type="dxa"/>
            <w:tcBorders>
              <w:bottom w:val="single" w:sz="8" w:space="0" w:color="A0A0A0"/>
              <w:right w:val="single" w:sz="8" w:space="0" w:color="A0A0A0"/>
            </w:tcBorders>
            <w:vAlign w:val="bottom"/>
          </w:tcPr>
          <w:p w14:paraId="2402C071" w14:textId="77777777" w:rsidR="00C50834" w:rsidRDefault="00C50834" w:rsidP="00C50834">
            <w:pPr>
              <w:rPr>
                <w:sz w:val="20"/>
                <w:szCs w:val="20"/>
              </w:rPr>
            </w:pPr>
          </w:p>
        </w:tc>
        <w:tc>
          <w:tcPr>
            <w:tcW w:w="1640" w:type="dxa"/>
            <w:tcBorders>
              <w:bottom w:val="single" w:sz="8" w:space="0" w:color="A0A0A0"/>
              <w:right w:val="single" w:sz="8" w:space="0" w:color="A0A0A0"/>
            </w:tcBorders>
            <w:vAlign w:val="bottom"/>
          </w:tcPr>
          <w:p w14:paraId="189D6DFE" w14:textId="77777777" w:rsidR="00C50834" w:rsidRDefault="00C50834" w:rsidP="00C50834">
            <w:pPr>
              <w:rPr>
                <w:sz w:val="20"/>
                <w:szCs w:val="20"/>
              </w:rPr>
            </w:pPr>
          </w:p>
        </w:tc>
        <w:tc>
          <w:tcPr>
            <w:tcW w:w="1400" w:type="dxa"/>
            <w:tcBorders>
              <w:bottom w:val="single" w:sz="8" w:space="0" w:color="A0A0A0"/>
              <w:right w:val="single" w:sz="8" w:space="0" w:color="A0A0A0"/>
            </w:tcBorders>
            <w:vAlign w:val="bottom"/>
          </w:tcPr>
          <w:p w14:paraId="6A9172ED" w14:textId="77777777" w:rsidR="00C50834" w:rsidRDefault="00C50834" w:rsidP="00C50834">
            <w:pPr>
              <w:rPr>
                <w:sz w:val="20"/>
                <w:szCs w:val="20"/>
              </w:rPr>
            </w:pPr>
          </w:p>
        </w:tc>
        <w:tc>
          <w:tcPr>
            <w:tcW w:w="2380" w:type="dxa"/>
            <w:tcBorders>
              <w:bottom w:val="single" w:sz="8" w:space="0" w:color="A0A0A0"/>
              <w:right w:val="single" w:sz="8" w:space="0" w:color="A0A0A0"/>
            </w:tcBorders>
            <w:vAlign w:val="bottom"/>
          </w:tcPr>
          <w:p w14:paraId="68F2DD24" w14:textId="77777777" w:rsidR="00C50834" w:rsidRDefault="00C50834" w:rsidP="00C50834">
            <w:pPr>
              <w:spacing w:line="228" w:lineRule="exact"/>
              <w:jc w:val="center"/>
              <w:rPr>
                <w:sz w:val="20"/>
                <w:szCs w:val="20"/>
              </w:rPr>
            </w:pPr>
            <w:r>
              <w:rPr>
                <w:w w:val="99"/>
                <w:sz w:val="20"/>
                <w:szCs w:val="20"/>
              </w:rPr>
              <w:t>jistotou</w:t>
            </w:r>
          </w:p>
        </w:tc>
        <w:tc>
          <w:tcPr>
            <w:tcW w:w="1540" w:type="dxa"/>
            <w:tcBorders>
              <w:bottom w:val="single" w:sz="8" w:space="0" w:color="A0A0A0"/>
              <w:right w:val="single" w:sz="8" w:space="0" w:color="A0A0A0"/>
            </w:tcBorders>
            <w:vAlign w:val="bottom"/>
          </w:tcPr>
          <w:p w14:paraId="481A8F43" w14:textId="77777777" w:rsidR="00C50834" w:rsidRDefault="00C50834" w:rsidP="00C50834">
            <w:pPr>
              <w:rPr>
                <w:sz w:val="20"/>
                <w:szCs w:val="20"/>
              </w:rPr>
            </w:pPr>
          </w:p>
        </w:tc>
        <w:tc>
          <w:tcPr>
            <w:tcW w:w="0" w:type="dxa"/>
            <w:vAlign w:val="bottom"/>
          </w:tcPr>
          <w:p w14:paraId="3DF6C75F" w14:textId="77777777" w:rsidR="00C50834" w:rsidRDefault="00C50834" w:rsidP="00C50834">
            <w:pPr>
              <w:rPr>
                <w:sz w:val="1"/>
                <w:szCs w:val="1"/>
              </w:rPr>
            </w:pPr>
          </w:p>
        </w:tc>
      </w:tr>
      <w:tr w:rsidR="00C50834" w14:paraId="6B1FDA7B" w14:textId="77777777" w:rsidTr="00C50834">
        <w:trPr>
          <w:trHeight w:val="246"/>
        </w:trPr>
        <w:tc>
          <w:tcPr>
            <w:tcW w:w="940" w:type="dxa"/>
            <w:tcBorders>
              <w:left w:val="single" w:sz="8" w:space="0" w:color="A0A0A0"/>
            </w:tcBorders>
            <w:vAlign w:val="bottom"/>
          </w:tcPr>
          <w:p w14:paraId="46C92F10" w14:textId="77777777" w:rsidR="00C50834" w:rsidRDefault="00C50834" w:rsidP="00C50834">
            <w:pPr>
              <w:spacing w:line="246" w:lineRule="exact"/>
              <w:jc w:val="center"/>
              <w:rPr>
                <w:sz w:val="20"/>
                <w:szCs w:val="20"/>
              </w:rPr>
            </w:pPr>
            <w:r>
              <w:rPr>
                <w:b/>
                <w:bCs/>
                <w:w w:val="99"/>
                <w:sz w:val="28"/>
                <w:szCs w:val="28"/>
              </w:rPr>
              <w:t>2</w:t>
            </w:r>
          </w:p>
        </w:tc>
        <w:tc>
          <w:tcPr>
            <w:tcW w:w="40" w:type="dxa"/>
            <w:tcBorders>
              <w:right w:val="single" w:sz="8" w:space="0" w:color="A0A0A0"/>
            </w:tcBorders>
            <w:shd w:val="clear" w:color="auto" w:fill="F0F0F0"/>
            <w:vAlign w:val="bottom"/>
          </w:tcPr>
          <w:p w14:paraId="2F1F44B7" w14:textId="77777777" w:rsidR="00C50834" w:rsidRDefault="00C50834" w:rsidP="00C50834">
            <w:pPr>
              <w:rPr>
                <w:sz w:val="21"/>
                <w:szCs w:val="21"/>
              </w:rPr>
            </w:pPr>
          </w:p>
        </w:tc>
        <w:tc>
          <w:tcPr>
            <w:tcW w:w="1480" w:type="dxa"/>
            <w:tcBorders>
              <w:right w:val="single" w:sz="8" w:space="0" w:color="A0A0A0"/>
            </w:tcBorders>
            <w:vAlign w:val="bottom"/>
          </w:tcPr>
          <w:p w14:paraId="5D9BFA65" w14:textId="77777777" w:rsidR="00C50834" w:rsidRDefault="00C50834" w:rsidP="00C50834">
            <w:pPr>
              <w:jc w:val="center"/>
              <w:rPr>
                <w:sz w:val="20"/>
                <w:szCs w:val="20"/>
              </w:rPr>
            </w:pPr>
            <w:r>
              <w:rPr>
                <w:sz w:val="20"/>
                <w:szCs w:val="20"/>
              </w:rPr>
              <w:t>Zvládá s částečnou pomocí</w:t>
            </w:r>
          </w:p>
        </w:tc>
        <w:tc>
          <w:tcPr>
            <w:tcW w:w="1640" w:type="dxa"/>
            <w:tcBorders>
              <w:right w:val="single" w:sz="8" w:space="0" w:color="A0A0A0"/>
            </w:tcBorders>
            <w:vAlign w:val="bottom"/>
          </w:tcPr>
          <w:p w14:paraId="43E1CD55" w14:textId="77777777" w:rsidR="00C50834" w:rsidRDefault="00C50834" w:rsidP="00C50834">
            <w:pPr>
              <w:jc w:val="center"/>
              <w:rPr>
                <w:sz w:val="20"/>
                <w:szCs w:val="20"/>
              </w:rPr>
            </w:pPr>
            <w:r>
              <w:rPr>
                <w:w w:val="99"/>
                <w:sz w:val="20"/>
                <w:szCs w:val="20"/>
              </w:rPr>
              <w:t>uvažuje samostatně</w:t>
            </w:r>
          </w:p>
        </w:tc>
        <w:tc>
          <w:tcPr>
            <w:tcW w:w="1400" w:type="dxa"/>
            <w:tcBorders>
              <w:right w:val="single" w:sz="8" w:space="0" w:color="A0A0A0"/>
            </w:tcBorders>
            <w:vAlign w:val="bottom"/>
          </w:tcPr>
          <w:p w14:paraId="488F0B26" w14:textId="77777777" w:rsidR="00C50834" w:rsidRDefault="00C50834" w:rsidP="00C50834">
            <w:pPr>
              <w:jc w:val="center"/>
              <w:rPr>
                <w:sz w:val="20"/>
                <w:szCs w:val="20"/>
              </w:rPr>
            </w:pPr>
            <w:r>
              <w:rPr>
                <w:sz w:val="20"/>
                <w:szCs w:val="20"/>
              </w:rPr>
              <w:t>celkem výstižně</w:t>
            </w:r>
          </w:p>
        </w:tc>
        <w:tc>
          <w:tcPr>
            <w:tcW w:w="2380" w:type="dxa"/>
            <w:tcBorders>
              <w:right w:val="single" w:sz="8" w:space="0" w:color="A0A0A0"/>
            </w:tcBorders>
            <w:vAlign w:val="bottom"/>
          </w:tcPr>
          <w:p w14:paraId="32AB7F68" w14:textId="77777777" w:rsidR="00C50834" w:rsidRDefault="00C50834" w:rsidP="00C50834">
            <w:pPr>
              <w:jc w:val="center"/>
              <w:rPr>
                <w:sz w:val="20"/>
                <w:szCs w:val="20"/>
              </w:rPr>
            </w:pPr>
            <w:r>
              <w:rPr>
                <w:sz w:val="20"/>
                <w:szCs w:val="20"/>
              </w:rPr>
              <w:t>užívá vědomostí a</w:t>
            </w:r>
          </w:p>
        </w:tc>
        <w:tc>
          <w:tcPr>
            <w:tcW w:w="1540" w:type="dxa"/>
            <w:tcBorders>
              <w:right w:val="single" w:sz="8" w:space="0" w:color="A0A0A0"/>
            </w:tcBorders>
            <w:vAlign w:val="bottom"/>
          </w:tcPr>
          <w:p w14:paraId="78438102" w14:textId="77777777" w:rsidR="00C50834" w:rsidRDefault="00C50834" w:rsidP="00C50834">
            <w:pPr>
              <w:jc w:val="center"/>
              <w:rPr>
                <w:sz w:val="20"/>
                <w:szCs w:val="20"/>
              </w:rPr>
            </w:pPr>
            <w:r>
              <w:rPr>
                <w:sz w:val="20"/>
                <w:szCs w:val="20"/>
              </w:rPr>
              <w:t>učí se svědomitě</w:t>
            </w:r>
          </w:p>
        </w:tc>
        <w:tc>
          <w:tcPr>
            <w:tcW w:w="0" w:type="dxa"/>
            <w:vAlign w:val="bottom"/>
          </w:tcPr>
          <w:p w14:paraId="50B92DD3" w14:textId="77777777" w:rsidR="00C50834" w:rsidRDefault="00C50834" w:rsidP="00C50834">
            <w:pPr>
              <w:rPr>
                <w:sz w:val="1"/>
                <w:szCs w:val="1"/>
              </w:rPr>
            </w:pPr>
          </w:p>
        </w:tc>
      </w:tr>
      <w:tr w:rsidR="00C50834" w14:paraId="732161D5" w14:textId="77777777" w:rsidTr="00C50834">
        <w:trPr>
          <w:trHeight w:val="219"/>
        </w:trPr>
        <w:tc>
          <w:tcPr>
            <w:tcW w:w="940" w:type="dxa"/>
            <w:tcBorders>
              <w:left w:val="single" w:sz="8" w:space="0" w:color="A0A0A0"/>
            </w:tcBorders>
            <w:vAlign w:val="bottom"/>
          </w:tcPr>
          <w:p w14:paraId="400D90ED" w14:textId="77777777" w:rsidR="00C50834" w:rsidRDefault="00C50834" w:rsidP="00C50834">
            <w:pPr>
              <w:rPr>
                <w:sz w:val="19"/>
                <w:szCs w:val="19"/>
              </w:rPr>
            </w:pPr>
          </w:p>
        </w:tc>
        <w:tc>
          <w:tcPr>
            <w:tcW w:w="40" w:type="dxa"/>
            <w:tcBorders>
              <w:right w:val="single" w:sz="8" w:space="0" w:color="A0A0A0"/>
            </w:tcBorders>
            <w:shd w:val="clear" w:color="auto" w:fill="F0F0F0"/>
            <w:vAlign w:val="bottom"/>
          </w:tcPr>
          <w:p w14:paraId="637DB1D5" w14:textId="77777777" w:rsidR="00C50834" w:rsidRDefault="00C50834" w:rsidP="00C50834">
            <w:pPr>
              <w:rPr>
                <w:sz w:val="19"/>
                <w:szCs w:val="19"/>
              </w:rPr>
            </w:pPr>
          </w:p>
        </w:tc>
        <w:tc>
          <w:tcPr>
            <w:tcW w:w="1480" w:type="dxa"/>
            <w:tcBorders>
              <w:right w:val="single" w:sz="8" w:space="0" w:color="A0A0A0"/>
            </w:tcBorders>
            <w:vAlign w:val="bottom"/>
          </w:tcPr>
          <w:p w14:paraId="681C1B22" w14:textId="77777777" w:rsidR="00C50834" w:rsidRDefault="00C50834" w:rsidP="00C50834">
            <w:pPr>
              <w:rPr>
                <w:sz w:val="19"/>
                <w:szCs w:val="19"/>
              </w:rPr>
            </w:pPr>
          </w:p>
        </w:tc>
        <w:tc>
          <w:tcPr>
            <w:tcW w:w="1640" w:type="dxa"/>
            <w:tcBorders>
              <w:right w:val="single" w:sz="8" w:space="0" w:color="A0A0A0"/>
            </w:tcBorders>
            <w:vAlign w:val="bottom"/>
          </w:tcPr>
          <w:p w14:paraId="1949D0A1" w14:textId="77777777" w:rsidR="00C50834" w:rsidRDefault="00C50834" w:rsidP="00C50834">
            <w:pPr>
              <w:rPr>
                <w:sz w:val="19"/>
                <w:szCs w:val="19"/>
              </w:rPr>
            </w:pPr>
          </w:p>
        </w:tc>
        <w:tc>
          <w:tcPr>
            <w:tcW w:w="1400" w:type="dxa"/>
            <w:tcBorders>
              <w:right w:val="single" w:sz="8" w:space="0" w:color="A0A0A0"/>
            </w:tcBorders>
            <w:vAlign w:val="bottom"/>
          </w:tcPr>
          <w:p w14:paraId="3FD56BD5" w14:textId="77777777" w:rsidR="00C50834" w:rsidRDefault="00C50834" w:rsidP="00C50834">
            <w:pPr>
              <w:rPr>
                <w:sz w:val="19"/>
                <w:szCs w:val="19"/>
              </w:rPr>
            </w:pPr>
          </w:p>
        </w:tc>
        <w:tc>
          <w:tcPr>
            <w:tcW w:w="2380" w:type="dxa"/>
            <w:tcBorders>
              <w:right w:val="single" w:sz="8" w:space="0" w:color="A0A0A0"/>
            </w:tcBorders>
            <w:vAlign w:val="bottom"/>
          </w:tcPr>
          <w:p w14:paraId="79969ED2" w14:textId="77777777" w:rsidR="00C50834" w:rsidRDefault="00C50834" w:rsidP="00C50834">
            <w:pPr>
              <w:spacing w:line="219" w:lineRule="exact"/>
              <w:jc w:val="center"/>
              <w:rPr>
                <w:sz w:val="20"/>
                <w:szCs w:val="20"/>
              </w:rPr>
            </w:pPr>
            <w:r>
              <w:rPr>
                <w:w w:val="99"/>
                <w:sz w:val="20"/>
                <w:szCs w:val="20"/>
              </w:rPr>
              <w:t>dovedností při řešení úkolů,</w:t>
            </w:r>
          </w:p>
        </w:tc>
        <w:tc>
          <w:tcPr>
            <w:tcW w:w="1540" w:type="dxa"/>
            <w:tcBorders>
              <w:right w:val="single" w:sz="8" w:space="0" w:color="A0A0A0"/>
            </w:tcBorders>
            <w:vAlign w:val="bottom"/>
          </w:tcPr>
          <w:p w14:paraId="2257D354" w14:textId="77777777" w:rsidR="00C50834" w:rsidRDefault="00C50834" w:rsidP="00C50834">
            <w:pPr>
              <w:rPr>
                <w:sz w:val="19"/>
                <w:szCs w:val="19"/>
              </w:rPr>
            </w:pPr>
          </w:p>
        </w:tc>
        <w:tc>
          <w:tcPr>
            <w:tcW w:w="0" w:type="dxa"/>
            <w:vAlign w:val="bottom"/>
          </w:tcPr>
          <w:p w14:paraId="1E530CDE" w14:textId="77777777" w:rsidR="00C50834" w:rsidRDefault="00C50834" w:rsidP="00C50834">
            <w:pPr>
              <w:rPr>
                <w:sz w:val="1"/>
                <w:szCs w:val="1"/>
              </w:rPr>
            </w:pPr>
          </w:p>
        </w:tc>
      </w:tr>
      <w:tr w:rsidR="00C50834" w14:paraId="602CAA1D" w14:textId="77777777" w:rsidTr="00C50834">
        <w:trPr>
          <w:trHeight w:val="235"/>
        </w:trPr>
        <w:tc>
          <w:tcPr>
            <w:tcW w:w="940" w:type="dxa"/>
            <w:tcBorders>
              <w:left w:val="single" w:sz="8" w:space="0" w:color="A0A0A0"/>
              <w:bottom w:val="single" w:sz="8" w:space="0" w:color="A0A0A0"/>
            </w:tcBorders>
            <w:vAlign w:val="bottom"/>
          </w:tcPr>
          <w:p w14:paraId="62B329A1" w14:textId="77777777" w:rsidR="00C50834" w:rsidRDefault="00C50834" w:rsidP="00C50834">
            <w:pPr>
              <w:rPr>
                <w:sz w:val="20"/>
                <w:szCs w:val="20"/>
              </w:rPr>
            </w:pPr>
          </w:p>
        </w:tc>
        <w:tc>
          <w:tcPr>
            <w:tcW w:w="40" w:type="dxa"/>
            <w:tcBorders>
              <w:bottom w:val="single" w:sz="8" w:space="0" w:color="A0A0A0"/>
              <w:right w:val="single" w:sz="8" w:space="0" w:color="A0A0A0"/>
            </w:tcBorders>
            <w:shd w:val="clear" w:color="auto" w:fill="F0F0F0"/>
            <w:vAlign w:val="bottom"/>
          </w:tcPr>
          <w:p w14:paraId="0E50EC12" w14:textId="77777777" w:rsidR="00C50834" w:rsidRDefault="00C50834" w:rsidP="00C50834">
            <w:pPr>
              <w:rPr>
                <w:sz w:val="20"/>
                <w:szCs w:val="20"/>
              </w:rPr>
            </w:pPr>
          </w:p>
        </w:tc>
        <w:tc>
          <w:tcPr>
            <w:tcW w:w="1480" w:type="dxa"/>
            <w:tcBorders>
              <w:bottom w:val="single" w:sz="8" w:space="0" w:color="A0A0A0"/>
              <w:right w:val="single" w:sz="8" w:space="0" w:color="A0A0A0"/>
            </w:tcBorders>
            <w:vAlign w:val="bottom"/>
          </w:tcPr>
          <w:p w14:paraId="517D1534" w14:textId="77777777" w:rsidR="00C50834" w:rsidRDefault="00C50834" w:rsidP="00C50834">
            <w:pPr>
              <w:rPr>
                <w:sz w:val="20"/>
                <w:szCs w:val="20"/>
              </w:rPr>
            </w:pPr>
          </w:p>
        </w:tc>
        <w:tc>
          <w:tcPr>
            <w:tcW w:w="1640" w:type="dxa"/>
            <w:tcBorders>
              <w:bottom w:val="single" w:sz="8" w:space="0" w:color="A0A0A0"/>
              <w:right w:val="single" w:sz="8" w:space="0" w:color="A0A0A0"/>
            </w:tcBorders>
            <w:vAlign w:val="bottom"/>
          </w:tcPr>
          <w:p w14:paraId="46A33B3D" w14:textId="77777777" w:rsidR="00C50834" w:rsidRDefault="00C50834" w:rsidP="00C50834">
            <w:pPr>
              <w:rPr>
                <w:sz w:val="20"/>
                <w:szCs w:val="20"/>
              </w:rPr>
            </w:pPr>
          </w:p>
        </w:tc>
        <w:tc>
          <w:tcPr>
            <w:tcW w:w="1400" w:type="dxa"/>
            <w:tcBorders>
              <w:bottom w:val="single" w:sz="8" w:space="0" w:color="A0A0A0"/>
              <w:right w:val="single" w:sz="8" w:space="0" w:color="A0A0A0"/>
            </w:tcBorders>
            <w:vAlign w:val="bottom"/>
          </w:tcPr>
          <w:p w14:paraId="7F247AB5" w14:textId="77777777" w:rsidR="00C50834" w:rsidRDefault="00C50834" w:rsidP="00C50834">
            <w:pPr>
              <w:rPr>
                <w:sz w:val="20"/>
                <w:szCs w:val="20"/>
              </w:rPr>
            </w:pPr>
          </w:p>
        </w:tc>
        <w:tc>
          <w:tcPr>
            <w:tcW w:w="2380" w:type="dxa"/>
            <w:tcBorders>
              <w:bottom w:val="single" w:sz="8" w:space="0" w:color="A0A0A0"/>
              <w:right w:val="single" w:sz="8" w:space="0" w:color="A0A0A0"/>
            </w:tcBorders>
            <w:vAlign w:val="bottom"/>
          </w:tcPr>
          <w:p w14:paraId="35847302" w14:textId="77777777" w:rsidR="00C50834" w:rsidRDefault="00C50834" w:rsidP="00C50834">
            <w:pPr>
              <w:spacing w:line="223" w:lineRule="exact"/>
              <w:jc w:val="center"/>
              <w:rPr>
                <w:sz w:val="20"/>
                <w:szCs w:val="20"/>
              </w:rPr>
            </w:pPr>
            <w:r>
              <w:rPr>
                <w:sz w:val="20"/>
                <w:szCs w:val="20"/>
              </w:rPr>
              <w:t>malé ne časté chyby</w:t>
            </w:r>
          </w:p>
        </w:tc>
        <w:tc>
          <w:tcPr>
            <w:tcW w:w="1540" w:type="dxa"/>
            <w:tcBorders>
              <w:bottom w:val="single" w:sz="8" w:space="0" w:color="A0A0A0"/>
              <w:right w:val="single" w:sz="8" w:space="0" w:color="A0A0A0"/>
            </w:tcBorders>
            <w:vAlign w:val="bottom"/>
          </w:tcPr>
          <w:p w14:paraId="353CD3F1" w14:textId="77777777" w:rsidR="00C50834" w:rsidRDefault="00C50834" w:rsidP="00C50834">
            <w:pPr>
              <w:rPr>
                <w:sz w:val="20"/>
                <w:szCs w:val="20"/>
              </w:rPr>
            </w:pPr>
          </w:p>
        </w:tc>
        <w:tc>
          <w:tcPr>
            <w:tcW w:w="0" w:type="dxa"/>
            <w:vAlign w:val="bottom"/>
          </w:tcPr>
          <w:p w14:paraId="799B9193" w14:textId="77777777" w:rsidR="00C50834" w:rsidRDefault="00C50834" w:rsidP="00C50834">
            <w:pPr>
              <w:rPr>
                <w:sz w:val="1"/>
                <w:szCs w:val="1"/>
              </w:rPr>
            </w:pPr>
          </w:p>
        </w:tc>
      </w:tr>
      <w:tr w:rsidR="00C50834" w14:paraId="688CEFCD" w14:textId="77777777" w:rsidTr="00C50834">
        <w:trPr>
          <w:trHeight w:val="20"/>
        </w:trPr>
        <w:tc>
          <w:tcPr>
            <w:tcW w:w="940" w:type="dxa"/>
            <w:vMerge w:val="restart"/>
            <w:tcBorders>
              <w:left w:val="single" w:sz="8" w:space="0" w:color="A0A0A0"/>
            </w:tcBorders>
            <w:vAlign w:val="bottom"/>
          </w:tcPr>
          <w:p w14:paraId="2C87022A" w14:textId="77777777" w:rsidR="00C50834" w:rsidRDefault="00C50834" w:rsidP="00C50834">
            <w:pPr>
              <w:spacing w:line="246" w:lineRule="exact"/>
              <w:jc w:val="center"/>
              <w:rPr>
                <w:sz w:val="20"/>
                <w:szCs w:val="20"/>
              </w:rPr>
            </w:pPr>
            <w:r>
              <w:rPr>
                <w:b/>
                <w:bCs/>
                <w:w w:val="99"/>
                <w:sz w:val="28"/>
                <w:szCs w:val="28"/>
              </w:rPr>
              <w:t>3</w:t>
            </w:r>
          </w:p>
        </w:tc>
        <w:tc>
          <w:tcPr>
            <w:tcW w:w="40" w:type="dxa"/>
            <w:tcBorders>
              <w:right w:val="single" w:sz="8" w:space="0" w:color="A0A0A0"/>
            </w:tcBorders>
            <w:vAlign w:val="bottom"/>
          </w:tcPr>
          <w:p w14:paraId="526AC0C0" w14:textId="77777777" w:rsidR="00C50834" w:rsidRDefault="00C50834" w:rsidP="00C50834">
            <w:pPr>
              <w:spacing w:line="20" w:lineRule="exact"/>
              <w:rPr>
                <w:sz w:val="1"/>
                <w:szCs w:val="1"/>
              </w:rPr>
            </w:pPr>
          </w:p>
        </w:tc>
        <w:tc>
          <w:tcPr>
            <w:tcW w:w="1480" w:type="dxa"/>
            <w:tcBorders>
              <w:right w:val="single" w:sz="8" w:space="0" w:color="A0A0A0"/>
            </w:tcBorders>
            <w:vAlign w:val="bottom"/>
          </w:tcPr>
          <w:p w14:paraId="64716821" w14:textId="77777777" w:rsidR="00C50834" w:rsidRDefault="00C50834" w:rsidP="00C50834">
            <w:pPr>
              <w:spacing w:line="20" w:lineRule="exact"/>
              <w:rPr>
                <w:sz w:val="1"/>
                <w:szCs w:val="1"/>
              </w:rPr>
            </w:pPr>
          </w:p>
        </w:tc>
        <w:tc>
          <w:tcPr>
            <w:tcW w:w="1640" w:type="dxa"/>
            <w:tcBorders>
              <w:right w:val="single" w:sz="8" w:space="0" w:color="A0A0A0"/>
            </w:tcBorders>
            <w:vAlign w:val="bottom"/>
          </w:tcPr>
          <w:p w14:paraId="6DB4A6C8" w14:textId="77777777" w:rsidR="00C50834" w:rsidRDefault="00C50834" w:rsidP="00C50834">
            <w:pPr>
              <w:spacing w:line="20" w:lineRule="exact"/>
              <w:rPr>
                <w:sz w:val="1"/>
                <w:szCs w:val="1"/>
              </w:rPr>
            </w:pPr>
          </w:p>
        </w:tc>
        <w:tc>
          <w:tcPr>
            <w:tcW w:w="1400" w:type="dxa"/>
            <w:tcBorders>
              <w:right w:val="single" w:sz="8" w:space="0" w:color="A0A0A0"/>
            </w:tcBorders>
            <w:vAlign w:val="bottom"/>
          </w:tcPr>
          <w:p w14:paraId="466F3CF8" w14:textId="77777777" w:rsidR="00C50834" w:rsidRDefault="00C50834" w:rsidP="00C50834">
            <w:pPr>
              <w:spacing w:line="20" w:lineRule="exact"/>
              <w:rPr>
                <w:sz w:val="1"/>
                <w:szCs w:val="1"/>
              </w:rPr>
            </w:pPr>
          </w:p>
        </w:tc>
        <w:tc>
          <w:tcPr>
            <w:tcW w:w="2380" w:type="dxa"/>
            <w:tcBorders>
              <w:right w:val="single" w:sz="8" w:space="0" w:color="A0A0A0"/>
            </w:tcBorders>
            <w:vAlign w:val="bottom"/>
          </w:tcPr>
          <w:p w14:paraId="3482C8BE" w14:textId="77777777" w:rsidR="00C50834" w:rsidRDefault="00C50834" w:rsidP="00C50834">
            <w:pPr>
              <w:spacing w:line="20" w:lineRule="exact"/>
              <w:rPr>
                <w:sz w:val="1"/>
                <w:szCs w:val="1"/>
              </w:rPr>
            </w:pPr>
          </w:p>
        </w:tc>
        <w:tc>
          <w:tcPr>
            <w:tcW w:w="1540" w:type="dxa"/>
            <w:tcBorders>
              <w:right w:val="single" w:sz="8" w:space="0" w:color="A0A0A0"/>
            </w:tcBorders>
            <w:vAlign w:val="bottom"/>
          </w:tcPr>
          <w:p w14:paraId="185BE1EA" w14:textId="77777777" w:rsidR="00C50834" w:rsidRDefault="00C50834" w:rsidP="00C50834">
            <w:pPr>
              <w:spacing w:line="20" w:lineRule="exact"/>
              <w:rPr>
                <w:sz w:val="1"/>
                <w:szCs w:val="1"/>
              </w:rPr>
            </w:pPr>
          </w:p>
        </w:tc>
        <w:tc>
          <w:tcPr>
            <w:tcW w:w="0" w:type="dxa"/>
            <w:vAlign w:val="bottom"/>
          </w:tcPr>
          <w:p w14:paraId="17F68D06" w14:textId="77777777" w:rsidR="00C50834" w:rsidRDefault="00C50834" w:rsidP="00C50834">
            <w:pPr>
              <w:spacing w:line="20" w:lineRule="exact"/>
              <w:rPr>
                <w:sz w:val="1"/>
                <w:szCs w:val="1"/>
              </w:rPr>
            </w:pPr>
          </w:p>
        </w:tc>
      </w:tr>
      <w:tr w:rsidR="00C50834" w14:paraId="09134BD0" w14:textId="77777777" w:rsidTr="00C50834">
        <w:trPr>
          <w:trHeight w:val="227"/>
        </w:trPr>
        <w:tc>
          <w:tcPr>
            <w:tcW w:w="940" w:type="dxa"/>
            <w:vMerge/>
            <w:tcBorders>
              <w:left w:val="single" w:sz="8" w:space="0" w:color="A0A0A0"/>
            </w:tcBorders>
            <w:vAlign w:val="bottom"/>
          </w:tcPr>
          <w:p w14:paraId="01D87666" w14:textId="77777777" w:rsidR="00C50834" w:rsidRDefault="00C50834" w:rsidP="00C50834">
            <w:pPr>
              <w:rPr>
                <w:sz w:val="19"/>
                <w:szCs w:val="19"/>
              </w:rPr>
            </w:pPr>
          </w:p>
        </w:tc>
        <w:tc>
          <w:tcPr>
            <w:tcW w:w="40" w:type="dxa"/>
            <w:tcBorders>
              <w:right w:val="single" w:sz="8" w:space="0" w:color="A0A0A0"/>
            </w:tcBorders>
            <w:shd w:val="clear" w:color="auto" w:fill="F0F0F0"/>
            <w:vAlign w:val="bottom"/>
          </w:tcPr>
          <w:p w14:paraId="6842E23F" w14:textId="77777777" w:rsidR="00C50834" w:rsidRDefault="00C50834" w:rsidP="00C50834">
            <w:pPr>
              <w:rPr>
                <w:sz w:val="19"/>
                <w:szCs w:val="19"/>
              </w:rPr>
            </w:pPr>
          </w:p>
        </w:tc>
        <w:tc>
          <w:tcPr>
            <w:tcW w:w="1480" w:type="dxa"/>
            <w:tcBorders>
              <w:right w:val="single" w:sz="8" w:space="0" w:color="A0A0A0"/>
            </w:tcBorders>
            <w:vAlign w:val="bottom"/>
          </w:tcPr>
          <w:p w14:paraId="68EE77C2" w14:textId="77777777" w:rsidR="00C50834" w:rsidRDefault="00C50834" w:rsidP="00C50834">
            <w:pPr>
              <w:spacing w:line="219" w:lineRule="exact"/>
              <w:rPr>
                <w:sz w:val="20"/>
                <w:szCs w:val="20"/>
              </w:rPr>
            </w:pPr>
            <w:r>
              <w:rPr>
                <w:w w:val="99"/>
                <w:sz w:val="20"/>
                <w:szCs w:val="20"/>
              </w:rPr>
              <w:t>Zvládá s pomocí</w:t>
            </w:r>
          </w:p>
        </w:tc>
        <w:tc>
          <w:tcPr>
            <w:tcW w:w="1640" w:type="dxa"/>
            <w:tcBorders>
              <w:right w:val="single" w:sz="8" w:space="0" w:color="A0A0A0"/>
            </w:tcBorders>
            <w:vAlign w:val="bottom"/>
          </w:tcPr>
          <w:p w14:paraId="1F753B66" w14:textId="77777777" w:rsidR="00C50834" w:rsidRDefault="00C50834" w:rsidP="00C50834">
            <w:pPr>
              <w:spacing w:line="219" w:lineRule="exact"/>
              <w:jc w:val="center"/>
              <w:rPr>
                <w:sz w:val="20"/>
                <w:szCs w:val="20"/>
              </w:rPr>
            </w:pPr>
            <w:r>
              <w:rPr>
                <w:w w:val="99"/>
                <w:sz w:val="20"/>
                <w:szCs w:val="20"/>
              </w:rPr>
              <w:t>Menší samostatnost</w:t>
            </w:r>
          </w:p>
        </w:tc>
        <w:tc>
          <w:tcPr>
            <w:tcW w:w="1400" w:type="dxa"/>
            <w:tcBorders>
              <w:right w:val="single" w:sz="8" w:space="0" w:color="A0A0A0"/>
            </w:tcBorders>
            <w:vAlign w:val="bottom"/>
          </w:tcPr>
          <w:p w14:paraId="6F747D70" w14:textId="77777777" w:rsidR="00C50834" w:rsidRDefault="00C50834" w:rsidP="00C50834">
            <w:pPr>
              <w:spacing w:line="219" w:lineRule="exact"/>
              <w:jc w:val="center"/>
              <w:rPr>
                <w:sz w:val="20"/>
                <w:szCs w:val="20"/>
              </w:rPr>
            </w:pPr>
            <w:r>
              <w:rPr>
                <w:w w:val="99"/>
                <w:sz w:val="20"/>
                <w:szCs w:val="20"/>
              </w:rPr>
              <w:t>Nedovede se</w:t>
            </w:r>
          </w:p>
        </w:tc>
        <w:tc>
          <w:tcPr>
            <w:tcW w:w="2380" w:type="dxa"/>
            <w:tcBorders>
              <w:right w:val="single" w:sz="8" w:space="0" w:color="A0A0A0"/>
            </w:tcBorders>
            <w:vAlign w:val="bottom"/>
          </w:tcPr>
          <w:p w14:paraId="62FD132B" w14:textId="77777777" w:rsidR="00C50834" w:rsidRDefault="00C50834" w:rsidP="00C50834">
            <w:pPr>
              <w:spacing w:line="219" w:lineRule="exact"/>
              <w:jc w:val="center"/>
              <w:rPr>
                <w:sz w:val="20"/>
                <w:szCs w:val="20"/>
              </w:rPr>
            </w:pPr>
            <w:r>
              <w:rPr>
                <w:sz w:val="20"/>
                <w:szCs w:val="20"/>
              </w:rPr>
              <w:t>Úkoly řeší za pomoci</w:t>
            </w:r>
          </w:p>
        </w:tc>
        <w:tc>
          <w:tcPr>
            <w:tcW w:w="1540" w:type="dxa"/>
            <w:tcBorders>
              <w:right w:val="single" w:sz="8" w:space="0" w:color="A0A0A0"/>
            </w:tcBorders>
            <w:vAlign w:val="bottom"/>
          </w:tcPr>
          <w:p w14:paraId="21D53E9A" w14:textId="77777777" w:rsidR="00C50834" w:rsidRDefault="00C50834" w:rsidP="00C50834">
            <w:pPr>
              <w:spacing w:line="219" w:lineRule="exact"/>
              <w:jc w:val="center"/>
              <w:rPr>
                <w:sz w:val="20"/>
                <w:szCs w:val="20"/>
              </w:rPr>
            </w:pPr>
            <w:r>
              <w:rPr>
                <w:sz w:val="20"/>
                <w:szCs w:val="20"/>
              </w:rPr>
              <w:t>V učení a práci</w:t>
            </w:r>
          </w:p>
        </w:tc>
        <w:tc>
          <w:tcPr>
            <w:tcW w:w="0" w:type="dxa"/>
            <w:vAlign w:val="bottom"/>
          </w:tcPr>
          <w:p w14:paraId="0CCF5597" w14:textId="77777777" w:rsidR="00C50834" w:rsidRDefault="00C50834" w:rsidP="00C50834">
            <w:pPr>
              <w:rPr>
                <w:sz w:val="1"/>
                <w:szCs w:val="1"/>
              </w:rPr>
            </w:pPr>
          </w:p>
        </w:tc>
      </w:tr>
      <w:tr w:rsidR="00C50834" w14:paraId="412475CE" w14:textId="77777777" w:rsidTr="00C50834">
        <w:trPr>
          <w:trHeight w:val="219"/>
        </w:trPr>
        <w:tc>
          <w:tcPr>
            <w:tcW w:w="940" w:type="dxa"/>
            <w:tcBorders>
              <w:left w:val="single" w:sz="8" w:space="0" w:color="A0A0A0"/>
            </w:tcBorders>
            <w:vAlign w:val="bottom"/>
          </w:tcPr>
          <w:p w14:paraId="445028C1" w14:textId="77777777" w:rsidR="00C50834" w:rsidRDefault="00C50834" w:rsidP="00C50834">
            <w:pPr>
              <w:rPr>
                <w:sz w:val="19"/>
                <w:szCs w:val="19"/>
              </w:rPr>
            </w:pPr>
          </w:p>
        </w:tc>
        <w:tc>
          <w:tcPr>
            <w:tcW w:w="40" w:type="dxa"/>
            <w:tcBorders>
              <w:right w:val="single" w:sz="8" w:space="0" w:color="A0A0A0"/>
            </w:tcBorders>
            <w:shd w:val="clear" w:color="auto" w:fill="F0F0F0"/>
            <w:vAlign w:val="bottom"/>
          </w:tcPr>
          <w:p w14:paraId="523844CF" w14:textId="77777777" w:rsidR="00C50834" w:rsidRDefault="00C50834" w:rsidP="00C50834">
            <w:pPr>
              <w:rPr>
                <w:sz w:val="19"/>
                <w:szCs w:val="19"/>
              </w:rPr>
            </w:pPr>
          </w:p>
        </w:tc>
        <w:tc>
          <w:tcPr>
            <w:tcW w:w="1480" w:type="dxa"/>
            <w:tcBorders>
              <w:right w:val="single" w:sz="8" w:space="0" w:color="A0A0A0"/>
            </w:tcBorders>
            <w:vAlign w:val="bottom"/>
          </w:tcPr>
          <w:p w14:paraId="53B4AB17" w14:textId="77777777" w:rsidR="00C50834" w:rsidRDefault="00C50834" w:rsidP="00C50834">
            <w:pPr>
              <w:rPr>
                <w:sz w:val="19"/>
                <w:szCs w:val="19"/>
              </w:rPr>
            </w:pPr>
          </w:p>
        </w:tc>
        <w:tc>
          <w:tcPr>
            <w:tcW w:w="1640" w:type="dxa"/>
            <w:tcBorders>
              <w:right w:val="single" w:sz="8" w:space="0" w:color="A0A0A0"/>
            </w:tcBorders>
            <w:vAlign w:val="bottom"/>
          </w:tcPr>
          <w:p w14:paraId="55146ECA" w14:textId="77777777" w:rsidR="00C50834" w:rsidRDefault="00C50834" w:rsidP="00C50834">
            <w:pPr>
              <w:spacing w:line="219" w:lineRule="exact"/>
              <w:jc w:val="center"/>
              <w:rPr>
                <w:sz w:val="20"/>
                <w:szCs w:val="20"/>
              </w:rPr>
            </w:pPr>
            <w:r>
              <w:rPr>
                <w:w w:val="99"/>
                <w:sz w:val="20"/>
                <w:szCs w:val="20"/>
              </w:rPr>
              <w:t>v myšlení</w:t>
            </w:r>
          </w:p>
        </w:tc>
        <w:tc>
          <w:tcPr>
            <w:tcW w:w="1400" w:type="dxa"/>
            <w:tcBorders>
              <w:right w:val="single" w:sz="8" w:space="0" w:color="A0A0A0"/>
            </w:tcBorders>
            <w:vAlign w:val="bottom"/>
          </w:tcPr>
          <w:p w14:paraId="0BEB28A2" w14:textId="77777777" w:rsidR="00C50834" w:rsidRDefault="00C50834" w:rsidP="00C50834">
            <w:pPr>
              <w:spacing w:line="219" w:lineRule="exact"/>
              <w:jc w:val="center"/>
              <w:rPr>
                <w:sz w:val="20"/>
                <w:szCs w:val="20"/>
              </w:rPr>
            </w:pPr>
            <w:r>
              <w:rPr>
                <w:w w:val="99"/>
                <w:sz w:val="20"/>
                <w:szCs w:val="20"/>
              </w:rPr>
              <w:t>dost přesně</w:t>
            </w:r>
          </w:p>
        </w:tc>
        <w:tc>
          <w:tcPr>
            <w:tcW w:w="2380" w:type="dxa"/>
            <w:tcBorders>
              <w:right w:val="single" w:sz="8" w:space="0" w:color="A0A0A0"/>
            </w:tcBorders>
            <w:vAlign w:val="bottom"/>
          </w:tcPr>
          <w:p w14:paraId="57827BE2" w14:textId="77777777" w:rsidR="00C50834" w:rsidRDefault="00C50834" w:rsidP="00C50834">
            <w:pPr>
              <w:spacing w:line="219" w:lineRule="exact"/>
              <w:jc w:val="center"/>
              <w:rPr>
                <w:sz w:val="20"/>
                <w:szCs w:val="20"/>
              </w:rPr>
            </w:pPr>
            <w:r>
              <w:rPr>
                <w:w w:val="99"/>
                <w:sz w:val="20"/>
                <w:szCs w:val="20"/>
              </w:rPr>
              <w:t>učitele, s pomocí odstraňuje</w:t>
            </w:r>
          </w:p>
        </w:tc>
        <w:tc>
          <w:tcPr>
            <w:tcW w:w="1540" w:type="dxa"/>
            <w:tcBorders>
              <w:right w:val="single" w:sz="8" w:space="0" w:color="A0A0A0"/>
            </w:tcBorders>
            <w:vAlign w:val="bottom"/>
          </w:tcPr>
          <w:p w14:paraId="43D76D4F" w14:textId="77777777" w:rsidR="00C50834" w:rsidRDefault="00C50834" w:rsidP="00C50834">
            <w:pPr>
              <w:spacing w:line="219" w:lineRule="exact"/>
              <w:jc w:val="center"/>
              <w:rPr>
                <w:sz w:val="20"/>
                <w:szCs w:val="20"/>
              </w:rPr>
            </w:pPr>
            <w:r>
              <w:rPr>
                <w:w w:val="99"/>
                <w:sz w:val="20"/>
                <w:szCs w:val="20"/>
              </w:rPr>
              <w:t>nepotřebuje</w:t>
            </w:r>
          </w:p>
        </w:tc>
        <w:tc>
          <w:tcPr>
            <w:tcW w:w="0" w:type="dxa"/>
            <w:vAlign w:val="bottom"/>
          </w:tcPr>
          <w:p w14:paraId="3A89523B" w14:textId="77777777" w:rsidR="00C50834" w:rsidRDefault="00C50834" w:rsidP="00C50834">
            <w:pPr>
              <w:rPr>
                <w:sz w:val="1"/>
                <w:szCs w:val="1"/>
              </w:rPr>
            </w:pPr>
          </w:p>
        </w:tc>
      </w:tr>
      <w:tr w:rsidR="00C50834" w14:paraId="42F4C727" w14:textId="77777777" w:rsidTr="00C50834">
        <w:trPr>
          <w:trHeight w:val="235"/>
        </w:trPr>
        <w:tc>
          <w:tcPr>
            <w:tcW w:w="940" w:type="dxa"/>
            <w:tcBorders>
              <w:left w:val="single" w:sz="8" w:space="0" w:color="A0A0A0"/>
              <w:bottom w:val="single" w:sz="8" w:space="0" w:color="A0A0A0"/>
            </w:tcBorders>
            <w:vAlign w:val="bottom"/>
          </w:tcPr>
          <w:p w14:paraId="2EC8278B" w14:textId="77777777" w:rsidR="00C50834" w:rsidRDefault="00C50834" w:rsidP="00C50834">
            <w:pPr>
              <w:rPr>
                <w:sz w:val="20"/>
                <w:szCs w:val="20"/>
              </w:rPr>
            </w:pPr>
          </w:p>
        </w:tc>
        <w:tc>
          <w:tcPr>
            <w:tcW w:w="40" w:type="dxa"/>
            <w:tcBorders>
              <w:bottom w:val="single" w:sz="8" w:space="0" w:color="A0A0A0"/>
              <w:right w:val="single" w:sz="8" w:space="0" w:color="A0A0A0"/>
            </w:tcBorders>
            <w:shd w:val="clear" w:color="auto" w:fill="F0F0F0"/>
            <w:vAlign w:val="bottom"/>
          </w:tcPr>
          <w:p w14:paraId="4FA1D2D1" w14:textId="77777777" w:rsidR="00C50834" w:rsidRDefault="00C50834" w:rsidP="00C50834">
            <w:pPr>
              <w:rPr>
                <w:sz w:val="20"/>
                <w:szCs w:val="20"/>
              </w:rPr>
            </w:pPr>
          </w:p>
        </w:tc>
        <w:tc>
          <w:tcPr>
            <w:tcW w:w="1480" w:type="dxa"/>
            <w:tcBorders>
              <w:bottom w:val="single" w:sz="8" w:space="0" w:color="A0A0A0"/>
              <w:right w:val="single" w:sz="8" w:space="0" w:color="A0A0A0"/>
            </w:tcBorders>
            <w:vAlign w:val="bottom"/>
          </w:tcPr>
          <w:p w14:paraId="0E21752B" w14:textId="77777777" w:rsidR="00C50834" w:rsidRDefault="00C50834" w:rsidP="00C50834">
            <w:pPr>
              <w:rPr>
                <w:sz w:val="20"/>
                <w:szCs w:val="20"/>
              </w:rPr>
            </w:pPr>
          </w:p>
        </w:tc>
        <w:tc>
          <w:tcPr>
            <w:tcW w:w="1640" w:type="dxa"/>
            <w:tcBorders>
              <w:bottom w:val="single" w:sz="8" w:space="0" w:color="A0A0A0"/>
              <w:right w:val="single" w:sz="8" w:space="0" w:color="A0A0A0"/>
            </w:tcBorders>
            <w:vAlign w:val="bottom"/>
          </w:tcPr>
          <w:p w14:paraId="3498B2E9" w14:textId="77777777" w:rsidR="00C50834" w:rsidRDefault="00C50834" w:rsidP="00C50834">
            <w:pPr>
              <w:rPr>
                <w:sz w:val="20"/>
                <w:szCs w:val="20"/>
              </w:rPr>
            </w:pPr>
          </w:p>
        </w:tc>
        <w:tc>
          <w:tcPr>
            <w:tcW w:w="1400" w:type="dxa"/>
            <w:tcBorders>
              <w:bottom w:val="single" w:sz="8" w:space="0" w:color="A0A0A0"/>
              <w:right w:val="single" w:sz="8" w:space="0" w:color="A0A0A0"/>
            </w:tcBorders>
            <w:vAlign w:val="bottom"/>
          </w:tcPr>
          <w:p w14:paraId="611468A3" w14:textId="77777777" w:rsidR="00C50834" w:rsidRDefault="00C50834" w:rsidP="00C50834">
            <w:pPr>
              <w:spacing w:line="223" w:lineRule="exact"/>
              <w:jc w:val="center"/>
              <w:rPr>
                <w:sz w:val="20"/>
                <w:szCs w:val="20"/>
              </w:rPr>
            </w:pPr>
            <w:r>
              <w:rPr>
                <w:w w:val="99"/>
                <w:sz w:val="20"/>
                <w:szCs w:val="20"/>
              </w:rPr>
              <w:t>vyjádřit</w:t>
            </w:r>
          </w:p>
        </w:tc>
        <w:tc>
          <w:tcPr>
            <w:tcW w:w="2380" w:type="dxa"/>
            <w:tcBorders>
              <w:bottom w:val="single" w:sz="8" w:space="0" w:color="A0A0A0"/>
              <w:right w:val="single" w:sz="8" w:space="0" w:color="A0A0A0"/>
            </w:tcBorders>
            <w:vAlign w:val="bottom"/>
          </w:tcPr>
          <w:p w14:paraId="66FF26CE" w14:textId="77777777" w:rsidR="00C50834" w:rsidRDefault="00C50834" w:rsidP="00C50834">
            <w:pPr>
              <w:spacing w:line="223" w:lineRule="exact"/>
              <w:jc w:val="center"/>
              <w:rPr>
                <w:sz w:val="20"/>
                <w:szCs w:val="20"/>
              </w:rPr>
            </w:pPr>
            <w:r>
              <w:rPr>
                <w:w w:val="99"/>
                <w:sz w:val="20"/>
                <w:szCs w:val="20"/>
              </w:rPr>
              <w:t>své chyby</w:t>
            </w:r>
          </w:p>
        </w:tc>
        <w:tc>
          <w:tcPr>
            <w:tcW w:w="1540" w:type="dxa"/>
            <w:tcBorders>
              <w:bottom w:val="single" w:sz="8" w:space="0" w:color="A0A0A0"/>
              <w:right w:val="single" w:sz="8" w:space="0" w:color="A0A0A0"/>
            </w:tcBorders>
            <w:vAlign w:val="bottom"/>
          </w:tcPr>
          <w:p w14:paraId="658094C2" w14:textId="77777777" w:rsidR="00C50834" w:rsidRDefault="00C50834" w:rsidP="00C50834">
            <w:pPr>
              <w:spacing w:line="223" w:lineRule="exact"/>
              <w:jc w:val="center"/>
              <w:rPr>
                <w:sz w:val="20"/>
                <w:szCs w:val="20"/>
              </w:rPr>
            </w:pPr>
            <w:r>
              <w:rPr>
                <w:w w:val="99"/>
                <w:sz w:val="20"/>
                <w:szCs w:val="20"/>
              </w:rPr>
              <w:t>větších podnětů</w:t>
            </w:r>
          </w:p>
        </w:tc>
        <w:tc>
          <w:tcPr>
            <w:tcW w:w="0" w:type="dxa"/>
            <w:vAlign w:val="bottom"/>
          </w:tcPr>
          <w:p w14:paraId="10D7D436" w14:textId="77777777" w:rsidR="00C50834" w:rsidRDefault="00C50834" w:rsidP="00C50834">
            <w:pPr>
              <w:rPr>
                <w:sz w:val="1"/>
                <w:szCs w:val="1"/>
              </w:rPr>
            </w:pPr>
          </w:p>
        </w:tc>
      </w:tr>
      <w:tr w:rsidR="00C50834" w14:paraId="05E2071D" w14:textId="77777777" w:rsidTr="00C50834">
        <w:trPr>
          <w:trHeight w:val="246"/>
        </w:trPr>
        <w:tc>
          <w:tcPr>
            <w:tcW w:w="940" w:type="dxa"/>
            <w:tcBorders>
              <w:left w:val="single" w:sz="8" w:space="0" w:color="A0A0A0"/>
            </w:tcBorders>
            <w:vAlign w:val="bottom"/>
          </w:tcPr>
          <w:p w14:paraId="4388EB19" w14:textId="77777777" w:rsidR="00C50834" w:rsidRDefault="00C50834" w:rsidP="00C50834">
            <w:pPr>
              <w:spacing w:line="246" w:lineRule="exact"/>
              <w:jc w:val="center"/>
              <w:rPr>
                <w:sz w:val="20"/>
                <w:szCs w:val="20"/>
              </w:rPr>
            </w:pPr>
            <w:r>
              <w:rPr>
                <w:b/>
                <w:bCs/>
                <w:w w:val="99"/>
                <w:sz w:val="28"/>
                <w:szCs w:val="28"/>
              </w:rPr>
              <w:t>4</w:t>
            </w:r>
          </w:p>
        </w:tc>
        <w:tc>
          <w:tcPr>
            <w:tcW w:w="40" w:type="dxa"/>
            <w:tcBorders>
              <w:right w:val="single" w:sz="8" w:space="0" w:color="A0A0A0"/>
            </w:tcBorders>
            <w:shd w:val="clear" w:color="auto" w:fill="F0F0F0"/>
            <w:vAlign w:val="bottom"/>
          </w:tcPr>
          <w:p w14:paraId="76B0064E" w14:textId="77777777" w:rsidR="00C50834" w:rsidRDefault="00C50834" w:rsidP="00C50834">
            <w:pPr>
              <w:rPr>
                <w:sz w:val="21"/>
                <w:szCs w:val="21"/>
              </w:rPr>
            </w:pPr>
          </w:p>
        </w:tc>
        <w:tc>
          <w:tcPr>
            <w:tcW w:w="1480" w:type="dxa"/>
            <w:tcBorders>
              <w:right w:val="single" w:sz="8" w:space="0" w:color="A0A0A0"/>
            </w:tcBorders>
            <w:vAlign w:val="bottom"/>
          </w:tcPr>
          <w:p w14:paraId="59EED193" w14:textId="77777777" w:rsidR="00C50834" w:rsidRDefault="00C50834" w:rsidP="00C50834">
            <w:pPr>
              <w:jc w:val="center"/>
              <w:rPr>
                <w:sz w:val="20"/>
                <w:szCs w:val="20"/>
              </w:rPr>
            </w:pPr>
            <w:r>
              <w:rPr>
                <w:sz w:val="20"/>
                <w:szCs w:val="20"/>
              </w:rPr>
              <w:t>Zvládá s trvalou pomocí</w:t>
            </w:r>
          </w:p>
        </w:tc>
        <w:tc>
          <w:tcPr>
            <w:tcW w:w="1640" w:type="dxa"/>
            <w:tcBorders>
              <w:right w:val="single" w:sz="8" w:space="0" w:color="A0A0A0"/>
            </w:tcBorders>
            <w:vAlign w:val="bottom"/>
          </w:tcPr>
          <w:p w14:paraId="39EADC54" w14:textId="77777777" w:rsidR="00C50834" w:rsidRDefault="00C50834" w:rsidP="00C50834">
            <w:pPr>
              <w:jc w:val="center"/>
              <w:rPr>
                <w:sz w:val="20"/>
                <w:szCs w:val="20"/>
              </w:rPr>
            </w:pPr>
            <w:r>
              <w:rPr>
                <w:sz w:val="20"/>
                <w:szCs w:val="20"/>
              </w:rPr>
              <w:t>Myšlení</w:t>
            </w:r>
          </w:p>
        </w:tc>
        <w:tc>
          <w:tcPr>
            <w:tcW w:w="1400" w:type="dxa"/>
            <w:tcBorders>
              <w:right w:val="single" w:sz="8" w:space="0" w:color="A0A0A0"/>
            </w:tcBorders>
            <w:vAlign w:val="bottom"/>
          </w:tcPr>
          <w:p w14:paraId="021359E3" w14:textId="77777777" w:rsidR="00C50834" w:rsidRDefault="00C50834" w:rsidP="00C50834">
            <w:pPr>
              <w:jc w:val="center"/>
              <w:rPr>
                <w:sz w:val="20"/>
                <w:szCs w:val="20"/>
              </w:rPr>
            </w:pPr>
            <w:r>
              <w:rPr>
                <w:w w:val="99"/>
                <w:sz w:val="20"/>
                <w:szCs w:val="20"/>
              </w:rPr>
              <w:t>Myšlenky</w:t>
            </w:r>
          </w:p>
        </w:tc>
        <w:tc>
          <w:tcPr>
            <w:tcW w:w="2380" w:type="dxa"/>
            <w:tcBorders>
              <w:right w:val="single" w:sz="8" w:space="0" w:color="A0A0A0"/>
            </w:tcBorders>
            <w:vAlign w:val="bottom"/>
          </w:tcPr>
          <w:p w14:paraId="3B6C0500" w14:textId="77777777" w:rsidR="00C50834" w:rsidRDefault="00C50834" w:rsidP="00C50834">
            <w:pPr>
              <w:jc w:val="center"/>
              <w:rPr>
                <w:sz w:val="20"/>
                <w:szCs w:val="20"/>
              </w:rPr>
            </w:pPr>
            <w:r>
              <w:rPr>
                <w:sz w:val="20"/>
                <w:szCs w:val="20"/>
              </w:rPr>
              <w:t>dělá podstatné chyby</w:t>
            </w:r>
          </w:p>
        </w:tc>
        <w:tc>
          <w:tcPr>
            <w:tcW w:w="1540" w:type="dxa"/>
            <w:tcBorders>
              <w:right w:val="single" w:sz="8" w:space="0" w:color="A0A0A0"/>
            </w:tcBorders>
            <w:vAlign w:val="bottom"/>
          </w:tcPr>
          <w:p w14:paraId="3A0898EF" w14:textId="77777777" w:rsidR="00C50834" w:rsidRDefault="00C50834" w:rsidP="00C50834">
            <w:pPr>
              <w:jc w:val="center"/>
              <w:rPr>
                <w:sz w:val="20"/>
                <w:szCs w:val="20"/>
              </w:rPr>
            </w:pPr>
            <w:r>
              <w:rPr>
                <w:sz w:val="20"/>
                <w:szCs w:val="20"/>
              </w:rPr>
              <w:t>malý zájem o</w:t>
            </w:r>
          </w:p>
        </w:tc>
        <w:tc>
          <w:tcPr>
            <w:tcW w:w="0" w:type="dxa"/>
            <w:vAlign w:val="bottom"/>
          </w:tcPr>
          <w:p w14:paraId="76DFE1B0" w14:textId="77777777" w:rsidR="00C50834" w:rsidRDefault="00C50834" w:rsidP="00C50834">
            <w:pPr>
              <w:rPr>
                <w:sz w:val="1"/>
                <w:szCs w:val="1"/>
              </w:rPr>
            </w:pPr>
          </w:p>
        </w:tc>
      </w:tr>
      <w:tr w:rsidR="00C50834" w14:paraId="6591B004" w14:textId="77777777" w:rsidTr="00C50834">
        <w:trPr>
          <w:trHeight w:val="219"/>
        </w:trPr>
        <w:tc>
          <w:tcPr>
            <w:tcW w:w="940" w:type="dxa"/>
            <w:tcBorders>
              <w:left w:val="single" w:sz="8" w:space="0" w:color="A0A0A0"/>
            </w:tcBorders>
            <w:vAlign w:val="bottom"/>
          </w:tcPr>
          <w:p w14:paraId="4B37A5D9" w14:textId="77777777" w:rsidR="00C50834" w:rsidRDefault="00C50834" w:rsidP="00C50834">
            <w:pPr>
              <w:rPr>
                <w:sz w:val="19"/>
                <w:szCs w:val="19"/>
              </w:rPr>
            </w:pPr>
          </w:p>
        </w:tc>
        <w:tc>
          <w:tcPr>
            <w:tcW w:w="40" w:type="dxa"/>
            <w:tcBorders>
              <w:right w:val="single" w:sz="8" w:space="0" w:color="A0A0A0"/>
            </w:tcBorders>
            <w:shd w:val="clear" w:color="auto" w:fill="F0F0F0"/>
            <w:vAlign w:val="bottom"/>
          </w:tcPr>
          <w:p w14:paraId="30E24628" w14:textId="77777777" w:rsidR="00C50834" w:rsidRDefault="00C50834" w:rsidP="00C50834">
            <w:pPr>
              <w:rPr>
                <w:sz w:val="19"/>
                <w:szCs w:val="19"/>
              </w:rPr>
            </w:pPr>
          </w:p>
        </w:tc>
        <w:tc>
          <w:tcPr>
            <w:tcW w:w="1480" w:type="dxa"/>
            <w:tcBorders>
              <w:right w:val="single" w:sz="8" w:space="0" w:color="A0A0A0"/>
            </w:tcBorders>
            <w:vAlign w:val="bottom"/>
          </w:tcPr>
          <w:p w14:paraId="73AA3B94" w14:textId="77777777" w:rsidR="00C50834" w:rsidRDefault="00C50834" w:rsidP="00C50834">
            <w:pPr>
              <w:spacing w:line="219" w:lineRule="exact"/>
              <w:rPr>
                <w:sz w:val="20"/>
                <w:szCs w:val="20"/>
              </w:rPr>
            </w:pPr>
          </w:p>
        </w:tc>
        <w:tc>
          <w:tcPr>
            <w:tcW w:w="1640" w:type="dxa"/>
            <w:tcBorders>
              <w:right w:val="single" w:sz="8" w:space="0" w:color="A0A0A0"/>
            </w:tcBorders>
            <w:vAlign w:val="bottom"/>
          </w:tcPr>
          <w:p w14:paraId="64BC8ECE" w14:textId="77777777" w:rsidR="00C50834" w:rsidRDefault="00C50834" w:rsidP="00C50834">
            <w:pPr>
              <w:spacing w:line="219" w:lineRule="exact"/>
              <w:jc w:val="center"/>
              <w:rPr>
                <w:sz w:val="20"/>
                <w:szCs w:val="20"/>
              </w:rPr>
            </w:pPr>
            <w:r>
              <w:rPr>
                <w:sz w:val="20"/>
                <w:szCs w:val="20"/>
              </w:rPr>
              <w:t>nesamostatné</w:t>
            </w:r>
          </w:p>
        </w:tc>
        <w:tc>
          <w:tcPr>
            <w:tcW w:w="1400" w:type="dxa"/>
            <w:tcBorders>
              <w:right w:val="single" w:sz="8" w:space="0" w:color="A0A0A0"/>
            </w:tcBorders>
            <w:vAlign w:val="bottom"/>
          </w:tcPr>
          <w:p w14:paraId="30BF605C" w14:textId="77777777" w:rsidR="00C50834" w:rsidRDefault="00C50834" w:rsidP="00C50834">
            <w:pPr>
              <w:spacing w:line="219" w:lineRule="exact"/>
              <w:jc w:val="center"/>
              <w:rPr>
                <w:sz w:val="20"/>
                <w:szCs w:val="20"/>
              </w:rPr>
            </w:pPr>
            <w:r>
              <w:rPr>
                <w:sz w:val="20"/>
                <w:szCs w:val="20"/>
              </w:rPr>
              <w:t>vyjadřuje se</w:t>
            </w:r>
          </w:p>
        </w:tc>
        <w:tc>
          <w:tcPr>
            <w:tcW w:w="2380" w:type="dxa"/>
            <w:tcBorders>
              <w:right w:val="single" w:sz="8" w:space="0" w:color="A0A0A0"/>
            </w:tcBorders>
            <w:vAlign w:val="bottom"/>
          </w:tcPr>
          <w:p w14:paraId="38E07600" w14:textId="77777777" w:rsidR="00C50834" w:rsidRDefault="00C50834" w:rsidP="00C50834">
            <w:pPr>
              <w:spacing w:line="219" w:lineRule="exact"/>
              <w:jc w:val="center"/>
              <w:rPr>
                <w:sz w:val="20"/>
                <w:szCs w:val="20"/>
              </w:rPr>
            </w:pPr>
            <w:r>
              <w:rPr>
                <w:sz w:val="20"/>
                <w:szCs w:val="20"/>
              </w:rPr>
              <w:t>nesnadno je překonává</w:t>
            </w:r>
          </w:p>
        </w:tc>
        <w:tc>
          <w:tcPr>
            <w:tcW w:w="1540" w:type="dxa"/>
            <w:tcBorders>
              <w:right w:val="single" w:sz="8" w:space="0" w:color="A0A0A0"/>
            </w:tcBorders>
            <w:vAlign w:val="bottom"/>
          </w:tcPr>
          <w:p w14:paraId="161BA9E8" w14:textId="77777777" w:rsidR="00C50834" w:rsidRDefault="00C50834" w:rsidP="00C50834">
            <w:pPr>
              <w:spacing w:line="219" w:lineRule="exact"/>
              <w:jc w:val="center"/>
              <w:rPr>
                <w:sz w:val="20"/>
                <w:szCs w:val="20"/>
              </w:rPr>
            </w:pPr>
            <w:r>
              <w:rPr>
                <w:sz w:val="20"/>
                <w:szCs w:val="20"/>
              </w:rPr>
              <w:t>učení potřebuje</w:t>
            </w:r>
          </w:p>
        </w:tc>
        <w:tc>
          <w:tcPr>
            <w:tcW w:w="0" w:type="dxa"/>
            <w:vAlign w:val="bottom"/>
          </w:tcPr>
          <w:p w14:paraId="3E51DCD5" w14:textId="77777777" w:rsidR="00C50834" w:rsidRDefault="00C50834" w:rsidP="00C50834">
            <w:pPr>
              <w:rPr>
                <w:sz w:val="1"/>
                <w:szCs w:val="1"/>
              </w:rPr>
            </w:pPr>
          </w:p>
        </w:tc>
      </w:tr>
      <w:tr w:rsidR="00C50834" w14:paraId="0926556B" w14:textId="77777777" w:rsidTr="00C50834">
        <w:trPr>
          <w:trHeight w:val="222"/>
        </w:trPr>
        <w:tc>
          <w:tcPr>
            <w:tcW w:w="940" w:type="dxa"/>
            <w:tcBorders>
              <w:left w:val="single" w:sz="8" w:space="0" w:color="A0A0A0"/>
            </w:tcBorders>
            <w:vAlign w:val="bottom"/>
          </w:tcPr>
          <w:p w14:paraId="211A8516" w14:textId="77777777" w:rsidR="00C50834" w:rsidRDefault="00C50834" w:rsidP="00C50834">
            <w:pPr>
              <w:rPr>
                <w:sz w:val="19"/>
                <w:szCs w:val="19"/>
              </w:rPr>
            </w:pPr>
          </w:p>
        </w:tc>
        <w:tc>
          <w:tcPr>
            <w:tcW w:w="40" w:type="dxa"/>
            <w:tcBorders>
              <w:right w:val="single" w:sz="8" w:space="0" w:color="A0A0A0"/>
            </w:tcBorders>
            <w:shd w:val="clear" w:color="auto" w:fill="F0F0F0"/>
            <w:vAlign w:val="bottom"/>
          </w:tcPr>
          <w:p w14:paraId="11706B98" w14:textId="77777777" w:rsidR="00C50834" w:rsidRDefault="00C50834" w:rsidP="00C50834">
            <w:pPr>
              <w:rPr>
                <w:sz w:val="19"/>
                <w:szCs w:val="19"/>
              </w:rPr>
            </w:pPr>
          </w:p>
        </w:tc>
        <w:tc>
          <w:tcPr>
            <w:tcW w:w="1480" w:type="dxa"/>
            <w:tcBorders>
              <w:right w:val="single" w:sz="8" w:space="0" w:color="A0A0A0"/>
            </w:tcBorders>
            <w:vAlign w:val="bottom"/>
          </w:tcPr>
          <w:p w14:paraId="20DC6E74" w14:textId="77777777" w:rsidR="00C50834" w:rsidRDefault="00C50834" w:rsidP="00C50834">
            <w:pPr>
              <w:spacing w:line="223" w:lineRule="exact"/>
              <w:rPr>
                <w:sz w:val="20"/>
                <w:szCs w:val="20"/>
              </w:rPr>
            </w:pPr>
          </w:p>
        </w:tc>
        <w:tc>
          <w:tcPr>
            <w:tcW w:w="1640" w:type="dxa"/>
            <w:tcBorders>
              <w:right w:val="single" w:sz="8" w:space="0" w:color="A0A0A0"/>
            </w:tcBorders>
            <w:vAlign w:val="bottom"/>
          </w:tcPr>
          <w:p w14:paraId="43860F83" w14:textId="77777777" w:rsidR="00C50834" w:rsidRDefault="00C50834" w:rsidP="00C50834">
            <w:pPr>
              <w:rPr>
                <w:sz w:val="19"/>
                <w:szCs w:val="19"/>
              </w:rPr>
            </w:pPr>
          </w:p>
        </w:tc>
        <w:tc>
          <w:tcPr>
            <w:tcW w:w="1400" w:type="dxa"/>
            <w:tcBorders>
              <w:right w:val="single" w:sz="8" w:space="0" w:color="A0A0A0"/>
            </w:tcBorders>
            <w:vAlign w:val="bottom"/>
          </w:tcPr>
          <w:p w14:paraId="090DF759" w14:textId="77777777" w:rsidR="00C50834" w:rsidRDefault="00C50834" w:rsidP="00C50834">
            <w:pPr>
              <w:spacing w:line="223" w:lineRule="exact"/>
              <w:jc w:val="center"/>
              <w:rPr>
                <w:sz w:val="20"/>
                <w:szCs w:val="20"/>
              </w:rPr>
            </w:pPr>
            <w:r>
              <w:rPr>
                <w:sz w:val="20"/>
                <w:szCs w:val="20"/>
              </w:rPr>
              <w:t>značnými</w:t>
            </w:r>
          </w:p>
        </w:tc>
        <w:tc>
          <w:tcPr>
            <w:tcW w:w="2380" w:type="dxa"/>
            <w:tcBorders>
              <w:right w:val="single" w:sz="8" w:space="0" w:color="A0A0A0"/>
            </w:tcBorders>
            <w:vAlign w:val="bottom"/>
          </w:tcPr>
          <w:p w14:paraId="77D6D43D" w14:textId="77777777" w:rsidR="00C50834" w:rsidRDefault="00C50834" w:rsidP="00C50834">
            <w:pPr>
              <w:rPr>
                <w:sz w:val="19"/>
                <w:szCs w:val="19"/>
              </w:rPr>
            </w:pPr>
          </w:p>
        </w:tc>
        <w:tc>
          <w:tcPr>
            <w:tcW w:w="1540" w:type="dxa"/>
            <w:tcBorders>
              <w:right w:val="single" w:sz="8" w:space="0" w:color="A0A0A0"/>
            </w:tcBorders>
            <w:vAlign w:val="bottom"/>
          </w:tcPr>
          <w:p w14:paraId="0799303C" w14:textId="77777777" w:rsidR="00C50834" w:rsidRDefault="00C50834" w:rsidP="00C50834">
            <w:pPr>
              <w:spacing w:line="223" w:lineRule="exact"/>
              <w:jc w:val="center"/>
              <w:rPr>
                <w:sz w:val="20"/>
                <w:szCs w:val="20"/>
              </w:rPr>
            </w:pPr>
            <w:r>
              <w:rPr>
                <w:sz w:val="20"/>
                <w:szCs w:val="20"/>
              </w:rPr>
              <w:t>pobídky a pomoc</w:t>
            </w:r>
          </w:p>
        </w:tc>
        <w:tc>
          <w:tcPr>
            <w:tcW w:w="0" w:type="dxa"/>
            <w:vAlign w:val="bottom"/>
          </w:tcPr>
          <w:p w14:paraId="1ADC1BE1" w14:textId="77777777" w:rsidR="00C50834" w:rsidRDefault="00C50834" w:rsidP="00C50834">
            <w:pPr>
              <w:rPr>
                <w:sz w:val="1"/>
                <w:szCs w:val="1"/>
              </w:rPr>
            </w:pPr>
          </w:p>
        </w:tc>
      </w:tr>
      <w:tr w:rsidR="00C50834" w14:paraId="19A15A1C" w14:textId="77777777" w:rsidTr="00C50834">
        <w:trPr>
          <w:trHeight w:val="240"/>
        </w:trPr>
        <w:tc>
          <w:tcPr>
            <w:tcW w:w="940" w:type="dxa"/>
            <w:tcBorders>
              <w:left w:val="single" w:sz="8" w:space="0" w:color="A0A0A0"/>
              <w:bottom w:val="single" w:sz="8" w:space="0" w:color="A0A0A0"/>
            </w:tcBorders>
            <w:vAlign w:val="bottom"/>
          </w:tcPr>
          <w:p w14:paraId="1EA792B6" w14:textId="77777777" w:rsidR="00C50834" w:rsidRDefault="00C50834" w:rsidP="00C50834">
            <w:pPr>
              <w:rPr>
                <w:sz w:val="20"/>
                <w:szCs w:val="20"/>
              </w:rPr>
            </w:pPr>
          </w:p>
        </w:tc>
        <w:tc>
          <w:tcPr>
            <w:tcW w:w="40" w:type="dxa"/>
            <w:tcBorders>
              <w:bottom w:val="single" w:sz="8" w:space="0" w:color="A0A0A0"/>
              <w:right w:val="single" w:sz="8" w:space="0" w:color="A0A0A0"/>
            </w:tcBorders>
            <w:shd w:val="clear" w:color="auto" w:fill="F0F0F0"/>
            <w:vAlign w:val="bottom"/>
          </w:tcPr>
          <w:p w14:paraId="1DB4035F" w14:textId="77777777" w:rsidR="00C50834" w:rsidRDefault="00C50834" w:rsidP="00C50834">
            <w:pPr>
              <w:rPr>
                <w:sz w:val="20"/>
                <w:szCs w:val="20"/>
              </w:rPr>
            </w:pPr>
          </w:p>
        </w:tc>
        <w:tc>
          <w:tcPr>
            <w:tcW w:w="1480" w:type="dxa"/>
            <w:tcBorders>
              <w:bottom w:val="single" w:sz="8" w:space="0" w:color="A0A0A0"/>
              <w:right w:val="single" w:sz="8" w:space="0" w:color="A0A0A0"/>
            </w:tcBorders>
            <w:vAlign w:val="bottom"/>
          </w:tcPr>
          <w:p w14:paraId="1DF21048" w14:textId="77777777" w:rsidR="00C50834" w:rsidRDefault="00C50834" w:rsidP="00C50834">
            <w:pPr>
              <w:rPr>
                <w:sz w:val="20"/>
                <w:szCs w:val="20"/>
              </w:rPr>
            </w:pPr>
          </w:p>
        </w:tc>
        <w:tc>
          <w:tcPr>
            <w:tcW w:w="1640" w:type="dxa"/>
            <w:tcBorders>
              <w:bottom w:val="single" w:sz="8" w:space="0" w:color="A0A0A0"/>
              <w:right w:val="single" w:sz="8" w:space="0" w:color="A0A0A0"/>
            </w:tcBorders>
            <w:vAlign w:val="bottom"/>
          </w:tcPr>
          <w:p w14:paraId="6A67598B" w14:textId="77777777" w:rsidR="00C50834" w:rsidRDefault="00C50834" w:rsidP="00C50834">
            <w:pPr>
              <w:rPr>
                <w:sz w:val="20"/>
                <w:szCs w:val="20"/>
              </w:rPr>
            </w:pPr>
          </w:p>
        </w:tc>
        <w:tc>
          <w:tcPr>
            <w:tcW w:w="1400" w:type="dxa"/>
            <w:tcBorders>
              <w:bottom w:val="single" w:sz="8" w:space="0" w:color="A0A0A0"/>
              <w:right w:val="single" w:sz="8" w:space="0" w:color="A0A0A0"/>
            </w:tcBorders>
            <w:vAlign w:val="bottom"/>
          </w:tcPr>
          <w:p w14:paraId="19E31CF7" w14:textId="77777777" w:rsidR="00C50834" w:rsidRDefault="00C50834" w:rsidP="00C50834">
            <w:pPr>
              <w:jc w:val="center"/>
              <w:rPr>
                <w:sz w:val="20"/>
                <w:szCs w:val="20"/>
              </w:rPr>
            </w:pPr>
            <w:r>
              <w:rPr>
                <w:w w:val="99"/>
                <w:sz w:val="20"/>
                <w:szCs w:val="20"/>
              </w:rPr>
              <w:t>potížemi</w:t>
            </w:r>
          </w:p>
        </w:tc>
        <w:tc>
          <w:tcPr>
            <w:tcW w:w="2380" w:type="dxa"/>
            <w:tcBorders>
              <w:bottom w:val="single" w:sz="8" w:space="0" w:color="A0A0A0"/>
              <w:right w:val="single" w:sz="8" w:space="0" w:color="A0A0A0"/>
            </w:tcBorders>
            <w:vAlign w:val="bottom"/>
          </w:tcPr>
          <w:p w14:paraId="38DADFAF" w14:textId="77777777" w:rsidR="00C50834" w:rsidRDefault="00C50834" w:rsidP="00C50834">
            <w:pPr>
              <w:rPr>
                <w:sz w:val="20"/>
                <w:szCs w:val="20"/>
              </w:rPr>
            </w:pPr>
          </w:p>
        </w:tc>
        <w:tc>
          <w:tcPr>
            <w:tcW w:w="1540" w:type="dxa"/>
            <w:tcBorders>
              <w:bottom w:val="single" w:sz="8" w:space="0" w:color="A0A0A0"/>
              <w:right w:val="single" w:sz="8" w:space="0" w:color="A0A0A0"/>
            </w:tcBorders>
            <w:vAlign w:val="bottom"/>
          </w:tcPr>
          <w:p w14:paraId="3FC42001" w14:textId="77777777" w:rsidR="00C50834" w:rsidRDefault="00C50834" w:rsidP="00C50834">
            <w:pPr>
              <w:rPr>
                <w:sz w:val="20"/>
                <w:szCs w:val="20"/>
              </w:rPr>
            </w:pPr>
          </w:p>
        </w:tc>
        <w:tc>
          <w:tcPr>
            <w:tcW w:w="0" w:type="dxa"/>
            <w:vAlign w:val="bottom"/>
          </w:tcPr>
          <w:p w14:paraId="620CA1A0" w14:textId="77777777" w:rsidR="00C50834" w:rsidRDefault="00C50834" w:rsidP="00C50834">
            <w:pPr>
              <w:rPr>
                <w:sz w:val="1"/>
                <w:szCs w:val="1"/>
              </w:rPr>
            </w:pPr>
          </w:p>
        </w:tc>
      </w:tr>
      <w:tr w:rsidR="00C50834" w14:paraId="4391F748" w14:textId="77777777" w:rsidTr="00C50834">
        <w:trPr>
          <w:trHeight w:val="248"/>
        </w:trPr>
        <w:tc>
          <w:tcPr>
            <w:tcW w:w="940" w:type="dxa"/>
            <w:tcBorders>
              <w:left w:val="single" w:sz="8" w:space="0" w:color="A0A0A0"/>
            </w:tcBorders>
            <w:vAlign w:val="bottom"/>
          </w:tcPr>
          <w:p w14:paraId="5E0A959F" w14:textId="77777777" w:rsidR="00C50834" w:rsidRDefault="00C50834" w:rsidP="00C50834">
            <w:pPr>
              <w:spacing w:line="249" w:lineRule="exact"/>
              <w:jc w:val="center"/>
              <w:rPr>
                <w:sz w:val="20"/>
                <w:szCs w:val="20"/>
              </w:rPr>
            </w:pPr>
            <w:r>
              <w:rPr>
                <w:b/>
                <w:bCs/>
                <w:w w:val="99"/>
                <w:sz w:val="28"/>
                <w:szCs w:val="28"/>
              </w:rPr>
              <w:t>5</w:t>
            </w:r>
          </w:p>
        </w:tc>
        <w:tc>
          <w:tcPr>
            <w:tcW w:w="40" w:type="dxa"/>
            <w:tcBorders>
              <w:right w:val="single" w:sz="8" w:space="0" w:color="A0A0A0"/>
            </w:tcBorders>
            <w:shd w:val="clear" w:color="auto" w:fill="F0F0F0"/>
            <w:vAlign w:val="bottom"/>
          </w:tcPr>
          <w:p w14:paraId="571AF078" w14:textId="77777777" w:rsidR="00C50834" w:rsidRDefault="00C50834" w:rsidP="00C50834">
            <w:pPr>
              <w:rPr>
                <w:sz w:val="21"/>
                <w:szCs w:val="21"/>
              </w:rPr>
            </w:pPr>
          </w:p>
        </w:tc>
        <w:tc>
          <w:tcPr>
            <w:tcW w:w="1480" w:type="dxa"/>
            <w:tcBorders>
              <w:right w:val="single" w:sz="8" w:space="0" w:color="A0A0A0"/>
            </w:tcBorders>
            <w:vAlign w:val="bottom"/>
          </w:tcPr>
          <w:p w14:paraId="3F88012A" w14:textId="77777777" w:rsidR="00C50834" w:rsidRDefault="00C50834" w:rsidP="00C50834">
            <w:pPr>
              <w:jc w:val="center"/>
              <w:rPr>
                <w:sz w:val="20"/>
                <w:szCs w:val="20"/>
              </w:rPr>
            </w:pPr>
            <w:r>
              <w:rPr>
                <w:w w:val="99"/>
                <w:sz w:val="20"/>
                <w:szCs w:val="20"/>
              </w:rPr>
              <w:t>Nezvládá</w:t>
            </w:r>
          </w:p>
        </w:tc>
        <w:tc>
          <w:tcPr>
            <w:tcW w:w="1640" w:type="dxa"/>
            <w:tcBorders>
              <w:right w:val="single" w:sz="8" w:space="0" w:color="A0A0A0"/>
            </w:tcBorders>
            <w:vAlign w:val="bottom"/>
          </w:tcPr>
          <w:p w14:paraId="5FA16C5E" w14:textId="77777777" w:rsidR="00C50834" w:rsidRDefault="00C50834" w:rsidP="00C50834">
            <w:pPr>
              <w:jc w:val="center"/>
              <w:rPr>
                <w:sz w:val="20"/>
                <w:szCs w:val="20"/>
              </w:rPr>
            </w:pPr>
            <w:r>
              <w:rPr>
                <w:sz w:val="20"/>
                <w:szCs w:val="20"/>
              </w:rPr>
              <w:t>I na návodné otázky</w:t>
            </w:r>
          </w:p>
        </w:tc>
        <w:tc>
          <w:tcPr>
            <w:tcW w:w="1400" w:type="dxa"/>
            <w:tcBorders>
              <w:right w:val="single" w:sz="8" w:space="0" w:color="A0A0A0"/>
            </w:tcBorders>
            <w:vAlign w:val="bottom"/>
          </w:tcPr>
          <w:p w14:paraId="4EC73042" w14:textId="77777777" w:rsidR="00C50834" w:rsidRDefault="00C50834" w:rsidP="00C50834">
            <w:pPr>
              <w:jc w:val="center"/>
              <w:rPr>
                <w:sz w:val="20"/>
                <w:szCs w:val="20"/>
              </w:rPr>
            </w:pPr>
            <w:r>
              <w:rPr>
                <w:w w:val="98"/>
                <w:sz w:val="20"/>
                <w:szCs w:val="20"/>
              </w:rPr>
              <w:t>I na návodné</w:t>
            </w:r>
          </w:p>
        </w:tc>
        <w:tc>
          <w:tcPr>
            <w:tcW w:w="2380" w:type="dxa"/>
            <w:tcBorders>
              <w:right w:val="single" w:sz="8" w:space="0" w:color="A0A0A0"/>
            </w:tcBorders>
            <w:vAlign w:val="bottom"/>
          </w:tcPr>
          <w:p w14:paraId="4A933336" w14:textId="77777777" w:rsidR="00C50834" w:rsidRDefault="00C50834" w:rsidP="00C50834">
            <w:pPr>
              <w:jc w:val="center"/>
              <w:rPr>
                <w:sz w:val="20"/>
                <w:szCs w:val="20"/>
              </w:rPr>
            </w:pPr>
            <w:r>
              <w:rPr>
                <w:sz w:val="20"/>
                <w:szCs w:val="20"/>
              </w:rPr>
              <w:t>Praktické úkoly nedovede</w:t>
            </w:r>
          </w:p>
        </w:tc>
        <w:tc>
          <w:tcPr>
            <w:tcW w:w="1540" w:type="dxa"/>
            <w:tcBorders>
              <w:right w:val="single" w:sz="8" w:space="0" w:color="A0A0A0"/>
            </w:tcBorders>
            <w:vAlign w:val="bottom"/>
          </w:tcPr>
          <w:p w14:paraId="0C20734A" w14:textId="77777777" w:rsidR="00C50834" w:rsidRDefault="00C50834" w:rsidP="00C50834">
            <w:pPr>
              <w:jc w:val="center"/>
              <w:rPr>
                <w:sz w:val="20"/>
                <w:szCs w:val="20"/>
              </w:rPr>
            </w:pPr>
            <w:r>
              <w:rPr>
                <w:sz w:val="20"/>
                <w:szCs w:val="20"/>
              </w:rPr>
              <w:t>Veškerá pomoc a</w:t>
            </w:r>
          </w:p>
        </w:tc>
        <w:tc>
          <w:tcPr>
            <w:tcW w:w="0" w:type="dxa"/>
            <w:vAlign w:val="bottom"/>
          </w:tcPr>
          <w:p w14:paraId="53F39B19" w14:textId="77777777" w:rsidR="00C50834" w:rsidRDefault="00C50834" w:rsidP="00C50834">
            <w:pPr>
              <w:rPr>
                <w:sz w:val="1"/>
                <w:szCs w:val="1"/>
              </w:rPr>
            </w:pPr>
          </w:p>
        </w:tc>
      </w:tr>
      <w:tr w:rsidR="00C50834" w14:paraId="71D91F22" w14:textId="77777777" w:rsidTr="00C50834">
        <w:trPr>
          <w:trHeight w:val="219"/>
        </w:trPr>
        <w:tc>
          <w:tcPr>
            <w:tcW w:w="940" w:type="dxa"/>
            <w:tcBorders>
              <w:left w:val="single" w:sz="8" w:space="0" w:color="A0A0A0"/>
            </w:tcBorders>
            <w:vAlign w:val="bottom"/>
          </w:tcPr>
          <w:p w14:paraId="51C85FE5" w14:textId="77777777" w:rsidR="00C50834" w:rsidRDefault="00C50834" w:rsidP="00C50834">
            <w:pPr>
              <w:rPr>
                <w:sz w:val="19"/>
                <w:szCs w:val="19"/>
              </w:rPr>
            </w:pPr>
          </w:p>
        </w:tc>
        <w:tc>
          <w:tcPr>
            <w:tcW w:w="40" w:type="dxa"/>
            <w:tcBorders>
              <w:right w:val="single" w:sz="8" w:space="0" w:color="A0A0A0"/>
            </w:tcBorders>
            <w:shd w:val="clear" w:color="auto" w:fill="F0F0F0"/>
            <w:vAlign w:val="bottom"/>
          </w:tcPr>
          <w:p w14:paraId="0F13ACC3" w14:textId="77777777" w:rsidR="00C50834" w:rsidRDefault="00C50834" w:rsidP="00C50834">
            <w:pPr>
              <w:rPr>
                <w:sz w:val="19"/>
                <w:szCs w:val="19"/>
              </w:rPr>
            </w:pPr>
          </w:p>
        </w:tc>
        <w:tc>
          <w:tcPr>
            <w:tcW w:w="1480" w:type="dxa"/>
            <w:tcBorders>
              <w:right w:val="single" w:sz="8" w:space="0" w:color="A0A0A0"/>
            </w:tcBorders>
            <w:vAlign w:val="bottom"/>
          </w:tcPr>
          <w:p w14:paraId="00D75CC8" w14:textId="77777777" w:rsidR="00C50834" w:rsidRDefault="00C50834" w:rsidP="00C50834">
            <w:pPr>
              <w:rPr>
                <w:sz w:val="19"/>
                <w:szCs w:val="19"/>
              </w:rPr>
            </w:pPr>
          </w:p>
        </w:tc>
        <w:tc>
          <w:tcPr>
            <w:tcW w:w="1640" w:type="dxa"/>
            <w:tcBorders>
              <w:right w:val="single" w:sz="8" w:space="0" w:color="A0A0A0"/>
            </w:tcBorders>
            <w:vAlign w:val="bottom"/>
          </w:tcPr>
          <w:p w14:paraId="610F1103" w14:textId="77777777" w:rsidR="00C50834" w:rsidRDefault="00C50834" w:rsidP="00C50834">
            <w:pPr>
              <w:spacing w:line="219" w:lineRule="exact"/>
              <w:jc w:val="center"/>
              <w:rPr>
                <w:sz w:val="20"/>
                <w:szCs w:val="20"/>
              </w:rPr>
            </w:pPr>
            <w:r>
              <w:rPr>
                <w:sz w:val="20"/>
                <w:szCs w:val="20"/>
              </w:rPr>
              <w:t>odpovídá nesprávně</w:t>
            </w:r>
          </w:p>
        </w:tc>
        <w:tc>
          <w:tcPr>
            <w:tcW w:w="1400" w:type="dxa"/>
            <w:tcBorders>
              <w:right w:val="single" w:sz="8" w:space="0" w:color="A0A0A0"/>
            </w:tcBorders>
            <w:vAlign w:val="bottom"/>
          </w:tcPr>
          <w:p w14:paraId="1A0C8E50" w14:textId="77777777" w:rsidR="00C50834" w:rsidRDefault="00C50834" w:rsidP="00C50834">
            <w:pPr>
              <w:spacing w:line="219" w:lineRule="exact"/>
              <w:jc w:val="center"/>
              <w:rPr>
                <w:sz w:val="20"/>
                <w:szCs w:val="20"/>
              </w:rPr>
            </w:pPr>
            <w:r>
              <w:rPr>
                <w:sz w:val="20"/>
                <w:szCs w:val="20"/>
              </w:rPr>
              <w:t>otázky odpovídá</w:t>
            </w:r>
          </w:p>
        </w:tc>
        <w:tc>
          <w:tcPr>
            <w:tcW w:w="2380" w:type="dxa"/>
            <w:tcBorders>
              <w:right w:val="single" w:sz="8" w:space="0" w:color="A0A0A0"/>
            </w:tcBorders>
            <w:vAlign w:val="bottom"/>
          </w:tcPr>
          <w:p w14:paraId="6EBC596B" w14:textId="77777777" w:rsidR="00C50834" w:rsidRDefault="00C50834" w:rsidP="00C50834">
            <w:pPr>
              <w:spacing w:line="219" w:lineRule="exact"/>
              <w:jc w:val="center"/>
              <w:rPr>
                <w:sz w:val="20"/>
                <w:szCs w:val="20"/>
              </w:rPr>
            </w:pPr>
            <w:r>
              <w:rPr>
                <w:w w:val="99"/>
                <w:sz w:val="20"/>
                <w:szCs w:val="20"/>
              </w:rPr>
              <w:t>splnit ani za pomoci učitele</w:t>
            </w:r>
          </w:p>
        </w:tc>
        <w:tc>
          <w:tcPr>
            <w:tcW w:w="1540" w:type="dxa"/>
            <w:tcBorders>
              <w:right w:val="single" w:sz="8" w:space="0" w:color="A0A0A0"/>
            </w:tcBorders>
            <w:vAlign w:val="bottom"/>
          </w:tcPr>
          <w:p w14:paraId="4ABF4D37" w14:textId="77777777" w:rsidR="00C50834" w:rsidRDefault="00C50834" w:rsidP="00C50834">
            <w:pPr>
              <w:spacing w:line="219" w:lineRule="exact"/>
              <w:jc w:val="center"/>
              <w:rPr>
                <w:sz w:val="20"/>
                <w:szCs w:val="20"/>
              </w:rPr>
            </w:pPr>
            <w:r>
              <w:rPr>
                <w:sz w:val="20"/>
                <w:szCs w:val="20"/>
              </w:rPr>
              <w:t>pobízení jsou</w:t>
            </w:r>
          </w:p>
        </w:tc>
        <w:tc>
          <w:tcPr>
            <w:tcW w:w="0" w:type="dxa"/>
            <w:vAlign w:val="bottom"/>
          </w:tcPr>
          <w:p w14:paraId="28020DD3" w14:textId="77777777" w:rsidR="00C50834" w:rsidRDefault="00C50834" w:rsidP="00C50834">
            <w:pPr>
              <w:rPr>
                <w:sz w:val="1"/>
                <w:szCs w:val="1"/>
              </w:rPr>
            </w:pPr>
          </w:p>
        </w:tc>
      </w:tr>
      <w:tr w:rsidR="00C50834" w14:paraId="012D4BA7" w14:textId="77777777" w:rsidTr="00C50834">
        <w:trPr>
          <w:trHeight w:val="235"/>
        </w:trPr>
        <w:tc>
          <w:tcPr>
            <w:tcW w:w="940" w:type="dxa"/>
            <w:tcBorders>
              <w:left w:val="single" w:sz="8" w:space="0" w:color="A0A0A0"/>
              <w:bottom w:val="single" w:sz="8" w:space="0" w:color="A0A0A0"/>
            </w:tcBorders>
            <w:vAlign w:val="bottom"/>
          </w:tcPr>
          <w:p w14:paraId="318C4022" w14:textId="77777777" w:rsidR="00C50834" w:rsidRDefault="00C50834" w:rsidP="00C50834">
            <w:pPr>
              <w:rPr>
                <w:sz w:val="20"/>
                <w:szCs w:val="20"/>
              </w:rPr>
            </w:pPr>
          </w:p>
        </w:tc>
        <w:tc>
          <w:tcPr>
            <w:tcW w:w="40" w:type="dxa"/>
            <w:tcBorders>
              <w:bottom w:val="single" w:sz="8" w:space="0" w:color="A0A0A0"/>
              <w:right w:val="single" w:sz="8" w:space="0" w:color="A0A0A0"/>
            </w:tcBorders>
            <w:shd w:val="clear" w:color="auto" w:fill="F0F0F0"/>
            <w:vAlign w:val="bottom"/>
          </w:tcPr>
          <w:p w14:paraId="6C8517AA" w14:textId="77777777" w:rsidR="00C50834" w:rsidRDefault="00C50834" w:rsidP="00C50834">
            <w:pPr>
              <w:rPr>
                <w:sz w:val="20"/>
                <w:szCs w:val="20"/>
              </w:rPr>
            </w:pPr>
          </w:p>
        </w:tc>
        <w:tc>
          <w:tcPr>
            <w:tcW w:w="1480" w:type="dxa"/>
            <w:tcBorders>
              <w:bottom w:val="single" w:sz="8" w:space="0" w:color="A0A0A0"/>
              <w:right w:val="single" w:sz="8" w:space="0" w:color="A0A0A0"/>
            </w:tcBorders>
            <w:vAlign w:val="bottom"/>
          </w:tcPr>
          <w:p w14:paraId="48E9C141" w14:textId="77777777" w:rsidR="00C50834" w:rsidRDefault="00C50834" w:rsidP="00C50834">
            <w:pPr>
              <w:rPr>
                <w:sz w:val="20"/>
                <w:szCs w:val="20"/>
              </w:rPr>
            </w:pPr>
          </w:p>
        </w:tc>
        <w:tc>
          <w:tcPr>
            <w:tcW w:w="1640" w:type="dxa"/>
            <w:tcBorders>
              <w:bottom w:val="single" w:sz="8" w:space="0" w:color="A0A0A0"/>
              <w:right w:val="single" w:sz="8" w:space="0" w:color="A0A0A0"/>
            </w:tcBorders>
            <w:vAlign w:val="bottom"/>
          </w:tcPr>
          <w:p w14:paraId="4AA7B50D" w14:textId="77777777" w:rsidR="00C50834" w:rsidRDefault="00C50834" w:rsidP="00C50834">
            <w:pPr>
              <w:rPr>
                <w:sz w:val="20"/>
                <w:szCs w:val="20"/>
              </w:rPr>
            </w:pPr>
          </w:p>
        </w:tc>
        <w:tc>
          <w:tcPr>
            <w:tcW w:w="1400" w:type="dxa"/>
            <w:tcBorders>
              <w:bottom w:val="single" w:sz="8" w:space="0" w:color="A0A0A0"/>
              <w:right w:val="single" w:sz="8" w:space="0" w:color="A0A0A0"/>
            </w:tcBorders>
            <w:vAlign w:val="bottom"/>
          </w:tcPr>
          <w:p w14:paraId="1ED996C8" w14:textId="77777777" w:rsidR="00C50834" w:rsidRDefault="00C50834" w:rsidP="00C50834">
            <w:pPr>
              <w:spacing w:line="223" w:lineRule="exact"/>
              <w:jc w:val="center"/>
              <w:rPr>
                <w:sz w:val="20"/>
                <w:szCs w:val="20"/>
              </w:rPr>
            </w:pPr>
            <w:r>
              <w:rPr>
                <w:sz w:val="20"/>
                <w:szCs w:val="20"/>
              </w:rPr>
              <w:t>nesprávně</w:t>
            </w:r>
          </w:p>
        </w:tc>
        <w:tc>
          <w:tcPr>
            <w:tcW w:w="2380" w:type="dxa"/>
            <w:tcBorders>
              <w:bottom w:val="single" w:sz="8" w:space="0" w:color="A0A0A0"/>
              <w:right w:val="single" w:sz="8" w:space="0" w:color="A0A0A0"/>
            </w:tcBorders>
            <w:vAlign w:val="bottom"/>
          </w:tcPr>
          <w:p w14:paraId="1C7A2F14" w14:textId="77777777" w:rsidR="00C50834" w:rsidRDefault="00C50834" w:rsidP="00C50834">
            <w:pPr>
              <w:rPr>
                <w:sz w:val="20"/>
                <w:szCs w:val="20"/>
              </w:rPr>
            </w:pPr>
          </w:p>
        </w:tc>
        <w:tc>
          <w:tcPr>
            <w:tcW w:w="1540" w:type="dxa"/>
            <w:tcBorders>
              <w:bottom w:val="single" w:sz="8" w:space="0" w:color="A0A0A0"/>
              <w:right w:val="single" w:sz="8" w:space="0" w:color="A0A0A0"/>
            </w:tcBorders>
            <w:vAlign w:val="bottom"/>
          </w:tcPr>
          <w:p w14:paraId="166CE37E" w14:textId="77777777" w:rsidR="00C50834" w:rsidRDefault="00C50834" w:rsidP="00C50834">
            <w:pPr>
              <w:spacing w:line="223" w:lineRule="exact"/>
              <w:jc w:val="center"/>
              <w:rPr>
                <w:sz w:val="20"/>
                <w:szCs w:val="20"/>
              </w:rPr>
            </w:pPr>
            <w:r>
              <w:rPr>
                <w:w w:val="99"/>
                <w:sz w:val="20"/>
                <w:szCs w:val="20"/>
              </w:rPr>
              <w:t>neúčinné</w:t>
            </w:r>
          </w:p>
        </w:tc>
        <w:tc>
          <w:tcPr>
            <w:tcW w:w="0" w:type="dxa"/>
            <w:vAlign w:val="bottom"/>
          </w:tcPr>
          <w:p w14:paraId="6A60085A" w14:textId="77777777" w:rsidR="00C50834" w:rsidRDefault="00C50834" w:rsidP="00C50834">
            <w:pPr>
              <w:rPr>
                <w:sz w:val="1"/>
                <w:szCs w:val="1"/>
              </w:rPr>
            </w:pPr>
          </w:p>
        </w:tc>
      </w:tr>
    </w:tbl>
    <w:p w14:paraId="41BBE8CF" w14:textId="77777777" w:rsidR="00C50834" w:rsidRDefault="00FC37F0" w:rsidP="00C50834">
      <w:pPr>
        <w:spacing w:line="20" w:lineRule="exact"/>
        <w:rPr>
          <w:sz w:val="20"/>
          <w:szCs w:val="20"/>
        </w:rPr>
      </w:pPr>
      <w:r>
        <w:rPr>
          <w:noProof/>
        </w:rPr>
        <w:pict w14:anchorId="435B4096">
          <v:rect id="Shape 3" o:spid="_x0000_s1037" style="position:absolute;margin-left:47pt;margin-top:-120.4pt;width:1.05pt;height:1.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" o:allowincell="f" fillcolor="#f0f0f0" stroked="f">
            <v:path arrowok="t"/>
          </v:rect>
        </w:pict>
      </w:r>
      <w:r>
        <w:rPr>
          <w:noProof/>
        </w:rPr>
        <w:pict w14:anchorId="1EC984E6">
          <v:rect id="Shape 4" o:spid="_x0000_s1036" style="position:absolute;margin-left:-.25pt;margin-top:-85.1pt;width:.95pt;height:1.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" o:allowincell="f" fillcolor="#a0a0a0" stroked="f">
            <v:path arrowok="t"/>
          </v:rect>
        </w:pict>
      </w:r>
      <w:r>
        <w:rPr>
          <w:noProof/>
        </w:rPr>
        <w:pict w14:anchorId="33FC2D31">
          <v:rect id="Shape 5" o:spid="_x0000_s1035" style="position:absolute;margin-left:121.15pt;margin-top:-120.4pt;width:1.05pt;height:1.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" o:allowincell="f" fillcolor="#f0f0f0" stroked="f">
            <v:path arrowok="t"/>
          </v:rect>
        </w:pict>
      </w:r>
      <w:r>
        <w:rPr>
          <w:noProof/>
        </w:rPr>
        <w:pict w14:anchorId="6C5E8F22">
          <v:rect id="Shape 6" o:spid="_x0000_s1034" style="position:absolute;margin-left:47.75pt;margin-top:-85.1pt;width:1pt;height:1.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" o:allowincell="f" fillcolor="#a0a0a0" stroked="f">
            <v:path arrowok="t"/>
          </v:rect>
        </w:pict>
      </w:r>
      <w:r>
        <w:rPr>
          <w:noProof/>
        </w:rPr>
        <w:pict w14:anchorId="02A5FF7F">
          <v:rect id="Shape 7" o:spid="_x0000_s1033" style="position:absolute;margin-left:203.75pt;margin-top:-120.95pt;width:1.05pt;height:1.4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" o:allowincell="f" fillcolor="#f0f0f0" stroked="f">
            <v:path arrowok="t"/>
          </v:rect>
        </w:pict>
      </w:r>
      <w:r>
        <w:rPr>
          <w:noProof/>
        </w:rPr>
        <w:pict w14:anchorId="35474D3B">
          <v:rect id="Shape 8" o:spid="_x0000_s1032" style="position:absolute;margin-left:122pt;margin-top:-84.95pt;width:1.05pt;height:1.4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" o:allowincell="f" fillcolor="#a0a0a0" stroked="f">
            <v:path arrowok="t"/>
          </v:rect>
        </w:pict>
      </w:r>
      <w:r>
        <w:rPr>
          <w:noProof/>
        </w:rPr>
        <w:pict w14:anchorId="0B6A9CB7">
          <v:rect id="Shape 9" o:spid="_x0000_s1031" style="position:absolute;margin-left:273.5pt;margin-top:-120.4pt;width:1pt;height:1.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" o:allowincell="f" fillcolor="#f0f0f0" stroked="f">
            <v:path arrowok="t"/>
          </v:rect>
        </w:pict>
      </w:r>
      <w:r>
        <w:rPr>
          <w:noProof/>
        </w:rPr>
        <w:pict w14:anchorId="140ADF84">
          <v:rect id="Shape 10" o:spid="_x0000_s1030" style="position:absolute;margin-left:204.5pt;margin-top:-85.1pt;width:1pt;height:1.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" o:allowincell="f" fillcolor="#a0a0a0" stroked="f">
            <v:path arrowok="t"/>
          </v:rect>
        </w:pict>
      </w:r>
      <w:r>
        <w:rPr>
          <w:noProof/>
        </w:rPr>
        <w:pict w14:anchorId="002D85ED">
          <v:rect id="Shape 11" o:spid="_x0000_s1029" style="position:absolute;margin-left:392.1pt;margin-top:-120.95pt;width:1pt;height:1.4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" o:allowincell="f" fillcolor="#f0f0f0" stroked="f">
            <v:path arrowok="t"/>
          </v:rect>
        </w:pict>
      </w:r>
      <w:r>
        <w:rPr>
          <w:noProof/>
        </w:rPr>
        <w:pict w14:anchorId="6D7786B3">
          <v:rect id="Shape 12" o:spid="_x0000_s1028" style="position:absolute;margin-left:274.35pt;margin-top:-84.95pt;width:1pt;height:1.4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" o:allowincell="f" fillcolor="#a0a0a0" stroked="f">
            <v:path arrowok="t"/>
          </v:rect>
        </w:pict>
      </w:r>
      <w:r>
        <w:rPr>
          <w:noProof/>
        </w:rPr>
        <w:pict w14:anchorId="1D776450">
          <v:rect id="Shape 13" o:spid="_x0000_s1027" style="position:absolute;margin-left:468.55pt;margin-top:-120.4pt;width:1pt;height:1.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" o:allowincell="f" fillcolor="#f0f0f0" stroked="f">
            <v:path arrowok="t"/>
          </v:rect>
        </w:pict>
      </w:r>
      <w:r>
        <w:rPr>
          <w:noProof/>
        </w:rPr>
        <w:pict w14:anchorId="0850067D">
          <v:rect id="Shape 14" o:spid="_x0000_s1026" style="position:absolute;margin-left:392.8pt;margin-top:-85.1pt;width:1.05pt;height:1.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" o:allowincell="f" fillcolor="#a0a0a0" stroked="f">
            <v:path arrowok="t"/>
          </v:rect>
        </w:pict>
      </w:r>
    </w:p>
    <w:p w14:paraId="60DF2E4E" w14:textId="77777777" w:rsidR="00C50834" w:rsidRDefault="00C50834" w:rsidP="00C50834">
      <w:pPr>
        <w:spacing w:line="301" w:lineRule="exact"/>
        <w:rPr>
          <w:sz w:val="20"/>
          <w:szCs w:val="20"/>
        </w:rPr>
      </w:pPr>
    </w:p>
    <w:p w14:paraId="6D005B39" w14:textId="77777777" w:rsidR="00C50834" w:rsidRDefault="00C50834" w:rsidP="00C50834">
      <w:pPr>
        <w:spacing w:line="301" w:lineRule="exact"/>
        <w:rPr>
          <w:sz w:val="20"/>
          <w:szCs w:val="20"/>
        </w:rPr>
      </w:pPr>
    </w:p>
    <w:p w14:paraId="41B88155" w14:textId="77777777" w:rsidR="00C50834" w:rsidRDefault="00C50834" w:rsidP="00C50834">
      <w:pPr>
        <w:spacing w:line="301" w:lineRule="exact"/>
        <w:rPr>
          <w:sz w:val="20"/>
          <w:szCs w:val="20"/>
        </w:rPr>
      </w:pPr>
    </w:p>
    <w:p w14:paraId="5E467BCF" w14:textId="78B4FEB7" w:rsidR="00C50834" w:rsidRPr="004849B9" w:rsidRDefault="00C50834" w:rsidP="00C50834">
      <w:pPr>
        <w:spacing w:line="301" w:lineRule="exact"/>
        <w:rPr>
          <w:b/>
          <w:color w:val="FF0000"/>
          <w:sz w:val="28"/>
          <w:szCs w:val="28"/>
        </w:rPr>
      </w:pPr>
      <w:r w:rsidRPr="004849B9">
        <w:rPr>
          <w:b/>
          <w:color w:val="FF0000"/>
          <w:sz w:val="28"/>
          <w:szCs w:val="28"/>
        </w:rPr>
        <w:t>2</w:t>
      </w:r>
      <w:r w:rsidR="00FA010F">
        <w:rPr>
          <w:b/>
          <w:color w:val="FF0000"/>
          <w:sz w:val="28"/>
          <w:szCs w:val="28"/>
        </w:rPr>
        <w:t>.</w:t>
      </w:r>
      <w:r w:rsidRPr="004849B9">
        <w:rPr>
          <w:b/>
          <w:color w:val="FF0000"/>
          <w:sz w:val="28"/>
          <w:szCs w:val="28"/>
        </w:rPr>
        <w:t xml:space="preserve">    </w:t>
      </w:r>
      <w:r w:rsidR="00FA010F">
        <w:rPr>
          <w:b/>
          <w:color w:val="FF0000"/>
          <w:sz w:val="28"/>
          <w:szCs w:val="28"/>
        </w:rPr>
        <w:t>H</w:t>
      </w:r>
      <w:r w:rsidR="00FA010F" w:rsidRPr="004849B9">
        <w:rPr>
          <w:b/>
          <w:color w:val="FF0000"/>
          <w:sz w:val="28"/>
          <w:szCs w:val="28"/>
        </w:rPr>
        <w:t>odnocení výsledků vzdělávání žáků se speciálními vzdělávacímu potřebami prováděného distančním způsobem</w:t>
      </w:r>
    </w:p>
    <w:p w14:paraId="51089D8C" w14:textId="77777777" w:rsidR="00C50834" w:rsidRDefault="00C50834" w:rsidP="00C50834">
      <w:pPr>
        <w:spacing w:line="301" w:lineRule="exact"/>
        <w:rPr>
          <w:b/>
          <w:sz w:val="28"/>
          <w:szCs w:val="28"/>
        </w:rPr>
      </w:pPr>
    </w:p>
    <w:p w14:paraId="5290EC89" w14:textId="77777777" w:rsidR="00C50834" w:rsidRDefault="00C50834" w:rsidP="00C50834">
      <w:pPr>
        <w:pStyle w:val="Normlnweb"/>
        <w:shd w:val="clear" w:color="auto" w:fill="FFFFFF"/>
        <w:spacing w:before="0" w:beforeAutospacing="0" w:after="0" w:afterAutospacing="0"/>
        <w:rPr>
          <w:rFonts w:ascii="Helvetica" w:hAnsi="Helvetica" w:cs="Helvetica"/>
          <w:color w:val="2D2D2D"/>
        </w:rPr>
      </w:pPr>
    </w:p>
    <w:p w14:paraId="1CCF1418" w14:textId="77777777" w:rsidR="00C50834" w:rsidRDefault="00C50834" w:rsidP="00C50834">
      <w:pPr>
        <w:pStyle w:val="Normlnweb"/>
        <w:shd w:val="clear" w:color="auto" w:fill="FFFFFF"/>
        <w:spacing w:before="0" w:beforeAutospacing="0" w:after="150" w:afterAutospacing="0"/>
        <w:rPr>
          <w:color w:val="FF0000"/>
        </w:rPr>
      </w:pPr>
      <w:r w:rsidRPr="00E31BB7">
        <w:rPr>
          <w:color w:val="FF0000"/>
        </w:rPr>
        <w:t xml:space="preserve">2.1. </w:t>
      </w:r>
      <w:r w:rsidRPr="00E31BB7">
        <w:rPr>
          <w:b/>
          <w:color w:val="FF0000"/>
        </w:rPr>
        <w:t>Distanční výuka</w:t>
      </w:r>
    </w:p>
    <w:p w14:paraId="4F42ABC4" w14:textId="77777777" w:rsidR="00C50834" w:rsidRPr="00E31BB7" w:rsidRDefault="00C50834" w:rsidP="00C50834">
      <w:pPr>
        <w:pStyle w:val="Normlnweb"/>
        <w:shd w:val="clear" w:color="auto" w:fill="FFFFFF"/>
        <w:spacing w:before="0" w:beforeAutospacing="0" w:after="150" w:afterAutospacing="0"/>
        <w:rPr>
          <w:color w:val="FF0000"/>
        </w:rPr>
      </w:pPr>
      <w:r w:rsidRPr="00E31BB7">
        <w:rPr>
          <w:color w:val="FF0000"/>
        </w:rPr>
        <w:t>V souladu se školským zákonem je stanovena povinnost školy ve vymezených mimořádných situacích zajistit vzdělání žáků distančním způsobem a zároveň povinnost žáků se tímto způsobem vzdělávat. Vzdělávání distančním způsobem škola uskutečňuje podle příslušného rámcového vzdělávacího programu a školního vzdělávacího programu v míře odpovídající okolnostem. Škola se zaměří zejména na předměty související s profilem absolventa.</w:t>
      </w:r>
    </w:p>
    <w:p w14:paraId="4BC4703E" w14:textId="77777777" w:rsidR="00C50834" w:rsidRPr="00E31BB7" w:rsidRDefault="00C50834" w:rsidP="00C50834">
      <w:pPr>
        <w:pStyle w:val="Normlnweb"/>
        <w:shd w:val="clear" w:color="auto" w:fill="FFFFFF"/>
        <w:spacing w:before="0" w:beforeAutospacing="0" w:after="0" w:afterAutospacing="0"/>
        <w:rPr>
          <w:color w:val="FF0000"/>
        </w:rPr>
      </w:pPr>
      <w:r w:rsidRPr="00E31BB7">
        <w:rPr>
          <w:color w:val="FF0000"/>
        </w:rPr>
        <w:t>2.2.  </w:t>
      </w:r>
      <w:r w:rsidRPr="00E31BB7">
        <w:rPr>
          <w:rStyle w:val="Siln"/>
          <w:b w:val="0"/>
          <w:color w:val="FF0000"/>
        </w:rPr>
        <w:t>Škola vzdělává distančním způsobem:</w:t>
      </w:r>
    </w:p>
    <w:p w14:paraId="4A12E5E5" w14:textId="181B23DD" w:rsidR="00C50834" w:rsidRPr="00E31BB7" w:rsidRDefault="00C50834" w:rsidP="00874520">
      <w:pPr>
        <w:numPr>
          <w:ilvl w:val="0"/>
          <w:numId w:val="45"/>
        </w:numPr>
        <w:shd w:val="clear" w:color="auto" w:fill="FFFFFF"/>
        <w:rPr>
          <w:color w:val="FF0000"/>
        </w:rPr>
      </w:pPr>
      <w:r w:rsidRPr="00E31BB7">
        <w:rPr>
          <w:color w:val="FF0000"/>
        </w:rPr>
        <w:t xml:space="preserve">z důvodu krizových opatření vyhlášených podle krizového zákona, z důvodu nařízení </w:t>
      </w:r>
      <w:r w:rsidR="000C77F3">
        <w:rPr>
          <w:color w:val="FF0000"/>
        </w:rPr>
        <w:t xml:space="preserve">vlády ČR nebo </w:t>
      </w:r>
      <w:r w:rsidRPr="00E31BB7">
        <w:rPr>
          <w:color w:val="FF0000"/>
        </w:rPr>
        <w:t>mimořádného opatření Ministerstva zdravotnictví nebo</w:t>
      </w:r>
      <w:r w:rsidR="000C77F3">
        <w:rPr>
          <w:color w:val="FF0000"/>
        </w:rPr>
        <w:t xml:space="preserve"> KHS</w:t>
      </w:r>
    </w:p>
    <w:p w14:paraId="520A6732" w14:textId="77777777" w:rsidR="00C50834" w:rsidRPr="00E31BB7" w:rsidRDefault="00C50834" w:rsidP="00874520">
      <w:pPr>
        <w:numPr>
          <w:ilvl w:val="0"/>
          <w:numId w:val="45"/>
        </w:numPr>
        <w:shd w:val="clear" w:color="auto" w:fill="FFFFFF"/>
        <w:rPr>
          <w:color w:val="FF0000"/>
        </w:rPr>
      </w:pPr>
      <w:r w:rsidRPr="00E31BB7">
        <w:rPr>
          <w:color w:val="FF0000"/>
        </w:rPr>
        <w:t>z důvodu nařízení karantény, kdy není v prezenční formě výuky možná osobní přítomnost většiny (více než 50%) žáků nejméně 1 třídy, učební skupiny</w:t>
      </w:r>
    </w:p>
    <w:p w14:paraId="7425BD4E" w14:textId="77777777" w:rsidR="00C50834" w:rsidRPr="00E31BB7" w:rsidRDefault="00C50834" w:rsidP="00C50834">
      <w:pPr>
        <w:shd w:val="clear" w:color="auto" w:fill="FFFFFF"/>
        <w:ind w:left="-60"/>
        <w:rPr>
          <w:color w:val="FF0000"/>
        </w:rPr>
      </w:pPr>
    </w:p>
    <w:p w14:paraId="66DC58DD" w14:textId="77777777" w:rsidR="00C50834" w:rsidRPr="00E31BB7" w:rsidRDefault="00C50834" w:rsidP="00C50834">
      <w:pPr>
        <w:pStyle w:val="Normlnweb"/>
        <w:shd w:val="clear" w:color="auto" w:fill="FFFFFF"/>
        <w:spacing w:before="0" w:beforeAutospacing="0" w:after="0" w:afterAutospacing="0"/>
        <w:rPr>
          <w:color w:val="FF0000"/>
        </w:rPr>
      </w:pPr>
      <w:r w:rsidRPr="00E31BB7">
        <w:rPr>
          <w:color w:val="FF0000"/>
        </w:rPr>
        <w:t>2.3. </w:t>
      </w:r>
      <w:r w:rsidRPr="00E31BB7">
        <w:rPr>
          <w:rStyle w:val="Siln"/>
          <w:color w:val="FF0000"/>
        </w:rPr>
        <w:t>Podmínky komunikace v rámci</w:t>
      </w:r>
      <w:r w:rsidRPr="00E31BB7">
        <w:rPr>
          <w:color w:val="FF0000"/>
        </w:rPr>
        <w:t> </w:t>
      </w:r>
      <w:r w:rsidRPr="00E31BB7">
        <w:rPr>
          <w:rStyle w:val="Siln"/>
          <w:color w:val="FF0000"/>
        </w:rPr>
        <w:t>distančního vzdělávání</w:t>
      </w:r>
    </w:p>
    <w:p w14:paraId="2E49F61F" w14:textId="77777777" w:rsidR="00C50834" w:rsidRPr="00E31BB7" w:rsidRDefault="00C50834" w:rsidP="00C50834">
      <w:pPr>
        <w:pStyle w:val="Normlnweb"/>
        <w:shd w:val="clear" w:color="auto" w:fill="FFFFFF"/>
        <w:spacing w:before="0" w:beforeAutospacing="0" w:after="0" w:afterAutospacing="0"/>
        <w:rPr>
          <w:color w:val="FF0000"/>
        </w:rPr>
      </w:pPr>
      <w:r w:rsidRPr="00E31BB7">
        <w:rPr>
          <w:color w:val="FF0000"/>
        </w:rPr>
        <w:t>Škola komunikuje se žáky v průběhu distančního vzdělávání následujícím způsobem:</w:t>
      </w:r>
    </w:p>
    <w:p w14:paraId="6673C2F3" w14:textId="77777777" w:rsidR="00C50834" w:rsidRPr="00E31BB7" w:rsidRDefault="00C50834" w:rsidP="00874520">
      <w:pPr>
        <w:numPr>
          <w:ilvl w:val="0"/>
          <w:numId w:val="44"/>
        </w:numPr>
        <w:shd w:val="clear" w:color="auto" w:fill="FFFFFF"/>
        <w:rPr>
          <w:color w:val="FF0000"/>
        </w:rPr>
      </w:pPr>
      <w:r w:rsidRPr="00E31BB7">
        <w:rPr>
          <w:color w:val="FF0000"/>
        </w:rPr>
        <w:t>vzdělávání bude probíhat v největší možné míře on-line s využitím prostředků informačních technologií</w:t>
      </w:r>
    </w:p>
    <w:p w14:paraId="020ACD42" w14:textId="77777777" w:rsidR="00C50834" w:rsidRPr="00E31BB7" w:rsidRDefault="00C50834" w:rsidP="00874520">
      <w:pPr>
        <w:numPr>
          <w:ilvl w:val="0"/>
          <w:numId w:val="44"/>
        </w:numPr>
        <w:shd w:val="clear" w:color="auto" w:fill="FFFFFF"/>
        <w:rPr>
          <w:color w:val="FF0000"/>
        </w:rPr>
      </w:pPr>
      <w:r w:rsidRPr="00E31BB7">
        <w:rPr>
          <w:color w:val="FF0000"/>
        </w:rPr>
        <w:t>důležité informace jsou uveřejňovány na webových stránkách školy</w:t>
      </w:r>
    </w:p>
    <w:p w14:paraId="7370FC72" w14:textId="77777777" w:rsidR="00C50834" w:rsidRPr="00E31BB7" w:rsidRDefault="00C50834" w:rsidP="00874520">
      <w:pPr>
        <w:numPr>
          <w:ilvl w:val="0"/>
          <w:numId w:val="44"/>
        </w:numPr>
        <w:shd w:val="clear" w:color="auto" w:fill="FFFFFF"/>
        <w:rPr>
          <w:color w:val="FF0000"/>
        </w:rPr>
      </w:pPr>
      <w:r w:rsidRPr="00E31BB7">
        <w:rPr>
          <w:color w:val="FF0000"/>
        </w:rPr>
        <w:t>v případě nutnosti škola umožňuje komunikaci e-mailem, telefonem, za tímto účelem mají žáci k dispozici kontakty na vyučující</w:t>
      </w:r>
    </w:p>
    <w:p w14:paraId="50918658" w14:textId="77777777" w:rsidR="00C50834" w:rsidRPr="00E31BB7" w:rsidRDefault="00C50834" w:rsidP="00874520">
      <w:pPr>
        <w:numPr>
          <w:ilvl w:val="0"/>
          <w:numId w:val="44"/>
        </w:numPr>
        <w:shd w:val="clear" w:color="auto" w:fill="FFFFFF"/>
        <w:rPr>
          <w:color w:val="FF0000"/>
        </w:rPr>
      </w:pPr>
      <w:r w:rsidRPr="00E31BB7">
        <w:rPr>
          <w:color w:val="FF0000"/>
        </w:rPr>
        <w:t>pokud nemá žák technické prostředky k distanční výuce prostřednictvím informačních technologií, poskytne škola podklady ke vzdělávání v listinné podobě, případně může vyučující se souhlasem ředitele školy nabídnout individuální osobní konzultaci, pokud to bude povoleno</w:t>
      </w:r>
    </w:p>
    <w:p w14:paraId="79DBC225" w14:textId="77777777" w:rsidR="00C50834" w:rsidRPr="00E31BB7" w:rsidRDefault="00C50834" w:rsidP="00C50834">
      <w:pPr>
        <w:pStyle w:val="Normlnweb"/>
        <w:shd w:val="clear" w:color="auto" w:fill="FFFFFF"/>
        <w:spacing w:before="0" w:beforeAutospacing="0" w:after="0" w:afterAutospacing="0"/>
        <w:rPr>
          <w:color w:val="FF0000"/>
        </w:rPr>
      </w:pPr>
      <w:r w:rsidRPr="00E31BB7">
        <w:rPr>
          <w:color w:val="FF0000"/>
        </w:rPr>
        <w:lastRenderedPageBreak/>
        <w:t>Škola komunikuje se zákonnými zástupci následujícím způsobem:</w:t>
      </w:r>
    </w:p>
    <w:p w14:paraId="7EB40005" w14:textId="77777777" w:rsidR="00C50834" w:rsidRPr="00E31BB7" w:rsidRDefault="00C50834" w:rsidP="00874520">
      <w:pPr>
        <w:numPr>
          <w:ilvl w:val="0"/>
          <w:numId w:val="43"/>
        </w:numPr>
        <w:shd w:val="clear" w:color="auto" w:fill="FFFFFF"/>
        <w:rPr>
          <w:color w:val="FF0000"/>
        </w:rPr>
      </w:pPr>
      <w:r w:rsidRPr="00E31BB7">
        <w:rPr>
          <w:color w:val="FF0000"/>
        </w:rPr>
        <w:t>důležité informace jsou uveřejňovány na webových stránkách školy</w:t>
      </w:r>
    </w:p>
    <w:p w14:paraId="5A71C650" w14:textId="77777777" w:rsidR="00C50834" w:rsidRPr="00E31BB7" w:rsidRDefault="00C50834" w:rsidP="00874520">
      <w:pPr>
        <w:numPr>
          <w:ilvl w:val="0"/>
          <w:numId w:val="43"/>
        </w:numPr>
        <w:shd w:val="clear" w:color="auto" w:fill="FFFFFF"/>
        <w:rPr>
          <w:color w:val="FF0000"/>
        </w:rPr>
      </w:pPr>
      <w:r w:rsidRPr="00E31BB7">
        <w:rPr>
          <w:color w:val="FF0000"/>
        </w:rPr>
        <w:t>škola umožňuje komunikaci e-mailem, telefonem</w:t>
      </w:r>
    </w:p>
    <w:p w14:paraId="59D1C6B3" w14:textId="77777777" w:rsidR="00C50834" w:rsidRPr="00E31BB7" w:rsidRDefault="00C50834" w:rsidP="00C50834">
      <w:pPr>
        <w:shd w:val="clear" w:color="auto" w:fill="FFFFFF"/>
        <w:ind w:left="-60"/>
        <w:rPr>
          <w:color w:val="FF0000"/>
        </w:rPr>
      </w:pPr>
    </w:p>
    <w:p w14:paraId="5FC0A07C" w14:textId="77777777" w:rsidR="00C50834" w:rsidRPr="00E31BB7" w:rsidRDefault="00C50834" w:rsidP="00C50834">
      <w:pPr>
        <w:pStyle w:val="Normlnweb"/>
        <w:shd w:val="clear" w:color="auto" w:fill="FFFFFF"/>
        <w:spacing w:before="0" w:beforeAutospacing="0" w:after="0" w:afterAutospacing="0"/>
        <w:rPr>
          <w:color w:val="FF0000"/>
        </w:rPr>
      </w:pPr>
      <w:r w:rsidRPr="00E31BB7">
        <w:rPr>
          <w:color w:val="FF0000"/>
        </w:rPr>
        <w:t>2.4. </w:t>
      </w:r>
      <w:r w:rsidRPr="00E31BB7">
        <w:rPr>
          <w:rStyle w:val="Siln"/>
          <w:color w:val="FF0000"/>
        </w:rPr>
        <w:t>Omlouvání neúčasti při distanční výuce</w:t>
      </w:r>
    </w:p>
    <w:p w14:paraId="7BD99E9E" w14:textId="77777777" w:rsidR="00C50834" w:rsidRPr="00E31BB7" w:rsidRDefault="00C50834" w:rsidP="00874520">
      <w:pPr>
        <w:numPr>
          <w:ilvl w:val="0"/>
          <w:numId w:val="42"/>
        </w:numPr>
        <w:shd w:val="clear" w:color="auto" w:fill="FFFFFF"/>
        <w:rPr>
          <w:color w:val="FF0000"/>
        </w:rPr>
      </w:pPr>
      <w:r w:rsidRPr="00E31BB7">
        <w:rPr>
          <w:color w:val="FF0000"/>
        </w:rPr>
        <w:t>Absence při distanční výuce je nutné posuzovat podle zapojení do vzdělávání a výstupů, nikoli podle doby vzdělávacích aktivit.</w:t>
      </w:r>
    </w:p>
    <w:p w14:paraId="66A710FA" w14:textId="77777777" w:rsidR="00C50834" w:rsidRPr="00E31BB7" w:rsidRDefault="00C50834" w:rsidP="00874520">
      <w:pPr>
        <w:numPr>
          <w:ilvl w:val="0"/>
          <w:numId w:val="42"/>
        </w:numPr>
        <w:shd w:val="clear" w:color="auto" w:fill="FFFFFF"/>
        <w:rPr>
          <w:color w:val="FF0000"/>
        </w:rPr>
      </w:pPr>
      <w:r w:rsidRPr="00E31BB7">
        <w:rPr>
          <w:color w:val="FF0000"/>
        </w:rPr>
        <w:t>Posuzuje se, jak žák plní (odevzdává) stanovené úkoly či výstupy své práce, zejm. zda se tak děje ve stanoveném termínu, zda žák prokazuje snahu o řádné a včasné plnění pokynů vyučujícího v rámci distanční výuky.</w:t>
      </w:r>
    </w:p>
    <w:p w14:paraId="32433125" w14:textId="77777777" w:rsidR="00C50834" w:rsidRPr="00E31BB7" w:rsidRDefault="00C50834" w:rsidP="00C50834">
      <w:pPr>
        <w:shd w:val="clear" w:color="auto" w:fill="FFFFFF"/>
        <w:ind w:left="300"/>
        <w:rPr>
          <w:color w:val="FF0000"/>
        </w:rPr>
      </w:pPr>
    </w:p>
    <w:p w14:paraId="56C1289D" w14:textId="77777777" w:rsidR="00C50834" w:rsidRPr="00E31BB7" w:rsidRDefault="00C50834" w:rsidP="00C50834">
      <w:pPr>
        <w:shd w:val="clear" w:color="auto" w:fill="FFFFFF"/>
        <w:ind w:left="300"/>
        <w:rPr>
          <w:color w:val="FF0000"/>
        </w:rPr>
      </w:pPr>
    </w:p>
    <w:p w14:paraId="4B3FF683" w14:textId="77777777" w:rsidR="00C50834" w:rsidRPr="00E31BB7" w:rsidRDefault="00C50834" w:rsidP="00C50834">
      <w:pPr>
        <w:pStyle w:val="Normlnweb"/>
        <w:shd w:val="clear" w:color="auto" w:fill="FFFFFF"/>
        <w:spacing w:before="0" w:beforeAutospacing="0" w:after="0" w:afterAutospacing="0"/>
        <w:rPr>
          <w:color w:val="FF0000"/>
        </w:rPr>
      </w:pPr>
      <w:r w:rsidRPr="00E31BB7">
        <w:rPr>
          <w:color w:val="FF0000"/>
        </w:rPr>
        <w:t xml:space="preserve">2.5. </w:t>
      </w:r>
      <w:r w:rsidRPr="00E31BB7">
        <w:rPr>
          <w:rStyle w:val="Siln"/>
          <w:color w:val="FF0000"/>
        </w:rPr>
        <w:t>Hodnocení</w:t>
      </w:r>
    </w:p>
    <w:p w14:paraId="6FE0D382" w14:textId="58E44509" w:rsidR="00C50834" w:rsidRPr="00E31BB7" w:rsidRDefault="00C50834" w:rsidP="00874520">
      <w:pPr>
        <w:numPr>
          <w:ilvl w:val="0"/>
          <w:numId w:val="41"/>
        </w:numPr>
        <w:shd w:val="clear" w:color="auto" w:fill="FFFFFF"/>
        <w:rPr>
          <w:color w:val="FF0000"/>
        </w:rPr>
      </w:pPr>
      <w:r w:rsidRPr="00E31BB7">
        <w:rPr>
          <w:color w:val="FF0000"/>
        </w:rPr>
        <w:t>Při hodnocení bude zohledněna aktivní účast žáka na distanční výuce a přístup k plnění zadaných úkolů</w:t>
      </w:r>
      <w:r w:rsidR="000C77F3">
        <w:rPr>
          <w:color w:val="FF0000"/>
        </w:rPr>
        <w:t xml:space="preserve"> – s ohledem na zdravotní stav a míru podpůrných opatření každého jednotlivého žáka</w:t>
      </w:r>
    </w:p>
    <w:p w14:paraId="1F1F0CDA" w14:textId="77777777" w:rsidR="00C50834" w:rsidRPr="00E31BB7" w:rsidRDefault="00C50834" w:rsidP="00874520">
      <w:pPr>
        <w:numPr>
          <w:ilvl w:val="0"/>
          <w:numId w:val="41"/>
        </w:numPr>
        <w:shd w:val="clear" w:color="auto" w:fill="FFFFFF"/>
        <w:rPr>
          <w:color w:val="FF0000"/>
        </w:rPr>
      </w:pPr>
      <w:r w:rsidRPr="00E31BB7">
        <w:rPr>
          <w:color w:val="FF0000"/>
        </w:rPr>
        <w:t>Při distančním vzdělávání učitel průběžně monitoruje zapojení a aktivitu všech žáků, poskytuje jim v přiměřeném čase zpětnou vazbu, podporuje je v hledání řešení a motivuje k dalšímu pokroku.</w:t>
      </w:r>
    </w:p>
    <w:p w14:paraId="053CCCF5" w14:textId="77777777" w:rsidR="00C50834" w:rsidRPr="00E31BB7" w:rsidRDefault="00C50834" w:rsidP="00874520">
      <w:pPr>
        <w:numPr>
          <w:ilvl w:val="0"/>
          <w:numId w:val="41"/>
        </w:numPr>
        <w:shd w:val="clear" w:color="auto" w:fill="FFFFFF"/>
        <w:rPr>
          <w:color w:val="FF0000"/>
        </w:rPr>
      </w:pPr>
      <w:r w:rsidRPr="00E31BB7">
        <w:rPr>
          <w:color w:val="FF0000"/>
        </w:rPr>
        <w:t>V případě, že se žák do výuky nezapojuje, bude k tomuto přihlédnuto při hodnocení za klasifikační období.</w:t>
      </w:r>
    </w:p>
    <w:p w14:paraId="088F8A9B" w14:textId="77777777" w:rsidR="00C50834" w:rsidRPr="00E31BB7" w:rsidRDefault="00C50834" w:rsidP="00874520">
      <w:pPr>
        <w:numPr>
          <w:ilvl w:val="0"/>
          <w:numId w:val="41"/>
        </w:numPr>
        <w:shd w:val="clear" w:color="auto" w:fill="FFFFFF"/>
        <w:rPr>
          <w:color w:val="FF0000"/>
        </w:rPr>
      </w:pPr>
      <w:r w:rsidRPr="00E31BB7">
        <w:rPr>
          <w:color w:val="FF0000"/>
        </w:rPr>
        <w:t>Pokud je to možné, vychází vyučující při hodnocení ze znalostí, které žáci v rámci distanční výuky prokázali.</w:t>
      </w:r>
    </w:p>
    <w:p w14:paraId="05C5073F" w14:textId="77777777" w:rsidR="00C50834" w:rsidRPr="00E31BB7" w:rsidRDefault="00C50834" w:rsidP="00C50834">
      <w:pPr>
        <w:shd w:val="clear" w:color="auto" w:fill="FFFFFF"/>
        <w:ind w:left="-60"/>
        <w:rPr>
          <w:color w:val="FF0000"/>
        </w:rPr>
      </w:pPr>
    </w:p>
    <w:p w14:paraId="72B3B26F" w14:textId="77777777" w:rsidR="00C50834" w:rsidRDefault="00C50834" w:rsidP="00C50834">
      <w:pPr>
        <w:spacing w:line="301" w:lineRule="exact"/>
        <w:rPr>
          <w:b/>
          <w:sz w:val="28"/>
          <w:szCs w:val="28"/>
        </w:rPr>
      </w:pPr>
    </w:p>
    <w:tbl>
      <w:tblPr>
        <w:tblStyle w:val="Mkatabulky"/>
        <w:tblW w:w="9384" w:type="dxa"/>
        <w:tblInd w:w="108" w:type="dxa"/>
        <w:tblLook w:val="04A0" w:firstRow="1" w:lastRow="0" w:firstColumn="1" w:lastColumn="0" w:noHBand="0" w:noVBand="1"/>
      </w:tblPr>
      <w:tblGrid>
        <w:gridCol w:w="1030"/>
        <w:gridCol w:w="2430"/>
        <w:gridCol w:w="5924"/>
      </w:tblGrid>
      <w:tr w:rsidR="00C50834" w:rsidRPr="001600B4" w14:paraId="60C0AC83" w14:textId="77777777" w:rsidTr="00C50834">
        <w:trPr>
          <w:trHeight w:val="228"/>
        </w:trPr>
        <w:tc>
          <w:tcPr>
            <w:tcW w:w="886" w:type="dxa"/>
          </w:tcPr>
          <w:p w14:paraId="72D12F27" w14:textId="77777777" w:rsidR="00C50834" w:rsidRPr="001600B4" w:rsidRDefault="00C50834" w:rsidP="00C50834">
            <w:pPr>
              <w:rPr>
                <w:b/>
                <w:color w:val="FF0000"/>
              </w:rPr>
            </w:pPr>
            <w:r w:rsidRPr="001600B4">
              <w:rPr>
                <w:b/>
                <w:color w:val="FF0000"/>
              </w:rPr>
              <w:t>známka</w:t>
            </w:r>
          </w:p>
        </w:tc>
        <w:tc>
          <w:tcPr>
            <w:tcW w:w="0" w:type="auto"/>
          </w:tcPr>
          <w:p w14:paraId="5E0ADB7C" w14:textId="77777777" w:rsidR="00C50834" w:rsidRPr="001600B4" w:rsidRDefault="00C50834" w:rsidP="00C50834">
            <w:pPr>
              <w:rPr>
                <w:b/>
                <w:color w:val="FF0000"/>
              </w:rPr>
            </w:pPr>
            <w:r w:rsidRPr="001600B4">
              <w:rPr>
                <w:b/>
                <w:color w:val="FF0000"/>
              </w:rPr>
              <w:t>učivo</w:t>
            </w:r>
          </w:p>
        </w:tc>
        <w:tc>
          <w:tcPr>
            <w:tcW w:w="5924" w:type="dxa"/>
          </w:tcPr>
          <w:p w14:paraId="619308AD" w14:textId="77777777" w:rsidR="00C50834" w:rsidRPr="001600B4" w:rsidRDefault="00C50834" w:rsidP="00C50834">
            <w:pPr>
              <w:rPr>
                <w:b/>
                <w:color w:val="FF0000"/>
              </w:rPr>
            </w:pPr>
            <w:r w:rsidRPr="001600B4">
              <w:rPr>
                <w:b/>
                <w:color w:val="FF0000"/>
              </w:rPr>
              <w:t>hodnocení</w:t>
            </w:r>
          </w:p>
        </w:tc>
      </w:tr>
      <w:tr w:rsidR="00C50834" w:rsidRPr="001600B4" w14:paraId="11B356B0" w14:textId="77777777" w:rsidTr="00C50834">
        <w:trPr>
          <w:trHeight w:val="456"/>
        </w:trPr>
        <w:tc>
          <w:tcPr>
            <w:tcW w:w="886" w:type="dxa"/>
          </w:tcPr>
          <w:p w14:paraId="5AA70B5C" w14:textId="77777777" w:rsidR="00C50834" w:rsidRPr="001600B4" w:rsidRDefault="00C50834" w:rsidP="00C50834">
            <w:pPr>
              <w:jc w:val="center"/>
              <w:rPr>
                <w:b/>
                <w:color w:val="FF0000"/>
              </w:rPr>
            </w:pPr>
            <w:r w:rsidRPr="001600B4">
              <w:rPr>
                <w:b/>
                <w:color w:val="FF0000"/>
              </w:rPr>
              <w:t>1</w:t>
            </w:r>
          </w:p>
        </w:tc>
        <w:tc>
          <w:tcPr>
            <w:tcW w:w="0" w:type="auto"/>
          </w:tcPr>
          <w:p w14:paraId="556BA63B" w14:textId="77777777" w:rsidR="00C50834" w:rsidRPr="001600B4" w:rsidRDefault="00C50834" w:rsidP="00C50834">
            <w:pPr>
              <w:jc w:val="center"/>
              <w:rPr>
                <w:b/>
                <w:color w:val="FF0000"/>
              </w:rPr>
            </w:pPr>
            <w:r w:rsidRPr="001600B4">
              <w:rPr>
                <w:color w:val="FF0000"/>
              </w:rPr>
              <w:t>bezpečně ovládá</w:t>
            </w:r>
          </w:p>
        </w:tc>
        <w:tc>
          <w:tcPr>
            <w:tcW w:w="5924" w:type="dxa"/>
          </w:tcPr>
          <w:p w14:paraId="1DD50F29" w14:textId="77777777" w:rsidR="00C50834" w:rsidRPr="001600B4" w:rsidRDefault="00C50834" w:rsidP="00C50834">
            <w:pPr>
              <w:rPr>
                <w:b/>
                <w:color w:val="FF0000"/>
              </w:rPr>
            </w:pPr>
            <w:r w:rsidRPr="001600B4">
              <w:rPr>
                <w:b/>
                <w:color w:val="FF0000"/>
              </w:rPr>
              <w:t xml:space="preserve">Zadaný úkol vypracoval bezchybně nebo pouze s menšími nedostatky. </w:t>
            </w:r>
          </w:p>
        </w:tc>
      </w:tr>
      <w:tr w:rsidR="00C50834" w:rsidRPr="001600B4" w14:paraId="234718FA" w14:textId="77777777" w:rsidTr="00C50834">
        <w:trPr>
          <w:trHeight w:val="273"/>
        </w:trPr>
        <w:tc>
          <w:tcPr>
            <w:tcW w:w="886" w:type="dxa"/>
          </w:tcPr>
          <w:p w14:paraId="281159A8" w14:textId="77777777" w:rsidR="00C50834" w:rsidRPr="001600B4" w:rsidRDefault="00C50834" w:rsidP="00C50834">
            <w:pPr>
              <w:jc w:val="center"/>
              <w:rPr>
                <w:b/>
                <w:color w:val="FF0000"/>
              </w:rPr>
            </w:pPr>
            <w:r w:rsidRPr="001600B4">
              <w:rPr>
                <w:b/>
                <w:color w:val="FF0000"/>
              </w:rPr>
              <w:t>2</w:t>
            </w:r>
          </w:p>
        </w:tc>
        <w:tc>
          <w:tcPr>
            <w:tcW w:w="0" w:type="auto"/>
          </w:tcPr>
          <w:p w14:paraId="3CA952F4" w14:textId="77777777" w:rsidR="00C50834" w:rsidRPr="001600B4" w:rsidRDefault="00C50834" w:rsidP="00C50834">
            <w:pPr>
              <w:jc w:val="center"/>
              <w:rPr>
                <w:b/>
                <w:color w:val="FF0000"/>
              </w:rPr>
            </w:pPr>
            <w:r w:rsidRPr="001600B4">
              <w:rPr>
                <w:color w:val="FF0000"/>
              </w:rPr>
              <w:t>Ovládá</w:t>
            </w:r>
          </w:p>
        </w:tc>
        <w:tc>
          <w:tcPr>
            <w:tcW w:w="5924" w:type="dxa"/>
          </w:tcPr>
          <w:p w14:paraId="46E03B13" w14:textId="77777777" w:rsidR="00C50834" w:rsidRPr="001600B4" w:rsidRDefault="00C50834" w:rsidP="00C50834">
            <w:pPr>
              <w:rPr>
                <w:b/>
                <w:color w:val="FF0000"/>
              </w:rPr>
            </w:pPr>
            <w:r w:rsidRPr="001600B4">
              <w:rPr>
                <w:b/>
                <w:color w:val="FF0000"/>
              </w:rPr>
              <w:t>Zadaný úkol vypracoval s chybami.</w:t>
            </w:r>
          </w:p>
        </w:tc>
      </w:tr>
      <w:tr w:rsidR="00C50834" w:rsidRPr="001600B4" w14:paraId="6B37DEA4" w14:textId="77777777" w:rsidTr="00C50834">
        <w:trPr>
          <w:trHeight w:val="456"/>
        </w:trPr>
        <w:tc>
          <w:tcPr>
            <w:tcW w:w="886" w:type="dxa"/>
          </w:tcPr>
          <w:p w14:paraId="7995F6D3" w14:textId="77777777" w:rsidR="00C50834" w:rsidRPr="001600B4" w:rsidRDefault="00C50834" w:rsidP="00C50834">
            <w:pPr>
              <w:jc w:val="center"/>
              <w:rPr>
                <w:b/>
                <w:color w:val="FF0000"/>
              </w:rPr>
            </w:pPr>
            <w:r w:rsidRPr="001600B4">
              <w:rPr>
                <w:b/>
                <w:color w:val="FF0000"/>
              </w:rPr>
              <w:t>3</w:t>
            </w:r>
          </w:p>
        </w:tc>
        <w:tc>
          <w:tcPr>
            <w:tcW w:w="0" w:type="auto"/>
          </w:tcPr>
          <w:p w14:paraId="092AEBD9" w14:textId="77777777" w:rsidR="00C50834" w:rsidRPr="001600B4" w:rsidRDefault="00C50834" w:rsidP="00C50834">
            <w:pPr>
              <w:jc w:val="center"/>
              <w:rPr>
                <w:b/>
                <w:color w:val="FF0000"/>
              </w:rPr>
            </w:pPr>
            <w:r w:rsidRPr="001600B4">
              <w:rPr>
                <w:color w:val="FF0000"/>
              </w:rPr>
              <w:t>V podstatě ovládá</w:t>
            </w:r>
          </w:p>
        </w:tc>
        <w:tc>
          <w:tcPr>
            <w:tcW w:w="5924" w:type="dxa"/>
          </w:tcPr>
          <w:p w14:paraId="4EA6AC96" w14:textId="77777777" w:rsidR="00C50834" w:rsidRPr="001600B4" w:rsidRDefault="00C50834" w:rsidP="00C50834">
            <w:pPr>
              <w:rPr>
                <w:b/>
                <w:color w:val="FF0000"/>
              </w:rPr>
            </w:pPr>
            <w:r w:rsidRPr="001600B4">
              <w:rPr>
                <w:b/>
                <w:color w:val="FF0000"/>
              </w:rPr>
              <w:t>Zadaný úkol vypracoval se závažnými nedostatky. Zadaný úkol nedopracoval celý.</w:t>
            </w:r>
          </w:p>
        </w:tc>
      </w:tr>
      <w:tr w:rsidR="00C50834" w:rsidRPr="001600B4" w14:paraId="2B1EB076" w14:textId="77777777" w:rsidTr="00C50834">
        <w:trPr>
          <w:trHeight w:val="684"/>
        </w:trPr>
        <w:tc>
          <w:tcPr>
            <w:tcW w:w="886" w:type="dxa"/>
          </w:tcPr>
          <w:p w14:paraId="596525D9" w14:textId="77777777" w:rsidR="00C50834" w:rsidRPr="001600B4" w:rsidRDefault="00C50834" w:rsidP="00C50834">
            <w:pPr>
              <w:jc w:val="center"/>
              <w:rPr>
                <w:b/>
                <w:color w:val="FF0000"/>
              </w:rPr>
            </w:pPr>
            <w:r w:rsidRPr="001600B4">
              <w:rPr>
                <w:b/>
                <w:color w:val="FF0000"/>
              </w:rPr>
              <w:t>4</w:t>
            </w:r>
          </w:p>
        </w:tc>
        <w:tc>
          <w:tcPr>
            <w:tcW w:w="0" w:type="auto"/>
          </w:tcPr>
          <w:p w14:paraId="1869E1CE" w14:textId="77777777" w:rsidR="00C50834" w:rsidRPr="001600B4" w:rsidRDefault="00C50834" w:rsidP="00C50834">
            <w:pPr>
              <w:pStyle w:val="Normlnweb"/>
              <w:jc w:val="center"/>
              <w:rPr>
                <w:color w:val="FF0000"/>
                <w:sz w:val="20"/>
              </w:rPr>
            </w:pPr>
            <w:r w:rsidRPr="001600B4">
              <w:rPr>
                <w:color w:val="FF0000"/>
                <w:sz w:val="20"/>
              </w:rPr>
              <w:t xml:space="preserve">Ovládá jen částečně, </w:t>
            </w:r>
            <w:r w:rsidRPr="001600B4">
              <w:rPr>
                <w:color w:val="FF0000"/>
                <w:sz w:val="20"/>
              </w:rPr>
              <w:br/>
              <w:t>značné mezery ve vědomostech</w:t>
            </w:r>
          </w:p>
        </w:tc>
        <w:tc>
          <w:tcPr>
            <w:tcW w:w="5924" w:type="dxa"/>
          </w:tcPr>
          <w:p w14:paraId="31086BDC" w14:textId="77777777" w:rsidR="00C50834" w:rsidRPr="001600B4" w:rsidRDefault="00C50834" w:rsidP="00C50834">
            <w:pPr>
              <w:rPr>
                <w:b/>
                <w:color w:val="FF0000"/>
              </w:rPr>
            </w:pPr>
            <w:r w:rsidRPr="001600B4">
              <w:rPr>
                <w:b/>
                <w:color w:val="FF0000"/>
              </w:rPr>
              <w:t xml:space="preserve">Jen část zadaného úkolu vypracoval se závažnými nedostatky </w:t>
            </w:r>
            <w:r>
              <w:rPr>
                <w:b/>
                <w:color w:val="FF0000"/>
              </w:rPr>
              <w:br/>
            </w:r>
            <w:r w:rsidRPr="001600B4">
              <w:rPr>
                <w:b/>
                <w:color w:val="FF0000"/>
              </w:rPr>
              <w:t>a větší část úkolu nevypracoval vůbec.</w:t>
            </w:r>
          </w:p>
        </w:tc>
      </w:tr>
      <w:tr w:rsidR="00C50834" w:rsidRPr="001600B4" w14:paraId="54DDB56C" w14:textId="77777777" w:rsidTr="00C50834">
        <w:trPr>
          <w:trHeight w:val="273"/>
        </w:trPr>
        <w:tc>
          <w:tcPr>
            <w:tcW w:w="886" w:type="dxa"/>
          </w:tcPr>
          <w:p w14:paraId="53647B07" w14:textId="77777777" w:rsidR="00C50834" w:rsidRPr="001600B4" w:rsidRDefault="00C50834" w:rsidP="00C50834">
            <w:pPr>
              <w:jc w:val="center"/>
              <w:rPr>
                <w:b/>
                <w:color w:val="FF0000"/>
              </w:rPr>
            </w:pPr>
            <w:r w:rsidRPr="001600B4">
              <w:rPr>
                <w:b/>
                <w:color w:val="FF0000"/>
              </w:rPr>
              <w:t>5</w:t>
            </w:r>
          </w:p>
        </w:tc>
        <w:tc>
          <w:tcPr>
            <w:tcW w:w="0" w:type="auto"/>
          </w:tcPr>
          <w:p w14:paraId="50D0A56A" w14:textId="77777777" w:rsidR="00C50834" w:rsidRPr="001600B4" w:rsidRDefault="00C50834" w:rsidP="00C50834">
            <w:pPr>
              <w:jc w:val="center"/>
              <w:rPr>
                <w:b/>
                <w:color w:val="FF0000"/>
              </w:rPr>
            </w:pPr>
            <w:r w:rsidRPr="001600B4">
              <w:rPr>
                <w:color w:val="FF0000"/>
              </w:rPr>
              <w:t>neovládá</w:t>
            </w:r>
          </w:p>
        </w:tc>
        <w:tc>
          <w:tcPr>
            <w:tcW w:w="5924" w:type="dxa"/>
          </w:tcPr>
          <w:p w14:paraId="6F66C698" w14:textId="77777777" w:rsidR="00C50834" w:rsidRPr="001600B4" w:rsidRDefault="00C50834" w:rsidP="00C50834">
            <w:pPr>
              <w:rPr>
                <w:b/>
                <w:color w:val="FF0000"/>
              </w:rPr>
            </w:pPr>
            <w:r w:rsidRPr="001600B4">
              <w:rPr>
                <w:b/>
                <w:color w:val="FF0000"/>
              </w:rPr>
              <w:t>Zadaný úkol nevypracoval.</w:t>
            </w:r>
          </w:p>
        </w:tc>
      </w:tr>
    </w:tbl>
    <w:p w14:paraId="5885C1FB" w14:textId="77777777" w:rsidR="00C50834" w:rsidRPr="009B275B" w:rsidRDefault="00C50834" w:rsidP="00C50834">
      <w:pPr>
        <w:spacing w:line="301" w:lineRule="exact"/>
        <w:rPr>
          <w:b/>
          <w:sz w:val="28"/>
          <w:szCs w:val="28"/>
        </w:rPr>
      </w:pPr>
    </w:p>
    <w:p w14:paraId="1E6F9A8B" w14:textId="77777777" w:rsidR="00C50834" w:rsidRDefault="00C50834" w:rsidP="00C50834">
      <w:pPr>
        <w:spacing w:line="301" w:lineRule="exact"/>
        <w:rPr>
          <w:sz w:val="20"/>
          <w:szCs w:val="20"/>
        </w:rPr>
      </w:pPr>
    </w:p>
    <w:p w14:paraId="4612C010" w14:textId="77777777" w:rsidR="00512FD3" w:rsidRDefault="00512FD3" w:rsidP="00C50834">
      <w:pPr>
        <w:spacing w:line="301" w:lineRule="exact"/>
        <w:rPr>
          <w:sz w:val="20"/>
          <w:szCs w:val="20"/>
        </w:rPr>
      </w:pPr>
    </w:p>
    <w:p w14:paraId="3A88909A" w14:textId="25F8FCC8" w:rsidR="00C50834" w:rsidRPr="00874520" w:rsidRDefault="00C50834" w:rsidP="00C50834">
      <w:pPr>
        <w:tabs>
          <w:tab w:val="left" w:pos="440"/>
        </w:tabs>
      </w:pPr>
      <w:r w:rsidRPr="00874520">
        <w:rPr>
          <w:b/>
        </w:rPr>
        <w:t>3</w:t>
      </w:r>
      <w:r w:rsidR="00FA010F" w:rsidRPr="00874520">
        <w:rPr>
          <w:b/>
        </w:rPr>
        <w:t>.</w:t>
      </w:r>
      <w:r w:rsidRPr="00874520">
        <w:rPr>
          <w:b/>
        </w:rPr>
        <w:t xml:space="preserve"> </w:t>
      </w:r>
      <w:r w:rsidRPr="00874520">
        <w:t xml:space="preserve">    </w:t>
      </w:r>
      <w:r w:rsidR="00FA010F" w:rsidRPr="00874520">
        <w:rPr>
          <w:b/>
        </w:rPr>
        <w:t>Zásady a pravidla pro sebehodnocení žáků</w:t>
      </w:r>
    </w:p>
    <w:p w14:paraId="24203013" w14:textId="77777777" w:rsidR="00C50834" w:rsidRDefault="00C50834" w:rsidP="00C50834">
      <w:pPr>
        <w:spacing w:line="285" w:lineRule="exact"/>
        <w:rPr>
          <w:sz w:val="28"/>
          <w:szCs w:val="28"/>
        </w:rPr>
      </w:pPr>
    </w:p>
    <w:p w14:paraId="01E1115D" w14:textId="77777777" w:rsidR="00C50834" w:rsidRDefault="00C50834" w:rsidP="00C50834">
      <w:pPr>
        <w:numPr>
          <w:ilvl w:val="1"/>
          <w:numId w:val="27"/>
        </w:numPr>
        <w:tabs>
          <w:tab w:val="left" w:pos="740"/>
        </w:tabs>
        <w:spacing w:line="234" w:lineRule="auto"/>
        <w:ind w:left="740" w:right="20" w:hanging="368"/>
      </w:pPr>
      <w:r>
        <w:t>Sebehodnocení žáků se provádí zejména formou rozhovoru s žáky v kruhu třídy. Žáci se věnují společnému vyhodnocování společné práce.</w:t>
      </w:r>
    </w:p>
    <w:p w14:paraId="3263C2B3" w14:textId="77777777" w:rsidR="00C50834" w:rsidRDefault="00C50834" w:rsidP="00C50834">
      <w:pPr>
        <w:spacing w:line="1" w:lineRule="exact"/>
      </w:pPr>
    </w:p>
    <w:p w14:paraId="3831236C" w14:textId="77777777" w:rsidR="00C50834" w:rsidRDefault="00C50834" w:rsidP="00C50834">
      <w:pPr>
        <w:numPr>
          <w:ilvl w:val="1"/>
          <w:numId w:val="27"/>
        </w:numPr>
        <w:tabs>
          <w:tab w:val="left" w:pos="740"/>
        </w:tabs>
        <w:ind w:left="740" w:hanging="368"/>
      </w:pPr>
      <w:r>
        <w:t>Metody a formy práce i pokládané otázky volí vyučující či třídní učitel úměrně k žákům.</w:t>
      </w:r>
    </w:p>
    <w:p w14:paraId="5028C146" w14:textId="77777777" w:rsidR="00C50834" w:rsidRDefault="00C50834" w:rsidP="00C50834">
      <w:pPr>
        <w:spacing w:line="200" w:lineRule="exact"/>
      </w:pPr>
    </w:p>
    <w:p w14:paraId="6671E918" w14:textId="77777777" w:rsidR="00C50834" w:rsidRDefault="00C50834" w:rsidP="00C50834">
      <w:pPr>
        <w:spacing w:line="308" w:lineRule="exact"/>
      </w:pPr>
    </w:p>
    <w:p w14:paraId="585F09EA" w14:textId="77777777" w:rsidR="00512FD3" w:rsidRDefault="00512FD3" w:rsidP="00C50834">
      <w:pPr>
        <w:spacing w:line="308" w:lineRule="exact"/>
      </w:pPr>
    </w:p>
    <w:p w14:paraId="3B083C93" w14:textId="2AD7B034" w:rsidR="00C50834" w:rsidRPr="00874520" w:rsidRDefault="00C50834" w:rsidP="00C50834">
      <w:pPr>
        <w:tabs>
          <w:tab w:val="left" w:pos="440"/>
        </w:tabs>
      </w:pPr>
      <w:r w:rsidRPr="00874520">
        <w:rPr>
          <w:b/>
        </w:rPr>
        <w:t>4</w:t>
      </w:r>
      <w:r w:rsidR="00874520" w:rsidRPr="00874520">
        <w:t>.</w:t>
      </w:r>
      <w:r w:rsidRPr="00874520">
        <w:t xml:space="preserve">    </w:t>
      </w:r>
      <w:r w:rsidR="00874520" w:rsidRPr="00874520">
        <w:rPr>
          <w:b/>
        </w:rPr>
        <w:t>Zásady pro používání slovního hodnocení žáků</w:t>
      </w:r>
    </w:p>
    <w:p w14:paraId="46089ABC" w14:textId="77777777" w:rsidR="00C50834" w:rsidRDefault="00C50834" w:rsidP="00C50834">
      <w:pPr>
        <w:spacing w:line="200" w:lineRule="exact"/>
        <w:rPr>
          <w:sz w:val="20"/>
          <w:szCs w:val="20"/>
        </w:rPr>
      </w:pPr>
    </w:p>
    <w:p w14:paraId="5324F523" w14:textId="77777777" w:rsidR="00C50834" w:rsidRDefault="00C50834" w:rsidP="00C50834">
      <w:pPr>
        <w:spacing w:line="320" w:lineRule="exact"/>
        <w:rPr>
          <w:sz w:val="20"/>
          <w:szCs w:val="20"/>
        </w:rPr>
      </w:pPr>
    </w:p>
    <w:p w14:paraId="4BDD2D8F" w14:textId="77777777" w:rsidR="00C50834" w:rsidRPr="00874520" w:rsidRDefault="00C50834" w:rsidP="00C50834">
      <w:pPr>
        <w:tabs>
          <w:tab w:val="left" w:pos="600"/>
        </w:tabs>
        <w:spacing w:line="234" w:lineRule="auto"/>
        <w:ind w:left="620" w:right="60" w:hanging="820"/>
      </w:pPr>
      <w:r w:rsidRPr="00874520">
        <w:rPr>
          <w:bCs/>
        </w:rPr>
        <w:t>4.1</w:t>
      </w:r>
      <w:r w:rsidRPr="00874520">
        <w:tab/>
      </w:r>
      <w:r w:rsidRPr="00874520">
        <w:rPr>
          <w:bCs/>
        </w:rPr>
        <w:t>Zásady pro stanovení celkového hodnocení žáků na vysvědčení v případě použití slov, hodnocení nebo kombinace slov, hodnocení a klasifikace</w:t>
      </w:r>
    </w:p>
    <w:p w14:paraId="7F29ABB9" w14:textId="77777777" w:rsidR="00C50834" w:rsidRDefault="00C50834" w:rsidP="00C50834">
      <w:pPr>
        <w:spacing w:line="288" w:lineRule="exact"/>
        <w:rPr>
          <w:sz w:val="20"/>
          <w:szCs w:val="20"/>
        </w:rPr>
      </w:pPr>
    </w:p>
    <w:p w14:paraId="7CADE42B" w14:textId="77777777" w:rsidR="00C50834" w:rsidRDefault="00C50834" w:rsidP="00874520">
      <w:pPr>
        <w:numPr>
          <w:ilvl w:val="0"/>
          <w:numId w:val="46"/>
        </w:numPr>
        <w:tabs>
          <w:tab w:val="left" w:pos="740"/>
        </w:tabs>
        <w:spacing w:line="250" w:lineRule="auto"/>
        <w:ind w:right="40"/>
        <w:rPr>
          <w:sz w:val="23"/>
          <w:szCs w:val="23"/>
        </w:rPr>
      </w:pPr>
      <w:r>
        <w:rPr>
          <w:sz w:val="23"/>
          <w:szCs w:val="23"/>
        </w:rPr>
        <w:lastRenderedPageBreak/>
        <w:t>Stanovení celkového hodnocení žáka na vysvědčení v případě použití slovního hodnocení nebo kombinace slovního hodnocení a klasifikace se provede obdobným způsobem jako při hodnocení v případě použití klasifikace. Vyučující provede transformaci slovního hodnocení do klasifikace a stanoví celkové hodnocení se slovním vyjádřením:</w:t>
      </w:r>
    </w:p>
    <w:p w14:paraId="36175183" w14:textId="77777777" w:rsidR="00C50834" w:rsidRDefault="00C50834" w:rsidP="00874520">
      <w:pPr>
        <w:numPr>
          <w:ilvl w:val="1"/>
          <w:numId w:val="46"/>
        </w:numPr>
        <w:tabs>
          <w:tab w:val="left" w:pos="1000"/>
        </w:tabs>
      </w:pPr>
      <w:r>
        <w:t>prospěl(a) s vyznamenáním,</w:t>
      </w:r>
    </w:p>
    <w:p w14:paraId="379EED3A" w14:textId="77777777" w:rsidR="00C50834" w:rsidRDefault="00C50834" w:rsidP="00874520">
      <w:pPr>
        <w:numPr>
          <w:ilvl w:val="1"/>
          <w:numId w:val="46"/>
        </w:numPr>
        <w:tabs>
          <w:tab w:val="left" w:pos="1000"/>
        </w:tabs>
      </w:pPr>
      <w:r>
        <w:t>prospěl(a),</w:t>
      </w:r>
    </w:p>
    <w:p w14:paraId="66FF8D5B" w14:textId="77777777" w:rsidR="00C50834" w:rsidRDefault="00C50834" w:rsidP="00874520">
      <w:pPr>
        <w:numPr>
          <w:ilvl w:val="1"/>
          <w:numId w:val="46"/>
        </w:numPr>
        <w:tabs>
          <w:tab w:val="left" w:pos="1000"/>
        </w:tabs>
      </w:pPr>
      <w:r>
        <w:t>neprospěl(a).</w:t>
      </w:r>
    </w:p>
    <w:p w14:paraId="74DEBA3E" w14:textId="77777777" w:rsidR="00C50834" w:rsidRDefault="00C50834" w:rsidP="00C50834">
      <w:pPr>
        <w:spacing w:line="288" w:lineRule="exact"/>
      </w:pPr>
    </w:p>
    <w:p w14:paraId="1F9BC2BA" w14:textId="77777777" w:rsidR="00C50834" w:rsidRDefault="00C50834" w:rsidP="00874520">
      <w:pPr>
        <w:numPr>
          <w:ilvl w:val="0"/>
          <w:numId w:val="46"/>
        </w:numPr>
        <w:tabs>
          <w:tab w:val="left" w:pos="740"/>
        </w:tabs>
        <w:spacing w:line="234" w:lineRule="auto"/>
        <w:ind w:right="760"/>
      </w:pPr>
      <w:r>
        <w:t>Výsledky práce v zájmových útvarech organizovaných školou se v případě použití slovního hodnocení hodnotí na vysvědčení obdobně, tj, slovně:</w:t>
      </w:r>
    </w:p>
    <w:p w14:paraId="358A2A1F" w14:textId="77777777" w:rsidR="00C50834" w:rsidRDefault="00C50834" w:rsidP="00C50834">
      <w:pPr>
        <w:spacing w:line="1" w:lineRule="exact"/>
      </w:pPr>
    </w:p>
    <w:p w14:paraId="107EA4DB" w14:textId="77777777" w:rsidR="00C50834" w:rsidRDefault="00C50834" w:rsidP="00874520">
      <w:pPr>
        <w:numPr>
          <w:ilvl w:val="1"/>
          <w:numId w:val="46"/>
        </w:numPr>
        <w:tabs>
          <w:tab w:val="left" w:pos="1000"/>
        </w:tabs>
      </w:pPr>
      <w:r>
        <w:t>pracoval(a) úspěšně,</w:t>
      </w:r>
    </w:p>
    <w:p w14:paraId="658724DF" w14:textId="77777777" w:rsidR="00C50834" w:rsidRDefault="00C50834" w:rsidP="00874520">
      <w:pPr>
        <w:numPr>
          <w:ilvl w:val="1"/>
          <w:numId w:val="46"/>
        </w:numPr>
        <w:tabs>
          <w:tab w:val="left" w:pos="1000"/>
        </w:tabs>
      </w:pPr>
      <w:r>
        <w:t>pracoval(a)</w:t>
      </w:r>
    </w:p>
    <w:p w14:paraId="0C9E6B83" w14:textId="77777777" w:rsidR="00C50834" w:rsidRDefault="00C50834" w:rsidP="000F5A41">
      <w:pPr>
        <w:tabs>
          <w:tab w:val="left" w:pos="1000"/>
        </w:tabs>
        <w:ind w:left="360"/>
        <w:sectPr w:rsidR="00C50834" w:rsidSect="00C50834">
          <w:type w:val="continuous"/>
          <w:pgSz w:w="11900" w:h="16838" w:code="9"/>
          <w:pgMar w:top="1440" w:right="1246" w:bottom="874" w:left="1260" w:header="0" w:footer="0" w:gutter="0"/>
          <w:cols w:space="708" w:equalWidth="0">
            <w:col w:w="9400"/>
          </w:cols>
        </w:sectPr>
      </w:pPr>
    </w:p>
    <w:p w14:paraId="348F34AB" w14:textId="77777777" w:rsidR="00C50834" w:rsidRPr="004849B9" w:rsidRDefault="00C50834" w:rsidP="00C50834">
      <w:pPr>
        <w:sectPr w:rsidR="00C50834" w:rsidRPr="004849B9" w:rsidSect="00C50834">
          <w:type w:val="continuous"/>
          <w:pgSz w:w="11900" w:h="16838" w:code="9"/>
          <w:pgMar w:top="1440" w:right="1246" w:bottom="874" w:left="1260" w:header="0" w:footer="0" w:gutter="0"/>
          <w:cols w:space="708" w:equalWidth="0">
            <w:col w:w="9400"/>
          </w:cols>
        </w:sectPr>
      </w:pPr>
    </w:p>
    <w:p w14:paraId="74E440CF" w14:textId="77777777" w:rsidR="00C50834" w:rsidRDefault="00C50834" w:rsidP="00C50834">
      <w:pPr>
        <w:tabs>
          <w:tab w:val="left" w:pos="428"/>
        </w:tabs>
        <w:rPr>
          <w:sz w:val="28"/>
          <w:szCs w:val="28"/>
        </w:rPr>
      </w:pPr>
      <w:bookmarkStart w:id="48" w:name="page4"/>
      <w:bookmarkEnd w:id="48"/>
    </w:p>
    <w:p w14:paraId="73974A58" w14:textId="182E9D3C" w:rsidR="00C50834" w:rsidRPr="004849B9" w:rsidRDefault="00C50834" w:rsidP="00C50834">
      <w:pPr>
        <w:tabs>
          <w:tab w:val="left" w:pos="428"/>
        </w:tabs>
        <w:rPr>
          <w:b/>
          <w:sz w:val="28"/>
          <w:szCs w:val="28"/>
        </w:rPr>
      </w:pPr>
      <w:r w:rsidRPr="004849B9">
        <w:rPr>
          <w:b/>
          <w:sz w:val="28"/>
          <w:szCs w:val="28"/>
        </w:rPr>
        <w:t>5</w:t>
      </w:r>
      <w:r w:rsidR="00874520">
        <w:rPr>
          <w:b/>
          <w:sz w:val="28"/>
          <w:szCs w:val="28"/>
        </w:rPr>
        <w:t>.</w:t>
      </w:r>
      <w:r w:rsidRPr="004849B9">
        <w:rPr>
          <w:b/>
          <w:sz w:val="28"/>
          <w:szCs w:val="28"/>
        </w:rPr>
        <w:t xml:space="preserve">     </w:t>
      </w:r>
      <w:r w:rsidR="00874520" w:rsidRPr="00874520">
        <w:rPr>
          <w:b/>
        </w:rPr>
        <w:t>Způsob získávání podkladů pro hodnocení</w:t>
      </w:r>
    </w:p>
    <w:p w14:paraId="0E0C09A2" w14:textId="77777777" w:rsidR="00C50834" w:rsidRDefault="00C50834" w:rsidP="00C50834">
      <w:pPr>
        <w:spacing w:line="239" w:lineRule="exact"/>
        <w:rPr>
          <w:sz w:val="28"/>
          <w:szCs w:val="28"/>
        </w:rPr>
      </w:pPr>
    </w:p>
    <w:p w14:paraId="7EDA4279" w14:textId="77777777" w:rsidR="00C50834" w:rsidRDefault="00C50834" w:rsidP="00874520">
      <w:pPr>
        <w:tabs>
          <w:tab w:val="left" w:pos="728"/>
        </w:tabs>
        <w:spacing w:line="234" w:lineRule="auto"/>
      </w:pPr>
      <w:r>
        <w:t>Podklady pro hodnocení a klasifikaci výchovně vzdělávacích výsledků a chování žáka získává učitel zejména těmito metodami, formami a prostředky:</w:t>
      </w:r>
    </w:p>
    <w:p w14:paraId="163505C2" w14:textId="77777777" w:rsidR="00C50834" w:rsidRDefault="00C50834" w:rsidP="00C50834">
      <w:pPr>
        <w:spacing w:line="17" w:lineRule="exact"/>
      </w:pPr>
    </w:p>
    <w:p w14:paraId="0B2AA93D" w14:textId="77777777" w:rsidR="00C50834" w:rsidRPr="00874520" w:rsidRDefault="00C50834" w:rsidP="00874520">
      <w:pPr>
        <w:pStyle w:val="Odstavecseseznamem"/>
        <w:numPr>
          <w:ilvl w:val="0"/>
          <w:numId w:val="48"/>
        </w:numPr>
        <w:tabs>
          <w:tab w:val="left" w:pos="1448"/>
        </w:tabs>
        <w:rPr>
          <w:rFonts w:ascii="Arial" w:eastAsia="Arial" w:hAnsi="Arial" w:cs="Arial"/>
        </w:rPr>
      </w:pPr>
      <w:r>
        <w:t>soustavným diagnostickým pozorováním žáka,</w:t>
      </w:r>
    </w:p>
    <w:p w14:paraId="7EAB40C1" w14:textId="77777777" w:rsidR="00C50834" w:rsidRDefault="00C50834" w:rsidP="00C50834">
      <w:pPr>
        <w:spacing w:line="18" w:lineRule="exact"/>
        <w:rPr>
          <w:rFonts w:ascii="Arial" w:eastAsia="Arial" w:hAnsi="Arial" w:cs="Arial"/>
        </w:rPr>
      </w:pPr>
    </w:p>
    <w:p w14:paraId="0AE023C7" w14:textId="77777777" w:rsidR="00C50834" w:rsidRPr="00874520" w:rsidRDefault="00C50834" w:rsidP="00874520">
      <w:pPr>
        <w:pStyle w:val="Odstavecseseznamem"/>
        <w:numPr>
          <w:ilvl w:val="0"/>
          <w:numId w:val="48"/>
        </w:numPr>
        <w:tabs>
          <w:tab w:val="left" w:pos="1448"/>
        </w:tabs>
        <w:rPr>
          <w:rFonts w:ascii="Arial" w:eastAsia="Arial" w:hAnsi="Arial" w:cs="Arial"/>
        </w:rPr>
      </w:pPr>
      <w:r>
        <w:t>soustavným sledováním výkonů žáka a jeho připravenosti na vyučování,</w:t>
      </w:r>
    </w:p>
    <w:p w14:paraId="53C93FEA" w14:textId="77777777" w:rsidR="00C50834" w:rsidRDefault="00C50834" w:rsidP="00C50834">
      <w:pPr>
        <w:spacing w:line="29" w:lineRule="exact"/>
        <w:rPr>
          <w:rFonts w:ascii="Arial" w:eastAsia="Arial" w:hAnsi="Arial" w:cs="Arial"/>
        </w:rPr>
      </w:pPr>
    </w:p>
    <w:p w14:paraId="6AA5DDCE" w14:textId="77777777" w:rsidR="00C50834" w:rsidRPr="00874520" w:rsidRDefault="00C50834" w:rsidP="00874520">
      <w:pPr>
        <w:pStyle w:val="Odstavecseseznamem"/>
        <w:numPr>
          <w:ilvl w:val="0"/>
          <w:numId w:val="48"/>
        </w:numPr>
        <w:tabs>
          <w:tab w:val="left" w:pos="1448"/>
        </w:tabs>
        <w:spacing w:line="234" w:lineRule="auto"/>
        <w:rPr>
          <w:rFonts w:ascii="Arial" w:eastAsia="Arial" w:hAnsi="Arial" w:cs="Arial"/>
        </w:rPr>
      </w:pPr>
      <w:r>
        <w:t>různými druhy zkoušek (písemné, ústní, grafické, praktické, pohybové), didaktickými testy,</w:t>
      </w:r>
    </w:p>
    <w:p w14:paraId="783B13F4" w14:textId="77777777" w:rsidR="00C50834" w:rsidRDefault="00C50834" w:rsidP="00C50834">
      <w:pPr>
        <w:spacing w:line="16" w:lineRule="exact"/>
        <w:rPr>
          <w:rFonts w:ascii="Arial" w:eastAsia="Arial" w:hAnsi="Arial" w:cs="Arial"/>
        </w:rPr>
      </w:pPr>
    </w:p>
    <w:p w14:paraId="0D797BF8" w14:textId="77777777" w:rsidR="00C50834" w:rsidRPr="00874520" w:rsidRDefault="00C50834" w:rsidP="00874520">
      <w:pPr>
        <w:pStyle w:val="Odstavecseseznamem"/>
        <w:numPr>
          <w:ilvl w:val="0"/>
          <w:numId w:val="48"/>
        </w:numPr>
        <w:tabs>
          <w:tab w:val="left" w:pos="1448"/>
        </w:tabs>
        <w:rPr>
          <w:rFonts w:ascii="Arial" w:eastAsia="Arial" w:hAnsi="Arial" w:cs="Arial"/>
        </w:rPr>
      </w:pPr>
      <w:r>
        <w:t>kontrolními písemnými pracemi a praktickými zkouškami,</w:t>
      </w:r>
    </w:p>
    <w:p w14:paraId="6AFC9D31" w14:textId="77777777" w:rsidR="00C50834" w:rsidRPr="00874520" w:rsidRDefault="00C50834" w:rsidP="00874520">
      <w:pPr>
        <w:pStyle w:val="Odstavecseseznamem"/>
        <w:numPr>
          <w:ilvl w:val="0"/>
          <w:numId w:val="48"/>
        </w:numPr>
        <w:tabs>
          <w:tab w:val="left" w:pos="1448"/>
        </w:tabs>
        <w:rPr>
          <w:rFonts w:ascii="Arial" w:eastAsia="Arial" w:hAnsi="Arial" w:cs="Arial"/>
        </w:rPr>
      </w:pPr>
      <w:r>
        <w:t>analýzou výsledků činnosti žáka,</w:t>
      </w:r>
    </w:p>
    <w:p w14:paraId="19DDF3D2" w14:textId="77777777" w:rsidR="00C50834" w:rsidRPr="00874520" w:rsidRDefault="00C50834" w:rsidP="00874520">
      <w:pPr>
        <w:pStyle w:val="Odstavecseseznamem"/>
        <w:numPr>
          <w:ilvl w:val="0"/>
          <w:numId w:val="48"/>
        </w:numPr>
        <w:tabs>
          <w:tab w:val="left" w:pos="1448"/>
        </w:tabs>
        <w:rPr>
          <w:rFonts w:ascii="Arial" w:eastAsia="Arial" w:hAnsi="Arial" w:cs="Arial"/>
        </w:rPr>
      </w:pPr>
      <w:r>
        <w:t>konzultacemi s ostatními učiteli a podle potřeby i s pracovníky pedagogicko-psychologických poraden a zdravotnických služeb, zejména u žáka s trvalejšími psychickými a zdravotními potížemi a poruchami,</w:t>
      </w:r>
    </w:p>
    <w:p w14:paraId="01D2546A" w14:textId="77777777" w:rsidR="00C50834" w:rsidRPr="00874520" w:rsidRDefault="00C50834" w:rsidP="00874520">
      <w:pPr>
        <w:pStyle w:val="Odstavecseseznamem"/>
        <w:numPr>
          <w:ilvl w:val="0"/>
          <w:numId w:val="48"/>
        </w:numPr>
        <w:tabs>
          <w:tab w:val="left" w:pos="1448"/>
        </w:tabs>
        <w:rPr>
          <w:rFonts w:ascii="Arial" w:eastAsia="Arial" w:hAnsi="Arial" w:cs="Arial"/>
        </w:rPr>
      </w:pPr>
      <w:r>
        <w:t>rozhovory se žákem a zákonnými zástupci žáka.</w:t>
      </w:r>
    </w:p>
    <w:p w14:paraId="45CC16AC" w14:textId="77777777" w:rsidR="00874520" w:rsidRDefault="00874520" w:rsidP="00874520">
      <w:pPr>
        <w:pStyle w:val="Odstavecseseznamem"/>
        <w:rPr>
          <w:rFonts w:ascii="Arial" w:eastAsia="Arial" w:hAnsi="Arial" w:cs="Arial"/>
        </w:rPr>
      </w:pPr>
    </w:p>
    <w:p w14:paraId="12A74392" w14:textId="77777777" w:rsidR="00C50834" w:rsidRDefault="00C50834" w:rsidP="00C50834">
      <w:pPr>
        <w:spacing w:line="308" w:lineRule="exact"/>
        <w:rPr>
          <w:rFonts w:ascii="Arial" w:eastAsia="Arial" w:hAnsi="Arial" w:cs="Arial"/>
        </w:rPr>
      </w:pPr>
    </w:p>
    <w:p w14:paraId="510C499F" w14:textId="77777777" w:rsidR="00512FD3" w:rsidRDefault="00512FD3" w:rsidP="00C50834">
      <w:pPr>
        <w:spacing w:line="308" w:lineRule="exact"/>
        <w:rPr>
          <w:rFonts w:ascii="Arial" w:eastAsia="Arial" w:hAnsi="Arial" w:cs="Arial"/>
        </w:rPr>
      </w:pPr>
    </w:p>
    <w:p w14:paraId="35D8043E" w14:textId="6AF0F49A" w:rsidR="00C50834" w:rsidRPr="00874520" w:rsidRDefault="00C50834" w:rsidP="00C50834">
      <w:pPr>
        <w:tabs>
          <w:tab w:val="left" w:pos="428"/>
        </w:tabs>
        <w:rPr>
          <w:b/>
        </w:rPr>
      </w:pPr>
      <w:r w:rsidRPr="00874520">
        <w:rPr>
          <w:b/>
        </w:rPr>
        <w:t>6</w:t>
      </w:r>
      <w:r w:rsidR="00874520" w:rsidRPr="00874520">
        <w:rPr>
          <w:b/>
        </w:rPr>
        <w:t>.</w:t>
      </w:r>
      <w:r w:rsidRPr="00874520">
        <w:rPr>
          <w:b/>
        </w:rPr>
        <w:t xml:space="preserve">      </w:t>
      </w:r>
      <w:r w:rsidR="00874520" w:rsidRPr="00874520">
        <w:rPr>
          <w:b/>
        </w:rPr>
        <w:t>Výchovná opatření</w:t>
      </w:r>
    </w:p>
    <w:p w14:paraId="3B278DF3" w14:textId="77777777" w:rsidR="00C50834" w:rsidRDefault="00C50834" w:rsidP="00C50834">
      <w:pPr>
        <w:spacing w:line="285" w:lineRule="exact"/>
        <w:rPr>
          <w:sz w:val="20"/>
          <w:szCs w:val="20"/>
        </w:rPr>
      </w:pPr>
    </w:p>
    <w:p w14:paraId="777D6B6E" w14:textId="77777777" w:rsidR="00C50834" w:rsidRDefault="00C50834" w:rsidP="00C50834">
      <w:pPr>
        <w:numPr>
          <w:ilvl w:val="0"/>
          <w:numId w:val="30"/>
        </w:numPr>
        <w:tabs>
          <w:tab w:val="left" w:pos="361"/>
        </w:tabs>
        <w:spacing w:line="237" w:lineRule="auto"/>
        <w:ind w:left="8" w:hanging="8"/>
        <w:jc w:val="both"/>
      </w:pPr>
      <w: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14:paraId="218F5818" w14:textId="77777777" w:rsidR="00C50834" w:rsidRDefault="00C50834" w:rsidP="00C50834">
      <w:pPr>
        <w:spacing w:line="290" w:lineRule="exact"/>
      </w:pPr>
    </w:p>
    <w:p w14:paraId="13335163" w14:textId="77777777" w:rsidR="00C50834" w:rsidRDefault="00C50834" w:rsidP="00C50834">
      <w:pPr>
        <w:numPr>
          <w:ilvl w:val="0"/>
          <w:numId w:val="30"/>
        </w:numPr>
        <w:tabs>
          <w:tab w:val="left" w:pos="409"/>
        </w:tabs>
        <w:spacing w:line="236" w:lineRule="auto"/>
        <w:ind w:left="8" w:right="20" w:hanging="8"/>
        <w:jc w:val="both"/>
      </w:pPr>
      <w: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32C5ED13" w14:textId="77777777" w:rsidR="00C50834" w:rsidRDefault="00C50834" w:rsidP="00C50834">
      <w:pPr>
        <w:spacing w:line="289" w:lineRule="exact"/>
      </w:pPr>
    </w:p>
    <w:p w14:paraId="6E24CEE3" w14:textId="77777777" w:rsidR="00C50834" w:rsidRDefault="00C50834" w:rsidP="00C50834">
      <w:pPr>
        <w:numPr>
          <w:ilvl w:val="0"/>
          <w:numId w:val="30"/>
        </w:numPr>
        <w:tabs>
          <w:tab w:val="left" w:pos="387"/>
        </w:tabs>
        <w:spacing w:line="234" w:lineRule="auto"/>
        <w:ind w:left="8" w:right="20" w:hanging="8"/>
      </w:pPr>
      <w:r>
        <w:t>Při porušení povinností stanovených školním řádem lze podle závažnosti tohoto porušení žákovi uložit:</w:t>
      </w:r>
    </w:p>
    <w:p w14:paraId="1521C444" w14:textId="77777777" w:rsidR="00C50834" w:rsidRDefault="00C50834" w:rsidP="00C50834">
      <w:pPr>
        <w:spacing w:line="13" w:lineRule="exact"/>
      </w:pPr>
    </w:p>
    <w:p w14:paraId="4B732A76" w14:textId="77777777" w:rsidR="00C50834" w:rsidRDefault="00C50834" w:rsidP="00C50834">
      <w:pPr>
        <w:spacing w:line="249" w:lineRule="auto"/>
        <w:ind w:left="8" w:right="6400"/>
      </w:pPr>
      <w:r>
        <w:rPr>
          <w:sz w:val="23"/>
          <w:szCs w:val="23"/>
        </w:rPr>
        <w:t>a) napomenutí třídního učitele, b) důtku třídního učitele,</w:t>
      </w:r>
    </w:p>
    <w:p w14:paraId="1C30CED4" w14:textId="77777777" w:rsidR="00C50834" w:rsidRDefault="00C50834" w:rsidP="00C50834">
      <w:pPr>
        <w:ind w:left="8"/>
      </w:pPr>
      <w:r>
        <w:t>c) důtku ředitele školy.</w:t>
      </w:r>
    </w:p>
    <w:p w14:paraId="177B6C51" w14:textId="77777777" w:rsidR="00C50834" w:rsidRDefault="00C50834" w:rsidP="00C50834">
      <w:pPr>
        <w:spacing w:line="288" w:lineRule="exact"/>
        <w:rPr>
          <w:sz w:val="20"/>
          <w:szCs w:val="20"/>
        </w:rPr>
      </w:pPr>
    </w:p>
    <w:p w14:paraId="74F715F8" w14:textId="06F0B30B" w:rsidR="00C50834" w:rsidRDefault="00C50834" w:rsidP="00C50834">
      <w:pPr>
        <w:spacing w:line="234" w:lineRule="auto"/>
        <w:ind w:left="8" w:right="20"/>
        <w:jc w:val="both"/>
        <w:rPr>
          <w:sz w:val="20"/>
          <w:szCs w:val="20"/>
        </w:rPr>
      </w:pPr>
      <w:r>
        <w:t>4) Třídní učitel neprodleně oznámí řediteli školy uložení důtky třídního učitele. Důtku ředitele školy lze žákovi uložit pouze po projednání v pedagogické radě.</w:t>
      </w:r>
    </w:p>
    <w:p w14:paraId="4612D44A" w14:textId="77777777" w:rsidR="00C50834" w:rsidRDefault="00C50834" w:rsidP="00C50834">
      <w:pPr>
        <w:spacing w:line="290" w:lineRule="exact"/>
        <w:rPr>
          <w:sz w:val="20"/>
          <w:szCs w:val="20"/>
        </w:rPr>
      </w:pPr>
    </w:p>
    <w:p w14:paraId="5B66E4D6" w14:textId="5B116FFB" w:rsidR="00C50834" w:rsidRDefault="00C50834" w:rsidP="00C50834">
      <w:pPr>
        <w:spacing w:line="236" w:lineRule="auto"/>
        <w:ind w:left="8"/>
        <w:jc w:val="both"/>
        <w:rPr>
          <w:sz w:val="20"/>
          <w:szCs w:val="20"/>
        </w:rPr>
      </w:pPr>
      <w:r>
        <w:lastRenderedPageBreak/>
        <w:t>5) Ředitel školy nebo třídní učitel neprodleně oznámí udělení pochvaly a jiného ocenění nebo uložení napomenutí nebo důtky a jeho důvody prokazatelným způsobem žákovi a jeho zákonnému zástupci.</w:t>
      </w:r>
    </w:p>
    <w:p w14:paraId="1565CA4D" w14:textId="77777777" w:rsidR="00C50834" w:rsidRDefault="00C50834" w:rsidP="00C50834">
      <w:pPr>
        <w:sectPr w:rsidR="00C50834" w:rsidSect="00C50834">
          <w:type w:val="continuous"/>
          <w:pgSz w:w="11900" w:h="16838" w:code="9"/>
          <w:pgMar w:top="1440" w:right="1266" w:bottom="874" w:left="1272" w:header="0" w:footer="0" w:gutter="0"/>
          <w:cols w:space="708" w:equalWidth="0">
            <w:col w:w="9368"/>
          </w:cols>
        </w:sectPr>
      </w:pPr>
    </w:p>
    <w:p w14:paraId="7D0E964E" w14:textId="77777777" w:rsidR="00C50834" w:rsidRDefault="00C50834" w:rsidP="00C50834">
      <w:pPr>
        <w:spacing w:line="200" w:lineRule="exact"/>
        <w:rPr>
          <w:sz w:val="20"/>
          <w:szCs w:val="20"/>
        </w:rPr>
      </w:pPr>
    </w:p>
    <w:p w14:paraId="33A9203A" w14:textId="77777777" w:rsidR="00C50834" w:rsidRDefault="00C50834" w:rsidP="00C50834">
      <w:pPr>
        <w:spacing w:line="200" w:lineRule="exact"/>
        <w:rPr>
          <w:sz w:val="20"/>
          <w:szCs w:val="20"/>
        </w:rPr>
      </w:pPr>
    </w:p>
    <w:p w14:paraId="7A462E81" w14:textId="77777777" w:rsidR="00C50834" w:rsidRDefault="00C50834" w:rsidP="00C50834">
      <w:pPr>
        <w:spacing w:line="200" w:lineRule="exact"/>
        <w:rPr>
          <w:sz w:val="20"/>
          <w:szCs w:val="20"/>
        </w:rPr>
      </w:pPr>
    </w:p>
    <w:p w14:paraId="7172F81B" w14:textId="77777777" w:rsidR="00C50834" w:rsidRDefault="00C50834" w:rsidP="00C50834">
      <w:pPr>
        <w:spacing w:line="200" w:lineRule="exact"/>
        <w:rPr>
          <w:sz w:val="20"/>
          <w:szCs w:val="20"/>
        </w:rPr>
      </w:pPr>
    </w:p>
    <w:p w14:paraId="62A51DB7" w14:textId="77777777" w:rsidR="00C50834" w:rsidRDefault="00C50834" w:rsidP="00C50834">
      <w:pPr>
        <w:spacing w:line="317" w:lineRule="exact"/>
        <w:rPr>
          <w:sz w:val="20"/>
          <w:szCs w:val="20"/>
        </w:rPr>
      </w:pPr>
    </w:p>
    <w:p w14:paraId="7371E3B2" w14:textId="77777777" w:rsidR="00C50834" w:rsidRDefault="00C50834" w:rsidP="00C50834">
      <w:pPr>
        <w:ind w:left="68"/>
        <w:rPr>
          <w:sz w:val="23"/>
          <w:szCs w:val="23"/>
        </w:rPr>
      </w:pPr>
      <w:r>
        <w:rPr>
          <w:sz w:val="23"/>
          <w:szCs w:val="23"/>
        </w:rPr>
        <w:t>Směrnice nabývá účinnosti  1. 9. 2019</w:t>
      </w:r>
    </w:p>
    <w:p w14:paraId="73392B48" w14:textId="77777777" w:rsidR="00C50834" w:rsidRPr="004E6B41" w:rsidRDefault="00C50834" w:rsidP="00C50834">
      <w:pPr>
        <w:ind w:left="68"/>
        <w:rPr>
          <w:color w:val="FF0000"/>
          <w:sz w:val="20"/>
          <w:szCs w:val="20"/>
        </w:rPr>
      </w:pPr>
      <w:r w:rsidRPr="004E6B41">
        <w:rPr>
          <w:color w:val="FF0000"/>
          <w:sz w:val="23"/>
          <w:szCs w:val="23"/>
        </w:rPr>
        <w:t>Aktualizace 1.9.2020</w:t>
      </w:r>
    </w:p>
    <w:p w14:paraId="733E60AA" w14:textId="77777777" w:rsidR="00C50834" w:rsidRDefault="00C50834" w:rsidP="00C50834">
      <w:pPr>
        <w:spacing w:line="20" w:lineRule="exact"/>
        <w:rPr>
          <w:sz w:val="20"/>
          <w:szCs w:val="20"/>
        </w:rPr>
      </w:pPr>
      <w:r>
        <w:rPr>
          <w:sz w:val="20"/>
          <w:szCs w:val="20"/>
        </w:rPr>
        <w:br w:type="column"/>
      </w:r>
    </w:p>
    <w:p w14:paraId="3B0F4F2C" w14:textId="77777777" w:rsidR="00C50834" w:rsidRDefault="00C50834" w:rsidP="00C50834">
      <w:pPr>
        <w:spacing w:line="200" w:lineRule="exact"/>
        <w:rPr>
          <w:sz w:val="20"/>
          <w:szCs w:val="20"/>
        </w:rPr>
      </w:pPr>
    </w:p>
    <w:p w14:paraId="555D16BC" w14:textId="77777777" w:rsidR="00C50834" w:rsidRDefault="00C50834" w:rsidP="00C50834">
      <w:pPr>
        <w:spacing w:line="200" w:lineRule="exact"/>
        <w:rPr>
          <w:sz w:val="20"/>
          <w:szCs w:val="20"/>
        </w:rPr>
      </w:pPr>
    </w:p>
    <w:p w14:paraId="6F3E1CA3" w14:textId="77777777" w:rsidR="00C50834" w:rsidRDefault="00C50834" w:rsidP="00C50834">
      <w:pPr>
        <w:spacing w:line="200" w:lineRule="exact"/>
        <w:rPr>
          <w:sz w:val="20"/>
          <w:szCs w:val="20"/>
        </w:rPr>
      </w:pPr>
    </w:p>
    <w:p w14:paraId="3CDD7A19" w14:textId="77777777" w:rsidR="00C50834" w:rsidRDefault="00C50834" w:rsidP="00C50834">
      <w:pPr>
        <w:spacing w:line="200" w:lineRule="exact"/>
        <w:rPr>
          <w:sz w:val="20"/>
          <w:szCs w:val="20"/>
        </w:rPr>
      </w:pPr>
    </w:p>
    <w:p w14:paraId="17A1E5AE" w14:textId="77777777" w:rsidR="00C50834" w:rsidRDefault="00C50834" w:rsidP="00C50834">
      <w:pPr>
        <w:spacing w:line="297" w:lineRule="exact"/>
        <w:rPr>
          <w:sz w:val="20"/>
          <w:szCs w:val="20"/>
        </w:rPr>
      </w:pPr>
    </w:p>
    <w:p w14:paraId="38F4FA76" w14:textId="77777777" w:rsidR="00C50834" w:rsidRDefault="00C50834" w:rsidP="00C50834">
      <w:pPr>
        <w:ind w:right="300"/>
        <w:jc w:val="center"/>
        <w:rPr>
          <w:sz w:val="20"/>
          <w:szCs w:val="20"/>
        </w:rPr>
      </w:pPr>
      <w:r>
        <w:rPr>
          <w:sz w:val="23"/>
          <w:szCs w:val="23"/>
        </w:rPr>
        <w:t>Mgr. Květuše Mašínová</w:t>
      </w:r>
    </w:p>
    <w:p w14:paraId="293947D3" w14:textId="77777777" w:rsidR="00C50834" w:rsidRPr="009B275B" w:rsidRDefault="00C50834" w:rsidP="00C50834">
      <w:pPr>
        <w:ind w:right="300"/>
        <w:jc w:val="center"/>
      </w:pPr>
      <w:r>
        <w:t>ředitelka školy</w:t>
      </w:r>
    </w:p>
    <w:p w14:paraId="348F298B" w14:textId="77777777" w:rsidR="00C50834" w:rsidRDefault="00C50834" w:rsidP="00C50834">
      <w:pPr>
        <w:sectPr w:rsidR="00C50834" w:rsidSect="00C50834">
          <w:type w:val="continuous"/>
          <w:pgSz w:w="11900" w:h="16838" w:code="9"/>
          <w:pgMar w:top="1440" w:right="1266" w:bottom="874" w:left="1272" w:header="0" w:footer="0" w:gutter="0"/>
          <w:cols w:num="2" w:space="708" w:equalWidth="0">
            <w:col w:w="5368" w:space="720"/>
            <w:col w:w="3280"/>
          </w:cols>
        </w:sectPr>
      </w:pPr>
    </w:p>
    <w:p w14:paraId="7FBEACF1" w14:textId="77777777" w:rsidR="00C50834" w:rsidRPr="00FD6810" w:rsidRDefault="00C50834">
      <w:pPr>
        <w:pStyle w:val="Zkladntext"/>
        <w:spacing w:before="94"/>
        <w:ind w:left="476"/>
        <w:jc w:val="both"/>
      </w:pPr>
    </w:p>
    <w:sectPr w:rsidR="00C50834" w:rsidRPr="00FD6810">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19816" w14:textId="77777777" w:rsidR="00FC37F0" w:rsidRDefault="00FC37F0">
      <w:r>
        <w:separator/>
      </w:r>
    </w:p>
  </w:endnote>
  <w:endnote w:type="continuationSeparator" w:id="0">
    <w:p w14:paraId="1E5A9066" w14:textId="77777777" w:rsidR="00FC37F0" w:rsidRDefault="00FC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111445"/>
      <w:docPartObj>
        <w:docPartGallery w:val="Page Numbers (Bottom of Page)"/>
        <w:docPartUnique/>
      </w:docPartObj>
    </w:sdtPr>
    <w:sdtEndPr/>
    <w:sdtContent>
      <w:p w14:paraId="38599DCC" w14:textId="77ADEDF8" w:rsidR="00512FD3" w:rsidRDefault="00512FD3">
        <w:pPr>
          <w:pStyle w:val="Zpat"/>
          <w:jc w:val="center"/>
        </w:pPr>
        <w:r>
          <w:fldChar w:fldCharType="begin"/>
        </w:r>
        <w:r>
          <w:instrText>PAGE   \* MERGEFORMAT</w:instrText>
        </w:r>
        <w:r>
          <w:fldChar w:fldCharType="separate"/>
        </w:r>
        <w:r w:rsidR="004130A3">
          <w:rPr>
            <w:noProof/>
          </w:rPr>
          <w:t>20</w:t>
        </w:r>
        <w:r>
          <w:fldChar w:fldCharType="end"/>
        </w:r>
      </w:p>
    </w:sdtContent>
  </w:sdt>
  <w:p w14:paraId="1C52073B" w14:textId="77777777" w:rsidR="00052456" w:rsidRDefault="000524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10B71" w14:textId="77777777" w:rsidR="00FC37F0" w:rsidRDefault="00FC37F0">
      <w:r>
        <w:separator/>
      </w:r>
    </w:p>
  </w:footnote>
  <w:footnote w:type="continuationSeparator" w:id="0">
    <w:p w14:paraId="2F22F8B4" w14:textId="77777777" w:rsidR="00FC37F0" w:rsidRDefault="00FC37F0">
      <w:r>
        <w:continuationSeparator/>
      </w:r>
    </w:p>
  </w:footnote>
  <w:footnote w:id="1">
    <w:p w14:paraId="138830C6"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body a) až e) viz § 21 školského zákona</w:t>
      </w:r>
    </w:p>
  </w:footnote>
  <w:footnote w:id="2">
    <w:p w14:paraId="6AC3C4B0"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blíže viz čl. 3 tohoto školního řádu</w:t>
      </w:r>
    </w:p>
  </w:footnote>
  <w:footnote w:id="3">
    <w:p w14:paraId="735D8CF2"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body a) až d) viz § 21 školského zákona</w:t>
      </w:r>
    </w:p>
  </w:footnote>
  <w:footnote w:id="4">
    <w:p w14:paraId="66F5072A"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body a) až c) viz § 22 školského zákona</w:t>
      </w:r>
    </w:p>
  </w:footnote>
  <w:footnote w:id="5">
    <w:p w14:paraId="6120BBC9"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body a) až e) viz § 22 školského zákona</w:t>
      </w:r>
    </w:p>
  </w:footnote>
  <w:footnote w:id="6">
    <w:p w14:paraId="3FD0EC94"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blíže viz čl. 3 tohoto školního řádu a Minimální preventivní program školy </w:t>
      </w:r>
    </w:p>
  </w:footnote>
  <w:footnote w:id="7">
    <w:p w14:paraId="4D10CC72"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Dokladem o provedeném poučení je Záznam poučení v třídní knize, jehož součástí je osnova poučení.</w:t>
      </w:r>
    </w:p>
  </w:footnote>
  <w:footnote w:id="8">
    <w:p w14:paraId="188013B9"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3 odst. 2 písm.b) zákona č. 65/2017 Sb., o ochraně zdraví před škodlivými účinky návykových látek</w:t>
      </w:r>
    </w:p>
  </w:footnote>
  <w:footnote w:id="9">
    <w:p w14:paraId="04815FAD"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8 odst. 1 písm.f), odst. 2 zákona č. 65/2017 Sb., o ochraně zdraví před škodlivými účinky návykových látek</w:t>
      </w:r>
    </w:p>
  </w:footnote>
  <w:footnote w:id="10">
    <w:p w14:paraId="72401D8D"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9 odst. 1 zákona č. 65/2017 Sb., o ochraně zdraví před škodlivými účinky návykových látek</w:t>
      </w:r>
    </w:p>
  </w:footnote>
  <w:footnote w:id="11">
    <w:p w14:paraId="20BAA2C9"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9 odst. 3 zákona č. 65/2017 Sb., o ochraně zdraví před škodlivými účinky návykových látek</w:t>
      </w:r>
    </w:p>
  </w:footnote>
  <w:footnote w:id="12">
    <w:p w14:paraId="3303B689"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7 odst. 1 zákona č. 359/1999 Sb., o sociálně-právní ochraně dětí a § 21 odst. 2 školského zákona</w:t>
      </w:r>
    </w:p>
  </w:footnote>
  <w:footnote w:id="13">
    <w:p w14:paraId="307E847B"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10 odst. 4 zákona č. 359/1999 Sb., o sociálně-právní ochraně dětí</w:t>
      </w:r>
    </w:p>
  </w:footnote>
  <w:footnote w:id="14">
    <w:p w14:paraId="00AD2CF1"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2 písm.a) zákona č. 65/2017 Sb., o ochraně zdraví před škodlivými účinky návykových látek</w:t>
      </w:r>
    </w:p>
  </w:footnote>
  <w:footnote w:id="15">
    <w:p w14:paraId="0EA1CD41"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283 zákona č. 40/2009 Sb., trestního zákoníku</w:t>
      </w:r>
    </w:p>
  </w:footnote>
  <w:footnote w:id="16">
    <w:p w14:paraId="704BF6D3"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284 zákona č. 40/2009 Sb., trestního zákoníku</w:t>
      </w:r>
    </w:p>
  </w:footnote>
  <w:footnote w:id="17">
    <w:p w14:paraId="2D48FB8B"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39 odst. 2 písm.a) zákona č. 167/1998 Sb., o návykových látkách</w:t>
      </w:r>
    </w:p>
  </w:footnote>
  <w:footnote w:id="18">
    <w:p w14:paraId="63E6E187"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7 odst. 1 zákona č. 359/1999 Sb., o sociálně-právní ochraně dětí a § 21 odst. 2 školského zákona</w:t>
      </w:r>
    </w:p>
  </w:footnote>
  <w:footnote w:id="19">
    <w:p w14:paraId="2B66F6AC"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10 odst. 4 zákona č. 359/1999 Sb., o sociálně-právní ochraně dětí</w:t>
      </w:r>
    </w:p>
  </w:footnote>
  <w:footnote w:id="20">
    <w:p w14:paraId="2811FD47"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7 odst. 1 zákona č. 359/1999 Sb., o sociálně-právní ochraně dětí a § 21 odst. 2 školského zákona</w:t>
      </w:r>
    </w:p>
  </w:footnote>
  <w:footnote w:id="21">
    <w:p w14:paraId="552E49A2"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10 odst. 4 zákona č. 359/1999 Sb., o sociálně-právní ochraně dětí</w:t>
      </w:r>
    </w:p>
  </w:footnote>
  <w:footnote w:id="22">
    <w:p w14:paraId="6BCBB892" w14:textId="77777777" w:rsidR="00052456" w:rsidRDefault="00052456">
      <w:pPr>
        <w:pStyle w:val="Textpoznpodarou"/>
      </w:pPr>
      <w:r>
        <w:rPr>
          <w:rStyle w:val="Znakapoznpodarou"/>
          <w:color w:val="000000"/>
        </w:rPr>
        <w:footnoteRef/>
      </w:r>
      <w:r>
        <w:rPr>
          <w:rStyle w:val="Znakapoznpodarou"/>
          <w:color w:val="000000"/>
        </w:rPr>
        <w:tab/>
      </w:r>
      <w:r>
        <w:rPr>
          <w:color w:val="000000"/>
        </w:rPr>
        <w:t xml:space="preserve"> § 7 odst. 1 zákona č. 359/1999 Sb., o sociálně-právní ochraně dětí a § 21 odst. 2 školského zákona</w:t>
      </w:r>
    </w:p>
  </w:footnote>
  <w:footnote w:id="23">
    <w:p w14:paraId="0174A863" w14:textId="77777777" w:rsidR="00052456" w:rsidRDefault="00052456">
      <w:pPr>
        <w:pStyle w:val="Textpoznpodarou"/>
      </w:pPr>
      <w:r>
        <w:rPr>
          <w:rStyle w:val="Znakapoznpodarou"/>
        </w:rPr>
        <w:footnoteRef/>
      </w:r>
      <w:r>
        <w:rPr>
          <w:rStyle w:val="Znakapoznpodarou"/>
        </w:rPr>
        <w:tab/>
      </w:r>
      <w:r>
        <w:t xml:space="preserve"> </w:t>
      </w:r>
      <w:r>
        <w:rPr>
          <w:color w:val="000000"/>
        </w:rPr>
        <w:t>§ 10 odst. 4 zákona č. 359/1999 Sb., o sociálně-právní ochraně dětí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6D49"/>
    <w:multiLevelType w:val="multilevel"/>
    <w:tmpl w:val="A51472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6A469E"/>
    <w:multiLevelType w:val="multilevel"/>
    <w:tmpl w:val="D6F04C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2CC7603"/>
    <w:multiLevelType w:val="multilevel"/>
    <w:tmpl w:val="02141414"/>
    <w:lvl w:ilvl="0">
      <w:start w:val="1"/>
      <w:numFmt w:val="lowerLetter"/>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86274A"/>
    <w:multiLevelType w:val="multilevel"/>
    <w:tmpl w:val="EA6CEEA4"/>
    <w:lvl w:ilvl="0">
      <w:start w:val="2"/>
      <w:numFmt w:val="lowerLetter"/>
      <w:lvlText w:val="%1."/>
      <w:lvlJc w:val="left"/>
      <w:pPr>
        <w:ind w:left="1440" w:hanging="39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4" w15:restartNumberingAfterBreak="0">
    <w:nsid w:val="05151C34"/>
    <w:multiLevelType w:val="multilevel"/>
    <w:tmpl w:val="54361092"/>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5A40843"/>
    <w:multiLevelType w:val="multilevel"/>
    <w:tmpl w:val="35E062E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72231"/>
    <w:multiLevelType w:val="multilevel"/>
    <w:tmpl w:val="F9087342"/>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D727A92"/>
    <w:multiLevelType w:val="multilevel"/>
    <w:tmpl w:val="27A09BDA"/>
    <w:lvl w:ilvl="0">
      <w:start w:val="1"/>
      <w:numFmt w:val="lowerLetter"/>
      <w:lvlText w:val="%1)"/>
      <w:lvlJc w:val="left"/>
      <w:pPr>
        <w:ind w:left="720" w:hanging="360"/>
      </w:pPr>
    </w:lvl>
    <w:lvl w:ilvl="1">
      <w:start w:val="3"/>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0F16EC"/>
    <w:multiLevelType w:val="hybridMultilevel"/>
    <w:tmpl w:val="0B609E20"/>
    <w:lvl w:ilvl="0" w:tplc="91ACEFA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68779A"/>
    <w:multiLevelType w:val="multilevel"/>
    <w:tmpl w:val="22DA836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FA20A8"/>
    <w:multiLevelType w:val="multilevel"/>
    <w:tmpl w:val="0C30E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8E1F29"/>
    <w:multiLevelType w:val="hybridMultilevel"/>
    <w:tmpl w:val="F1862B36"/>
    <w:lvl w:ilvl="0" w:tplc="349CBB5C">
      <w:start w:val="1"/>
      <w:numFmt w:val="decimal"/>
      <w:lvlText w:val="%1"/>
      <w:lvlJc w:val="left"/>
    </w:lvl>
    <w:lvl w:ilvl="1" w:tplc="2BFA631A">
      <w:numFmt w:val="decimal"/>
      <w:lvlText w:val=""/>
      <w:lvlJc w:val="left"/>
    </w:lvl>
    <w:lvl w:ilvl="2" w:tplc="322C1E50">
      <w:numFmt w:val="decimal"/>
      <w:lvlText w:val=""/>
      <w:lvlJc w:val="left"/>
    </w:lvl>
    <w:lvl w:ilvl="3" w:tplc="4CDCF2AA">
      <w:numFmt w:val="decimal"/>
      <w:lvlText w:val=""/>
      <w:lvlJc w:val="left"/>
    </w:lvl>
    <w:lvl w:ilvl="4" w:tplc="FCA04D18">
      <w:numFmt w:val="decimal"/>
      <w:lvlText w:val=""/>
      <w:lvlJc w:val="left"/>
    </w:lvl>
    <w:lvl w:ilvl="5" w:tplc="F3A809B6">
      <w:numFmt w:val="decimal"/>
      <w:lvlText w:val=""/>
      <w:lvlJc w:val="left"/>
    </w:lvl>
    <w:lvl w:ilvl="6" w:tplc="CCF44DEC">
      <w:numFmt w:val="decimal"/>
      <w:lvlText w:val=""/>
      <w:lvlJc w:val="left"/>
    </w:lvl>
    <w:lvl w:ilvl="7" w:tplc="C6E49BCE">
      <w:numFmt w:val="decimal"/>
      <w:lvlText w:val=""/>
      <w:lvlJc w:val="left"/>
    </w:lvl>
    <w:lvl w:ilvl="8" w:tplc="9E6AC1FE">
      <w:numFmt w:val="decimal"/>
      <w:lvlText w:val=""/>
      <w:lvlJc w:val="left"/>
    </w:lvl>
  </w:abstractNum>
  <w:abstractNum w:abstractNumId="12" w15:restartNumberingAfterBreak="0">
    <w:nsid w:val="2AEC679D"/>
    <w:multiLevelType w:val="multilevel"/>
    <w:tmpl w:val="8B88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16378F"/>
    <w:multiLevelType w:val="multilevel"/>
    <w:tmpl w:val="45F05610"/>
    <w:lvl w:ilvl="0">
      <w:start w:val="5"/>
      <w:numFmt w:val="decimal"/>
      <w:lvlText w:val="%1."/>
      <w:lvlJc w:val="left"/>
      <w:pPr>
        <w:ind w:left="810" w:hanging="360"/>
      </w:pPr>
      <w:rPr>
        <w:rFonts w:hint="default"/>
      </w:rPr>
    </w:lvl>
    <w:lvl w:ilvl="1">
      <w:start w:val="3"/>
      <w:numFmt w:val="decimal"/>
      <w:isLgl/>
      <w:lvlText w:val="%1.%2."/>
      <w:lvlJc w:val="left"/>
      <w:pPr>
        <w:ind w:left="1170" w:hanging="720"/>
      </w:pPr>
      <w:rPr>
        <w:rFonts w:hint="default"/>
        <w:b w:val="0"/>
      </w:rPr>
    </w:lvl>
    <w:lvl w:ilvl="2">
      <w:start w:val="1"/>
      <w:numFmt w:val="decimal"/>
      <w:isLgl/>
      <w:lvlText w:val="%1.%2.%3."/>
      <w:lvlJc w:val="left"/>
      <w:pPr>
        <w:ind w:left="1170" w:hanging="720"/>
      </w:pPr>
      <w:rPr>
        <w:rFonts w:hint="default"/>
        <w:b w:val="0"/>
      </w:rPr>
    </w:lvl>
    <w:lvl w:ilvl="3">
      <w:start w:val="1"/>
      <w:numFmt w:val="decimal"/>
      <w:isLgl/>
      <w:lvlText w:val="%1.%2.%3.%4."/>
      <w:lvlJc w:val="left"/>
      <w:pPr>
        <w:ind w:left="1530" w:hanging="1080"/>
      </w:pPr>
      <w:rPr>
        <w:rFonts w:hint="default"/>
        <w:b w:val="0"/>
      </w:rPr>
    </w:lvl>
    <w:lvl w:ilvl="4">
      <w:start w:val="1"/>
      <w:numFmt w:val="decimal"/>
      <w:isLgl/>
      <w:lvlText w:val="%1.%2.%3.%4.%5."/>
      <w:lvlJc w:val="left"/>
      <w:pPr>
        <w:ind w:left="1530" w:hanging="1080"/>
      </w:pPr>
      <w:rPr>
        <w:rFonts w:hint="default"/>
        <w:b w:val="0"/>
      </w:rPr>
    </w:lvl>
    <w:lvl w:ilvl="5">
      <w:start w:val="1"/>
      <w:numFmt w:val="decimal"/>
      <w:isLgl/>
      <w:lvlText w:val="%1.%2.%3.%4.%5.%6."/>
      <w:lvlJc w:val="left"/>
      <w:pPr>
        <w:ind w:left="1890" w:hanging="1440"/>
      </w:pPr>
      <w:rPr>
        <w:rFonts w:hint="default"/>
        <w:b w:val="0"/>
      </w:rPr>
    </w:lvl>
    <w:lvl w:ilvl="6">
      <w:start w:val="1"/>
      <w:numFmt w:val="decimal"/>
      <w:isLgl/>
      <w:lvlText w:val="%1.%2.%3.%4.%5.%6.%7."/>
      <w:lvlJc w:val="left"/>
      <w:pPr>
        <w:ind w:left="2250" w:hanging="1800"/>
      </w:pPr>
      <w:rPr>
        <w:rFonts w:hint="default"/>
        <w:b w:val="0"/>
      </w:rPr>
    </w:lvl>
    <w:lvl w:ilvl="7">
      <w:start w:val="1"/>
      <w:numFmt w:val="decimal"/>
      <w:isLgl/>
      <w:lvlText w:val="%1.%2.%3.%4.%5.%6.%7.%8."/>
      <w:lvlJc w:val="left"/>
      <w:pPr>
        <w:ind w:left="2250" w:hanging="1800"/>
      </w:pPr>
      <w:rPr>
        <w:rFonts w:hint="default"/>
        <w:b w:val="0"/>
      </w:rPr>
    </w:lvl>
    <w:lvl w:ilvl="8">
      <w:start w:val="1"/>
      <w:numFmt w:val="decimal"/>
      <w:isLgl/>
      <w:lvlText w:val="%1.%2.%3.%4.%5.%6.%7.%8.%9."/>
      <w:lvlJc w:val="left"/>
      <w:pPr>
        <w:ind w:left="2610" w:hanging="2160"/>
      </w:pPr>
      <w:rPr>
        <w:rFonts w:hint="default"/>
        <w:b w:val="0"/>
      </w:rPr>
    </w:lvl>
  </w:abstractNum>
  <w:abstractNum w:abstractNumId="14" w15:restartNumberingAfterBreak="0">
    <w:nsid w:val="2D8F0BB4"/>
    <w:multiLevelType w:val="hybridMultilevel"/>
    <w:tmpl w:val="7A50BF78"/>
    <w:lvl w:ilvl="0" w:tplc="91ACEFA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B141F2"/>
    <w:multiLevelType w:val="hybridMultilevel"/>
    <w:tmpl w:val="BC0E0B68"/>
    <w:lvl w:ilvl="0" w:tplc="CFB4ED28">
      <w:start w:val="3"/>
      <w:numFmt w:val="decimal"/>
      <w:lvlText w:val="%1"/>
      <w:lvlJc w:val="left"/>
    </w:lvl>
    <w:lvl w:ilvl="1" w:tplc="CE761CB2">
      <w:start w:val="1"/>
      <w:numFmt w:val="lowerLetter"/>
      <w:lvlText w:val="%2)"/>
      <w:lvlJc w:val="left"/>
    </w:lvl>
    <w:lvl w:ilvl="2" w:tplc="3ED61EDC">
      <w:numFmt w:val="decimal"/>
      <w:lvlText w:val=""/>
      <w:lvlJc w:val="left"/>
    </w:lvl>
    <w:lvl w:ilvl="3" w:tplc="301C313A">
      <w:numFmt w:val="decimal"/>
      <w:lvlText w:val=""/>
      <w:lvlJc w:val="left"/>
    </w:lvl>
    <w:lvl w:ilvl="4" w:tplc="037853EC">
      <w:numFmt w:val="decimal"/>
      <w:lvlText w:val=""/>
      <w:lvlJc w:val="left"/>
    </w:lvl>
    <w:lvl w:ilvl="5" w:tplc="EB606C3E">
      <w:numFmt w:val="decimal"/>
      <w:lvlText w:val=""/>
      <w:lvlJc w:val="left"/>
    </w:lvl>
    <w:lvl w:ilvl="6" w:tplc="247290A8">
      <w:numFmt w:val="decimal"/>
      <w:lvlText w:val=""/>
      <w:lvlJc w:val="left"/>
    </w:lvl>
    <w:lvl w:ilvl="7" w:tplc="1374D098">
      <w:numFmt w:val="decimal"/>
      <w:lvlText w:val=""/>
      <w:lvlJc w:val="left"/>
    </w:lvl>
    <w:lvl w:ilvl="8" w:tplc="EC2C0222">
      <w:numFmt w:val="decimal"/>
      <w:lvlText w:val=""/>
      <w:lvlJc w:val="left"/>
    </w:lvl>
  </w:abstractNum>
  <w:abstractNum w:abstractNumId="16" w15:restartNumberingAfterBreak="0">
    <w:nsid w:val="329537D7"/>
    <w:multiLevelType w:val="multilevel"/>
    <w:tmpl w:val="C36A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5D2709"/>
    <w:multiLevelType w:val="multilevel"/>
    <w:tmpl w:val="67D0F98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C11173"/>
    <w:multiLevelType w:val="multilevel"/>
    <w:tmpl w:val="881AEE44"/>
    <w:lvl w:ilvl="0">
      <w:start w:val="4"/>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FC302A"/>
    <w:multiLevelType w:val="multilevel"/>
    <w:tmpl w:val="EE364BBC"/>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0" w15:restartNumberingAfterBreak="0">
    <w:nsid w:val="3C8C0DDF"/>
    <w:multiLevelType w:val="multilevel"/>
    <w:tmpl w:val="ABE4D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1B58BA"/>
    <w:multiLevelType w:val="hybridMultilevel"/>
    <w:tmpl w:val="794CEC02"/>
    <w:lvl w:ilvl="0" w:tplc="91ACEFA2">
      <w:start w:val="1"/>
      <w:numFmt w:val="lowerLetter"/>
      <w:lvlText w:val="%1)"/>
      <w:lvlJc w:val="left"/>
    </w:lvl>
    <w:lvl w:ilvl="1" w:tplc="ACA6CC36">
      <w:numFmt w:val="decimal"/>
      <w:lvlText w:val=""/>
      <w:lvlJc w:val="left"/>
    </w:lvl>
    <w:lvl w:ilvl="2" w:tplc="DD104EAE">
      <w:numFmt w:val="decimal"/>
      <w:lvlText w:val=""/>
      <w:lvlJc w:val="left"/>
    </w:lvl>
    <w:lvl w:ilvl="3" w:tplc="00424C88">
      <w:numFmt w:val="decimal"/>
      <w:lvlText w:val=""/>
      <w:lvlJc w:val="left"/>
    </w:lvl>
    <w:lvl w:ilvl="4" w:tplc="74DEC828">
      <w:numFmt w:val="decimal"/>
      <w:lvlText w:val=""/>
      <w:lvlJc w:val="left"/>
    </w:lvl>
    <w:lvl w:ilvl="5" w:tplc="2E026950">
      <w:numFmt w:val="decimal"/>
      <w:lvlText w:val=""/>
      <w:lvlJc w:val="left"/>
    </w:lvl>
    <w:lvl w:ilvl="6" w:tplc="BC440F8E">
      <w:numFmt w:val="decimal"/>
      <w:lvlText w:val=""/>
      <w:lvlJc w:val="left"/>
    </w:lvl>
    <w:lvl w:ilvl="7" w:tplc="31C6C2C4">
      <w:numFmt w:val="decimal"/>
      <w:lvlText w:val=""/>
      <w:lvlJc w:val="left"/>
    </w:lvl>
    <w:lvl w:ilvl="8" w:tplc="67AC985C">
      <w:numFmt w:val="decimal"/>
      <w:lvlText w:val=""/>
      <w:lvlJc w:val="left"/>
    </w:lvl>
  </w:abstractNum>
  <w:abstractNum w:abstractNumId="22" w15:restartNumberingAfterBreak="0">
    <w:nsid w:val="3E48235C"/>
    <w:multiLevelType w:val="multilevel"/>
    <w:tmpl w:val="966636BC"/>
    <w:lvl w:ilvl="0">
      <w:start w:val="1"/>
      <w:numFmt w:val="lowerLetter"/>
      <w:lvlText w:val="%1)"/>
      <w:lvlJc w:val="left"/>
      <w:pPr>
        <w:ind w:left="705" w:hanging="360"/>
      </w:pPr>
      <w:rPr>
        <w:color w:val="00000A"/>
        <w:sz w:val="24"/>
      </w:rPr>
    </w:lvl>
    <w:lvl w:ilvl="1">
      <w:start w:val="1"/>
      <w:numFmt w:val="lowerLetter"/>
      <w:lvlText w:val="%2)"/>
      <w:lvlJc w:val="left"/>
      <w:pPr>
        <w:ind w:left="786"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23" w15:restartNumberingAfterBreak="0">
    <w:nsid w:val="3E8C4BF4"/>
    <w:multiLevelType w:val="multilevel"/>
    <w:tmpl w:val="4C1C24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B71EFB"/>
    <w:multiLevelType w:val="hybridMultilevel"/>
    <w:tmpl w:val="36BADE20"/>
    <w:lvl w:ilvl="0" w:tplc="FB26A4A4">
      <w:start w:val="1"/>
      <w:numFmt w:val="decimal"/>
      <w:lvlText w:val="%1."/>
      <w:lvlJc w:val="left"/>
    </w:lvl>
    <w:lvl w:ilvl="1" w:tplc="9BC45444">
      <w:start w:val="1"/>
      <w:numFmt w:val="lowerLetter"/>
      <w:lvlText w:val="%2)"/>
      <w:lvlJc w:val="left"/>
    </w:lvl>
    <w:lvl w:ilvl="2" w:tplc="06621D92">
      <w:numFmt w:val="decimal"/>
      <w:lvlText w:val=""/>
      <w:lvlJc w:val="left"/>
    </w:lvl>
    <w:lvl w:ilvl="3" w:tplc="A9E8D90C">
      <w:numFmt w:val="decimal"/>
      <w:lvlText w:val=""/>
      <w:lvlJc w:val="left"/>
    </w:lvl>
    <w:lvl w:ilvl="4" w:tplc="5B8803DA">
      <w:numFmt w:val="decimal"/>
      <w:lvlText w:val=""/>
      <w:lvlJc w:val="left"/>
    </w:lvl>
    <w:lvl w:ilvl="5" w:tplc="2D1006DA">
      <w:numFmt w:val="decimal"/>
      <w:lvlText w:val=""/>
      <w:lvlJc w:val="left"/>
    </w:lvl>
    <w:lvl w:ilvl="6" w:tplc="32BCC77C">
      <w:numFmt w:val="decimal"/>
      <w:lvlText w:val=""/>
      <w:lvlJc w:val="left"/>
    </w:lvl>
    <w:lvl w:ilvl="7" w:tplc="6FD22922">
      <w:numFmt w:val="decimal"/>
      <w:lvlText w:val=""/>
      <w:lvlJc w:val="left"/>
    </w:lvl>
    <w:lvl w:ilvl="8" w:tplc="5964D3DA">
      <w:numFmt w:val="decimal"/>
      <w:lvlText w:val=""/>
      <w:lvlJc w:val="left"/>
    </w:lvl>
  </w:abstractNum>
  <w:abstractNum w:abstractNumId="25" w15:restartNumberingAfterBreak="0">
    <w:nsid w:val="48302D8D"/>
    <w:multiLevelType w:val="hybridMultilevel"/>
    <w:tmpl w:val="7A2A3B7A"/>
    <w:lvl w:ilvl="0" w:tplc="91ACEFA2">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B22871"/>
    <w:multiLevelType w:val="multilevel"/>
    <w:tmpl w:val="1382C438"/>
    <w:lvl w:ilvl="0">
      <w:start w:val="1"/>
      <w:numFmt w:val="lowerLetter"/>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443971"/>
    <w:multiLevelType w:val="hybridMultilevel"/>
    <w:tmpl w:val="BAB8D9F0"/>
    <w:lvl w:ilvl="0" w:tplc="91ACEFA2">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D6D1669"/>
    <w:multiLevelType w:val="hybridMultilevel"/>
    <w:tmpl w:val="E7788AAA"/>
    <w:lvl w:ilvl="0" w:tplc="91ACEFA2">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420A28"/>
    <w:multiLevelType w:val="multilevel"/>
    <w:tmpl w:val="2732FA60"/>
    <w:lvl w:ilvl="0">
      <w:start w:val="1"/>
      <w:numFmt w:val="lowerLetter"/>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191C24"/>
    <w:multiLevelType w:val="multilevel"/>
    <w:tmpl w:val="9E9C3D12"/>
    <w:lvl w:ilvl="0">
      <w:start w:val="3"/>
      <w:numFmt w:val="decimal"/>
      <w:lvlText w:val="%1."/>
      <w:lvlJc w:val="left"/>
      <w:pPr>
        <w:ind w:left="450" w:hanging="450"/>
      </w:pPr>
    </w:lvl>
    <w:lvl w:ilvl="1">
      <w:start w:val="5"/>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0767D94"/>
    <w:multiLevelType w:val="hybridMultilevel"/>
    <w:tmpl w:val="3D44AE88"/>
    <w:lvl w:ilvl="0" w:tplc="07A24C66">
      <w:start w:val="1"/>
      <w:numFmt w:val="lowerLetter"/>
      <w:lvlText w:val="%1)"/>
      <w:lvlJc w:val="left"/>
      <w:pPr>
        <w:ind w:left="840" w:hanging="360"/>
      </w:pPr>
      <w:rPr>
        <w:rFonts w:hint="default"/>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2" w15:restartNumberingAfterBreak="0">
    <w:nsid w:val="507ED7AB"/>
    <w:multiLevelType w:val="hybridMultilevel"/>
    <w:tmpl w:val="67080214"/>
    <w:lvl w:ilvl="0" w:tplc="0534DF96">
      <w:start w:val="1"/>
      <w:numFmt w:val="lowerLetter"/>
      <w:lvlText w:val="%1)"/>
      <w:lvlJc w:val="left"/>
      <w:rPr>
        <w:rFonts w:ascii="Times New Roman" w:hAnsi="Times New Roman" w:cs="Times New Roman" w:hint="default"/>
        <w:sz w:val="24"/>
        <w:szCs w:val="24"/>
      </w:rPr>
    </w:lvl>
    <w:lvl w:ilvl="1" w:tplc="7A4659A0">
      <w:numFmt w:val="decimal"/>
      <w:lvlText w:val=""/>
      <w:lvlJc w:val="left"/>
    </w:lvl>
    <w:lvl w:ilvl="2" w:tplc="E35850AE">
      <w:numFmt w:val="decimal"/>
      <w:lvlText w:val=""/>
      <w:lvlJc w:val="left"/>
    </w:lvl>
    <w:lvl w:ilvl="3" w:tplc="8EBEB8BE">
      <w:numFmt w:val="decimal"/>
      <w:lvlText w:val=""/>
      <w:lvlJc w:val="left"/>
    </w:lvl>
    <w:lvl w:ilvl="4" w:tplc="F4D2B378">
      <w:numFmt w:val="decimal"/>
      <w:lvlText w:val=""/>
      <w:lvlJc w:val="left"/>
    </w:lvl>
    <w:lvl w:ilvl="5" w:tplc="83C8F252">
      <w:numFmt w:val="decimal"/>
      <w:lvlText w:val=""/>
      <w:lvlJc w:val="left"/>
    </w:lvl>
    <w:lvl w:ilvl="6" w:tplc="BBECE7BA">
      <w:numFmt w:val="decimal"/>
      <w:lvlText w:val=""/>
      <w:lvlJc w:val="left"/>
    </w:lvl>
    <w:lvl w:ilvl="7" w:tplc="58562F0E">
      <w:numFmt w:val="decimal"/>
      <w:lvlText w:val=""/>
      <w:lvlJc w:val="left"/>
    </w:lvl>
    <w:lvl w:ilvl="8" w:tplc="82DEFB20">
      <w:numFmt w:val="decimal"/>
      <w:lvlText w:val=""/>
      <w:lvlJc w:val="left"/>
    </w:lvl>
  </w:abstractNum>
  <w:abstractNum w:abstractNumId="33" w15:restartNumberingAfterBreak="0">
    <w:nsid w:val="57B3317B"/>
    <w:multiLevelType w:val="hybridMultilevel"/>
    <w:tmpl w:val="513E1942"/>
    <w:lvl w:ilvl="0" w:tplc="481AA2C0">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A450E9"/>
    <w:multiLevelType w:val="multilevel"/>
    <w:tmpl w:val="819E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C33BD9"/>
    <w:multiLevelType w:val="multilevel"/>
    <w:tmpl w:val="891EC12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A32D8D"/>
    <w:multiLevelType w:val="multilevel"/>
    <w:tmpl w:val="6BACF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4B0DEC"/>
    <w:multiLevelType w:val="multilevel"/>
    <w:tmpl w:val="7A9E62C8"/>
    <w:lvl w:ilvl="0">
      <w:start w:val="1"/>
      <w:numFmt w:val="bullet"/>
      <w:lvlText w:val="-"/>
      <w:lvlJc w:val="left"/>
      <w:pPr>
        <w:tabs>
          <w:tab w:val="num" w:pos="1080"/>
        </w:tabs>
        <w:ind w:left="1080" w:hanging="360"/>
      </w:pPr>
      <w:rPr>
        <w:rFonts w:ascii="Times New Roman" w:hAnsi="Times New Roman" w:cs="Times New Roman"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6F172771"/>
    <w:multiLevelType w:val="multilevel"/>
    <w:tmpl w:val="B838BFC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45E146"/>
    <w:multiLevelType w:val="hybridMultilevel"/>
    <w:tmpl w:val="590C944E"/>
    <w:lvl w:ilvl="0" w:tplc="04050011">
      <w:start w:val="1"/>
      <w:numFmt w:val="decimal"/>
      <w:lvlText w:val="%1)"/>
      <w:lvlJc w:val="left"/>
    </w:lvl>
    <w:lvl w:ilvl="1" w:tplc="F71C712C">
      <w:numFmt w:val="decimal"/>
      <w:lvlText w:val=""/>
      <w:lvlJc w:val="left"/>
    </w:lvl>
    <w:lvl w:ilvl="2" w:tplc="33269D82">
      <w:numFmt w:val="decimal"/>
      <w:lvlText w:val=""/>
      <w:lvlJc w:val="left"/>
    </w:lvl>
    <w:lvl w:ilvl="3" w:tplc="12302730">
      <w:numFmt w:val="decimal"/>
      <w:lvlText w:val=""/>
      <w:lvlJc w:val="left"/>
    </w:lvl>
    <w:lvl w:ilvl="4" w:tplc="C188292E">
      <w:numFmt w:val="decimal"/>
      <w:lvlText w:val=""/>
      <w:lvlJc w:val="left"/>
    </w:lvl>
    <w:lvl w:ilvl="5" w:tplc="2FDEBF0E">
      <w:numFmt w:val="decimal"/>
      <w:lvlText w:val=""/>
      <w:lvlJc w:val="left"/>
    </w:lvl>
    <w:lvl w:ilvl="6" w:tplc="0AE8D4D0">
      <w:numFmt w:val="decimal"/>
      <w:lvlText w:val=""/>
      <w:lvlJc w:val="left"/>
    </w:lvl>
    <w:lvl w:ilvl="7" w:tplc="ADD2C0F6">
      <w:numFmt w:val="decimal"/>
      <w:lvlText w:val=""/>
      <w:lvlJc w:val="left"/>
    </w:lvl>
    <w:lvl w:ilvl="8" w:tplc="0EECE682">
      <w:numFmt w:val="decimal"/>
      <w:lvlText w:val=""/>
      <w:lvlJc w:val="left"/>
    </w:lvl>
  </w:abstractNum>
  <w:abstractNum w:abstractNumId="40" w15:restartNumberingAfterBreak="0">
    <w:nsid w:val="775D76EE"/>
    <w:multiLevelType w:val="multilevel"/>
    <w:tmpl w:val="92E86BB6"/>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E2A9E3"/>
    <w:multiLevelType w:val="hybridMultilevel"/>
    <w:tmpl w:val="D1F8B828"/>
    <w:lvl w:ilvl="0" w:tplc="71F64F00">
      <w:start w:val="5"/>
      <w:numFmt w:val="decimal"/>
      <w:lvlText w:val="%1"/>
      <w:lvlJc w:val="left"/>
    </w:lvl>
    <w:lvl w:ilvl="1" w:tplc="0850421A">
      <w:start w:val="1"/>
      <w:numFmt w:val="lowerLetter"/>
      <w:lvlText w:val="%2)"/>
      <w:lvlJc w:val="left"/>
    </w:lvl>
    <w:lvl w:ilvl="2" w:tplc="6CAA1F10">
      <w:start w:val="1"/>
      <w:numFmt w:val="bullet"/>
      <w:lvlText w:val="•"/>
      <w:lvlJc w:val="left"/>
    </w:lvl>
    <w:lvl w:ilvl="3" w:tplc="FC9CB442">
      <w:numFmt w:val="decimal"/>
      <w:lvlText w:val=""/>
      <w:lvlJc w:val="left"/>
    </w:lvl>
    <w:lvl w:ilvl="4" w:tplc="D1122CCC">
      <w:numFmt w:val="decimal"/>
      <w:lvlText w:val=""/>
      <w:lvlJc w:val="left"/>
    </w:lvl>
    <w:lvl w:ilvl="5" w:tplc="E33291D6">
      <w:numFmt w:val="decimal"/>
      <w:lvlText w:val=""/>
      <w:lvlJc w:val="left"/>
    </w:lvl>
    <w:lvl w:ilvl="6" w:tplc="2EFE4FC8">
      <w:numFmt w:val="decimal"/>
      <w:lvlText w:val=""/>
      <w:lvlJc w:val="left"/>
    </w:lvl>
    <w:lvl w:ilvl="7" w:tplc="13E23F0A">
      <w:numFmt w:val="decimal"/>
      <w:lvlText w:val=""/>
      <w:lvlJc w:val="left"/>
    </w:lvl>
    <w:lvl w:ilvl="8" w:tplc="B3A66F1C">
      <w:numFmt w:val="decimal"/>
      <w:lvlText w:val=""/>
      <w:lvlJc w:val="left"/>
    </w:lvl>
  </w:abstractNum>
  <w:abstractNum w:abstractNumId="42" w15:restartNumberingAfterBreak="0">
    <w:nsid w:val="7C397449"/>
    <w:multiLevelType w:val="multilevel"/>
    <w:tmpl w:val="B5F4E6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4A6896"/>
    <w:multiLevelType w:val="multilevel"/>
    <w:tmpl w:val="270A30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307F3E"/>
    <w:multiLevelType w:val="multilevel"/>
    <w:tmpl w:val="A09CEF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3F265A"/>
    <w:multiLevelType w:val="hybridMultilevel"/>
    <w:tmpl w:val="411C3BD2"/>
    <w:lvl w:ilvl="0" w:tplc="91ACEFA2">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717D7B"/>
    <w:multiLevelType w:val="multilevel"/>
    <w:tmpl w:val="625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8C660D"/>
    <w:multiLevelType w:val="multilevel"/>
    <w:tmpl w:val="A852C906"/>
    <w:lvl w:ilvl="0">
      <w:start w:val="1"/>
      <w:numFmt w:val="lowerLetter"/>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num w:numId="1">
    <w:abstractNumId w:val="36"/>
  </w:num>
  <w:num w:numId="2">
    <w:abstractNumId w:val="20"/>
  </w:num>
  <w:num w:numId="3">
    <w:abstractNumId w:val="0"/>
  </w:num>
  <w:num w:numId="4">
    <w:abstractNumId w:val="10"/>
  </w:num>
  <w:num w:numId="5">
    <w:abstractNumId w:val="29"/>
  </w:num>
  <w:num w:numId="6">
    <w:abstractNumId w:val="23"/>
  </w:num>
  <w:num w:numId="7">
    <w:abstractNumId w:val="43"/>
  </w:num>
  <w:num w:numId="8">
    <w:abstractNumId w:val="44"/>
  </w:num>
  <w:num w:numId="9">
    <w:abstractNumId w:val="42"/>
  </w:num>
  <w:num w:numId="10">
    <w:abstractNumId w:val="26"/>
  </w:num>
  <w:num w:numId="11">
    <w:abstractNumId w:val="18"/>
  </w:num>
  <w:num w:numId="12">
    <w:abstractNumId w:val="7"/>
  </w:num>
  <w:num w:numId="13">
    <w:abstractNumId w:val="22"/>
  </w:num>
  <w:num w:numId="14">
    <w:abstractNumId w:val="6"/>
  </w:num>
  <w:num w:numId="15">
    <w:abstractNumId w:val="4"/>
  </w:num>
  <w:num w:numId="16">
    <w:abstractNumId w:val="3"/>
  </w:num>
  <w:num w:numId="17">
    <w:abstractNumId w:val="30"/>
  </w:num>
  <w:num w:numId="18">
    <w:abstractNumId w:val="19"/>
  </w:num>
  <w:num w:numId="19">
    <w:abstractNumId w:val="47"/>
  </w:num>
  <w:num w:numId="20">
    <w:abstractNumId w:val="17"/>
  </w:num>
  <w:num w:numId="21">
    <w:abstractNumId w:val="37"/>
  </w:num>
  <w:num w:numId="22">
    <w:abstractNumId w:val="1"/>
  </w:num>
  <w:num w:numId="23">
    <w:abstractNumId w:val="13"/>
  </w:num>
  <w:num w:numId="24">
    <w:abstractNumId w:val="11"/>
  </w:num>
  <w:num w:numId="25">
    <w:abstractNumId w:val="21"/>
  </w:num>
  <w:num w:numId="26">
    <w:abstractNumId w:val="32"/>
  </w:num>
  <w:num w:numId="27">
    <w:abstractNumId w:val="15"/>
  </w:num>
  <w:num w:numId="28">
    <w:abstractNumId w:val="24"/>
  </w:num>
  <w:num w:numId="29">
    <w:abstractNumId w:val="41"/>
  </w:num>
  <w:num w:numId="30">
    <w:abstractNumId w:val="39"/>
  </w:num>
  <w:num w:numId="31">
    <w:abstractNumId w:val="16"/>
  </w:num>
  <w:num w:numId="32">
    <w:abstractNumId w:val="12"/>
  </w:num>
  <w:num w:numId="33">
    <w:abstractNumId w:val="34"/>
  </w:num>
  <w:num w:numId="34">
    <w:abstractNumId w:val="46"/>
  </w:num>
  <w:num w:numId="35">
    <w:abstractNumId w:val="28"/>
  </w:num>
  <w:num w:numId="36">
    <w:abstractNumId w:val="31"/>
  </w:num>
  <w:num w:numId="37">
    <w:abstractNumId w:val="45"/>
  </w:num>
  <w:num w:numId="38">
    <w:abstractNumId w:val="2"/>
  </w:num>
  <w:num w:numId="39">
    <w:abstractNumId w:val="25"/>
  </w:num>
  <w:num w:numId="40">
    <w:abstractNumId w:val="8"/>
  </w:num>
  <w:num w:numId="41">
    <w:abstractNumId w:val="40"/>
  </w:num>
  <w:num w:numId="42">
    <w:abstractNumId w:val="9"/>
  </w:num>
  <w:num w:numId="43">
    <w:abstractNumId w:val="35"/>
  </w:num>
  <w:num w:numId="44">
    <w:abstractNumId w:val="5"/>
  </w:num>
  <w:num w:numId="45">
    <w:abstractNumId w:val="38"/>
  </w:num>
  <w:num w:numId="46">
    <w:abstractNumId w:val="27"/>
  </w:num>
  <w:num w:numId="47">
    <w:abstractNumId w:val="14"/>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7852"/>
    <w:rsid w:val="00052456"/>
    <w:rsid w:val="000C341C"/>
    <w:rsid w:val="000C77F3"/>
    <w:rsid w:val="000F5A41"/>
    <w:rsid w:val="0027375A"/>
    <w:rsid w:val="00362E2F"/>
    <w:rsid w:val="003B5786"/>
    <w:rsid w:val="004130A3"/>
    <w:rsid w:val="00446D7A"/>
    <w:rsid w:val="0048320C"/>
    <w:rsid w:val="00512FD3"/>
    <w:rsid w:val="00571323"/>
    <w:rsid w:val="006D5BE7"/>
    <w:rsid w:val="00704778"/>
    <w:rsid w:val="00856172"/>
    <w:rsid w:val="00874520"/>
    <w:rsid w:val="008A26D0"/>
    <w:rsid w:val="0091629A"/>
    <w:rsid w:val="00A1042A"/>
    <w:rsid w:val="00A41437"/>
    <w:rsid w:val="00A92CF1"/>
    <w:rsid w:val="00C50834"/>
    <w:rsid w:val="00D97A8D"/>
    <w:rsid w:val="00ED7852"/>
    <w:rsid w:val="00F10802"/>
    <w:rsid w:val="00F7683F"/>
    <w:rsid w:val="00FA010F"/>
    <w:rsid w:val="00FC37F0"/>
    <w:rsid w:val="00FD681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1AC1AB83"/>
  <w15:docId w15:val="{73AAB066-23A5-4B7E-BD7E-0DE6B622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7EEB"/>
    <w:rPr>
      <w:rFonts w:ascii="Times New Roman" w:eastAsia="Times New Roman" w:hAnsi="Times New Roman" w:cs="Times New Roman"/>
      <w:sz w:val="24"/>
      <w:szCs w:val="24"/>
      <w:lang w:eastAsia="cs-CZ"/>
    </w:rPr>
  </w:style>
  <w:style w:type="paragraph" w:styleId="Nadpis1">
    <w:name w:val="heading 1"/>
    <w:basedOn w:val="Normln"/>
    <w:link w:val="Nadpis1Char"/>
    <w:uiPriority w:val="99"/>
    <w:qFormat/>
    <w:rsid w:val="00EC7EEB"/>
    <w:pPr>
      <w:keepNext/>
      <w:spacing w:before="240" w:after="60"/>
      <w:outlineLvl w:val="0"/>
    </w:pPr>
    <w:rPr>
      <w:rFonts w:ascii="Arial" w:hAnsi="Arial" w:cs="Arial"/>
      <w:b/>
      <w:bCs/>
      <w:kern w:val="2"/>
      <w:sz w:val="32"/>
      <w:szCs w:val="32"/>
    </w:rPr>
  </w:style>
  <w:style w:type="paragraph" w:styleId="Nadpis2">
    <w:name w:val="heading 2"/>
    <w:basedOn w:val="Normln"/>
    <w:link w:val="Nadpis2Char"/>
    <w:uiPriority w:val="99"/>
    <w:semiHidden/>
    <w:unhideWhenUsed/>
    <w:qFormat/>
    <w:rsid w:val="00EC7EEB"/>
    <w:pPr>
      <w:keepNext/>
      <w:spacing w:before="240" w:after="60"/>
      <w:outlineLvl w:val="1"/>
    </w:pPr>
    <w:rPr>
      <w:rFonts w:ascii="Arial" w:hAnsi="Arial" w:cs="Arial"/>
      <w:b/>
      <w:bCs/>
      <w:i/>
      <w:iCs/>
      <w:sz w:val="28"/>
      <w:szCs w:val="28"/>
    </w:rPr>
  </w:style>
  <w:style w:type="paragraph" w:styleId="Nadpis4">
    <w:name w:val="heading 4"/>
    <w:basedOn w:val="Normln"/>
    <w:link w:val="Nadpis4Char"/>
    <w:uiPriority w:val="99"/>
    <w:semiHidden/>
    <w:unhideWhenUsed/>
    <w:qFormat/>
    <w:rsid w:val="00EC7EEB"/>
    <w:pPr>
      <w:keepNext/>
      <w:jc w:val="center"/>
      <w:outlineLvl w:val="3"/>
    </w:pPr>
    <w:rPr>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EC7EEB"/>
    <w:rPr>
      <w:rFonts w:ascii="Arial" w:eastAsia="Times New Roman" w:hAnsi="Arial" w:cs="Arial"/>
      <w:b/>
      <w:bCs/>
      <w:kern w:val="2"/>
      <w:sz w:val="32"/>
      <w:szCs w:val="32"/>
      <w:lang w:eastAsia="cs-CZ"/>
    </w:rPr>
  </w:style>
  <w:style w:type="character" w:customStyle="1" w:styleId="Nadpis2Char">
    <w:name w:val="Nadpis 2 Char"/>
    <w:basedOn w:val="Standardnpsmoodstavce"/>
    <w:link w:val="Nadpis2"/>
    <w:uiPriority w:val="99"/>
    <w:semiHidden/>
    <w:qFormat/>
    <w:rsid w:val="00EC7EEB"/>
    <w:rPr>
      <w:rFonts w:ascii="Arial" w:eastAsia="Times New Roman" w:hAnsi="Arial" w:cs="Arial"/>
      <w:b/>
      <w:bCs/>
      <w:i/>
      <w:iCs/>
      <w:sz w:val="28"/>
      <w:szCs w:val="28"/>
      <w:lang w:eastAsia="cs-CZ"/>
    </w:rPr>
  </w:style>
  <w:style w:type="character" w:customStyle="1" w:styleId="Nadpis4Char">
    <w:name w:val="Nadpis 4 Char"/>
    <w:basedOn w:val="Standardnpsmoodstavce"/>
    <w:link w:val="Nadpis4"/>
    <w:uiPriority w:val="99"/>
    <w:semiHidden/>
    <w:qFormat/>
    <w:rsid w:val="00EC7EEB"/>
    <w:rPr>
      <w:rFonts w:ascii="Times New Roman" w:eastAsia="Times New Roman" w:hAnsi="Times New Roman" w:cs="Times New Roman"/>
      <w:b/>
      <w:bCs/>
      <w:sz w:val="52"/>
      <w:szCs w:val="52"/>
      <w:lang w:eastAsia="cs-CZ"/>
    </w:rPr>
  </w:style>
  <w:style w:type="character" w:customStyle="1" w:styleId="Internetovodkaz">
    <w:name w:val="Internetový odkaz"/>
    <w:basedOn w:val="Standardnpsmoodstavce"/>
    <w:uiPriority w:val="99"/>
    <w:semiHidden/>
    <w:unhideWhenUsed/>
    <w:rsid w:val="00EC7EEB"/>
    <w:rPr>
      <w:color w:val="0000FF"/>
      <w:u w:val="single"/>
    </w:rPr>
  </w:style>
  <w:style w:type="character" w:customStyle="1" w:styleId="TextpoznpodarouChar">
    <w:name w:val="Text pozn. pod čarou Char"/>
    <w:basedOn w:val="Standardnpsmoodstavce"/>
    <w:link w:val="Textpoznpodarou"/>
    <w:uiPriority w:val="99"/>
    <w:semiHidden/>
    <w:qFormat/>
    <w:rsid w:val="00EC7EEB"/>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uiPriority w:val="99"/>
    <w:semiHidden/>
    <w:qFormat/>
    <w:rsid w:val="00EC7EEB"/>
    <w:rPr>
      <w:rFonts w:ascii="Times New Roman" w:eastAsia="Times New Roman" w:hAnsi="Times New Roman" w:cs="Times New Roman"/>
      <w:sz w:val="24"/>
      <w:szCs w:val="24"/>
      <w:lang w:eastAsia="cs-CZ"/>
    </w:rPr>
  </w:style>
  <w:style w:type="character" w:customStyle="1" w:styleId="Zkladntext3Char">
    <w:name w:val="Základní text 3 Char"/>
    <w:basedOn w:val="Standardnpsmoodstavce"/>
    <w:link w:val="Zkladntext3"/>
    <w:uiPriority w:val="99"/>
    <w:semiHidden/>
    <w:qFormat/>
    <w:rsid w:val="00EC7EE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qFormat/>
    <w:rsid w:val="00EC7EEB"/>
    <w:rPr>
      <w:vertAlign w:val="superscript"/>
    </w:rPr>
  </w:style>
  <w:style w:type="character" w:styleId="Siln">
    <w:name w:val="Strong"/>
    <w:basedOn w:val="Standardnpsmoodstavce"/>
    <w:uiPriority w:val="22"/>
    <w:qFormat/>
    <w:rsid w:val="00EC7EEB"/>
    <w:rPr>
      <w:b/>
      <w:bCs/>
    </w:rPr>
  </w:style>
  <w:style w:type="character" w:customStyle="1" w:styleId="ListLabel1">
    <w:name w:val="ListLabel 1"/>
    <w:qFormat/>
    <w:rPr>
      <w:rFonts w:eastAsia="Times New Roman"/>
      <w:sz w:val="22"/>
    </w:rPr>
  </w:style>
  <w:style w:type="character" w:customStyle="1" w:styleId="ListLabel2">
    <w:name w:val="ListLabel 2"/>
    <w:qFormat/>
    <w:rPr>
      <w:color w:val="00000A"/>
      <w:sz w:val="24"/>
    </w:rPr>
  </w:style>
  <w:style w:type="character" w:customStyle="1" w:styleId="ListLabel3">
    <w:name w:val="ListLabel 3"/>
    <w:qFormat/>
    <w:rPr>
      <w:rFonts w:eastAsia="Times New Roman" w:cs="Times New Roman"/>
      <w:sz w:val="22"/>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Odkaznarejstk">
    <w:name w:val="Odkaz na rejstřík"/>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EC7EEB"/>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Obsah1">
    <w:name w:val="toc 1"/>
    <w:basedOn w:val="Normln"/>
    <w:autoRedefine/>
    <w:uiPriority w:val="99"/>
    <w:semiHidden/>
    <w:unhideWhenUsed/>
    <w:rsid w:val="00EC7EEB"/>
    <w:rPr>
      <w:sz w:val="20"/>
      <w:szCs w:val="20"/>
    </w:rPr>
  </w:style>
  <w:style w:type="paragraph" w:styleId="Obsah2">
    <w:name w:val="toc 2"/>
    <w:basedOn w:val="Normln"/>
    <w:autoRedefine/>
    <w:uiPriority w:val="99"/>
    <w:semiHidden/>
    <w:unhideWhenUsed/>
    <w:rsid w:val="00EC7EEB"/>
    <w:pPr>
      <w:ind w:left="200"/>
    </w:pPr>
    <w:rPr>
      <w:sz w:val="20"/>
      <w:szCs w:val="20"/>
    </w:rPr>
  </w:style>
  <w:style w:type="paragraph" w:styleId="Textpoznpodarou">
    <w:name w:val="footnote text"/>
    <w:basedOn w:val="Normln"/>
    <w:link w:val="TextpoznpodarouChar"/>
  </w:style>
  <w:style w:type="paragraph" w:styleId="Zkladntext3">
    <w:name w:val="Body Text 3"/>
    <w:basedOn w:val="Normln"/>
    <w:link w:val="Zkladntext3Char"/>
    <w:uiPriority w:val="99"/>
    <w:semiHidden/>
    <w:unhideWhenUsed/>
    <w:qFormat/>
    <w:rsid w:val="00EC7EEB"/>
    <w:pPr>
      <w:jc w:val="both"/>
    </w:pPr>
    <w:rPr>
      <w:sz w:val="20"/>
      <w:szCs w:val="20"/>
    </w:rPr>
  </w:style>
  <w:style w:type="paragraph" w:styleId="Odstavecseseznamem">
    <w:name w:val="List Paragraph"/>
    <w:basedOn w:val="Normln"/>
    <w:uiPriority w:val="99"/>
    <w:qFormat/>
    <w:rsid w:val="00EC7EEB"/>
    <w:pPr>
      <w:ind w:left="720"/>
    </w:pPr>
  </w:style>
  <w:style w:type="paragraph" w:styleId="Nadpisobsahu">
    <w:name w:val="TOC Heading"/>
    <w:basedOn w:val="Nadpis1"/>
    <w:uiPriority w:val="99"/>
    <w:semiHidden/>
    <w:unhideWhenUsed/>
    <w:qFormat/>
    <w:rsid w:val="00EC7EEB"/>
    <w:pPr>
      <w:keepLines/>
      <w:spacing w:before="480" w:after="0" w:line="276" w:lineRule="auto"/>
    </w:pPr>
    <w:rPr>
      <w:rFonts w:ascii="Cambria" w:hAnsi="Cambria" w:cs="Cambria"/>
      <w:color w:val="365F91"/>
      <w:kern w:val="0"/>
      <w:sz w:val="28"/>
      <w:szCs w:val="28"/>
      <w:lang w:eastAsia="en-US"/>
    </w:rPr>
  </w:style>
  <w:style w:type="paragraph" w:styleId="Nzev">
    <w:name w:val="Title"/>
    <w:basedOn w:val="Normln"/>
    <w:qFormat/>
    <w:pPr>
      <w:spacing w:before="71"/>
      <w:ind w:left="476"/>
    </w:pPr>
    <w:rPr>
      <w:b/>
      <w:bCs/>
      <w:sz w:val="36"/>
      <w:szCs w:val="36"/>
    </w:rPr>
  </w:style>
  <w:style w:type="paragraph" w:styleId="Zpat">
    <w:name w:val="footer"/>
    <w:basedOn w:val="Normln"/>
    <w:link w:val="ZpatChar"/>
    <w:uiPriority w:val="99"/>
    <w:unhideWhenUsed/>
    <w:rsid w:val="00C50834"/>
    <w:pPr>
      <w:tabs>
        <w:tab w:val="center" w:pos="4536"/>
        <w:tab w:val="right" w:pos="9072"/>
      </w:tabs>
    </w:pPr>
    <w:rPr>
      <w:rFonts w:eastAsiaTheme="minorEastAsia"/>
      <w:sz w:val="22"/>
      <w:szCs w:val="22"/>
    </w:rPr>
  </w:style>
  <w:style w:type="character" w:customStyle="1" w:styleId="ZpatChar">
    <w:name w:val="Zápatí Char"/>
    <w:basedOn w:val="Standardnpsmoodstavce"/>
    <w:link w:val="Zpat"/>
    <w:uiPriority w:val="99"/>
    <w:rsid w:val="00C50834"/>
    <w:rPr>
      <w:rFonts w:ascii="Times New Roman" w:eastAsiaTheme="minorEastAsia" w:hAnsi="Times New Roman" w:cs="Times New Roman"/>
      <w:sz w:val="22"/>
      <w:lang w:eastAsia="cs-CZ"/>
    </w:rPr>
  </w:style>
  <w:style w:type="paragraph" w:styleId="Normlnweb">
    <w:name w:val="Normal (Web)"/>
    <w:basedOn w:val="Normln"/>
    <w:uiPriority w:val="99"/>
    <w:semiHidden/>
    <w:rsid w:val="00C50834"/>
    <w:pPr>
      <w:spacing w:before="100" w:beforeAutospacing="1" w:after="100" w:afterAutospacing="1"/>
    </w:pPr>
  </w:style>
  <w:style w:type="table" w:styleId="Mkatabulky">
    <w:name w:val="Table Grid"/>
    <w:basedOn w:val="Normlntabulka"/>
    <w:uiPriority w:val="59"/>
    <w:rsid w:val="00C50834"/>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C50834"/>
    <w:rPr>
      <w:color w:val="0000FF"/>
      <w:u w:val="single"/>
    </w:rPr>
  </w:style>
  <w:style w:type="paragraph" w:styleId="Textbubliny">
    <w:name w:val="Balloon Text"/>
    <w:basedOn w:val="Normln"/>
    <w:link w:val="TextbublinyChar"/>
    <w:uiPriority w:val="99"/>
    <w:semiHidden/>
    <w:unhideWhenUsed/>
    <w:rsid w:val="00856172"/>
    <w:rPr>
      <w:rFonts w:ascii="Tahoma" w:hAnsi="Tahoma" w:cs="Tahoma"/>
      <w:sz w:val="16"/>
      <w:szCs w:val="16"/>
    </w:rPr>
  </w:style>
  <w:style w:type="character" w:customStyle="1" w:styleId="TextbublinyChar">
    <w:name w:val="Text bubliny Char"/>
    <w:basedOn w:val="Standardnpsmoodstavce"/>
    <w:link w:val="Textbubliny"/>
    <w:uiPriority w:val="99"/>
    <w:semiHidden/>
    <w:rsid w:val="00856172"/>
    <w:rPr>
      <w:rFonts w:ascii="Tahoma" w:eastAsia="Times New Roman" w:hAnsi="Tahoma" w:cs="Tahoma"/>
      <w:sz w:val="16"/>
      <w:szCs w:val="16"/>
      <w:lang w:eastAsia="cs-CZ"/>
    </w:rPr>
  </w:style>
  <w:style w:type="paragraph" w:styleId="Zhlav">
    <w:name w:val="header"/>
    <w:basedOn w:val="Normln"/>
    <w:link w:val="ZhlavChar"/>
    <w:uiPriority w:val="99"/>
    <w:unhideWhenUsed/>
    <w:rsid w:val="00512FD3"/>
    <w:pPr>
      <w:tabs>
        <w:tab w:val="center" w:pos="4536"/>
        <w:tab w:val="right" w:pos="9072"/>
      </w:tabs>
    </w:pPr>
  </w:style>
  <w:style w:type="character" w:customStyle="1" w:styleId="ZhlavChar">
    <w:name w:val="Záhlaví Char"/>
    <w:basedOn w:val="Standardnpsmoodstavce"/>
    <w:link w:val="Zhlav"/>
    <w:uiPriority w:val="99"/>
    <w:rsid w:val="00512FD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905D2-1B53-4B87-A764-A1117356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21</Pages>
  <Words>7369</Words>
  <Characters>43478</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dc:description/>
  <cp:lastModifiedBy>tridaB</cp:lastModifiedBy>
  <cp:revision>23</cp:revision>
  <cp:lastPrinted>2021-02-18T10:14:00Z</cp:lastPrinted>
  <dcterms:created xsi:type="dcterms:W3CDTF">2020-04-23T06:52:00Z</dcterms:created>
  <dcterms:modified xsi:type="dcterms:W3CDTF">2021-02-26T09:25:00Z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