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66F3C" w14:textId="77777777" w:rsidR="009F7E69" w:rsidRPr="009F7E69" w:rsidRDefault="009F7E69" w:rsidP="00A85457">
      <w:pPr>
        <w:spacing w:line="276" w:lineRule="auto"/>
        <w:jc w:val="both"/>
        <w:rPr>
          <w:rFonts w:ascii="Arial" w:hAnsi="Arial" w:cs="Arial"/>
        </w:rPr>
      </w:pPr>
      <w:bookmarkStart w:id="0" w:name="_GoBack"/>
      <w:bookmarkEnd w:id="0"/>
      <w:r w:rsidRPr="009F7E69">
        <w:rPr>
          <w:rFonts w:ascii="Arial" w:hAnsi="Arial" w:cs="Arial"/>
        </w:rPr>
        <w:t>Základní škola Klobouky u Brna</w:t>
      </w:r>
    </w:p>
    <w:p w14:paraId="3E53DCC7" w14:textId="4F6A93D2" w:rsidR="009F7E69" w:rsidRPr="009F7E69" w:rsidRDefault="009F7E69" w:rsidP="00A85457">
      <w:pPr>
        <w:spacing w:line="276" w:lineRule="auto"/>
        <w:jc w:val="both"/>
        <w:rPr>
          <w:rFonts w:ascii="Arial" w:hAnsi="Arial" w:cs="Arial"/>
        </w:rPr>
      </w:pPr>
    </w:p>
    <w:p w14:paraId="324982A2" w14:textId="77777777" w:rsidR="009F7E69" w:rsidRDefault="009F7E69" w:rsidP="00A85457">
      <w:pPr>
        <w:spacing w:line="276" w:lineRule="auto"/>
        <w:jc w:val="both"/>
        <w:rPr>
          <w:rFonts w:ascii="Arial" w:hAnsi="Arial" w:cs="Arial"/>
          <w:b/>
          <w:bCs/>
        </w:rPr>
      </w:pPr>
    </w:p>
    <w:p w14:paraId="49253E25" w14:textId="77777777" w:rsidR="009F7E69" w:rsidRDefault="009F7E69" w:rsidP="00A85457">
      <w:pPr>
        <w:spacing w:line="276" w:lineRule="auto"/>
        <w:jc w:val="both"/>
        <w:rPr>
          <w:rFonts w:ascii="Arial" w:hAnsi="Arial" w:cs="Arial"/>
          <w:b/>
          <w:bCs/>
        </w:rPr>
      </w:pPr>
    </w:p>
    <w:p w14:paraId="34CDDB3F" w14:textId="77777777" w:rsidR="009F7E69" w:rsidRDefault="009F7E69" w:rsidP="00A85457">
      <w:pPr>
        <w:spacing w:line="276" w:lineRule="auto"/>
        <w:jc w:val="both"/>
        <w:rPr>
          <w:rFonts w:ascii="Arial" w:hAnsi="Arial" w:cs="Arial"/>
          <w:b/>
          <w:bCs/>
        </w:rPr>
      </w:pPr>
    </w:p>
    <w:p w14:paraId="5860D681" w14:textId="77777777" w:rsidR="009F7E69" w:rsidRDefault="009F7E69" w:rsidP="00A85457">
      <w:pPr>
        <w:spacing w:line="276" w:lineRule="auto"/>
        <w:jc w:val="both"/>
        <w:rPr>
          <w:rFonts w:ascii="Arial" w:hAnsi="Arial" w:cs="Arial"/>
          <w:b/>
          <w:bCs/>
        </w:rPr>
      </w:pPr>
    </w:p>
    <w:p w14:paraId="1611EBCE" w14:textId="77777777" w:rsidR="009F7E69" w:rsidRDefault="009F7E69" w:rsidP="00A85457">
      <w:pPr>
        <w:spacing w:line="276" w:lineRule="auto"/>
        <w:jc w:val="both"/>
        <w:rPr>
          <w:rFonts w:ascii="Arial" w:hAnsi="Arial" w:cs="Arial"/>
          <w:b/>
          <w:bCs/>
        </w:rPr>
      </w:pPr>
    </w:p>
    <w:p w14:paraId="4890089D" w14:textId="77777777" w:rsidR="009F7E69" w:rsidRDefault="009F7E69" w:rsidP="00A85457">
      <w:pPr>
        <w:spacing w:line="276" w:lineRule="auto"/>
        <w:jc w:val="both"/>
        <w:rPr>
          <w:rFonts w:ascii="Arial" w:hAnsi="Arial" w:cs="Arial"/>
          <w:b/>
          <w:bCs/>
        </w:rPr>
      </w:pPr>
    </w:p>
    <w:p w14:paraId="58A75383" w14:textId="77777777" w:rsidR="009F7E69" w:rsidRDefault="009F7E69" w:rsidP="00A85457">
      <w:pPr>
        <w:spacing w:line="276" w:lineRule="auto"/>
        <w:jc w:val="both"/>
        <w:rPr>
          <w:rFonts w:ascii="Arial" w:hAnsi="Arial" w:cs="Arial"/>
          <w:b/>
          <w:bCs/>
        </w:rPr>
      </w:pPr>
    </w:p>
    <w:p w14:paraId="263BB8AF" w14:textId="77777777" w:rsidR="009F7E69" w:rsidRDefault="009F7E69" w:rsidP="00A85457">
      <w:pPr>
        <w:spacing w:line="276" w:lineRule="auto"/>
        <w:jc w:val="both"/>
        <w:rPr>
          <w:rFonts w:ascii="Arial" w:hAnsi="Arial" w:cs="Arial"/>
          <w:b/>
          <w:bCs/>
        </w:rPr>
      </w:pPr>
    </w:p>
    <w:p w14:paraId="5C28E139" w14:textId="77777777" w:rsidR="009F7E69" w:rsidRPr="009F7E69" w:rsidRDefault="009F7E69" w:rsidP="00A85457">
      <w:pPr>
        <w:spacing w:line="276" w:lineRule="auto"/>
        <w:jc w:val="both"/>
        <w:rPr>
          <w:rFonts w:ascii="Arial" w:hAnsi="Arial" w:cs="Arial"/>
          <w:b/>
          <w:bCs/>
          <w:sz w:val="28"/>
          <w:szCs w:val="28"/>
        </w:rPr>
      </w:pPr>
      <w:r w:rsidRPr="009F7E69">
        <w:rPr>
          <w:rFonts w:ascii="Arial" w:hAnsi="Arial" w:cs="Arial"/>
          <w:b/>
          <w:bCs/>
          <w:sz w:val="28"/>
          <w:szCs w:val="28"/>
        </w:rPr>
        <w:t xml:space="preserve">Koncepce rozvoje a řízení školy pro období </w:t>
      </w:r>
      <w:proofErr w:type="gramStart"/>
      <w:r w:rsidRPr="009F7E69">
        <w:rPr>
          <w:rFonts w:ascii="Arial" w:hAnsi="Arial" w:cs="Arial"/>
          <w:b/>
          <w:bCs/>
          <w:sz w:val="28"/>
          <w:szCs w:val="28"/>
        </w:rPr>
        <w:t>2021 –2027</w:t>
      </w:r>
      <w:proofErr w:type="gramEnd"/>
      <w:r w:rsidRPr="009F7E69">
        <w:rPr>
          <w:rFonts w:ascii="Arial" w:hAnsi="Arial" w:cs="Arial"/>
          <w:b/>
          <w:bCs/>
          <w:sz w:val="28"/>
          <w:szCs w:val="28"/>
        </w:rPr>
        <w:t xml:space="preserve"> </w:t>
      </w:r>
    </w:p>
    <w:p w14:paraId="275524C5" w14:textId="77777777" w:rsidR="009F7E69" w:rsidRDefault="009F7E69" w:rsidP="00A85457">
      <w:pPr>
        <w:spacing w:line="276" w:lineRule="auto"/>
        <w:jc w:val="both"/>
        <w:rPr>
          <w:rFonts w:ascii="Arial" w:hAnsi="Arial" w:cs="Arial"/>
        </w:rPr>
      </w:pPr>
    </w:p>
    <w:p w14:paraId="087063F9" w14:textId="77777777" w:rsidR="009F7E69" w:rsidRDefault="009F7E69" w:rsidP="00A85457">
      <w:pPr>
        <w:spacing w:line="276" w:lineRule="auto"/>
        <w:jc w:val="both"/>
        <w:rPr>
          <w:rFonts w:ascii="Arial" w:hAnsi="Arial" w:cs="Arial"/>
        </w:rPr>
      </w:pPr>
    </w:p>
    <w:p w14:paraId="5AB80918" w14:textId="77777777" w:rsidR="009F7E69" w:rsidRDefault="009F7E69" w:rsidP="00A85457">
      <w:pPr>
        <w:spacing w:line="276" w:lineRule="auto"/>
        <w:jc w:val="both"/>
        <w:rPr>
          <w:rFonts w:ascii="Arial" w:hAnsi="Arial" w:cs="Arial"/>
        </w:rPr>
      </w:pPr>
    </w:p>
    <w:p w14:paraId="6141BC0D" w14:textId="77777777" w:rsidR="009F7E69" w:rsidRDefault="009F7E69" w:rsidP="00A85457">
      <w:pPr>
        <w:spacing w:line="276" w:lineRule="auto"/>
        <w:jc w:val="both"/>
        <w:rPr>
          <w:rFonts w:ascii="Arial" w:hAnsi="Arial" w:cs="Arial"/>
        </w:rPr>
      </w:pPr>
    </w:p>
    <w:p w14:paraId="31D832DD" w14:textId="77777777" w:rsidR="009F7E69" w:rsidRDefault="009F7E69" w:rsidP="00A85457">
      <w:pPr>
        <w:spacing w:line="276" w:lineRule="auto"/>
        <w:jc w:val="both"/>
        <w:rPr>
          <w:rFonts w:ascii="Arial" w:hAnsi="Arial" w:cs="Arial"/>
        </w:rPr>
      </w:pPr>
    </w:p>
    <w:p w14:paraId="4E241097" w14:textId="77777777" w:rsidR="009F7E69" w:rsidRDefault="009F7E69" w:rsidP="00A85457">
      <w:pPr>
        <w:spacing w:line="276" w:lineRule="auto"/>
        <w:jc w:val="both"/>
        <w:rPr>
          <w:rFonts w:ascii="Arial" w:hAnsi="Arial" w:cs="Arial"/>
        </w:rPr>
      </w:pPr>
    </w:p>
    <w:p w14:paraId="589D558F" w14:textId="77777777" w:rsidR="009F7E69" w:rsidRDefault="009F7E69" w:rsidP="00A85457">
      <w:pPr>
        <w:spacing w:line="276" w:lineRule="auto"/>
        <w:jc w:val="both"/>
        <w:rPr>
          <w:rFonts w:ascii="Arial" w:hAnsi="Arial" w:cs="Arial"/>
        </w:rPr>
      </w:pPr>
    </w:p>
    <w:p w14:paraId="26E82D96" w14:textId="77777777" w:rsidR="009F7E69" w:rsidRDefault="009F7E69" w:rsidP="00A85457">
      <w:pPr>
        <w:spacing w:line="276" w:lineRule="auto"/>
        <w:jc w:val="both"/>
        <w:rPr>
          <w:rFonts w:ascii="Arial" w:hAnsi="Arial" w:cs="Arial"/>
        </w:rPr>
      </w:pPr>
    </w:p>
    <w:p w14:paraId="342996C7" w14:textId="77777777" w:rsidR="009F7E69" w:rsidRDefault="009F7E69" w:rsidP="00A85457">
      <w:pPr>
        <w:spacing w:line="276" w:lineRule="auto"/>
        <w:jc w:val="both"/>
        <w:rPr>
          <w:rFonts w:ascii="Arial" w:hAnsi="Arial" w:cs="Arial"/>
        </w:rPr>
      </w:pPr>
    </w:p>
    <w:p w14:paraId="3A8A2E7A" w14:textId="77777777" w:rsidR="009F7E69" w:rsidRDefault="009F7E69" w:rsidP="00A85457">
      <w:pPr>
        <w:spacing w:line="276" w:lineRule="auto"/>
        <w:jc w:val="both"/>
        <w:rPr>
          <w:rFonts w:ascii="Arial" w:hAnsi="Arial" w:cs="Arial"/>
        </w:rPr>
      </w:pPr>
    </w:p>
    <w:p w14:paraId="6225E485" w14:textId="77777777" w:rsidR="009F7E69" w:rsidRDefault="009F7E69" w:rsidP="00A85457">
      <w:pPr>
        <w:spacing w:line="276" w:lineRule="auto"/>
        <w:jc w:val="both"/>
        <w:rPr>
          <w:rFonts w:ascii="Arial" w:hAnsi="Arial" w:cs="Arial"/>
        </w:rPr>
      </w:pPr>
    </w:p>
    <w:p w14:paraId="62BCB93A" w14:textId="77777777" w:rsidR="009F7E69" w:rsidRDefault="009F7E69" w:rsidP="00A85457">
      <w:pPr>
        <w:spacing w:line="276" w:lineRule="auto"/>
        <w:jc w:val="both"/>
        <w:rPr>
          <w:rFonts w:ascii="Arial" w:hAnsi="Arial" w:cs="Arial"/>
        </w:rPr>
      </w:pPr>
    </w:p>
    <w:p w14:paraId="7D1ACA05" w14:textId="77777777" w:rsidR="009F7E69" w:rsidRDefault="009F7E69" w:rsidP="00A85457">
      <w:pPr>
        <w:spacing w:line="276" w:lineRule="auto"/>
        <w:jc w:val="both"/>
        <w:rPr>
          <w:rFonts w:ascii="Arial" w:hAnsi="Arial" w:cs="Arial"/>
        </w:rPr>
      </w:pPr>
    </w:p>
    <w:p w14:paraId="07C52DDC" w14:textId="77777777" w:rsidR="009F7E69" w:rsidRDefault="009F7E69" w:rsidP="00A85457">
      <w:pPr>
        <w:spacing w:line="276" w:lineRule="auto"/>
        <w:jc w:val="both"/>
        <w:rPr>
          <w:rFonts w:ascii="Arial" w:hAnsi="Arial" w:cs="Arial"/>
        </w:rPr>
      </w:pPr>
    </w:p>
    <w:p w14:paraId="327D1721" w14:textId="77777777" w:rsidR="009F7E69" w:rsidRDefault="009F7E69" w:rsidP="00A85457">
      <w:pPr>
        <w:spacing w:line="276" w:lineRule="auto"/>
        <w:jc w:val="both"/>
        <w:rPr>
          <w:rFonts w:ascii="Arial" w:hAnsi="Arial" w:cs="Arial"/>
        </w:rPr>
      </w:pPr>
    </w:p>
    <w:p w14:paraId="03ED2E66" w14:textId="77777777" w:rsidR="009F7E69" w:rsidRDefault="009F7E69" w:rsidP="00A85457">
      <w:pPr>
        <w:spacing w:line="276" w:lineRule="auto"/>
        <w:jc w:val="both"/>
        <w:rPr>
          <w:rFonts w:ascii="Arial" w:hAnsi="Arial" w:cs="Arial"/>
        </w:rPr>
      </w:pPr>
    </w:p>
    <w:p w14:paraId="3D19B7A0" w14:textId="77777777" w:rsidR="009F7E69" w:rsidRDefault="009F7E69" w:rsidP="00A85457">
      <w:pPr>
        <w:spacing w:line="276" w:lineRule="auto"/>
        <w:jc w:val="both"/>
        <w:rPr>
          <w:rFonts w:ascii="Arial" w:hAnsi="Arial" w:cs="Arial"/>
        </w:rPr>
      </w:pPr>
    </w:p>
    <w:p w14:paraId="1EA65449" w14:textId="77777777" w:rsidR="009F7E69" w:rsidRDefault="009F7E69" w:rsidP="00A85457">
      <w:pPr>
        <w:spacing w:line="276" w:lineRule="auto"/>
        <w:jc w:val="both"/>
        <w:rPr>
          <w:rFonts w:ascii="Arial" w:hAnsi="Arial" w:cs="Arial"/>
        </w:rPr>
      </w:pPr>
    </w:p>
    <w:p w14:paraId="6DFC4238" w14:textId="77777777" w:rsidR="009F7E69" w:rsidRDefault="009F7E69" w:rsidP="00A85457">
      <w:pPr>
        <w:spacing w:line="276" w:lineRule="auto"/>
        <w:jc w:val="both"/>
        <w:rPr>
          <w:rFonts w:ascii="Arial" w:hAnsi="Arial" w:cs="Arial"/>
        </w:rPr>
      </w:pPr>
    </w:p>
    <w:p w14:paraId="0185460C" w14:textId="77777777" w:rsidR="009F7E69" w:rsidRDefault="009F7E69" w:rsidP="00A85457">
      <w:pPr>
        <w:spacing w:line="276" w:lineRule="auto"/>
        <w:jc w:val="both"/>
        <w:rPr>
          <w:rFonts w:ascii="Arial" w:hAnsi="Arial" w:cs="Arial"/>
        </w:rPr>
      </w:pPr>
    </w:p>
    <w:p w14:paraId="70DCFCD1" w14:textId="77777777" w:rsidR="009F7E69" w:rsidRDefault="009F7E69" w:rsidP="00A85457">
      <w:pPr>
        <w:spacing w:line="276" w:lineRule="auto"/>
        <w:jc w:val="both"/>
        <w:rPr>
          <w:rFonts w:ascii="Arial" w:hAnsi="Arial" w:cs="Arial"/>
        </w:rPr>
      </w:pPr>
    </w:p>
    <w:p w14:paraId="68DBE28C" w14:textId="77777777" w:rsidR="009F7E69" w:rsidRPr="009F7E69" w:rsidRDefault="009F7E69" w:rsidP="00A85457">
      <w:pPr>
        <w:spacing w:line="276" w:lineRule="auto"/>
        <w:jc w:val="both"/>
        <w:rPr>
          <w:rFonts w:ascii="Arial" w:hAnsi="Arial" w:cs="Arial"/>
        </w:rPr>
      </w:pPr>
      <w:r w:rsidRPr="009F7E69">
        <w:rPr>
          <w:rFonts w:ascii="Arial" w:hAnsi="Arial" w:cs="Arial"/>
        </w:rPr>
        <w:t>V Kloboukách u Brna dne 8.5.2021</w:t>
      </w:r>
    </w:p>
    <w:p w14:paraId="568F0D91" w14:textId="77777777" w:rsidR="009F7E69" w:rsidRDefault="009F7E69" w:rsidP="00A85457">
      <w:pPr>
        <w:spacing w:line="276" w:lineRule="auto"/>
        <w:jc w:val="both"/>
        <w:rPr>
          <w:rFonts w:ascii="Arial" w:hAnsi="Arial" w:cs="Arial"/>
        </w:rPr>
      </w:pPr>
    </w:p>
    <w:p w14:paraId="4908656B" w14:textId="77777777" w:rsidR="009F7E69" w:rsidRDefault="009F7E69" w:rsidP="00A85457">
      <w:pPr>
        <w:spacing w:line="276" w:lineRule="auto"/>
        <w:jc w:val="both"/>
        <w:rPr>
          <w:rFonts w:ascii="Arial" w:hAnsi="Arial" w:cs="Arial"/>
        </w:rPr>
      </w:pPr>
    </w:p>
    <w:p w14:paraId="6227895E" w14:textId="77777777" w:rsidR="009F7E69" w:rsidRDefault="009F7E69" w:rsidP="00A85457">
      <w:pPr>
        <w:spacing w:line="276" w:lineRule="auto"/>
        <w:jc w:val="both"/>
        <w:rPr>
          <w:rFonts w:ascii="Arial" w:hAnsi="Arial" w:cs="Arial"/>
        </w:rPr>
      </w:pPr>
    </w:p>
    <w:p w14:paraId="21CDD0A3" w14:textId="77777777" w:rsidR="009F7E69" w:rsidRDefault="009F7E69" w:rsidP="00A85457">
      <w:pPr>
        <w:spacing w:line="276" w:lineRule="auto"/>
        <w:jc w:val="both"/>
        <w:rPr>
          <w:rFonts w:ascii="Arial" w:hAnsi="Arial" w:cs="Arial"/>
        </w:rPr>
      </w:pPr>
      <w:r w:rsidRPr="009F7E69">
        <w:rPr>
          <w:rFonts w:ascii="Arial" w:hAnsi="Arial" w:cs="Arial"/>
        </w:rPr>
        <w:t>Vypracoval: doc., Mgr. Martin Zvonař, Ph.D.</w:t>
      </w:r>
    </w:p>
    <w:p w14:paraId="6FC9CFDC" w14:textId="77777777" w:rsidR="009F7E69" w:rsidRDefault="009F7E69" w:rsidP="00A85457">
      <w:pPr>
        <w:spacing w:line="276" w:lineRule="auto"/>
        <w:jc w:val="both"/>
        <w:rPr>
          <w:rFonts w:ascii="Arial" w:hAnsi="Arial" w:cs="Arial"/>
        </w:rPr>
      </w:pPr>
    </w:p>
    <w:p w14:paraId="2C38122D" w14:textId="77777777" w:rsidR="009F7E69" w:rsidRDefault="009F7E69" w:rsidP="00A85457">
      <w:pPr>
        <w:spacing w:line="276" w:lineRule="auto"/>
        <w:jc w:val="both"/>
        <w:rPr>
          <w:rFonts w:ascii="Arial" w:hAnsi="Arial" w:cs="Arial"/>
        </w:rPr>
      </w:pPr>
    </w:p>
    <w:p w14:paraId="7E1E0782" w14:textId="77777777" w:rsidR="009F7E69" w:rsidRDefault="009F7E69" w:rsidP="00A85457">
      <w:pPr>
        <w:spacing w:line="276" w:lineRule="auto"/>
        <w:jc w:val="both"/>
        <w:rPr>
          <w:rFonts w:ascii="Arial" w:hAnsi="Arial" w:cs="Arial"/>
        </w:rPr>
      </w:pPr>
    </w:p>
    <w:p w14:paraId="61130B26" w14:textId="77777777" w:rsidR="009F7E69" w:rsidRDefault="009F7E69" w:rsidP="00A85457">
      <w:pPr>
        <w:spacing w:line="276" w:lineRule="auto"/>
        <w:jc w:val="both"/>
        <w:rPr>
          <w:rFonts w:ascii="Arial" w:hAnsi="Arial" w:cs="Arial"/>
        </w:rPr>
      </w:pPr>
    </w:p>
    <w:p w14:paraId="329F93A3" w14:textId="77777777" w:rsidR="009F7E69" w:rsidRDefault="009F7E69" w:rsidP="00A85457">
      <w:pPr>
        <w:spacing w:line="276" w:lineRule="auto"/>
        <w:jc w:val="both"/>
        <w:rPr>
          <w:rFonts w:ascii="Arial" w:hAnsi="Arial" w:cs="Arial"/>
        </w:rPr>
      </w:pPr>
    </w:p>
    <w:p w14:paraId="2EEF9E18" w14:textId="77777777" w:rsidR="009F7E69" w:rsidRPr="009F7E69" w:rsidRDefault="009F7E69" w:rsidP="00A85457">
      <w:pPr>
        <w:spacing w:line="276" w:lineRule="auto"/>
        <w:jc w:val="both"/>
        <w:rPr>
          <w:rFonts w:ascii="Arial" w:hAnsi="Arial" w:cs="Arial"/>
        </w:rPr>
      </w:pPr>
    </w:p>
    <w:p w14:paraId="3990DC4E" w14:textId="77777777" w:rsidR="009F7E69" w:rsidRPr="009F7E69" w:rsidRDefault="009F7E69" w:rsidP="00A85457">
      <w:pPr>
        <w:spacing w:line="276" w:lineRule="auto"/>
        <w:jc w:val="both"/>
        <w:rPr>
          <w:rFonts w:ascii="Arial" w:hAnsi="Arial" w:cs="Arial"/>
        </w:rPr>
      </w:pPr>
    </w:p>
    <w:p w14:paraId="5EEE560C" w14:textId="3EDBDB57" w:rsidR="00D34EFD" w:rsidRPr="00167A21" w:rsidRDefault="009F7E69" w:rsidP="00A85457">
      <w:pPr>
        <w:pStyle w:val="Odstavecseseznamem"/>
        <w:numPr>
          <w:ilvl w:val="0"/>
          <w:numId w:val="8"/>
        </w:numPr>
        <w:spacing w:line="276" w:lineRule="auto"/>
        <w:jc w:val="both"/>
        <w:rPr>
          <w:rFonts w:ascii="Arial" w:hAnsi="Arial" w:cs="Arial"/>
        </w:rPr>
      </w:pPr>
      <w:r w:rsidRPr="00167A21">
        <w:rPr>
          <w:rFonts w:ascii="Arial" w:hAnsi="Arial" w:cs="Arial"/>
          <w:b/>
          <w:bCs/>
          <w:sz w:val="28"/>
          <w:szCs w:val="28"/>
        </w:rPr>
        <w:lastRenderedPageBreak/>
        <w:t>Charakteristika současné situace</w:t>
      </w:r>
      <w:r w:rsidR="00D34EFD" w:rsidRPr="00167A21">
        <w:rPr>
          <w:rFonts w:ascii="Arial" w:hAnsi="Arial" w:cs="Arial"/>
        </w:rPr>
        <w:t xml:space="preserve"> </w:t>
      </w:r>
    </w:p>
    <w:p w14:paraId="46F4AFD1" w14:textId="77777777" w:rsidR="00D34EFD" w:rsidRDefault="00D34EFD" w:rsidP="00A85457">
      <w:pPr>
        <w:spacing w:line="276" w:lineRule="auto"/>
        <w:jc w:val="both"/>
        <w:rPr>
          <w:rFonts w:ascii="Arial" w:hAnsi="Arial" w:cs="Arial"/>
        </w:rPr>
      </w:pPr>
    </w:p>
    <w:p w14:paraId="5285B6FD" w14:textId="5EFD8D8C" w:rsidR="00D34EFD" w:rsidRDefault="00D34EFD" w:rsidP="00A85457">
      <w:pPr>
        <w:spacing w:line="276" w:lineRule="auto"/>
        <w:ind w:firstLine="708"/>
        <w:jc w:val="both"/>
        <w:rPr>
          <w:rFonts w:ascii="Arial" w:hAnsi="Arial" w:cs="Arial"/>
        </w:rPr>
      </w:pPr>
      <w:r w:rsidRPr="00110208">
        <w:rPr>
          <w:rFonts w:ascii="Arial" w:hAnsi="Arial" w:cs="Arial"/>
        </w:rPr>
        <w:t xml:space="preserve">Základní škola </w:t>
      </w:r>
      <w:r>
        <w:rPr>
          <w:rFonts w:ascii="Arial" w:hAnsi="Arial" w:cs="Arial"/>
        </w:rPr>
        <w:t>Klobouky u Brna</w:t>
      </w:r>
      <w:r w:rsidRPr="00110208">
        <w:rPr>
          <w:rFonts w:ascii="Arial" w:hAnsi="Arial" w:cs="Arial"/>
        </w:rPr>
        <w:t xml:space="preserve"> má tři organizační jednotky: základní školu, školní družinu a školní jídelnu. V současnosti </w:t>
      </w:r>
      <w:r>
        <w:rPr>
          <w:rFonts w:ascii="Arial" w:hAnsi="Arial" w:cs="Arial"/>
        </w:rPr>
        <w:t xml:space="preserve">je kapacita školy 550 žáků, přičemž aktuálně je kapacita využita z necelých </w:t>
      </w:r>
      <w:proofErr w:type="gramStart"/>
      <w:r>
        <w:rPr>
          <w:rFonts w:ascii="Arial" w:hAnsi="Arial" w:cs="Arial"/>
        </w:rPr>
        <w:t>70%</w:t>
      </w:r>
      <w:proofErr w:type="gramEnd"/>
      <w:r>
        <w:rPr>
          <w:rFonts w:ascii="Arial" w:hAnsi="Arial" w:cs="Arial"/>
        </w:rPr>
        <w:t xml:space="preserve">. </w:t>
      </w:r>
      <w:r w:rsidRPr="00110208">
        <w:rPr>
          <w:rFonts w:ascii="Arial" w:hAnsi="Arial" w:cs="Arial"/>
        </w:rPr>
        <w:t xml:space="preserve">ZŠ </w:t>
      </w:r>
      <w:r>
        <w:rPr>
          <w:rFonts w:ascii="Arial" w:hAnsi="Arial" w:cs="Arial"/>
        </w:rPr>
        <w:t>Klobouky u Brna</w:t>
      </w:r>
      <w:r w:rsidRPr="00110208">
        <w:rPr>
          <w:rFonts w:ascii="Arial" w:hAnsi="Arial" w:cs="Arial"/>
        </w:rPr>
        <w:t xml:space="preserve"> zahájila svůj provoz jako nově vybudovaná škola </w:t>
      </w:r>
      <w:r>
        <w:rPr>
          <w:rFonts w:ascii="Arial" w:hAnsi="Arial" w:cs="Arial"/>
        </w:rPr>
        <w:t xml:space="preserve">v </w:t>
      </w:r>
      <w:r w:rsidRPr="00110208">
        <w:rPr>
          <w:rFonts w:ascii="Arial" w:hAnsi="Arial" w:cs="Arial"/>
        </w:rPr>
        <w:t>r</w:t>
      </w:r>
      <w:r>
        <w:rPr>
          <w:rFonts w:ascii="Arial" w:hAnsi="Arial" w:cs="Arial"/>
        </w:rPr>
        <w:t>oce</w:t>
      </w:r>
      <w:r w:rsidRPr="00110208">
        <w:rPr>
          <w:rFonts w:ascii="Arial" w:hAnsi="Arial" w:cs="Arial"/>
        </w:rPr>
        <w:t xml:space="preserve"> 19</w:t>
      </w:r>
      <w:r>
        <w:rPr>
          <w:rFonts w:ascii="Arial" w:hAnsi="Arial" w:cs="Arial"/>
        </w:rPr>
        <w:t xml:space="preserve">73. </w:t>
      </w:r>
      <w:r w:rsidRPr="00110208">
        <w:rPr>
          <w:rFonts w:ascii="Arial" w:hAnsi="Arial" w:cs="Arial"/>
        </w:rPr>
        <w:t xml:space="preserve">V průběhu doby se profilovala jako škola </w:t>
      </w:r>
      <w:r>
        <w:rPr>
          <w:rFonts w:ascii="Arial" w:hAnsi="Arial" w:cs="Arial"/>
        </w:rPr>
        <w:t xml:space="preserve">spádová, </w:t>
      </w:r>
      <w:r w:rsidRPr="00110208">
        <w:rPr>
          <w:rFonts w:ascii="Arial" w:hAnsi="Arial" w:cs="Arial"/>
        </w:rPr>
        <w:t>s rozšířenou výukou cizích jazyků (vybrané třídy 2. stupně)</w:t>
      </w:r>
      <w:r>
        <w:rPr>
          <w:rFonts w:ascii="Arial" w:hAnsi="Arial" w:cs="Arial"/>
        </w:rPr>
        <w:t>.</w:t>
      </w:r>
      <w:r w:rsidRPr="00110208">
        <w:rPr>
          <w:rFonts w:ascii="Arial" w:hAnsi="Arial" w:cs="Arial"/>
        </w:rPr>
        <w:t xml:space="preserve"> </w:t>
      </w:r>
      <w:r>
        <w:rPr>
          <w:rFonts w:ascii="Arial" w:hAnsi="Arial" w:cs="Arial"/>
        </w:rPr>
        <w:t>Coby</w:t>
      </w:r>
      <w:r w:rsidRPr="00110208">
        <w:rPr>
          <w:rFonts w:ascii="Arial" w:hAnsi="Arial" w:cs="Arial"/>
        </w:rPr>
        <w:t xml:space="preserve"> škola s kvalitním zázemím (vybavenost tříd, rozlehlost areálu, sportoviště, kvalitní pedagogický sbor, počítačov</w:t>
      </w:r>
      <w:r>
        <w:rPr>
          <w:rFonts w:ascii="Arial" w:hAnsi="Arial" w:cs="Arial"/>
        </w:rPr>
        <w:t>á</w:t>
      </w:r>
      <w:r w:rsidRPr="00110208">
        <w:rPr>
          <w:rFonts w:ascii="Arial" w:hAnsi="Arial" w:cs="Arial"/>
        </w:rPr>
        <w:t xml:space="preserve"> učebn</w:t>
      </w:r>
      <w:r>
        <w:rPr>
          <w:rFonts w:ascii="Arial" w:hAnsi="Arial" w:cs="Arial"/>
        </w:rPr>
        <w:t>a</w:t>
      </w:r>
      <w:r w:rsidRPr="00110208">
        <w:rPr>
          <w:rFonts w:ascii="Arial" w:hAnsi="Arial" w:cs="Arial"/>
        </w:rPr>
        <w:t>, další odborné učebny) tak může kl</w:t>
      </w:r>
      <w:r>
        <w:rPr>
          <w:rFonts w:ascii="Arial" w:hAnsi="Arial" w:cs="Arial"/>
        </w:rPr>
        <w:t>ást</w:t>
      </w:r>
      <w:r w:rsidRPr="00110208">
        <w:rPr>
          <w:rFonts w:ascii="Arial" w:hAnsi="Arial" w:cs="Arial"/>
        </w:rPr>
        <w:t xml:space="preserve"> vysoké nároky a zároveň plnit výchovně-vzdělávací cíle. </w:t>
      </w:r>
    </w:p>
    <w:p w14:paraId="402C2A65" w14:textId="77777777" w:rsidR="00D34EFD" w:rsidRDefault="00D34EFD" w:rsidP="00A85457">
      <w:pPr>
        <w:spacing w:line="276" w:lineRule="auto"/>
        <w:ind w:firstLine="708"/>
        <w:jc w:val="both"/>
        <w:rPr>
          <w:rFonts w:ascii="Arial" w:hAnsi="Arial" w:cs="Arial"/>
        </w:rPr>
      </w:pPr>
    </w:p>
    <w:p w14:paraId="75F5D887" w14:textId="049453F1" w:rsidR="009F7E69" w:rsidRPr="00167A21" w:rsidRDefault="009F7E69" w:rsidP="00A85457">
      <w:pPr>
        <w:spacing w:line="276" w:lineRule="auto"/>
        <w:jc w:val="both"/>
        <w:rPr>
          <w:rFonts w:ascii="Arial" w:hAnsi="Arial" w:cs="Arial"/>
          <w:b/>
          <w:bCs/>
          <w:sz w:val="28"/>
          <w:szCs w:val="28"/>
        </w:rPr>
      </w:pPr>
      <w:r w:rsidRPr="00167A21">
        <w:rPr>
          <w:rFonts w:ascii="Arial" w:hAnsi="Arial" w:cs="Arial"/>
        </w:rPr>
        <w:t xml:space="preserve">Pro charakteristiku současné situace školy jsem </w:t>
      </w:r>
      <w:r w:rsidR="00BF44E0" w:rsidRPr="00167A21">
        <w:rPr>
          <w:rFonts w:ascii="Arial" w:hAnsi="Arial" w:cs="Arial"/>
        </w:rPr>
        <w:t>vy</w:t>
      </w:r>
      <w:r w:rsidRPr="00167A21">
        <w:rPr>
          <w:rFonts w:ascii="Arial" w:hAnsi="Arial" w:cs="Arial"/>
        </w:rPr>
        <w:t>užil prvky SWOT analýzy.</w:t>
      </w:r>
    </w:p>
    <w:p w14:paraId="7380B4E4" w14:textId="77777777" w:rsidR="009F7E69" w:rsidRPr="009F7E69" w:rsidRDefault="009F7E69" w:rsidP="00A85457">
      <w:pPr>
        <w:spacing w:line="276" w:lineRule="auto"/>
        <w:jc w:val="both"/>
        <w:rPr>
          <w:rFonts w:ascii="Arial" w:hAnsi="Arial" w:cs="Arial"/>
        </w:rPr>
      </w:pPr>
    </w:p>
    <w:p w14:paraId="2BA886CA" w14:textId="77777777" w:rsidR="009F7E69" w:rsidRPr="009F7E69" w:rsidRDefault="009F7E69" w:rsidP="00A85457">
      <w:pPr>
        <w:spacing w:line="276" w:lineRule="auto"/>
        <w:jc w:val="both"/>
        <w:rPr>
          <w:rFonts w:ascii="Arial" w:hAnsi="Arial" w:cs="Arial"/>
          <w:b/>
          <w:bCs/>
        </w:rPr>
      </w:pPr>
      <w:r w:rsidRPr="009F7E69">
        <w:rPr>
          <w:rFonts w:ascii="Arial" w:hAnsi="Arial" w:cs="Arial"/>
          <w:b/>
          <w:bCs/>
        </w:rPr>
        <w:t>Silné stránky školy</w:t>
      </w:r>
    </w:p>
    <w:p w14:paraId="0F3F8D63" w14:textId="4309A527" w:rsidR="003E5A12" w:rsidRPr="008329D1" w:rsidRDefault="009F7E69" w:rsidP="00A85457">
      <w:pPr>
        <w:pStyle w:val="Odstavecseseznamem"/>
        <w:numPr>
          <w:ilvl w:val="0"/>
          <w:numId w:val="7"/>
        </w:numPr>
        <w:jc w:val="both"/>
        <w:rPr>
          <w:rStyle w:val="Odkazintenzivn"/>
        </w:rPr>
      </w:pPr>
      <w:r w:rsidRPr="008329D1">
        <w:rPr>
          <w:rStyle w:val="Odkazintenzivn"/>
        </w:rPr>
        <w:t xml:space="preserve">Prostorové vybavení školy (dostatek učeben, jídelna, </w:t>
      </w:r>
      <w:r w:rsidR="003E5A12" w:rsidRPr="008329D1">
        <w:rPr>
          <w:rStyle w:val="Odkazintenzivn"/>
        </w:rPr>
        <w:t xml:space="preserve">venkovní </w:t>
      </w:r>
      <w:r w:rsidRPr="008329D1">
        <w:rPr>
          <w:rStyle w:val="Odkazintenzivn"/>
        </w:rPr>
        <w:t>sportoviště,</w:t>
      </w:r>
      <w:r w:rsidR="003E5A12" w:rsidRPr="008329D1">
        <w:rPr>
          <w:rStyle w:val="Odkazintenzivn"/>
        </w:rPr>
        <w:t xml:space="preserve"> </w:t>
      </w:r>
    </w:p>
    <w:p w14:paraId="7B47C5E0" w14:textId="194515DC" w:rsidR="009F7E69" w:rsidRPr="008329D1" w:rsidRDefault="003E5A12" w:rsidP="00A85457">
      <w:pPr>
        <w:ind w:left="360" w:firstLine="708"/>
        <w:jc w:val="both"/>
        <w:rPr>
          <w:rStyle w:val="Odkazintenzivn"/>
        </w:rPr>
      </w:pPr>
      <w:r w:rsidRPr="008329D1">
        <w:rPr>
          <w:rStyle w:val="Odkazintenzivn"/>
        </w:rPr>
        <w:t>tělocvična, bazén</w:t>
      </w:r>
      <w:r w:rsidR="009F7E69" w:rsidRPr="008329D1">
        <w:rPr>
          <w:rStyle w:val="Odkazintenzivn"/>
        </w:rPr>
        <w:t>, postupná rekonstrukce prostor)</w:t>
      </w:r>
    </w:p>
    <w:p w14:paraId="0B7F220E" w14:textId="2B68E2D3" w:rsidR="009F7E69" w:rsidRPr="008329D1" w:rsidRDefault="009F7E69" w:rsidP="00A85457">
      <w:pPr>
        <w:pStyle w:val="Odstavecseseznamem"/>
        <w:numPr>
          <w:ilvl w:val="0"/>
          <w:numId w:val="7"/>
        </w:numPr>
        <w:jc w:val="both"/>
        <w:rPr>
          <w:rStyle w:val="Odkazintenzivn"/>
        </w:rPr>
      </w:pPr>
      <w:r w:rsidRPr="008329D1">
        <w:rPr>
          <w:rStyle w:val="Odkazintenzivn"/>
        </w:rPr>
        <w:t>Materiální vybavení školy, dostatek pomůcek</w:t>
      </w:r>
    </w:p>
    <w:p w14:paraId="274A3A58" w14:textId="10127717" w:rsidR="009F7E69" w:rsidRPr="008329D1" w:rsidRDefault="009F7E69" w:rsidP="00A85457">
      <w:pPr>
        <w:pStyle w:val="Odstavecseseznamem"/>
        <w:numPr>
          <w:ilvl w:val="0"/>
          <w:numId w:val="7"/>
        </w:numPr>
        <w:jc w:val="both"/>
        <w:rPr>
          <w:rStyle w:val="Odkazintenzivn"/>
        </w:rPr>
      </w:pPr>
      <w:r w:rsidRPr="008329D1">
        <w:rPr>
          <w:rStyle w:val="Odkazintenzivn"/>
        </w:rPr>
        <w:t>Celková aktivita školy</w:t>
      </w:r>
    </w:p>
    <w:p w14:paraId="3B925712" w14:textId="589E9642" w:rsidR="009F7E69" w:rsidRPr="008329D1" w:rsidRDefault="009F7E69" w:rsidP="00A85457">
      <w:pPr>
        <w:pStyle w:val="Odstavecseseznamem"/>
        <w:numPr>
          <w:ilvl w:val="0"/>
          <w:numId w:val="7"/>
        </w:numPr>
        <w:jc w:val="both"/>
        <w:rPr>
          <w:rStyle w:val="Odkazintenzivn"/>
        </w:rPr>
      </w:pPr>
      <w:r w:rsidRPr="008329D1">
        <w:rPr>
          <w:rStyle w:val="Odkazintenzivn"/>
        </w:rPr>
        <w:t>Školní klub</w:t>
      </w:r>
    </w:p>
    <w:p w14:paraId="793FD3AC" w14:textId="66C04A2F" w:rsidR="009F7E69" w:rsidRPr="008329D1" w:rsidRDefault="009F7E69" w:rsidP="00A85457">
      <w:pPr>
        <w:pStyle w:val="Odstavecseseznamem"/>
        <w:numPr>
          <w:ilvl w:val="0"/>
          <w:numId w:val="7"/>
        </w:numPr>
        <w:jc w:val="both"/>
        <w:rPr>
          <w:rStyle w:val="Odkazintenzivn"/>
        </w:rPr>
      </w:pPr>
      <w:r w:rsidRPr="008329D1">
        <w:rPr>
          <w:rStyle w:val="Odkazintenzivn"/>
        </w:rPr>
        <w:t>Třídy s rozšířenou výukou jazyků</w:t>
      </w:r>
    </w:p>
    <w:p w14:paraId="05053E00" w14:textId="0F109F85" w:rsidR="003E5A12" w:rsidRPr="008329D1" w:rsidRDefault="003E5A12" w:rsidP="00A85457">
      <w:pPr>
        <w:pStyle w:val="Odstavecseseznamem"/>
        <w:numPr>
          <w:ilvl w:val="0"/>
          <w:numId w:val="7"/>
        </w:numPr>
        <w:jc w:val="both"/>
        <w:rPr>
          <w:rStyle w:val="Odkazintenzivn"/>
        </w:rPr>
      </w:pPr>
      <w:r w:rsidRPr="008329D1">
        <w:rPr>
          <w:rStyle w:val="Odkazintenzivn"/>
        </w:rPr>
        <w:t>Široká paleta mimoškolních aktivit</w:t>
      </w:r>
    </w:p>
    <w:p w14:paraId="20A867B2" w14:textId="38154FAE" w:rsidR="009F7E69" w:rsidRPr="008329D1" w:rsidRDefault="009F7E69" w:rsidP="00A85457">
      <w:pPr>
        <w:pStyle w:val="Odstavecseseznamem"/>
        <w:numPr>
          <w:ilvl w:val="0"/>
          <w:numId w:val="7"/>
        </w:numPr>
        <w:jc w:val="both"/>
        <w:rPr>
          <w:rStyle w:val="Odkazintenzivn"/>
        </w:rPr>
      </w:pPr>
      <w:r w:rsidRPr="008329D1">
        <w:rPr>
          <w:rStyle w:val="Odkazintenzivn"/>
        </w:rPr>
        <w:t>Speciální pedagog</w:t>
      </w:r>
    </w:p>
    <w:p w14:paraId="779ED507" w14:textId="60A2179D" w:rsidR="009F7E69" w:rsidRPr="008329D1" w:rsidRDefault="009F7E69" w:rsidP="00A85457">
      <w:pPr>
        <w:pStyle w:val="Odstavecseseznamem"/>
        <w:numPr>
          <w:ilvl w:val="0"/>
          <w:numId w:val="7"/>
        </w:numPr>
        <w:jc w:val="both"/>
        <w:rPr>
          <w:rStyle w:val="Odkazintenzivn"/>
        </w:rPr>
      </w:pPr>
      <w:r w:rsidRPr="008329D1">
        <w:rPr>
          <w:rStyle w:val="Odkazintenzivn"/>
        </w:rPr>
        <w:t>Systém DVPP</w:t>
      </w:r>
    </w:p>
    <w:p w14:paraId="235F64AE" w14:textId="77777777" w:rsidR="009F7E69" w:rsidRPr="009F7E69" w:rsidRDefault="009F7E69" w:rsidP="00A85457">
      <w:pPr>
        <w:spacing w:line="276" w:lineRule="auto"/>
        <w:jc w:val="both"/>
        <w:rPr>
          <w:rFonts w:ascii="Arial" w:hAnsi="Arial" w:cs="Arial"/>
        </w:rPr>
      </w:pPr>
    </w:p>
    <w:p w14:paraId="1DA639DC" w14:textId="77777777" w:rsidR="009F7E69" w:rsidRPr="009F7E69" w:rsidRDefault="009F7E69" w:rsidP="00A85457">
      <w:pPr>
        <w:spacing w:line="276" w:lineRule="auto"/>
        <w:jc w:val="both"/>
        <w:rPr>
          <w:rFonts w:ascii="Arial" w:hAnsi="Arial" w:cs="Arial"/>
          <w:b/>
          <w:bCs/>
        </w:rPr>
      </w:pPr>
      <w:r w:rsidRPr="009F7E69">
        <w:rPr>
          <w:rFonts w:ascii="Arial" w:hAnsi="Arial" w:cs="Arial"/>
          <w:b/>
          <w:bCs/>
        </w:rPr>
        <w:t>Slabé stránky školy</w:t>
      </w:r>
    </w:p>
    <w:p w14:paraId="0D066DD0" w14:textId="44B7BB54" w:rsidR="009F7E69" w:rsidRPr="008329D1" w:rsidRDefault="003E5A12" w:rsidP="00A85457">
      <w:pPr>
        <w:pStyle w:val="Odstavecseseznamem"/>
        <w:numPr>
          <w:ilvl w:val="0"/>
          <w:numId w:val="6"/>
        </w:numPr>
        <w:jc w:val="both"/>
        <w:rPr>
          <w:rStyle w:val="Odkazintenzivn"/>
        </w:rPr>
      </w:pPr>
      <w:r w:rsidRPr="008329D1">
        <w:rPr>
          <w:rStyle w:val="Odkazintenzivn"/>
        </w:rPr>
        <w:t>Rezervy v propojení se sportovními kluby</w:t>
      </w:r>
    </w:p>
    <w:p w14:paraId="4B93FE30" w14:textId="3362E63D" w:rsidR="003E5A12" w:rsidRPr="008329D1" w:rsidRDefault="003B1F4F" w:rsidP="00A85457">
      <w:pPr>
        <w:pStyle w:val="Odstavecseseznamem"/>
        <w:numPr>
          <w:ilvl w:val="0"/>
          <w:numId w:val="6"/>
        </w:numPr>
        <w:jc w:val="both"/>
        <w:rPr>
          <w:rStyle w:val="Odkazintenzivn"/>
        </w:rPr>
      </w:pPr>
      <w:r w:rsidRPr="008329D1">
        <w:rPr>
          <w:rStyle w:val="Odkazintenzivn"/>
        </w:rPr>
        <w:t>Čerpání investičních prostředků do modernizace praktické i teoretické výuky</w:t>
      </w:r>
    </w:p>
    <w:p w14:paraId="67B6352D" w14:textId="536B53E2" w:rsidR="003B1F4F" w:rsidRPr="008329D1" w:rsidRDefault="003B1F4F" w:rsidP="00A85457">
      <w:pPr>
        <w:pStyle w:val="Odstavecseseznamem"/>
        <w:numPr>
          <w:ilvl w:val="0"/>
          <w:numId w:val="6"/>
        </w:numPr>
        <w:jc w:val="both"/>
        <w:rPr>
          <w:rStyle w:val="Odkazintenzivn"/>
        </w:rPr>
      </w:pPr>
      <w:r w:rsidRPr="008329D1">
        <w:rPr>
          <w:rStyle w:val="Odkazintenzivn"/>
        </w:rPr>
        <w:t xml:space="preserve">Spolupráce se středními školami v Kloboukách, především s </w:t>
      </w:r>
      <w:proofErr w:type="spellStart"/>
      <w:r w:rsidRPr="008329D1">
        <w:rPr>
          <w:rStyle w:val="Odkazintenzivn"/>
        </w:rPr>
        <w:t>MěVG</w:t>
      </w:r>
      <w:proofErr w:type="spellEnd"/>
    </w:p>
    <w:p w14:paraId="4AAF8394" w14:textId="77777777" w:rsidR="009F7E69" w:rsidRPr="009F7E69" w:rsidRDefault="009F7E69" w:rsidP="00A85457">
      <w:pPr>
        <w:spacing w:line="276" w:lineRule="auto"/>
        <w:jc w:val="both"/>
        <w:rPr>
          <w:rFonts w:ascii="Arial" w:hAnsi="Arial" w:cs="Arial"/>
        </w:rPr>
      </w:pPr>
    </w:p>
    <w:p w14:paraId="4A579563" w14:textId="77777777" w:rsidR="009F7E69" w:rsidRPr="009F7E69" w:rsidRDefault="009F7E69" w:rsidP="00A85457">
      <w:pPr>
        <w:spacing w:line="276" w:lineRule="auto"/>
        <w:jc w:val="both"/>
        <w:rPr>
          <w:rFonts w:ascii="Arial" w:hAnsi="Arial" w:cs="Arial"/>
          <w:b/>
          <w:bCs/>
        </w:rPr>
      </w:pPr>
      <w:r w:rsidRPr="009F7E69">
        <w:rPr>
          <w:rFonts w:ascii="Arial" w:hAnsi="Arial" w:cs="Arial"/>
          <w:b/>
          <w:bCs/>
        </w:rPr>
        <w:t>Ohrožení</w:t>
      </w:r>
    </w:p>
    <w:p w14:paraId="77A4CB1F" w14:textId="60541033" w:rsidR="00E6091C" w:rsidRPr="000D55BE" w:rsidRDefault="00E6091C" w:rsidP="00A85457">
      <w:pPr>
        <w:pStyle w:val="Odstavecseseznamem"/>
        <w:numPr>
          <w:ilvl w:val="0"/>
          <w:numId w:val="6"/>
        </w:numPr>
        <w:jc w:val="both"/>
        <w:rPr>
          <w:rStyle w:val="Odkazintenzivn"/>
        </w:rPr>
      </w:pPr>
      <w:r w:rsidRPr="000D55BE">
        <w:rPr>
          <w:rStyle w:val="Odkazintenzivn"/>
        </w:rPr>
        <w:t xml:space="preserve">Výkyvy </w:t>
      </w:r>
      <w:r w:rsidR="009F7E69" w:rsidRPr="000D55BE">
        <w:rPr>
          <w:rStyle w:val="Odkazintenzivn"/>
        </w:rPr>
        <w:t>počtu žáků</w:t>
      </w:r>
      <w:r w:rsidRPr="000D55BE">
        <w:rPr>
          <w:rStyle w:val="Odkazintenzivn"/>
        </w:rPr>
        <w:t>, potažmo počtu tříd</w:t>
      </w:r>
    </w:p>
    <w:p w14:paraId="25E2E3B0" w14:textId="2683D82C" w:rsidR="009F7E69" w:rsidRPr="000D55BE" w:rsidRDefault="009F7E69" w:rsidP="00A85457">
      <w:pPr>
        <w:pStyle w:val="Odstavecseseznamem"/>
        <w:numPr>
          <w:ilvl w:val="0"/>
          <w:numId w:val="6"/>
        </w:numPr>
        <w:jc w:val="both"/>
        <w:rPr>
          <w:rStyle w:val="Odkazintenzivn"/>
        </w:rPr>
      </w:pPr>
      <w:r w:rsidRPr="000D55BE">
        <w:rPr>
          <w:rStyle w:val="Odkazintenzivn"/>
        </w:rPr>
        <w:t>Ekonomický vývoj v</w:t>
      </w:r>
      <w:r w:rsidR="009A49BE">
        <w:rPr>
          <w:rStyle w:val="Odkazintenzivn"/>
        </w:rPr>
        <w:t> </w:t>
      </w:r>
      <w:r w:rsidRPr="000D55BE">
        <w:rPr>
          <w:rStyle w:val="Odkazintenzivn"/>
        </w:rPr>
        <w:t>Č</w:t>
      </w:r>
      <w:r w:rsidR="00E6091C" w:rsidRPr="000D55BE">
        <w:rPr>
          <w:rStyle w:val="Odkazintenzivn"/>
        </w:rPr>
        <w:t>R</w:t>
      </w:r>
    </w:p>
    <w:p w14:paraId="0C45ADDC" w14:textId="38492CA8" w:rsidR="009F7E69" w:rsidRPr="000D55BE" w:rsidRDefault="00E6091C" w:rsidP="00A85457">
      <w:pPr>
        <w:pStyle w:val="Odstavecseseznamem"/>
        <w:numPr>
          <w:ilvl w:val="0"/>
          <w:numId w:val="6"/>
        </w:numPr>
        <w:jc w:val="both"/>
        <w:rPr>
          <w:rStyle w:val="Odkazintenzivn"/>
        </w:rPr>
      </w:pPr>
      <w:r w:rsidRPr="000D55BE">
        <w:rPr>
          <w:rStyle w:val="Odkazintenzivn"/>
        </w:rPr>
        <w:t xml:space="preserve">Vývoj </w:t>
      </w:r>
      <w:r w:rsidR="009F7E69" w:rsidRPr="000D55BE">
        <w:rPr>
          <w:rStyle w:val="Odkazintenzivn"/>
        </w:rPr>
        <w:t>virov</w:t>
      </w:r>
      <w:r w:rsidRPr="000D55BE">
        <w:rPr>
          <w:rStyle w:val="Odkazintenzivn"/>
        </w:rPr>
        <w:t>é</w:t>
      </w:r>
      <w:r w:rsidR="009F7E69" w:rsidRPr="000D55BE">
        <w:rPr>
          <w:rStyle w:val="Odkazintenzivn"/>
        </w:rPr>
        <w:t xml:space="preserve"> pandemie</w:t>
      </w:r>
    </w:p>
    <w:p w14:paraId="48922C73" w14:textId="4E130B29" w:rsidR="00E6091C" w:rsidRPr="000D55BE" w:rsidRDefault="00E6091C" w:rsidP="00A85457">
      <w:pPr>
        <w:pStyle w:val="Odstavecseseznamem"/>
        <w:numPr>
          <w:ilvl w:val="0"/>
          <w:numId w:val="6"/>
        </w:numPr>
        <w:jc w:val="both"/>
        <w:rPr>
          <w:rStyle w:val="Odkazintenzivn"/>
        </w:rPr>
      </w:pPr>
      <w:r w:rsidRPr="000D55BE">
        <w:rPr>
          <w:rStyle w:val="Odkazintenzivn"/>
        </w:rPr>
        <w:t>Klesající zájem mladých pedagogů o práci ve školství</w:t>
      </w:r>
    </w:p>
    <w:p w14:paraId="682B7902" w14:textId="77777777" w:rsidR="009F7E69" w:rsidRPr="009F7E69" w:rsidRDefault="009F7E69" w:rsidP="00A85457">
      <w:pPr>
        <w:spacing w:line="276" w:lineRule="auto"/>
        <w:jc w:val="both"/>
        <w:rPr>
          <w:rFonts w:ascii="Arial" w:hAnsi="Arial" w:cs="Arial"/>
        </w:rPr>
      </w:pPr>
    </w:p>
    <w:p w14:paraId="66CE2262" w14:textId="77777777" w:rsidR="009F7E69" w:rsidRPr="009F7E69" w:rsidRDefault="009F7E69" w:rsidP="00A85457">
      <w:pPr>
        <w:spacing w:line="276" w:lineRule="auto"/>
        <w:jc w:val="both"/>
        <w:rPr>
          <w:rFonts w:ascii="Arial" w:hAnsi="Arial" w:cs="Arial"/>
          <w:b/>
          <w:bCs/>
        </w:rPr>
      </w:pPr>
      <w:r w:rsidRPr="009F7E69">
        <w:rPr>
          <w:rFonts w:ascii="Arial" w:hAnsi="Arial" w:cs="Arial"/>
          <w:b/>
          <w:bCs/>
        </w:rPr>
        <w:t>Příležitosti</w:t>
      </w:r>
    </w:p>
    <w:p w14:paraId="0D09EF95" w14:textId="3036E172" w:rsidR="009F7E69" w:rsidRPr="009A49BE" w:rsidRDefault="009F7E69" w:rsidP="00A85457">
      <w:pPr>
        <w:pStyle w:val="Odstavecseseznamem"/>
        <w:numPr>
          <w:ilvl w:val="0"/>
          <w:numId w:val="6"/>
        </w:numPr>
        <w:jc w:val="both"/>
        <w:rPr>
          <w:rStyle w:val="Odkazintenzivn"/>
        </w:rPr>
      </w:pPr>
      <w:r w:rsidRPr="009A49BE">
        <w:rPr>
          <w:rStyle w:val="Odkazintenzivn"/>
        </w:rPr>
        <w:t>Rozš</w:t>
      </w:r>
      <w:r w:rsidR="008E3B39" w:rsidRPr="009A49BE">
        <w:rPr>
          <w:rStyle w:val="Odkazintenzivn"/>
        </w:rPr>
        <w:t>i</w:t>
      </w:r>
      <w:r w:rsidRPr="009A49BE">
        <w:rPr>
          <w:rStyle w:val="Odkazintenzivn"/>
        </w:rPr>
        <w:t>ř</w:t>
      </w:r>
      <w:r w:rsidR="003B1F4F" w:rsidRPr="009A49BE">
        <w:rPr>
          <w:rStyle w:val="Odkazintenzivn"/>
        </w:rPr>
        <w:t>ování</w:t>
      </w:r>
      <w:r w:rsidRPr="009A49BE">
        <w:rPr>
          <w:rStyle w:val="Odkazintenzivn"/>
        </w:rPr>
        <w:t xml:space="preserve"> nabídky druhého cizího jazyka </w:t>
      </w:r>
    </w:p>
    <w:p w14:paraId="5138E2C5" w14:textId="3D62461D" w:rsidR="009F7E69" w:rsidRPr="009A49BE" w:rsidRDefault="009F7E69" w:rsidP="00A85457">
      <w:pPr>
        <w:pStyle w:val="Odstavecseseznamem"/>
        <w:numPr>
          <w:ilvl w:val="0"/>
          <w:numId w:val="6"/>
        </w:numPr>
        <w:jc w:val="both"/>
        <w:rPr>
          <w:rStyle w:val="Odkazintenzivn"/>
        </w:rPr>
      </w:pPr>
      <w:r w:rsidRPr="009A49BE">
        <w:rPr>
          <w:rStyle w:val="Odkazintenzivn"/>
        </w:rPr>
        <w:t>Posílení environmentálních aktivit</w:t>
      </w:r>
    </w:p>
    <w:p w14:paraId="0E608FE3" w14:textId="21EE201D" w:rsidR="009F7E69" w:rsidRPr="009A49BE" w:rsidRDefault="00807039" w:rsidP="00A85457">
      <w:pPr>
        <w:pStyle w:val="Odstavecseseznamem"/>
        <w:numPr>
          <w:ilvl w:val="0"/>
          <w:numId w:val="6"/>
        </w:numPr>
        <w:jc w:val="both"/>
        <w:rPr>
          <w:rStyle w:val="Odkazintenzivn"/>
        </w:rPr>
      </w:pPr>
      <w:r w:rsidRPr="009A49BE">
        <w:rPr>
          <w:rStyle w:val="Odkazintenzivn"/>
        </w:rPr>
        <w:t xml:space="preserve">Využití potenciálu sportovišť školy pro </w:t>
      </w:r>
      <w:r w:rsidR="00A841BB" w:rsidRPr="009A49BE">
        <w:rPr>
          <w:rStyle w:val="Odkazintenzivn"/>
        </w:rPr>
        <w:t xml:space="preserve">rozvoj pohybových aktivit formou </w:t>
      </w:r>
      <w:r w:rsidR="008329D1" w:rsidRPr="009A49BE">
        <w:rPr>
          <w:rStyle w:val="Odkazintenzivn"/>
        </w:rPr>
        <w:t xml:space="preserve">  </w:t>
      </w:r>
      <w:r w:rsidR="00060A26" w:rsidRPr="009A49BE">
        <w:rPr>
          <w:rStyle w:val="Odkazintenzivn"/>
        </w:rPr>
        <w:t>volnočasové a klubové činnosti</w:t>
      </w:r>
    </w:p>
    <w:p w14:paraId="297CB5A8" w14:textId="20BBB84B" w:rsidR="009F7E69" w:rsidRDefault="009F7E69" w:rsidP="00A85457">
      <w:pPr>
        <w:pStyle w:val="Odstavecseseznamem"/>
        <w:numPr>
          <w:ilvl w:val="0"/>
          <w:numId w:val="6"/>
        </w:numPr>
        <w:jc w:val="both"/>
        <w:rPr>
          <w:rStyle w:val="Odkazintenzivn"/>
        </w:rPr>
      </w:pPr>
      <w:r w:rsidRPr="009A49BE">
        <w:rPr>
          <w:rStyle w:val="Odkazintenzivn"/>
        </w:rPr>
        <w:t>Podpora a prezentace uměleckého nadání žáků</w:t>
      </w:r>
      <w:r w:rsidR="003B1F4F" w:rsidRPr="009A49BE">
        <w:rPr>
          <w:rStyle w:val="Odkazintenzivn"/>
        </w:rPr>
        <w:t xml:space="preserve"> </w:t>
      </w:r>
      <w:r w:rsidR="00E212DF" w:rsidRPr="009A49BE">
        <w:rPr>
          <w:rStyle w:val="Odkazintenzivn"/>
        </w:rPr>
        <w:t>a</w:t>
      </w:r>
      <w:r w:rsidR="003B1F4F" w:rsidRPr="009A49BE">
        <w:rPr>
          <w:rStyle w:val="Odkazintenzivn"/>
        </w:rPr>
        <w:t xml:space="preserve"> </w:t>
      </w:r>
      <w:r w:rsidR="008D0BEA" w:rsidRPr="009A49BE">
        <w:rPr>
          <w:rStyle w:val="Odkazintenzivn"/>
        </w:rPr>
        <w:t>podpora folkl</w:t>
      </w:r>
      <w:r w:rsidR="00E212DF" w:rsidRPr="009A49BE">
        <w:rPr>
          <w:rStyle w:val="Odkazintenzivn"/>
        </w:rPr>
        <w:t>órního potenciálu regionu</w:t>
      </w:r>
    </w:p>
    <w:p w14:paraId="5C99D6F5" w14:textId="58D33477" w:rsidR="00FA1015" w:rsidRPr="009A49BE" w:rsidRDefault="00FA1015" w:rsidP="00A85457">
      <w:pPr>
        <w:pStyle w:val="Odstavecseseznamem"/>
        <w:ind w:left="1068"/>
        <w:jc w:val="both"/>
        <w:rPr>
          <w:rStyle w:val="Odkazintenzivn"/>
        </w:rPr>
      </w:pPr>
    </w:p>
    <w:p w14:paraId="3051BEBB" w14:textId="77777777" w:rsidR="009F7E69" w:rsidRPr="009F7E69" w:rsidRDefault="009F7E69" w:rsidP="00A85457">
      <w:pPr>
        <w:spacing w:line="276" w:lineRule="auto"/>
        <w:jc w:val="both"/>
        <w:rPr>
          <w:rFonts w:ascii="Arial" w:hAnsi="Arial" w:cs="Arial"/>
        </w:rPr>
      </w:pPr>
    </w:p>
    <w:p w14:paraId="2B609EC9" w14:textId="77777777" w:rsidR="001C189A" w:rsidRDefault="001C189A" w:rsidP="00A85457">
      <w:pPr>
        <w:spacing w:line="276" w:lineRule="auto"/>
        <w:jc w:val="both"/>
        <w:rPr>
          <w:rFonts w:ascii="Arial" w:hAnsi="Arial" w:cs="Arial"/>
        </w:rPr>
      </w:pPr>
    </w:p>
    <w:p w14:paraId="2B2F5FE5" w14:textId="26C467F1" w:rsidR="00403086" w:rsidRPr="001145B2" w:rsidRDefault="00027D95" w:rsidP="00A85457">
      <w:pPr>
        <w:pStyle w:val="Odstavecseseznamem"/>
        <w:numPr>
          <w:ilvl w:val="0"/>
          <w:numId w:val="8"/>
        </w:numPr>
        <w:spacing w:line="276" w:lineRule="auto"/>
        <w:jc w:val="both"/>
        <w:rPr>
          <w:rFonts w:ascii="Arial" w:hAnsi="Arial" w:cs="Arial"/>
          <w:b/>
          <w:bCs/>
          <w:sz w:val="28"/>
          <w:szCs w:val="28"/>
        </w:rPr>
      </w:pPr>
      <w:r w:rsidRPr="001145B2">
        <w:rPr>
          <w:rFonts w:ascii="Arial" w:hAnsi="Arial" w:cs="Arial"/>
          <w:b/>
          <w:bCs/>
          <w:sz w:val="28"/>
          <w:szCs w:val="28"/>
        </w:rPr>
        <w:lastRenderedPageBreak/>
        <w:t>H</w:t>
      </w:r>
      <w:r w:rsidR="001735D3" w:rsidRPr="001145B2">
        <w:rPr>
          <w:rFonts w:ascii="Arial" w:hAnsi="Arial" w:cs="Arial"/>
          <w:b/>
          <w:bCs/>
          <w:sz w:val="28"/>
          <w:szCs w:val="28"/>
        </w:rPr>
        <w:t>lavní rysy</w:t>
      </w:r>
      <w:r w:rsidRPr="001145B2">
        <w:rPr>
          <w:rFonts w:ascii="Arial" w:hAnsi="Arial" w:cs="Arial"/>
          <w:b/>
          <w:bCs/>
          <w:sz w:val="28"/>
          <w:szCs w:val="28"/>
        </w:rPr>
        <w:t xml:space="preserve"> školy</w:t>
      </w:r>
      <w:r w:rsidR="00F35623" w:rsidRPr="001145B2">
        <w:rPr>
          <w:rFonts w:ascii="Arial" w:hAnsi="Arial" w:cs="Arial"/>
          <w:b/>
          <w:bCs/>
          <w:sz w:val="28"/>
          <w:szCs w:val="28"/>
        </w:rPr>
        <w:t xml:space="preserve"> </w:t>
      </w:r>
      <w:r w:rsidR="00167A21" w:rsidRPr="001145B2">
        <w:rPr>
          <w:rFonts w:ascii="Arial" w:hAnsi="Arial" w:cs="Arial"/>
          <w:b/>
          <w:bCs/>
          <w:sz w:val="28"/>
          <w:szCs w:val="28"/>
        </w:rPr>
        <w:t>a</w:t>
      </w:r>
      <w:r w:rsidR="00F35623" w:rsidRPr="001145B2">
        <w:rPr>
          <w:rFonts w:ascii="Arial" w:hAnsi="Arial" w:cs="Arial"/>
          <w:b/>
          <w:bCs/>
          <w:sz w:val="28"/>
          <w:szCs w:val="28"/>
        </w:rPr>
        <w:t xml:space="preserve"> možností rozvoje</w:t>
      </w:r>
      <w:r w:rsidR="000C69D2" w:rsidRPr="001145B2">
        <w:rPr>
          <w:rFonts w:ascii="Arial" w:hAnsi="Arial" w:cs="Arial"/>
          <w:b/>
          <w:bCs/>
          <w:sz w:val="28"/>
          <w:szCs w:val="28"/>
        </w:rPr>
        <w:t>:</w:t>
      </w:r>
    </w:p>
    <w:p w14:paraId="2FA6A2E8" w14:textId="77777777" w:rsidR="001145B2" w:rsidRPr="001145B2" w:rsidRDefault="001145B2" w:rsidP="00A85457">
      <w:pPr>
        <w:pStyle w:val="Odstavecseseznamem"/>
        <w:spacing w:line="276" w:lineRule="auto"/>
        <w:jc w:val="both"/>
        <w:rPr>
          <w:rFonts w:ascii="Arial" w:hAnsi="Arial" w:cs="Arial"/>
          <w:b/>
          <w:bCs/>
        </w:rPr>
      </w:pPr>
    </w:p>
    <w:p w14:paraId="71CBC138" w14:textId="77777777" w:rsidR="00BA7A39" w:rsidRDefault="00110208" w:rsidP="00A85457">
      <w:pPr>
        <w:spacing w:line="276" w:lineRule="auto"/>
        <w:ind w:firstLine="708"/>
        <w:jc w:val="both"/>
        <w:rPr>
          <w:rFonts w:ascii="Arial" w:hAnsi="Arial" w:cs="Arial"/>
        </w:rPr>
      </w:pPr>
      <w:r w:rsidRPr="00110208">
        <w:rPr>
          <w:rFonts w:ascii="Arial" w:hAnsi="Arial" w:cs="Arial"/>
        </w:rPr>
        <w:t xml:space="preserve">a) budovy a areál školy – kladem je </w:t>
      </w:r>
      <w:r w:rsidR="00135C31">
        <w:rPr>
          <w:rFonts w:ascii="Arial" w:hAnsi="Arial" w:cs="Arial"/>
        </w:rPr>
        <w:t>nepochybně</w:t>
      </w:r>
      <w:r w:rsidRPr="00110208">
        <w:rPr>
          <w:rFonts w:ascii="Arial" w:hAnsi="Arial" w:cs="Arial"/>
        </w:rPr>
        <w:t xml:space="preserve"> pěkné prostředí školního areálu, kvalitní vybavení ICT technologiemi, nadstandartní vybavení školních sportovišť, podařené investice do areálu v posledních letech (vybudování atletického oválu, hřiště s umělým povrchem, </w:t>
      </w:r>
      <w:r w:rsidR="00732698">
        <w:rPr>
          <w:rFonts w:ascii="Arial" w:hAnsi="Arial" w:cs="Arial"/>
        </w:rPr>
        <w:t xml:space="preserve">víceúčelové hřiště, </w:t>
      </w:r>
      <w:r w:rsidRPr="00110208">
        <w:rPr>
          <w:rFonts w:ascii="Arial" w:hAnsi="Arial" w:cs="Arial"/>
        </w:rPr>
        <w:t>tělocvičn</w:t>
      </w:r>
      <w:r w:rsidR="001B6B2E">
        <w:rPr>
          <w:rFonts w:ascii="Arial" w:hAnsi="Arial" w:cs="Arial"/>
        </w:rPr>
        <w:t>a, bazén</w:t>
      </w:r>
      <w:r w:rsidRPr="00110208">
        <w:rPr>
          <w:rFonts w:ascii="Arial" w:hAnsi="Arial" w:cs="Arial"/>
        </w:rPr>
        <w:t xml:space="preserve">, rozlehlé pavilony s vyměněnými okny). Určitou hrozbou do budoucnosti </w:t>
      </w:r>
      <w:r w:rsidR="00403086">
        <w:rPr>
          <w:rFonts w:ascii="Arial" w:hAnsi="Arial" w:cs="Arial"/>
        </w:rPr>
        <w:t>může být právě</w:t>
      </w:r>
      <w:r w:rsidRPr="00110208">
        <w:rPr>
          <w:rFonts w:ascii="Arial" w:hAnsi="Arial" w:cs="Arial"/>
        </w:rPr>
        <w:t xml:space="preserve"> rozlehlost areálu s případnými velkými finančními náklady na rekonstrukce. </w:t>
      </w:r>
      <w:r w:rsidR="00BA7A39">
        <w:rPr>
          <w:rFonts w:ascii="Arial" w:hAnsi="Arial" w:cs="Arial"/>
        </w:rPr>
        <w:t>Za zmínku stojí, že z</w:t>
      </w:r>
      <w:r w:rsidRPr="00110208">
        <w:rPr>
          <w:rFonts w:ascii="Arial" w:hAnsi="Arial" w:cs="Arial"/>
        </w:rPr>
        <w:t xml:space="preserve">hruba třetina žáků do školy dojíždí ze sousedních obcí a v inkriminovaný čas je opravdu dopravní situace velmi kritická. </w:t>
      </w:r>
    </w:p>
    <w:p w14:paraId="3700E9B5" w14:textId="54C86FDC" w:rsidR="00212F2E" w:rsidRDefault="00110208" w:rsidP="00A85457">
      <w:pPr>
        <w:spacing w:line="276" w:lineRule="auto"/>
        <w:ind w:firstLine="708"/>
        <w:jc w:val="both"/>
        <w:rPr>
          <w:rFonts w:ascii="Arial" w:hAnsi="Arial" w:cs="Arial"/>
        </w:rPr>
      </w:pPr>
      <w:r w:rsidRPr="00110208">
        <w:rPr>
          <w:rFonts w:ascii="Arial" w:hAnsi="Arial" w:cs="Arial"/>
        </w:rPr>
        <w:t xml:space="preserve">b) pedagogický sbor – ZŠ </w:t>
      </w:r>
      <w:r w:rsidR="00BA7A39">
        <w:rPr>
          <w:rFonts w:ascii="Arial" w:hAnsi="Arial" w:cs="Arial"/>
        </w:rPr>
        <w:t>Klobouky u Brna</w:t>
      </w:r>
      <w:r w:rsidRPr="00110208">
        <w:rPr>
          <w:rFonts w:ascii="Arial" w:hAnsi="Arial" w:cs="Arial"/>
        </w:rPr>
        <w:t xml:space="preserve"> má v současnosti velmi kvalitní a stabilní pedagogický sbor </w:t>
      </w:r>
      <w:r w:rsidR="004F428C">
        <w:rPr>
          <w:rFonts w:ascii="Arial" w:hAnsi="Arial" w:cs="Arial"/>
        </w:rPr>
        <w:t>preferující</w:t>
      </w:r>
      <w:r w:rsidRPr="00110208">
        <w:rPr>
          <w:rFonts w:ascii="Arial" w:hAnsi="Arial" w:cs="Arial"/>
        </w:rPr>
        <w:t xml:space="preserve"> </w:t>
      </w:r>
      <w:r w:rsidR="00301532">
        <w:rPr>
          <w:rFonts w:ascii="Arial" w:hAnsi="Arial" w:cs="Arial"/>
        </w:rPr>
        <w:t xml:space="preserve">vzájemnou </w:t>
      </w:r>
      <w:r w:rsidRPr="00110208">
        <w:rPr>
          <w:rFonts w:ascii="Arial" w:hAnsi="Arial" w:cs="Arial"/>
        </w:rPr>
        <w:t>spolupráci jednotlivých pedagogů</w:t>
      </w:r>
      <w:r w:rsidR="00FF1997">
        <w:rPr>
          <w:rFonts w:ascii="Arial" w:hAnsi="Arial" w:cs="Arial"/>
        </w:rPr>
        <w:t xml:space="preserve">, kteří </w:t>
      </w:r>
      <w:r w:rsidRPr="00110208">
        <w:rPr>
          <w:rFonts w:ascii="Arial" w:hAnsi="Arial" w:cs="Arial"/>
        </w:rPr>
        <w:t xml:space="preserve">jsou ochotni se dále vzdělávat a ve většině případů panují zdravé a dobré vztahy mezi učiteli a žáky. Určitým rizikem je samozřejmě </w:t>
      </w:r>
      <w:r w:rsidR="0074256B">
        <w:rPr>
          <w:rFonts w:ascii="Arial" w:hAnsi="Arial" w:cs="Arial"/>
        </w:rPr>
        <w:t>kolísavý zájem mladých absolventů pedagogického studia o práci ve školství</w:t>
      </w:r>
      <w:r w:rsidR="00974E5A">
        <w:rPr>
          <w:rFonts w:ascii="Arial" w:hAnsi="Arial" w:cs="Arial"/>
        </w:rPr>
        <w:t>,</w:t>
      </w:r>
      <w:r w:rsidR="0074256B">
        <w:rPr>
          <w:rFonts w:ascii="Arial" w:hAnsi="Arial" w:cs="Arial"/>
        </w:rPr>
        <w:t xml:space="preserve"> </w:t>
      </w:r>
      <w:r w:rsidR="00974E5A">
        <w:rPr>
          <w:rFonts w:ascii="Arial" w:hAnsi="Arial" w:cs="Arial"/>
        </w:rPr>
        <w:t xml:space="preserve">vedle toho je třeba </w:t>
      </w:r>
      <w:r w:rsidR="00084156">
        <w:rPr>
          <w:rFonts w:ascii="Arial" w:hAnsi="Arial" w:cs="Arial"/>
        </w:rPr>
        <w:t>systematicky pracovat na z</w:t>
      </w:r>
      <w:r w:rsidRPr="00110208">
        <w:rPr>
          <w:rFonts w:ascii="Arial" w:hAnsi="Arial" w:cs="Arial"/>
        </w:rPr>
        <w:t>apojování nových kolegů do života školy</w:t>
      </w:r>
      <w:r w:rsidR="00D0553E">
        <w:rPr>
          <w:rFonts w:ascii="Arial" w:hAnsi="Arial" w:cs="Arial"/>
        </w:rPr>
        <w:t>.</w:t>
      </w:r>
      <w:r w:rsidRPr="00110208">
        <w:rPr>
          <w:rFonts w:ascii="Arial" w:hAnsi="Arial" w:cs="Arial"/>
        </w:rPr>
        <w:t xml:space="preserve"> </w:t>
      </w:r>
      <w:r w:rsidR="00D0553E">
        <w:rPr>
          <w:rFonts w:ascii="Arial" w:hAnsi="Arial" w:cs="Arial"/>
        </w:rPr>
        <w:t>V</w:t>
      </w:r>
      <w:r w:rsidRPr="00110208">
        <w:rPr>
          <w:rFonts w:ascii="Arial" w:hAnsi="Arial" w:cs="Arial"/>
        </w:rPr>
        <w:t>elmi důležitou roli přitom sehrává jak metodická komise daného předmětu, tak vedení školy při řešení problémů, nebo systém vzájemných hospitací, který je třeba umožňovat. Příležitostí pro utužení pedagogického sboru přinášejí jednak společné akce učitelů (</w:t>
      </w:r>
      <w:r w:rsidR="00D0553E">
        <w:rPr>
          <w:rFonts w:ascii="Arial" w:hAnsi="Arial" w:cs="Arial"/>
        </w:rPr>
        <w:t xml:space="preserve">např. </w:t>
      </w:r>
      <w:r w:rsidRPr="00110208">
        <w:rPr>
          <w:rFonts w:ascii="Arial" w:hAnsi="Arial" w:cs="Arial"/>
        </w:rPr>
        <w:t xml:space="preserve">Den učitelů), jednak i projektové dny, při jejichž přípravě a realizaci učitelé spolupracují. </w:t>
      </w:r>
    </w:p>
    <w:p w14:paraId="77966CD4" w14:textId="77777777" w:rsidR="00FA6094" w:rsidRDefault="00110208" w:rsidP="00A85457">
      <w:pPr>
        <w:spacing w:line="276" w:lineRule="auto"/>
        <w:ind w:firstLine="708"/>
        <w:jc w:val="both"/>
        <w:rPr>
          <w:rFonts w:ascii="Arial" w:hAnsi="Arial" w:cs="Arial"/>
        </w:rPr>
      </w:pPr>
      <w:r w:rsidRPr="00110208">
        <w:rPr>
          <w:rFonts w:ascii="Arial" w:hAnsi="Arial" w:cs="Arial"/>
        </w:rPr>
        <w:t xml:space="preserve">c) vzdělávací proces – ZŠ </w:t>
      </w:r>
      <w:r w:rsidR="00D0553E">
        <w:rPr>
          <w:rFonts w:ascii="Arial" w:hAnsi="Arial" w:cs="Arial"/>
        </w:rPr>
        <w:t>Klobouky u Brna</w:t>
      </w:r>
      <w:r w:rsidRPr="00110208">
        <w:rPr>
          <w:rFonts w:ascii="Arial" w:hAnsi="Arial" w:cs="Arial"/>
        </w:rPr>
        <w:t xml:space="preserve"> </w:t>
      </w:r>
      <w:r w:rsidR="00F414E5">
        <w:rPr>
          <w:rFonts w:ascii="Arial" w:hAnsi="Arial" w:cs="Arial"/>
        </w:rPr>
        <w:t xml:space="preserve">si dlouhodobě zakládá na </w:t>
      </w:r>
      <w:r w:rsidRPr="00110208">
        <w:rPr>
          <w:rFonts w:ascii="Arial" w:hAnsi="Arial" w:cs="Arial"/>
        </w:rPr>
        <w:t>příjemn</w:t>
      </w:r>
      <w:r w:rsidR="00F414E5">
        <w:rPr>
          <w:rFonts w:ascii="Arial" w:hAnsi="Arial" w:cs="Arial"/>
        </w:rPr>
        <w:t>ém</w:t>
      </w:r>
      <w:r w:rsidRPr="00110208">
        <w:rPr>
          <w:rFonts w:ascii="Arial" w:hAnsi="Arial" w:cs="Arial"/>
        </w:rPr>
        <w:t xml:space="preserve"> školním </w:t>
      </w:r>
      <w:r w:rsidR="00504313">
        <w:rPr>
          <w:rFonts w:ascii="Arial" w:hAnsi="Arial" w:cs="Arial"/>
        </w:rPr>
        <w:t>prostředí</w:t>
      </w:r>
      <w:r w:rsidRPr="00110208">
        <w:rPr>
          <w:rFonts w:ascii="Arial" w:hAnsi="Arial" w:cs="Arial"/>
        </w:rPr>
        <w:t>, kter</w:t>
      </w:r>
      <w:r w:rsidR="00504313">
        <w:rPr>
          <w:rFonts w:ascii="Arial" w:hAnsi="Arial" w:cs="Arial"/>
        </w:rPr>
        <w:t>é</w:t>
      </w:r>
      <w:r w:rsidRPr="00110208">
        <w:rPr>
          <w:rFonts w:ascii="Arial" w:hAnsi="Arial" w:cs="Arial"/>
        </w:rPr>
        <w:t xml:space="preserve"> má pozitivní vliv na výchovu a vzdělávání. T</w:t>
      </w:r>
      <w:r w:rsidR="00EF16F8">
        <w:rPr>
          <w:rFonts w:ascii="Arial" w:hAnsi="Arial" w:cs="Arial"/>
        </w:rPr>
        <w:t>o</w:t>
      </w:r>
      <w:r w:rsidRPr="00110208">
        <w:rPr>
          <w:rFonts w:ascii="Arial" w:hAnsi="Arial" w:cs="Arial"/>
        </w:rPr>
        <w:t xml:space="preserve"> podporuje i kvalitní technické vybavení (interaktivní tabule, nadstandartní zázemí pro tělesnou), stejně jako podpora mimoškolních aktivit či exkurzí, na kterých je třeba dále trvat. Samozřejmě, i zde najdeme hrozbu. </w:t>
      </w:r>
      <w:r w:rsidR="006A319C">
        <w:rPr>
          <w:rFonts w:ascii="Arial" w:hAnsi="Arial" w:cs="Arial"/>
        </w:rPr>
        <w:t xml:space="preserve">Podobně jako v celé společnosti, vyskytují se i zde </w:t>
      </w:r>
      <w:r w:rsidR="00B31104">
        <w:rPr>
          <w:rFonts w:ascii="Arial" w:hAnsi="Arial" w:cs="Arial"/>
        </w:rPr>
        <w:t xml:space="preserve">„patologické jevy“ </w:t>
      </w:r>
      <w:r w:rsidR="001E5FB0">
        <w:rPr>
          <w:rFonts w:ascii="Arial" w:hAnsi="Arial" w:cs="Arial"/>
        </w:rPr>
        <w:t xml:space="preserve">např. </w:t>
      </w:r>
      <w:r w:rsidR="00B31104">
        <w:rPr>
          <w:rFonts w:ascii="Arial" w:hAnsi="Arial" w:cs="Arial"/>
        </w:rPr>
        <w:t>v podobě problémových vztahů mezi žáky</w:t>
      </w:r>
      <w:r w:rsidR="00391A06">
        <w:rPr>
          <w:rFonts w:ascii="Arial" w:hAnsi="Arial" w:cs="Arial"/>
        </w:rPr>
        <w:t xml:space="preserve">, či </w:t>
      </w:r>
      <w:r w:rsidR="00DE1561">
        <w:rPr>
          <w:rFonts w:ascii="Arial" w:hAnsi="Arial" w:cs="Arial"/>
        </w:rPr>
        <w:t xml:space="preserve">slabý zájem některých rodičů o </w:t>
      </w:r>
      <w:r w:rsidR="00F77874">
        <w:rPr>
          <w:rFonts w:ascii="Arial" w:hAnsi="Arial" w:cs="Arial"/>
        </w:rPr>
        <w:t xml:space="preserve">výchovu a vzdělávání svých dětí. </w:t>
      </w:r>
      <w:r w:rsidR="00FA6094">
        <w:rPr>
          <w:rFonts w:ascii="Arial" w:hAnsi="Arial" w:cs="Arial"/>
        </w:rPr>
        <w:t>Vedle toho na škole již působí několik</w:t>
      </w:r>
      <w:r w:rsidRPr="00110208">
        <w:rPr>
          <w:rFonts w:ascii="Arial" w:hAnsi="Arial" w:cs="Arial"/>
        </w:rPr>
        <w:t xml:space="preserve"> asistent</w:t>
      </w:r>
      <w:r w:rsidR="00FA6094">
        <w:rPr>
          <w:rFonts w:ascii="Arial" w:hAnsi="Arial" w:cs="Arial"/>
        </w:rPr>
        <w:t>ů</w:t>
      </w:r>
      <w:r w:rsidRPr="00110208">
        <w:rPr>
          <w:rFonts w:ascii="Arial" w:hAnsi="Arial" w:cs="Arial"/>
        </w:rPr>
        <w:t xml:space="preserve"> pedagoga</w:t>
      </w:r>
      <w:r w:rsidR="00FA6094">
        <w:rPr>
          <w:rFonts w:ascii="Arial" w:hAnsi="Arial" w:cs="Arial"/>
        </w:rPr>
        <w:t xml:space="preserve"> a škola podporuje</w:t>
      </w:r>
      <w:r w:rsidRPr="00110208">
        <w:rPr>
          <w:rFonts w:ascii="Arial" w:hAnsi="Arial" w:cs="Arial"/>
        </w:rPr>
        <w:t xml:space="preserve"> zapojení tříd do programů primární prevence). </w:t>
      </w:r>
    </w:p>
    <w:p w14:paraId="6BC297E3" w14:textId="77777777" w:rsidR="00D318CA" w:rsidRDefault="00110208" w:rsidP="00A85457">
      <w:pPr>
        <w:spacing w:line="276" w:lineRule="auto"/>
        <w:ind w:firstLine="708"/>
        <w:jc w:val="both"/>
        <w:rPr>
          <w:rFonts w:ascii="Arial" w:hAnsi="Arial" w:cs="Arial"/>
        </w:rPr>
      </w:pPr>
      <w:r w:rsidRPr="00110208">
        <w:rPr>
          <w:rFonts w:ascii="Arial" w:hAnsi="Arial" w:cs="Arial"/>
        </w:rPr>
        <w:t>d) školní družina – v současnosti školní družina nabíz</w:t>
      </w:r>
      <w:r w:rsidR="00D318CA">
        <w:rPr>
          <w:rFonts w:ascii="Arial" w:hAnsi="Arial" w:cs="Arial"/>
        </w:rPr>
        <w:t>í</w:t>
      </w:r>
      <w:r w:rsidRPr="00110208">
        <w:rPr>
          <w:rFonts w:ascii="Arial" w:hAnsi="Arial" w:cs="Arial"/>
        </w:rPr>
        <w:t xml:space="preserve"> množství pestrých aktivit nebo prodlouženou dobu svého fungování až do 17:00. V tom je třeba vytrvat i v dalším období, tyto aktivity jsou velmi pozitivně vnímány dětmi i rodiči. Příležitostí ke zkvalitnění je samozřejmě také další vzdělávání vychovatelek ve školní družině. </w:t>
      </w:r>
    </w:p>
    <w:p w14:paraId="4D815135" w14:textId="77777777" w:rsidR="00E535E7" w:rsidRDefault="00110208" w:rsidP="00A85457">
      <w:pPr>
        <w:spacing w:line="276" w:lineRule="auto"/>
        <w:ind w:firstLine="708"/>
        <w:jc w:val="both"/>
        <w:rPr>
          <w:rFonts w:ascii="Arial" w:hAnsi="Arial" w:cs="Arial"/>
        </w:rPr>
      </w:pPr>
      <w:r w:rsidRPr="00110208">
        <w:rPr>
          <w:rFonts w:ascii="Arial" w:hAnsi="Arial" w:cs="Arial"/>
        </w:rPr>
        <w:t xml:space="preserve">e) školní jídelna – školní jídelna je součástí školy. Slabou stránkou je naplněnost jídelny na maximu své kapacity. Příležitostí je podpora jídel pro děti s alergií na lepek nebo zavedení samoobslužného pultu na zeleninu. </w:t>
      </w:r>
    </w:p>
    <w:p w14:paraId="22ADF983" w14:textId="77777777" w:rsidR="00387531" w:rsidRDefault="00110208" w:rsidP="00A85457">
      <w:pPr>
        <w:spacing w:line="276" w:lineRule="auto"/>
        <w:ind w:firstLine="708"/>
        <w:jc w:val="both"/>
        <w:rPr>
          <w:rFonts w:ascii="Arial" w:hAnsi="Arial" w:cs="Arial"/>
        </w:rPr>
      </w:pPr>
      <w:r w:rsidRPr="00110208">
        <w:rPr>
          <w:rFonts w:ascii="Arial" w:hAnsi="Arial" w:cs="Arial"/>
        </w:rPr>
        <w:t xml:space="preserve">f) další příležitosti – </w:t>
      </w:r>
      <w:r w:rsidR="00350942">
        <w:rPr>
          <w:rFonts w:ascii="Arial" w:hAnsi="Arial" w:cs="Arial"/>
        </w:rPr>
        <w:t>zde</w:t>
      </w:r>
      <w:r w:rsidRPr="00110208">
        <w:rPr>
          <w:rFonts w:ascii="Arial" w:hAnsi="Arial" w:cs="Arial"/>
        </w:rPr>
        <w:t xml:space="preserve"> bych doplnil</w:t>
      </w:r>
      <w:r w:rsidR="0016217C">
        <w:rPr>
          <w:rFonts w:ascii="Arial" w:hAnsi="Arial" w:cs="Arial"/>
        </w:rPr>
        <w:t>, že</w:t>
      </w:r>
      <w:r w:rsidRPr="00110208">
        <w:rPr>
          <w:rFonts w:ascii="Arial" w:hAnsi="Arial" w:cs="Arial"/>
        </w:rPr>
        <w:t xml:space="preserve"> </w:t>
      </w:r>
      <w:r w:rsidR="0016217C">
        <w:rPr>
          <w:rFonts w:ascii="Arial" w:hAnsi="Arial" w:cs="Arial"/>
          <w:b/>
          <w:bCs/>
        </w:rPr>
        <w:t>v</w:t>
      </w:r>
      <w:r w:rsidRPr="005A492E">
        <w:rPr>
          <w:rFonts w:ascii="Arial" w:hAnsi="Arial" w:cs="Arial"/>
          <w:b/>
          <w:bCs/>
        </w:rPr>
        <w:t xml:space="preserve"> minulosti byla </w:t>
      </w:r>
      <w:r w:rsidR="0016217C">
        <w:rPr>
          <w:rFonts w:ascii="Arial" w:hAnsi="Arial" w:cs="Arial"/>
          <w:b/>
          <w:bCs/>
        </w:rPr>
        <w:t xml:space="preserve">silnou stránkou </w:t>
      </w:r>
      <w:r w:rsidRPr="005A492E">
        <w:rPr>
          <w:rFonts w:ascii="Arial" w:hAnsi="Arial" w:cs="Arial"/>
          <w:b/>
          <w:bCs/>
        </w:rPr>
        <w:t xml:space="preserve">určitě nadstandartní oboustranná spolupráce se zřizovatelem – městem. Město podporuje školu v jejích aktivitách a pružně reaguje na potřeby školy (administrativní úkony při zvyšování kapacity, finanční skladba rozpočtu), škola </w:t>
      </w:r>
      <w:r w:rsidR="0095508A" w:rsidRPr="005A492E">
        <w:rPr>
          <w:rFonts w:ascii="Arial" w:hAnsi="Arial" w:cs="Arial"/>
          <w:b/>
          <w:bCs/>
        </w:rPr>
        <w:t>by zase měla být významným pomocníkem</w:t>
      </w:r>
      <w:r w:rsidRPr="005A492E">
        <w:rPr>
          <w:rFonts w:ascii="Arial" w:hAnsi="Arial" w:cs="Arial"/>
          <w:b/>
          <w:bCs/>
        </w:rPr>
        <w:t xml:space="preserve"> městu při organizaci městských akcí (koncerty, výstavy, charitativní či sportovní akce).</w:t>
      </w:r>
      <w:r w:rsidRPr="00110208">
        <w:rPr>
          <w:rFonts w:ascii="Arial" w:hAnsi="Arial" w:cs="Arial"/>
        </w:rPr>
        <w:t xml:space="preserve"> </w:t>
      </w:r>
    </w:p>
    <w:p w14:paraId="1D357A79" w14:textId="77777777" w:rsidR="00E231FE" w:rsidRDefault="00387531" w:rsidP="00A85457">
      <w:pPr>
        <w:spacing w:line="276" w:lineRule="auto"/>
        <w:ind w:firstLine="708"/>
        <w:jc w:val="both"/>
        <w:rPr>
          <w:rFonts w:ascii="Arial" w:hAnsi="Arial" w:cs="Arial"/>
        </w:rPr>
      </w:pPr>
      <w:r>
        <w:rPr>
          <w:rFonts w:ascii="Arial" w:hAnsi="Arial" w:cs="Arial"/>
        </w:rPr>
        <w:t>g) v</w:t>
      </w:r>
      <w:r w:rsidR="00110208" w:rsidRPr="00110208">
        <w:rPr>
          <w:rFonts w:ascii="Arial" w:hAnsi="Arial" w:cs="Arial"/>
        </w:rPr>
        <w:t xml:space="preserve">elmi silnou stránkou je poměrně malý počet žáků v kategorii problémových žáků nebo žáků ze sociálně znevýhodněného prostředí. To má pozitivní vliv na vlastní </w:t>
      </w:r>
      <w:r w:rsidR="00110208" w:rsidRPr="00110208">
        <w:rPr>
          <w:rFonts w:ascii="Arial" w:hAnsi="Arial" w:cs="Arial"/>
        </w:rPr>
        <w:lastRenderedPageBreak/>
        <w:t>vzdělávací proces. Vzhledem k současným zákonným normám je potřeba této kapitole věnovat pozornost i nadále. Důležitá je i otevřenost školy vůči rodičům. Škola samozřejmě musí dodržovat bezpečností opatření, a tak nemůže být neustále</w:t>
      </w:r>
      <w:r>
        <w:rPr>
          <w:rFonts w:ascii="Arial" w:hAnsi="Arial" w:cs="Arial"/>
        </w:rPr>
        <w:t xml:space="preserve"> </w:t>
      </w:r>
      <w:r w:rsidR="00E231FE">
        <w:rPr>
          <w:rFonts w:ascii="Arial" w:hAnsi="Arial" w:cs="Arial"/>
        </w:rPr>
        <w:t>„</w:t>
      </w:r>
      <w:r w:rsidR="00110208" w:rsidRPr="00110208">
        <w:rPr>
          <w:rFonts w:ascii="Arial" w:hAnsi="Arial" w:cs="Arial"/>
        </w:rPr>
        <w:t>otevřená</w:t>
      </w:r>
      <w:r w:rsidR="00E231FE">
        <w:rPr>
          <w:rFonts w:ascii="Arial" w:hAnsi="Arial" w:cs="Arial"/>
        </w:rPr>
        <w:t>“</w:t>
      </w:r>
      <w:r w:rsidR="00110208" w:rsidRPr="00110208">
        <w:rPr>
          <w:rFonts w:ascii="Arial" w:hAnsi="Arial" w:cs="Arial"/>
        </w:rPr>
        <w:t xml:space="preserve"> všem, ale nesmí být obtížné domluvit se na linii rodič – učitel – vedení školy na řešení problémů a to</w:t>
      </w:r>
      <w:r w:rsidR="00E231FE">
        <w:rPr>
          <w:rFonts w:ascii="Arial" w:hAnsi="Arial" w:cs="Arial"/>
        </w:rPr>
        <w:t xml:space="preserve">, </w:t>
      </w:r>
      <w:r w:rsidR="00110208" w:rsidRPr="00110208">
        <w:rPr>
          <w:rFonts w:ascii="Arial" w:hAnsi="Arial" w:cs="Arial"/>
        </w:rPr>
        <w:t xml:space="preserve">pokud možno ihned a operativně. Tato otevřenost také musí být dále podporována. </w:t>
      </w:r>
    </w:p>
    <w:p w14:paraId="678BBBBF" w14:textId="7F7095F3" w:rsidR="001C189A" w:rsidRPr="009F7E69" w:rsidRDefault="00110208" w:rsidP="00A85457">
      <w:pPr>
        <w:spacing w:line="276" w:lineRule="auto"/>
        <w:ind w:firstLine="708"/>
        <w:jc w:val="both"/>
        <w:rPr>
          <w:rFonts w:ascii="Arial" w:hAnsi="Arial" w:cs="Arial"/>
        </w:rPr>
      </w:pPr>
      <w:r w:rsidRPr="00110208">
        <w:rPr>
          <w:rFonts w:ascii="Arial" w:hAnsi="Arial" w:cs="Arial"/>
        </w:rPr>
        <w:t xml:space="preserve">Škola má také příležitosti navyšovat své finanční příjmy prostřednictvím smysluplných projektů financovaných z prostředků EU-OPVK, případně dalších zdrojů z vyhlášených výzev. V minulosti již škola úspěšně prošla </w:t>
      </w:r>
      <w:r w:rsidR="004B4183">
        <w:rPr>
          <w:rFonts w:ascii="Arial" w:hAnsi="Arial" w:cs="Arial"/>
        </w:rPr>
        <w:t xml:space="preserve">řadou </w:t>
      </w:r>
      <w:r w:rsidR="00D46450">
        <w:rPr>
          <w:rFonts w:ascii="Arial" w:hAnsi="Arial" w:cs="Arial"/>
        </w:rPr>
        <w:t>projektů</w:t>
      </w:r>
      <w:r w:rsidRPr="00110208">
        <w:rPr>
          <w:rFonts w:ascii="Arial" w:hAnsi="Arial" w:cs="Arial"/>
        </w:rPr>
        <w:t>. Příležitosti se objeví i v dalších případných projektech, kam se škola v budoucím období bude zapojovat.</w:t>
      </w:r>
    </w:p>
    <w:p w14:paraId="34C06D8B" w14:textId="77777777" w:rsidR="00D46450" w:rsidRDefault="00D46450" w:rsidP="00A85457">
      <w:pPr>
        <w:spacing w:line="276" w:lineRule="auto"/>
        <w:jc w:val="both"/>
        <w:rPr>
          <w:rFonts w:ascii="Arial" w:hAnsi="Arial" w:cs="Arial"/>
        </w:rPr>
      </w:pPr>
    </w:p>
    <w:p w14:paraId="189328A8" w14:textId="62E2D28B" w:rsidR="00917AA3" w:rsidRPr="00FC4C71" w:rsidRDefault="009F7E69" w:rsidP="00A85457">
      <w:pPr>
        <w:spacing w:line="276" w:lineRule="auto"/>
        <w:jc w:val="both"/>
        <w:rPr>
          <w:rFonts w:ascii="Arial" w:hAnsi="Arial" w:cs="Arial"/>
          <w:b/>
          <w:bCs/>
        </w:rPr>
      </w:pPr>
      <w:r w:rsidRPr="00FC4C71">
        <w:rPr>
          <w:rFonts w:ascii="Arial" w:hAnsi="Arial" w:cs="Arial"/>
          <w:b/>
          <w:bCs/>
        </w:rPr>
        <w:t xml:space="preserve">Hlavní příležitosti vidím v </w:t>
      </w:r>
      <w:r w:rsidR="007F5987">
        <w:rPr>
          <w:rFonts w:ascii="Arial" w:hAnsi="Arial" w:cs="Arial"/>
          <w:b/>
          <w:bCs/>
        </w:rPr>
        <w:t>podpoře</w:t>
      </w:r>
      <w:r w:rsidRPr="00FC4C71">
        <w:rPr>
          <w:rFonts w:ascii="Arial" w:hAnsi="Arial" w:cs="Arial"/>
          <w:b/>
          <w:bCs/>
        </w:rPr>
        <w:t xml:space="preserve"> nabíd</w:t>
      </w:r>
      <w:r w:rsidR="001434D4" w:rsidRPr="00FC4C71">
        <w:rPr>
          <w:rFonts w:ascii="Arial" w:hAnsi="Arial" w:cs="Arial"/>
          <w:b/>
          <w:bCs/>
        </w:rPr>
        <w:t>ky</w:t>
      </w:r>
      <w:r w:rsidRPr="00FC4C71">
        <w:rPr>
          <w:rFonts w:ascii="Arial" w:hAnsi="Arial" w:cs="Arial"/>
          <w:b/>
          <w:bCs/>
        </w:rPr>
        <w:t xml:space="preserve"> druhého cizího jazyka, posílení environmentálních aktivit, v</w:t>
      </w:r>
      <w:r w:rsidR="00CD0B05" w:rsidRPr="00FC4C71">
        <w:rPr>
          <w:rFonts w:ascii="Arial" w:hAnsi="Arial" w:cs="Arial"/>
          <w:b/>
          <w:bCs/>
        </w:rPr>
        <w:t xml:space="preserve"> dalším</w:t>
      </w:r>
      <w:r w:rsidRPr="00FC4C71">
        <w:rPr>
          <w:rFonts w:ascii="Arial" w:hAnsi="Arial" w:cs="Arial"/>
          <w:b/>
          <w:bCs/>
        </w:rPr>
        <w:t xml:space="preserve"> vzdělávání pedagogů a také v podpoře a zejména prezentaci nejen sportovních úspěchů školy</w:t>
      </w:r>
      <w:r w:rsidR="00487B28" w:rsidRPr="00FC4C71">
        <w:rPr>
          <w:rFonts w:ascii="Arial" w:hAnsi="Arial" w:cs="Arial"/>
          <w:b/>
          <w:bCs/>
        </w:rPr>
        <w:t>.</w:t>
      </w:r>
      <w:r w:rsidR="00D46450" w:rsidRPr="00FC4C71">
        <w:rPr>
          <w:rFonts w:ascii="Arial" w:hAnsi="Arial" w:cs="Arial"/>
          <w:b/>
          <w:bCs/>
        </w:rPr>
        <w:t xml:space="preserve"> </w:t>
      </w:r>
      <w:r w:rsidR="00487B28" w:rsidRPr="00FC4C71">
        <w:rPr>
          <w:rFonts w:ascii="Arial" w:hAnsi="Arial" w:cs="Arial"/>
          <w:b/>
          <w:bCs/>
        </w:rPr>
        <w:t>V</w:t>
      </w:r>
      <w:r w:rsidR="00D46450" w:rsidRPr="00FC4C71">
        <w:rPr>
          <w:rFonts w:ascii="Arial" w:hAnsi="Arial" w:cs="Arial"/>
          <w:b/>
          <w:bCs/>
        </w:rPr>
        <w:t xml:space="preserve"> tomto směru </w:t>
      </w:r>
      <w:r w:rsidR="00917AA3" w:rsidRPr="00FC4C71">
        <w:rPr>
          <w:rFonts w:ascii="Arial" w:hAnsi="Arial" w:cs="Arial"/>
          <w:b/>
          <w:bCs/>
        </w:rPr>
        <w:t xml:space="preserve">vidím jako smysluplné </w:t>
      </w:r>
      <w:r w:rsidR="00487B28" w:rsidRPr="00FC4C71">
        <w:rPr>
          <w:rFonts w:ascii="Arial" w:hAnsi="Arial" w:cs="Arial"/>
          <w:b/>
          <w:bCs/>
        </w:rPr>
        <w:t>obohacení</w:t>
      </w:r>
      <w:r w:rsidR="00917AA3" w:rsidRPr="00FC4C71">
        <w:rPr>
          <w:rFonts w:ascii="Arial" w:hAnsi="Arial" w:cs="Arial"/>
          <w:b/>
          <w:bCs/>
        </w:rPr>
        <w:t xml:space="preserve"> profilac</w:t>
      </w:r>
      <w:r w:rsidR="00387667" w:rsidRPr="00FC4C71">
        <w:rPr>
          <w:rFonts w:ascii="Arial" w:hAnsi="Arial" w:cs="Arial"/>
          <w:b/>
          <w:bCs/>
        </w:rPr>
        <w:t>e</w:t>
      </w:r>
      <w:r w:rsidR="00917AA3" w:rsidRPr="00FC4C71">
        <w:rPr>
          <w:rFonts w:ascii="Arial" w:hAnsi="Arial" w:cs="Arial"/>
          <w:b/>
          <w:bCs/>
        </w:rPr>
        <w:t xml:space="preserve"> školy o třídu s rozšířenou výukou tělesné výchovy („sportovní třída“). </w:t>
      </w:r>
      <w:r w:rsidR="00387667" w:rsidRPr="00FC4C71">
        <w:rPr>
          <w:rFonts w:ascii="Arial" w:hAnsi="Arial" w:cs="Arial"/>
          <w:b/>
          <w:bCs/>
        </w:rPr>
        <w:t xml:space="preserve">Počítám s </w:t>
      </w:r>
      <w:r w:rsidR="009C2F82" w:rsidRPr="00FC4C71">
        <w:rPr>
          <w:rFonts w:ascii="Arial" w:hAnsi="Arial" w:cs="Arial"/>
          <w:b/>
          <w:bCs/>
        </w:rPr>
        <w:t>vytvořením</w:t>
      </w:r>
      <w:r w:rsidR="00917AA3" w:rsidRPr="00FC4C71">
        <w:rPr>
          <w:rFonts w:ascii="Arial" w:hAnsi="Arial" w:cs="Arial"/>
          <w:b/>
          <w:bCs/>
        </w:rPr>
        <w:t xml:space="preserve"> koncepce této třídy, seznámen</w:t>
      </w:r>
      <w:r w:rsidR="009C2F82" w:rsidRPr="00FC4C71">
        <w:rPr>
          <w:rFonts w:ascii="Arial" w:hAnsi="Arial" w:cs="Arial"/>
          <w:b/>
          <w:bCs/>
        </w:rPr>
        <w:t>í</w:t>
      </w:r>
      <w:r w:rsidR="00FC4C71" w:rsidRPr="00FC4C71">
        <w:rPr>
          <w:rFonts w:ascii="Arial" w:hAnsi="Arial" w:cs="Arial"/>
          <w:b/>
          <w:bCs/>
        </w:rPr>
        <w:t xml:space="preserve"> vedení města a</w:t>
      </w:r>
      <w:r w:rsidR="00917AA3" w:rsidRPr="00FC4C71">
        <w:rPr>
          <w:rFonts w:ascii="Arial" w:hAnsi="Arial" w:cs="Arial"/>
          <w:b/>
          <w:bCs/>
        </w:rPr>
        <w:t xml:space="preserve"> veřejnost</w:t>
      </w:r>
      <w:r w:rsidR="009C2F82" w:rsidRPr="00FC4C71">
        <w:rPr>
          <w:rFonts w:ascii="Arial" w:hAnsi="Arial" w:cs="Arial"/>
          <w:b/>
          <w:bCs/>
        </w:rPr>
        <w:t xml:space="preserve">i s tímto záměrem a </w:t>
      </w:r>
      <w:r w:rsidR="00C45E21" w:rsidRPr="00FC4C71">
        <w:rPr>
          <w:rFonts w:ascii="Arial" w:hAnsi="Arial" w:cs="Arial"/>
          <w:b/>
          <w:bCs/>
        </w:rPr>
        <w:t xml:space="preserve">zavedení do vzdělávacího procesu. </w:t>
      </w:r>
    </w:p>
    <w:p w14:paraId="6E5AFB14" w14:textId="77777777" w:rsidR="009F7E69" w:rsidRDefault="009F7E69" w:rsidP="00A85457">
      <w:pPr>
        <w:spacing w:line="276" w:lineRule="auto"/>
        <w:jc w:val="both"/>
        <w:rPr>
          <w:rFonts w:ascii="Arial" w:hAnsi="Arial" w:cs="Arial"/>
        </w:rPr>
      </w:pPr>
    </w:p>
    <w:p w14:paraId="335F1C56" w14:textId="77777777" w:rsidR="009F7E69" w:rsidRPr="009F7E69" w:rsidRDefault="009F7E69" w:rsidP="00A85457">
      <w:pPr>
        <w:spacing w:line="276" w:lineRule="auto"/>
        <w:jc w:val="both"/>
        <w:rPr>
          <w:rFonts w:ascii="Arial" w:hAnsi="Arial" w:cs="Arial"/>
        </w:rPr>
      </w:pPr>
    </w:p>
    <w:p w14:paraId="62CEE2A3" w14:textId="77777777" w:rsidR="009F7E69" w:rsidRPr="009F7E69" w:rsidRDefault="009F7E69" w:rsidP="00A85457">
      <w:pPr>
        <w:spacing w:line="276" w:lineRule="auto"/>
        <w:jc w:val="both"/>
        <w:rPr>
          <w:rFonts w:ascii="Arial" w:hAnsi="Arial" w:cs="Arial"/>
        </w:rPr>
      </w:pPr>
    </w:p>
    <w:p w14:paraId="35D9676C" w14:textId="7A392464" w:rsidR="009F7E69" w:rsidRPr="001145B2" w:rsidRDefault="009F7E69" w:rsidP="00A85457">
      <w:pPr>
        <w:pStyle w:val="Odstavecseseznamem"/>
        <w:numPr>
          <w:ilvl w:val="0"/>
          <w:numId w:val="8"/>
        </w:numPr>
        <w:spacing w:line="276" w:lineRule="auto"/>
        <w:jc w:val="both"/>
        <w:rPr>
          <w:rFonts w:ascii="Arial" w:hAnsi="Arial" w:cs="Arial"/>
          <w:b/>
          <w:bCs/>
          <w:sz w:val="28"/>
          <w:szCs w:val="28"/>
        </w:rPr>
      </w:pPr>
      <w:r w:rsidRPr="001145B2">
        <w:rPr>
          <w:rFonts w:ascii="Arial" w:hAnsi="Arial" w:cs="Arial"/>
          <w:b/>
          <w:bCs/>
          <w:sz w:val="28"/>
          <w:szCs w:val="28"/>
        </w:rPr>
        <w:t xml:space="preserve">Motivace k přihlášení do konkurzu </w:t>
      </w:r>
    </w:p>
    <w:p w14:paraId="70617CC3" w14:textId="77777777" w:rsidR="009F7E69" w:rsidRPr="009F7E69" w:rsidRDefault="009F7E69" w:rsidP="00A85457">
      <w:pPr>
        <w:spacing w:line="276" w:lineRule="auto"/>
        <w:jc w:val="both"/>
        <w:rPr>
          <w:rFonts w:ascii="Arial" w:hAnsi="Arial" w:cs="Arial"/>
        </w:rPr>
      </w:pPr>
    </w:p>
    <w:p w14:paraId="62C0BBEC" w14:textId="77777777" w:rsidR="00650DD5" w:rsidRDefault="00D543E0" w:rsidP="00A85457">
      <w:pPr>
        <w:spacing w:line="276" w:lineRule="auto"/>
        <w:jc w:val="both"/>
        <w:rPr>
          <w:rFonts w:ascii="Arial" w:hAnsi="Arial" w:cs="Arial"/>
        </w:rPr>
      </w:pPr>
      <w:r>
        <w:rPr>
          <w:rFonts w:ascii="Arial" w:hAnsi="Arial" w:cs="Arial"/>
        </w:rPr>
        <w:t xml:space="preserve">K </w:t>
      </w:r>
      <w:r w:rsidR="009F7E69" w:rsidRPr="009F7E69">
        <w:rPr>
          <w:rFonts w:ascii="Arial" w:hAnsi="Arial" w:cs="Arial"/>
        </w:rPr>
        <w:t>rozhodnutí přihlá</w:t>
      </w:r>
      <w:r>
        <w:rPr>
          <w:rFonts w:ascii="Arial" w:hAnsi="Arial" w:cs="Arial"/>
        </w:rPr>
        <w:t>sit se</w:t>
      </w:r>
      <w:r w:rsidR="009F7E69" w:rsidRPr="009F7E69">
        <w:rPr>
          <w:rFonts w:ascii="Arial" w:hAnsi="Arial" w:cs="Arial"/>
        </w:rPr>
        <w:t xml:space="preserve"> do konkurzu </w:t>
      </w:r>
      <w:r w:rsidR="00B427AD">
        <w:rPr>
          <w:rFonts w:ascii="Arial" w:hAnsi="Arial" w:cs="Arial"/>
        </w:rPr>
        <w:t>mě</w:t>
      </w:r>
      <w:r w:rsidR="009F7E69" w:rsidRPr="009F7E69">
        <w:rPr>
          <w:rFonts w:ascii="Arial" w:hAnsi="Arial" w:cs="Arial"/>
        </w:rPr>
        <w:t xml:space="preserve"> </w:t>
      </w:r>
      <w:r w:rsidR="00D7575C">
        <w:rPr>
          <w:rFonts w:ascii="Arial" w:hAnsi="Arial" w:cs="Arial"/>
        </w:rPr>
        <w:t>vedl</w:t>
      </w:r>
      <w:r w:rsidR="006F1A20">
        <w:rPr>
          <w:rFonts w:ascii="Arial" w:hAnsi="Arial" w:cs="Arial"/>
        </w:rPr>
        <w:t xml:space="preserve">y dvě skutečnosti. </w:t>
      </w:r>
    </w:p>
    <w:p w14:paraId="7FFB5B7D" w14:textId="48595B6F" w:rsidR="00650DD5" w:rsidRDefault="00B427AD" w:rsidP="00A85457">
      <w:pPr>
        <w:spacing w:line="276" w:lineRule="auto"/>
        <w:ind w:firstLine="708"/>
        <w:jc w:val="both"/>
        <w:rPr>
          <w:rFonts w:ascii="Arial" w:hAnsi="Arial" w:cs="Arial"/>
        </w:rPr>
      </w:pPr>
      <w:r>
        <w:rPr>
          <w:rFonts w:ascii="Arial" w:hAnsi="Arial" w:cs="Arial"/>
        </w:rPr>
        <w:t xml:space="preserve">1. </w:t>
      </w:r>
      <w:r w:rsidR="009F7E69" w:rsidRPr="009F7E69">
        <w:rPr>
          <w:rFonts w:ascii="Arial" w:hAnsi="Arial" w:cs="Arial"/>
        </w:rPr>
        <w:t xml:space="preserve"> </w:t>
      </w:r>
      <w:r w:rsidR="00B5535A">
        <w:rPr>
          <w:rFonts w:ascii="Arial" w:hAnsi="Arial" w:cs="Arial"/>
        </w:rPr>
        <w:t>Po profesní stránce</w:t>
      </w:r>
      <w:r w:rsidR="009F7E69" w:rsidRPr="009F7E69">
        <w:rPr>
          <w:rFonts w:ascii="Arial" w:hAnsi="Arial" w:cs="Arial"/>
        </w:rPr>
        <w:t xml:space="preserve"> </w:t>
      </w:r>
      <w:r w:rsidR="000E7F9C">
        <w:rPr>
          <w:rFonts w:ascii="Arial" w:hAnsi="Arial" w:cs="Arial"/>
        </w:rPr>
        <w:t>se</w:t>
      </w:r>
      <w:r w:rsidR="009F7E69" w:rsidRPr="009F7E69">
        <w:rPr>
          <w:rFonts w:ascii="Arial" w:hAnsi="Arial" w:cs="Arial"/>
        </w:rPr>
        <w:t xml:space="preserve"> mi líbí především silné stránky</w:t>
      </w:r>
      <w:r w:rsidR="00274FF3">
        <w:rPr>
          <w:rFonts w:ascii="Arial" w:hAnsi="Arial" w:cs="Arial"/>
        </w:rPr>
        <w:t xml:space="preserve"> školy</w:t>
      </w:r>
      <w:r w:rsidR="009F7E69" w:rsidRPr="009F7E69">
        <w:rPr>
          <w:rFonts w:ascii="Arial" w:hAnsi="Arial" w:cs="Arial"/>
        </w:rPr>
        <w:t xml:space="preserve">: </w:t>
      </w:r>
      <w:r w:rsidR="005D1832">
        <w:rPr>
          <w:rFonts w:ascii="Arial" w:hAnsi="Arial" w:cs="Arial"/>
        </w:rPr>
        <w:t>P</w:t>
      </w:r>
      <w:r w:rsidR="000E7F9C">
        <w:rPr>
          <w:rFonts w:ascii="Arial" w:hAnsi="Arial" w:cs="Arial"/>
        </w:rPr>
        <w:t xml:space="preserve">otenciál pro rozvoj </w:t>
      </w:r>
      <w:r w:rsidR="009F7E69" w:rsidRPr="009F7E69">
        <w:rPr>
          <w:rFonts w:ascii="Arial" w:hAnsi="Arial" w:cs="Arial"/>
        </w:rPr>
        <w:t xml:space="preserve">sportu, jazyků a environmentální výchovy. Zejména pro další rozvoj sportu mohu být s ohledem na své bohaté zkušenosti přínosem. </w:t>
      </w:r>
      <w:r w:rsidR="009A6014">
        <w:rPr>
          <w:rFonts w:ascii="Arial" w:hAnsi="Arial" w:cs="Arial"/>
        </w:rPr>
        <w:t>Vedle toho j</w:t>
      </w:r>
      <w:r w:rsidR="009F7E69" w:rsidRPr="009F7E69">
        <w:rPr>
          <w:rFonts w:ascii="Arial" w:hAnsi="Arial" w:cs="Arial"/>
        </w:rPr>
        <w:t xml:space="preserve">azykové vzdělávání jsem vždy považoval za jedno z klíčových a věnoval mu velkou pozornost i </w:t>
      </w:r>
      <w:r w:rsidR="009A6014">
        <w:rPr>
          <w:rFonts w:ascii="Arial" w:hAnsi="Arial" w:cs="Arial"/>
        </w:rPr>
        <w:t>na</w:t>
      </w:r>
      <w:r w:rsidR="009F7E69" w:rsidRPr="009F7E69">
        <w:rPr>
          <w:rFonts w:ascii="Arial" w:hAnsi="Arial" w:cs="Arial"/>
        </w:rPr>
        <w:t xml:space="preserve"> svém stávajícím</w:t>
      </w:r>
      <w:r w:rsidR="008E6CF4">
        <w:rPr>
          <w:rFonts w:ascii="Arial" w:hAnsi="Arial" w:cs="Arial"/>
        </w:rPr>
        <w:t xml:space="preserve"> </w:t>
      </w:r>
      <w:r w:rsidR="009F7E69" w:rsidRPr="009F7E69">
        <w:rPr>
          <w:rFonts w:ascii="Arial" w:hAnsi="Arial" w:cs="Arial"/>
        </w:rPr>
        <w:t xml:space="preserve">pracovišti </w:t>
      </w:r>
      <w:r w:rsidR="008E6CF4">
        <w:rPr>
          <w:rFonts w:ascii="Arial" w:hAnsi="Arial" w:cs="Arial"/>
        </w:rPr>
        <w:t>– Masarykově univerzitě.</w:t>
      </w:r>
      <w:r w:rsidR="009F7E69" w:rsidRPr="009F7E69">
        <w:rPr>
          <w:rFonts w:ascii="Arial" w:hAnsi="Arial" w:cs="Arial"/>
        </w:rPr>
        <w:t xml:space="preserve"> </w:t>
      </w:r>
      <w:r w:rsidR="001833D4">
        <w:rPr>
          <w:rFonts w:ascii="Arial" w:hAnsi="Arial" w:cs="Arial"/>
        </w:rPr>
        <w:t xml:space="preserve">V profesní rovině </w:t>
      </w:r>
      <w:r w:rsidR="00B05443">
        <w:rPr>
          <w:rFonts w:ascii="Arial" w:hAnsi="Arial" w:cs="Arial"/>
        </w:rPr>
        <w:t>mezi motivační faktor</w:t>
      </w:r>
      <w:r w:rsidR="004E4630">
        <w:rPr>
          <w:rFonts w:ascii="Arial" w:hAnsi="Arial" w:cs="Arial"/>
        </w:rPr>
        <w:t xml:space="preserve">y řadím i </w:t>
      </w:r>
      <w:r w:rsidR="001E3C66">
        <w:rPr>
          <w:rFonts w:ascii="Arial" w:hAnsi="Arial" w:cs="Arial"/>
        </w:rPr>
        <w:t xml:space="preserve">akcent na </w:t>
      </w:r>
      <w:r w:rsidR="009F7E69" w:rsidRPr="009F7E69">
        <w:rPr>
          <w:rFonts w:ascii="Arial" w:hAnsi="Arial" w:cs="Arial"/>
        </w:rPr>
        <w:t xml:space="preserve">environmentální vzdělávání, které </w:t>
      </w:r>
      <w:r w:rsidR="00756C3F">
        <w:rPr>
          <w:rFonts w:ascii="Arial" w:hAnsi="Arial" w:cs="Arial"/>
        </w:rPr>
        <w:t xml:space="preserve">má na škole </w:t>
      </w:r>
      <w:r w:rsidR="002A0EE9">
        <w:rPr>
          <w:rFonts w:ascii="Arial" w:hAnsi="Arial" w:cs="Arial"/>
        </w:rPr>
        <w:t xml:space="preserve">silnou tradici a svými přesahy do </w:t>
      </w:r>
      <w:r w:rsidR="00DA0041">
        <w:rPr>
          <w:rFonts w:ascii="Arial" w:hAnsi="Arial" w:cs="Arial"/>
        </w:rPr>
        <w:t xml:space="preserve">dalších </w:t>
      </w:r>
      <w:r w:rsidR="00E57A27">
        <w:rPr>
          <w:rFonts w:ascii="Arial" w:hAnsi="Arial" w:cs="Arial"/>
        </w:rPr>
        <w:t>přírodních věd</w:t>
      </w:r>
      <w:r w:rsidR="00A10EC0">
        <w:rPr>
          <w:rFonts w:ascii="Arial" w:hAnsi="Arial" w:cs="Arial"/>
        </w:rPr>
        <w:t xml:space="preserve"> </w:t>
      </w:r>
      <w:r w:rsidR="00F21A45">
        <w:rPr>
          <w:rFonts w:ascii="Arial" w:hAnsi="Arial" w:cs="Arial"/>
        </w:rPr>
        <w:t>hraje významnou roli při navazujícím středoškolském a vy</w:t>
      </w:r>
      <w:r w:rsidR="00650DD5">
        <w:rPr>
          <w:rFonts w:ascii="Arial" w:hAnsi="Arial" w:cs="Arial"/>
        </w:rPr>
        <w:t>sokoškolském studiu</w:t>
      </w:r>
      <w:r w:rsidR="009F7E69" w:rsidRPr="009F7E69">
        <w:rPr>
          <w:rFonts w:ascii="Arial" w:hAnsi="Arial" w:cs="Arial"/>
        </w:rPr>
        <w:t xml:space="preserve">. </w:t>
      </w:r>
    </w:p>
    <w:p w14:paraId="1D2D91AA" w14:textId="04BE34B6" w:rsidR="003764E5" w:rsidRDefault="00650DD5" w:rsidP="00A85457">
      <w:pPr>
        <w:spacing w:line="276" w:lineRule="auto"/>
        <w:ind w:firstLine="708"/>
        <w:jc w:val="both"/>
        <w:rPr>
          <w:rFonts w:ascii="Arial" w:hAnsi="Arial" w:cs="Arial"/>
        </w:rPr>
      </w:pPr>
      <w:r>
        <w:rPr>
          <w:rFonts w:ascii="Arial" w:hAnsi="Arial" w:cs="Arial"/>
        </w:rPr>
        <w:t xml:space="preserve">2. </w:t>
      </w:r>
      <w:r w:rsidR="009F7E69" w:rsidRPr="009F7E69">
        <w:rPr>
          <w:rFonts w:ascii="Arial" w:hAnsi="Arial" w:cs="Arial"/>
        </w:rPr>
        <w:t>Z</w:t>
      </w:r>
      <w:r>
        <w:rPr>
          <w:rFonts w:ascii="Arial" w:hAnsi="Arial" w:cs="Arial"/>
        </w:rPr>
        <w:t xml:space="preserve"> osobního pohledu </w:t>
      </w:r>
      <w:r w:rsidR="009F7E69" w:rsidRPr="009F7E69">
        <w:rPr>
          <w:rFonts w:ascii="Arial" w:hAnsi="Arial" w:cs="Arial"/>
        </w:rPr>
        <w:t xml:space="preserve">je </w:t>
      </w:r>
      <w:proofErr w:type="spellStart"/>
      <w:r>
        <w:rPr>
          <w:rFonts w:ascii="Arial" w:hAnsi="Arial" w:cs="Arial"/>
        </w:rPr>
        <w:t>Kloboucko</w:t>
      </w:r>
      <w:proofErr w:type="spellEnd"/>
      <w:r>
        <w:rPr>
          <w:rFonts w:ascii="Arial" w:hAnsi="Arial" w:cs="Arial"/>
        </w:rPr>
        <w:t xml:space="preserve"> mým </w:t>
      </w:r>
      <w:r w:rsidR="00D42919">
        <w:rPr>
          <w:rFonts w:ascii="Arial" w:hAnsi="Arial" w:cs="Arial"/>
        </w:rPr>
        <w:t xml:space="preserve">rodným </w:t>
      </w:r>
      <w:proofErr w:type="gramStart"/>
      <w:r w:rsidR="00D42919">
        <w:rPr>
          <w:rFonts w:ascii="Arial" w:hAnsi="Arial" w:cs="Arial"/>
        </w:rPr>
        <w:t>krajem</w:t>
      </w:r>
      <w:r w:rsidR="00FB11C7">
        <w:rPr>
          <w:rFonts w:ascii="Arial" w:hAnsi="Arial" w:cs="Arial"/>
        </w:rPr>
        <w:t xml:space="preserve">, </w:t>
      </w:r>
      <w:r w:rsidR="009F7E69" w:rsidRPr="009F7E69">
        <w:rPr>
          <w:rFonts w:ascii="Arial" w:hAnsi="Arial" w:cs="Arial"/>
        </w:rPr>
        <w:t xml:space="preserve"> místem</w:t>
      </w:r>
      <w:proofErr w:type="gramEnd"/>
      <w:r w:rsidR="009F7E69" w:rsidRPr="009F7E69">
        <w:rPr>
          <w:rFonts w:ascii="Arial" w:hAnsi="Arial" w:cs="Arial"/>
        </w:rPr>
        <w:t>, kde</w:t>
      </w:r>
      <w:r w:rsidR="00FB11C7">
        <w:rPr>
          <w:rFonts w:ascii="Arial" w:hAnsi="Arial" w:cs="Arial"/>
        </w:rPr>
        <w:t xml:space="preserve"> jsem </w:t>
      </w:r>
      <w:r w:rsidR="003B163E">
        <w:rPr>
          <w:rFonts w:ascii="Arial" w:hAnsi="Arial" w:cs="Arial"/>
        </w:rPr>
        <w:t>chodil jak do základní, tak do střední školy a</w:t>
      </w:r>
      <w:r w:rsidR="001800D2">
        <w:rPr>
          <w:rFonts w:ascii="Arial" w:hAnsi="Arial" w:cs="Arial"/>
        </w:rPr>
        <w:t xml:space="preserve"> rovněž místo, kde</w:t>
      </w:r>
      <w:r w:rsidR="009F7E69" w:rsidRPr="009F7E69">
        <w:rPr>
          <w:rFonts w:ascii="Arial" w:hAnsi="Arial" w:cs="Arial"/>
        </w:rPr>
        <w:t xml:space="preserve"> </w:t>
      </w:r>
      <w:r w:rsidR="00E6586A">
        <w:rPr>
          <w:rFonts w:ascii="Arial" w:hAnsi="Arial" w:cs="Arial"/>
        </w:rPr>
        <w:t>jsme se s rodinou</w:t>
      </w:r>
      <w:r w:rsidR="009F7E69" w:rsidRPr="009F7E69">
        <w:rPr>
          <w:rFonts w:ascii="Arial" w:hAnsi="Arial" w:cs="Arial"/>
        </w:rPr>
        <w:t xml:space="preserve"> usadi</w:t>
      </w:r>
      <w:r w:rsidR="00E6586A">
        <w:rPr>
          <w:rFonts w:ascii="Arial" w:hAnsi="Arial" w:cs="Arial"/>
        </w:rPr>
        <w:t>li</w:t>
      </w:r>
      <w:r w:rsidR="009F7E69" w:rsidRPr="009F7E69">
        <w:rPr>
          <w:rFonts w:ascii="Arial" w:hAnsi="Arial" w:cs="Arial"/>
        </w:rPr>
        <w:t>.</w:t>
      </w:r>
      <w:r w:rsidR="003764E5">
        <w:rPr>
          <w:rFonts w:ascii="Arial" w:hAnsi="Arial" w:cs="Arial"/>
        </w:rPr>
        <w:t xml:space="preserve"> </w:t>
      </w:r>
    </w:p>
    <w:p w14:paraId="0E6CFBD8" w14:textId="0606375C" w:rsidR="001145B2" w:rsidRDefault="001145B2" w:rsidP="00A85457">
      <w:pPr>
        <w:spacing w:line="276" w:lineRule="auto"/>
        <w:ind w:firstLine="708"/>
        <w:jc w:val="both"/>
        <w:rPr>
          <w:rFonts w:ascii="Arial" w:hAnsi="Arial" w:cs="Arial"/>
        </w:rPr>
      </w:pPr>
    </w:p>
    <w:p w14:paraId="37866624" w14:textId="3A0942E1" w:rsidR="001145B2" w:rsidRDefault="001145B2" w:rsidP="00A85457">
      <w:pPr>
        <w:spacing w:line="276" w:lineRule="auto"/>
        <w:ind w:firstLine="708"/>
        <w:jc w:val="both"/>
        <w:rPr>
          <w:rFonts w:ascii="Arial" w:hAnsi="Arial" w:cs="Arial"/>
        </w:rPr>
      </w:pPr>
    </w:p>
    <w:p w14:paraId="10577660" w14:textId="0665030A" w:rsidR="001145B2" w:rsidRDefault="001145B2" w:rsidP="00A85457">
      <w:pPr>
        <w:spacing w:line="276" w:lineRule="auto"/>
        <w:ind w:firstLine="708"/>
        <w:jc w:val="both"/>
        <w:rPr>
          <w:rFonts w:ascii="Arial" w:hAnsi="Arial" w:cs="Arial"/>
        </w:rPr>
      </w:pPr>
    </w:p>
    <w:p w14:paraId="6C325904" w14:textId="628DEC1B" w:rsidR="001145B2" w:rsidRDefault="001145B2" w:rsidP="00A85457">
      <w:pPr>
        <w:spacing w:line="276" w:lineRule="auto"/>
        <w:ind w:firstLine="708"/>
        <w:jc w:val="both"/>
        <w:rPr>
          <w:rFonts w:ascii="Arial" w:hAnsi="Arial" w:cs="Arial"/>
        </w:rPr>
      </w:pPr>
    </w:p>
    <w:p w14:paraId="79A7B92C" w14:textId="3277C65F" w:rsidR="001145B2" w:rsidRDefault="001145B2" w:rsidP="00A85457">
      <w:pPr>
        <w:spacing w:line="276" w:lineRule="auto"/>
        <w:ind w:firstLine="708"/>
        <w:jc w:val="both"/>
        <w:rPr>
          <w:rFonts w:ascii="Arial" w:hAnsi="Arial" w:cs="Arial"/>
        </w:rPr>
      </w:pPr>
    </w:p>
    <w:p w14:paraId="3801E7E1" w14:textId="3C297383" w:rsidR="001145B2" w:rsidRDefault="001145B2" w:rsidP="00A85457">
      <w:pPr>
        <w:spacing w:line="276" w:lineRule="auto"/>
        <w:ind w:firstLine="708"/>
        <w:jc w:val="both"/>
        <w:rPr>
          <w:rFonts w:ascii="Arial" w:hAnsi="Arial" w:cs="Arial"/>
        </w:rPr>
      </w:pPr>
    </w:p>
    <w:p w14:paraId="1D413B17" w14:textId="6A84944E" w:rsidR="001145B2" w:rsidRDefault="001145B2" w:rsidP="00A85457">
      <w:pPr>
        <w:spacing w:line="276" w:lineRule="auto"/>
        <w:ind w:firstLine="708"/>
        <w:jc w:val="both"/>
        <w:rPr>
          <w:rFonts w:ascii="Arial" w:hAnsi="Arial" w:cs="Arial"/>
        </w:rPr>
      </w:pPr>
    </w:p>
    <w:p w14:paraId="7B3A61F4" w14:textId="77777777" w:rsidR="001145B2" w:rsidRDefault="001145B2" w:rsidP="00A85457">
      <w:pPr>
        <w:spacing w:line="276" w:lineRule="auto"/>
        <w:ind w:firstLine="708"/>
        <w:jc w:val="both"/>
        <w:rPr>
          <w:rFonts w:ascii="Arial" w:hAnsi="Arial" w:cs="Arial"/>
        </w:rPr>
      </w:pPr>
    </w:p>
    <w:p w14:paraId="5ECF1D75" w14:textId="77777777" w:rsidR="003764E5" w:rsidRDefault="003764E5" w:rsidP="00A85457">
      <w:pPr>
        <w:spacing w:line="276" w:lineRule="auto"/>
        <w:ind w:firstLine="708"/>
        <w:jc w:val="both"/>
        <w:rPr>
          <w:rFonts w:ascii="Arial" w:hAnsi="Arial" w:cs="Arial"/>
        </w:rPr>
      </w:pPr>
    </w:p>
    <w:p w14:paraId="761FB241" w14:textId="701A0E8F" w:rsidR="00FE5768" w:rsidRPr="005877C4" w:rsidRDefault="003E77A9" w:rsidP="00A85457">
      <w:pPr>
        <w:pStyle w:val="Odstavecseseznamem"/>
        <w:numPr>
          <w:ilvl w:val="0"/>
          <w:numId w:val="8"/>
        </w:numPr>
        <w:spacing w:line="276" w:lineRule="auto"/>
        <w:jc w:val="both"/>
        <w:rPr>
          <w:rFonts w:ascii="Arial" w:hAnsi="Arial" w:cs="Arial"/>
          <w:b/>
          <w:bCs/>
          <w:sz w:val="28"/>
          <w:szCs w:val="28"/>
        </w:rPr>
      </w:pPr>
      <w:r w:rsidRPr="005877C4">
        <w:rPr>
          <w:rFonts w:ascii="Arial" w:hAnsi="Arial" w:cs="Arial"/>
          <w:b/>
          <w:bCs/>
          <w:sz w:val="28"/>
          <w:szCs w:val="28"/>
        </w:rPr>
        <w:t>Vize rozvoje ZŠ Klobouky u Brna v následujících 6 letech</w:t>
      </w:r>
    </w:p>
    <w:p w14:paraId="0445894F" w14:textId="7AB153E4" w:rsidR="003E77A9" w:rsidRDefault="003E77A9" w:rsidP="00A85457">
      <w:pPr>
        <w:pStyle w:val="Odstavecseseznamem"/>
        <w:spacing w:line="276" w:lineRule="auto"/>
        <w:jc w:val="both"/>
        <w:rPr>
          <w:rFonts w:ascii="Arial" w:hAnsi="Arial" w:cs="Arial"/>
        </w:rPr>
      </w:pPr>
    </w:p>
    <w:p w14:paraId="2D062F03" w14:textId="363F1E1C" w:rsidR="003E77A9" w:rsidRPr="00620812" w:rsidRDefault="00B940A5" w:rsidP="00A85457">
      <w:pPr>
        <w:pStyle w:val="Odstavecseseznamem"/>
        <w:numPr>
          <w:ilvl w:val="0"/>
          <w:numId w:val="6"/>
        </w:numPr>
        <w:jc w:val="both"/>
        <w:rPr>
          <w:rStyle w:val="Odkazintenzivn"/>
        </w:rPr>
      </w:pPr>
      <w:r w:rsidRPr="00620812">
        <w:rPr>
          <w:rStyle w:val="Odkazintenzivn"/>
        </w:rPr>
        <w:t>Škola, která p</w:t>
      </w:r>
      <w:r w:rsidR="00F721A8" w:rsidRPr="00620812">
        <w:rPr>
          <w:rStyle w:val="Odkazintenzivn"/>
        </w:rPr>
        <w:t>odpor</w:t>
      </w:r>
      <w:r w:rsidRPr="00620812">
        <w:rPr>
          <w:rStyle w:val="Odkazintenzivn"/>
        </w:rPr>
        <w:t xml:space="preserve">uje </w:t>
      </w:r>
      <w:r w:rsidR="003E77A9" w:rsidRPr="00620812">
        <w:rPr>
          <w:rStyle w:val="Odkazintenzivn"/>
        </w:rPr>
        <w:t>demokratick</w:t>
      </w:r>
      <w:r w:rsidR="00F721A8" w:rsidRPr="00620812">
        <w:rPr>
          <w:rStyle w:val="Odkazintenzivn"/>
        </w:rPr>
        <w:t>ého</w:t>
      </w:r>
      <w:r w:rsidR="003E77A9" w:rsidRPr="00620812">
        <w:rPr>
          <w:rStyle w:val="Odkazintenzivn"/>
        </w:rPr>
        <w:t xml:space="preserve"> duch</w:t>
      </w:r>
      <w:r w:rsidR="00F721A8" w:rsidRPr="00620812">
        <w:rPr>
          <w:rStyle w:val="Odkazintenzivn"/>
        </w:rPr>
        <w:t>a</w:t>
      </w:r>
      <w:r w:rsidR="003E77A9" w:rsidRPr="00620812">
        <w:rPr>
          <w:rStyle w:val="Odkazintenzivn"/>
        </w:rPr>
        <w:t xml:space="preserve">. Řízení školy </w:t>
      </w:r>
      <w:r w:rsidR="001F7C98" w:rsidRPr="00620812">
        <w:rPr>
          <w:rStyle w:val="Odkazintenzivn"/>
        </w:rPr>
        <w:t>významně ovlivňuje</w:t>
      </w:r>
      <w:r w:rsidR="003E77A9" w:rsidRPr="00620812">
        <w:rPr>
          <w:rStyle w:val="Odkazintenzivn"/>
        </w:rPr>
        <w:t xml:space="preserve"> pozitivní atmosfé</w:t>
      </w:r>
      <w:r w:rsidR="002D6386" w:rsidRPr="00620812">
        <w:rPr>
          <w:rStyle w:val="Odkazintenzivn"/>
        </w:rPr>
        <w:t>ru</w:t>
      </w:r>
      <w:r w:rsidR="003E77A9" w:rsidRPr="00620812">
        <w:rPr>
          <w:rStyle w:val="Odkazintenzivn"/>
        </w:rPr>
        <w:t xml:space="preserve"> v pedagogickém sboru</w:t>
      </w:r>
      <w:r w:rsidR="002D6386" w:rsidRPr="00620812">
        <w:rPr>
          <w:rStyle w:val="Odkazintenzivn"/>
        </w:rPr>
        <w:t>, což se odráží v</w:t>
      </w:r>
      <w:r w:rsidR="003E77A9" w:rsidRPr="00620812">
        <w:rPr>
          <w:rStyle w:val="Odkazintenzivn"/>
        </w:rPr>
        <w:t xml:space="preserve"> dobré atmosfé</w:t>
      </w:r>
      <w:r w:rsidR="002D6386" w:rsidRPr="00620812">
        <w:rPr>
          <w:rStyle w:val="Odkazintenzivn"/>
        </w:rPr>
        <w:t>ře</w:t>
      </w:r>
      <w:r w:rsidR="003E77A9" w:rsidRPr="00620812">
        <w:rPr>
          <w:rStyle w:val="Odkazintenzivn"/>
        </w:rPr>
        <w:t xml:space="preserve"> v</w:t>
      </w:r>
      <w:r w:rsidR="00C32B47" w:rsidRPr="00620812">
        <w:rPr>
          <w:rStyle w:val="Odkazintenzivn"/>
        </w:rPr>
        <w:t>lastního vzdělávání.</w:t>
      </w:r>
      <w:r w:rsidR="003E77A9" w:rsidRPr="00620812">
        <w:rPr>
          <w:rStyle w:val="Odkazintenzivn"/>
        </w:rPr>
        <w:t xml:space="preserve"> </w:t>
      </w:r>
    </w:p>
    <w:p w14:paraId="0004F4CE" w14:textId="3AF5971E" w:rsidR="00384ECE" w:rsidRPr="00620812" w:rsidRDefault="00DC6771" w:rsidP="00A85457">
      <w:pPr>
        <w:pStyle w:val="Odstavecseseznamem"/>
        <w:numPr>
          <w:ilvl w:val="0"/>
          <w:numId w:val="6"/>
        </w:numPr>
        <w:jc w:val="both"/>
        <w:rPr>
          <w:rStyle w:val="Odkazintenzivn"/>
        </w:rPr>
      </w:pPr>
      <w:r w:rsidRPr="00620812">
        <w:rPr>
          <w:rStyle w:val="Odkazintenzivn"/>
        </w:rPr>
        <w:t>Škola, která p</w:t>
      </w:r>
      <w:r w:rsidR="003E77A9" w:rsidRPr="00620812">
        <w:rPr>
          <w:rStyle w:val="Odkazintenzivn"/>
        </w:rPr>
        <w:t>odpor</w:t>
      </w:r>
      <w:r w:rsidRPr="00620812">
        <w:rPr>
          <w:rStyle w:val="Odkazintenzivn"/>
        </w:rPr>
        <w:t>uje</w:t>
      </w:r>
      <w:r w:rsidR="003E77A9" w:rsidRPr="00620812">
        <w:rPr>
          <w:rStyle w:val="Odkazintenzivn"/>
        </w:rPr>
        <w:t xml:space="preserve"> vzdělávání nadaných dětí. </w:t>
      </w:r>
      <w:r w:rsidR="0023781D" w:rsidRPr="00620812">
        <w:rPr>
          <w:rStyle w:val="Odkazintenzivn"/>
        </w:rPr>
        <w:t>U</w:t>
      </w:r>
      <w:r w:rsidR="003E77A9" w:rsidRPr="00620812">
        <w:rPr>
          <w:rStyle w:val="Odkazintenzivn"/>
        </w:rPr>
        <w:t>možn</w:t>
      </w:r>
      <w:r w:rsidR="0023781D" w:rsidRPr="00620812">
        <w:rPr>
          <w:rStyle w:val="Odkazintenzivn"/>
        </w:rPr>
        <w:t>it</w:t>
      </w:r>
      <w:r w:rsidR="003E77A9" w:rsidRPr="00620812">
        <w:rPr>
          <w:rStyle w:val="Odkazintenzivn"/>
        </w:rPr>
        <w:t xml:space="preserve"> vzdělávání ve třídách s</w:t>
      </w:r>
      <w:r w:rsidR="00362B30" w:rsidRPr="00620812">
        <w:rPr>
          <w:rStyle w:val="Odkazintenzivn"/>
        </w:rPr>
        <w:t> </w:t>
      </w:r>
      <w:r w:rsidR="003E77A9" w:rsidRPr="00620812">
        <w:rPr>
          <w:rStyle w:val="Odkazintenzivn"/>
        </w:rPr>
        <w:t>rozšířenou</w:t>
      </w:r>
      <w:r w:rsidR="00362B30" w:rsidRPr="00620812">
        <w:rPr>
          <w:rStyle w:val="Odkazintenzivn"/>
        </w:rPr>
        <w:t xml:space="preserve"> výukou</w:t>
      </w:r>
      <w:r w:rsidR="003E77A9" w:rsidRPr="00620812">
        <w:rPr>
          <w:rStyle w:val="Odkazintenzivn"/>
        </w:rPr>
        <w:t xml:space="preserve"> cizích jazyků a </w:t>
      </w:r>
      <w:r w:rsidR="008D131F" w:rsidRPr="00620812">
        <w:rPr>
          <w:rStyle w:val="Odkazintenzivn"/>
        </w:rPr>
        <w:t xml:space="preserve">do budoucna </w:t>
      </w:r>
      <w:r w:rsidR="003E77A9" w:rsidRPr="00620812">
        <w:rPr>
          <w:rStyle w:val="Odkazintenzivn"/>
        </w:rPr>
        <w:t xml:space="preserve">tělesné výchovy. </w:t>
      </w:r>
    </w:p>
    <w:p w14:paraId="3F46547D" w14:textId="0D35272E" w:rsidR="0023781D" w:rsidRPr="00620812" w:rsidRDefault="00384ECE" w:rsidP="00A85457">
      <w:pPr>
        <w:pStyle w:val="Odstavecseseznamem"/>
        <w:numPr>
          <w:ilvl w:val="0"/>
          <w:numId w:val="6"/>
        </w:numPr>
        <w:jc w:val="both"/>
        <w:rPr>
          <w:rStyle w:val="Odkazintenzivn"/>
        </w:rPr>
      </w:pPr>
      <w:r w:rsidRPr="00620812">
        <w:rPr>
          <w:rStyle w:val="Odkazintenzivn"/>
        </w:rPr>
        <w:t>Škola, která p</w:t>
      </w:r>
      <w:r w:rsidR="003E77A9" w:rsidRPr="00620812">
        <w:rPr>
          <w:rStyle w:val="Odkazintenzivn"/>
        </w:rPr>
        <w:t>odpor</w:t>
      </w:r>
      <w:r w:rsidRPr="00620812">
        <w:rPr>
          <w:rStyle w:val="Odkazintenzivn"/>
        </w:rPr>
        <w:t>uje</w:t>
      </w:r>
      <w:r w:rsidR="003E77A9" w:rsidRPr="00620812">
        <w:rPr>
          <w:rStyle w:val="Odkazintenzivn"/>
        </w:rPr>
        <w:t xml:space="preserve"> vzdělávání dětí se specifickými vzdělávacími potřebami. Základem je kvalitní personální obsazení ve vedení školy (výchovný poradce, speciální pedagog, zástupce ředitele), které koordinuje vzdělávání v této oblasti. </w:t>
      </w:r>
    </w:p>
    <w:p w14:paraId="46DF40BF" w14:textId="1B21ADE4" w:rsidR="001F06C4" w:rsidRPr="00620812" w:rsidRDefault="003E77A9" w:rsidP="00A85457">
      <w:pPr>
        <w:pStyle w:val="Odstavecseseznamem"/>
        <w:numPr>
          <w:ilvl w:val="0"/>
          <w:numId w:val="6"/>
        </w:numPr>
        <w:jc w:val="both"/>
        <w:rPr>
          <w:rStyle w:val="Odkazintenzivn"/>
        </w:rPr>
      </w:pPr>
      <w:r w:rsidRPr="00620812">
        <w:rPr>
          <w:rStyle w:val="Odkazintenzivn"/>
        </w:rPr>
        <w:t>Škola s</w:t>
      </w:r>
      <w:r w:rsidR="001F06C4" w:rsidRPr="00620812">
        <w:rPr>
          <w:rStyle w:val="Odkazintenzivn"/>
        </w:rPr>
        <w:t xml:space="preserve"> přehlednou</w:t>
      </w:r>
      <w:r w:rsidRPr="00620812">
        <w:rPr>
          <w:rStyle w:val="Odkazintenzivn"/>
        </w:rPr>
        <w:t xml:space="preserve"> pedagogickou dokumentací a škola dodržující platnou legislativu. </w:t>
      </w:r>
    </w:p>
    <w:p w14:paraId="7FA943A5" w14:textId="53D3DDCC" w:rsidR="00E3224E" w:rsidRPr="00620812" w:rsidRDefault="003E77A9" w:rsidP="00A85457">
      <w:pPr>
        <w:pStyle w:val="Odstavecseseznamem"/>
        <w:numPr>
          <w:ilvl w:val="0"/>
          <w:numId w:val="6"/>
        </w:numPr>
        <w:jc w:val="both"/>
        <w:rPr>
          <w:rStyle w:val="Odkazintenzivn"/>
        </w:rPr>
      </w:pPr>
      <w:r w:rsidRPr="00620812">
        <w:rPr>
          <w:rStyle w:val="Odkazintenzivn"/>
        </w:rPr>
        <w:t xml:space="preserve">Škola, která se snaží postupně modernizovat své prostředí (ve spolupráci se zřizovatelem nebo z vlastního rozpočtu). </w:t>
      </w:r>
    </w:p>
    <w:p w14:paraId="5BFE72A3" w14:textId="4485A13F" w:rsidR="00E3224E" w:rsidRPr="00620812" w:rsidRDefault="003E77A9" w:rsidP="00A85457">
      <w:pPr>
        <w:pStyle w:val="Odstavecseseznamem"/>
        <w:numPr>
          <w:ilvl w:val="0"/>
          <w:numId w:val="6"/>
        </w:numPr>
        <w:jc w:val="both"/>
        <w:rPr>
          <w:rStyle w:val="Odkazintenzivn"/>
        </w:rPr>
      </w:pPr>
      <w:r w:rsidRPr="00620812">
        <w:rPr>
          <w:rStyle w:val="Odkazintenzivn"/>
        </w:rPr>
        <w:t xml:space="preserve">Škola hledající i další zdroje financování (zapojování do evropských i dalších projektů). </w:t>
      </w:r>
    </w:p>
    <w:p w14:paraId="17580C10" w14:textId="23ECA89C" w:rsidR="00E3224E" w:rsidRPr="00620812" w:rsidRDefault="003E77A9" w:rsidP="00A85457">
      <w:pPr>
        <w:pStyle w:val="Odstavecseseznamem"/>
        <w:numPr>
          <w:ilvl w:val="0"/>
          <w:numId w:val="6"/>
        </w:numPr>
        <w:jc w:val="both"/>
        <w:rPr>
          <w:rStyle w:val="Odkazintenzivn"/>
        </w:rPr>
      </w:pPr>
      <w:r w:rsidRPr="00620812">
        <w:rPr>
          <w:rStyle w:val="Odkazintenzivn"/>
        </w:rPr>
        <w:t xml:space="preserve">Škola s fungující školní družinou, která je vhodným doplněním vzdělávacích služeb a není odkládacím prostorem pro děti, které si rodiče nemohou vyzvednout ze školy hned po skončení vyučování. </w:t>
      </w:r>
    </w:p>
    <w:p w14:paraId="7A332762" w14:textId="6EA8D422" w:rsidR="00BE7175" w:rsidRPr="00620812" w:rsidRDefault="003E77A9" w:rsidP="00A85457">
      <w:pPr>
        <w:pStyle w:val="Odstavecseseznamem"/>
        <w:numPr>
          <w:ilvl w:val="0"/>
          <w:numId w:val="6"/>
        </w:numPr>
        <w:jc w:val="both"/>
        <w:rPr>
          <w:rStyle w:val="Odkazintenzivn"/>
        </w:rPr>
      </w:pPr>
      <w:r w:rsidRPr="00620812">
        <w:rPr>
          <w:rStyle w:val="Odkazintenzivn"/>
        </w:rPr>
        <w:t xml:space="preserve">Škola s kvalitní jídelnou, která připravuje chutná a v souladu s legislativou patřičná jídla, která budou dětem i zaměstnancům chutnat a budou konzumována v příjemném prostřední. </w:t>
      </w:r>
    </w:p>
    <w:p w14:paraId="79B308A6" w14:textId="2749D29F" w:rsidR="00BE7175" w:rsidRPr="00620812" w:rsidRDefault="003E77A9" w:rsidP="00A85457">
      <w:pPr>
        <w:pStyle w:val="Odstavecseseznamem"/>
        <w:numPr>
          <w:ilvl w:val="0"/>
          <w:numId w:val="6"/>
        </w:numPr>
        <w:jc w:val="both"/>
        <w:rPr>
          <w:rStyle w:val="Odkazintenzivn"/>
        </w:rPr>
      </w:pPr>
      <w:r w:rsidRPr="00620812">
        <w:rPr>
          <w:rStyle w:val="Odkazintenzivn"/>
        </w:rPr>
        <w:t xml:space="preserve">Škola bezpečná. Nejenom po stránce technické bezpečnosti (vchody, ploty), ale i vnitřní klima, kde škola hledá cesty pro preventivní aktivity, které snižují nebezpečí nevhodných projevů chování mezi žáky. </w:t>
      </w:r>
    </w:p>
    <w:p w14:paraId="11A70F5A" w14:textId="420600A5" w:rsidR="002B254C" w:rsidRPr="00620812" w:rsidRDefault="003E77A9" w:rsidP="00A85457">
      <w:pPr>
        <w:pStyle w:val="Odstavecseseznamem"/>
        <w:numPr>
          <w:ilvl w:val="0"/>
          <w:numId w:val="6"/>
        </w:numPr>
        <w:jc w:val="both"/>
        <w:rPr>
          <w:rStyle w:val="Odkazintenzivn"/>
        </w:rPr>
      </w:pPr>
      <w:r w:rsidRPr="00620812">
        <w:rPr>
          <w:rStyle w:val="Odkazintenzivn"/>
        </w:rPr>
        <w:t>Škola, která všem zaměstnancům, kteří odvádějí výborné a stoprocentní výkony, vytváří takové podmínky, že jim bude na škole a dětech záležet a s výjimkou vynucených důvodů (důchod, stěhování, rodičovská dovolená) nebudou mít důvod</w:t>
      </w:r>
      <w:r w:rsidR="00BE7175" w:rsidRPr="00620812">
        <w:rPr>
          <w:rStyle w:val="Odkazintenzivn"/>
        </w:rPr>
        <w:t xml:space="preserve"> </w:t>
      </w:r>
      <w:r w:rsidRPr="00620812">
        <w:rPr>
          <w:rStyle w:val="Odkazintenzivn"/>
        </w:rPr>
        <w:t xml:space="preserve">školu opouštět. </w:t>
      </w:r>
    </w:p>
    <w:p w14:paraId="7FEC5ADE" w14:textId="238FCD4D" w:rsidR="003E77A9" w:rsidRPr="00620812" w:rsidRDefault="00A629A3" w:rsidP="00A85457">
      <w:pPr>
        <w:pStyle w:val="Odstavecseseznamem"/>
        <w:numPr>
          <w:ilvl w:val="0"/>
          <w:numId w:val="6"/>
        </w:numPr>
        <w:jc w:val="both"/>
        <w:rPr>
          <w:rStyle w:val="Odkazintenzivn"/>
        </w:rPr>
      </w:pPr>
      <w:r w:rsidRPr="00620812">
        <w:rPr>
          <w:rStyle w:val="Odkazintenzivn"/>
        </w:rPr>
        <w:t xml:space="preserve">Škola, která připravuje </w:t>
      </w:r>
      <w:r w:rsidR="00C74914" w:rsidRPr="00620812">
        <w:rPr>
          <w:rStyle w:val="Odkazintenzivn"/>
        </w:rPr>
        <w:t>žáky pro život</w:t>
      </w:r>
      <w:r w:rsidR="002C596E" w:rsidRPr="00620812">
        <w:rPr>
          <w:rStyle w:val="Odkazintenzivn"/>
        </w:rPr>
        <w:t xml:space="preserve">, ať již </w:t>
      </w:r>
      <w:r w:rsidR="008810C2" w:rsidRPr="00620812">
        <w:rPr>
          <w:rStyle w:val="Odkazintenzivn"/>
        </w:rPr>
        <w:t>je cesta povede ke studiu gymnázia, či učiliště</w:t>
      </w:r>
    </w:p>
    <w:p w14:paraId="1C2A035A" w14:textId="77777777" w:rsidR="008810C2" w:rsidRPr="00620812" w:rsidRDefault="008810C2" w:rsidP="00A85457">
      <w:pPr>
        <w:pStyle w:val="Odstavecseseznamem"/>
        <w:spacing w:line="276" w:lineRule="auto"/>
        <w:jc w:val="both"/>
        <w:rPr>
          <w:rStyle w:val="Odkazintenzivn"/>
        </w:rPr>
      </w:pPr>
    </w:p>
    <w:sectPr w:rsidR="008810C2" w:rsidRPr="00620812" w:rsidSect="00AA462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A5B0E"/>
    <w:multiLevelType w:val="hybridMultilevel"/>
    <w:tmpl w:val="29E46A36"/>
    <w:lvl w:ilvl="0" w:tplc="E5A8E9C0">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323F8B"/>
    <w:multiLevelType w:val="hybridMultilevel"/>
    <w:tmpl w:val="B394B970"/>
    <w:lvl w:ilvl="0" w:tplc="1E46C950">
      <w:start w:val="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621408"/>
    <w:multiLevelType w:val="hybridMultilevel"/>
    <w:tmpl w:val="2196EB64"/>
    <w:lvl w:ilvl="0" w:tplc="408ED4BE">
      <w:start w:val="10"/>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4FAB1598"/>
    <w:multiLevelType w:val="hybridMultilevel"/>
    <w:tmpl w:val="DADCD902"/>
    <w:lvl w:ilvl="0" w:tplc="915055BE">
      <w:start w:val="1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579955AD"/>
    <w:multiLevelType w:val="hybridMultilevel"/>
    <w:tmpl w:val="55B0CEA2"/>
    <w:lvl w:ilvl="0" w:tplc="C1AA46F4">
      <w:start w:val="10"/>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641014A4"/>
    <w:multiLevelType w:val="hybridMultilevel"/>
    <w:tmpl w:val="BA504226"/>
    <w:lvl w:ilvl="0" w:tplc="87B24BD0">
      <w:start w:val="10"/>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747C0814"/>
    <w:multiLevelType w:val="hybridMultilevel"/>
    <w:tmpl w:val="746A64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C51950"/>
    <w:multiLevelType w:val="hybridMultilevel"/>
    <w:tmpl w:val="0EB23C84"/>
    <w:lvl w:ilvl="0" w:tplc="6778FE1C">
      <w:start w:val="10"/>
      <w:numFmt w:val="bullet"/>
      <w:lvlText w:val="-"/>
      <w:lvlJc w:val="left"/>
      <w:pPr>
        <w:ind w:left="1068" w:hanging="360"/>
      </w:pPr>
      <w:rPr>
        <w:rFonts w:ascii="Calibri" w:eastAsiaTheme="minorHAnsi" w:hAnsi="Calibri" w:cs="Calibri" w:hint="default"/>
        <w:b w:val="0"/>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69"/>
    <w:rsid w:val="00027D95"/>
    <w:rsid w:val="00060A26"/>
    <w:rsid w:val="00080ED7"/>
    <w:rsid w:val="00084156"/>
    <w:rsid w:val="000C69D2"/>
    <w:rsid w:val="000D55BE"/>
    <w:rsid w:val="000E0814"/>
    <w:rsid w:val="000E7F9C"/>
    <w:rsid w:val="00103CC2"/>
    <w:rsid w:val="00110208"/>
    <w:rsid w:val="001145B2"/>
    <w:rsid w:val="00135C31"/>
    <w:rsid w:val="001434D4"/>
    <w:rsid w:val="0016217C"/>
    <w:rsid w:val="00167A21"/>
    <w:rsid w:val="001735D3"/>
    <w:rsid w:val="001800D2"/>
    <w:rsid w:val="001833D4"/>
    <w:rsid w:val="001B6B2E"/>
    <w:rsid w:val="001C189A"/>
    <w:rsid w:val="001C7214"/>
    <w:rsid w:val="001E0854"/>
    <w:rsid w:val="001E3C66"/>
    <w:rsid w:val="001E5FB0"/>
    <w:rsid w:val="001F06C4"/>
    <w:rsid w:val="001F7C98"/>
    <w:rsid w:val="00212F2E"/>
    <w:rsid w:val="0023781D"/>
    <w:rsid w:val="00274FF3"/>
    <w:rsid w:val="002A0EE9"/>
    <w:rsid w:val="002B254C"/>
    <w:rsid w:val="002C402E"/>
    <w:rsid w:val="002C596E"/>
    <w:rsid w:val="002D6386"/>
    <w:rsid w:val="002E6A73"/>
    <w:rsid w:val="00301532"/>
    <w:rsid w:val="00337CD7"/>
    <w:rsid w:val="00350942"/>
    <w:rsid w:val="00352787"/>
    <w:rsid w:val="00362B30"/>
    <w:rsid w:val="003764E5"/>
    <w:rsid w:val="00384ECE"/>
    <w:rsid w:val="00387531"/>
    <w:rsid w:val="00387667"/>
    <w:rsid w:val="00391A06"/>
    <w:rsid w:val="00395577"/>
    <w:rsid w:val="003B163E"/>
    <w:rsid w:val="003B1F4F"/>
    <w:rsid w:val="003B649F"/>
    <w:rsid w:val="003E5A12"/>
    <w:rsid w:val="003E77A9"/>
    <w:rsid w:val="00403086"/>
    <w:rsid w:val="004734EC"/>
    <w:rsid w:val="00487B28"/>
    <w:rsid w:val="004B3A8A"/>
    <w:rsid w:val="004B4183"/>
    <w:rsid w:val="004B46C7"/>
    <w:rsid w:val="004C6AB9"/>
    <w:rsid w:val="004E4630"/>
    <w:rsid w:val="004F428C"/>
    <w:rsid w:val="00504313"/>
    <w:rsid w:val="005877C4"/>
    <w:rsid w:val="005A492E"/>
    <w:rsid w:val="005D1832"/>
    <w:rsid w:val="005E31EA"/>
    <w:rsid w:val="00620812"/>
    <w:rsid w:val="00650DD5"/>
    <w:rsid w:val="00665E99"/>
    <w:rsid w:val="00690A3F"/>
    <w:rsid w:val="006A319C"/>
    <w:rsid w:val="006B729D"/>
    <w:rsid w:val="006C37D3"/>
    <w:rsid w:val="006F1A20"/>
    <w:rsid w:val="00720050"/>
    <w:rsid w:val="00724D0F"/>
    <w:rsid w:val="00732698"/>
    <w:rsid w:val="0074256B"/>
    <w:rsid w:val="00745BC7"/>
    <w:rsid w:val="00747FAD"/>
    <w:rsid w:val="00752EC5"/>
    <w:rsid w:val="00756C3F"/>
    <w:rsid w:val="007B2328"/>
    <w:rsid w:val="007F5987"/>
    <w:rsid w:val="00807039"/>
    <w:rsid w:val="008329D1"/>
    <w:rsid w:val="00866E96"/>
    <w:rsid w:val="008810C2"/>
    <w:rsid w:val="00892771"/>
    <w:rsid w:val="008D0BEA"/>
    <w:rsid w:val="008D131F"/>
    <w:rsid w:val="008D1457"/>
    <w:rsid w:val="008E3B39"/>
    <w:rsid w:val="008E6CF4"/>
    <w:rsid w:val="00917AA3"/>
    <w:rsid w:val="0094623B"/>
    <w:rsid w:val="009462F5"/>
    <w:rsid w:val="0095508A"/>
    <w:rsid w:val="00974E5A"/>
    <w:rsid w:val="009807C1"/>
    <w:rsid w:val="009A49BE"/>
    <w:rsid w:val="009A6014"/>
    <w:rsid w:val="009A7F85"/>
    <w:rsid w:val="009C2F82"/>
    <w:rsid w:val="009F7E69"/>
    <w:rsid w:val="00A10EC0"/>
    <w:rsid w:val="00A5169E"/>
    <w:rsid w:val="00A629A3"/>
    <w:rsid w:val="00A63138"/>
    <w:rsid w:val="00A70B7A"/>
    <w:rsid w:val="00A82D21"/>
    <w:rsid w:val="00A841BB"/>
    <w:rsid w:val="00A85457"/>
    <w:rsid w:val="00AA4627"/>
    <w:rsid w:val="00AB69B4"/>
    <w:rsid w:val="00B05443"/>
    <w:rsid w:val="00B31104"/>
    <w:rsid w:val="00B427AD"/>
    <w:rsid w:val="00B5535A"/>
    <w:rsid w:val="00B940A5"/>
    <w:rsid w:val="00BA7A39"/>
    <w:rsid w:val="00BE7175"/>
    <w:rsid w:val="00BF44E0"/>
    <w:rsid w:val="00C2295E"/>
    <w:rsid w:val="00C32B47"/>
    <w:rsid w:val="00C37B4D"/>
    <w:rsid w:val="00C45E21"/>
    <w:rsid w:val="00C63C30"/>
    <w:rsid w:val="00C74914"/>
    <w:rsid w:val="00CD0B05"/>
    <w:rsid w:val="00D0553E"/>
    <w:rsid w:val="00D05DA0"/>
    <w:rsid w:val="00D17C21"/>
    <w:rsid w:val="00D318CA"/>
    <w:rsid w:val="00D34EFD"/>
    <w:rsid w:val="00D42919"/>
    <w:rsid w:val="00D46450"/>
    <w:rsid w:val="00D543E0"/>
    <w:rsid w:val="00D7575C"/>
    <w:rsid w:val="00D76CD2"/>
    <w:rsid w:val="00DA0041"/>
    <w:rsid w:val="00DB54BE"/>
    <w:rsid w:val="00DC6771"/>
    <w:rsid w:val="00DE1561"/>
    <w:rsid w:val="00E212DF"/>
    <w:rsid w:val="00E231FE"/>
    <w:rsid w:val="00E3224E"/>
    <w:rsid w:val="00E535E7"/>
    <w:rsid w:val="00E57A27"/>
    <w:rsid w:val="00E6091C"/>
    <w:rsid w:val="00E62F0C"/>
    <w:rsid w:val="00E6586A"/>
    <w:rsid w:val="00EB32DB"/>
    <w:rsid w:val="00EF16F8"/>
    <w:rsid w:val="00F1027B"/>
    <w:rsid w:val="00F21A45"/>
    <w:rsid w:val="00F35623"/>
    <w:rsid w:val="00F414E5"/>
    <w:rsid w:val="00F536C0"/>
    <w:rsid w:val="00F721A8"/>
    <w:rsid w:val="00F77874"/>
    <w:rsid w:val="00FA1015"/>
    <w:rsid w:val="00FA6094"/>
    <w:rsid w:val="00FB11C7"/>
    <w:rsid w:val="00FC4C71"/>
    <w:rsid w:val="00FF1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6289"/>
  <w15:chartTrackingRefBased/>
  <w15:docId w15:val="{EDDDA561-D4D1-B24F-A2D1-B4D9CF43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7E69"/>
    <w:rPr>
      <w:color w:val="0563C1" w:themeColor="hyperlink"/>
      <w:u w:val="single"/>
    </w:rPr>
  </w:style>
  <w:style w:type="character" w:styleId="Nevyeenzmnka">
    <w:name w:val="Unresolved Mention"/>
    <w:basedOn w:val="Standardnpsmoodstavce"/>
    <w:uiPriority w:val="99"/>
    <w:semiHidden/>
    <w:unhideWhenUsed/>
    <w:rsid w:val="009F7E69"/>
    <w:rPr>
      <w:color w:val="605E5C"/>
      <w:shd w:val="clear" w:color="auto" w:fill="E1DFDD"/>
    </w:rPr>
  </w:style>
  <w:style w:type="character" w:styleId="Sledovanodkaz">
    <w:name w:val="FollowedHyperlink"/>
    <w:basedOn w:val="Standardnpsmoodstavce"/>
    <w:uiPriority w:val="99"/>
    <w:semiHidden/>
    <w:unhideWhenUsed/>
    <w:rsid w:val="009F7E69"/>
    <w:rPr>
      <w:color w:val="954F72" w:themeColor="followedHyperlink"/>
      <w:u w:val="single"/>
    </w:rPr>
  </w:style>
  <w:style w:type="paragraph" w:styleId="Odstavecseseznamem">
    <w:name w:val="List Paragraph"/>
    <w:basedOn w:val="Normln"/>
    <w:uiPriority w:val="34"/>
    <w:qFormat/>
    <w:rsid w:val="009F7E69"/>
    <w:pPr>
      <w:ind w:left="720"/>
      <w:contextualSpacing/>
    </w:pPr>
  </w:style>
  <w:style w:type="character" w:styleId="Odkazintenzivn">
    <w:name w:val="Intense Reference"/>
    <w:basedOn w:val="Standardnpsmoodstavce"/>
    <w:uiPriority w:val="32"/>
    <w:qFormat/>
    <w:rsid w:val="003E5A1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509086">
      <w:bodyDiv w:val="1"/>
      <w:marLeft w:val="0"/>
      <w:marRight w:val="0"/>
      <w:marTop w:val="0"/>
      <w:marBottom w:val="0"/>
      <w:divBdr>
        <w:top w:val="none" w:sz="0" w:space="0" w:color="auto"/>
        <w:left w:val="none" w:sz="0" w:space="0" w:color="auto"/>
        <w:bottom w:val="none" w:sz="0" w:space="0" w:color="auto"/>
        <w:right w:val="none" w:sz="0" w:space="0" w:color="auto"/>
      </w:divBdr>
      <w:divsChild>
        <w:div w:id="2095858081">
          <w:marLeft w:val="0"/>
          <w:marRight w:val="0"/>
          <w:marTop w:val="0"/>
          <w:marBottom w:val="0"/>
          <w:divBdr>
            <w:top w:val="none" w:sz="0" w:space="0" w:color="auto"/>
            <w:left w:val="none" w:sz="0" w:space="0" w:color="auto"/>
            <w:bottom w:val="none" w:sz="0" w:space="0" w:color="auto"/>
            <w:right w:val="none" w:sz="0" w:space="0" w:color="auto"/>
          </w:divBdr>
          <w:divsChild>
            <w:div w:id="1269898442">
              <w:marLeft w:val="0"/>
              <w:marRight w:val="0"/>
              <w:marTop w:val="0"/>
              <w:marBottom w:val="0"/>
              <w:divBdr>
                <w:top w:val="none" w:sz="0" w:space="0" w:color="auto"/>
                <w:left w:val="none" w:sz="0" w:space="0" w:color="auto"/>
                <w:bottom w:val="none" w:sz="0" w:space="0" w:color="auto"/>
                <w:right w:val="none" w:sz="0" w:space="0" w:color="auto"/>
              </w:divBdr>
              <w:divsChild>
                <w:div w:id="4911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4748">
      <w:bodyDiv w:val="1"/>
      <w:marLeft w:val="0"/>
      <w:marRight w:val="0"/>
      <w:marTop w:val="0"/>
      <w:marBottom w:val="0"/>
      <w:divBdr>
        <w:top w:val="none" w:sz="0" w:space="0" w:color="auto"/>
        <w:left w:val="none" w:sz="0" w:space="0" w:color="auto"/>
        <w:bottom w:val="none" w:sz="0" w:space="0" w:color="auto"/>
        <w:right w:val="none" w:sz="0" w:space="0" w:color="auto"/>
      </w:divBdr>
      <w:divsChild>
        <w:div w:id="1110317794">
          <w:marLeft w:val="0"/>
          <w:marRight w:val="0"/>
          <w:marTop w:val="0"/>
          <w:marBottom w:val="0"/>
          <w:divBdr>
            <w:top w:val="none" w:sz="0" w:space="0" w:color="auto"/>
            <w:left w:val="none" w:sz="0" w:space="0" w:color="auto"/>
            <w:bottom w:val="none" w:sz="0" w:space="0" w:color="auto"/>
            <w:right w:val="none" w:sz="0" w:space="0" w:color="auto"/>
          </w:divBdr>
          <w:divsChild>
            <w:div w:id="1155562346">
              <w:marLeft w:val="0"/>
              <w:marRight w:val="0"/>
              <w:marTop w:val="0"/>
              <w:marBottom w:val="0"/>
              <w:divBdr>
                <w:top w:val="none" w:sz="0" w:space="0" w:color="auto"/>
                <w:left w:val="none" w:sz="0" w:space="0" w:color="auto"/>
                <w:bottom w:val="none" w:sz="0" w:space="0" w:color="auto"/>
                <w:right w:val="none" w:sz="0" w:space="0" w:color="auto"/>
              </w:divBdr>
              <w:divsChild>
                <w:div w:id="6188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7800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Zvonař</dc:creator>
  <cp:keywords/>
  <dc:description/>
  <cp:lastModifiedBy>Martin Zvonař</cp:lastModifiedBy>
  <cp:revision>2</cp:revision>
  <dcterms:created xsi:type="dcterms:W3CDTF">2022-11-08T07:39:00Z</dcterms:created>
  <dcterms:modified xsi:type="dcterms:W3CDTF">2022-11-08T07:39:00Z</dcterms:modified>
</cp:coreProperties>
</file>