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8CD8F" w14:textId="457A5C15" w:rsidR="00E650A3" w:rsidRPr="00C973E8" w:rsidRDefault="00E650A3" w:rsidP="00E650A3">
      <w:pPr>
        <w:spacing w:before="240"/>
        <w:ind w:left="576"/>
        <w:jc w:val="center"/>
        <w:rPr>
          <w:b/>
          <w:bCs/>
          <w:sz w:val="36"/>
          <w:szCs w:val="36"/>
        </w:rPr>
      </w:pPr>
      <w:r>
        <w:rPr>
          <w:b/>
          <w:sz w:val="44"/>
          <w:szCs w:val="44"/>
        </w:rPr>
        <w:t>Mateřská škola</w:t>
      </w:r>
      <w:r w:rsidRPr="00E650A3">
        <w:rPr>
          <w:b/>
          <w:sz w:val="44"/>
          <w:szCs w:val="44"/>
        </w:rPr>
        <w:t xml:space="preserve">, Praha 5 – Barrandov, </w:t>
      </w:r>
      <w:proofErr w:type="spellStart"/>
      <w:r w:rsidRPr="00E650A3">
        <w:rPr>
          <w:b/>
          <w:sz w:val="44"/>
          <w:szCs w:val="44"/>
        </w:rPr>
        <w:t>Lohniského</w:t>
      </w:r>
      <w:proofErr w:type="spellEnd"/>
      <w:r w:rsidRPr="00E650A3">
        <w:rPr>
          <w:b/>
          <w:sz w:val="44"/>
          <w:szCs w:val="44"/>
        </w:rPr>
        <w:t xml:space="preserve"> 830</w:t>
      </w:r>
    </w:p>
    <w:p w14:paraId="352233CC" w14:textId="77777777" w:rsidR="00320ECC" w:rsidRPr="00320ECC" w:rsidRDefault="00320ECC" w:rsidP="000371F2">
      <w:pPr>
        <w:rPr>
          <w:b/>
          <w:sz w:val="36"/>
          <w:szCs w:val="36"/>
        </w:rPr>
      </w:pPr>
    </w:p>
    <w:p w14:paraId="6C6093BA" w14:textId="77777777" w:rsidR="00AD0CA0" w:rsidRPr="00320ECC" w:rsidRDefault="00AD0CA0" w:rsidP="00636020">
      <w:pPr>
        <w:jc w:val="center"/>
        <w:rPr>
          <w:sz w:val="36"/>
          <w:szCs w:val="36"/>
        </w:rPr>
      </w:pPr>
    </w:p>
    <w:p w14:paraId="5010475F" w14:textId="5529230E" w:rsidR="00DF5EA0" w:rsidRDefault="00214ECE" w:rsidP="00D56708">
      <w:pPr>
        <w:jc w:val="center"/>
        <w:rPr>
          <w:b/>
          <w:sz w:val="36"/>
          <w:szCs w:val="36"/>
        </w:rPr>
      </w:pPr>
      <w:r w:rsidRPr="00214ECE">
        <w:rPr>
          <w:color w:val="000000"/>
          <w:bdr w:val="none" w:sz="0" w:space="0" w:color="auto" w:frame="1"/>
        </w:rPr>
        <w:t xml:space="preserve"> </w:t>
      </w:r>
      <w:r w:rsidRPr="00214ECE">
        <w:rPr>
          <w:b/>
          <w:noProof/>
          <w:sz w:val="36"/>
          <w:szCs w:val="36"/>
          <w:lang w:eastAsia="cs-CZ"/>
        </w:rPr>
        <w:drawing>
          <wp:inline distT="0" distB="0" distL="0" distR="0" wp14:anchorId="6A280279" wp14:editId="2CAD57EF">
            <wp:extent cx="1504950" cy="1491143"/>
            <wp:effectExtent l="0" t="0" r="0" b="0"/>
            <wp:docPr id="2" name="Obrázek 2" descr="https://lh3.googleusercontent.com/AzLKwuoN7CnD3liR3cta3KBw7E63WXlPNAHmBevPdAAeS28NkHsLix4jCMdR_OEslLEfFaoym_bX3qhnrs3gaX6AOPMg3LiVPtOdm8BDgtv8VJkjh3t9qJIcFXmdM12CBWLbzWCA4FiZeAo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AzLKwuoN7CnD3liR3cta3KBw7E63WXlPNAHmBevPdAAeS28NkHsLix4jCMdR_OEslLEfFaoym_bX3qhnrs3gaX6AOPMg3LiVPtOdm8BDgtv8VJkjh3t9qJIcFXmdM12CBWLbzWCA4FiZeAoH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53" cy="150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EEAA5" w14:textId="77777777" w:rsidR="00320ECC" w:rsidRDefault="00320ECC" w:rsidP="00D56708">
      <w:pPr>
        <w:jc w:val="center"/>
        <w:rPr>
          <w:b/>
          <w:sz w:val="36"/>
          <w:szCs w:val="36"/>
        </w:rPr>
      </w:pPr>
    </w:p>
    <w:p w14:paraId="43A438FB" w14:textId="77777777" w:rsidR="00320ECC" w:rsidRPr="00320ECC" w:rsidRDefault="00320ECC" w:rsidP="00C57A84">
      <w:pPr>
        <w:jc w:val="center"/>
        <w:rPr>
          <w:b/>
          <w:sz w:val="36"/>
          <w:szCs w:val="36"/>
        </w:rPr>
      </w:pPr>
    </w:p>
    <w:p w14:paraId="2630061E" w14:textId="7FD7C8A0" w:rsidR="007A2151" w:rsidRPr="00E650A3" w:rsidRDefault="00F2485A" w:rsidP="00E650A3">
      <w:pPr>
        <w:spacing w:before="240"/>
        <w:ind w:left="227"/>
        <w:jc w:val="center"/>
        <w:rPr>
          <w:b/>
          <w:bCs/>
          <w:sz w:val="52"/>
          <w:szCs w:val="52"/>
        </w:rPr>
      </w:pPr>
      <w:r>
        <w:rPr>
          <w:b/>
          <w:sz w:val="36"/>
          <w:szCs w:val="36"/>
        </w:rPr>
        <w:tab/>
      </w:r>
      <w:r w:rsidR="00E650A3" w:rsidRPr="00427861">
        <w:rPr>
          <w:b/>
          <w:bCs/>
          <w:sz w:val="52"/>
          <w:szCs w:val="52"/>
        </w:rPr>
        <w:t>Koncepce dalšího rozvoje</w:t>
      </w:r>
    </w:p>
    <w:p w14:paraId="2BD05D67" w14:textId="58C177E0" w:rsidR="00E650A3" w:rsidRPr="00427861" w:rsidRDefault="00E650A3" w:rsidP="00E650A3">
      <w:pPr>
        <w:spacing w:before="240"/>
        <w:ind w:left="227"/>
        <w:jc w:val="center"/>
        <w:rPr>
          <w:b/>
          <w:bCs/>
          <w:sz w:val="36"/>
          <w:szCs w:val="36"/>
        </w:rPr>
      </w:pPr>
      <w:r w:rsidRPr="00427861">
        <w:rPr>
          <w:b/>
          <w:bCs/>
          <w:sz w:val="36"/>
          <w:szCs w:val="36"/>
        </w:rPr>
        <w:t>(od školního roku 2019/</w:t>
      </w:r>
      <w:r w:rsidR="001D7ECD">
        <w:rPr>
          <w:b/>
          <w:bCs/>
          <w:sz w:val="36"/>
          <w:szCs w:val="36"/>
        </w:rPr>
        <w:t xml:space="preserve"> </w:t>
      </w:r>
      <w:r w:rsidRPr="00427861">
        <w:rPr>
          <w:b/>
          <w:bCs/>
          <w:sz w:val="36"/>
          <w:szCs w:val="36"/>
        </w:rPr>
        <w:t>2020 s výhledem na 6 let)</w:t>
      </w:r>
    </w:p>
    <w:p w14:paraId="1ACDD0EF" w14:textId="0FA2A576" w:rsidR="00D56708" w:rsidRDefault="00D56708" w:rsidP="00F2485A">
      <w:pPr>
        <w:jc w:val="center"/>
        <w:rPr>
          <w:b/>
          <w:sz w:val="36"/>
          <w:szCs w:val="36"/>
        </w:rPr>
      </w:pPr>
    </w:p>
    <w:p w14:paraId="6DB2506B" w14:textId="77777777" w:rsidR="00F2485A" w:rsidRPr="00320ECC" w:rsidRDefault="00F2485A" w:rsidP="00F2485A">
      <w:pPr>
        <w:jc w:val="center"/>
        <w:rPr>
          <w:b/>
          <w:sz w:val="36"/>
          <w:szCs w:val="36"/>
        </w:rPr>
      </w:pPr>
    </w:p>
    <w:p w14:paraId="64D515B9" w14:textId="77777777" w:rsidR="00CB6DEE" w:rsidRDefault="00CB6DEE" w:rsidP="00D56708">
      <w:pPr>
        <w:jc w:val="center"/>
        <w:rPr>
          <w:b/>
          <w:sz w:val="36"/>
          <w:szCs w:val="36"/>
        </w:rPr>
      </w:pPr>
    </w:p>
    <w:p w14:paraId="0D71A436" w14:textId="77777777" w:rsidR="002F05DD" w:rsidRDefault="002F05DD" w:rsidP="00D56708">
      <w:pPr>
        <w:jc w:val="center"/>
        <w:rPr>
          <w:b/>
          <w:sz w:val="36"/>
          <w:szCs w:val="36"/>
        </w:rPr>
      </w:pPr>
    </w:p>
    <w:p w14:paraId="1C2C41ED" w14:textId="77777777" w:rsidR="000371F2" w:rsidRDefault="000371F2" w:rsidP="00D56708">
      <w:pPr>
        <w:jc w:val="center"/>
        <w:rPr>
          <w:b/>
          <w:sz w:val="36"/>
          <w:szCs w:val="36"/>
        </w:rPr>
      </w:pPr>
    </w:p>
    <w:p w14:paraId="0EE373AA" w14:textId="77777777" w:rsidR="002F05DD" w:rsidRPr="00EF4F87" w:rsidRDefault="002F05DD" w:rsidP="002F05DD">
      <w:pPr>
        <w:spacing w:before="240"/>
        <w:rPr>
          <w:b/>
          <w:bCs/>
        </w:rPr>
      </w:pPr>
      <w:r w:rsidRPr="00EF4F87">
        <w:rPr>
          <w:b/>
          <w:bCs/>
        </w:rPr>
        <w:t>Zpracovala: Bc. Markéta Polláková</w:t>
      </w:r>
    </w:p>
    <w:p w14:paraId="46D8FD13" w14:textId="1120BE7E" w:rsidR="002F05DD" w:rsidRDefault="002F05DD" w:rsidP="002F05DD">
      <w:pPr>
        <w:spacing w:before="240"/>
        <w:rPr>
          <w:b/>
          <w:bCs/>
        </w:rPr>
      </w:pPr>
      <w:r>
        <w:rPr>
          <w:b/>
          <w:bCs/>
        </w:rPr>
        <w:t>V Praze</w:t>
      </w:r>
      <w:r w:rsidRPr="00EF4F87">
        <w:rPr>
          <w:b/>
          <w:bCs/>
        </w:rPr>
        <w:t xml:space="preserve"> 28.</w:t>
      </w:r>
      <w:r>
        <w:rPr>
          <w:b/>
          <w:bCs/>
        </w:rPr>
        <w:t xml:space="preserve"> </w:t>
      </w:r>
      <w:r w:rsidRPr="00EF4F87">
        <w:rPr>
          <w:b/>
          <w:bCs/>
        </w:rPr>
        <w:t>2.</w:t>
      </w:r>
      <w:r>
        <w:rPr>
          <w:b/>
          <w:bCs/>
        </w:rPr>
        <w:t xml:space="preserve"> </w:t>
      </w:r>
      <w:r w:rsidRPr="00EF4F87">
        <w:rPr>
          <w:b/>
          <w:bCs/>
        </w:rPr>
        <w:t>2020</w:t>
      </w:r>
    </w:p>
    <w:p w14:paraId="1F975082" w14:textId="70546F40" w:rsidR="00637B87" w:rsidRPr="002F05DD" w:rsidRDefault="00637B87" w:rsidP="002F05DD">
      <w:pPr>
        <w:rPr>
          <w:b/>
          <w:sz w:val="28"/>
          <w:szCs w:val="28"/>
        </w:rPr>
      </w:pPr>
    </w:p>
    <w:p w14:paraId="0AF840CE" w14:textId="77777777" w:rsidR="0024600F" w:rsidRPr="0024600F" w:rsidRDefault="0024600F" w:rsidP="0024600F">
      <w:pPr>
        <w:rPr>
          <w:b/>
          <w:sz w:val="28"/>
        </w:rPr>
      </w:pPr>
      <w:r w:rsidRPr="0024600F">
        <w:rPr>
          <w:b/>
          <w:sz w:val="28"/>
        </w:rPr>
        <w:t>Obsah</w:t>
      </w:r>
    </w:p>
    <w:p w14:paraId="70DACD70" w14:textId="77777777" w:rsidR="0024600F" w:rsidRPr="0024600F" w:rsidRDefault="0024600F" w:rsidP="0024600F"/>
    <w:p w14:paraId="40D0D52D" w14:textId="51DC4F15" w:rsidR="00AC7A3F" w:rsidRDefault="00CF6B48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E22A56">
        <w:fldChar w:fldCharType="begin"/>
      </w:r>
      <w:r w:rsidR="00BB4307" w:rsidRPr="00E22A56">
        <w:instrText xml:space="preserve"> TOC \o "1-6" \h \z \u </w:instrText>
      </w:r>
      <w:r w:rsidRPr="00E22A56">
        <w:fldChar w:fldCharType="separate"/>
      </w:r>
      <w:hyperlink w:anchor="_Toc35183973" w:history="1">
        <w:r w:rsidR="00AC7A3F" w:rsidRPr="005878FA">
          <w:rPr>
            <w:rStyle w:val="Hypertextovodkaz"/>
            <w:noProof/>
          </w:rPr>
          <w:t>1 Úvod</w:t>
        </w:r>
        <w:r w:rsidR="00AC7A3F">
          <w:rPr>
            <w:noProof/>
            <w:webHidden/>
          </w:rPr>
          <w:tab/>
        </w:r>
        <w:r w:rsidR="00AC7A3F">
          <w:rPr>
            <w:noProof/>
            <w:webHidden/>
          </w:rPr>
          <w:fldChar w:fldCharType="begin"/>
        </w:r>
        <w:r w:rsidR="00AC7A3F">
          <w:rPr>
            <w:noProof/>
            <w:webHidden/>
          </w:rPr>
          <w:instrText xml:space="preserve"> PAGEREF _Toc35183973 \h </w:instrText>
        </w:r>
        <w:r w:rsidR="00AC7A3F">
          <w:rPr>
            <w:noProof/>
            <w:webHidden/>
          </w:rPr>
        </w:r>
        <w:r w:rsidR="00AC7A3F">
          <w:rPr>
            <w:noProof/>
            <w:webHidden/>
          </w:rPr>
          <w:fldChar w:fldCharType="separate"/>
        </w:r>
        <w:r w:rsidR="00AC7A3F">
          <w:rPr>
            <w:noProof/>
            <w:webHidden/>
          </w:rPr>
          <w:t>2</w:t>
        </w:r>
        <w:r w:rsidR="00AC7A3F">
          <w:rPr>
            <w:noProof/>
            <w:webHidden/>
          </w:rPr>
          <w:fldChar w:fldCharType="end"/>
        </w:r>
      </w:hyperlink>
    </w:p>
    <w:p w14:paraId="268F076D" w14:textId="2F334EDA" w:rsidR="00AC7A3F" w:rsidRDefault="0001730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5183974" w:history="1">
        <w:r w:rsidR="00AC7A3F" w:rsidRPr="005878FA">
          <w:rPr>
            <w:rStyle w:val="Hypertextovodkaz"/>
            <w:noProof/>
          </w:rPr>
          <w:t>2 Zhodnocení naplnění dílčích cílů a návrhů řešení stanovených na základě SWOT analýzy z roku 2009</w:t>
        </w:r>
        <w:r w:rsidR="00AC7A3F">
          <w:rPr>
            <w:noProof/>
            <w:webHidden/>
          </w:rPr>
          <w:tab/>
        </w:r>
        <w:r w:rsidR="00AC7A3F">
          <w:rPr>
            <w:noProof/>
            <w:webHidden/>
          </w:rPr>
          <w:fldChar w:fldCharType="begin"/>
        </w:r>
        <w:r w:rsidR="00AC7A3F">
          <w:rPr>
            <w:noProof/>
            <w:webHidden/>
          </w:rPr>
          <w:instrText xml:space="preserve"> PAGEREF _Toc35183974 \h </w:instrText>
        </w:r>
        <w:r w:rsidR="00AC7A3F">
          <w:rPr>
            <w:noProof/>
            <w:webHidden/>
          </w:rPr>
        </w:r>
        <w:r w:rsidR="00AC7A3F">
          <w:rPr>
            <w:noProof/>
            <w:webHidden/>
          </w:rPr>
          <w:fldChar w:fldCharType="separate"/>
        </w:r>
        <w:r w:rsidR="00AC7A3F">
          <w:rPr>
            <w:noProof/>
            <w:webHidden/>
          </w:rPr>
          <w:t>3</w:t>
        </w:r>
        <w:r w:rsidR="00AC7A3F">
          <w:rPr>
            <w:noProof/>
            <w:webHidden/>
          </w:rPr>
          <w:fldChar w:fldCharType="end"/>
        </w:r>
      </w:hyperlink>
    </w:p>
    <w:p w14:paraId="581C9F89" w14:textId="5C2E5138" w:rsidR="00AC7A3F" w:rsidRDefault="0001730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5183975" w:history="1">
        <w:r w:rsidR="00AC7A3F" w:rsidRPr="005878FA">
          <w:rPr>
            <w:rStyle w:val="Hypertextovodkaz"/>
            <w:noProof/>
          </w:rPr>
          <w:t>3 SWOT analýza současného stavu školy</w:t>
        </w:r>
        <w:r w:rsidR="00AC7A3F">
          <w:rPr>
            <w:noProof/>
            <w:webHidden/>
          </w:rPr>
          <w:tab/>
        </w:r>
        <w:r w:rsidR="00AC7A3F">
          <w:rPr>
            <w:noProof/>
            <w:webHidden/>
          </w:rPr>
          <w:fldChar w:fldCharType="begin"/>
        </w:r>
        <w:r w:rsidR="00AC7A3F">
          <w:rPr>
            <w:noProof/>
            <w:webHidden/>
          </w:rPr>
          <w:instrText xml:space="preserve"> PAGEREF _Toc35183975 \h </w:instrText>
        </w:r>
        <w:r w:rsidR="00AC7A3F">
          <w:rPr>
            <w:noProof/>
            <w:webHidden/>
          </w:rPr>
        </w:r>
        <w:r w:rsidR="00AC7A3F">
          <w:rPr>
            <w:noProof/>
            <w:webHidden/>
          </w:rPr>
          <w:fldChar w:fldCharType="separate"/>
        </w:r>
        <w:r w:rsidR="00AC7A3F">
          <w:rPr>
            <w:noProof/>
            <w:webHidden/>
          </w:rPr>
          <w:t>5</w:t>
        </w:r>
        <w:r w:rsidR="00AC7A3F">
          <w:rPr>
            <w:noProof/>
            <w:webHidden/>
          </w:rPr>
          <w:fldChar w:fldCharType="end"/>
        </w:r>
      </w:hyperlink>
    </w:p>
    <w:p w14:paraId="5D213AC9" w14:textId="1C072648" w:rsidR="00AC7A3F" w:rsidRDefault="0001730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5183976" w:history="1">
        <w:r w:rsidR="00AC7A3F" w:rsidRPr="005878FA">
          <w:rPr>
            <w:rStyle w:val="Hypertextovodkaz"/>
            <w:noProof/>
          </w:rPr>
          <w:t>4 Dlouhodobý plán školy v období 2020 – 2026</w:t>
        </w:r>
        <w:r w:rsidR="00AC7A3F">
          <w:rPr>
            <w:noProof/>
            <w:webHidden/>
          </w:rPr>
          <w:tab/>
        </w:r>
        <w:r w:rsidR="00AC7A3F">
          <w:rPr>
            <w:noProof/>
            <w:webHidden/>
          </w:rPr>
          <w:fldChar w:fldCharType="begin"/>
        </w:r>
        <w:r w:rsidR="00AC7A3F">
          <w:rPr>
            <w:noProof/>
            <w:webHidden/>
          </w:rPr>
          <w:instrText xml:space="preserve"> PAGEREF _Toc35183976 \h </w:instrText>
        </w:r>
        <w:r w:rsidR="00AC7A3F">
          <w:rPr>
            <w:noProof/>
            <w:webHidden/>
          </w:rPr>
        </w:r>
        <w:r w:rsidR="00AC7A3F">
          <w:rPr>
            <w:noProof/>
            <w:webHidden/>
          </w:rPr>
          <w:fldChar w:fldCharType="separate"/>
        </w:r>
        <w:r w:rsidR="00AC7A3F">
          <w:rPr>
            <w:noProof/>
            <w:webHidden/>
          </w:rPr>
          <w:t>7</w:t>
        </w:r>
        <w:r w:rsidR="00AC7A3F">
          <w:rPr>
            <w:noProof/>
            <w:webHidden/>
          </w:rPr>
          <w:fldChar w:fldCharType="end"/>
        </w:r>
      </w:hyperlink>
    </w:p>
    <w:p w14:paraId="5ED92010" w14:textId="12CC4D2E" w:rsidR="00AC7A3F" w:rsidRDefault="00017301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5183977" w:history="1">
        <w:r w:rsidR="00AC7A3F" w:rsidRPr="005878FA">
          <w:rPr>
            <w:rStyle w:val="Hypertextovodkaz"/>
            <w:noProof/>
          </w:rPr>
          <w:t>5</w:t>
        </w:r>
        <w:r w:rsidR="00AC7A3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AC7A3F" w:rsidRPr="005878FA">
          <w:rPr>
            <w:rStyle w:val="Hypertextovodkaz"/>
            <w:noProof/>
          </w:rPr>
          <w:t>Závěr</w:t>
        </w:r>
        <w:r w:rsidR="00AC7A3F">
          <w:rPr>
            <w:noProof/>
            <w:webHidden/>
          </w:rPr>
          <w:tab/>
        </w:r>
        <w:r w:rsidR="00AC7A3F">
          <w:rPr>
            <w:noProof/>
            <w:webHidden/>
          </w:rPr>
          <w:fldChar w:fldCharType="begin"/>
        </w:r>
        <w:r w:rsidR="00AC7A3F">
          <w:rPr>
            <w:noProof/>
            <w:webHidden/>
          </w:rPr>
          <w:instrText xml:space="preserve"> PAGEREF _Toc35183977 \h </w:instrText>
        </w:r>
        <w:r w:rsidR="00AC7A3F">
          <w:rPr>
            <w:noProof/>
            <w:webHidden/>
          </w:rPr>
        </w:r>
        <w:r w:rsidR="00AC7A3F">
          <w:rPr>
            <w:noProof/>
            <w:webHidden/>
          </w:rPr>
          <w:fldChar w:fldCharType="separate"/>
        </w:r>
        <w:r w:rsidR="00AC7A3F">
          <w:rPr>
            <w:noProof/>
            <w:webHidden/>
          </w:rPr>
          <w:t>17</w:t>
        </w:r>
        <w:r w:rsidR="00AC7A3F">
          <w:rPr>
            <w:noProof/>
            <w:webHidden/>
          </w:rPr>
          <w:fldChar w:fldCharType="end"/>
        </w:r>
      </w:hyperlink>
    </w:p>
    <w:p w14:paraId="543B38B0" w14:textId="4AAFE6FF" w:rsidR="004D27BD" w:rsidRDefault="00CF6B48" w:rsidP="00A0234F">
      <w:r w:rsidRPr="00E22A56">
        <w:fldChar w:fldCharType="end"/>
      </w:r>
    </w:p>
    <w:p w14:paraId="7EFAA3AE" w14:textId="2603A297" w:rsidR="003F2618" w:rsidRPr="00213095" w:rsidRDefault="00213095" w:rsidP="00213095">
      <w:pPr>
        <w:pStyle w:val="Nadpis1"/>
      </w:pPr>
      <w:bookmarkStart w:id="0" w:name="_Toc35183973"/>
      <w:r>
        <w:lastRenderedPageBreak/>
        <w:t xml:space="preserve">1 </w:t>
      </w:r>
      <w:r w:rsidR="001D7ECD" w:rsidRPr="00213095">
        <w:t>Úvod</w:t>
      </w:r>
      <w:bookmarkEnd w:id="0"/>
    </w:p>
    <w:p w14:paraId="3CEB5355" w14:textId="77777777" w:rsidR="001D7ECD" w:rsidRPr="00427861" w:rsidRDefault="001D7ECD" w:rsidP="00213095">
      <w:pPr>
        <w:spacing w:before="240" w:after="120"/>
        <w:ind w:left="576"/>
      </w:pPr>
      <w:r w:rsidRPr="00427861">
        <w:t>Zpracovaný dokument slouží jako podklad ke zhodnocení dosavadní činnosti mateřské školy, zejména naplňování kvality pedagogického procesu.</w:t>
      </w:r>
    </w:p>
    <w:p w14:paraId="2AE8A5BE" w14:textId="7D2D08FD" w:rsidR="001D7ECD" w:rsidRPr="00427861" w:rsidRDefault="001D7ECD" w:rsidP="00213095">
      <w:pPr>
        <w:spacing w:before="240" w:after="120"/>
        <w:ind w:left="576"/>
      </w:pPr>
      <w:r w:rsidRPr="00427861">
        <w:t>Při zpracování dokumentu jsem mimo jiné využila i zhodnocení původní vize z roku 2009, kterou jsem stanovila v době mého nástu</w:t>
      </w:r>
      <w:r w:rsidR="00005403">
        <w:t>pu do funkce na základě SWOT ana</w:t>
      </w:r>
      <w:r w:rsidRPr="00427861">
        <w:t>lýzy tehdejšího stavu MŠ.  V této SWOT analýze byly stanoveny dílčí cíle a návrhy řešení v oblasti kvalifikace a personální podpory, financování, image školy, materiální vybavenosti, spolupráce s partnery, spolupráce s rodiči a kvalita výchovně vzdělávacího procesu.</w:t>
      </w:r>
    </w:p>
    <w:p w14:paraId="3A2B36E7" w14:textId="61C1CD3B" w:rsidR="001D7ECD" w:rsidRDefault="002F2A83" w:rsidP="00213095">
      <w:pPr>
        <w:spacing w:before="240" w:after="120"/>
        <w:ind w:left="576"/>
      </w:pPr>
      <w:r>
        <w:t xml:space="preserve">Vize byla naplňována </w:t>
      </w:r>
      <w:r w:rsidR="001D7ECD" w:rsidRPr="00427861">
        <w:t xml:space="preserve">pomocí Školního vzdělávacího programu „Povídej, já naslouchám“ a zněla „Chceme být kvalitní mateřskou školou, která uspokojí požadavky svých klientů, dětí a rodičů“. </w:t>
      </w:r>
      <w:r w:rsidR="001D7ECD">
        <w:t>Proto,</w:t>
      </w:r>
      <w:r w:rsidR="001D7ECD" w:rsidRPr="00427861">
        <w:t xml:space="preserve"> aby bylo možné takovou vizi naplnit</w:t>
      </w:r>
      <w:r w:rsidR="001D7ECD">
        <w:t>,</w:t>
      </w:r>
      <w:r w:rsidR="001D7ECD" w:rsidRPr="00427861">
        <w:t xml:space="preserve"> je třeba mít pravidelnou zpětnou vazbu od zaměstnanců, rodičů i dětí. </w:t>
      </w:r>
    </w:p>
    <w:p w14:paraId="5DCA87FD" w14:textId="1E07BAD5" w:rsidR="001D7ECD" w:rsidRPr="001D7ECD" w:rsidRDefault="00213095" w:rsidP="00005403">
      <w:pPr>
        <w:pStyle w:val="Nadpis1"/>
        <w:ind w:left="180" w:hanging="180"/>
      </w:pPr>
      <w:bookmarkStart w:id="1" w:name="_Toc35183974"/>
      <w:r>
        <w:lastRenderedPageBreak/>
        <w:t xml:space="preserve">2 </w:t>
      </w:r>
      <w:r w:rsidR="001D7ECD" w:rsidRPr="00427861">
        <w:t xml:space="preserve">Zhodnocení </w:t>
      </w:r>
      <w:r w:rsidR="001D7ECD">
        <w:t xml:space="preserve">naplnění </w:t>
      </w:r>
      <w:r w:rsidR="001D7ECD" w:rsidRPr="00427861">
        <w:t xml:space="preserve">dílčích cílů a návrhů řešení </w:t>
      </w:r>
      <w:r w:rsidR="001D7ECD">
        <w:t xml:space="preserve">stanovených na základě </w:t>
      </w:r>
      <w:r w:rsidR="001D7ECD" w:rsidRPr="00427861">
        <w:t xml:space="preserve">SWOT analýzy </w:t>
      </w:r>
      <w:r>
        <w:t>z roku 2009</w:t>
      </w:r>
      <w:bookmarkEnd w:id="1"/>
    </w:p>
    <w:p w14:paraId="35293641" w14:textId="77777777" w:rsidR="001D7ECD" w:rsidRPr="00427861" w:rsidRDefault="001D7ECD" w:rsidP="00005403">
      <w:pPr>
        <w:spacing w:before="240" w:after="120"/>
        <w:ind w:left="576" w:hanging="216"/>
      </w:pPr>
      <w:r w:rsidRPr="00427861">
        <w:t xml:space="preserve">Oblast kvalifikace a personální podpora: </w:t>
      </w:r>
    </w:p>
    <w:p w14:paraId="25A19356" w14:textId="77777777" w:rsidR="00005403" w:rsidRDefault="001D7ECD" w:rsidP="00CB7094">
      <w:pPr>
        <w:pStyle w:val="Odstavecseseznamem"/>
        <w:numPr>
          <w:ilvl w:val="0"/>
          <w:numId w:val="3"/>
        </w:numPr>
        <w:spacing w:before="240" w:after="120"/>
        <w:ind w:left="720"/>
      </w:pPr>
      <w:r w:rsidRPr="00416856">
        <w:t xml:space="preserve">došlo ke stabilizaci kolektivu a 100% kvalifikovanosti </w:t>
      </w:r>
    </w:p>
    <w:p w14:paraId="3C907184" w14:textId="77777777" w:rsidR="00005403" w:rsidRDefault="001D7ECD" w:rsidP="00CB7094">
      <w:pPr>
        <w:pStyle w:val="Odstavecseseznamem"/>
        <w:numPr>
          <w:ilvl w:val="0"/>
          <w:numId w:val="3"/>
        </w:numPr>
        <w:spacing w:before="240" w:after="120"/>
        <w:ind w:left="720"/>
      </w:pPr>
      <w:r w:rsidRPr="00427861">
        <w:t xml:space="preserve">všichni pedagogičtí pracovníci absolvovali kurz logopedického asistenta, dvě paní učitelky mají vysokoškolské vzdělání v oboru </w:t>
      </w:r>
      <w:proofErr w:type="spellStart"/>
      <w:r w:rsidRPr="00427861">
        <w:t>spec</w:t>
      </w:r>
      <w:proofErr w:type="spellEnd"/>
      <w:r w:rsidRPr="00427861">
        <w:t>. pedagogika – logopedie</w:t>
      </w:r>
    </w:p>
    <w:p w14:paraId="09560E3F" w14:textId="0C5FAD86" w:rsidR="001D7ECD" w:rsidRPr="00427861" w:rsidRDefault="001D7ECD" w:rsidP="00CB7094">
      <w:pPr>
        <w:pStyle w:val="Odstavecseseznamem"/>
        <w:numPr>
          <w:ilvl w:val="0"/>
          <w:numId w:val="3"/>
        </w:numPr>
        <w:spacing w:before="240" w:after="120"/>
        <w:ind w:left="720"/>
      </w:pPr>
      <w:r w:rsidRPr="00427861">
        <w:t>ve třech třídách působí asistent pedagoga nebo dvojjazyčný asistent</w:t>
      </w:r>
    </w:p>
    <w:p w14:paraId="456D2BAD" w14:textId="77777777" w:rsidR="001D7ECD" w:rsidRPr="00427861" w:rsidRDefault="001D7ECD" w:rsidP="00005403">
      <w:pPr>
        <w:spacing w:before="240" w:after="120"/>
        <w:ind w:left="576" w:hanging="216"/>
      </w:pPr>
      <w:r w:rsidRPr="00427861">
        <w:t>Oblast finanční:</w:t>
      </w:r>
    </w:p>
    <w:p w14:paraId="62DC97D2" w14:textId="77777777" w:rsidR="00005403" w:rsidRDefault="001D7ECD" w:rsidP="00CB7094">
      <w:pPr>
        <w:pStyle w:val="Odstavecseseznamem"/>
        <w:numPr>
          <w:ilvl w:val="0"/>
          <w:numId w:val="4"/>
        </w:numPr>
        <w:tabs>
          <w:tab w:val="left" w:pos="720"/>
        </w:tabs>
        <w:spacing w:before="240" w:after="120"/>
        <w:ind w:left="990" w:hanging="630"/>
      </w:pPr>
      <w:r w:rsidRPr="00427861">
        <w:t>rozpočet je čerpán účelně, průběžně a pravidelně je zapojen rezervní fond</w:t>
      </w:r>
    </w:p>
    <w:p w14:paraId="29DFA046" w14:textId="77777777" w:rsidR="00005403" w:rsidRDefault="001D7ECD" w:rsidP="00CB7094">
      <w:pPr>
        <w:pStyle w:val="Odstavecseseznamem"/>
        <w:numPr>
          <w:ilvl w:val="0"/>
          <w:numId w:val="4"/>
        </w:numPr>
        <w:tabs>
          <w:tab w:val="left" w:pos="720"/>
        </w:tabs>
        <w:spacing w:before="240" w:after="120"/>
        <w:ind w:left="990" w:hanging="630"/>
      </w:pPr>
      <w:r w:rsidRPr="00427861">
        <w:t>MŠ čerpá finance i z jiných zdrojů – fondy ESF, podpůrná opatření</w:t>
      </w:r>
    </w:p>
    <w:p w14:paraId="77219FAC" w14:textId="03145914" w:rsidR="001D7ECD" w:rsidRPr="00427861" w:rsidRDefault="001D7ECD" w:rsidP="00CB7094">
      <w:pPr>
        <w:pStyle w:val="Odstavecseseznamem"/>
        <w:numPr>
          <w:ilvl w:val="0"/>
          <w:numId w:val="4"/>
        </w:numPr>
        <w:tabs>
          <w:tab w:val="left" w:pos="720"/>
        </w:tabs>
        <w:spacing w:before="240" w:after="120"/>
        <w:ind w:left="990" w:hanging="630"/>
      </w:pPr>
      <w:r w:rsidRPr="00427861">
        <w:t>MŠ využívá zdroje z VHČ (pronájem bytu, tříd na kroužky, parkování, dílna)</w:t>
      </w:r>
    </w:p>
    <w:p w14:paraId="5FF77B4D" w14:textId="77777777" w:rsidR="001D7ECD" w:rsidRPr="00427861" w:rsidRDefault="001D7ECD" w:rsidP="00005403">
      <w:pPr>
        <w:spacing w:before="240" w:after="120"/>
        <w:ind w:left="576" w:hanging="216"/>
      </w:pPr>
      <w:r w:rsidRPr="00427861">
        <w:t>Image školy:</w:t>
      </w:r>
    </w:p>
    <w:p w14:paraId="6FCBD491" w14:textId="77777777" w:rsidR="00005403" w:rsidRDefault="001D7ECD" w:rsidP="00CB7094">
      <w:pPr>
        <w:pStyle w:val="Odstavecseseznamem"/>
        <w:numPr>
          <w:ilvl w:val="0"/>
          <w:numId w:val="16"/>
        </w:numPr>
        <w:tabs>
          <w:tab w:val="left" w:pos="720"/>
        </w:tabs>
        <w:spacing w:before="240" w:after="120"/>
        <w:ind w:left="1170" w:hanging="810"/>
      </w:pPr>
      <w:r w:rsidRPr="00427861">
        <w:t>mateřská škola má vlastní webové stránky, které si sama obhospodařuje</w:t>
      </w:r>
    </w:p>
    <w:p w14:paraId="1F299968" w14:textId="77777777" w:rsidR="00005403" w:rsidRDefault="001D7ECD" w:rsidP="00CB7094">
      <w:pPr>
        <w:pStyle w:val="Odstavecseseznamem"/>
        <w:numPr>
          <w:ilvl w:val="0"/>
          <w:numId w:val="16"/>
        </w:numPr>
        <w:tabs>
          <w:tab w:val="left" w:pos="720"/>
        </w:tabs>
        <w:spacing w:before="240" w:after="120"/>
        <w:ind w:left="720"/>
      </w:pPr>
      <w:r w:rsidRPr="00427861">
        <w:t xml:space="preserve">prezentuje se na veřejnosti např. vystoupením na akcích pořádaných MČ Praha 5 nebo domov seniorů </w:t>
      </w:r>
      <w:proofErr w:type="spellStart"/>
      <w:r w:rsidRPr="00427861">
        <w:t>Senecura</w:t>
      </w:r>
      <w:proofErr w:type="spellEnd"/>
      <w:r w:rsidRPr="00427861">
        <w:t>, účast na vítání občánků</w:t>
      </w:r>
    </w:p>
    <w:p w14:paraId="0ED9DEC1" w14:textId="7FB37CD1" w:rsidR="00005403" w:rsidRDefault="001D7ECD" w:rsidP="00CB7094">
      <w:pPr>
        <w:pStyle w:val="Odstavecseseznamem"/>
        <w:numPr>
          <w:ilvl w:val="0"/>
          <w:numId w:val="16"/>
        </w:numPr>
        <w:tabs>
          <w:tab w:val="left" w:pos="720"/>
        </w:tabs>
        <w:spacing w:before="240" w:after="120"/>
        <w:ind w:left="720"/>
      </w:pPr>
      <w:r>
        <w:t xml:space="preserve">škola se </w:t>
      </w:r>
      <w:r w:rsidRPr="00427861">
        <w:t>prezentuje v</w:t>
      </w:r>
      <w:r w:rsidR="00005403">
        <w:t> </w:t>
      </w:r>
      <w:r w:rsidRPr="00427861">
        <w:t>tisku</w:t>
      </w:r>
    </w:p>
    <w:p w14:paraId="0DA0A1CC" w14:textId="77777777" w:rsidR="00005403" w:rsidRDefault="001D7ECD" w:rsidP="00CB7094">
      <w:pPr>
        <w:pStyle w:val="Odstavecseseznamem"/>
        <w:numPr>
          <w:ilvl w:val="0"/>
          <w:numId w:val="16"/>
        </w:numPr>
        <w:tabs>
          <w:tab w:val="left" w:pos="720"/>
        </w:tabs>
        <w:spacing w:before="240" w:after="120"/>
        <w:ind w:left="720"/>
      </w:pPr>
      <w:r>
        <w:t xml:space="preserve">škola </w:t>
      </w:r>
      <w:r w:rsidRPr="00427861">
        <w:t xml:space="preserve">vytváří a udržuje tradice </w:t>
      </w:r>
    </w:p>
    <w:p w14:paraId="7E325645" w14:textId="666BD7A3" w:rsidR="001D7ECD" w:rsidRPr="00427861" w:rsidRDefault="001D7ECD" w:rsidP="00CB7094">
      <w:pPr>
        <w:pStyle w:val="Odstavecseseznamem"/>
        <w:numPr>
          <w:ilvl w:val="0"/>
          <w:numId w:val="16"/>
        </w:numPr>
        <w:tabs>
          <w:tab w:val="left" w:pos="720"/>
        </w:tabs>
        <w:spacing w:before="240" w:after="120"/>
        <w:ind w:left="720"/>
      </w:pPr>
      <w:r w:rsidRPr="00427861">
        <w:t>chybí aktivity organizované školou pro veřejnost</w:t>
      </w:r>
      <w:r>
        <w:t>,</w:t>
      </w:r>
      <w:r w:rsidRPr="00427861">
        <w:t xml:space="preserve"> ne jen pro rodiče dětí, které dochází do naší MŠ např. dílny a odpolední divadélka </w:t>
      </w:r>
    </w:p>
    <w:p w14:paraId="6C249FAE" w14:textId="77777777" w:rsidR="001D7ECD" w:rsidRPr="00427861" w:rsidRDefault="001D7ECD" w:rsidP="00005403">
      <w:pPr>
        <w:spacing w:before="240" w:after="120"/>
        <w:ind w:left="360" w:firstLine="54"/>
      </w:pPr>
      <w:r w:rsidRPr="00427861">
        <w:t>Materiální vybavenost:</w:t>
      </w:r>
    </w:p>
    <w:p w14:paraId="51FCF049" w14:textId="77777777" w:rsidR="00005403" w:rsidRDefault="001D7ECD" w:rsidP="00CB7094">
      <w:pPr>
        <w:pStyle w:val="Odstavecseseznamem"/>
        <w:numPr>
          <w:ilvl w:val="0"/>
          <w:numId w:val="5"/>
        </w:numPr>
        <w:tabs>
          <w:tab w:val="left" w:pos="720"/>
        </w:tabs>
        <w:spacing w:before="240" w:after="120"/>
        <w:ind w:hanging="576"/>
      </w:pPr>
      <w:r w:rsidRPr="00427861">
        <w:t>dle plánu byl zřízen centrální sklad pomůcek ve sborovně MŠ</w:t>
      </w:r>
    </w:p>
    <w:p w14:paraId="6F61CC70" w14:textId="77777777" w:rsidR="00005403" w:rsidRDefault="001D7ECD" w:rsidP="00CB7094">
      <w:pPr>
        <w:pStyle w:val="Odstavecseseznamem"/>
        <w:numPr>
          <w:ilvl w:val="0"/>
          <w:numId w:val="5"/>
        </w:numPr>
        <w:tabs>
          <w:tab w:val="left" w:pos="720"/>
        </w:tabs>
        <w:spacing w:before="240" w:after="120"/>
        <w:ind w:hanging="576"/>
      </w:pPr>
      <w:r w:rsidRPr="00427861">
        <w:t>doplnily se materiály k jazykové výchově a další odborná literatura</w:t>
      </w:r>
    </w:p>
    <w:p w14:paraId="43E70144" w14:textId="77777777" w:rsidR="00005403" w:rsidRDefault="001D7ECD" w:rsidP="00CB7094">
      <w:pPr>
        <w:pStyle w:val="Odstavecseseznamem"/>
        <w:numPr>
          <w:ilvl w:val="0"/>
          <w:numId w:val="5"/>
        </w:numPr>
        <w:tabs>
          <w:tab w:val="left" w:pos="720"/>
        </w:tabs>
        <w:spacing w:before="240" w:after="120"/>
        <w:ind w:hanging="576"/>
      </w:pPr>
      <w:r w:rsidRPr="00427861">
        <w:t>došlo k částečné revitalizaci školní zahrady, zastínily se pískoviště, stojany na kola a koloběžky</w:t>
      </w:r>
    </w:p>
    <w:p w14:paraId="3F8A2420" w14:textId="69B81ECA" w:rsidR="00005403" w:rsidRDefault="001D7ECD" w:rsidP="00CB7094">
      <w:pPr>
        <w:pStyle w:val="Odstavecseseznamem"/>
        <w:numPr>
          <w:ilvl w:val="0"/>
          <w:numId w:val="5"/>
        </w:numPr>
        <w:tabs>
          <w:tab w:val="left" w:pos="720"/>
        </w:tabs>
        <w:spacing w:before="240" w:after="120"/>
        <w:ind w:hanging="576"/>
      </w:pPr>
      <w:r w:rsidRPr="00427861">
        <w:t>na školní zahradě byl</w:t>
      </w:r>
      <w:r w:rsidR="000410E8">
        <w:t>a</w:t>
      </w:r>
      <w:r w:rsidRPr="00427861">
        <w:t xml:space="preserve"> instalován</w:t>
      </w:r>
      <w:r w:rsidR="000410E8">
        <w:t>a</w:t>
      </w:r>
      <w:r w:rsidRPr="00427861">
        <w:t xml:space="preserve"> pítka</w:t>
      </w:r>
    </w:p>
    <w:p w14:paraId="32D324E5" w14:textId="3198A562" w:rsidR="001D7ECD" w:rsidRPr="00427861" w:rsidRDefault="001D7ECD" w:rsidP="00CB7094">
      <w:pPr>
        <w:pStyle w:val="Odstavecseseznamem"/>
        <w:numPr>
          <w:ilvl w:val="0"/>
          <w:numId w:val="5"/>
        </w:numPr>
        <w:tabs>
          <w:tab w:val="left" w:pos="720"/>
        </w:tabs>
        <w:spacing w:before="240" w:after="120"/>
        <w:ind w:hanging="576"/>
      </w:pPr>
      <w:r w:rsidRPr="00427861">
        <w:t>z finančních důvodů nedošlo k vybudování venkovní učebny na zahradě MŠ</w:t>
      </w:r>
    </w:p>
    <w:p w14:paraId="23BFE0D9" w14:textId="77777777" w:rsidR="00005403" w:rsidRDefault="00005403" w:rsidP="00213095">
      <w:pPr>
        <w:spacing w:before="240" w:after="120"/>
        <w:ind w:left="576" w:firstLine="360"/>
      </w:pPr>
    </w:p>
    <w:p w14:paraId="693B3E94" w14:textId="77777777" w:rsidR="001D7ECD" w:rsidRPr="00427861" w:rsidRDefault="001D7ECD" w:rsidP="00005403">
      <w:pPr>
        <w:spacing w:before="240" w:after="120"/>
        <w:ind w:left="576" w:hanging="216"/>
      </w:pPr>
      <w:r w:rsidRPr="00427861">
        <w:lastRenderedPageBreak/>
        <w:t>Oblast spolupráce s partnery:</w:t>
      </w:r>
    </w:p>
    <w:p w14:paraId="56BB50AB" w14:textId="0E6749F7" w:rsidR="00005403" w:rsidRDefault="001D7ECD" w:rsidP="00CB7094">
      <w:pPr>
        <w:pStyle w:val="Odstavecseseznamem"/>
        <w:numPr>
          <w:ilvl w:val="0"/>
          <w:numId w:val="6"/>
        </w:numPr>
        <w:spacing w:before="240" w:after="120"/>
        <w:ind w:hanging="576"/>
      </w:pPr>
      <w:r w:rsidRPr="00427861">
        <w:t>byla navázána spolupráce s různými SPC a PPP</w:t>
      </w:r>
    </w:p>
    <w:p w14:paraId="5DEF40BB" w14:textId="77777777" w:rsidR="00005403" w:rsidRDefault="001D7ECD" w:rsidP="00CB7094">
      <w:pPr>
        <w:pStyle w:val="Odstavecseseznamem"/>
        <w:numPr>
          <w:ilvl w:val="0"/>
          <w:numId w:val="6"/>
        </w:numPr>
        <w:spacing w:before="240" w:after="120"/>
        <w:ind w:hanging="576"/>
      </w:pPr>
      <w:r w:rsidRPr="00427861">
        <w:t>MŠ spolupracuje s MČ Praha 5</w:t>
      </w:r>
    </w:p>
    <w:p w14:paraId="6D61D58A" w14:textId="3E933E1E" w:rsidR="001D7ECD" w:rsidRPr="00427861" w:rsidRDefault="001D7ECD" w:rsidP="00CB7094">
      <w:pPr>
        <w:pStyle w:val="Odstavecseseznamem"/>
        <w:numPr>
          <w:ilvl w:val="0"/>
          <w:numId w:val="6"/>
        </w:numPr>
        <w:spacing w:before="240" w:after="120"/>
        <w:ind w:hanging="576"/>
      </w:pPr>
      <w:r w:rsidRPr="00427861">
        <w:t>chybí spolupráce s ostatními okolními MŠ a spolupráce se ZŠ se omezuje pouze na návštěvy v prvních ročnících v době zápisu a na návštěvy tělocvičny nebo dopravního hřiště</w:t>
      </w:r>
    </w:p>
    <w:p w14:paraId="5D49F003" w14:textId="77777777" w:rsidR="001D7ECD" w:rsidRPr="00427861" w:rsidRDefault="001D7ECD" w:rsidP="00005403">
      <w:pPr>
        <w:spacing w:before="240" w:after="120"/>
        <w:ind w:left="576" w:hanging="216"/>
      </w:pPr>
      <w:r w:rsidRPr="00427861">
        <w:t>Oblast spolupráce s rodiči:</w:t>
      </w:r>
    </w:p>
    <w:p w14:paraId="78899E0B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>podařilo se navázat aktivní spolupráci, rodiče se o dění v MŠ zajímají</w:t>
      </w:r>
    </w:p>
    <w:p w14:paraId="52810EF8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>rodiče s MŠ komunikují také pomocí emailové pošty, sledují web. stránky</w:t>
      </w:r>
    </w:p>
    <w:p w14:paraId="3C282D6A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>aktivně se podílejí na akcích MŠ, podávají podněty na další akce</w:t>
      </w:r>
    </w:p>
    <w:p w14:paraId="6C6315DE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>pravidelně vyplňují dotazníky ohledně spokojenosti s MŠ</w:t>
      </w:r>
    </w:p>
    <w:p w14:paraId="304AE81A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>intenzivní spolupráce s Unií rodičů</w:t>
      </w:r>
    </w:p>
    <w:p w14:paraId="44B6EA10" w14:textId="77777777" w:rsidR="001D7ECD" w:rsidRPr="00427861" w:rsidRDefault="001D7ECD" w:rsidP="00CB7094">
      <w:pPr>
        <w:pStyle w:val="Odstavecseseznamem"/>
        <w:numPr>
          <w:ilvl w:val="0"/>
          <w:numId w:val="7"/>
        </w:numPr>
        <w:spacing w:before="240" w:after="120"/>
      </w:pPr>
      <w:r w:rsidRPr="00427861">
        <w:t xml:space="preserve">rodiče bohužel nemají zájem o odborné přednášky, které MŠ pořádala ze Šablon I. </w:t>
      </w:r>
    </w:p>
    <w:p w14:paraId="383E3FA1" w14:textId="77777777" w:rsidR="001D7ECD" w:rsidRPr="00427861" w:rsidRDefault="001D7ECD" w:rsidP="00213095">
      <w:pPr>
        <w:spacing w:before="240" w:after="120"/>
        <w:ind w:left="576"/>
      </w:pPr>
      <w:r w:rsidRPr="00427861">
        <w:t>Pokud bych celkově hodnotila cíle stanovené při mém nástupu do funkce myslím si, že většina z nich se naplnila. Vybudovat kvalitní mateřskou školu je těžký dlouhodobý proces. Další výzvou je nastavenou kvalitu udržet stabilně a dlouhodobě. Je třeba neusnout na vavřínech, ale posouvat se stále dál. Sledovat vnější i vnitřní vlivy a umět se přizpůsobit aktuální situaci a potřebám. Nebát se přiměřených rizik.</w:t>
      </w:r>
    </w:p>
    <w:p w14:paraId="2E81C40F" w14:textId="77777777" w:rsidR="001D7ECD" w:rsidRPr="00427861" w:rsidRDefault="001D7ECD" w:rsidP="00005403">
      <w:pPr>
        <w:spacing w:before="240" w:after="120"/>
        <w:ind w:left="360"/>
        <w:rPr>
          <w:szCs w:val="24"/>
        </w:rPr>
      </w:pPr>
      <w:r w:rsidRPr="00427861">
        <w:rPr>
          <w:szCs w:val="24"/>
        </w:rPr>
        <w:t>Koncepce vychází z:</w:t>
      </w:r>
    </w:p>
    <w:p w14:paraId="434B4220" w14:textId="77777777" w:rsidR="001D7ECD" w:rsidRPr="00427861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427861">
        <w:rPr>
          <w:szCs w:val="24"/>
        </w:rPr>
        <w:t>analýzy dokumentů, tj. Dílčí údaje o MŠ, Roční plány, Školní řád, Provozní řád, směrnice, ŠVP, původní SWOT analýza</w:t>
      </w:r>
    </w:p>
    <w:p w14:paraId="39633AE9" w14:textId="77777777" w:rsidR="00005403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427861">
        <w:rPr>
          <w:szCs w:val="24"/>
        </w:rPr>
        <w:t>pedagogických rad</w:t>
      </w:r>
    </w:p>
    <w:p w14:paraId="313E3C45" w14:textId="2ED7D9C8" w:rsidR="001D7ECD" w:rsidRPr="00005403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005403">
        <w:rPr>
          <w:szCs w:val="24"/>
        </w:rPr>
        <w:t xml:space="preserve">hodnocení </w:t>
      </w:r>
      <w:proofErr w:type="spellStart"/>
      <w:r w:rsidRPr="00005403">
        <w:rPr>
          <w:szCs w:val="24"/>
        </w:rPr>
        <w:t>ped</w:t>
      </w:r>
      <w:proofErr w:type="spellEnd"/>
      <w:r w:rsidRPr="00005403">
        <w:rPr>
          <w:szCs w:val="24"/>
        </w:rPr>
        <w:t>. procesu – TVP, vlastní hodnocení dětí</w:t>
      </w:r>
    </w:p>
    <w:p w14:paraId="01E40FB4" w14:textId="77777777" w:rsidR="00005403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427861">
        <w:rPr>
          <w:szCs w:val="24"/>
        </w:rPr>
        <w:t>inspekčních zprávy a další kontroly</w:t>
      </w:r>
    </w:p>
    <w:p w14:paraId="573B8C23" w14:textId="77777777" w:rsidR="00005403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005403">
        <w:rPr>
          <w:szCs w:val="24"/>
        </w:rPr>
        <w:t>dotazníků spokojenosti pro rodiče</w:t>
      </w:r>
    </w:p>
    <w:p w14:paraId="259BE974" w14:textId="227BF335" w:rsidR="00213095" w:rsidRPr="00005403" w:rsidRDefault="001D7ECD" w:rsidP="00CB7094">
      <w:pPr>
        <w:pStyle w:val="Odstavecseseznamem"/>
        <w:numPr>
          <w:ilvl w:val="0"/>
          <w:numId w:val="8"/>
        </w:numPr>
        <w:spacing w:before="240" w:after="120"/>
        <w:ind w:left="720"/>
        <w:rPr>
          <w:szCs w:val="24"/>
        </w:rPr>
      </w:pPr>
      <w:r w:rsidRPr="00005403">
        <w:rPr>
          <w:szCs w:val="24"/>
        </w:rPr>
        <w:t>aktuální SWOT analýzy mateřské školy</w:t>
      </w:r>
    </w:p>
    <w:p w14:paraId="57CBD78B" w14:textId="6ACF106F" w:rsidR="001D7ECD" w:rsidRPr="00213095" w:rsidRDefault="00213095" w:rsidP="00213095">
      <w:pPr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4E6C319D" w14:textId="6CFF6D0F" w:rsidR="001D7ECD" w:rsidRPr="00213095" w:rsidRDefault="00213095" w:rsidP="00213095">
      <w:pPr>
        <w:pStyle w:val="Nadpis1"/>
      </w:pPr>
      <w:bookmarkStart w:id="2" w:name="_Toc35183975"/>
      <w:r>
        <w:lastRenderedPageBreak/>
        <w:t xml:space="preserve">3 </w:t>
      </w:r>
      <w:r w:rsidR="001D7ECD" w:rsidRPr="00213095">
        <w:t>SWOT analýza současného stavu školy</w:t>
      </w:r>
      <w:bookmarkEnd w:id="2"/>
    </w:p>
    <w:p w14:paraId="27B83CDD" w14:textId="77777777" w:rsidR="001D7ECD" w:rsidRPr="00427861" w:rsidRDefault="001D7ECD" w:rsidP="004B0364">
      <w:pPr>
        <w:spacing w:before="240" w:after="120"/>
        <w:ind w:left="576" w:hanging="126"/>
        <w:rPr>
          <w:szCs w:val="24"/>
        </w:rPr>
      </w:pPr>
      <w:r w:rsidRPr="00427861">
        <w:rPr>
          <w:szCs w:val="24"/>
        </w:rPr>
        <w:t>Silné stránky</w:t>
      </w:r>
    </w:p>
    <w:p w14:paraId="242F629D" w14:textId="68A488DA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27861">
        <w:rPr>
          <w:szCs w:val="24"/>
        </w:rPr>
        <w:t xml:space="preserve">velké dobře vybavené prostory, </w:t>
      </w:r>
      <w:r>
        <w:rPr>
          <w:szCs w:val="24"/>
        </w:rPr>
        <w:t>prostorná</w:t>
      </w:r>
      <w:r w:rsidRPr="00427861">
        <w:rPr>
          <w:szCs w:val="24"/>
        </w:rPr>
        <w:t xml:space="preserve"> zahrada (</w:t>
      </w:r>
      <w:proofErr w:type="spellStart"/>
      <w:r w:rsidRPr="00427861">
        <w:rPr>
          <w:szCs w:val="24"/>
        </w:rPr>
        <w:t>mlhoviště</w:t>
      </w:r>
      <w:proofErr w:type="spellEnd"/>
      <w:r w:rsidRPr="00427861">
        <w:rPr>
          <w:szCs w:val="24"/>
        </w:rPr>
        <w:t>, pítka, nové soc. zařízení)</w:t>
      </w:r>
    </w:p>
    <w:p w14:paraId="046B9003" w14:textId="05932E4B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nové zateplení budovy, rekuperace, solární panely, nová fasáda s</w:t>
      </w:r>
      <w:r w:rsidR="004B0364">
        <w:rPr>
          <w:szCs w:val="24"/>
        </w:rPr>
        <w:t> </w:t>
      </w:r>
      <w:r w:rsidRPr="004B0364">
        <w:rPr>
          <w:szCs w:val="24"/>
        </w:rPr>
        <w:t>logem</w:t>
      </w:r>
    </w:p>
    <w:p w14:paraId="1E05A47D" w14:textId="77777777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kvalitní IT vybavení</w:t>
      </w:r>
    </w:p>
    <w:p w14:paraId="40F44324" w14:textId="77777777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blízkost ZŠ a dobrá dostupnost MHD</w:t>
      </w:r>
    </w:p>
    <w:p w14:paraId="77559619" w14:textId="77777777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blízkost přírody a zeleně – Prokopské údolí, Chuchelský háj</w:t>
      </w:r>
    </w:p>
    <w:p w14:paraId="7B075A86" w14:textId="77777777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dobrá pověst školy a zájem rodičů o umístění dětí v naší MŠ</w:t>
      </w:r>
    </w:p>
    <w:p w14:paraId="497AD45A" w14:textId="77777777" w:rsid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stabilní kolektiv, zaměstnanci pozitivně vnímají sounáležitost se školou</w:t>
      </w:r>
    </w:p>
    <w:p w14:paraId="6E7A7027" w14:textId="08315C09" w:rsidR="001D7ECD" w:rsidRPr="004B0364" w:rsidRDefault="001D7ECD" w:rsidP="00CB7094">
      <w:pPr>
        <w:pStyle w:val="Odstavecseseznamem"/>
        <w:numPr>
          <w:ilvl w:val="0"/>
          <w:numId w:val="9"/>
        </w:numPr>
        <w:tabs>
          <w:tab w:val="left" w:pos="720"/>
        </w:tabs>
        <w:spacing w:before="240" w:after="120"/>
        <w:ind w:left="720"/>
        <w:rPr>
          <w:szCs w:val="24"/>
        </w:rPr>
      </w:pPr>
      <w:r w:rsidRPr="004B0364">
        <w:rPr>
          <w:szCs w:val="24"/>
        </w:rPr>
        <w:t>zkušený ředitel</w:t>
      </w:r>
    </w:p>
    <w:p w14:paraId="6A2D85F8" w14:textId="77777777" w:rsidR="001D7ECD" w:rsidRPr="00427861" w:rsidRDefault="001D7ECD" w:rsidP="004B0364">
      <w:pPr>
        <w:spacing w:before="240" w:after="120"/>
        <w:ind w:left="630" w:hanging="180"/>
        <w:rPr>
          <w:szCs w:val="24"/>
        </w:rPr>
      </w:pPr>
      <w:r w:rsidRPr="00427861">
        <w:rPr>
          <w:szCs w:val="24"/>
        </w:rPr>
        <w:t>Slabé stránky</w:t>
      </w:r>
    </w:p>
    <w:p w14:paraId="1A855555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005403">
        <w:rPr>
          <w:szCs w:val="24"/>
        </w:rPr>
        <w:t>zahrada školy, pochozí povrchy, chodníky, plot</w:t>
      </w:r>
    </w:p>
    <w:p w14:paraId="0886140C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není vybudována venkovní učebna</w:t>
      </w:r>
    </w:p>
    <w:p w14:paraId="09DD90B8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málo prostoru pro skladování hraček a pomůcek na zahradu, minimum stínu</w:t>
      </w:r>
    </w:p>
    <w:p w14:paraId="285A483E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postupně stárnoucí kolektiv, problém učit se nové věci, syndrom vyhoření</w:t>
      </w:r>
    </w:p>
    <w:p w14:paraId="4E04DFB5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špatné podmínky pro integraci</w:t>
      </w:r>
    </w:p>
    <w:p w14:paraId="45172119" w14:textId="77777777" w:rsid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nedostatečné hodnocení individuálních pokroků dětí</w:t>
      </w:r>
    </w:p>
    <w:p w14:paraId="29A55F6D" w14:textId="235D83CA" w:rsidR="001D7ECD" w:rsidRPr="004B0364" w:rsidRDefault="001D7ECD" w:rsidP="00CB7094">
      <w:pPr>
        <w:pStyle w:val="Odstavecseseznamem"/>
        <w:numPr>
          <w:ilvl w:val="0"/>
          <w:numId w:val="10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nízké ohodnocení provozního personálu</w:t>
      </w:r>
    </w:p>
    <w:p w14:paraId="484A9345" w14:textId="77777777" w:rsidR="001D7ECD" w:rsidRPr="00427861" w:rsidRDefault="001D7ECD" w:rsidP="004B0364">
      <w:pPr>
        <w:spacing w:before="240" w:after="120"/>
        <w:ind w:left="576" w:hanging="126"/>
        <w:rPr>
          <w:szCs w:val="24"/>
        </w:rPr>
      </w:pPr>
      <w:r w:rsidRPr="00427861">
        <w:rPr>
          <w:szCs w:val="24"/>
        </w:rPr>
        <w:t>Příležitosti</w:t>
      </w:r>
    </w:p>
    <w:p w14:paraId="3CC1CBA2" w14:textId="77777777" w:rsid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005403">
        <w:rPr>
          <w:szCs w:val="24"/>
        </w:rPr>
        <w:t>zájem o školu ze strany zřizovatele, poskytování provozní dotace, ale i účelových dotací</w:t>
      </w:r>
    </w:p>
    <w:p w14:paraId="47FFCD83" w14:textId="333AF566" w:rsid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čerpání finančních prostředků z ESF a dalších zdrojů, spolupráce s</w:t>
      </w:r>
      <w:r w:rsidR="004B0364">
        <w:rPr>
          <w:szCs w:val="24"/>
        </w:rPr>
        <w:t> </w:t>
      </w:r>
      <w:r w:rsidRPr="004B0364">
        <w:rPr>
          <w:szCs w:val="24"/>
        </w:rPr>
        <w:t>EROU</w:t>
      </w:r>
    </w:p>
    <w:p w14:paraId="3381A878" w14:textId="77777777" w:rsid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zahraniční spolupráce – stáže</w:t>
      </w:r>
    </w:p>
    <w:p w14:paraId="0CE6E155" w14:textId="77777777" w:rsid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zájem rodičů o profilaci školy – rozvoj českého jazyka</w:t>
      </w:r>
    </w:p>
    <w:p w14:paraId="72AF94E1" w14:textId="77777777" w:rsid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spolupráce s ostatními MŠ a ZŠ</w:t>
      </w:r>
    </w:p>
    <w:p w14:paraId="31337135" w14:textId="54EF6204" w:rsidR="001D7ECD" w:rsidRPr="004B0364" w:rsidRDefault="001D7ECD" w:rsidP="00CB7094">
      <w:pPr>
        <w:pStyle w:val="Odstavecseseznamem"/>
        <w:numPr>
          <w:ilvl w:val="0"/>
          <w:numId w:val="11"/>
        </w:numPr>
        <w:spacing w:before="240" w:after="120"/>
        <w:ind w:left="720"/>
        <w:rPr>
          <w:szCs w:val="24"/>
        </w:rPr>
      </w:pPr>
      <w:r w:rsidRPr="004B0364">
        <w:rPr>
          <w:szCs w:val="24"/>
        </w:rPr>
        <w:t>podpora a motivace pedagogů v profesním růstu</w:t>
      </w:r>
    </w:p>
    <w:p w14:paraId="2C5D8DB1" w14:textId="77777777" w:rsidR="00005403" w:rsidRDefault="00005403" w:rsidP="00213095">
      <w:pPr>
        <w:spacing w:before="240" w:after="120"/>
        <w:ind w:left="576"/>
        <w:rPr>
          <w:szCs w:val="24"/>
        </w:rPr>
      </w:pPr>
    </w:p>
    <w:p w14:paraId="1D8AD001" w14:textId="77777777" w:rsidR="001D7ECD" w:rsidRPr="00427861" w:rsidRDefault="001D7ECD" w:rsidP="00093936">
      <w:pPr>
        <w:spacing w:before="240" w:after="120"/>
        <w:ind w:left="576" w:hanging="126"/>
      </w:pPr>
      <w:r w:rsidRPr="00427861">
        <w:rPr>
          <w:szCs w:val="24"/>
        </w:rPr>
        <w:lastRenderedPageBreak/>
        <w:t>Hrozby</w:t>
      </w:r>
      <w:r w:rsidRPr="00427861">
        <w:t xml:space="preserve"> </w:t>
      </w:r>
    </w:p>
    <w:p w14:paraId="0EF29E69" w14:textId="77098359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zvyšující se nárůst dětí s</w:t>
      </w:r>
      <w:r w:rsidR="00093936">
        <w:t> </w:t>
      </w:r>
      <w:r w:rsidRPr="00427861">
        <w:t>OMJ</w:t>
      </w:r>
    </w:p>
    <w:p w14:paraId="3A01E494" w14:textId="77777777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nárůst integrovaných dětí a dětí s podpůrnými opatřeními</w:t>
      </w:r>
    </w:p>
    <w:p w14:paraId="66F79D99" w14:textId="77777777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nedostatečné finanční ohodnocení pedagogických i provozních pracovníků</w:t>
      </w:r>
    </w:p>
    <w:p w14:paraId="6BD9D6AA" w14:textId="77777777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nedostatek kvalitních nepedagogických pracovníků vzhledem k jejich ohodnocení</w:t>
      </w:r>
    </w:p>
    <w:p w14:paraId="4911E258" w14:textId="77777777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pohled rodičů na mateřskou školu pouze jako na službu</w:t>
      </w:r>
    </w:p>
    <w:p w14:paraId="77616FF2" w14:textId="77777777" w:rsid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427861">
        <w:t>nárůst administrativy (P</w:t>
      </w:r>
      <w:r>
        <w:t>r</w:t>
      </w:r>
      <w:r w:rsidRPr="00427861">
        <w:t>ojekty, Šablony, GDPR, statistiky)</w:t>
      </w:r>
    </w:p>
    <w:p w14:paraId="5753D696" w14:textId="77777777" w:rsidR="00093936" w:rsidRP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093936">
        <w:rPr>
          <w:szCs w:val="24"/>
        </w:rPr>
        <w:t>nároční rodiče</w:t>
      </w:r>
    </w:p>
    <w:p w14:paraId="6A2ECCDC" w14:textId="77777777" w:rsidR="00093936" w:rsidRP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093936">
        <w:rPr>
          <w:szCs w:val="24"/>
        </w:rPr>
        <w:t>přetíženost školských poradenských zařízeních, nedostatečná podpora pro MŠ</w:t>
      </w:r>
    </w:p>
    <w:p w14:paraId="189A9535" w14:textId="20760271" w:rsidR="001D7ECD" w:rsidRPr="00093936" w:rsidRDefault="001D7ECD" w:rsidP="00CB7094">
      <w:pPr>
        <w:pStyle w:val="Odstavecseseznamem"/>
        <w:numPr>
          <w:ilvl w:val="0"/>
          <w:numId w:val="12"/>
        </w:numPr>
        <w:spacing w:before="240" w:after="120"/>
        <w:ind w:left="720"/>
      </w:pPr>
      <w:r w:rsidRPr="00093936">
        <w:rPr>
          <w:szCs w:val="24"/>
        </w:rPr>
        <w:t>hrozba zrušení speciálního pedagoga, dvojjazyčného asistenta a výuky českého jazyka po ukončení možnosti čerpání finančních prostředků z ESF</w:t>
      </w:r>
    </w:p>
    <w:p w14:paraId="7D5AD4F0" w14:textId="77777777" w:rsidR="001D7ECD" w:rsidRPr="00F77A8D" w:rsidRDefault="001D7ECD" w:rsidP="001D7ECD">
      <w:pPr>
        <w:spacing w:before="240"/>
        <w:rPr>
          <w:szCs w:val="24"/>
        </w:rPr>
      </w:pPr>
    </w:p>
    <w:p w14:paraId="20A7EE5B" w14:textId="03FF1CC5" w:rsidR="001D7ECD" w:rsidRPr="00427861" w:rsidRDefault="00213095" w:rsidP="00213095">
      <w:pPr>
        <w:pStyle w:val="Nadpis1"/>
      </w:pPr>
      <w:bookmarkStart w:id="3" w:name="_Toc35183976"/>
      <w:r>
        <w:lastRenderedPageBreak/>
        <w:t xml:space="preserve">4 </w:t>
      </w:r>
      <w:r w:rsidR="001D7ECD" w:rsidRPr="00427861">
        <w:t>Dlouhodobý plán školy v období 2020 – 2026</w:t>
      </w:r>
      <w:bookmarkEnd w:id="3"/>
    </w:p>
    <w:p w14:paraId="0E14A94A" w14:textId="4D4B4797" w:rsidR="001D7ECD" w:rsidRPr="00427861" w:rsidRDefault="001D7ECD" w:rsidP="00213095">
      <w:pPr>
        <w:spacing w:before="240" w:after="120"/>
        <w:ind w:left="576"/>
      </w:pPr>
      <w:r w:rsidRPr="00427861">
        <w:t>Prostředky k dosažení cílů a návrhy řešení budou blíže rozpracovány v Ročních plánech, na jejichž vytváření se podílí celý kolektiv MŠ. Tyto plány se pravidelně vyhodnocují.</w:t>
      </w:r>
    </w:p>
    <w:p w14:paraId="49AF2B2A" w14:textId="77777777" w:rsidR="001D7ECD" w:rsidRPr="00427861" w:rsidRDefault="001D7ECD" w:rsidP="001D7ECD">
      <w:pPr>
        <w:spacing w:before="240"/>
        <w:ind w:left="227"/>
        <w:rPr>
          <w:b/>
          <w:bCs/>
          <w:szCs w:val="24"/>
        </w:rPr>
      </w:pPr>
      <w:r w:rsidRPr="00427861">
        <w:rPr>
          <w:b/>
          <w:bCs/>
          <w:szCs w:val="24"/>
        </w:rPr>
        <w:t>Oblasti a cíle, na které se chceme zaměřit:</w:t>
      </w:r>
    </w:p>
    <w:p w14:paraId="6017B556" w14:textId="77777777" w:rsidR="001D7ECD" w:rsidRPr="00427861" w:rsidRDefault="001D7ECD" w:rsidP="001D7ECD">
      <w:pPr>
        <w:spacing w:before="240"/>
        <w:ind w:left="227"/>
        <w:rPr>
          <w:b/>
          <w:bCs/>
        </w:rPr>
      </w:pPr>
      <w:r w:rsidRPr="00427861">
        <w:rPr>
          <w:b/>
          <w:bCs/>
        </w:rPr>
        <w:t>Oblast výchovně vzdělávací</w:t>
      </w:r>
    </w:p>
    <w:p w14:paraId="08947E3C" w14:textId="4B2790E9" w:rsidR="001D7ECD" w:rsidRPr="00427861" w:rsidRDefault="001D7ECD" w:rsidP="00213095">
      <w:pPr>
        <w:spacing w:before="240" w:after="120"/>
        <w:ind w:left="576"/>
      </w:pPr>
      <w:r w:rsidRPr="00427861">
        <w:t>Aktuálně mateřská škola nabízí rejstříkovou kapacitu 112 míst. Výchovně vzdělávací proces se uskutečňuje podle školního vzdělávacího programu „Povídej, já poslouchám“. Děti se vzdělávají ve čtyřech třídách a jsou rozdělené podle věku. Tento systém umožňuje specializaci pedagogů na konkrétní věkovou kategorii. Na každé třídě paní učitelky vytváří Třídní vzdělávací plán, ve kterém ročně obměňují nabídku činností a přizpůsobují ji konkrétní skupině dětí ve školním roce. Zohledňují děti integrované, děti cizince, děti s OMJ i děti nadané. V každé třídě působí asistent pedagoga nebo dvojjazyčný asistent.</w:t>
      </w:r>
      <w:r w:rsidR="000410E8">
        <w:t xml:space="preserve"> Mateřská škola se chce i nadále profilovat v oblasti rozvoje jazykové výchovy a propojit ji s rozvojem čtenářské </w:t>
      </w:r>
      <w:proofErr w:type="spellStart"/>
      <w:r w:rsidR="000410E8">
        <w:t>pregramotnosti</w:t>
      </w:r>
      <w:proofErr w:type="spellEnd"/>
      <w:r w:rsidR="000410E8">
        <w:t>.</w:t>
      </w:r>
    </w:p>
    <w:p w14:paraId="43BB7D0B" w14:textId="683E2BDE" w:rsidR="001D7ECD" w:rsidRPr="00427861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r w:rsidRPr="00427861">
        <w:t>na každé dítě pohlížet jako na osobnost, respektovat jeho individualitu, podporovat zdravé sebevědomí podporovat všestranný rozvoj dítěte</w:t>
      </w:r>
    </w:p>
    <w:p w14:paraId="0AB8E026" w14:textId="43117FD4" w:rsidR="001D7ECD" w:rsidRPr="00427861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bookmarkStart w:id="4" w:name="_Hlk34993024"/>
      <w:r w:rsidRPr="00427861">
        <w:t>podporovat interaktivní učení a učení prožitkem, zaměřit se na častější využívání interaktivní tabule, znovu uspořádat školení na její využívání, motivovat pedagogy</w:t>
      </w:r>
      <w:r>
        <w:t xml:space="preserve"> příklady dobré praxe, sdílení zkušeností – využití Šablon II. a III.</w:t>
      </w:r>
    </w:p>
    <w:bookmarkEnd w:id="4"/>
    <w:p w14:paraId="428DF963" w14:textId="77777777" w:rsidR="00093936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r w:rsidRPr="00427861">
        <w:t xml:space="preserve">na základě školení z Šablon I. a II. rozvíjet čtenářskou a matematickou </w:t>
      </w:r>
      <w:proofErr w:type="spellStart"/>
      <w:r w:rsidRPr="00427861">
        <w:t>pregramotnost</w:t>
      </w:r>
      <w:proofErr w:type="spellEnd"/>
      <w:r w:rsidRPr="00427861">
        <w:t>, pomocí vzájemných hospitací</w:t>
      </w:r>
      <w:r>
        <w:t>,</w:t>
      </w:r>
      <w:r w:rsidRPr="00427861">
        <w:t xml:space="preserve"> motivovat pedagogy</w:t>
      </w:r>
    </w:p>
    <w:p w14:paraId="43F7900C" w14:textId="77777777" w:rsidR="00093936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bookmarkStart w:id="5" w:name="OLE_LINK1"/>
      <w:r w:rsidRPr="00427861">
        <w:t xml:space="preserve">vybudovat prostředí pro rozvoj polytechnické výchovy, zajistit dostatek pomůcek </w:t>
      </w:r>
      <w:r w:rsidR="00005403">
        <w:br/>
      </w:r>
      <w:r w:rsidRPr="00427861">
        <w:t>a proškolit zaměstnance, objednané hromadné školení pro pedagogy z tzv. Šablon II.</w:t>
      </w:r>
    </w:p>
    <w:bookmarkEnd w:id="5"/>
    <w:p w14:paraId="4225A023" w14:textId="77777777" w:rsidR="00093936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r>
        <w:t xml:space="preserve">kvalitněji a </w:t>
      </w:r>
      <w:r w:rsidRPr="00427861">
        <w:t>častěji hodnotit individuální pokroky dětí na základě doporučení kontroly ČŠI</w:t>
      </w:r>
    </w:p>
    <w:p w14:paraId="5BD9C879" w14:textId="33DD1851" w:rsidR="001D7ECD" w:rsidRDefault="001D7ECD" w:rsidP="00CB7094">
      <w:pPr>
        <w:pStyle w:val="Odstavecseseznamem"/>
        <w:numPr>
          <w:ilvl w:val="0"/>
          <w:numId w:val="1"/>
        </w:numPr>
        <w:spacing w:before="240" w:after="120"/>
        <w:ind w:left="576"/>
      </w:pPr>
      <w:r>
        <w:t>vytvářet vhodné podmínky pro začleňování dětí s podpůrnými opatřeními a dětí s</w:t>
      </w:r>
      <w:r w:rsidR="002B635F">
        <w:t> </w:t>
      </w:r>
      <w:r>
        <w:t>OMJ</w:t>
      </w:r>
    </w:p>
    <w:p w14:paraId="4E56AD50" w14:textId="3E78D244" w:rsidR="002B635F" w:rsidRDefault="002B635F" w:rsidP="002B635F">
      <w:pPr>
        <w:spacing w:before="240" w:after="120"/>
        <w:ind w:left="576"/>
      </w:pPr>
      <w:r>
        <w:lastRenderedPageBreak/>
        <w:t xml:space="preserve">Stanovené cíle </w:t>
      </w:r>
      <w:r w:rsidR="00197281">
        <w:t>– respektovat individualitu dítěte, zvýš</w:t>
      </w:r>
      <w:r w:rsidR="00300DB8">
        <w:t>it</w:t>
      </w:r>
      <w:r w:rsidR="00197281">
        <w:t xml:space="preserve"> kompetenc</w:t>
      </w:r>
      <w:r w:rsidR="00300DB8">
        <w:t>e</w:t>
      </w:r>
      <w:r w:rsidR="00197281">
        <w:t xml:space="preserve"> v oblasti čtenářské a matematické </w:t>
      </w:r>
      <w:proofErr w:type="spellStart"/>
      <w:r w:rsidR="00197281">
        <w:t>pregramotnosti</w:t>
      </w:r>
      <w:proofErr w:type="spellEnd"/>
      <w:r w:rsidR="00197281">
        <w:t xml:space="preserve"> </w:t>
      </w:r>
      <w:r>
        <w:t>budou podrobně rozpracovány v Ročním plánu mateřské školy</w:t>
      </w:r>
      <w:r w:rsidR="00EF7F58">
        <w:t xml:space="preserve">, </w:t>
      </w:r>
      <w:r w:rsidR="00197281">
        <w:t xml:space="preserve">budou zahrnuty </w:t>
      </w:r>
      <w:r w:rsidR="00300DB8">
        <w:t>do</w:t>
      </w:r>
      <w:r w:rsidR="00197281">
        <w:t xml:space="preserve"> ŠVP a následně </w:t>
      </w:r>
      <w:r w:rsidR="00300DB8">
        <w:t>do</w:t>
      </w:r>
      <w:r w:rsidR="00197281">
        <w:t xml:space="preserve"> TVP. Bude vytvořen </w:t>
      </w:r>
      <w:r w:rsidR="000A3833">
        <w:t xml:space="preserve">roční </w:t>
      </w:r>
      <w:r w:rsidR="00197281">
        <w:t xml:space="preserve">plán rozvoje jazykové výchovy, </w:t>
      </w:r>
      <w:r w:rsidR="005C3733">
        <w:t xml:space="preserve">1x ročně </w:t>
      </w:r>
      <w:r w:rsidR="00197281">
        <w:t>proběhne logopedická depistáž. Naplnění cílů vyhodnotí učitelky dotazníkem na konci školního roku</w:t>
      </w:r>
      <w:r w:rsidR="00300DB8">
        <w:t xml:space="preserve"> a pravidelným hodnocením </w:t>
      </w:r>
      <w:proofErr w:type="spellStart"/>
      <w:r w:rsidR="00300DB8">
        <w:t>ped</w:t>
      </w:r>
      <w:proofErr w:type="spellEnd"/>
      <w:r w:rsidR="00300DB8">
        <w:t xml:space="preserve">. procesu po skončení </w:t>
      </w:r>
      <w:proofErr w:type="spellStart"/>
      <w:r w:rsidR="00300DB8">
        <w:t>tém</w:t>
      </w:r>
      <w:proofErr w:type="spellEnd"/>
      <w:r w:rsidR="00300DB8">
        <w:t>. celku</w:t>
      </w:r>
      <w:r w:rsidR="00EF7F58">
        <w:t>,</w:t>
      </w:r>
      <w:r w:rsidR="00197281">
        <w:t xml:space="preserve"> </w:t>
      </w:r>
      <w:r w:rsidR="00C10B62">
        <w:t>průběh naplňování bude kontrolován cílen</w:t>
      </w:r>
      <w:r w:rsidR="00D7508E">
        <w:t>ými h</w:t>
      </w:r>
      <w:r w:rsidR="00C10B62">
        <w:t xml:space="preserve">ospitacemi, které provádí ředitelka a zástupkyně. </w:t>
      </w:r>
      <w:r w:rsidR="007B01D3">
        <w:t>K</w:t>
      </w:r>
      <w:r w:rsidR="00C10B62">
        <w:t>ontrol</w:t>
      </w:r>
      <w:r w:rsidR="007B01D3">
        <w:t>ou</w:t>
      </w:r>
      <w:r w:rsidR="00C10B62">
        <w:t xml:space="preserve"> dokumentace včetně </w:t>
      </w:r>
      <w:r w:rsidR="007B01D3">
        <w:t xml:space="preserve">zápisů v </w:t>
      </w:r>
      <w:r w:rsidR="00C10B62">
        <w:t>třídních knih</w:t>
      </w:r>
      <w:r w:rsidR="007B01D3">
        <w:t xml:space="preserve">ách </w:t>
      </w:r>
      <w:r w:rsidR="00C10B62">
        <w:t xml:space="preserve">zjistíme, </w:t>
      </w:r>
      <w:r w:rsidR="00EF7F58">
        <w:t>jakou formou</w:t>
      </w:r>
      <w:r w:rsidR="00C10B62">
        <w:t xml:space="preserve"> naplňování cílů probíhá. Třídní knihy a vzdělávací plány kontroluje zástupkyně</w:t>
      </w:r>
      <w:r w:rsidR="007B01D3">
        <w:t xml:space="preserve"> 3x ročně</w:t>
      </w:r>
      <w:r w:rsidR="00C10B62">
        <w:t>.</w:t>
      </w:r>
      <w:r w:rsidR="00BD3E23">
        <w:t xml:space="preserve"> Plán rozvoje jazykové výchovy </w:t>
      </w:r>
      <w:r w:rsidR="00D7508E">
        <w:t xml:space="preserve">bude u předškolních dětí vyhodnocován 3x ročně a u mladších dětí </w:t>
      </w:r>
      <w:r w:rsidR="00BD3E23">
        <w:t>2x ročně</w:t>
      </w:r>
      <w:r w:rsidR="00463547">
        <w:t>, vyhodnocují učitelky, kontroluje zástupkyně.</w:t>
      </w:r>
    </w:p>
    <w:p w14:paraId="7F71147C" w14:textId="358FCC31" w:rsidR="00AB7600" w:rsidRDefault="00AB7600" w:rsidP="002B635F">
      <w:pPr>
        <w:spacing w:before="240" w:after="120"/>
        <w:ind w:left="576"/>
      </w:pPr>
      <w:r>
        <w:t xml:space="preserve">Zvýšení kompetencí v oblasti polytechnické výchovy chceme dosáhnout především zvýšením kompetencí u pedagogů, a to plánovaným školením hrazeným z Šablon II. Na základě tohoto školení </w:t>
      </w:r>
      <w:r w:rsidR="00E045BE">
        <w:t xml:space="preserve">učitelky vytvoří </w:t>
      </w:r>
      <w:r>
        <w:t>podmínky a návrhy činností v ročním TVP. Účinnost opatření vyhodnotí dotazníkem na konci školního roku</w:t>
      </w:r>
      <w:r w:rsidR="00E045BE">
        <w:t>.</w:t>
      </w:r>
      <w:r>
        <w:t xml:space="preserve"> </w:t>
      </w:r>
      <w:r w:rsidR="00E045BE">
        <w:t>Ř</w:t>
      </w:r>
      <w:r>
        <w:t xml:space="preserve">editelka </w:t>
      </w:r>
      <w:r w:rsidR="004B48BF">
        <w:t xml:space="preserve">ověří </w:t>
      </w:r>
      <w:r>
        <w:t xml:space="preserve">cílenými hospitacemi. K předávání zkušeností využijeme </w:t>
      </w:r>
      <w:proofErr w:type="spellStart"/>
      <w:r>
        <w:t>ped</w:t>
      </w:r>
      <w:proofErr w:type="spellEnd"/>
      <w:r>
        <w:t>. rad a vzájemných hospitací.</w:t>
      </w:r>
      <w:r w:rsidR="008D19EF">
        <w:t xml:space="preserve"> </w:t>
      </w:r>
      <w:r w:rsidR="001570E6">
        <w:t>Úroveň n</w:t>
      </w:r>
      <w:r w:rsidR="008D19EF">
        <w:t>aplňování cílů můžeme porovnat prostřednictvím sdílení zkušeností s ostatními školami. Kontrola 1x ročně formulářem Záznam o sdílení zkušeností</w:t>
      </w:r>
      <w:r w:rsidR="00E26FC6">
        <w:t>, zaznamenají učitelky.</w:t>
      </w:r>
    </w:p>
    <w:p w14:paraId="70F2E9F0" w14:textId="594007E6" w:rsidR="00CB750D" w:rsidRDefault="008842F0" w:rsidP="00CB750D">
      <w:pPr>
        <w:tabs>
          <w:tab w:val="left" w:pos="284"/>
        </w:tabs>
        <w:overflowPunct w:val="0"/>
        <w:autoSpaceDE w:val="0"/>
        <w:autoSpaceDN w:val="0"/>
        <w:adjustRightInd w:val="0"/>
        <w:ind w:left="576"/>
        <w:textAlignment w:val="baseline"/>
      </w:pPr>
      <w:r>
        <w:t>Cíl zkvalitnit podmínky pro vzdělávání dětí s potřebou podpory je cíl dlouhodo</w:t>
      </w:r>
      <w:r w:rsidR="00CB750D">
        <w:t>bý. Z</w:t>
      </w:r>
      <w:r w:rsidR="00CB750D" w:rsidRPr="00B12FE9">
        <w:t xml:space="preserve">e Šablon II. </w:t>
      </w:r>
      <w:r w:rsidR="00E7569B">
        <w:t xml:space="preserve">a Šablon III. </w:t>
      </w:r>
      <w:r w:rsidR="00CB750D">
        <w:t xml:space="preserve">budeme ještě minimálně 2 roky hradit </w:t>
      </w:r>
      <w:r w:rsidR="00CB750D" w:rsidRPr="00B12FE9">
        <w:t>pracovní poměr speciálního pedagoga</w:t>
      </w:r>
      <w:r w:rsidR="00CB750D">
        <w:t xml:space="preserve"> na 0,2 úvazku</w:t>
      </w:r>
      <w:r w:rsidR="00CB750D" w:rsidRPr="00B12FE9">
        <w:t xml:space="preserve">. Tuto funkci zastává naše paní učitelka s patřičnou odborností. </w:t>
      </w:r>
      <w:r w:rsidR="00CB750D">
        <w:t xml:space="preserve">Děti s potřebou podpory mají vypracovány roční </w:t>
      </w:r>
      <w:r w:rsidR="00CB750D" w:rsidRPr="00B12FE9">
        <w:t>plány pedagogické podpory</w:t>
      </w:r>
      <w:r w:rsidR="00CB750D">
        <w:t xml:space="preserve"> a dle potřeby i</w:t>
      </w:r>
      <w:r w:rsidR="00CB750D" w:rsidRPr="00B12FE9">
        <w:t xml:space="preserve"> individuální plány</w:t>
      </w:r>
      <w:r w:rsidR="00CB750D">
        <w:t xml:space="preserve">. Účinnost opatření a postupů naplánovaných v PLPP a IVP </w:t>
      </w:r>
      <w:r w:rsidR="00E26FC6">
        <w:t>vy</w:t>
      </w:r>
      <w:r w:rsidR="00CB750D">
        <w:t xml:space="preserve">hodnotí 2 x ročně asistentky ve spolupráci se </w:t>
      </w:r>
      <w:proofErr w:type="spellStart"/>
      <w:r w:rsidR="00CB750D">
        <w:t>spec</w:t>
      </w:r>
      <w:proofErr w:type="spellEnd"/>
      <w:r w:rsidR="00CB750D">
        <w:t>. pedagogem.</w:t>
      </w:r>
      <w:r w:rsidR="00CB750D" w:rsidRPr="00B12FE9">
        <w:t xml:space="preserve"> </w:t>
      </w:r>
      <w:r w:rsidR="006050EE">
        <w:t>ŠPZ účinnost podpůrných opatření vyhodnocuje 1x za 2 roky při novém posouzení potřeb dítěte.</w:t>
      </w:r>
    </w:p>
    <w:p w14:paraId="6C9513CA" w14:textId="796186E0" w:rsidR="00176E78" w:rsidRDefault="00176E78" w:rsidP="00CB750D">
      <w:pPr>
        <w:tabs>
          <w:tab w:val="left" w:pos="284"/>
        </w:tabs>
        <w:overflowPunct w:val="0"/>
        <w:autoSpaceDE w:val="0"/>
        <w:autoSpaceDN w:val="0"/>
        <w:adjustRightInd w:val="0"/>
        <w:ind w:left="576"/>
        <w:textAlignment w:val="baseline"/>
      </w:pPr>
      <w:r>
        <w:t>Děti s OMJ jsou zapojeny do výuky českého jazyka a jejich rodiče mají k dispozici dvojjazyčného asistenta. Účinnost opatření je vyhodnocena v průběžných zprávách pro externí hodnotitele a pro MŠ 3x ročně v hodnocení plánu jazykové výchovy.</w:t>
      </w:r>
      <w:r w:rsidR="00F9384E">
        <w:t xml:space="preserve"> Dále pomocí logopedické depistáže (1x ročně, provádí </w:t>
      </w:r>
      <w:proofErr w:type="spellStart"/>
      <w:r w:rsidR="00F9384E">
        <w:t>spec</w:t>
      </w:r>
      <w:proofErr w:type="spellEnd"/>
      <w:r w:rsidR="00F9384E">
        <w:t xml:space="preserve">. </w:t>
      </w:r>
      <w:proofErr w:type="gramStart"/>
      <w:r w:rsidR="00F9384E">
        <w:t>pedagog</w:t>
      </w:r>
      <w:proofErr w:type="gramEnd"/>
      <w:r w:rsidR="00F9384E">
        <w:t>)</w:t>
      </w:r>
      <w:r w:rsidR="00E26FC6">
        <w:t>.</w:t>
      </w:r>
    </w:p>
    <w:p w14:paraId="6B6B4E5F" w14:textId="188F7E88" w:rsidR="00723A51" w:rsidRDefault="00723A51" w:rsidP="0033252C">
      <w:pPr>
        <w:spacing w:before="240" w:after="120"/>
      </w:pPr>
      <w:bookmarkStart w:id="6" w:name="_GoBack"/>
      <w:bookmarkEnd w:id="6"/>
      <w:r>
        <w:lastRenderedPageBreak/>
        <w:t xml:space="preserve">Cíl </w:t>
      </w:r>
      <w:r w:rsidRPr="00427861">
        <w:t>podporovat využívání interaktivní tabule</w:t>
      </w:r>
      <w:r w:rsidR="008057D6">
        <w:t xml:space="preserve"> a IT techniky</w:t>
      </w:r>
      <w:r>
        <w:t xml:space="preserve"> bude zahrnut do Ročního plánu. Pedagogové, kteří již interaktivní tabuli využívají, budou finančně i nefinančně ohodnoceni. Pomocí vzájemných hospitací a sdílení příkladů dobré praxe budeme </w:t>
      </w:r>
      <w:r w:rsidRPr="00427861">
        <w:t xml:space="preserve">motivovat </w:t>
      </w:r>
      <w:r>
        <w:t xml:space="preserve">ostatní </w:t>
      </w:r>
      <w:r w:rsidRPr="00427861">
        <w:t>pedagogy</w:t>
      </w:r>
      <w:r>
        <w:t xml:space="preserve"> k práci s interaktivní tabulí. </w:t>
      </w:r>
      <w:r w:rsidR="009C6A62">
        <w:t>K ověření naplňování cílů dojde v hodnocení Ročního plánu.</w:t>
      </w:r>
    </w:p>
    <w:p w14:paraId="53F5EB71" w14:textId="77777777" w:rsidR="002508F4" w:rsidRPr="00427861" w:rsidRDefault="002508F4" w:rsidP="00723A51">
      <w:pPr>
        <w:pStyle w:val="Odstavecseseznamem"/>
        <w:spacing w:before="240" w:after="120"/>
        <w:ind w:left="576"/>
      </w:pPr>
    </w:p>
    <w:p w14:paraId="31E90C88" w14:textId="246FED06" w:rsidR="001936EA" w:rsidRDefault="001936EA" w:rsidP="001936EA">
      <w:pPr>
        <w:pStyle w:val="Odstavecseseznamem"/>
        <w:spacing w:before="240" w:after="120"/>
        <w:ind w:left="576"/>
      </w:pPr>
      <w:r>
        <w:t xml:space="preserve">Cíl kvalitněji a </w:t>
      </w:r>
      <w:r w:rsidRPr="00427861">
        <w:t>častěji hodnotit individuální pokroky dětí na základě doporučení kontroly ČŠI</w:t>
      </w:r>
      <w:r>
        <w:t>. Dle doporučení ČŠI jsou individuální pokroky dětí hodnoceny 3x ročně, včetně kresby postavy a slovního hodnocení se stanovením problémových oblastí a jejich nápravy.</w:t>
      </w:r>
      <w:r w:rsidR="002508F4">
        <w:t xml:space="preserve"> Hodnocení vypracovávají učitelky, kontroluje zástupkyně.</w:t>
      </w:r>
    </w:p>
    <w:p w14:paraId="74E4B3ED" w14:textId="77777777" w:rsidR="002508F4" w:rsidRDefault="002508F4" w:rsidP="001936EA">
      <w:pPr>
        <w:pStyle w:val="Odstavecseseznamem"/>
        <w:spacing w:before="240" w:after="120"/>
        <w:ind w:left="576"/>
      </w:pPr>
    </w:p>
    <w:p w14:paraId="0B01D018" w14:textId="282AAAB0" w:rsidR="00213095" w:rsidRPr="00427861" w:rsidRDefault="00D31000" w:rsidP="005C3733">
      <w:pPr>
        <w:pStyle w:val="Odstavecseseznamem"/>
        <w:spacing w:before="240" w:after="120"/>
        <w:ind w:left="576"/>
      </w:pPr>
      <w:r>
        <w:t xml:space="preserve">Cíl </w:t>
      </w:r>
      <w:r w:rsidRPr="00427861">
        <w:t>vybudovat prostředí pro rozvoj polytechnické výchovy</w:t>
      </w:r>
      <w:r>
        <w:t xml:space="preserve"> a</w:t>
      </w:r>
      <w:r w:rsidRPr="00427861">
        <w:t xml:space="preserve"> zajistit dostatek pomůcek </w:t>
      </w:r>
      <w:r>
        <w:t xml:space="preserve">bude zahrnut do Ročního plánu. Prostředkem pro dosažení tohoto cíle bude </w:t>
      </w:r>
      <w:r w:rsidRPr="00427861">
        <w:t>proškolit zaměstnance</w:t>
      </w:r>
      <w:r>
        <w:t xml:space="preserve"> v této oblasti a vytvořit projekt na venkovní polytechnickou učebnu. Dalším krokem bude ve spolupráci s MČ Praha 5 (MAP II.) vybudovat do dvou let venkovní učebnu. </w:t>
      </w:r>
      <w:r w:rsidR="00D94042">
        <w:t>Zajistí ředitelka.</w:t>
      </w:r>
    </w:p>
    <w:p w14:paraId="4CECC3DD" w14:textId="77777777" w:rsidR="001D7ECD" w:rsidRPr="00427861" w:rsidRDefault="001D7ECD" w:rsidP="00FB673A">
      <w:pPr>
        <w:spacing w:before="240" w:after="120"/>
        <w:rPr>
          <w:b/>
          <w:bCs/>
        </w:rPr>
      </w:pPr>
      <w:r w:rsidRPr="00427861">
        <w:rPr>
          <w:b/>
          <w:bCs/>
        </w:rPr>
        <w:t>Oblast personální</w:t>
      </w:r>
    </w:p>
    <w:p w14:paraId="3222E36E" w14:textId="77777777" w:rsidR="001D7ECD" w:rsidRPr="00427861" w:rsidRDefault="001D7ECD" w:rsidP="00213095">
      <w:pPr>
        <w:spacing w:before="240" w:after="120"/>
        <w:ind w:left="576"/>
      </w:pPr>
      <w:r w:rsidRPr="00427861">
        <w:t>Cílem je podpořit pedagogy tak, aby učili rádi a motivovali děti k poznávání světa. Je důležité, aby se děti v mateřské škole cítily bezpečně a spokojeně. K tomu je nutné vytvořit a udržet tým kvalitních a motivovaných pedagogických i nepedagogických zaměstnanců, spolupracovat s dalšími organizacemi, odborníky a rodiči. Motivovat zaměstnance k tomu být aktivní, zapojovat se do školení, využívat možností stáží v zahraničí, učit se od sebe navzájem.</w:t>
      </w:r>
    </w:p>
    <w:p w14:paraId="7F7BCD3F" w14:textId="77777777" w:rsidR="001D7ECD" w:rsidRPr="00C2077E" w:rsidRDefault="001D7ECD" w:rsidP="00213095">
      <w:pPr>
        <w:spacing w:before="240" w:after="120"/>
        <w:ind w:left="576"/>
      </w:pPr>
      <w:r w:rsidRPr="00427861">
        <w:t>Prostředky k dosažení cílů</w:t>
      </w:r>
    </w:p>
    <w:p w14:paraId="4B7DE55E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 w:rsidRPr="00427861">
        <w:t xml:space="preserve">nabízet pedagogům školení a semináře se zaměřením na čtenářskou a matematickou </w:t>
      </w:r>
      <w:proofErr w:type="spellStart"/>
      <w:r w:rsidRPr="00427861">
        <w:t>pregramotnost</w:t>
      </w:r>
      <w:proofErr w:type="spellEnd"/>
      <w:r w:rsidRPr="00427861">
        <w:t>, polytechnickou výchovu, vytvořit vhodné prostředí</w:t>
      </w:r>
    </w:p>
    <w:p w14:paraId="37D52E2D" w14:textId="120B87CC" w:rsidR="001D7ECD" w:rsidRPr="00427861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 xml:space="preserve">každý pedagog si stanoví svůj </w:t>
      </w:r>
      <w:r w:rsidR="00196293">
        <w:t xml:space="preserve">plán </w:t>
      </w:r>
      <w:r>
        <w:t>osobní</w:t>
      </w:r>
      <w:r w:rsidR="00196293">
        <w:t>ho</w:t>
      </w:r>
      <w:r>
        <w:t xml:space="preserve"> profesní</w:t>
      </w:r>
      <w:r w:rsidR="00196293">
        <w:t>ho</w:t>
      </w:r>
      <w:r>
        <w:t xml:space="preserve"> rozvoj</w:t>
      </w:r>
      <w:r w:rsidR="007035F1">
        <w:t>e</w:t>
      </w:r>
    </w:p>
    <w:p w14:paraId="085944D3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 w:rsidRPr="00427861">
        <w:t>motivovat pedagogy k využívání interaktivní tabule</w:t>
      </w:r>
    </w:p>
    <w:p w14:paraId="63B20946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lastRenderedPageBreak/>
        <w:t>umožnit pedagogům sdílení příkladů dobré praxe prostřednictvím stáží do zahraničí</w:t>
      </w:r>
    </w:p>
    <w:p w14:paraId="401AAC3B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využít nabídky možnosti sdílení mezi školami – aktivita v šablonách II.</w:t>
      </w:r>
    </w:p>
    <w:p w14:paraId="5A4E1931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podpora personálních pozic hrazených z dotačních fondů</w:t>
      </w:r>
    </w:p>
    <w:p w14:paraId="01294AC4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využívat prostředků z FKSP ke kolektivním akcím a nefinanční motivaci</w:t>
      </w:r>
    </w:p>
    <w:p w14:paraId="2825EC24" w14:textId="77777777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předcházet syndromu vyhoření ředitele a pedagogů správným plánováním a rozvržením času</w:t>
      </w:r>
    </w:p>
    <w:p w14:paraId="51E0D7A0" w14:textId="5E2D11BB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posilovat firemní kulturu</w:t>
      </w:r>
      <w:r w:rsidR="007035F1">
        <w:t>, společné akce</w:t>
      </w:r>
    </w:p>
    <w:p w14:paraId="39BD0375" w14:textId="18DFC0E6" w:rsidR="001D7ECD" w:rsidRDefault="001D7ECD" w:rsidP="00CB7094">
      <w:pPr>
        <w:pStyle w:val="Odstavecseseznamem"/>
        <w:numPr>
          <w:ilvl w:val="0"/>
          <w:numId w:val="13"/>
        </w:numPr>
        <w:spacing w:before="240" w:after="120"/>
      </w:pPr>
      <w:r>
        <w:t>snížení administrativní zátěže ředitelky školy delegováním, tak aby se více mohla věnovat řízení, plánování a kontrole pedagogického procesu</w:t>
      </w:r>
    </w:p>
    <w:p w14:paraId="5AF7FE6F" w14:textId="020E17B7" w:rsidR="00C025E6" w:rsidRDefault="00C025E6" w:rsidP="00C025E6">
      <w:pPr>
        <w:spacing w:before="240" w:after="120"/>
        <w:ind w:left="540"/>
      </w:pPr>
      <w:r>
        <w:t xml:space="preserve">Ředitelka vypracuje </w:t>
      </w:r>
      <w:r w:rsidR="00F25C35">
        <w:t>R</w:t>
      </w:r>
      <w:r>
        <w:t xml:space="preserve">oční </w:t>
      </w:r>
      <w:r w:rsidR="00F25C35">
        <w:t>p</w:t>
      </w:r>
      <w:r>
        <w:t>lán dalšího vzdělávání pedagogických pracovníků dle potřeb MŠ</w:t>
      </w:r>
      <w:r w:rsidR="005A29BE">
        <w:t xml:space="preserve"> a v</w:t>
      </w:r>
      <w:r>
        <w:t>yužije možnosti čerpání finančních prostředků z</w:t>
      </w:r>
      <w:r w:rsidR="007035F1">
        <w:t>e</w:t>
      </w:r>
      <w:r>
        <w:t> Šablon II</w:t>
      </w:r>
      <w:r w:rsidR="005A29BE">
        <w:t>.</w:t>
      </w:r>
      <w:r>
        <w:t xml:space="preserve"> Každý ze zaměstnanců si vytvoří svůj vlastní plán profesního rozvoje a zkonzultuje ho s ředitelkou MŠ. Při hodnotícím pohovoru s ředitelkou MŠ se zaměstnanec sám zhodnotí, zda se mu podařilo dosáhnout stanovených cílů. Pokud ne</w:t>
      </w:r>
      <w:r w:rsidR="00991D9D">
        <w:t xml:space="preserve">, </w:t>
      </w:r>
      <w:r>
        <w:t>spolu s </w:t>
      </w:r>
      <w:proofErr w:type="spellStart"/>
      <w:r>
        <w:t>řed</w:t>
      </w:r>
      <w:proofErr w:type="spellEnd"/>
      <w:r>
        <w:t>. školy si stanoví nový postup, jak cíle dosáhnout</w:t>
      </w:r>
      <w:r w:rsidR="00991D9D">
        <w:t>. Hodnocení probíhá 1x ročně.</w:t>
      </w:r>
    </w:p>
    <w:p w14:paraId="5FEB119A" w14:textId="111098A4" w:rsidR="00887255" w:rsidRDefault="00887255" w:rsidP="00C025E6">
      <w:pPr>
        <w:spacing w:before="240" w:after="120"/>
        <w:ind w:left="540"/>
      </w:pPr>
      <w:r>
        <w:t>Podpora personálních pozic hrazených z</w:t>
      </w:r>
      <w:r w:rsidR="00253F12">
        <w:t xml:space="preserve"> EU </w:t>
      </w:r>
      <w:r>
        <w:t>fondů</w:t>
      </w:r>
      <w:r w:rsidR="00253F12">
        <w:t xml:space="preserve"> a jejich další udržení. Velmi se nám osvědčilo čerpat z EU fondů na </w:t>
      </w:r>
      <w:proofErr w:type="spellStart"/>
      <w:r w:rsidR="00253F12">
        <w:t>spec</w:t>
      </w:r>
      <w:proofErr w:type="spellEnd"/>
      <w:r w:rsidR="00253F12">
        <w:t xml:space="preserve">. pedagoga a dvojjazyčného asistenta. Cílem je tyto pozice po dobu čerpání z EU fondů zachovat. Otázkou je, co nastane až tato možnost k dispozici nebude. MŠ na tyto pozice prostředky mít nebude. Bylo by dobré domluvit se s ostatními MŠ a na hrazení </w:t>
      </w:r>
      <w:proofErr w:type="spellStart"/>
      <w:r w:rsidR="00253F12">
        <w:t>spec</w:t>
      </w:r>
      <w:proofErr w:type="spellEnd"/>
      <w:r w:rsidR="00253F12">
        <w:t>. pedagoga se např. společně podílet.</w:t>
      </w:r>
      <w:r w:rsidR="007035F1">
        <w:t xml:space="preserve"> Zajistí ředitelka.</w:t>
      </w:r>
    </w:p>
    <w:p w14:paraId="385E7B24" w14:textId="230752B4" w:rsidR="00397D87" w:rsidRDefault="00397D87" w:rsidP="00397D87">
      <w:pPr>
        <w:spacing w:before="240" w:after="120"/>
        <w:ind w:left="540"/>
      </w:pPr>
      <w:r>
        <w:t>Pro posilování firemní kultury využijeme možnost čerpání prostředků z FKSP (</w:t>
      </w:r>
      <w:r w:rsidR="00341796">
        <w:t xml:space="preserve">odsouhlasený </w:t>
      </w:r>
      <w:r>
        <w:t xml:space="preserve">roční plán čerpání FKSP) </w:t>
      </w:r>
      <w:r w:rsidR="007035F1">
        <w:t>na</w:t>
      </w:r>
      <w:r>
        <w:t xml:space="preserve"> společný výlet</w:t>
      </w:r>
      <w:r w:rsidR="007035F1">
        <w:t>.</w:t>
      </w:r>
      <w:r>
        <w:t xml:space="preserve"> </w:t>
      </w:r>
      <w:r w:rsidR="0084363A">
        <w:t>Dále 2x ročně plánujeme společnou návštěvu divadelního představení a restaurace.</w:t>
      </w:r>
      <w:r w:rsidR="00F75F83">
        <w:t xml:space="preserve"> Tato neformální setkávání kolektiv utužují a zaměstnanci mají možnost se lépe poznat.</w:t>
      </w:r>
      <w:r w:rsidR="0037222B">
        <w:t xml:space="preserve"> Hodnotí personál MŠ společně s ředitelkou na zahajovací </w:t>
      </w:r>
      <w:proofErr w:type="spellStart"/>
      <w:r w:rsidR="0037222B">
        <w:t>ped</w:t>
      </w:r>
      <w:proofErr w:type="spellEnd"/>
      <w:r w:rsidR="0037222B">
        <w:t>. radě.</w:t>
      </w:r>
    </w:p>
    <w:p w14:paraId="233A7812" w14:textId="4A0A6E53" w:rsidR="001D7ECD" w:rsidRDefault="00710134" w:rsidP="00213095">
      <w:pPr>
        <w:pStyle w:val="Odstavecseseznamem"/>
        <w:spacing w:before="240" w:after="120"/>
        <w:ind w:left="576"/>
      </w:pPr>
      <w:r>
        <w:lastRenderedPageBreak/>
        <w:t>K předcházení syndromu vyhoření u pedagogických zaměstnanců</w:t>
      </w:r>
      <w:r w:rsidR="00F51F1D">
        <w:t xml:space="preserve"> bude využito i sdílení příkladů dobré praxe, sdílení zkušeností mezi školami, mezinárodní stáže. </w:t>
      </w:r>
      <w:r w:rsidR="00ED3A0C">
        <w:t>Konkrétní cíle budou zahrnuty do</w:t>
      </w:r>
      <w:r w:rsidR="00F51F1D">
        <w:t xml:space="preserve"> Ročního plánu MŠ</w:t>
      </w:r>
      <w:r w:rsidR="00ED3A0C">
        <w:t>, který</w:t>
      </w:r>
      <w:r w:rsidR="00F51F1D">
        <w:t xml:space="preserve"> bude pravidelně vyhodnocován na </w:t>
      </w:r>
      <w:proofErr w:type="spellStart"/>
      <w:r w:rsidR="00F51F1D">
        <w:t>ped</w:t>
      </w:r>
      <w:proofErr w:type="spellEnd"/>
      <w:r w:rsidR="00F51F1D">
        <w:t xml:space="preserve">. radě a 1x ročně </w:t>
      </w:r>
      <w:proofErr w:type="spellStart"/>
      <w:r w:rsidR="00F51F1D">
        <w:t>řed</w:t>
      </w:r>
      <w:proofErr w:type="spellEnd"/>
      <w:r w:rsidR="00F51F1D">
        <w:t>. MŠ.</w:t>
      </w:r>
    </w:p>
    <w:p w14:paraId="151D18D8" w14:textId="77777777" w:rsidR="001D7ECD" w:rsidRPr="000B51D8" w:rsidRDefault="001D7ECD" w:rsidP="00FB673A">
      <w:pPr>
        <w:spacing w:before="240" w:after="120"/>
      </w:pPr>
      <w:r w:rsidRPr="000B51D8">
        <w:rPr>
          <w:b/>
          <w:bCs/>
        </w:rPr>
        <w:t>Oblast ekonomická a materiálně technická</w:t>
      </w:r>
    </w:p>
    <w:p w14:paraId="184EC2D4" w14:textId="77777777" w:rsidR="001D7ECD" w:rsidRDefault="001D7ECD" w:rsidP="00213095">
      <w:pPr>
        <w:spacing w:before="240" w:after="120"/>
        <w:ind w:left="576"/>
      </w:pPr>
      <w:r w:rsidRPr="00427861">
        <w:t xml:space="preserve">Neméně důležitou podmínkou je i prostředí zahrad, budov a vybavení tříd, ve kterých spolu děti a učitelé tráví čas. </w:t>
      </w:r>
      <w:r>
        <w:t>Chceme pokračovat v čerpání finančních prostředků z ESF a to zejména na personální podporu. Chceme i nadále zachovat institut dvojjazyčného asistenta, speciálního pedagoga a výuku českého jazyka pro děti s OMJ. Těšíme se na další stáže, které máme již naplánované. Všechny tyto aktivity nám umožňují ještě lépe naplňovat naši profilaci – rozvoj jazykové výchovy a také ŠVP.</w:t>
      </w:r>
    </w:p>
    <w:p w14:paraId="209506E0" w14:textId="77777777" w:rsidR="001D7ECD" w:rsidRPr="00975E1C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 w:rsidRPr="00975E1C">
        <w:t>efektivně čerpat provozní příspěvek zřizovatele</w:t>
      </w:r>
    </w:p>
    <w:p w14:paraId="10357A46" w14:textId="77777777" w:rsidR="001D7ECD" w:rsidRPr="00427861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 w:rsidRPr="00427861">
        <w:t>pravidelně zapojovat rezervní fond</w:t>
      </w:r>
    </w:p>
    <w:p w14:paraId="6EA07A10" w14:textId="77777777" w:rsidR="001D7ECD" w:rsidRPr="00427861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 w:rsidRPr="00427861">
        <w:t>nabízet možnost sponzorských darů</w:t>
      </w:r>
    </w:p>
    <w:p w14:paraId="1D779F37" w14:textId="77777777" w:rsidR="001D7ECD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>
        <w:t xml:space="preserve">dále </w:t>
      </w:r>
      <w:r w:rsidRPr="00427861">
        <w:t xml:space="preserve">čerpat finanční prostředky z fondů ESF – </w:t>
      </w:r>
      <w:r>
        <w:t xml:space="preserve">realizovat </w:t>
      </w:r>
      <w:r w:rsidRPr="00427861">
        <w:t xml:space="preserve">Šablony III. a </w:t>
      </w:r>
      <w:r>
        <w:t xml:space="preserve">další </w:t>
      </w:r>
      <w:r w:rsidRPr="00427861">
        <w:t>multikulturní výzvy</w:t>
      </w:r>
      <w:r>
        <w:t xml:space="preserve"> např. Výzva č. 49</w:t>
      </w:r>
    </w:p>
    <w:p w14:paraId="1123CDEF" w14:textId="77777777" w:rsidR="001D7ECD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>
        <w:t>vytvářet podmínky pro děti pro začleňování dětí s OMJ, dětí cizinců a dětí s podpůrnými opatřeními</w:t>
      </w:r>
    </w:p>
    <w:p w14:paraId="25A01235" w14:textId="64D28CE2" w:rsidR="001D7ECD" w:rsidRDefault="001D7ECD" w:rsidP="00CB7094">
      <w:pPr>
        <w:pStyle w:val="Odstavecseseznamem"/>
        <w:numPr>
          <w:ilvl w:val="0"/>
          <w:numId w:val="14"/>
        </w:numPr>
        <w:spacing w:before="240" w:after="120"/>
      </w:pPr>
      <w:r>
        <w:t>vytvářet podmínky pro děti nadané</w:t>
      </w:r>
    </w:p>
    <w:p w14:paraId="16146E19" w14:textId="09FD1821" w:rsidR="00A62351" w:rsidRDefault="00FB673A" w:rsidP="00FB673A">
      <w:pPr>
        <w:spacing w:before="240" w:after="120"/>
        <w:ind w:left="576"/>
      </w:pPr>
      <w:r>
        <w:t xml:space="preserve">Mateřská škola na každý rok vytváří </w:t>
      </w:r>
      <w:r w:rsidR="00920DC0">
        <w:t xml:space="preserve">rozpočet a plán čerpání neinvestiční dotace. Tato </w:t>
      </w:r>
      <w:r w:rsidR="00F47BF9">
        <w:t>ne</w:t>
      </w:r>
      <w:r w:rsidR="00920DC0">
        <w:t>investiční dotace převážně pokrývá provoz MŠ. Dále využíváme účelově zaměřených dotací na konkrétní akce nebo pomůcky. Tyto dotace však nejsou jisté, a tak s nimi nemůžeme v plánu počítat. Mateřská škola má i doplňkovou činnost, kterou využívá dle potřeb školy. Dalším finančním zdrojem jsou pro nás prostředky z evropských fondů. Čerpání všech finančních zdrojů je plánováno v ročním plánu</w:t>
      </w:r>
      <w:r w:rsidR="002B1490">
        <w:t xml:space="preserve"> a plánu oprav.</w:t>
      </w:r>
      <w:r w:rsidR="00920DC0">
        <w:t xml:space="preserve"> </w:t>
      </w:r>
      <w:r w:rsidR="002B1490">
        <w:t>P</w:t>
      </w:r>
      <w:r w:rsidR="00920DC0">
        <w:t>ravidelně vyhodnocováno ve čtvrtletních komentářích. Na vyhodnocování se podílí vedoucí školní jídelny a ředitelka</w:t>
      </w:r>
      <w:r w:rsidR="002B1490">
        <w:t xml:space="preserve"> ve spolupráci s externí firmou</w:t>
      </w:r>
      <w:r w:rsidR="00920DC0">
        <w:t>. Mezi kontrolní prostředky patří i směrnice a čtvrtletní závěrka.</w:t>
      </w:r>
    </w:p>
    <w:p w14:paraId="7C739E6D" w14:textId="51ECDDDE" w:rsidR="00FB673A" w:rsidRDefault="00A62351" w:rsidP="00FB673A">
      <w:pPr>
        <w:spacing w:before="240" w:after="120"/>
        <w:ind w:left="576"/>
      </w:pPr>
      <w:r>
        <w:lastRenderedPageBreak/>
        <w:t>Mateřská škola dostává sponzorské dary. S možností věnovat sponzorský dar jsou rodiče pravidelně seznámeni na zahajovací informační schůzce pro rodiče.</w:t>
      </w:r>
      <w:r w:rsidR="00920DC0">
        <w:t xml:space="preserve"> </w:t>
      </w:r>
      <w:r w:rsidR="009B55FB">
        <w:t>Dary jsou převážně využity na nákup hraček a pomůcek pro děti.</w:t>
      </w:r>
      <w:r w:rsidR="00F47BF9">
        <w:t xml:space="preserve"> Vzory smluv jsou k dispozici na web. stránkách školy.</w:t>
      </w:r>
    </w:p>
    <w:p w14:paraId="61D5DB5F" w14:textId="77777777" w:rsidR="00A62351" w:rsidRPr="00427861" w:rsidRDefault="00A62351" w:rsidP="00FB673A">
      <w:pPr>
        <w:spacing w:before="240" w:after="120"/>
        <w:ind w:left="576"/>
      </w:pPr>
    </w:p>
    <w:p w14:paraId="0F74C5AF" w14:textId="77777777" w:rsidR="0053293C" w:rsidRDefault="0053293C" w:rsidP="00FB673A">
      <w:pPr>
        <w:spacing w:before="240" w:after="120"/>
        <w:rPr>
          <w:b/>
          <w:bCs/>
        </w:rPr>
      </w:pPr>
    </w:p>
    <w:p w14:paraId="08E74091" w14:textId="20704E33" w:rsidR="001D7ECD" w:rsidRDefault="001D7ECD" w:rsidP="00FB673A">
      <w:pPr>
        <w:spacing w:before="240" w:after="120"/>
        <w:rPr>
          <w:b/>
          <w:bCs/>
        </w:rPr>
      </w:pPr>
      <w:r w:rsidRPr="00427861">
        <w:rPr>
          <w:b/>
          <w:bCs/>
        </w:rPr>
        <w:t>Oblast spolupráce, propagace MŠ</w:t>
      </w:r>
    </w:p>
    <w:p w14:paraId="2AA4AED4" w14:textId="77777777" w:rsidR="001D7ECD" w:rsidRPr="0009734C" w:rsidRDefault="001D7ECD" w:rsidP="00213095">
      <w:pPr>
        <w:spacing w:before="240" w:after="120"/>
        <w:ind w:left="576"/>
      </w:pPr>
      <w:r w:rsidRPr="0009734C">
        <w:t>Snažíme se být školou otevřenou veřejnosti, aktivně navazovat spolupráci, získávat zkušenosti</w:t>
      </w:r>
      <w:r>
        <w:t>.</w:t>
      </w:r>
    </w:p>
    <w:p w14:paraId="0AD3BEAE" w14:textId="77777777" w:rsidR="001D7ECD" w:rsidRPr="00427861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 w:rsidRPr="00427861">
        <w:t>pravidelně aktualizovat web. stránky, kontrolovat jejich bezpečnost</w:t>
      </w:r>
    </w:p>
    <w:p w14:paraId="7846CD82" w14:textId="77777777" w:rsidR="001D7ECD" w:rsidRPr="00427861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 w:rsidRPr="00427861">
        <w:t>kontrolovat oblast GDPR</w:t>
      </w:r>
    </w:p>
    <w:p w14:paraId="4F46EC30" w14:textId="77777777" w:rsidR="001D7ECD" w:rsidRPr="00427861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 w:rsidRPr="00427861">
        <w:t xml:space="preserve">rozšířit spolupráci se ZŠ V Remízku a ZŠ </w:t>
      </w:r>
      <w:proofErr w:type="spellStart"/>
      <w:r w:rsidRPr="00427861">
        <w:t>Chaplinovo</w:t>
      </w:r>
      <w:proofErr w:type="spellEnd"/>
      <w:r w:rsidRPr="00427861">
        <w:t xml:space="preserve"> náměstí</w:t>
      </w:r>
    </w:p>
    <w:p w14:paraId="6EDFBFEE" w14:textId="77777777" w:rsidR="001D7ECD" w:rsidRPr="00427861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 w:rsidRPr="00427861">
        <w:t>sdílet zkušenosti a příklady dobré praxe s ostatními MŠ</w:t>
      </w:r>
    </w:p>
    <w:p w14:paraId="18D30D24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 w:rsidRPr="00427861">
        <w:t>aktivně spolupracovat se zřizovatelem</w:t>
      </w:r>
    </w:p>
    <w:p w14:paraId="73ABE555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>rozvíjet spolupráci s neziskovými organizacemi např. META, In báze apod. a dalšími odborníky</w:t>
      </w:r>
    </w:p>
    <w:p w14:paraId="2489E41E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>zapojovat se do komunitního života obce</w:t>
      </w:r>
    </w:p>
    <w:p w14:paraId="59011EA6" w14:textId="65A69384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 xml:space="preserve">rozvíjet další </w:t>
      </w:r>
      <w:r w:rsidR="00093936">
        <w:t>spolupráci s agenturou</w:t>
      </w:r>
      <w:r>
        <w:t xml:space="preserve"> ERA</w:t>
      </w:r>
    </w:p>
    <w:p w14:paraId="1B01B8A6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>více přispívat do tisku</w:t>
      </w:r>
    </w:p>
    <w:p w14:paraId="2C1572D3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>podporovat součinnost rodičů a MŠ</w:t>
      </w:r>
    </w:p>
    <w:p w14:paraId="4DE2DD2C" w14:textId="77777777" w:rsidR="001D7ECD" w:rsidRDefault="001D7ECD" w:rsidP="00CB7094">
      <w:pPr>
        <w:pStyle w:val="Odstavecseseznamem"/>
        <w:numPr>
          <w:ilvl w:val="0"/>
          <w:numId w:val="15"/>
        </w:numPr>
        <w:spacing w:before="240" w:after="120"/>
      </w:pPr>
      <w:r>
        <w:t xml:space="preserve">propagovat logo MŠ </w:t>
      </w:r>
    </w:p>
    <w:p w14:paraId="134BB6A1" w14:textId="77777777" w:rsidR="001D7ECD" w:rsidRDefault="001D7ECD" w:rsidP="001D7ECD">
      <w:pPr>
        <w:spacing w:before="240"/>
      </w:pPr>
    </w:p>
    <w:p w14:paraId="276A4D5A" w14:textId="2823C56B" w:rsidR="001D7ECD" w:rsidRDefault="00012222" w:rsidP="001D7ECD">
      <w:pPr>
        <w:spacing w:before="240" w:after="160"/>
        <w:rPr>
          <w:szCs w:val="24"/>
        </w:rPr>
      </w:pPr>
      <w:r>
        <w:rPr>
          <w:szCs w:val="24"/>
        </w:rPr>
        <w:t>Pro propagaci MŠ jsou důležité web. strán</w:t>
      </w:r>
      <w:r w:rsidR="007E1865">
        <w:rPr>
          <w:szCs w:val="24"/>
        </w:rPr>
        <w:t>ky</w:t>
      </w:r>
      <w:r>
        <w:rPr>
          <w:szCs w:val="24"/>
        </w:rPr>
        <w:t xml:space="preserve">. Jejich údržbu má na starost paní učitelka. Ta pravidelně komunikuje s tvůrci našich stránek, ale většinu příspěvků si mateřská škola dává na stránky sama. Cílem je udržovat stránky </w:t>
      </w:r>
      <w:r w:rsidR="00093A45">
        <w:rPr>
          <w:szCs w:val="24"/>
        </w:rPr>
        <w:t xml:space="preserve">bezpečné, </w:t>
      </w:r>
      <w:r>
        <w:rPr>
          <w:szCs w:val="24"/>
        </w:rPr>
        <w:t>přehledné a aktuální.</w:t>
      </w:r>
      <w:r w:rsidR="00AE2EED">
        <w:rPr>
          <w:szCs w:val="24"/>
        </w:rPr>
        <w:t xml:space="preserve"> V příštím roce bychom část stránek chtěli přeložit i do anglické verze.</w:t>
      </w:r>
      <w:r>
        <w:rPr>
          <w:szCs w:val="24"/>
        </w:rPr>
        <w:t xml:space="preserve"> To, zda je cíl naplňován </w:t>
      </w:r>
      <w:r w:rsidR="00106C24">
        <w:rPr>
          <w:szCs w:val="24"/>
        </w:rPr>
        <w:t>ověřujeme</w:t>
      </w:r>
      <w:r>
        <w:rPr>
          <w:szCs w:val="24"/>
        </w:rPr>
        <w:t xml:space="preserve"> pomocí Dotazníku spokojenosti pro rodiče. Rodiče jej vyplňují 1x ročně na konci školního roku.</w:t>
      </w:r>
      <w:r w:rsidR="007E1865">
        <w:rPr>
          <w:szCs w:val="24"/>
        </w:rPr>
        <w:t xml:space="preserve"> </w:t>
      </w:r>
      <w:r w:rsidR="003653DB">
        <w:rPr>
          <w:szCs w:val="24"/>
        </w:rPr>
        <w:t xml:space="preserve">V minulém roce jsme poprvé dotazník vytvořili </w:t>
      </w:r>
      <w:r w:rsidR="00B93921">
        <w:rPr>
          <w:szCs w:val="24"/>
        </w:rPr>
        <w:t xml:space="preserve">pouze </w:t>
      </w:r>
      <w:r w:rsidR="003653DB">
        <w:rPr>
          <w:szCs w:val="24"/>
        </w:rPr>
        <w:t xml:space="preserve">v elektronické podobě. Bohužel </w:t>
      </w:r>
      <w:r w:rsidR="003653DB">
        <w:rPr>
          <w:szCs w:val="24"/>
        </w:rPr>
        <w:lastRenderedPageBreak/>
        <w:t>nám ho vyplnilo minimum rodičů, ti byli zvyklí vyplňovat dotazník pouze v papírové podobě. Cílem</w:t>
      </w:r>
      <w:r w:rsidR="00106C24">
        <w:rPr>
          <w:szCs w:val="24"/>
        </w:rPr>
        <w:t xml:space="preserve"> v příštím roce</w:t>
      </w:r>
      <w:r w:rsidR="003653DB">
        <w:rPr>
          <w:szCs w:val="24"/>
        </w:rPr>
        <w:t xml:space="preserve"> je</w:t>
      </w:r>
      <w:r w:rsidR="00B93921">
        <w:rPr>
          <w:szCs w:val="24"/>
        </w:rPr>
        <w:t>,</w:t>
      </w:r>
      <w:r w:rsidR="003653DB">
        <w:rPr>
          <w:szCs w:val="24"/>
        </w:rPr>
        <w:t xml:space="preserve"> dotazník rodičům odeslat přímo do jejich emailové schránky. Míru naplnění cíle zjistíme podle počtu vyplněných dotazníků.</w:t>
      </w:r>
      <w:r w:rsidR="004329D9">
        <w:rPr>
          <w:szCs w:val="24"/>
        </w:rPr>
        <w:t xml:space="preserve"> Kontroluje ředitelka 1x ročně na konci školního roku.</w:t>
      </w:r>
      <w:r w:rsidR="00407338">
        <w:rPr>
          <w:szCs w:val="24"/>
        </w:rPr>
        <w:t xml:space="preserve"> Výsledky z dotazníků jsou vyhodnoceny a dále využity pro plánování na další školní rok.</w:t>
      </w:r>
      <w:r w:rsidR="00BB328B">
        <w:rPr>
          <w:szCs w:val="24"/>
        </w:rPr>
        <w:t xml:space="preserve"> Hodnotí ředitelka spolu s kolektivem MŠ.</w:t>
      </w:r>
    </w:p>
    <w:p w14:paraId="4FDF1ED4" w14:textId="29227060" w:rsidR="00012222" w:rsidRDefault="00012222" w:rsidP="001D7ECD">
      <w:pPr>
        <w:spacing w:before="240" w:after="160"/>
        <w:rPr>
          <w:szCs w:val="24"/>
        </w:rPr>
      </w:pPr>
      <w:r>
        <w:rPr>
          <w:szCs w:val="24"/>
        </w:rPr>
        <w:t xml:space="preserve">Za pomoci zřizovatele se nám podařilo umístit na fasádu logo MŠ. To bylo podnětem logo ještě více propagovat, zejména </w:t>
      </w:r>
      <w:r w:rsidR="00106C24">
        <w:rPr>
          <w:szCs w:val="24"/>
        </w:rPr>
        <w:t xml:space="preserve">na </w:t>
      </w:r>
      <w:r>
        <w:rPr>
          <w:szCs w:val="24"/>
        </w:rPr>
        <w:t>všech dokument</w:t>
      </w:r>
      <w:r w:rsidR="00106C24">
        <w:rPr>
          <w:szCs w:val="24"/>
        </w:rPr>
        <w:t>ech</w:t>
      </w:r>
      <w:r>
        <w:rPr>
          <w:szCs w:val="24"/>
        </w:rPr>
        <w:t xml:space="preserve"> vydan</w:t>
      </w:r>
      <w:r w:rsidR="00106C24">
        <w:rPr>
          <w:szCs w:val="24"/>
        </w:rPr>
        <w:t>ých</w:t>
      </w:r>
      <w:r>
        <w:rPr>
          <w:szCs w:val="24"/>
        </w:rPr>
        <w:t xml:space="preserve"> MŠ</w:t>
      </w:r>
      <w:r w:rsidR="00106C24">
        <w:rPr>
          <w:szCs w:val="24"/>
        </w:rPr>
        <w:t>.</w:t>
      </w:r>
      <w:r>
        <w:rPr>
          <w:szCs w:val="24"/>
        </w:rPr>
        <w:t xml:space="preserve"> </w:t>
      </w:r>
      <w:r w:rsidR="0053267C">
        <w:rPr>
          <w:szCs w:val="24"/>
        </w:rPr>
        <w:t xml:space="preserve">Z účelové dotace MČ bylo vytvořeno razítko s logem MŠ, to používáme na výrobcích dětí, </w:t>
      </w:r>
      <w:r>
        <w:rPr>
          <w:szCs w:val="24"/>
        </w:rPr>
        <w:t>kterými se MŠ prezentuje na veřejnosti, při dnech otevřených dveřích, při zápisech dětí do MŠ a na informačních nástěnkách</w:t>
      </w:r>
      <w:r w:rsidR="0053267C">
        <w:rPr>
          <w:szCs w:val="24"/>
        </w:rPr>
        <w:t>.</w:t>
      </w:r>
      <w:r w:rsidR="00106C24">
        <w:rPr>
          <w:szCs w:val="24"/>
        </w:rPr>
        <w:t xml:space="preserve"> </w:t>
      </w:r>
      <w:r>
        <w:rPr>
          <w:szCs w:val="24"/>
        </w:rPr>
        <w:t>Míra účinnosti propagace loga MŠ bude mimo jiné také zjišťována Dotazníkem spokojenosti pro rodiče. (1x ročně)</w:t>
      </w:r>
    </w:p>
    <w:p w14:paraId="34C88A27" w14:textId="315C41C4" w:rsidR="000571B1" w:rsidRDefault="00334C94" w:rsidP="001D7ECD">
      <w:pPr>
        <w:spacing w:before="240" w:after="160"/>
        <w:rPr>
          <w:szCs w:val="24"/>
        </w:rPr>
      </w:pPr>
      <w:r>
        <w:rPr>
          <w:szCs w:val="24"/>
        </w:rPr>
        <w:t>Dalším dílčím cílem je r</w:t>
      </w:r>
      <w:r w:rsidR="000571B1">
        <w:rPr>
          <w:szCs w:val="24"/>
        </w:rPr>
        <w:t xml:space="preserve">ozšiřovat spolupráci se ZŠ v okolí. Znovu oslovit paní ředitelku ZŠ </w:t>
      </w:r>
      <w:proofErr w:type="spellStart"/>
      <w:r w:rsidR="000571B1">
        <w:rPr>
          <w:szCs w:val="24"/>
        </w:rPr>
        <w:t>Chaplinovo</w:t>
      </w:r>
      <w:proofErr w:type="spellEnd"/>
      <w:r w:rsidR="000571B1">
        <w:rPr>
          <w:szCs w:val="24"/>
        </w:rPr>
        <w:t xml:space="preserve"> náměstí a požádat o možnost návštěv předškoláků v 1. ročnících. I nadále využívat docházky do tělocvičny a opět se snažit o možnost využít dopravní hřiště. Navrhnout společné sdílení zkušeností prostřednictvím návštěv v ZŠ např. v přípravných třídách. Toto bude zahrnuto v ročním plánu, zajistí učitelky. Zhodnocení naplnění plánovaných cílů proběhne při hodnocení Ročního plánu a při </w:t>
      </w:r>
      <w:proofErr w:type="spellStart"/>
      <w:r w:rsidR="000571B1">
        <w:rPr>
          <w:szCs w:val="24"/>
        </w:rPr>
        <w:t>ped</w:t>
      </w:r>
      <w:proofErr w:type="spellEnd"/>
      <w:r w:rsidR="000571B1">
        <w:rPr>
          <w:szCs w:val="24"/>
        </w:rPr>
        <w:t>. radách.</w:t>
      </w:r>
    </w:p>
    <w:p w14:paraId="176A53E7" w14:textId="720D45E9" w:rsidR="00497EC3" w:rsidRDefault="00497EC3" w:rsidP="001D7ECD">
      <w:pPr>
        <w:spacing w:before="240" w:after="160"/>
        <w:rPr>
          <w:szCs w:val="24"/>
        </w:rPr>
      </w:pPr>
      <w:r>
        <w:rPr>
          <w:szCs w:val="24"/>
        </w:rPr>
        <w:t xml:space="preserve">Dalším cílem je zintenzivnit spolupráci s neziskovými organizacemi např. META a In Báze. V ročním plánu bude naplánováno zúčastnit se seminářů pořádaných METOU, využívat materiály nabízené na web. stránkách METY pro práci s dětmi cizinci a s dětmi s OMJ. Na naplňování těchto cílů se budou podílet rodiče ve spolupráci se </w:t>
      </w:r>
      <w:proofErr w:type="spellStart"/>
      <w:r>
        <w:rPr>
          <w:szCs w:val="24"/>
        </w:rPr>
        <w:t>spec</w:t>
      </w:r>
      <w:proofErr w:type="spellEnd"/>
      <w:r>
        <w:rPr>
          <w:szCs w:val="24"/>
        </w:rPr>
        <w:t xml:space="preserve">. pedagogem, dvojjazyčným asistentem a učitelkou vyučující český jazyk. Naplňování bude hodnoceno 1x ročně prostřednictvím rozhovorů s rodiči, hodnocením pokroků dětí, na </w:t>
      </w:r>
      <w:proofErr w:type="spellStart"/>
      <w:r>
        <w:rPr>
          <w:szCs w:val="24"/>
        </w:rPr>
        <w:t>ped</w:t>
      </w:r>
      <w:proofErr w:type="spellEnd"/>
      <w:r>
        <w:rPr>
          <w:szCs w:val="24"/>
        </w:rPr>
        <w:t>. radě a v Ročním plánu.</w:t>
      </w:r>
    </w:p>
    <w:p w14:paraId="023FE00D" w14:textId="7E87211B" w:rsidR="003E4979" w:rsidRDefault="003E4979" w:rsidP="001D7ECD">
      <w:pPr>
        <w:spacing w:before="240" w:after="160"/>
        <w:rPr>
          <w:szCs w:val="24"/>
        </w:rPr>
      </w:pPr>
      <w:r>
        <w:rPr>
          <w:szCs w:val="24"/>
        </w:rPr>
        <w:t xml:space="preserve">Cíl podpořit komunitní činnost okolí MŠ bude realizován vystoupením dětí z MŠ v domově seniorů </w:t>
      </w:r>
      <w:proofErr w:type="spellStart"/>
      <w:r>
        <w:rPr>
          <w:szCs w:val="24"/>
        </w:rPr>
        <w:t>Senecura</w:t>
      </w:r>
      <w:proofErr w:type="spellEnd"/>
      <w:r>
        <w:rPr>
          <w:szCs w:val="24"/>
        </w:rPr>
        <w:t xml:space="preserve">. V tomto domově seniorů budeme vystupovat již po třetí. </w:t>
      </w:r>
      <w:r w:rsidR="00670A45">
        <w:rPr>
          <w:szCs w:val="24"/>
        </w:rPr>
        <w:t xml:space="preserve">Dále </w:t>
      </w:r>
      <w:r>
        <w:rPr>
          <w:szCs w:val="24"/>
        </w:rPr>
        <w:t>vystoupením dětí na Slavnostech škol pořádaných MČ Praha 5. Míra naplnění cíle bude hodnocena při vyhodnocování Ročního plánu MŠ a v dotaznících pro rodiče.</w:t>
      </w:r>
      <w:r w:rsidR="00696819">
        <w:rPr>
          <w:szCs w:val="24"/>
        </w:rPr>
        <w:t xml:space="preserve"> </w:t>
      </w:r>
    </w:p>
    <w:p w14:paraId="6D467379" w14:textId="3248CC2A" w:rsidR="00696819" w:rsidRDefault="00696819" w:rsidP="001D7ECD">
      <w:pPr>
        <w:spacing w:before="240" w:after="160"/>
        <w:rPr>
          <w:szCs w:val="24"/>
        </w:rPr>
      </w:pPr>
      <w:r>
        <w:rPr>
          <w:szCs w:val="24"/>
        </w:rPr>
        <w:lastRenderedPageBreak/>
        <w:t>Cíl udržet dobrou pověst MŠ je cíl dlouhodobý. Dílčí naplnění cíle bude patrn</w:t>
      </w:r>
      <w:r w:rsidR="00670A45">
        <w:rPr>
          <w:szCs w:val="24"/>
        </w:rPr>
        <w:t>é</w:t>
      </w:r>
      <w:r>
        <w:rPr>
          <w:szCs w:val="24"/>
        </w:rPr>
        <w:t xml:space="preserve"> v době zápisu např. z počtu podaných přihlášek konkrétně do naší MŠ. </w:t>
      </w:r>
    </w:p>
    <w:p w14:paraId="023C33D2" w14:textId="4D70F733" w:rsidR="00696819" w:rsidRDefault="00696819" w:rsidP="001D7ECD">
      <w:pPr>
        <w:spacing w:before="240" w:after="160"/>
        <w:rPr>
          <w:szCs w:val="24"/>
        </w:rPr>
      </w:pPr>
      <w:r>
        <w:rPr>
          <w:szCs w:val="24"/>
        </w:rPr>
        <w:t>Další možností, jak propagovat MŠ je publikovat v tisku. Je velmi složité dosáhnout toho, aby zaměstnanci do tisku přispívali. Naším cílem pro příští rok bude, aby každá třída alespoň jedenkrát přispěla krátkým příspěvkem a prezentovala činnosti, které v naší MŠ probíhají.</w:t>
      </w:r>
    </w:p>
    <w:p w14:paraId="01C8371F" w14:textId="04E21BC7" w:rsidR="00987FCA" w:rsidRDefault="00987FCA" w:rsidP="001D7ECD">
      <w:pPr>
        <w:spacing w:before="240" w:after="160"/>
        <w:rPr>
          <w:szCs w:val="24"/>
        </w:rPr>
      </w:pPr>
      <w:r>
        <w:rPr>
          <w:szCs w:val="24"/>
        </w:rPr>
        <w:t>Cíl podporovat součinnost rodičů s MŠ bude naplňován ve spolupráci s Unií rodičů při MŠ. Každá třída má v unii jednoho zástupce. Na začátku školního roku spolu vytvoříme plán na konkrétní školní rok. Tento plán vychází z předchozích zkušeností a stálých aktivit. Plán vytváří zástupci členů unie</w:t>
      </w:r>
      <w:r w:rsidR="00F9718B">
        <w:rPr>
          <w:szCs w:val="24"/>
        </w:rPr>
        <w:t xml:space="preserve">. </w:t>
      </w:r>
      <w:r>
        <w:rPr>
          <w:szCs w:val="24"/>
        </w:rPr>
        <w:t xml:space="preserve">Unie rodičů je aktivní spolek, podílí se na různých </w:t>
      </w:r>
      <w:proofErr w:type="spellStart"/>
      <w:r>
        <w:rPr>
          <w:szCs w:val="24"/>
        </w:rPr>
        <w:t>školkových</w:t>
      </w:r>
      <w:proofErr w:type="spellEnd"/>
      <w:r>
        <w:rPr>
          <w:szCs w:val="24"/>
        </w:rPr>
        <w:t xml:space="preserve"> akcích, zejména na závěrečné zahradní slavnosti. Na konci školního roku zástupci Unie rodičů sami vyhodnocují naplnění stanovených cílů</w:t>
      </w:r>
      <w:r w:rsidR="00EE5ABA">
        <w:rPr>
          <w:szCs w:val="24"/>
        </w:rPr>
        <w:t xml:space="preserve"> pro daný školní rok</w:t>
      </w:r>
      <w:r w:rsidR="00EA7FBD">
        <w:rPr>
          <w:szCs w:val="24"/>
        </w:rPr>
        <w:t xml:space="preserve"> a s vyhodnocením seznámí ředitelku MŠ.</w:t>
      </w:r>
    </w:p>
    <w:p w14:paraId="65E29486" w14:textId="48ECF623" w:rsidR="00CE32C5" w:rsidRDefault="005A5E7A" w:rsidP="001D7ECD">
      <w:pPr>
        <w:spacing w:before="240" w:after="160"/>
        <w:rPr>
          <w:szCs w:val="24"/>
        </w:rPr>
      </w:pPr>
      <w:r>
        <w:rPr>
          <w:szCs w:val="24"/>
        </w:rPr>
        <w:t>Rozvoj spolupráce se zřizovatelem probíhá prostřednictvím OŠK. Cílem je včas plnit úkoly zadané OŠK a spolupracovat na rozvoji školství Prahy 5. Být aktivní a přicházet s vlastními nápady. Využívat možnosti čerpání účelových finančních prostředků, požádat o příspěvek na vybudování venkovní učebny, pokud ji nebude možné vybudovat z prostředků MAP II.</w:t>
      </w:r>
      <w:r w:rsidR="00AA7912">
        <w:rPr>
          <w:szCs w:val="24"/>
        </w:rPr>
        <w:t xml:space="preserve"> Dílčí</w:t>
      </w:r>
      <w:r w:rsidR="00B06C2D">
        <w:rPr>
          <w:szCs w:val="24"/>
        </w:rPr>
        <w:t>m</w:t>
      </w:r>
      <w:r w:rsidR="00AA7912">
        <w:rPr>
          <w:szCs w:val="24"/>
        </w:rPr>
        <w:t xml:space="preserve"> cíl</w:t>
      </w:r>
      <w:r w:rsidR="00B06C2D">
        <w:rPr>
          <w:szCs w:val="24"/>
        </w:rPr>
        <w:t>em</w:t>
      </w:r>
      <w:r w:rsidR="00AA7912">
        <w:rPr>
          <w:szCs w:val="24"/>
        </w:rPr>
        <w:t xml:space="preserve"> pro příští 2 roky je vytvořit </w:t>
      </w:r>
      <w:r w:rsidR="00B06C2D">
        <w:rPr>
          <w:szCs w:val="24"/>
        </w:rPr>
        <w:t xml:space="preserve">promyšlenou </w:t>
      </w:r>
      <w:r w:rsidR="00AA7912">
        <w:rPr>
          <w:szCs w:val="24"/>
        </w:rPr>
        <w:t xml:space="preserve">koncepci školní zahrady včetně projektu na vybudování venkovní učebny a </w:t>
      </w:r>
      <w:r w:rsidR="00511332">
        <w:rPr>
          <w:szCs w:val="24"/>
        </w:rPr>
        <w:t xml:space="preserve">následně </w:t>
      </w:r>
      <w:r w:rsidR="00AA7912">
        <w:rPr>
          <w:szCs w:val="24"/>
        </w:rPr>
        <w:t>do tří let učebnu zrealizovat. Pokud cíl nebude naplněn budeme hledat další prostředky a možnosti např. zapojením se do grantů HMP.</w:t>
      </w:r>
      <w:r w:rsidR="0018167F">
        <w:rPr>
          <w:szCs w:val="24"/>
        </w:rPr>
        <w:t xml:space="preserve"> </w:t>
      </w:r>
    </w:p>
    <w:p w14:paraId="4B712D45" w14:textId="5B6FB62A" w:rsidR="00CE32C5" w:rsidRDefault="00CE32C5" w:rsidP="00D50D3B">
      <w:pPr>
        <w:spacing w:before="240" w:after="160"/>
        <w:rPr>
          <w:b/>
          <w:bCs/>
          <w:szCs w:val="24"/>
        </w:rPr>
      </w:pPr>
      <w:r w:rsidRPr="00CE32C5">
        <w:rPr>
          <w:b/>
          <w:bCs/>
          <w:szCs w:val="24"/>
        </w:rPr>
        <w:t>Interní kontrolní činnost</w:t>
      </w:r>
    </w:p>
    <w:p w14:paraId="67AC6257" w14:textId="03786D45" w:rsidR="00D50D3B" w:rsidRDefault="00D50D3B" w:rsidP="00D50D3B">
      <w:pPr>
        <w:spacing w:before="240" w:after="160"/>
        <w:rPr>
          <w:szCs w:val="24"/>
        </w:rPr>
      </w:pPr>
      <w:r w:rsidRPr="008207FC">
        <w:rPr>
          <w:b/>
          <w:bCs/>
          <w:szCs w:val="24"/>
        </w:rPr>
        <w:t>Vize</w:t>
      </w:r>
      <w:r>
        <w:rPr>
          <w:szCs w:val="24"/>
        </w:rPr>
        <w:t xml:space="preserve"> – na jejím naplňování se podílí zaměstnanci, rodiče, děti, míru naplnění hodnotí ředitelka </w:t>
      </w:r>
      <w:r w:rsidR="003A5739">
        <w:rPr>
          <w:szCs w:val="24"/>
        </w:rPr>
        <w:t xml:space="preserve">na základě podkladů dodaných zaměstnanci a rodiči </w:t>
      </w:r>
      <w:r>
        <w:rPr>
          <w:szCs w:val="24"/>
        </w:rPr>
        <w:t>1x za 6 let</w:t>
      </w:r>
    </w:p>
    <w:p w14:paraId="69AEEA12" w14:textId="6CDE20F3" w:rsidR="00D50D3B" w:rsidRDefault="00D50D3B" w:rsidP="00D50D3B">
      <w:pPr>
        <w:spacing w:before="240" w:after="160"/>
        <w:rPr>
          <w:szCs w:val="24"/>
        </w:rPr>
      </w:pPr>
      <w:r w:rsidRPr="00A84147">
        <w:rPr>
          <w:b/>
          <w:bCs/>
          <w:szCs w:val="24"/>
        </w:rPr>
        <w:t>Roční plán</w:t>
      </w:r>
      <w:r>
        <w:rPr>
          <w:szCs w:val="24"/>
        </w:rPr>
        <w:t xml:space="preserve"> – na jeho naplňování se podílí zaměstnanci, rodiče, děti. Vyhodnocuje se 1x ročně. Podkladem pro vyhodnocení jsou dotazníky, </w:t>
      </w:r>
      <w:r w:rsidR="00A84147">
        <w:rPr>
          <w:szCs w:val="24"/>
        </w:rPr>
        <w:t xml:space="preserve">rozhovory, </w:t>
      </w:r>
      <w:r>
        <w:rPr>
          <w:szCs w:val="24"/>
        </w:rPr>
        <w:t>porady, hospitace, dotazník pro rodiče, dílčí údaje o MŠ.</w:t>
      </w:r>
    </w:p>
    <w:p w14:paraId="41A31665" w14:textId="0026D434" w:rsidR="00D50D3B" w:rsidRPr="008207FC" w:rsidRDefault="00D50D3B" w:rsidP="00D50D3B">
      <w:pPr>
        <w:pStyle w:val="Bezmezer"/>
        <w:rPr>
          <w:b/>
          <w:bCs/>
        </w:rPr>
      </w:pPr>
      <w:r w:rsidRPr="008207FC">
        <w:rPr>
          <w:b/>
          <w:bCs/>
        </w:rPr>
        <w:t xml:space="preserve">Hodnocení </w:t>
      </w:r>
      <w:proofErr w:type="spellStart"/>
      <w:r w:rsidRPr="008207FC">
        <w:rPr>
          <w:b/>
          <w:bCs/>
        </w:rPr>
        <w:t>ped</w:t>
      </w:r>
      <w:proofErr w:type="spellEnd"/>
      <w:r w:rsidRPr="008207FC">
        <w:rPr>
          <w:b/>
          <w:bCs/>
        </w:rPr>
        <w:t>. procesu</w:t>
      </w:r>
    </w:p>
    <w:p w14:paraId="6CA7837D" w14:textId="59DCE098" w:rsidR="00D50D3B" w:rsidRDefault="00D50D3B" w:rsidP="00D50D3B">
      <w:pPr>
        <w:pStyle w:val="Bezmezer"/>
        <w:numPr>
          <w:ilvl w:val="0"/>
          <w:numId w:val="18"/>
        </w:numPr>
      </w:pPr>
      <w:r>
        <w:t>individuální hodnocení dětí – 3x ročně, hodnotí učitelky</w:t>
      </w:r>
    </w:p>
    <w:p w14:paraId="09A11298" w14:textId="318F0C1C" w:rsidR="00D50D3B" w:rsidRDefault="00D50D3B" w:rsidP="00D50D3B">
      <w:pPr>
        <w:pStyle w:val="Bezmezer"/>
        <w:numPr>
          <w:ilvl w:val="0"/>
          <w:numId w:val="18"/>
        </w:numPr>
      </w:pPr>
      <w:r>
        <w:lastRenderedPageBreak/>
        <w:t xml:space="preserve">individuální hodnocení dětí s podporou – 2x ročně, hodnotí asistentky a </w:t>
      </w:r>
      <w:proofErr w:type="spellStart"/>
      <w:r>
        <w:t>spec</w:t>
      </w:r>
      <w:proofErr w:type="spellEnd"/>
      <w:r>
        <w:t>. pedagog</w:t>
      </w:r>
    </w:p>
    <w:p w14:paraId="57D04BC3" w14:textId="58C2631C" w:rsidR="00D50D3B" w:rsidRDefault="00D50D3B" w:rsidP="00D50D3B">
      <w:pPr>
        <w:pStyle w:val="Bezmezer"/>
        <w:numPr>
          <w:ilvl w:val="0"/>
          <w:numId w:val="18"/>
        </w:numPr>
      </w:pPr>
      <w:r>
        <w:t xml:space="preserve">PLPP a IVP – 1x ročně vyhodnocuje </w:t>
      </w:r>
      <w:proofErr w:type="spellStart"/>
      <w:r>
        <w:t>spec</w:t>
      </w:r>
      <w:proofErr w:type="spellEnd"/>
      <w:r>
        <w:t>. pedagog</w:t>
      </w:r>
    </w:p>
    <w:p w14:paraId="34611140" w14:textId="4279D09F" w:rsidR="00D50D3B" w:rsidRDefault="00D50D3B" w:rsidP="00D50D3B">
      <w:pPr>
        <w:pStyle w:val="Bezmezer"/>
        <w:numPr>
          <w:ilvl w:val="0"/>
          <w:numId w:val="18"/>
        </w:numPr>
      </w:pPr>
      <w:r>
        <w:t>ŠVP – aktualizuje 1x ročně ředitelka</w:t>
      </w:r>
      <w:r w:rsidR="003D2335">
        <w:t>, podklady dodávají učitelky</w:t>
      </w:r>
    </w:p>
    <w:p w14:paraId="56453FFF" w14:textId="3758978F" w:rsidR="003D2335" w:rsidRDefault="003D2335" w:rsidP="00D50D3B">
      <w:pPr>
        <w:pStyle w:val="Bezmezer"/>
        <w:numPr>
          <w:ilvl w:val="0"/>
          <w:numId w:val="18"/>
        </w:numPr>
      </w:pPr>
      <w:r>
        <w:t>soulad ŠVP s RPPV hodnotí 1x ročně ředitelka nebo dle aktuální potřeby</w:t>
      </w:r>
    </w:p>
    <w:p w14:paraId="03A6FB8F" w14:textId="0D723C67" w:rsidR="00D50D3B" w:rsidRDefault="003D2335" w:rsidP="00D50D3B">
      <w:pPr>
        <w:pStyle w:val="Bezmezer"/>
        <w:numPr>
          <w:ilvl w:val="0"/>
          <w:numId w:val="18"/>
        </w:numPr>
      </w:pPr>
      <w:r>
        <w:t xml:space="preserve">naplňování kurikula – hodnotí učitelky vždy po ukončení </w:t>
      </w:r>
      <w:proofErr w:type="spellStart"/>
      <w:r>
        <w:t>tém</w:t>
      </w:r>
      <w:proofErr w:type="spellEnd"/>
      <w:r>
        <w:t>. části</w:t>
      </w:r>
      <w:r w:rsidR="0018167F">
        <w:t>, kontroluje zástupkyně</w:t>
      </w:r>
    </w:p>
    <w:p w14:paraId="57A6FC3E" w14:textId="66C3EE60" w:rsidR="003D2335" w:rsidRDefault="003D2335" w:rsidP="00D50D3B">
      <w:pPr>
        <w:pStyle w:val="Bezmezer"/>
        <w:numPr>
          <w:ilvl w:val="0"/>
          <w:numId w:val="18"/>
        </w:numPr>
      </w:pPr>
      <w:r>
        <w:t>podmínky vzdělávání – hodnotí všichni zaměstnanci dotazníkem 1x ročně</w:t>
      </w:r>
    </w:p>
    <w:p w14:paraId="059CD2B6" w14:textId="5EEFF7EC" w:rsidR="003D2335" w:rsidRDefault="003D2335" w:rsidP="00D50D3B">
      <w:pPr>
        <w:pStyle w:val="Bezmezer"/>
        <w:numPr>
          <w:ilvl w:val="0"/>
          <w:numId w:val="18"/>
        </w:numPr>
      </w:pPr>
      <w:r>
        <w:t>kontrola třídní dokumentace – 3x ročně hodnotí zástupkyně</w:t>
      </w:r>
    </w:p>
    <w:p w14:paraId="3706F4AC" w14:textId="644B4C6E" w:rsidR="003D2335" w:rsidRDefault="003D2335" w:rsidP="00D50D3B">
      <w:pPr>
        <w:pStyle w:val="Bezmezer"/>
        <w:numPr>
          <w:ilvl w:val="0"/>
          <w:numId w:val="18"/>
        </w:numPr>
      </w:pPr>
      <w:r>
        <w:t>hospitace – 1x ročně, záznam o hospitaci, hospituje ředitelka nebo zástupkyně</w:t>
      </w:r>
    </w:p>
    <w:p w14:paraId="37BFF852" w14:textId="70765BAB" w:rsidR="003D2335" w:rsidRDefault="003D2335" w:rsidP="00D50D3B">
      <w:pPr>
        <w:pStyle w:val="Bezmezer"/>
        <w:numPr>
          <w:ilvl w:val="0"/>
          <w:numId w:val="18"/>
        </w:numPr>
      </w:pPr>
      <w:r>
        <w:t>vzájemné hospitace – mezi učitelkami nebo asistentkami, záznam o hospitaci, 1x ročně</w:t>
      </w:r>
    </w:p>
    <w:p w14:paraId="07A7A61C" w14:textId="2BEE4AF8" w:rsidR="00A91F24" w:rsidRDefault="00A91F24" w:rsidP="00D50D3B">
      <w:pPr>
        <w:pStyle w:val="Bezmezer"/>
        <w:numPr>
          <w:ilvl w:val="0"/>
          <w:numId w:val="18"/>
        </w:numPr>
      </w:pPr>
      <w:r>
        <w:t>hodnocení naplňování profilace MŠ – 1x ročně v hodnocení Ročního plánu, ředitelka</w:t>
      </w:r>
    </w:p>
    <w:p w14:paraId="10B82AB7" w14:textId="7283F8C8" w:rsidR="00A91F24" w:rsidRDefault="00A91F24" w:rsidP="00D50D3B">
      <w:pPr>
        <w:pStyle w:val="Bezmezer"/>
        <w:numPr>
          <w:ilvl w:val="0"/>
          <w:numId w:val="18"/>
        </w:numPr>
      </w:pPr>
      <w:r>
        <w:t>hodnocení Plánu rozvoje jazykové výchovy – 3x ročně předškoláci, 2x ročně mladší děti, hodnotí učitelky</w:t>
      </w:r>
    </w:p>
    <w:p w14:paraId="4BEC07CB" w14:textId="36FC52A2" w:rsidR="0018167F" w:rsidRDefault="0018167F" w:rsidP="00D50D3B">
      <w:pPr>
        <w:pStyle w:val="Bezmezer"/>
        <w:numPr>
          <w:ilvl w:val="0"/>
          <w:numId w:val="18"/>
        </w:numPr>
      </w:pPr>
      <w:r>
        <w:t>Školní řád, Provozní řád a další interní směrnice aktualizuje ředitelka 1x ročně</w:t>
      </w:r>
    </w:p>
    <w:p w14:paraId="298C5C4B" w14:textId="77777777" w:rsidR="003D2335" w:rsidRDefault="003D2335" w:rsidP="003D2335">
      <w:pPr>
        <w:pStyle w:val="Bezmezer"/>
      </w:pPr>
    </w:p>
    <w:p w14:paraId="10708A17" w14:textId="53D526D0" w:rsidR="00D50D3B" w:rsidRDefault="008207FC" w:rsidP="00D50D3B">
      <w:pPr>
        <w:pStyle w:val="Bezmezer"/>
      </w:pPr>
      <w:r>
        <w:t>Ekonomická oblast</w:t>
      </w:r>
    </w:p>
    <w:p w14:paraId="333EE3BD" w14:textId="63E288B6" w:rsidR="008207FC" w:rsidRDefault="008207FC" w:rsidP="008207FC">
      <w:pPr>
        <w:pStyle w:val="Bezmezer"/>
        <w:numPr>
          <w:ilvl w:val="0"/>
          <w:numId w:val="19"/>
        </w:numPr>
      </w:pPr>
      <w:r>
        <w:t xml:space="preserve">roční rozpočet – </w:t>
      </w:r>
      <w:r w:rsidR="00AF6AB4">
        <w:t xml:space="preserve">čerpání hodnotíme </w:t>
      </w:r>
      <w:r>
        <w:t>čtvrtletně, komentář k hospodaření, ředitelka</w:t>
      </w:r>
    </w:p>
    <w:p w14:paraId="7C69415A" w14:textId="40CE7E8E" w:rsidR="001247ED" w:rsidRDefault="001247ED" w:rsidP="008207FC">
      <w:pPr>
        <w:pStyle w:val="Bezmezer"/>
        <w:numPr>
          <w:ilvl w:val="0"/>
          <w:numId w:val="19"/>
        </w:numPr>
      </w:pPr>
      <w:r>
        <w:t>čerpání z fondů ESF – čtvrtletně finanční prostředky, pololetně plnění aktivit</w:t>
      </w:r>
      <w:r w:rsidR="00972936">
        <w:t xml:space="preserve"> - porady</w:t>
      </w:r>
    </w:p>
    <w:p w14:paraId="7CAE4F38" w14:textId="3A500C6F" w:rsidR="008207FC" w:rsidRDefault="008207FC" w:rsidP="00890D1C">
      <w:pPr>
        <w:pStyle w:val="Bezmezer"/>
        <w:numPr>
          <w:ilvl w:val="0"/>
          <w:numId w:val="19"/>
        </w:numPr>
      </w:pPr>
      <w:r>
        <w:t>směrnice – aktualizace 1x ročně nebo dle potřeby, ředitelka</w:t>
      </w:r>
    </w:p>
    <w:p w14:paraId="2BF9CD3A" w14:textId="77777777" w:rsidR="00890D1C" w:rsidRDefault="00890D1C" w:rsidP="00890D1C">
      <w:pPr>
        <w:pStyle w:val="Bezmezer"/>
        <w:ind w:left="720"/>
      </w:pPr>
    </w:p>
    <w:p w14:paraId="161C1A98" w14:textId="7C30CD10" w:rsidR="00A50CA8" w:rsidRDefault="00A50CA8" w:rsidP="00A50CA8">
      <w:pPr>
        <w:pStyle w:val="Bezmezer"/>
      </w:pPr>
      <w:r>
        <w:t>Personální oblast</w:t>
      </w:r>
    </w:p>
    <w:p w14:paraId="7737DE56" w14:textId="152DAB9B" w:rsidR="00A50CA8" w:rsidRDefault="00A50CA8" w:rsidP="00A50CA8">
      <w:pPr>
        <w:pStyle w:val="Bezmezer"/>
        <w:numPr>
          <w:ilvl w:val="0"/>
          <w:numId w:val="20"/>
        </w:numPr>
      </w:pPr>
      <w:r>
        <w:t>pracovní smlouvy – ředitelka a externí firma</w:t>
      </w:r>
    </w:p>
    <w:p w14:paraId="141D213E" w14:textId="719397C3" w:rsidR="00A50CA8" w:rsidRDefault="00A50CA8" w:rsidP="00A50CA8">
      <w:pPr>
        <w:pStyle w:val="Bezmezer"/>
        <w:numPr>
          <w:ilvl w:val="0"/>
          <w:numId w:val="20"/>
        </w:numPr>
      </w:pPr>
      <w:r>
        <w:t>náplně práce – ředitelka</w:t>
      </w:r>
    </w:p>
    <w:p w14:paraId="46321504" w14:textId="6A37738B" w:rsidR="0080729B" w:rsidRDefault="0080729B" w:rsidP="00A50CA8">
      <w:pPr>
        <w:pStyle w:val="Bezmezer"/>
        <w:numPr>
          <w:ilvl w:val="0"/>
          <w:numId w:val="20"/>
        </w:numPr>
      </w:pPr>
      <w:r>
        <w:t>plán osobního rozvoje – hodnotí 1x ročně, učitelky, sebehodnocení</w:t>
      </w:r>
    </w:p>
    <w:p w14:paraId="6C588BE3" w14:textId="4DAB4315" w:rsidR="0080729B" w:rsidRDefault="0080729B" w:rsidP="00A50CA8">
      <w:pPr>
        <w:pStyle w:val="Bezmezer"/>
        <w:numPr>
          <w:ilvl w:val="0"/>
          <w:numId w:val="20"/>
        </w:numPr>
      </w:pPr>
      <w:r>
        <w:t xml:space="preserve">plán dalšího vzdělávání pedagogických pracovníků – </w:t>
      </w:r>
      <w:r w:rsidR="00972936">
        <w:t xml:space="preserve">hodnocení </w:t>
      </w:r>
      <w:r>
        <w:t>1</w:t>
      </w:r>
      <w:r w:rsidR="00972936">
        <w:t>x</w:t>
      </w:r>
      <w:r>
        <w:t xml:space="preserve"> ročně, příloha Ročního plánu</w:t>
      </w:r>
      <w:r w:rsidR="00972936">
        <w:t>, hodnotí ředitelka</w:t>
      </w:r>
    </w:p>
    <w:p w14:paraId="20CF0943" w14:textId="41A30417" w:rsidR="005E0DE6" w:rsidRDefault="005E0DE6" w:rsidP="005E0DE6">
      <w:pPr>
        <w:pStyle w:val="Bezmezer"/>
      </w:pPr>
    </w:p>
    <w:p w14:paraId="25E0BB67" w14:textId="6530FDEF" w:rsidR="005E0DE6" w:rsidRDefault="005E0DE6" w:rsidP="005E0DE6">
      <w:pPr>
        <w:pStyle w:val="Bezmezer"/>
      </w:pPr>
      <w:r>
        <w:lastRenderedPageBreak/>
        <w:t>Profilace MŠ a spolupráce s dalšími subjekty</w:t>
      </w:r>
    </w:p>
    <w:p w14:paraId="2F63BA9A" w14:textId="19634F30" w:rsidR="005E0DE6" w:rsidRDefault="005E0DE6" w:rsidP="005E0DE6">
      <w:pPr>
        <w:pStyle w:val="Bezmezer"/>
        <w:numPr>
          <w:ilvl w:val="0"/>
          <w:numId w:val="21"/>
        </w:numPr>
      </w:pPr>
      <w:r>
        <w:t>rozhovory</w:t>
      </w:r>
    </w:p>
    <w:p w14:paraId="11E19D50" w14:textId="7B062BF5" w:rsidR="005E0DE6" w:rsidRDefault="005E0DE6" w:rsidP="005E0DE6">
      <w:pPr>
        <w:pStyle w:val="Bezmezer"/>
        <w:numPr>
          <w:ilvl w:val="0"/>
          <w:numId w:val="21"/>
        </w:numPr>
      </w:pPr>
      <w:r>
        <w:t>Roční plán – vyhodnocení 1x ročně</w:t>
      </w:r>
      <w:r w:rsidR="00972936">
        <w:t>, ředitelka,</w:t>
      </w:r>
    </w:p>
    <w:p w14:paraId="55EFF982" w14:textId="111174A2" w:rsidR="005E0DE6" w:rsidRDefault="005E0DE6" w:rsidP="005E0DE6">
      <w:pPr>
        <w:pStyle w:val="Bezmezer"/>
        <w:numPr>
          <w:ilvl w:val="0"/>
          <w:numId w:val="21"/>
        </w:numPr>
      </w:pPr>
      <w:r>
        <w:t>dotazník pro rodiče – 1x ročně</w:t>
      </w:r>
      <w:r w:rsidR="00972936">
        <w:t>, výsledky hodnotí zástupkyně a ředitelka</w:t>
      </w:r>
    </w:p>
    <w:p w14:paraId="18ED744D" w14:textId="230F0824" w:rsidR="005E0DE6" w:rsidRDefault="005E0DE6" w:rsidP="005E0DE6">
      <w:pPr>
        <w:pStyle w:val="Bezmezer"/>
        <w:numPr>
          <w:ilvl w:val="0"/>
          <w:numId w:val="21"/>
        </w:numPr>
      </w:pPr>
      <w:r>
        <w:t>spolupráce s dalšími subjekty – vyhodnoceno 1x ročně dle Ročního plánu</w:t>
      </w:r>
    </w:p>
    <w:p w14:paraId="12640045" w14:textId="216B1748" w:rsidR="00890D1C" w:rsidRDefault="00890D1C" w:rsidP="00890D1C">
      <w:pPr>
        <w:pStyle w:val="Bezmezer"/>
      </w:pPr>
    </w:p>
    <w:p w14:paraId="2468F22F" w14:textId="7BBABF7C" w:rsidR="00890D1C" w:rsidRDefault="00FF5966" w:rsidP="00890D1C">
      <w:r>
        <w:t>Zaměstnanci MŠ</w:t>
      </w:r>
      <w:r w:rsidR="003D3B74">
        <w:t>,</w:t>
      </w:r>
      <w:r>
        <w:t xml:space="preserve"> na které jsou delegovány kompetence nesou za svou práci zodpovědnost. </w:t>
      </w:r>
      <w:r w:rsidR="00890D1C">
        <w:t xml:space="preserve">Komplexní zodpovědnost za celou mateřskou školu nese vždy ředitel. </w:t>
      </w:r>
    </w:p>
    <w:p w14:paraId="0CBBF7C2" w14:textId="3275B111" w:rsidR="00A50CA8" w:rsidRDefault="00A50CA8" w:rsidP="00890D1C">
      <w:pPr>
        <w:pStyle w:val="Bezmezer"/>
        <w:ind w:left="360"/>
      </w:pPr>
    </w:p>
    <w:p w14:paraId="48B8515F" w14:textId="77777777" w:rsidR="00890D1C" w:rsidRPr="00D50D3B" w:rsidRDefault="00890D1C" w:rsidP="00972936">
      <w:pPr>
        <w:pStyle w:val="Bezmezer"/>
      </w:pPr>
    </w:p>
    <w:p w14:paraId="720661BC" w14:textId="77777777" w:rsidR="006E05DB" w:rsidRPr="00C973E8" w:rsidRDefault="006E05DB" w:rsidP="006E05DB">
      <w:pPr>
        <w:pStyle w:val="Nadpis1"/>
        <w:numPr>
          <w:ilvl w:val="0"/>
          <w:numId w:val="2"/>
        </w:numPr>
        <w:jc w:val="left"/>
      </w:pPr>
      <w:bookmarkStart w:id="7" w:name="_Toc35183977"/>
      <w:r w:rsidRPr="00C973E8">
        <w:lastRenderedPageBreak/>
        <w:t>Závěr</w:t>
      </w:r>
      <w:bookmarkEnd w:id="7"/>
    </w:p>
    <w:p w14:paraId="79E06E84" w14:textId="77777777" w:rsidR="006E05DB" w:rsidRPr="00F00E55" w:rsidRDefault="006E05DB" w:rsidP="006E05DB">
      <w:pPr>
        <w:spacing w:before="240" w:after="120"/>
        <w:ind w:left="576"/>
      </w:pPr>
      <w:r>
        <w:t xml:space="preserve">Na závěr bych uvedla, že při vytváření koncepce jsem také vycházela ze svých vlastních zkušeností a znalosti prostředí. Na Barrandově žiji již 25 let, z toho 17 let pracuji v této mateřské škole. Myslím si, že největší motivací a odměnou pro celý kolektiv jsou pozitivní reakce rodičů na Barrandově, jejich doporučení dalším rodičům a i to, že se k nám děti i rodiče stále po letech hlásí a s láskou na prožité roky u nás vzpomínají. </w:t>
      </w:r>
    </w:p>
    <w:p w14:paraId="757C3403" w14:textId="46DAFE91" w:rsidR="004D6EED" w:rsidRPr="00C973E8" w:rsidRDefault="004D6EED" w:rsidP="004D6EED">
      <w:pPr>
        <w:pStyle w:val="Bezmezer"/>
        <w:spacing w:before="240" w:after="120"/>
        <w:ind w:left="576"/>
        <w:jc w:val="both"/>
      </w:pPr>
    </w:p>
    <w:p w14:paraId="2D9B1D24" w14:textId="77777777" w:rsidR="004D6EED" w:rsidRPr="004D6EED" w:rsidRDefault="004D6EED" w:rsidP="004D6EED"/>
    <w:p w14:paraId="04266845" w14:textId="77777777" w:rsidR="004D6EED" w:rsidRPr="004D6EED" w:rsidRDefault="004D6EED" w:rsidP="004D6EED"/>
    <w:p w14:paraId="216D8981" w14:textId="77777777" w:rsidR="004D6EED" w:rsidRPr="004D6EED" w:rsidRDefault="004D6EED" w:rsidP="004D6EED"/>
    <w:p w14:paraId="4F8CC9B0" w14:textId="77777777" w:rsidR="004D6EED" w:rsidRPr="004D6EED" w:rsidRDefault="004D6EED" w:rsidP="004D6EED"/>
    <w:p w14:paraId="65A8B2F6" w14:textId="77777777" w:rsidR="004D6EED" w:rsidRPr="004D6EED" w:rsidRDefault="004D6EED" w:rsidP="004D6EED"/>
    <w:p w14:paraId="56CE13B3" w14:textId="77777777" w:rsidR="00761D43" w:rsidRPr="00761D43" w:rsidRDefault="00761D43" w:rsidP="00761D43"/>
    <w:p w14:paraId="21B3D2AF" w14:textId="77777777" w:rsidR="00761D43" w:rsidRPr="00761D43" w:rsidRDefault="00761D43" w:rsidP="00761D43"/>
    <w:p w14:paraId="7760D09C" w14:textId="77777777" w:rsidR="00761D43" w:rsidRPr="00761D43" w:rsidRDefault="00761D43" w:rsidP="00761D43"/>
    <w:p w14:paraId="3480AF2C" w14:textId="77777777" w:rsidR="00410AC8" w:rsidRPr="00410AC8" w:rsidRDefault="00410AC8" w:rsidP="00410AC8"/>
    <w:p w14:paraId="7BFE4F82" w14:textId="77777777" w:rsidR="005B4F24" w:rsidRPr="005B4F24" w:rsidRDefault="005B4F24" w:rsidP="005B4F24"/>
    <w:p w14:paraId="7FF8CB6A" w14:textId="77777777" w:rsidR="00AB149F" w:rsidRDefault="00FF5995" w:rsidP="00AB149F">
      <w:pPr>
        <w:pStyle w:val="Seznamobrzk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>
        <w:instrText xml:space="preserve"> TOC \h \z \c "Graf" </w:instrText>
      </w:r>
      <w:r>
        <w:fldChar w:fldCharType="separate"/>
      </w:r>
    </w:p>
    <w:p w14:paraId="06A0ADB4" w14:textId="77777777" w:rsidR="0060250D" w:rsidRDefault="0060250D">
      <w:pPr>
        <w:pStyle w:val="Seznamobrzk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</w:p>
    <w:p w14:paraId="5D34802C" w14:textId="77777777" w:rsidR="008F09ED" w:rsidRDefault="00FF5995" w:rsidP="009A5D9B">
      <w:r>
        <w:fldChar w:fldCharType="end"/>
      </w:r>
    </w:p>
    <w:p w14:paraId="44A11E7D" w14:textId="77777777" w:rsidR="00AB149F" w:rsidRDefault="00806F87" w:rsidP="00AB149F">
      <w:pPr>
        <w:pStyle w:val="Seznamobrzk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</w:p>
    <w:p w14:paraId="741B7986" w14:textId="77777777" w:rsidR="0060250D" w:rsidRDefault="0060250D">
      <w:pPr>
        <w:pStyle w:val="Seznamobrzk"/>
        <w:tabs>
          <w:tab w:val="right" w:leader="dot" w:pos="8780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</w:p>
    <w:p w14:paraId="5D11FAE5" w14:textId="77777777" w:rsidR="00806F87" w:rsidRPr="00806F87" w:rsidRDefault="00806F87" w:rsidP="009A5D9B">
      <w:r>
        <w:fldChar w:fldCharType="end"/>
      </w:r>
    </w:p>
    <w:sectPr w:rsidR="00806F87" w:rsidRPr="00806F87" w:rsidSect="009740B4">
      <w:footerReference w:type="even" r:id="rId9"/>
      <w:footerReference w:type="default" r:id="rId10"/>
      <w:footerReference w:type="first" r:id="rId11"/>
      <w:pgSz w:w="11909" w:h="16834" w:code="9"/>
      <w:pgMar w:top="1701" w:right="1134" w:bottom="1701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18BE" w14:textId="77777777" w:rsidR="00017301" w:rsidRDefault="00017301" w:rsidP="00637B87">
      <w:pPr>
        <w:spacing w:line="240" w:lineRule="auto"/>
      </w:pPr>
      <w:r>
        <w:separator/>
      </w:r>
    </w:p>
  </w:endnote>
  <w:endnote w:type="continuationSeparator" w:id="0">
    <w:p w14:paraId="34279D48" w14:textId="77777777" w:rsidR="00017301" w:rsidRDefault="00017301" w:rsidP="00637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37CB1" w14:textId="48168673" w:rsidR="00171486" w:rsidRDefault="00171486">
    <w:pPr>
      <w:pStyle w:val="Zpa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670767"/>
      <w:docPartObj>
        <w:docPartGallery w:val="Page Numbers (Bottom of Page)"/>
        <w:docPartUnique/>
      </w:docPartObj>
    </w:sdtPr>
    <w:sdtEndPr/>
    <w:sdtContent>
      <w:p w14:paraId="12CC8BCE" w14:textId="40443B31" w:rsidR="00171486" w:rsidRDefault="00171486">
        <w:pPr>
          <w:pStyle w:val="Zpat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3252C">
          <w:rPr>
            <w:noProof/>
          </w:rPr>
          <w:t>13</w:t>
        </w:r>
        <w:r>
          <w:fldChar w:fldCharType="end"/>
        </w:r>
      </w:p>
    </w:sdtContent>
  </w:sdt>
  <w:p w14:paraId="30F6A309" w14:textId="2330C0EC" w:rsidR="00171486" w:rsidRPr="00851ABB" w:rsidRDefault="00171486" w:rsidP="00851A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FBC3E" w14:textId="59AF3929" w:rsidR="00171486" w:rsidRDefault="00171486">
    <w:pPr>
      <w:pStyle w:val="Zpat"/>
      <w:jc w:val="right"/>
    </w:pPr>
  </w:p>
  <w:p w14:paraId="46913AF6" w14:textId="77777777" w:rsidR="00171486" w:rsidRDefault="001714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10D6F" w14:textId="77777777" w:rsidR="00017301" w:rsidRDefault="00017301" w:rsidP="00637B87">
      <w:pPr>
        <w:spacing w:line="240" w:lineRule="auto"/>
      </w:pPr>
      <w:r>
        <w:separator/>
      </w:r>
    </w:p>
  </w:footnote>
  <w:footnote w:type="continuationSeparator" w:id="0">
    <w:p w14:paraId="6B3B5BDC" w14:textId="77777777" w:rsidR="00017301" w:rsidRDefault="00017301" w:rsidP="00637B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848"/>
    <w:multiLevelType w:val="hybridMultilevel"/>
    <w:tmpl w:val="F3024A90"/>
    <w:lvl w:ilvl="0" w:tplc="040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63F5F69"/>
    <w:multiLevelType w:val="hybridMultilevel"/>
    <w:tmpl w:val="FA2ACBCE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AA75AEE"/>
    <w:multiLevelType w:val="hybridMultilevel"/>
    <w:tmpl w:val="3F0404F6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EB3190A"/>
    <w:multiLevelType w:val="hybridMultilevel"/>
    <w:tmpl w:val="98E0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3722"/>
    <w:multiLevelType w:val="hybridMultilevel"/>
    <w:tmpl w:val="BFBC1462"/>
    <w:lvl w:ilvl="0" w:tplc="040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C116A31"/>
    <w:multiLevelType w:val="hybridMultilevel"/>
    <w:tmpl w:val="603A22DA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C5A4F2A"/>
    <w:multiLevelType w:val="hybridMultilevel"/>
    <w:tmpl w:val="8FECCF30"/>
    <w:lvl w:ilvl="0" w:tplc="BD1EA4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670D"/>
    <w:multiLevelType w:val="hybridMultilevel"/>
    <w:tmpl w:val="3452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71CC"/>
    <w:multiLevelType w:val="hybridMultilevel"/>
    <w:tmpl w:val="EEF4C34C"/>
    <w:lvl w:ilvl="0" w:tplc="040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E0A6CAB"/>
    <w:multiLevelType w:val="hybridMultilevel"/>
    <w:tmpl w:val="310862AC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302117FE"/>
    <w:multiLevelType w:val="hybridMultilevel"/>
    <w:tmpl w:val="20082A50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45E3DC0"/>
    <w:multiLevelType w:val="hybridMultilevel"/>
    <w:tmpl w:val="4E5477B8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55947E0"/>
    <w:multiLevelType w:val="hybridMultilevel"/>
    <w:tmpl w:val="1F58D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1C46"/>
    <w:multiLevelType w:val="hybridMultilevel"/>
    <w:tmpl w:val="D09A4486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4A91277"/>
    <w:multiLevelType w:val="hybridMultilevel"/>
    <w:tmpl w:val="FFA88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B4A03"/>
    <w:multiLevelType w:val="hybridMultilevel"/>
    <w:tmpl w:val="48A09E68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5CFF761C"/>
    <w:multiLevelType w:val="hybridMultilevel"/>
    <w:tmpl w:val="803624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B29F2"/>
    <w:multiLevelType w:val="hybridMultilevel"/>
    <w:tmpl w:val="AB822C9E"/>
    <w:lvl w:ilvl="0" w:tplc="040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16B60DA"/>
    <w:multiLevelType w:val="hybridMultilevel"/>
    <w:tmpl w:val="C4D01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C4780"/>
    <w:multiLevelType w:val="hybridMultilevel"/>
    <w:tmpl w:val="61DC8A66"/>
    <w:lvl w:ilvl="0" w:tplc="040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79712613"/>
    <w:multiLevelType w:val="hybridMultilevel"/>
    <w:tmpl w:val="A88C91DC"/>
    <w:lvl w:ilvl="0" w:tplc="0405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16"/>
  </w:num>
  <w:num w:numId="8">
    <w:abstractNumId w:val="17"/>
  </w:num>
  <w:num w:numId="9">
    <w:abstractNumId w:val="8"/>
  </w:num>
  <w:num w:numId="10">
    <w:abstractNumId w:val="9"/>
  </w:num>
  <w:num w:numId="11">
    <w:abstractNumId w:val="20"/>
  </w:num>
  <w:num w:numId="12">
    <w:abstractNumId w:val="5"/>
  </w:num>
  <w:num w:numId="13">
    <w:abstractNumId w:val="1"/>
  </w:num>
  <w:num w:numId="14">
    <w:abstractNumId w:val="11"/>
  </w:num>
  <w:num w:numId="15">
    <w:abstractNumId w:val="15"/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12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1e57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E9"/>
    <w:rsid w:val="000007A0"/>
    <w:rsid w:val="00000A96"/>
    <w:rsid w:val="00000AED"/>
    <w:rsid w:val="00000CCC"/>
    <w:rsid w:val="00001B74"/>
    <w:rsid w:val="000025B1"/>
    <w:rsid w:val="00003299"/>
    <w:rsid w:val="00004D1C"/>
    <w:rsid w:val="00005329"/>
    <w:rsid w:val="00005403"/>
    <w:rsid w:val="00005BC4"/>
    <w:rsid w:val="00005CDC"/>
    <w:rsid w:val="0000665E"/>
    <w:rsid w:val="00006A19"/>
    <w:rsid w:val="00006F27"/>
    <w:rsid w:val="000072E2"/>
    <w:rsid w:val="00007C13"/>
    <w:rsid w:val="00007E69"/>
    <w:rsid w:val="0001117C"/>
    <w:rsid w:val="00012222"/>
    <w:rsid w:val="00013320"/>
    <w:rsid w:val="00013811"/>
    <w:rsid w:val="00014CEC"/>
    <w:rsid w:val="00014E52"/>
    <w:rsid w:val="000151DC"/>
    <w:rsid w:val="00015A1A"/>
    <w:rsid w:val="00016C90"/>
    <w:rsid w:val="00017301"/>
    <w:rsid w:val="00017814"/>
    <w:rsid w:val="00020296"/>
    <w:rsid w:val="00020776"/>
    <w:rsid w:val="000225A6"/>
    <w:rsid w:val="000231CA"/>
    <w:rsid w:val="00023591"/>
    <w:rsid w:val="00023612"/>
    <w:rsid w:val="00023EA2"/>
    <w:rsid w:val="00024E9E"/>
    <w:rsid w:val="00030050"/>
    <w:rsid w:val="00030DB0"/>
    <w:rsid w:val="00030EA3"/>
    <w:rsid w:val="00031100"/>
    <w:rsid w:val="00032602"/>
    <w:rsid w:val="00033E2A"/>
    <w:rsid w:val="00034033"/>
    <w:rsid w:val="000349B5"/>
    <w:rsid w:val="0003503B"/>
    <w:rsid w:val="00035093"/>
    <w:rsid w:val="000357C6"/>
    <w:rsid w:val="0003669B"/>
    <w:rsid w:val="00036C69"/>
    <w:rsid w:val="00036E37"/>
    <w:rsid w:val="000371F2"/>
    <w:rsid w:val="00037823"/>
    <w:rsid w:val="0004077D"/>
    <w:rsid w:val="0004091D"/>
    <w:rsid w:val="00040B0D"/>
    <w:rsid w:val="00040B37"/>
    <w:rsid w:val="00040DFC"/>
    <w:rsid w:val="000410E8"/>
    <w:rsid w:val="00042744"/>
    <w:rsid w:val="000431BA"/>
    <w:rsid w:val="00043CC9"/>
    <w:rsid w:val="000449AB"/>
    <w:rsid w:val="00044E41"/>
    <w:rsid w:val="00046270"/>
    <w:rsid w:val="00046511"/>
    <w:rsid w:val="00047397"/>
    <w:rsid w:val="00050CFF"/>
    <w:rsid w:val="00051557"/>
    <w:rsid w:val="00051624"/>
    <w:rsid w:val="0005283D"/>
    <w:rsid w:val="0005288A"/>
    <w:rsid w:val="00053493"/>
    <w:rsid w:val="00053503"/>
    <w:rsid w:val="00054044"/>
    <w:rsid w:val="000543BD"/>
    <w:rsid w:val="000545D3"/>
    <w:rsid w:val="0005519E"/>
    <w:rsid w:val="00055B78"/>
    <w:rsid w:val="00056A38"/>
    <w:rsid w:val="000571B1"/>
    <w:rsid w:val="000574ED"/>
    <w:rsid w:val="0005778C"/>
    <w:rsid w:val="00060AFF"/>
    <w:rsid w:val="000613A8"/>
    <w:rsid w:val="00061D4B"/>
    <w:rsid w:val="00061E76"/>
    <w:rsid w:val="00062956"/>
    <w:rsid w:val="00062CAC"/>
    <w:rsid w:val="00062E1C"/>
    <w:rsid w:val="0006329C"/>
    <w:rsid w:val="00063353"/>
    <w:rsid w:val="00063AEF"/>
    <w:rsid w:val="0006566C"/>
    <w:rsid w:val="0006570A"/>
    <w:rsid w:val="000669B8"/>
    <w:rsid w:val="00066FDE"/>
    <w:rsid w:val="000671D3"/>
    <w:rsid w:val="00071820"/>
    <w:rsid w:val="000724D3"/>
    <w:rsid w:val="0007280A"/>
    <w:rsid w:val="00073991"/>
    <w:rsid w:val="00073E1C"/>
    <w:rsid w:val="00073F0D"/>
    <w:rsid w:val="00074E37"/>
    <w:rsid w:val="00075369"/>
    <w:rsid w:val="00075664"/>
    <w:rsid w:val="00075930"/>
    <w:rsid w:val="00075AD8"/>
    <w:rsid w:val="00075D69"/>
    <w:rsid w:val="00076EF8"/>
    <w:rsid w:val="00080673"/>
    <w:rsid w:val="0008110B"/>
    <w:rsid w:val="0008174F"/>
    <w:rsid w:val="0008224E"/>
    <w:rsid w:val="000838DA"/>
    <w:rsid w:val="0008399E"/>
    <w:rsid w:val="00084EA0"/>
    <w:rsid w:val="00086110"/>
    <w:rsid w:val="000863BC"/>
    <w:rsid w:val="00086723"/>
    <w:rsid w:val="00086975"/>
    <w:rsid w:val="00087AF1"/>
    <w:rsid w:val="0009074D"/>
    <w:rsid w:val="000917F6"/>
    <w:rsid w:val="00091954"/>
    <w:rsid w:val="000937E0"/>
    <w:rsid w:val="00093936"/>
    <w:rsid w:val="000939F5"/>
    <w:rsid w:val="00093A45"/>
    <w:rsid w:val="00094B93"/>
    <w:rsid w:val="00095172"/>
    <w:rsid w:val="00096D0C"/>
    <w:rsid w:val="000A1802"/>
    <w:rsid w:val="000A1D05"/>
    <w:rsid w:val="000A3833"/>
    <w:rsid w:val="000A4155"/>
    <w:rsid w:val="000A4979"/>
    <w:rsid w:val="000A5213"/>
    <w:rsid w:val="000A5B45"/>
    <w:rsid w:val="000A6143"/>
    <w:rsid w:val="000A6B1E"/>
    <w:rsid w:val="000A73C4"/>
    <w:rsid w:val="000A747D"/>
    <w:rsid w:val="000A74A6"/>
    <w:rsid w:val="000A79EB"/>
    <w:rsid w:val="000A7F9C"/>
    <w:rsid w:val="000B23D4"/>
    <w:rsid w:val="000B2B4A"/>
    <w:rsid w:val="000B4F76"/>
    <w:rsid w:val="000B53BD"/>
    <w:rsid w:val="000B552C"/>
    <w:rsid w:val="000B5673"/>
    <w:rsid w:val="000B5B25"/>
    <w:rsid w:val="000B6062"/>
    <w:rsid w:val="000B63CB"/>
    <w:rsid w:val="000B6569"/>
    <w:rsid w:val="000B7F05"/>
    <w:rsid w:val="000C305C"/>
    <w:rsid w:val="000C3809"/>
    <w:rsid w:val="000C3EA9"/>
    <w:rsid w:val="000C4020"/>
    <w:rsid w:val="000C4BC1"/>
    <w:rsid w:val="000C5596"/>
    <w:rsid w:val="000C59E3"/>
    <w:rsid w:val="000C5B1C"/>
    <w:rsid w:val="000C5B98"/>
    <w:rsid w:val="000C64CD"/>
    <w:rsid w:val="000C778C"/>
    <w:rsid w:val="000D1EF3"/>
    <w:rsid w:val="000D22C8"/>
    <w:rsid w:val="000D2CB5"/>
    <w:rsid w:val="000D2D4E"/>
    <w:rsid w:val="000D4307"/>
    <w:rsid w:val="000D49F1"/>
    <w:rsid w:val="000D4AC6"/>
    <w:rsid w:val="000D4B46"/>
    <w:rsid w:val="000D639F"/>
    <w:rsid w:val="000D727D"/>
    <w:rsid w:val="000E0E5B"/>
    <w:rsid w:val="000E16D0"/>
    <w:rsid w:val="000E2F64"/>
    <w:rsid w:val="000E53DC"/>
    <w:rsid w:val="000E5DB2"/>
    <w:rsid w:val="000E7755"/>
    <w:rsid w:val="000E7A1B"/>
    <w:rsid w:val="000E7A65"/>
    <w:rsid w:val="000F00BA"/>
    <w:rsid w:val="000F0614"/>
    <w:rsid w:val="000F138D"/>
    <w:rsid w:val="000F1920"/>
    <w:rsid w:val="000F4A5B"/>
    <w:rsid w:val="000F5B1E"/>
    <w:rsid w:val="000F6648"/>
    <w:rsid w:val="000F6976"/>
    <w:rsid w:val="001006AA"/>
    <w:rsid w:val="00101839"/>
    <w:rsid w:val="0010293D"/>
    <w:rsid w:val="0010311C"/>
    <w:rsid w:val="001032F0"/>
    <w:rsid w:val="00103419"/>
    <w:rsid w:val="00106C24"/>
    <w:rsid w:val="001107CF"/>
    <w:rsid w:val="00111B40"/>
    <w:rsid w:val="00112DA0"/>
    <w:rsid w:val="0011380F"/>
    <w:rsid w:val="00114083"/>
    <w:rsid w:val="001152BC"/>
    <w:rsid w:val="0011577D"/>
    <w:rsid w:val="001175C3"/>
    <w:rsid w:val="00120BB9"/>
    <w:rsid w:val="00121536"/>
    <w:rsid w:val="00123C34"/>
    <w:rsid w:val="001247ED"/>
    <w:rsid w:val="00124CD5"/>
    <w:rsid w:val="00126347"/>
    <w:rsid w:val="001272D8"/>
    <w:rsid w:val="00130361"/>
    <w:rsid w:val="001303AF"/>
    <w:rsid w:val="0013047F"/>
    <w:rsid w:val="00130EFC"/>
    <w:rsid w:val="00130FD6"/>
    <w:rsid w:val="001311B2"/>
    <w:rsid w:val="0013154A"/>
    <w:rsid w:val="0013261C"/>
    <w:rsid w:val="00132FAC"/>
    <w:rsid w:val="00134451"/>
    <w:rsid w:val="00134887"/>
    <w:rsid w:val="001349A2"/>
    <w:rsid w:val="0013597A"/>
    <w:rsid w:val="0014114B"/>
    <w:rsid w:val="001413FB"/>
    <w:rsid w:val="0014180D"/>
    <w:rsid w:val="0014328A"/>
    <w:rsid w:val="001439E5"/>
    <w:rsid w:val="00143E6E"/>
    <w:rsid w:val="00147431"/>
    <w:rsid w:val="001503A7"/>
    <w:rsid w:val="00150B5C"/>
    <w:rsid w:val="00151865"/>
    <w:rsid w:val="00151CCD"/>
    <w:rsid w:val="001530CE"/>
    <w:rsid w:val="00153327"/>
    <w:rsid w:val="001535B0"/>
    <w:rsid w:val="00153E03"/>
    <w:rsid w:val="00154655"/>
    <w:rsid w:val="001569AB"/>
    <w:rsid w:val="00156D60"/>
    <w:rsid w:val="001570E6"/>
    <w:rsid w:val="00160745"/>
    <w:rsid w:val="00160A4C"/>
    <w:rsid w:val="001617C9"/>
    <w:rsid w:val="00161BC9"/>
    <w:rsid w:val="00162AEC"/>
    <w:rsid w:val="001638F8"/>
    <w:rsid w:val="0016403D"/>
    <w:rsid w:val="00164DDE"/>
    <w:rsid w:val="00165004"/>
    <w:rsid w:val="001668A9"/>
    <w:rsid w:val="00167493"/>
    <w:rsid w:val="00167A6D"/>
    <w:rsid w:val="00167FD5"/>
    <w:rsid w:val="00170147"/>
    <w:rsid w:val="00170304"/>
    <w:rsid w:val="00170D2A"/>
    <w:rsid w:val="00170FF9"/>
    <w:rsid w:val="00171025"/>
    <w:rsid w:val="001711E0"/>
    <w:rsid w:val="00171486"/>
    <w:rsid w:val="00171D3F"/>
    <w:rsid w:val="00171DB9"/>
    <w:rsid w:val="0017216C"/>
    <w:rsid w:val="00172C0B"/>
    <w:rsid w:val="001731AF"/>
    <w:rsid w:val="001738E2"/>
    <w:rsid w:val="00174352"/>
    <w:rsid w:val="001744EA"/>
    <w:rsid w:val="001763F6"/>
    <w:rsid w:val="00176D74"/>
    <w:rsid w:val="00176E78"/>
    <w:rsid w:val="00177092"/>
    <w:rsid w:val="00177D87"/>
    <w:rsid w:val="0018103C"/>
    <w:rsid w:val="0018167F"/>
    <w:rsid w:val="0018171F"/>
    <w:rsid w:val="00181AC6"/>
    <w:rsid w:val="0018270F"/>
    <w:rsid w:val="00184AAF"/>
    <w:rsid w:val="00184C75"/>
    <w:rsid w:val="001857D1"/>
    <w:rsid w:val="0018623D"/>
    <w:rsid w:val="00187813"/>
    <w:rsid w:val="00187AFC"/>
    <w:rsid w:val="00191359"/>
    <w:rsid w:val="00191AFB"/>
    <w:rsid w:val="00191E69"/>
    <w:rsid w:val="001922C3"/>
    <w:rsid w:val="001936EA"/>
    <w:rsid w:val="00194780"/>
    <w:rsid w:val="00194B88"/>
    <w:rsid w:val="00194BB3"/>
    <w:rsid w:val="00194F80"/>
    <w:rsid w:val="00195F6E"/>
    <w:rsid w:val="00196293"/>
    <w:rsid w:val="00196659"/>
    <w:rsid w:val="001968E5"/>
    <w:rsid w:val="00196949"/>
    <w:rsid w:val="00197281"/>
    <w:rsid w:val="00197966"/>
    <w:rsid w:val="001A212B"/>
    <w:rsid w:val="001A2F98"/>
    <w:rsid w:val="001A309C"/>
    <w:rsid w:val="001A3A70"/>
    <w:rsid w:val="001A4B59"/>
    <w:rsid w:val="001A4D4F"/>
    <w:rsid w:val="001A4E51"/>
    <w:rsid w:val="001A794E"/>
    <w:rsid w:val="001A7D36"/>
    <w:rsid w:val="001B0992"/>
    <w:rsid w:val="001B139E"/>
    <w:rsid w:val="001B2401"/>
    <w:rsid w:val="001B2879"/>
    <w:rsid w:val="001B3290"/>
    <w:rsid w:val="001B370E"/>
    <w:rsid w:val="001B3881"/>
    <w:rsid w:val="001B3C23"/>
    <w:rsid w:val="001B3DD7"/>
    <w:rsid w:val="001B41F9"/>
    <w:rsid w:val="001B462D"/>
    <w:rsid w:val="001B496F"/>
    <w:rsid w:val="001B4FDB"/>
    <w:rsid w:val="001B5574"/>
    <w:rsid w:val="001B6821"/>
    <w:rsid w:val="001B73BC"/>
    <w:rsid w:val="001B74E5"/>
    <w:rsid w:val="001B75FF"/>
    <w:rsid w:val="001C00B0"/>
    <w:rsid w:val="001C0106"/>
    <w:rsid w:val="001C1514"/>
    <w:rsid w:val="001C1D6F"/>
    <w:rsid w:val="001C2452"/>
    <w:rsid w:val="001C250A"/>
    <w:rsid w:val="001C25C0"/>
    <w:rsid w:val="001C26F9"/>
    <w:rsid w:val="001C31D4"/>
    <w:rsid w:val="001C32EE"/>
    <w:rsid w:val="001C3B32"/>
    <w:rsid w:val="001C4ED9"/>
    <w:rsid w:val="001C58BE"/>
    <w:rsid w:val="001C5A9E"/>
    <w:rsid w:val="001C6A8D"/>
    <w:rsid w:val="001C775B"/>
    <w:rsid w:val="001D0054"/>
    <w:rsid w:val="001D0116"/>
    <w:rsid w:val="001D1DD0"/>
    <w:rsid w:val="001D2773"/>
    <w:rsid w:val="001D3380"/>
    <w:rsid w:val="001D339F"/>
    <w:rsid w:val="001D4727"/>
    <w:rsid w:val="001D5541"/>
    <w:rsid w:val="001D5968"/>
    <w:rsid w:val="001D5AFD"/>
    <w:rsid w:val="001D603B"/>
    <w:rsid w:val="001D7966"/>
    <w:rsid w:val="001D7ECD"/>
    <w:rsid w:val="001E1397"/>
    <w:rsid w:val="001E15E2"/>
    <w:rsid w:val="001E1CEF"/>
    <w:rsid w:val="001E3EBB"/>
    <w:rsid w:val="001E49A3"/>
    <w:rsid w:val="001E4C83"/>
    <w:rsid w:val="001E5638"/>
    <w:rsid w:val="001E6A2B"/>
    <w:rsid w:val="001E6B96"/>
    <w:rsid w:val="001E78B7"/>
    <w:rsid w:val="001E7A60"/>
    <w:rsid w:val="001E7ED7"/>
    <w:rsid w:val="001E7FC0"/>
    <w:rsid w:val="001F01FE"/>
    <w:rsid w:val="001F0A26"/>
    <w:rsid w:val="001F0BA9"/>
    <w:rsid w:val="001F0FD7"/>
    <w:rsid w:val="001F14B2"/>
    <w:rsid w:val="001F28A6"/>
    <w:rsid w:val="001F4A04"/>
    <w:rsid w:val="001F4A62"/>
    <w:rsid w:val="001F5606"/>
    <w:rsid w:val="001F5CF2"/>
    <w:rsid w:val="0020051D"/>
    <w:rsid w:val="00200EBA"/>
    <w:rsid w:val="002034F7"/>
    <w:rsid w:val="00204734"/>
    <w:rsid w:val="00204E6F"/>
    <w:rsid w:val="00205DDF"/>
    <w:rsid w:val="002067EC"/>
    <w:rsid w:val="00206F58"/>
    <w:rsid w:val="00207417"/>
    <w:rsid w:val="00207541"/>
    <w:rsid w:val="00207621"/>
    <w:rsid w:val="00207A01"/>
    <w:rsid w:val="00207BA1"/>
    <w:rsid w:val="00207C50"/>
    <w:rsid w:val="00210DFA"/>
    <w:rsid w:val="002124E1"/>
    <w:rsid w:val="002129FD"/>
    <w:rsid w:val="00213095"/>
    <w:rsid w:val="00213B4D"/>
    <w:rsid w:val="00214ECE"/>
    <w:rsid w:val="00215ADD"/>
    <w:rsid w:val="002163FF"/>
    <w:rsid w:val="00216783"/>
    <w:rsid w:val="00216B6E"/>
    <w:rsid w:val="002176E8"/>
    <w:rsid w:val="00217A8A"/>
    <w:rsid w:val="0022117A"/>
    <w:rsid w:val="0022119C"/>
    <w:rsid w:val="002227FE"/>
    <w:rsid w:val="00223A44"/>
    <w:rsid w:val="00224B7C"/>
    <w:rsid w:val="00224C50"/>
    <w:rsid w:val="0022505D"/>
    <w:rsid w:val="002264FC"/>
    <w:rsid w:val="00226899"/>
    <w:rsid w:val="00226F08"/>
    <w:rsid w:val="0022718E"/>
    <w:rsid w:val="0023032F"/>
    <w:rsid w:val="0023053D"/>
    <w:rsid w:val="00230A7B"/>
    <w:rsid w:val="00230ABA"/>
    <w:rsid w:val="0023118D"/>
    <w:rsid w:val="002317BB"/>
    <w:rsid w:val="00231E37"/>
    <w:rsid w:val="002322B5"/>
    <w:rsid w:val="002331B7"/>
    <w:rsid w:val="0023542A"/>
    <w:rsid w:val="002356A2"/>
    <w:rsid w:val="00235DB3"/>
    <w:rsid w:val="0023647F"/>
    <w:rsid w:val="00237593"/>
    <w:rsid w:val="0024138E"/>
    <w:rsid w:val="002418DD"/>
    <w:rsid w:val="00242F70"/>
    <w:rsid w:val="002433C6"/>
    <w:rsid w:val="00244E38"/>
    <w:rsid w:val="0024600F"/>
    <w:rsid w:val="002466F8"/>
    <w:rsid w:val="002468C5"/>
    <w:rsid w:val="002508F4"/>
    <w:rsid w:val="002515A2"/>
    <w:rsid w:val="00252918"/>
    <w:rsid w:val="00252DC7"/>
    <w:rsid w:val="00253EF7"/>
    <w:rsid w:val="00253F12"/>
    <w:rsid w:val="0025478D"/>
    <w:rsid w:val="0025482C"/>
    <w:rsid w:val="00256081"/>
    <w:rsid w:val="002566E4"/>
    <w:rsid w:val="002568D8"/>
    <w:rsid w:val="00257889"/>
    <w:rsid w:val="002578EA"/>
    <w:rsid w:val="002602B3"/>
    <w:rsid w:val="00261041"/>
    <w:rsid w:val="00261FA8"/>
    <w:rsid w:val="00262C35"/>
    <w:rsid w:val="00264673"/>
    <w:rsid w:val="00265706"/>
    <w:rsid w:val="00265B0E"/>
    <w:rsid w:val="00265C13"/>
    <w:rsid w:val="00267621"/>
    <w:rsid w:val="0026774A"/>
    <w:rsid w:val="00270590"/>
    <w:rsid w:val="00271068"/>
    <w:rsid w:val="002713D0"/>
    <w:rsid w:val="0027141A"/>
    <w:rsid w:val="002724B4"/>
    <w:rsid w:val="00273287"/>
    <w:rsid w:val="00273736"/>
    <w:rsid w:val="002746E0"/>
    <w:rsid w:val="00274CCF"/>
    <w:rsid w:val="00275531"/>
    <w:rsid w:val="002762A1"/>
    <w:rsid w:val="00276916"/>
    <w:rsid w:val="00276C01"/>
    <w:rsid w:val="00277980"/>
    <w:rsid w:val="00277FCF"/>
    <w:rsid w:val="00280EE0"/>
    <w:rsid w:val="002811F1"/>
    <w:rsid w:val="00282A8C"/>
    <w:rsid w:val="00283F50"/>
    <w:rsid w:val="00284BF9"/>
    <w:rsid w:val="00284CD8"/>
    <w:rsid w:val="00285AEA"/>
    <w:rsid w:val="00286906"/>
    <w:rsid w:val="00286C5F"/>
    <w:rsid w:val="00287865"/>
    <w:rsid w:val="00287A91"/>
    <w:rsid w:val="00291EC3"/>
    <w:rsid w:val="00293A47"/>
    <w:rsid w:val="00293B3A"/>
    <w:rsid w:val="0029434F"/>
    <w:rsid w:val="00294E40"/>
    <w:rsid w:val="002964B9"/>
    <w:rsid w:val="00296FDB"/>
    <w:rsid w:val="0029763D"/>
    <w:rsid w:val="00297AC7"/>
    <w:rsid w:val="002A05E7"/>
    <w:rsid w:val="002A1430"/>
    <w:rsid w:val="002A1D41"/>
    <w:rsid w:val="002A3A18"/>
    <w:rsid w:val="002A3BD9"/>
    <w:rsid w:val="002A45A3"/>
    <w:rsid w:val="002A4EFE"/>
    <w:rsid w:val="002A53CF"/>
    <w:rsid w:val="002A63BD"/>
    <w:rsid w:val="002B0D96"/>
    <w:rsid w:val="002B140D"/>
    <w:rsid w:val="002B1490"/>
    <w:rsid w:val="002B39E7"/>
    <w:rsid w:val="002B40FB"/>
    <w:rsid w:val="002B4661"/>
    <w:rsid w:val="002B635F"/>
    <w:rsid w:val="002B6381"/>
    <w:rsid w:val="002B7885"/>
    <w:rsid w:val="002C04A0"/>
    <w:rsid w:val="002C0AB3"/>
    <w:rsid w:val="002C1E7C"/>
    <w:rsid w:val="002C2022"/>
    <w:rsid w:val="002C27A6"/>
    <w:rsid w:val="002C3115"/>
    <w:rsid w:val="002C3994"/>
    <w:rsid w:val="002C3A7C"/>
    <w:rsid w:val="002C4318"/>
    <w:rsid w:val="002C491A"/>
    <w:rsid w:val="002C5461"/>
    <w:rsid w:val="002C54D3"/>
    <w:rsid w:val="002C60BD"/>
    <w:rsid w:val="002C617C"/>
    <w:rsid w:val="002D045F"/>
    <w:rsid w:val="002D0A17"/>
    <w:rsid w:val="002D1317"/>
    <w:rsid w:val="002D1BE8"/>
    <w:rsid w:val="002D1D7C"/>
    <w:rsid w:val="002D1F6B"/>
    <w:rsid w:val="002D2E31"/>
    <w:rsid w:val="002D3545"/>
    <w:rsid w:val="002D4393"/>
    <w:rsid w:val="002D5369"/>
    <w:rsid w:val="002D5929"/>
    <w:rsid w:val="002D5BB6"/>
    <w:rsid w:val="002D5F60"/>
    <w:rsid w:val="002D66B3"/>
    <w:rsid w:val="002D721C"/>
    <w:rsid w:val="002D75BC"/>
    <w:rsid w:val="002D7CCB"/>
    <w:rsid w:val="002E060E"/>
    <w:rsid w:val="002E09BB"/>
    <w:rsid w:val="002E1F27"/>
    <w:rsid w:val="002E2174"/>
    <w:rsid w:val="002E33F1"/>
    <w:rsid w:val="002E35CD"/>
    <w:rsid w:val="002E3971"/>
    <w:rsid w:val="002E3D44"/>
    <w:rsid w:val="002E4BE7"/>
    <w:rsid w:val="002E6310"/>
    <w:rsid w:val="002E669F"/>
    <w:rsid w:val="002E6797"/>
    <w:rsid w:val="002E6CFB"/>
    <w:rsid w:val="002E76FD"/>
    <w:rsid w:val="002F03AF"/>
    <w:rsid w:val="002F05DD"/>
    <w:rsid w:val="002F0C9F"/>
    <w:rsid w:val="002F24DE"/>
    <w:rsid w:val="002F2701"/>
    <w:rsid w:val="002F27F5"/>
    <w:rsid w:val="002F2A83"/>
    <w:rsid w:val="002F58A8"/>
    <w:rsid w:val="002F600E"/>
    <w:rsid w:val="002F6742"/>
    <w:rsid w:val="002F7588"/>
    <w:rsid w:val="0030075C"/>
    <w:rsid w:val="00300849"/>
    <w:rsid w:val="00300DA6"/>
    <w:rsid w:val="00300DB8"/>
    <w:rsid w:val="003016BC"/>
    <w:rsid w:val="003026D8"/>
    <w:rsid w:val="00302B19"/>
    <w:rsid w:val="00303961"/>
    <w:rsid w:val="00303C13"/>
    <w:rsid w:val="003044A0"/>
    <w:rsid w:val="0030541A"/>
    <w:rsid w:val="00305CCD"/>
    <w:rsid w:val="00310394"/>
    <w:rsid w:val="0031044F"/>
    <w:rsid w:val="00311B23"/>
    <w:rsid w:val="00311DD1"/>
    <w:rsid w:val="0031212D"/>
    <w:rsid w:val="003126B3"/>
    <w:rsid w:val="003129B5"/>
    <w:rsid w:val="00313892"/>
    <w:rsid w:val="003139F0"/>
    <w:rsid w:val="00313CA4"/>
    <w:rsid w:val="00315B77"/>
    <w:rsid w:val="00316026"/>
    <w:rsid w:val="00316BEE"/>
    <w:rsid w:val="003172CD"/>
    <w:rsid w:val="00317CDE"/>
    <w:rsid w:val="00320ECC"/>
    <w:rsid w:val="00321026"/>
    <w:rsid w:val="00322C58"/>
    <w:rsid w:val="00323668"/>
    <w:rsid w:val="003243A3"/>
    <w:rsid w:val="003245D6"/>
    <w:rsid w:val="003262B8"/>
    <w:rsid w:val="003300C1"/>
    <w:rsid w:val="00331232"/>
    <w:rsid w:val="0033188D"/>
    <w:rsid w:val="00331B92"/>
    <w:rsid w:val="0033252C"/>
    <w:rsid w:val="00332BD5"/>
    <w:rsid w:val="00332C88"/>
    <w:rsid w:val="00332D96"/>
    <w:rsid w:val="00334C4C"/>
    <w:rsid w:val="00334C94"/>
    <w:rsid w:val="00334DC1"/>
    <w:rsid w:val="00335337"/>
    <w:rsid w:val="003358E6"/>
    <w:rsid w:val="00335E12"/>
    <w:rsid w:val="00335FCD"/>
    <w:rsid w:val="00337ECB"/>
    <w:rsid w:val="00340263"/>
    <w:rsid w:val="0034124A"/>
    <w:rsid w:val="00341796"/>
    <w:rsid w:val="003423DD"/>
    <w:rsid w:val="00342795"/>
    <w:rsid w:val="00342C7A"/>
    <w:rsid w:val="00343538"/>
    <w:rsid w:val="003445F8"/>
    <w:rsid w:val="00344AD6"/>
    <w:rsid w:val="00344C0A"/>
    <w:rsid w:val="00344D5A"/>
    <w:rsid w:val="00345C34"/>
    <w:rsid w:val="00345F45"/>
    <w:rsid w:val="00346543"/>
    <w:rsid w:val="00346D4D"/>
    <w:rsid w:val="003472F7"/>
    <w:rsid w:val="00347328"/>
    <w:rsid w:val="00350656"/>
    <w:rsid w:val="003527A4"/>
    <w:rsid w:val="00352ADF"/>
    <w:rsid w:val="00353EFC"/>
    <w:rsid w:val="003541DC"/>
    <w:rsid w:val="00354918"/>
    <w:rsid w:val="00354DFF"/>
    <w:rsid w:val="00355BB7"/>
    <w:rsid w:val="00355FF1"/>
    <w:rsid w:val="00357374"/>
    <w:rsid w:val="00357393"/>
    <w:rsid w:val="003574DE"/>
    <w:rsid w:val="00360D58"/>
    <w:rsid w:val="00361367"/>
    <w:rsid w:val="00361BAE"/>
    <w:rsid w:val="00361D6D"/>
    <w:rsid w:val="003626B7"/>
    <w:rsid w:val="00362B02"/>
    <w:rsid w:val="00363521"/>
    <w:rsid w:val="003653DB"/>
    <w:rsid w:val="003667F6"/>
    <w:rsid w:val="003673BC"/>
    <w:rsid w:val="00367872"/>
    <w:rsid w:val="00367A20"/>
    <w:rsid w:val="0037048E"/>
    <w:rsid w:val="003717F2"/>
    <w:rsid w:val="00371808"/>
    <w:rsid w:val="0037222B"/>
    <w:rsid w:val="003724FC"/>
    <w:rsid w:val="0037284A"/>
    <w:rsid w:val="00374211"/>
    <w:rsid w:val="00374C06"/>
    <w:rsid w:val="0037528C"/>
    <w:rsid w:val="00375FB1"/>
    <w:rsid w:val="0037646B"/>
    <w:rsid w:val="00376484"/>
    <w:rsid w:val="003769C0"/>
    <w:rsid w:val="00376A85"/>
    <w:rsid w:val="00377405"/>
    <w:rsid w:val="00377443"/>
    <w:rsid w:val="00380D64"/>
    <w:rsid w:val="00381140"/>
    <w:rsid w:val="00381494"/>
    <w:rsid w:val="0038178D"/>
    <w:rsid w:val="00381C4E"/>
    <w:rsid w:val="00382778"/>
    <w:rsid w:val="00383780"/>
    <w:rsid w:val="00384167"/>
    <w:rsid w:val="003845BB"/>
    <w:rsid w:val="00385CCB"/>
    <w:rsid w:val="00386694"/>
    <w:rsid w:val="00387CCC"/>
    <w:rsid w:val="00392E56"/>
    <w:rsid w:val="00393678"/>
    <w:rsid w:val="00394287"/>
    <w:rsid w:val="00394D8E"/>
    <w:rsid w:val="00395E63"/>
    <w:rsid w:val="0039634F"/>
    <w:rsid w:val="00396A50"/>
    <w:rsid w:val="00396C5A"/>
    <w:rsid w:val="00397135"/>
    <w:rsid w:val="003972E0"/>
    <w:rsid w:val="00397D87"/>
    <w:rsid w:val="003A1070"/>
    <w:rsid w:val="003A186F"/>
    <w:rsid w:val="003A1D71"/>
    <w:rsid w:val="003A2B6B"/>
    <w:rsid w:val="003A37FE"/>
    <w:rsid w:val="003A4197"/>
    <w:rsid w:val="003A47D5"/>
    <w:rsid w:val="003A4A12"/>
    <w:rsid w:val="003A5739"/>
    <w:rsid w:val="003A655C"/>
    <w:rsid w:val="003A670C"/>
    <w:rsid w:val="003A6912"/>
    <w:rsid w:val="003A6A0B"/>
    <w:rsid w:val="003A7616"/>
    <w:rsid w:val="003B0519"/>
    <w:rsid w:val="003B1635"/>
    <w:rsid w:val="003B1850"/>
    <w:rsid w:val="003B29E8"/>
    <w:rsid w:val="003B4C75"/>
    <w:rsid w:val="003B6762"/>
    <w:rsid w:val="003B702E"/>
    <w:rsid w:val="003B72D5"/>
    <w:rsid w:val="003B7587"/>
    <w:rsid w:val="003C02A3"/>
    <w:rsid w:val="003C0324"/>
    <w:rsid w:val="003C1DF1"/>
    <w:rsid w:val="003C1F2D"/>
    <w:rsid w:val="003C2B82"/>
    <w:rsid w:val="003C4E44"/>
    <w:rsid w:val="003C4EDA"/>
    <w:rsid w:val="003C53DE"/>
    <w:rsid w:val="003C6348"/>
    <w:rsid w:val="003C6A29"/>
    <w:rsid w:val="003C7305"/>
    <w:rsid w:val="003C788F"/>
    <w:rsid w:val="003C7A24"/>
    <w:rsid w:val="003C7D9F"/>
    <w:rsid w:val="003D0872"/>
    <w:rsid w:val="003D0DA7"/>
    <w:rsid w:val="003D1192"/>
    <w:rsid w:val="003D1FF1"/>
    <w:rsid w:val="003D2335"/>
    <w:rsid w:val="003D27C0"/>
    <w:rsid w:val="003D3103"/>
    <w:rsid w:val="003D310C"/>
    <w:rsid w:val="003D367C"/>
    <w:rsid w:val="003D3B74"/>
    <w:rsid w:val="003D3EE6"/>
    <w:rsid w:val="003D4266"/>
    <w:rsid w:val="003D498B"/>
    <w:rsid w:val="003D5DA4"/>
    <w:rsid w:val="003D6C43"/>
    <w:rsid w:val="003D7D52"/>
    <w:rsid w:val="003E077C"/>
    <w:rsid w:val="003E13A2"/>
    <w:rsid w:val="003E4979"/>
    <w:rsid w:val="003E6153"/>
    <w:rsid w:val="003E7745"/>
    <w:rsid w:val="003E7DE9"/>
    <w:rsid w:val="003F01E7"/>
    <w:rsid w:val="003F14A4"/>
    <w:rsid w:val="003F158F"/>
    <w:rsid w:val="003F19D3"/>
    <w:rsid w:val="003F2618"/>
    <w:rsid w:val="003F268E"/>
    <w:rsid w:val="003F2D04"/>
    <w:rsid w:val="003F30B8"/>
    <w:rsid w:val="003F3CDE"/>
    <w:rsid w:val="003F4361"/>
    <w:rsid w:val="003F43A1"/>
    <w:rsid w:val="003F682B"/>
    <w:rsid w:val="003F6D0F"/>
    <w:rsid w:val="003F71E0"/>
    <w:rsid w:val="003F75D9"/>
    <w:rsid w:val="0040160F"/>
    <w:rsid w:val="004021A9"/>
    <w:rsid w:val="0040324E"/>
    <w:rsid w:val="004032C5"/>
    <w:rsid w:val="00403598"/>
    <w:rsid w:val="0040376C"/>
    <w:rsid w:val="004037F8"/>
    <w:rsid w:val="004055EC"/>
    <w:rsid w:val="0040576F"/>
    <w:rsid w:val="00405EDD"/>
    <w:rsid w:val="00406D43"/>
    <w:rsid w:val="00407338"/>
    <w:rsid w:val="00407470"/>
    <w:rsid w:val="00410862"/>
    <w:rsid w:val="00410AC8"/>
    <w:rsid w:val="0041136B"/>
    <w:rsid w:val="0041137E"/>
    <w:rsid w:val="0041245E"/>
    <w:rsid w:val="0041257A"/>
    <w:rsid w:val="0041283F"/>
    <w:rsid w:val="00412A44"/>
    <w:rsid w:val="00413592"/>
    <w:rsid w:val="00413FA0"/>
    <w:rsid w:val="00414EAB"/>
    <w:rsid w:val="00416321"/>
    <w:rsid w:val="00417BCB"/>
    <w:rsid w:val="00417E4C"/>
    <w:rsid w:val="00420691"/>
    <w:rsid w:val="00421650"/>
    <w:rsid w:val="00422D11"/>
    <w:rsid w:val="00424B5E"/>
    <w:rsid w:val="00425547"/>
    <w:rsid w:val="00425742"/>
    <w:rsid w:val="00427414"/>
    <w:rsid w:val="0042784F"/>
    <w:rsid w:val="00427AA9"/>
    <w:rsid w:val="00430D31"/>
    <w:rsid w:val="004317ED"/>
    <w:rsid w:val="00431CF3"/>
    <w:rsid w:val="00431F9A"/>
    <w:rsid w:val="004321A7"/>
    <w:rsid w:val="00432955"/>
    <w:rsid w:val="004329D9"/>
    <w:rsid w:val="00433375"/>
    <w:rsid w:val="004335C7"/>
    <w:rsid w:val="004345C4"/>
    <w:rsid w:val="00434F2B"/>
    <w:rsid w:val="00435CB0"/>
    <w:rsid w:val="004365C3"/>
    <w:rsid w:val="004365E7"/>
    <w:rsid w:val="00437689"/>
    <w:rsid w:val="004415FA"/>
    <w:rsid w:val="00441D3E"/>
    <w:rsid w:val="00441FCC"/>
    <w:rsid w:val="004422DC"/>
    <w:rsid w:val="004431E5"/>
    <w:rsid w:val="00443E87"/>
    <w:rsid w:val="004440C1"/>
    <w:rsid w:val="00446236"/>
    <w:rsid w:val="0044697F"/>
    <w:rsid w:val="004478F2"/>
    <w:rsid w:val="00447AEE"/>
    <w:rsid w:val="00447D29"/>
    <w:rsid w:val="00450266"/>
    <w:rsid w:val="00450A4E"/>
    <w:rsid w:val="00450F9E"/>
    <w:rsid w:val="00451356"/>
    <w:rsid w:val="00451394"/>
    <w:rsid w:val="004516E2"/>
    <w:rsid w:val="0045180B"/>
    <w:rsid w:val="00452B97"/>
    <w:rsid w:val="00452C06"/>
    <w:rsid w:val="00453B4A"/>
    <w:rsid w:val="00453C19"/>
    <w:rsid w:val="004543CD"/>
    <w:rsid w:val="00454C48"/>
    <w:rsid w:val="00455595"/>
    <w:rsid w:val="00455C2A"/>
    <w:rsid w:val="00456215"/>
    <w:rsid w:val="00456431"/>
    <w:rsid w:val="00456F07"/>
    <w:rsid w:val="00456F30"/>
    <w:rsid w:val="004574D6"/>
    <w:rsid w:val="00457E9B"/>
    <w:rsid w:val="00457ED5"/>
    <w:rsid w:val="0046033B"/>
    <w:rsid w:val="004605B1"/>
    <w:rsid w:val="00460B1E"/>
    <w:rsid w:val="00461662"/>
    <w:rsid w:val="00461B9E"/>
    <w:rsid w:val="004630EE"/>
    <w:rsid w:val="00463547"/>
    <w:rsid w:val="004637ED"/>
    <w:rsid w:val="00465251"/>
    <w:rsid w:val="00465731"/>
    <w:rsid w:val="0046592F"/>
    <w:rsid w:val="00466430"/>
    <w:rsid w:val="004701C4"/>
    <w:rsid w:val="00470813"/>
    <w:rsid w:val="00470B7B"/>
    <w:rsid w:val="00471115"/>
    <w:rsid w:val="00471FDD"/>
    <w:rsid w:val="00472DEE"/>
    <w:rsid w:val="004732EB"/>
    <w:rsid w:val="00473E21"/>
    <w:rsid w:val="00474577"/>
    <w:rsid w:val="004749F8"/>
    <w:rsid w:val="00475421"/>
    <w:rsid w:val="004758DD"/>
    <w:rsid w:val="00477183"/>
    <w:rsid w:val="00477767"/>
    <w:rsid w:val="00480975"/>
    <w:rsid w:val="0048145F"/>
    <w:rsid w:val="004825EB"/>
    <w:rsid w:val="00482735"/>
    <w:rsid w:val="00482818"/>
    <w:rsid w:val="0048298E"/>
    <w:rsid w:val="0048399F"/>
    <w:rsid w:val="004849D2"/>
    <w:rsid w:val="004852E2"/>
    <w:rsid w:val="00486071"/>
    <w:rsid w:val="004868BF"/>
    <w:rsid w:val="00486A0D"/>
    <w:rsid w:val="004872E8"/>
    <w:rsid w:val="00487DD0"/>
    <w:rsid w:val="00490149"/>
    <w:rsid w:val="004904BD"/>
    <w:rsid w:val="00490A71"/>
    <w:rsid w:val="00490E0B"/>
    <w:rsid w:val="00490FA0"/>
    <w:rsid w:val="0049135D"/>
    <w:rsid w:val="0049241B"/>
    <w:rsid w:val="00493439"/>
    <w:rsid w:val="00493ED0"/>
    <w:rsid w:val="004940B1"/>
    <w:rsid w:val="00494B7C"/>
    <w:rsid w:val="00495DBD"/>
    <w:rsid w:val="0049670F"/>
    <w:rsid w:val="00496AD2"/>
    <w:rsid w:val="00497930"/>
    <w:rsid w:val="00497EC3"/>
    <w:rsid w:val="004A05A1"/>
    <w:rsid w:val="004A108C"/>
    <w:rsid w:val="004A1157"/>
    <w:rsid w:val="004A1E2A"/>
    <w:rsid w:val="004A2527"/>
    <w:rsid w:val="004A4E61"/>
    <w:rsid w:val="004A67D9"/>
    <w:rsid w:val="004A6866"/>
    <w:rsid w:val="004A6A45"/>
    <w:rsid w:val="004A6D8F"/>
    <w:rsid w:val="004A7088"/>
    <w:rsid w:val="004B0364"/>
    <w:rsid w:val="004B03FD"/>
    <w:rsid w:val="004B0629"/>
    <w:rsid w:val="004B08CC"/>
    <w:rsid w:val="004B0DBF"/>
    <w:rsid w:val="004B0EF2"/>
    <w:rsid w:val="004B1BF2"/>
    <w:rsid w:val="004B1E7D"/>
    <w:rsid w:val="004B3755"/>
    <w:rsid w:val="004B3936"/>
    <w:rsid w:val="004B3A48"/>
    <w:rsid w:val="004B48BF"/>
    <w:rsid w:val="004B4EF5"/>
    <w:rsid w:val="004B573A"/>
    <w:rsid w:val="004B5C15"/>
    <w:rsid w:val="004B5C2E"/>
    <w:rsid w:val="004B603F"/>
    <w:rsid w:val="004B6D1F"/>
    <w:rsid w:val="004C046A"/>
    <w:rsid w:val="004C0FB7"/>
    <w:rsid w:val="004C1AD1"/>
    <w:rsid w:val="004C25D8"/>
    <w:rsid w:val="004C3DC4"/>
    <w:rsid w:val="004C3DD6"/>
    <w:rsid w:val="004C4239"/>
    <w:rsid w:val="004C4D23"/>
    <w:rsid w:val="004C5EE3"/>
    <w:rsid w:val="004C653E"/>
    <w:rsid w:val="004C7C32"/>
    <w:rsid w:val="004C7CA8"/>
    <w:rsid w:val="004C7F06"/>
    <w:rsid w:val="004D0CB4"/>
    <w:rsid w:val="004D134C"/>
    <w:rsid w:val="004D1393"/>
    <w:rsid w:val="004D1B17"/>
    <w:rsid w:val="004D1B29"/>
    <w:rsid w:val="004D1C26"/>
    <w:rsid w:val="004D27BD"/>
    <w:rsid w:val="004D2C0B"/>
    <w:rsid w:val="004D370F"/>
    <w:rsid w:val="004D3911"/>
    <w:rsid w:val="004D4221"/>
    <w:rsid w:val="004D4683"/>
    <w:rsid w:val="004D53CB"/>
    <w:rsid w:val="004D6396"/>
    <w:rsid w:val="004D65D7"/>
    <w:rsid w:val="004D693E"/>
    <w:rsid w:val="004D69B7"/>
    <w:rsid w:val="004D6EED"/>
    <w:rsid w:val="004D7BFC"/>
    <w:rsid w:val="004D7FD1"/>
    <w:rsid w:val="004E012B"/>
    <w:rsid w:val="004E05D5"/>
    <w:rsid w:val="004E1C16"/>
    <w:rsid w:val="004E2094"/>
    <w:rsid w:val="004E23A8"/>
    <w:rsid w:val="004E3536"/>
    <w:rsid w:val="004E397F"/>
    <w:rsid w:val="004E5291"/>
    <w:rsid w:val="004E5C29"/>
    <w:rsid w:val="004E78F4"/>
    <w:rsid w:val="004E7EBF"/>
    <w:rsid w:val="004F25B9"/>
    <w:rsid w:val="004F3726"/>
    <w:rsid w:val="004F3F23"/>
    <w:rsid w:val="004F441D"/>
    <w:rsid w:val="004F45AD"/>
    <w:rsid w:val="004F4E21"/>
    <w:rsid w:val="004F5856"/>
    <w:rsid w:val="005001D9"/>
    <w:rsid w:val="00500608"/>
    <w:rsid w:val="005009EC"/>
    <w:rsid w:val="00501045"/>
    <w:rsid w:val="00501127"/>
    <w:rsid w:val="00501913"/>
    <w:rsid w:val="00501CD8"/>
    <w:rsid w:val="00503D88"/>
    <w:rsid w:val="00505A74"/>
    <w:rsid w:val="00507704"/>
    <w:rsid w:val="00507C22"/>
    <w:rsid w:val="00507F72"/>
    <w:rsid w:val="00511332"/>
    <w:rsid w:val="0051242E"/>
    <w:rsid w:val="0051280B"/>
    <w:rsid w:val="00513E0A"/>
    <w:rsid w:val="00514360"/>
    <w:rsid w:val="00514A01"/>
    <w:rsid w:val="0052022C"/>
    <w:rsid w:val="00521E27"/>
    <w:rsid w:val="00521FDA"/>
    <w:rsid w:val="00522B55"/>
    <w:rsid w:val="0052355E"/>
    <w:rsid w:val="00523A76"/>
    <w:rsid w:val="00524D0F"/>
    <w:rsid w:val="00525FC4"/>
    <w:rsid w:val="00526462"/>
    <w:rsid w:val="00527FC0"/>
    <w:rsid w:val="00530F44"/>
    <w:rsid w:val="00531DAA"/>
    <w:rsid w:val="00531E16"/>
    <w:rsid w:val="0053267C"/>
    <w:rsid w:val="0053293C"/>
    <w:rsid w:val="00533820"/>
    <w:rsid w:val="00534883"/>
    <w:rsid w:val="00534B40"/>
    <w:rsid w:val="0053674C"/>
    <w:rsid w:val="00537467"/>
    <w:rsid w:val="005376E1"/>
    <w:rsid w:val="00540845"/>
    <w:rsid w:val="005408C2"/>
    <w:rsid w:val="00540EC8"/>
    <w:rsid w:val="005410E1"/>
    <w:rsid w:val="005418A2"/>
    <w:rsid w:val="00542051"/>
    <w:rsid w:val="0054224E"/>
    <w:rsid w:val="00542E26"/>
    <w:rsid w:val="00542F68"/>
    <w:rsid w:val="00544B87"/>
    <w:rsid w:val="00544DDA"/>
    <w:rsid w:val="005453DE"/>
    <w:rsid w:val="005455E0"/>
    <w:rsid w:val="005460A9"/>
    <w:rsid w:val="00550F4A"/>
    <w:rsid w:val="00551B78"/>
    <w:rsid w:val="00551E2D"/>
    <w:rsid w:val="00552022"/>
    <w:rsid w:val="00552A96"/>
    <w:rsid w:val="005542A8"/>
    <w:rsid w:val="00554551"/>
    <w:rsid w:val="00554BC6"/>
    <w:rsid w:val="00555940"/>
    <w:rsid w:val="005570F1"/>
    <w:rsid w:val="00557F6B"/>
    <w:rsid w:val="005614AF"/>
    <w:rsid w:val="00561758"/>
    <w:rsid w:val="005617DA"/>
    <w:rsid w:val="00561AAA"/>
    <w:rsid w:val="00561BA0"/>
    <w:rsid w:val="00561CA6"/>
    <w:rsid w:val="00562387"/>
    <w:rsid w:val="005628E1"/>
    <w:rsid w:val="00562EE5"/>
    <w:rsid w:val="00563640"/>
    <w:rsid w:val="00563C80"/>
    <w:rsid w:val="0056442E"/>
    <w:rsid w:val="00564F88"/>
    <w:rsid w:val="0056568E"/>
    <w:rsid w:val="00565C43"/>
    <w:rsid w:val="00565FE3"/>
    <w:rsid w:val="00566CA1"/>
    <w:rsid w:val="0056739E"/>
    <w:rsid w:val="00567ED3"/>
    <w:rsid w:val="00570368"/>
    <w:rsid w:val="00570497"/>
    <w:rsid w:val="00570D8C"/>
    <w:rsid w:val="005710BD"/>
    <w:rsid w:val="00571A84"/>
    <w:rsid w:val="00571D79"/>
    <w:rsid w:val="00573F3C"/>
    <w:rsid w:val="005747BE"/>
    <w:rsid w:val="00575AB7"/>
    <w:rsid w:val="00580E4A"/>
    <w:rsid w:val="005824DB"/>
    <w:rsid w:val="00582837"/>
    <w:rsid w:val="005829DD"/>
    <w:rsid w:val="005833AD"/>
    <w:rsid w:val="0058668F"/>
    <w:rsid w:val="005867F3"/>
    <w:rsid w:val="00586A4C"/>
    <w:rsid w:val="00587A0A"/>
    <w:rsid w:val="00587B0F"/>
    <w:rsid w:val="0059069C"/>
    <w:rsid w:val="00590BF5"/>
    <w:rsid w:val="005923ED"/>
    <w:rsid w:val="00592D8D"/>
    <w:rsid w:val="00593070"/>
    <w:rsid w:val="0059316E"/>
    <w:rsid w:val="005932D9"/>
    <w:rsid w:val="005940D6"/>
    <w:rsid w:val="00594A41"/>
    <w:rsid w:val="005968DB"/>
    <w:rsid w:val="005A03CF"/>
    <w:rsid w:val="005A1C5D"/>
    <w:rsid w:val="005A224E"/>
    <w:rsid w:val="005A26B5"/>
    <w:rsid w:val="005A29BE"/>
    <w:rsid w:val="005A4479"/>
    <w:rsid w:val="005A5E7A"/>
    <w:rsid w:val="005A6A6E"/>
    <w:rsid w:val="005A6F14"/>
    <w:rsid w:val="005A76C4"/>
    <w:rsid w:val="005A7836"/>
    <w:rsid w:val="005B0051"/>
    <w:rsid w:val="005B0B90"/>
    <w:rsid w:val="005B129A"/>
    <w:rsid w:val="005B272A"/>
    <w:rsid w:val="005B378D"/>
    <w:rsid w:val="005B4F24"/>
    <w:rsid w:val="005B5724"/>
    <w:rsid w:val="005B5E25"/>
    <w:rsid w:val="005B5E8C"/>
    <w:rsid w:val="005B6B95"/>
    <w:rsid w:val="005C034B"/>
    <w:rsid w:val="005C0FFE"/>
    <w:rsid w:val="005C2EBD"/>
    <w:rsid w:val="005C3733"/>
    <w:rsid w:val="005C7F9E"/>
    <w:rsid w:val="005D0187"/>
    <w:rsid w:val="005D02E3"/>
    <w:rsid w:val="005D0D6F"/>
    <w:rsid w:val="005D16B5"/>
    <w:rsid w:val="005D23C1"/>
    <w:rsid w:val="005D2A5B"/>
    <w:rsid w:val="005D42DA"/>
    <w:rsid w:val="005D55AB"/>
    <w:rsid w:val="005D581F"/>
    <w:rsid w:val="005D631B"/>
    <w:rsid w:val="005D6A28"/>
    <w:rsid w:val="005D74D9"/>
    <w:rsid w:val="005D7785"/>
    <w:rsid w:val="005E06DE"/>
    <w:rsid w:val="005E0DE6"/>
    <w:rsid w:val="005E10BA"/>
    <w:rsid w:val="005E2179"/>
    <w:rsid w:val="005E2E75"/>
    <w:rsid w:val="005E2F70"/>
    <w:rsid w:val="005E4605"/>
    <w:rsid w:val="005E4D90"/>
    <w:rsid w:val="005E55BD"/>
    <w:rsid w:val="005E7C45"/>
    <w:rsid w:val="005F0537"/>
    <w:rsid w:val="005F14AE"/>
    <w:rsid w:val="005F2061"/>
    <w:rsid w:val="005F29AD"/>
    <w:rsid w:val="005F3256"/>
    <w:rsid w:val="005F35C4"/>
    <w:rsid w:val="005F4986"/>
    <w:rsid w:val="005F579E"/>
    <w:rsid w:val="005F635F"/>
    <w:rsid w:val="005F66B9"/>
    <w:rsid w:val="005F6719"/>
    <w:rsid w:val="005F6F09"/>
    <w:rsid w:val="005F7609"/>
    <w:rsid w:val="00600437"/>
    <w:rsid w:val="0060064E"/>
    <w:rsid w:val="00600A1B"/>
    <w:rsid w:val="00601978"/>
    <w:rsid w:val="00601B46"/>
    <w:rsid w:val="0060223D"/>
    <w:rsid w:val="0060249F"/>
    <w:rsid w:val="0060250D"/>
    <w:rsid w:val="00603AB3"/>
    <w:rsid w:val="00603F45"/>
    <w:rsid w:val="0060496D"/>
    <w:rsid w:val="006050EE"/>
    <w:rsid w:val="00605D35"/>
    <w:rsid w:val="006067F8"/>
    <w:rsid w:val="00607A5D"/>
    <w:rsid w:val="00607EA5"/>
    <w:rsid w:val="00610FAB"/>
    <w:rsid w:val="00610FFC"/>
    <w:rsid w:val="0061101F"/>
    <w:rsid w:val="00611063"/>
    <w:rsid w:val="00611296"/>
    <w:rsid w:val="00611415"/>
    <w:rsid w:val="00611F95"/>
    <w:rsid w:val="00612F1C"/>
    <w:rsid w:val="0061319C"/>
    <w:rsid w:val="00613F49"/>
    <w:rsid w:val="00614BF0"/>
    <w:rsid w:val="00615839"/>
    <w:rsid w:val="006160EF"/>
    <w:rsid w:val="0061648C"/>
    <w:rsid w:val="0061672D"/>
    <w:rsid w:val="00617A8A"/>
    <w:rsid w:val="00620FE9"/>
    <w:rsid w:val="006219E9"/>
    <w:rsid w:val="0062251C"/>
    <w:rsid w:val="00622F03"/>
    <w:rsid w:val="006234FB"/>
    <w:rsid w:val="00624DA2"/>
    <w:rsid w:val="0062519F"/>
    <w:rsid w:val="006266A1"/>
    <w:rsid w:val="00626E48"/>
    <w:rsid w:val="0062789D"/>
    <w:rsid w:val="00627AA5"/>
    <w:rsid w:val="00631731"/>
    <w:rsid w:val="0063195B"/>
    <w:rsid w:val="00631FDA"/>
    <w:rsid w:val="00632243"/>
    <w:rsid w:val="00633A98"/>
    <w:rsid w:val="0063480C"/>
    <w:rsid w:val="00635B5C"/>
    <w:rsid w:val="00635BB6"/>
    <w:rsid w:val="00635D09"/>
    <w:rsid w:val="00636020"/>
    <w:rsid w:val="006360D1"/>
    <w:rsid w:val="00636358"/>
    <w:rsid w:val="0063641D"/>
    <w:rsid w:val="00636A45"/>
    <w:rsid w:val="00636BEA"/>
    <w:rsid w:val="00637B87"/>
    <w:rsid w:val="00637F35"/>
    <w:rsid w:val="0064011E"/>
    <w:rsid w:val="0064051A"/>
    <w:rsid w:val="00642A5D"/>
    <w:rsid w:val="00642AAC"/>
    <w:rsid w:val="00642B56"/>
    <w:rsid w:val="00643169"/>
    <w:rsid w:val="006449C5"/>
    <w:rsid w:val="006459A2"/>
    <w:rsid w:val="0064646D"/>
    <w:rsid w:val="00647D62"/>
    <w:rsid w:val="006509E0"/>
    <w:rsid w:val="00650A36"/>
    <w:rsid w:val="00650B8B"/>
    <w:rsid w:val="00650C53"/>
    <w:rsid w:val="00650D5F"/>
    <w:rsid w:val="00651D91"/>
    <w:rsid w:val="00652F77"/>
    <w:rsid w:val="00653E33"/>
    <w:rsid w:val="00653FF8"/>
    <w:rsid w:val="006545A0"/>
    <w:rsid w:val="0065468E"/>
    <w:rsid w:val="0065473E"/>
    <w:rsid w:val="00654E8A"/>
    <w:rsid w:val="00657104"/>
    <w:rsid w:val="00657D68"/>
    <w:rsid w:val="00657ED9"/>
    <w:rsid w:val="00660BFD"/>
    <w:rsid w:val="00660F94"/>
    <w:rsid w:val="006618AF"/>
    <w:rsid w:val="00661FA5"/>
    <w:rsid w:val="0066252D"/>
    <w:rsid w:val="00663563"/>
    <w:rsid w:val="006637EC"/>
    <w:rsid w:val="00665386"/>
    <w:rsid w:val="0066615D"/>
    <w:rsid w:val="006670A0"/>
    <w:rsid w:val="00667A21"/>
    <w:rsid w:val="006700B1"/>
    <w:rsid w:val="00670A2F"/>
    <w:rsid w:val="00670A45"/>
    <w:rsid w:val="00670E1D"/>
    <w:rsid w:val="006719E3"/>
    <w:rsid w:val="00673194"/>
    <w:rsid w:val="006736C7"/>
    <w:rsid w:val="00674224"/>
    <w:rsid w:val="006744E1"/>
    <w:rsid w:val="006753F3"/>
    <w:rsid w:val="00675A46"/>
    <w:rsid w:val="00677173"/>
    <w:rsid w:val="00680201"/>
    <w:rsid w:val="0068076B"/>
    <w:rsid w:val="0068145B"/>
    <w:rsid w:val="006827E6"/>
    <w:rsid w:val="00682AAA"/>
    <w:rsid w:val="00684246"/>
    <w:rsid w:val="00684921"/>
    <w:rsid w:val="00684DB0"/>
    <w:rsid w:val="00684FD9"/>
    <w:rsid w:val="00685A38"/>
    <w:rsid w:val="00685E54"/>
    <w:rsid w:val="00685E64"/>
    <w:rsid w:val="00686B7E"/>
    <w:rsid w:val="00687085"/>
    <w:rsid w:val="0068710E"/>
    <w:rsid w:val="006903D6"/>
    <w:rsid w:val="006908D6"/>
    <w:rsid w:val="00691C2A"/>
    <w:rsid w:val="00693274"/>
    <w:rsid w:val="0069338E"/>
    <w:rsid w:val="00694227"/>
    <w:rsid w:val="00694C24"/>
    <w:rsid w:val="00695875"/>
    <w:rsid w:val="00696337"/>
    <w:rsid w:val="00696819"/>
    <w:rsid w:val="0069766E"/>
    <w:rsid w:val="006A0924"/>
    <w:rsid w:val="006A134C"/>
    <w:rsid w:val="006A158A"/>
    <w:rsid w:val="006A15AC"/>
    <w:rsid w:val="006A1F00"/>
    <w:rsid w:val="006A3774"/>
    <w:rsid w:val="006A4BBD"/>
    <w:rsid w:val="006A4CF1"/>
    <w:rsid w:val="006A6621"/>
    <w:rsid w:val="006A6AE3"/>
    <w:rsid w:val="006A6B80"/>
    <w:rsid w:val="006A76A0"/>
    <w:rsid w:val="006B060A"/>
    <w:rsid w:val="006B2847"/>
    <w:rsid w:val="006B3951"/>
    <w:rsid w:val="006B5102"/>
    <w:rsid w:val="006B55D8"/>
    <w:rsid w:val="006B566C"/>
    <w:rsid w:val="006B5705"/>
    <w:rsid w:val="006B577D"/>
    <w:rsid w:val="006B78A5"/>
    <w:rsid w:val="006C0608"/>
    <w:rsid w:val="006C1B1B"/>
    <w:rsid w:val="006C1EFF"/>
    <w:rsid w:val="006C2678"/>
    <w:rsid w:val="006C41CF"/>
    <w:rsid w:val="006C49B6"/>
    <w:rsid w:val="006C49E0"/>
    <w:rsid w:val="006C4E12"/>
    <w:rsid w:val="006C59EB"/>
    <w:rsid w:val="006C5BBC"/>
    <w:rsid w:val="006C5E7E"/>
    <w:rsid w:val="006C6186"/>
    <w:rsid w:val="006C63DC"/>
    <w:rsid w:val="006D036E"/>
    <w:rsid w:val="006D0C0D"/>
    <w:rsid w:val="006D35BB"/>
    <w:rsid w:val="006D5455"/>
    <w:rsid w:val="006D7224"/>
    <w:rsid w:val="006D7299"/>
    <w:rsid w:val="006D75BF"/>
    <w:rsid w:val="006D7712"/>
    <w:rsid w:val="006E05DB"/>
    <w:rsid w:val="006E29B0"/>
    <w:rsid w:val="006E35A4"/>
    <w:rsid w:val="006E3D87"/>
    <w:rsid w:val="006E532B"/>
    <w:rsid w:val="006E726B"/>
    <w:rsid w:val="006E7511"/>
    <w:rsid w:val="006F0251"/>
    <w:rsid w:val="006F0DF0"/>
    <w:rsid w:val="006F1E5A"/>
    <w:rsid w:val="006F27D6"/>
    <w:rsid w:val="006F3882"/>
    <w:rsid w:val="006F5521"/>
    <w:rsid w:val="006F69C6"/>
    <w:rsid w:val="006F6A5A"/>
    <w:rsid w:val="006F7568"/>
    <w:rsid w:val="006F7940"/>
    <w:rsid w:val="006F7D22"/>
    <w:rsid w:val="007001B9"/>
    <w:rsid w:val="007018C2"/>
    <w:rsid w:val="00701A22"/>
    <w:rsid w:val="00702202"/>
    <w:rsid w:val="007034BA"/>
    <w:rsid w:val="007035F1"/>
    <w:rsid w:val="0070382A"/>
    <w:rsid w:val="00705345"/>
    <w:rsid w:val="00705A51"/>
    <w:rsid w:val="00705F07"/>
    <w:rsid w:val="007061EB"/>
    <w:rsid w:val="00706570"/>
    <w:rsid w:val="00706992"/>
    <w:rsid w:val="00706C34"/>
    <w:rsid w:val="00707C39"/>
    <w:rsid w:val="00710054"/>
    <w:rsid w:val="00710134"/>
    <w:rsid w:val="00710656"/>
    <w:rsid w:val="00710D6F"/>
    <w:rsid w:val="00710FEC"/>
    <w:rsid w:val="007115C9"/>
    <w:rsid w:val="0071305C"/>
    <w:rsid w:val="0071377A"/>
    <w:rsid w:val="00713887"/>
    <w:rsid w:val="00713FCC"/>
    <w:rsid w:val="0071478B"/>
    <w:rsid w:val="00715F16"/>
    <w:rsid w:val="00716024"/>
    <w:rsid w:val="00717791"/>
    <w:rsid w:val="00720173"/>
    <w:rsid w:val="00720604"/>
    <w:rsid w:val="007223D8"/>
    <w:rsid w:val="007236B9"/>
    <w:rsid w:val="00723A51"/>
    <w:rsid w:val="00723F19"/>
    <w:rsid w:val="007240BA"/>
    <w:rsid w:val="00724207"/>
    <w:rsid w:val="00724890"/>
    <w:rsid w:val="00725255"/>
    <w:rsid w:val="007259B2"/>
    <w:rsid w:val="00725BE0"/>
    <w:rsid w:val="007264A1"/>
    <w:rsid w:val="007301D9"/>
    <w:rsid w:val="00731419"/>
    <w:rsid w:val="00731882"/>
    <w:rsid w:val="00731913"/>
    <w:rsid w:val="00732C6A"/>
    <w:rsid w:val="00733D56"/>
    <w:rsid w:val="0073419F"/>
    <w:rsid w:val="00736ECB"/>
    <w:rsid w:val="0073728A"/>
    <w:rsid w:val="00740BAA"/>
    <w:rsid w:val="00741456"/>
    <w:rsid w:val="00742BC7"/>
    <w:rsid w:val="00743724"/>
    <w:rsid w:val="00743A71"/>
    <w:rsid w:val="00743E10"/>
    <w:rsid w:val="00746262"/>
    <w:rsid w:val="0074671D"/>
    <w:rsid w:val="00746944"/>
    <w:rsid w:val="00747216"/>
    <w:rsid w:val="00750E79"/>
    <w:rsid w:val="00751DBD"/>
    <w:rsid w:val="0075219A"/>
    <w:rsid w:val="0075539F"/>
    <w:rsid w:val="007554A3"/>
    <w:rsid w:val="007557E1"/>
    <w:rsid w:val="007578D0"/>
    <w:rsid w:val="00761260"/>
    <w:rsid w:val="00761D43"/>
    <w:rsid w:val="00763531"/>
    <w:rsid w:val="00763DA2"/>
    <w:rsid w:val="0076412F"/>
    <w:rsid w:val="007655A6"/>
    <w:rsid w:val="007657A2"/>
    <w:rsid w:val="00767885"/>
    <w:rsid w:val="00767907"/>
    <w:rsid w:val="00770BCD"/>
    <w:rsid w:val="0077238D"/>
    <w:rsid w:val="00772872"/>
    <w:rsid w:val="00773310"/>
    <w:rsid w:val="00773941"/>
    <w:rsid w:val="0077435E"/>
    <w:rsid w:val="00776496"/>
    <w:rsid w:val="00776834"/>
    <w:rsid w:val="00777121"/>
    <w:rsid w:val="00777211"/>
    <w:rsid w:val="00777299"/>
    <w:rsid w:val="00777D57"/>
    <w:rsid w:val="007802F7"/>
    <w:rsid w:val="00780CFB"/>
    <w:rsid w:val="007826FC"/>
    <w:rsid w:val="00782B05"/>
    <w:rsid w:val="00782E81"/>
    <w:rsid w:val="00783F2D"/>
    <w:rsid w:val="0078408C"/>
    <w:rsid w:val="0078466E"/>
    <w:rsid w:val="0078526E"/>
    <w:rsid w:val="00786237"/>
    <w:rsid w:val="00786418"/>
    <w:rsid w:val="007903FB"/>
    <w:rsid w:val="0079167C"/>
    <w:rsid w:val="00791BAC"/>
    <w:rsid w:val="00791F2F"/>
    <w:rsid w:val="0079298D"/>
    <w:rsid w:val="00792B1D"/>
    <w:rsid w:val="00792B29"/>
    <w:rsid w:val="00792D1E"/>
    <w:rsid w:val="0079308B"/>
    <w:rsid w:val="00793FC8"/>
    <w:rsid w:val="0079427E"/>
    <w:rsid w:val="0079593D"/>
    <w:rsid w:val="007971CF"/>
    <w:rsid w:val="007976B5"/>
    <w:rsid w:val="00797C81"/>
    <w:rsid w:val="007A1A02"/>
    <w:rsid w:val="007A1F23"/>
    <w:rsid w:val="007A2151"/>
    <w:rsid w:val="007A4B23"/>
    <w:rsid w:val="007A56A6"/>
    <w:rsid w:val="007A5A82"/>
    <w:rsid w:val="007A5EBB"/>
    <w:rsid w:val="007A60A5"/>
    <w:rsid w:val="007A6C66"/>
    <w:rsid w:val="007A7538"/>
    <w:rsid w:val="007A7D0D"/>
    <w:rsid w:val="007A7FD6"/>
    <w:rsid w:val="007B00E6"/>
    <w:rsid w:val="007B01D3"/>
    <w:rsid w:val="007B0DDD"/>
    <w:rsid w:val="007B0F63"/>
    <w:rsid w:val="007B1C0A"/>
    <w:rsid w:val="007B2A89"/>
    <w:rsid w:val="007B47FF"/>
    <w:rsid w:val="007B49A3"/>
    <w:rsid w:val="007B630C"/>
    <w:rsid w:val="007B6927"/>
    <w:rsid w:val="007C0A6A"/>
    <w:rsid w:val="007C0DFF"/>
    <w:rsid w:val="007C1A56"/>
    <w:rsid w:val="007C1BF9"/>
    <w:rsid w:val="007C1CFD"/>
    <w:rsid w:val="007C1E58"/>
    <w:rsid w:val="007C2166"/>
    <w:rsid w:val="007C32A6"/>
    <w:rsid w:val="007C3479"/>
    <w:rsid w:val="007C3A61"/>
    <w:rsid w:val="007C3D1D"/>
    <w:rsid w:val="007C3EBE"/>
    <w:rsid w:val="007C40CC"/>
    <w:rsid w:val="007C44C3"/>
    <w:rsid w:val="007C76FD"/>
    <w:rsid w:val="007D004A"/>
    <w:rsid w:val="007D0563"/>
    <w:rsid w:val="007D0B9A"/>
    <w:rsid w:val="007D0E7E"/>
    <w:rsid w:val="007D1164"/>
    <w:rsid w:val="007D1193"/>
    <w:rsid w:val="007D14A8"/>
    <w:rsid w:val="007D51FC"/>
    <w:rsid w:val="007D5669"/>
    <w:rsid w:val="007D60C8"/>
    <w:rsid w:val="007D6FCC"/>
    <w:rsid w:val="007D7A4C"/>
    <w:rsid w:val="007E03A2"/>
    <w:rsid w:val="007E0D12"/>
    <w:rsid w:val="007E1865"/>
    <w:rsid w:val="007E2494"/>
    <w:rsid w:val="007E2607"/>
    <w:rsid w:val="007E38A7"/>
    <w:rsid w:val="007E3B50"/>
    <w:rsid w:val="007E50E9"/>
    <w:rsid w:val="007E7183"/>
    <w:rsid w:val="007E719E"/>
    <w:rsid w:val="007E7802"/>
    <w:rsid w:val="007E7EED"/>
    <w:rsid w:val="007F1EA7"/>
    <w:rsid w:val="007F35BC"/>
    <w:rsid w:val="007F3F4C"/>
    <w:rsid w:val="007F3FA9"/>
    <w:rsid w:val="007F438F"/>
    <w:rsid w:val="007F4F51"/>
    <w:rsid w:val="007F5452"/>
    <w:rsid w:val="007F5EEA"/>
    <w:rsid w:val="007F797B"/>
    <w:rsid w:val="00801310"/>
    <w:rsid w:val="008014CC"/>
    <w:rsid w:val="008014DA"/>
    <w:rsid w:val="00801615"/>
    <w:rsid w:val="00801708"/>
    <w:rsid w:val="00801B3D"/>
    <w:rsid w:val="00801CD4"/>
    <w:rsid w:val="008026D6"/>
    <w:rsid w:val="00803727"/>
    <w:rsid w:val="00804351"/>
    <w:rsid w:val="00804C8F"/>
    <w:rsid w:val="008057D6"/>
    <w:rsid w:val="00805998"/>
    <w:rsid w:val="00805CF6"/>
    <w:rsid w:val="00806F87"/>
    <w:rsid w:val="0080729B"/>
    <w:rsid w:val="008114E6"/>
    <w:rsid w:val="00812938"/>
    <w:rsid w:val="00812E0D"/>
    <w:rsid w:val="008136FB"/>
    <w:rsid w:val="00814784"/>
    <w:rsid w:val="00814D58"/>
    <w:rsid w:val="0081659D"/>
    <w:rsid w:val="0081662B"/>
    <w:rsid w:val="00817072"/>
    <w:rsid w:val="008177D9"/>
    <w:rsid w:val="00817BA8"/>
    <w:rsid w:val="008206B7"/>
    <w:rsid w:val="008207FC"/>
    <w:rsid w:val="00820C5D"/>
    <w:rsid w:val="00820DDB"/>
    <w:rsid w:val="00820DDD"/>
    <w:rsid w:val="0082197D"/>
    <w:rsid w:val="008235E1"/>
    <w:rsid w:val="00823A75"/>
    <w:rsid w:val="008243BD"/>
    <w:rsid w:val="008251B2"/>
    <w:rsid w:val="00825818"/>
    <w:rsid w:val="00826763"/>
    <w:rsid w:val="00826840"/>
    <w:rsid w:val="00826CD5"/>
    <w:rsid w:val="00827491"/>
    <w:rsid w:val="008307D6"/>
    <w:rsid w:val="00830CA2"/>
    <w:rsid w:val="0083255F"/>
    <w:rsid w:val="00833984"/>
    <w:rsid w:val="00833CFB"/>
    <w:rsid w:val="00834229"/>
    <w:rsid w:val="00834751"/>
    <w:rsid w:val="008352A1"/>
    <w:rsid w:val="008358AA"/>
    <w:rsid w:val="00836AA8"/>
    <w:rsid w:val="00837FB6"/>
    <w:rsid w:val="00840003"/>
    <w:rsid w:val="00840B58"/>
    <w:rsid w:val="008413F5"/>
    <w:rsid w:val="008414EA"/>
    <w:rsid w:val="0084218D"/>
    <w:rsid w:val="00842A37"/>
    <w:rsid w:val="0084363A"/>
    <w:rsid w:val="008443DF"/>
    <w:rsid w:val="00844F9E"/>
    <w:rsid w:val="008463B9"/>
    <w:rsid w:val="0084710C"/>
    <w:rsid w:val="008509DC"/>
    <w:rsid w:val="008512E4"/>
    <w:rsid w:val="00851ABB"/>
    <w:rsid w:val="008526E9"/>
    <w:rsid w:val="0085291B"/>
    <w:rsid w:val="00852BED"/>
    <w:rsid w:val="0085305D"/>
    <w:rsid w:val="00853315"/>
    <w:rsid w:val="008536B5"/>
    <w:rsid w:val="00853967"/>
    <w:rsid w:val="00854050"/>
    <w:rsid w:val="00854249"/>
    <w:rsid w:val="00854662"/>
    <w:rsid w:val="00854A41"/>
    <w:rsid w:val="00854F8D"/>
    <w:rsid w:val="008551C5"/>
    <w:rsid w:val="00856C9E"/>
    <w:rsid w:val="00857311"/>
    <w:rsid w:val="008613D1"/>
    <w:rsid w:val="00863150"/>
    <w:rsid w:val="008638A1"/>
    <w:rsid w:val="00863A29"/>
    <w:rsid w:val="00865465"/>
    <w:rsid w:val="00865A05"/>
    <w:rsid w:val="0087089B"/>
    <w:rsid w:val="00871988"/>
    <w:rsid w:val="00871D37"/>
    <w:rsid w:val="00872068"/>
    <w:rsid w:val="00872269"/>
    <w:rsid w:val="00873A46"/>
    <w:rsid w:val="00873B8C"/>
    <w:rsid w:val="00873D7A"/>
    <w:rsid w:val="00874A56"/>
    <w:rsid w:val="00875CC9"/>
    <w:rsid w:val="008766CF"/>
    <w:rsid w:val="008770A9"/>
    <w:rsid w:val="00880623"/>
    <w:rsid w:val="00883645"/>
    <w:rsid w:val="0088386A"/>
    <w:rsid w:val="008842F0"/>
    <w:rsid w:val="008848D3"/>
    <w:rsid w:val="00884AA1"/>
    <w:rsid w:val="00884DAA"/>
    <w:rsid w:val="008851FC"/>
    <w:rsid w:val="00885954"/>
    <w:rsid w:val="00885C05"/>
    <w:rsid w:val="00885D4D"/>
    <w:rsid w:val="00886DF5"/>
    <w:rsid w:val="00887255"/>
    <w:rsid w:val="00890CD7"/>
    <w:rsid w:val="00890D1C"/>
    <w:rsid w:val="00890DE8"/>
    <w:rsid w:val="008921A7"/>
    <w:rsid w:val="008926C9"/>
    <w:rsid w:val="00892BC9"/>
    <w:rsid w:val="00892E57"/>
    <w:rsid w:val="00895474"/>
    <w:rsid w:val="00895480"/>
    <w:rsid w:val="00895828"/>
    <w:rsid w:val="00895A41"/>
    <w:rsid w:val="00895E0B"/>
    <w:rsid w:val="00895F9C"/>
    <w:rsid w:val="00896C02"/>
    <w:rsid w:val="00897E48"/>
    <w:rsid w:val="008A0BAC"/>
    <w:rsid w:val="008A0F2E"/>
    <w:rsid w:val="008A2CEF"/>
    <w:rsid w:val="008A3455"/>
    <w:rsid w:val="008A4F19"/>
    <w:rsid w:val="008A52D8"/>
    <w:rsid w:val="008A56B1"/>
    <w:rsid w:val="008A5B66"/>
    <w:rsid w:val="008A6B18"/>
    <w:rsid w:val="008B0439"/>
    <w:rsid w:val="008B0BDA"/>
    <w:rsid w:val="008B10AE"/>
    <w:rsid w:val="008B19EE"/>
    <w:rsid w:val="008B22FE"/>
    <w:rsid w:val="008B2F2A"/>
    <w:rsid w:val="008B3B10"/>
    <w:rsid w:val="008B468D"/>
    <w:rsid w:val="008B49C0"/>
    <w:rsid w:val="008B5D7B"/>
    <w:rsid w:val="008B611E"/>
    <w:rsid w:val="008B63EF"/>
    <w:rsid w:val="008B737E"/>
    <w:rsid w:val="008B7614"/>
    <w:rsid w:val="008C0304"/>
    <w:rsid w:val="008C0768"/>
    <w:rsid w:val="008C0CE7"/>
    <w:rsid w:val="008C1464"/>
    <w:rsid w:val="008C1AD5"/>
    <w:rsid w:val="008C2B8E"/>
    <w:rsid w:val="008C3965"/>
    <w:rsid w:val="008C4292"/>
    <w:rsid w:val="008C4374"/>
    <w:rsid w:val="008C47CF"/>
    <w:rsid w:val="008C4D30"/>
    <w:rsid w:val="008C51D1"/>
    <w:rsid w:val="008C64BF"/>
    <w:rsid w:val="008C67AB"/>
    <w:rsid w:val="008C6C27"/>
    <w:rsid w:val="008C744F"/>
    <w:rsid w:val="008C7873"/>
    <w:rsid w:val="008D19EF"/>
    <w:rsid w:val="008D2AAA"/>
    <w:rsid w:val="008D401D"/>
    <w:rsid w:val="008D4A69"/>
    <w:rsid w:val="008D52ED"/>
    <w:rsid w:val="008D5B84"/>
    <w:rsid w:val="008E027F"/>
    <w:rsid w:val="008E0BE2"/>
    <w:rsid w:val="008E1971"/>
    <w:rsid w:val="008E1E1E"/>
    <w:rsid w:val="008E2C2F"/>
    <w:rsid w:val="008E2E80"/>
    <w:rsid w:val="008E2E90"/>
    <w:rsid w:val="008E32BF"/>
    <w:rsid w:val="008E41FB"/>
    <w:rsid w:val="008E4251"/>
    <w:rsid w:val="008E4E05"/>
    <w:rsid w:val="008E4E76"/>
    <w:rsid w:val="008E5A44"/>
    <w:rsid w:val="008E5C27"/>
    <w:rsid w:val="008E61FB"/>
    <w:rsid w:val="008E69DB"/>
    <w:rsid w:val="008E703A"/>
    <w:rsid w:val="008E7A31"/>
    <w:rsid w:val="008E7E2B"/>
    <w:rsid w:val="008F09ED"/>
    <w:rsid w:val="008F166F"/>
    <w:rsid w:val="008F1BE4"/>
    <w:rsid w:val="008F27E1"/>
    <w:rsid w:val="008F2AB3"/>
    <w:rsid w:val="008F2B24"/>
    <w:rsid w:val="008F2CFD"/>
    <w:rsid w:val="008F4511"/>
    <w:rsid w:val="008F48AA"/>
    <w:rsid w:val="008F4DBD"/>
    <w:rsid w:val="008F4FEB"/>
    <w:rsid w:val="008F570D"/>
    <w:rsid w:val="008F5D50"/>
    <w:rsid w:val="008F621B"/>
    <w:rsid w:val="008F63DC"/>
    <w:rsid w:val="008F66E5"/>
    <w:rsid w:val="008F6CA0"/>
    <w:rsid w:val="008F7AD5"/>
    <w:rsid w:val="00900F04"/>
    <w:rsid w:val="00900FA6"/>
    <w:rsid w:val="0090171E"/>
    <w:rsid w:val="00901DD5"/>
    <w:rsid w:val="00902036"/>
    <w:rsid w:val="00902691"/>
    <w:rsid w:val="00903E15"/>
    <w:rsid w:val="00904F19"/>
    <w:rsid w:val="0090575E"/>
    <w:rsid w:val="00905E25"/>
    <w:rsid w:val="00906059"/>
    <w:rsid w:val="00906272"/>
    <w:rsid w:val="00906604"/>
    <w:rsid w:val="00910411"/>
    <w:rsid w:val="009119D4"/>
    <w:rsid w:val="00911D49"/>
    <w:rsid w:val="009153CC"/>
    <w:rsid w:val="00915592"/>
    <w:rsid w:val="009156EF"/>
    <w:rsid w:val="00916677"/>
    <w:rsid w:val="00917A28"/>
    <w:rsid w:val="00917C14"/>
    <w:rsid w:val="0092043A"/>
    <w:rsid w:val="00920DC0"/>
    <w:rsid w:val="0092140B"/>
    <w:rsid w:val="00923E6B"/>
    <w:rsid w:val="009241F7"/>
    <w:rsid w:val="00924437"/>
    <w:rsid w:val="00925321"/>
    <w:rsid w:val="00925764"/>
    <w:rsid w:val="00925AF5"/>
    <w:rsid w:val="0092651A"/>
    <w:rsid w:val="00927148"/>
    <w:rsid w:val="00927A65"/>
    <w:rsid w:val="00927CB5"/>
    <w:rsid w:val="00930867"/>
    <w:rsid w:val="00930E1C"/>
    <w:rsid w:val="00931322"/>
    <w:rsid w:val="00932E79"/>
    <w:rsid w:val="00934A86"/>
    <w:rsid w:val="00935347"/>
    <w:rsid w:val="00935574"/>
    <w:rsid w:val="00935A7D"/>
    <w:rsid w:val="00937DC5"/>
    <w:rsid w:val="00940DB4"/>
    <w:rsid w:val="00941010"/>
    <w:rsid w:val="0094320B"/>
    <w:rsid w:val="0094396D"/>
    <w:rsid w:val="00943D79"/>
    <w:rsid w:val="00944BF8"/>
    <w:rsid w:val="00945D08"/>
    <w:rsid w:val="00946695"/>
    <w:rsid w:val="00947CD3"/>
    <w:rsid w:val="00947FB9"/>
    <w:rsid w:val="009500AC"/>
    <w:rsid w:val="009504B2"/>
    <w:rsid w:val="00953370"/>
    <w:rsid w:val="0095461D"/>
    <w:rsid w:val="00955627"/>
    <w:rsid w:val="00955754"/>
    <w:rsid w:val="00955C48"/>
    <w:rsid w:val="00956225"/>
    <w:rsid w:val="00956C18"/>
    <w:rsid w:val="00956ED0"/>
    <w:rsid w:val="00961220"/>
    <w:rsid w:val="0096153E"/>
    <w:rsid w:val="00963326"/>
    <w:rsid w:val="00963533"/>
    <w:rsid w:val="00963FEF"/>
    <w:rsid w:val="009644C0"/>
    <w:rsid w:val="00964D1F"/>
    <w:rsid w:val="00965048"/>
    <w:rsid w:val="0096682E"/>
    <w:rsid w:val="00966BE7"/>
    <w:rsid w:val="00966FD8"/>
    <w:rsid w:val="00967122"/>
    <w:rsid w:val="009711B0"/>
    <w:rsid w:val="00971ECC"/>
    <w:rsid w:val="00972936"/>
    <w:rsid w:val="009740B4"/>
    <w:rsid w:val="00975C6D"/>
    <w:rsid w:val="009803CB"/>
    <w:rsid w:val="00980C04"/>
    <w:rsid w:val="00981598"/>
    <w:rsid w:val="00981C58"/>
    <w:rsid w:val="00982234"/>
    <w:rsid w:val="00983570"/>
    <w:rsid w:val="009837B5"/>
    <w:rsid w:val="0098422D"/>
    <w:rsid w:val="00984328"/>
    <w:rsid w:val="009844DD"/>
    <w:rsid w:val="00985BFB"/>
    <w:rsid w:val="009867AF"/>
    <w:rsid w:val="009869DC"/>
    <w:rsid w:val="00986F26"/>
    <w:rsid w:val="00987AD0"/>
    <w:rsid w:val="00987FCA"/>
    <w:rsid w:val="00990AEF"/>
    <w:rsid w:val="00990E20"/>
    <w:rsid w:val="00991D9D"/>
    <w:rsid w:val="009921BC"/>
    <w:rsid w:val="00992E4D"/>
    <w:rsid w:val="0099312F"/>
    <w:rsid w:val="0099509C"/>
    <w:rsid w:val="00996D05"/>
    <w:rsid w:val="00996E84"/>
    <w:rsid w:val="009A1648"/>
    <w:rsid w:val="009A1FEB"/>
    <w:rsid w:val="009A27A7"/>
    <w:rsid w:val="009A2938"/>
    <w:rsid w:val="009A2D7C"/>
    <w:rsid w:val="009A5760"/>
    <w:rsid w:val="009A5D9B"/>
    <w:rsid w:val="009A5FCB"/>
    <w:rsid w:val="009A616B"/>
    <w:rsid w:val="009A6956"/>
    <w:rsid w:val="009A70D2"/>
    <w:rsid w:val="009A7300"/>
    <w:rsid w:val="009A7903"/>
    <w:rsid w:val="009B07C8"/>
    <w:rsid w:val="009B1AEC"/>
    <w:rsid w:val="009B2EB7"/>
    <w:rsid w:val="009B450A"/>
    <w:rsid w:val="009B4809"/>
    <w:rsid w:val="009B4B3F"/>
    <w:rsid w:val="009B55FB"/>
    <w:rsid w:val="009B5EEA"/>
    <w:rsid w:val="009B6274"/>
    <w:rsid w:val="009B6A57"/>
    <w:rsid w:val="009B6AB0"/>
    <w:rsid w:val="009B6CB7"/>
    <w:rsid w:val="009B71C5"/>
    <w:rsid w:val="009C06FE"/>
    <w:rsid w:val="009C07DE"/>
    <w:rsid w:val="009C2D36"/>
    <w:rsid w:val="009C3075"/>
    <w:rsid w:val="009C3345"/>
    <w:rsid w:val="009C439E"/>
    <w:rsid w:val="009C466F"/>
    <w:rsid w:val="009C4979"/>
    <w:rsid w:val="009C5177"/>
    <w:rsid w:val="009C68C5"/>
    <w:rsid w:val="009C69B1"/>
    <w:rsid w:val="009C6A62"/>
    <w:rsid w:val="009C6EB1"/>
    <w:rsid w:val="009C759A"/>
    <w:rsid w:val="009C7BC4"/>
    <w:rsid w:val="009C7C8C"/>
    <w:rsid w:val="009D03D1"/>
    <w:rsid w:val="009D0744"/>
    <w:rsid w:val="009D30DF"/>
    <w:rsid w:val="009D36E8"/>
    <w:rsid w:val="009D406B"/>
    <w:rsid w:val="009D415E"/>
    <w:rsid w:val="009D4794"/>
    <w:rsid w:val="009D4F5C"/>
    <w:rsid w:val="009D5279"/>
    <w:rsid w:val="009D56EA"/>
    <w:rsid w:val="009D5922"/>
    <w:rsid w:val="009D63CE"/>
    <w:rsid w:val="009D7111"/>
    <w:rsid w:val="009D74BB"/>
    <w:rsid w:val="009E059E"/>
    <w:rsid w:val="009E236A"/>
    <w:rsid w:val="009E3289"/>
    <w:rsid w:val="009E5396"/>
    <w:rsid w:val="009E65EA"/>
    <w:rsid w:val="009E69C6"/>
    <w:rsid w:val="009E6EFF"/>
    <w:rsid w:val="009E7072"/>
    <w:rsid w:val="009E7ACC"/>
    <w:rsid w:val="009E7DC5"/>
    <w:rsid w:val="009F0591"/>
    <w:rsid w:val="009F0820"/>
    <w:rsid w:val="009F158D"/>
    <w:rsid w:val="009F1967"/>
    <w:rsid w:val="009F1FAE"/>
    <w:rsid w:val="009F2761"/>
    <w:rsid w:val="009F2AE9"/>
    <w:rsid w:val="009F36B9"/>
    <w:rsid w:val="009F39CA"/>
    <w:rsid w:val="009F445B"/>
    <w:rsid w:val="009F5FEE"/>
    <w:rsid w:val="009F69DC"/>
    <w:rsid w:val="009F6B32"/>
    <w:rsid w:val="009F7824"/>
    <w:rsid w:val="009F7B70"/>
    <w:rsid w:val="00A002E0"/>
    <w:rsid w:val="00A007E7"/>
    <w:rsid w:val="00A00B27"/>
    <w:rsid w:val="00A0234F"/>
    <w:rsid w:val="00A03402"/>
    <w:rsid w:val="00A0447E"/>
    <w:rsid w:val="00A0476B"/>
    <w:rsid w:val="00A06028"/>
    <w:rsid w:val="00A06285"/>
    <w:rsid w:val="00A06C6A"/>
    <w:rsid w:val="00A06E13"/>
    <w:rsid w:val="00A07709"/>
    <w:rsid w:val="00A100C8"/>
    <w:rsid w:val="00A10939"/>
    <w:rsid w:val="00A109DA"/>
    <w:rsid w:val="00A10D84"/>
    <w:rsid w:val="00A12151"/>
    <w:rsid w:val="00A12480"/>
    <w:rsid w:val="00A126C9"/>
    <w:rsid w:val="00A13637"/>
    <w:rsid w:val="00A14139"/>
    <w:rsid w:val="00A144B6"/>
    <w:rsid w:val="00A149D7"/>
    <w:rsid w:val="00A159A4"/>
    <w:rsid w:val="00A16661"/>
    <w:rsid w:val="00A177EF"/>
    <w:rsid w:val="00A21277"/>
    <w:rsid w:val="00A2127A"/>
    <w:rsid w:val="00A213C6"/>
    <w:rsid w:val="00A21585"/>
    <w:rsid w:val="00A217C4"/>
    <w:rsid w:val="00A22431"/>
    <w:rsid w:val="00A22579"/>
    <w:rsid w:val="00A26D75"/>
    <w:rsid w:val="00A27746"/>
    <w:rsid w:val="00A313D6"/>
    <w:rsid w:val="00A316BE"/>
    <w:rsid w:val="00A33B28"/>
    <w:rsid w:val="00A34E5A"/>
    <w:rsid w:val="00A35078"/>
    <w:rsid w:val="00A3516D"/>
    <w:rsid w:val="00A35B7D"/>
    <w:rsid w:val="00A35CEE"/>
    <w:rsid w:val="00A35FAC"/>
    <w:rsid w:val="00A37123"/>
    <w:rsid w:val="00A37AD1"/>
    <w:rsid w:val="00A37DE7"/>
    <w:rsid w:val="00A37F74"/>
    <w:rsid w:val="00A40B99"/>
    <w:rsid w:val="00A40CC3"/>
    <w:rsid w:val="00A414B4"/>
    <w:rsid w:val="00A41940"/>
    <w:rsid w:val="00A4235D"/>
    <w:rsid w:val="00A42A08"/>
    <w:rsid w:val="00A42ACA"/>
    <w:rsid w:val="00A43AD1"/>
    <w:rsid w:val="00A45C15"/>
    <w:rsid w:val="00A46277"/>
    <w:rsid w:val="00A46BDE"/>
    <w:rsid w:val="00A47251"/>
    <w:rsid w:val="00A50A6B"/>
    <w:rsid w:val="00A50CA8"/>
    <w:rsid w:val="00A50CD7"/>
    <w:rsid w:val="00A50D51"/>
    <w:rsid w:val="00A5189C"/>
    <w:rsid w:val="00A52809"/>
    <w:rsid w:val="00A52D2C"/>
    <w:rsid w:val="00A53A46"/>
    <w:rsid w:val="00A54B10"/>
    <w:rsid w:val="00A5587A"/>
    <w:rsid w:val="00A5638D"/>
    <w:rsid w:val="00A57055"/>
    <w:rsid w:val="00A573B7"/>
    <w:rsid w:val="00A6148A"/>
    <w:rsid w:val="00A6199E"/>
    <w:rsid w:val="00A61FCD"/>
    <w:rsid w:val="00A62351"/>
    <w:rsid w:val="00A658FB"/>
    <w:rsid w:val="00A659D6"/>
    <w:rsid w:val="00A66CC3"/>
    <w:rsid w:val="00A703E2"/>
    <w:rsid w:val="00A704CA"/>
    <w:rsid w:val="00A70E88"/>
    <w:rsid w:val="00A70EE1"/>
    <w:rsid w:val="00A711F5"/>
    <w:rsid w:val="00A713D5"/>
    <w:rsid w:val="00A714A8"/>
    <w:rsid w:val="00A72142"/>
    <w:rsid w:val="00A72F87"/>
    <w:rsid w:val="00A74BCF"/>
    <w:rsid w:val="00A74D3C"/>
    <w:rsid w:val="00A74DF2"/>
    <w:rsid w:val="00A75E7E"/>
    <w:rsid w:val="00A75F35"/>
    <w:rsid w:val="00A7604D"/>
    <w:rsid w:val="00A7647B"/>
    <w:rsid w:val="00A77784"/>
    <w:rsid w:val="00A80D5E"/>
    <w:rsid w:val="00A81410"/>
    <w:rsid w:val="00A81D18"/>
    <w:rsid w:val="00A820DC"/>
    <w:rsid w:val="00A82185"/>
    <w:rsid w:val="00A82452"/>
    <w:rsid w:val="00A82A0B"/>
    <w:rsid w:val="00A82C01"/>
    <w:rsid w:val="00A839DC"/>
    <w:rsid w:val="00A84147"/>
    <w:rsid w:val="00A854A2"/>
    <w:rsid w:val="00A857CB"/>
    <w:rsid w:val="00A86D4A"/>
    <w:rsid w:val="00A86F62"/>
    <w:rsid w:val="00A87130"/>
    <w:rsid w:val="00A90699"/>
    <w:rsid w:val="00A91F24"/>
    <w:rsid w:val="00A920D6"/>
    <w:rsid w:val="00A941D8"/>
    <w:rsid w:val="00A95CE7"/>
    <w:rsid w:val="00A97A49"/>
    <w:rsid w:val="00AA0066"/>
    <w:rsid w:val="00AA139F"/>
    <w:rsid w:val="00AA1A08"/>
    <w:rsid w:val="00AA4827"/>
    <w:rsid w:val="00AA487A"/>
    <w:rsid w:val="00AA53F7"/>
    <w:rsid w:val="00AA5450"/>
    <w:rsid w:val="00AA55EA"/>
    <w:rsid w:val="00AA5C10"/>
    <w:rsid w:val="00AA6C9D"/>
    <w:rsid w:val="00AA7664"/>
    <w:rsid w:val="00AA76FB"/>
    <w:rsid w:val="00AA78B2"/>
    <w:rsid w:val="00AA7912"/>
    <w:rsid w:val="00AA7D3B"/>
    <w:rsid w:val="00AB06FD"/>
    <w:rsid w:val="00AB1437"/>
    <w:rsid w:val="00AB149F"/>
    <w:rsid w:val="00AB1968"/>
    <w:rsid w:val="00AB21D4"/>
    <w:rsid w:val="00AB23AC"/>
    <w:rsid w:val="00AB2487"/>
    <w:rsid w:val="00AB2941"/>
    <w:rsid w:val="00AB3A95"/>
    <w:rsid w:val="00AB55F7"/>
    <w:rsid w:val="00AB645E"/>
    <w:rsid w:val="00AB7600"/>
    <w:rsid w:val="00AB786F"/>
    <w:rsid w:val="00AC0018"/>
    <w:rsid w:val="00AC069C"/>
    <w:rsid w:val="00AC087A"/>
    <w:rsid w:val="00AC1EC5"/>
    <w:rsid w:val="00AC21DC"/>
    <w:rsid w:val="00AC289C"/>
    <w:rsid w:val="00AC28FA"/>
    <w:rsid w:val="00AC339C"/>
    <w:rsid w:val="00AC45E5"/>
    <w:rsid w:val="00AC4691"/>
    <w:rsid w:val="00AC4BE0"/>
    <w:rsid w:val="00AC59A5"/>
    <w:rsid w:val="00AC5C21"/>
    <w:rsid w:val="00AC64B8"/>
    <w:rsid w:val="00AC65A8"/>
    <w:rsid w:val="00AC75B0"/>
    <w:rsid w:val="00AC7A3F"/>
    <w:rsid w:val="00AD0023"/>
    <w:rsid w:val="00AD00A9"/>
    <w:rsid w:val="00AD013A"/>
    <w:rsid w:val="00AD069A"/>
    <w:rsid w:val="00AD0CA0"/>
    <w:rsid w:val="00AD0E74"/>
    <w:rsid w:val="00AD1140"/>
    <w:rsid w:val="00AD141A"/>
    <w:rsid w:val="00AD1624"/>
    <w:rsid w:val="00AD28CC"/>
    <w:rsid w:val="00AD359B"/>
    <w:rsid w:val="00AD44F5"/>
    <w:rsid w:val="00AD4DEE"/>
    <w:rsid w:val="00AD527A"/>
    <w:rsid w:val="00AD5523"/>
    <w:rsid w:val="00AD5E12"/>
    <w:rsid w:val="00AE1A41"/>
    <w:rsid w:val="00AE293E"/>
    <w:rsid w:val="00AE2A5C"/>
    <w:rsid w:val="00AE2A67"/>
    <w:rsid w:val="00AE2AB2"/>
    <w:rsid w:val="00AE2EED"/>
    <w:rsid w:val="00AE300E"/>
    <w:rsid w:val="00AE3180"/>
    <w:rsid w:val="00AE3D8B"/>
    <w:rsid w:val="00AE4533"/>
    <w:rsid w:val="00AE6C09"/>
    <w:rsid w:val="00AE7305"/>
    <w:rsid w:val="00AF0A85"/>
    <w:rsid w:val="00AF1047"/>
    <w:rsid w:val="00AF1720"/>
    <w:rsid w:val="00AF1F8D"/>
    <w:rsid w:val="00AF23D9"/>
    <w:rsid w:val="00AF32D0"/>
    <w:rsid w:val="00AF4E40"/>
    <w:rsid w:val="00AF6AB4"/>
    <w:rsid w:val="00AF6F50"/>
    <w:rsid w:val="00AF70CD"/>
    <w:rsid w:val="00B0052F"/>
    <w:rsid w:val="00B00AFE"/>
    <w:rsid w:val="00B02868"/>
    <w:rsid w:val="00B04AEE"/>
    <w:rsid w:val="00B06480"/>
    <w:rsid w:val="00B067A3"/>
    <w:rsid w:val="00B06C2D"/>
    <w:rsid w:val="00B06CE3"/>
    <w:rsid w:val="00B0784C"/>
    <w:rsid w:val="00B07897"/>
    <w:rsid w:val="00B10EBB"/>
    <w:rsid w:val="00B115E4"/>
    <w:rsid w:val="00B11884"/>
    <w:rsid w:val="00B130E8"/>
    <w:rsid w:val="00B14264"/>
    <w:rsid w:val="00B1560E"/>
    <w:rsid w:val="00B15F2E"/>
    <w:rsid w:val="00B16641"/>
    <w:rsid w:val="00B175A2"/>
    <w:rsid w:val="00B1784B"/>
    <w:rsid w:val="00B2045B"/>
    <w:rsid w:val="00B214F3"/>
    <w:rsid w:val="00B215CC"/>
    <w:rsid w:val="00B22088"/>
    <w:rsid w:val="00B227AD"/>
    <w:rsid w:val="00B22C59"/>
    <w:rsid w:val="00B23013"/>
    <w:rsid w:val="00B240D8"/>
    <w:rsid w:val="00B25692"/>
    <w:rsid w:val="00B25F04"/>
    <w:rsid w:val="00B26A17"/>
    <w:rsid w:val="00B26AF0"/>
    <w:rsid w:val="00B30814"/>
    <w:rsid w:val="00B30933"/>
    <w:rsid w:val="00B31280"/>
    <w:rsid w:val="00B32FF6"/>
    <w:rsid w:val="00B34A63"/>
    <w:rsid w:val="00B34B19"/>
    <w:rsid w:val="00B34B5B"/>
    <w:rsid w:val="00B34CB5"/>
    <w:rsid w:val="00B34D45"/>
    <w:rsid w:val="00B36064"/>
    <w:rsid w:val="00B36820"/>
    <w:rsid w:val="00B36B59"/>
    <w:rsid w:val="00B371BC"/>
    <w:rsid w:val="00B4090F"/>
    <w:rsid w:val="00B40F20"/>
    <w:rsid w:val="00B40F61"/>
    <w:rsid w:val="00B4204E"/>
    <w:rsid w:val="00B421D2"/>
    <w:rsid w:val="00B4319D"/>
    <w:rsid w:val="00B431D6"/>
    <w:rsid w:val="00B43226"/>
    <w:rsid w:val="00B435D9"/>
    <w:rsid w:val="00B43FB2"/>
    <w:rsid w:val="00B45E43"/>
    <w:rsid w:val="00B476A3"/>
    <w:rsid w:val="00B47CB7"/>
    <w:rsid w:val="00B50ADC"/>
    <w:rsid w:val="00B51880"/>
    <w:rsid w:val="00B518AF"/>
    <w:rsid w:val="00B51E61"/>
    <w:rsid w:val="00B534B0"/>
    <w:rsid w:val="00B53513"/>
    <w:rsid w:val="00B54DD4"/>
    <w:rsid w:val="00B55107"/>
    <w:rsid w:val="00B57FF4"/>
    <w:rsid w:val="00B6052C"/>
    <w:rsid w:val="00B610A9"/>
    <w:rsid w:val="00B616DA"/>
    <w:rsid w:val="00B61804"/>
    <w:rsid w:val="00B61E92"/>
    <w:rsid w:val="00B61ED5"/>
    <w:rsid w:val="00B62788"/>
    <w:rsid w:val="00B63975"/>
    <w:rsid w:val="00B63B36"/>
    <w:rsid w:val="00B64783"/>
    <w:rsid w:val="00B64F32"/>
    <w:rsid w:val="00B65716"/>
    <w:rsid w:val="00B664AB"/>
    <w:rsid w:val="00B66AF1"/>
    <w:rsid w:val="00B66F34"/>
    <w:rsid w:val="00B704A8"/>
    <w:rsid w:val="00B70CF9"/>
    <w:rsid w:val="00B71DF9"/>
    <w:rsid w:val="00B71FBA"/>
    <w:rsid w:val="00B73EB3"/>
    <w:rsid w:val="00B74008"/>
    <w:rsid w:val="00B74993"/>
    <w:rsid w:val="00B74AA9"/>
    <w:rsid w:val="00B75648"/>
    <w:rsid w:val="00B75B00"/>
    <w:rsid w:val="00B75D63"/>
    <w:rsid w:val="00B76238"/>
    <w:rsid w:val="00B769D9"/>
    <w:rsid w:val="00B76BBE"/>
    <w:rsid w:val="00B77412"/>
    <w:rsid w:val="00B77679"/>
    <w:rsid w:val="00B809F0"/>
    <w:rsid w:val="00B8122F"/>
    <w:rsid w:val="00B82289"/>
    <w:rsid w:val="00B8245E"/>
    <w:rsid w:val="00B82CA4"/>
    <w:rsid w:val="00B82ED1"/>
    <w:rsid w:val="00B833CA"/>
    <w:rsid w:val="00B84001"/>
    <w:rsid w:val="00B84FFD"/>
    <w:rsid w:val="00B85620"/>
    <w:rsid w:val="00B85D5E"/>
    <w:rsid w:val="00B85F78"/>
    <w:rsid w:val="00B866D6"/>
    <w:rsid w:val="00B86AC8"/>
    <w:rsid w:val="00B87833"/>
    <w:rsid w:val="00B87CA2"/>
    <w:rsid w:val="00B91B54"/>
    <w:rsid w:val="00B91EE4"/>
    <w:rsid w:val="00B92BB9"/>
    <w:rsid w:val="00B92FB8"/>
    <w:rsid w:val="00B9313B"/>
    <w:rsid w:val="00B93921"/>
    <w:rsid w:val="00B95641"/>
    <w:rsid w:val="00BA08FA"/>
    <w:rsid w:val="00BA0F10"/>
    <w:rsid w:val="00BA2E10"/>
    <w:rsid w:val="00BA3306"/>
    <w:rsid w:val="00BA35F5"/>
    <w:rsid w:val="00BA428A"/>
    <w:rsid w:val="00BA4561"/>
    <w:rsid w:val="00BA4649"/>
    <w:rsid w:val="00BA4F7F"/>
    <w:rsid w:val="00BA5001"/>
    <w:rsid w:val="00BA55D7"/>
    <w:rsid w:val="00BA60DB"/>
    <w:rsid w:val="00BA6C7E"/>
    <w:rsid w:val="00BA70D1"/>
    <w:rsid w:val="00BA73F5"/>
    <w:rsid w:val="00BA7CF4"/>
    <w:rsid w:val="00BB0AFC"/>
    <w:rsid w:val="00BB1CF4"/>
    <w:rsid w:val="00BB226F"/>
    <w:rsid w:val="00BB328B"/>
    <w:rsid w:val="00BB38E2"/>
    <w:rsid w:val="00BB4307"/>
    <w:rsid w:val="00BB45D1"/>
    <w:rsid w:val="00BB581B"/>
    <w:rsid w:val="00BB61FC"/>
    <w:rsid w:val="00BB7455"/>
    <w:rsid w:val="00BB7A6A"/>
    <w:rsid w:val="00BC045F"/>
    <w:rsid w:val="00BC0D02"/>
    <w:rsid w:val="00BC1123"/>
    <w:rsid w:val="00BC1292"/>
    <w:rsid w:val="00BC1EDC"/>
    <w:rsid w:val="00BC1F4F"/>
    <w:rsid w:val="00BC1FA0"/>
    <w:rsid w:val="00BC40CF"/>
    <w:rsid w:val="00BC4829"/>
    <w:rsid w:val="00BC6C33"/>
    <w:rsid w:val="00BC7AA0"/>
    <w:rsid w:val="00BC7BF1"/>
    <w:rsid w:val="00BC7EBE"/>
    <w:rsid w:val="00BD02A2"/>
    <w:rsid w:val="00BD197D"/>
    <w:rsid w:val="00BD3850"/>
    <w:rsid w:val="00BD3E23"/>
    <w:rsid w:val="00BD4490"/>
    <w:rsid w:val="00BD5E99"/>
    <w:rsid w:val="00BD65EB"/>
    <w:rsid w:val="00BD724D"/>
    <w:rsid w:val="00BD72FE"/>
    <w:rsid w:val="00BD798C"/>
    <w:rsid w:val="00BE0D5E"/>
    <w:rsid w:val="00BE15BE"/>
    <w:rsid w:val="00BE16B8"/>
    <w:rsid w:val="00BE2615"/>
    <w:rsid w:val="00BE2818"/>
    <w:rsid w:val="00BE3A2C"/>
    <w:rsid w:val="00BE48D7"/>
    <w:rsid w:val="00BE59CD"/>
    <w:rsid w:val="00BE5E18"/>
    <w:rsid w:val="00BE63ED"/>
    <w:rsid w:val="00BE7CB0"/>
    <w:rsid w:val="00BE7D8B"/>
    <w:rsid w:val="00BF0873"/>
    <w:rsid w:val="00BF0C96"/>
    <w:rsid w:val="00BF0D66"/>
    <w:rsid w:val="00BF135A"/>
    <w:rsid w:val="00BF1A0E"/>
    <w:rsid w:val="00BF3C69"/>
    <w:rsid w:val="00BF5867"/>
    <w:rsid w:val="00BF5E63"/>
    <w:rsid w:val="00BF6F5A"/>
    <w:rsid w:val="00BF7229"/>
    <w:rsid w:val="00BF771C"/>
    <w:rsid w:val="00BF7C96"/>
    <w:rsid w:val="00BF7D58"/>
    <w:rsid w:val="00C00F36"/>
    <w:rsid w:val="00C0134C"/>
    <w:rsid w:val="00C01A52"/>
    <w:rsid w:val="00C022BB"/>
    <w:rsid w:val="00C025E6"/>
    <w:rsid w:val="00C02C57"/>
    <w:rsid w:val="00C043C6"/>
    <w:rsid w:val="00C04F9F"/>
    <w:rsid w:val="00C0654E"/>
    <w:rsid w:val="00C06FC4"/>
    <w:rsid w:val="00C07261"/>
    <w:rsid w:val="00C07533"/>
    <w:rsid w:val="00C10B62"/>
    <w:rsid w:val="00C11008"/>
    <w:rsid w:val="00C129D8"/>
    <w:rsid w:val="00C13400"/>
    <w:rsid w:val="00C14235"/>
    <w:rsid w:val="00C16177"/>
    <w:rsid w:val="00C16306"/>
    <w:rsid w:val="00C1639E"/>
    <w:rsid w:val="00C164B7"/>
    <w:rsid w:val="00C16EA4"/>
    <w:rsid w:val="00C17A7B"/>
    <w:rsid w:val="00C20659"/>
    <w:rsid w:val="00C20ABA"/>
    <w:rsid w:val="00C214B5"/>
    <w:rsid w:val="00C23791"/>
    <w:rsid w:val="00C23F68"/>
    <w:rsid w:val="00C24347"/>
    <w:rsid w:val="00C2444B"/>
    <w:rsid w:val="00C24ADF"/>
    <w:rsid w:val="00C24D46"/>
    <w:rsid w:val="00C25E8C"/>
    <w:rsid w:val="00C26591"/>
    <w:rsid w:val="00C276A1"/>
    <w:rsid w:val="00C30043"/>
    <w:rsid w:val="00C302AB"/>
    <w:rsid w:val="00C31646"/>
    <w:rsid w:val="00C31D14"/>
    <w:rsid w:val="00C32080"/>
    <w:rsid w:val="00C3209F"/>
    <w:rsid w:val="00C337D1"/>
    <w:rsid w:val="00C33C97"/>
    <w:rsid w:val="00C340F5"/>
    <w:rsid w:val="00C34585"/>
    <w:rsid w:val="00C34691"/>
    <w:rsid w:val="00C3581A"/>
    <w:rsid w:val="00C35CA7"/>
    <w:rsid w:val="00C35E3F"/>
    <w:rsid w:val="00C361D9"/>
    <w:rsid w:val="00C3641F"/>
    <w:rsid w:val="00C3733A"/>
    <w:rsid w:val="00C373DF"/>
    <w:rsid w:val="00C40420"/>
    <w:rsid w:val="00C4055F"/>
    <w:rsid w:val="00C41137"/>
    <w:rsid w:val="00C41524"/>
    <w:rsid w:val="00C41BB7"/>
    <w:rsid w:val="00C41BE2"/>
    <w:rsid w:val="00C42AE6"/>
    <w:rsid w:val="00C42BF3"/>
    <w:rsid w:val="00C43724"/>
    <w:rsid w:val="00C44B05"/>
    <w:rsid w:val="00C45914"/>
    <w:rsid w:val="00C45FC4"/>
    <w:rsid w:val="00C479D8"/>
    <w:rsid w:val="00C50981"/>
    <w:rsid w:val="00C50C7E"/>
    <w:rsid w:val="00C50E73"/>
    <w:rsid w:val="00C50F4D"/>
    <w:rsid w:val="00C512D9"/>
    <w:rsid w:val="00C512E9"/>
    <w:rsid w:val="00C512EC"/>
    <w:rsid w:val="00C51998"/>
    <w:rsid w:val="00C519B9"/>
    <w:rsid w:val="00C51D21"/>
    <w:rsid w:val="00C52298"/>
    <w:rsid w:val="00C52E2B"/>
    <w:rsid w:val="00C52FCB"/>
    <w:rsid w:val="00C53046"/>
    <w:rsid w:val="00C54388"/>
    <w:rsid w:val="00C55C50"/>
    <w:rsid w:val="00C55DD2"/>
    <w:rsid w:val="00C56295"/>
    <w:rsid w:val="00C57A84"/>
    <w:rsid w:val="00C601B7"/>
    <w:rsid w:val="00C6113B"/>
    <w:rsid w:val="00C61826"/>
    <w:rsid w:val="00C61984"/>
    <w:rsid w:val="00C61FF4"/>
    <w:rsid w:val="00C620AE"/>
    <w:rsid w:val="00C63E98"/>
    <w:rsid w:val="00C65014"/>
    <w:rsid w:val="00C6581A"/>
    <w:rsid w:val="00C667E8"/>
    <w:rsid w:val="00C67122"/>
    <w:rsid w:val="00C7030A"/>
    <w:rsid w:val="00C7044B"/>
    <w:rsid w:val="00C70454"/>
    <w:rsid w:val="00C70B71"/>
    <w:rsid w:val="00C7145C"/>
    <w:rsid w:val="00C73CFC"/>
    <w:rsid w:val="00C73D86"/>
    <w:rsid w:val="00C74439"/>
    <w:rsid w:val="00C74EEE"/>
    <w:rsid w:val="00C74FC9"/>
    <w:rsid w:val="00C753B0"/>
    <w:rsid w:val="00C765EA"/>
    <w:rsid w:val="00C76696"/>
    <w:rsid w:val="00C76A60"/>
    <w:rsid w:val="00C779E6"/>
    <w:rsid w:val="00C8086A"/>
    <w:rsid w:val="00C808E5"/>
    <w:rsid w:val="00C80F26"/>
    <w:rsid w:val="00C814E1"/>
    <w:rsid w:val="00C82390"/>
    <w:rsid w:val="00C8287C"/>
    <w:rsid w:val="00C83205"/>
    <w:rsid w:val="00C83371"/>
    <w:rsid w:val="00C83935"/>
    <w:rsid w:val="00C8541C"/>
    <w:rsid w:val="00C856B9"/>
    <w:rsid w:val="00C85AEA"/>
    <w:rsid w:val="00C85C5B"/>
    <w:rsid w:val="00C8602C"/>
    <w:rsid w:val="00C866F0"/>
    <w:rsid w:val="00C867BE"/>
    <w:rsid w:val="00C876C7"/>
    <w:rsid w:val="00C91946"/>
    <w:rsid w:val="00C9210B"/>
    <w:rsid w:val="00C92701"/>
    <w:rsid w:val="00C935B1"/>
    <w:rsid w:val="00C94F4D"/>
    <w:rsid w:val="00C9596D"/>
    <w:rsid w:val="00C95EA4"/>
    <w:rsid w:val="00C9745B"/>
    <w:rsid w:val="00C97E6C"/>
    <w:rsid w:val="00CA00FE"/>
    <w:rsid w:val="00CA01AE"/>
    <w:rsid w:val="00CA02AB"/>
    <w:rsid w:val="00CA0429"/>
    <w:rsid w:val="00CA0CCF"/>
    <w:rsid w:val="00CA374B"/>
    <w:rsid w:val="00CA3F7F"/>
    <w:rsid w:val="00CA6820"/>
    <w:rsid w:val="00CA71A9"/>
    <w:rsid w:val="00CA7691"/>
    <w:rsid w:val="00CA7B0F"/>
    <w:rsid w:val="00CB0DC9"/>
    <w:rsid w:val="00CB0EBC"/>
    <w:rsid w:val="00CB154B"/>
    <w:rsid w:val="00CB2C29"/>
    <w:rsid w:val="00CB4F38"/>
    <w:rsid w:val="00CB607B"/>
    <w:rsid w:val="00CB6DEE"/>
    <w:rsid w:val="00CB7094"/>
    <w:rsid w:val="00CB750D"/>
    <w:rsid w:val="00CB7E49"/>
    <w:rsid w:val="00CC1435"/>
    <w:rsid w:val="00CC18FD"/>
    <w:rsid w:val="00CC2C89"/>
    <w:rsid w:val="00CC2F15"/>
    <w:rsid w:val="00CC3E61"/>
    <w:rsid w:val="00CC424D"/>
    <w:rsid w:val="00CC4681"/>
    <w:rsid w:val="00CC5A08"/>
    <w:rsid w:val="00CC6653"/>
    <w:rsid w:val="00CC70FF"/>
    <w:rsid w:val="00CC7453"/>
    <w:rsid w:val="00CC7DAC"/>
    <w:rsid w:val="00CD0916"/>
    <w:rsid w:val="00CD10BC"/>
    <w:rsid w:val="00CD16C6"/>
    <w:rsid w:val="00CD1E13"/>
    <w:rsid w:val="00CD30D8"/>
    <w:rsid w:val="00CD393D"/>
    <w:rsid w:val="00CD3F8D"/>
    <w:rsid w:val="00CD441A"/>
    <w:rsid w:val="00CD49A2"/>
    <w:rsid w:val="00CD4C1E"/>
    <w:rsid w:val="00CD6927"/>
    <w:rsid w:val="00CE0629"/>
    <w:rsid w:val="00CE1129"/>
    <w:rsid w:val="00CE14E5"/>
    <w:rsid w:val="00CE1CA0"/>
    <w:rsid w:val="00CE2176"/>
    <w:rsid w:val="00CE2A86"/>
    <w:rsid w:val="00CE32C5"/>
    <w:rsid w:val="00CE3F96"/>
    <w:rsid w:val="00CE43AA"/>
    <w:rsid w:val="00CE47A2"/>
    <w:rsid w:val="00CE4F2D"/>
    <w:rsid w:val="00CE5256"/>
    <w:rsid w:val="00CE77D2"/>
    <w:rsid w:val="00CF04ED"/>
    <w:rsid w:val="00CF0662"/>
    <w:rsid w:val="00CF2187"/>
    <w:rsid w:val="00CF2821"/>
    <w:rsid w:val="00CF31E1"/>
    <w:rsid w:val="00CF3D63"/>
    <w:rsid w:val="00CF5C30"/>
    <w:rsid w:val="00CF6B48"/>
    <w:rsid w:val="00CF6D8D"/>
    <w:rsid w:val="00CF7B8E"/>
    <w:rsid w:val="00D00144"/>
    <w:rsid w:val="00D0020E"/>
    <w:rsid w:val="00D00878"/>
    <w:rsid w:val="00D0146F"/>
    <w:rsid w:val="00D01906"/>
    <w:rsid w:val="00D01FC9"/>
    <w:rsid w:val="00D02291"/>
    <w:rsid w:val="00D026EC"/>
    <w:rsid w:val="00D02ACB"/>
    <w:rsid w:val="00D03B33"/>
    <w:rsid w:val="00D05B35"/>
    <w:rsid w:val="00D065DF"/>
    <w:rsid w:val="00D0691F"/>
    <w:rsid w:val="00D073E4"/>
    <w:rsid w:val="00D077C1"/>
    <w:rsid w:val="00D07895"/>
    <w:rsid w:val="00D109D4"/>
    <w:rsid w:val="00D11117"/>
    <w:rsid w:val="00D12221"/>
    <w:rsid w:val="00D125C1"/>
    <w:rsid w:val="00D1268E"/>
    <w:rsid w:val="00D12BF8"/>
    <w:rsid w:val="00D1401D"/>
    <w:rsid w:val="00D151A1"/>
    <w:rsid w:val="00D155FD"/>
    <w:rsid w:val="00D1582A"/>
    <w:rsid w:val="00D15844"/>
    <w:rsid w:val="00D16186"/>
    <w:rsid w:val="00D16683"/>
    <w:rsid w:val="00D16907"/>
    <w:rsid w:val="00D16A54"/>
    <w:rsid w:val="00D17D58"/>
    <w:rsid w:val="00D209BC"/>
    <w:rsid w:val="00D2134E"/>
    <w:rsid w:val="00D23514"/>
    <w:rsid w:val="00D23931"/>
    <w:rsid w:val="00D25F7D"/>
    <w:rsid w:val="00D2747E"/>
    <w:rsid w:val="00D27968"/>
    <w:rsid w:val="00D279B1"/>
    <w:rsid w:val="00D31000"/>
    <w:rsid w:val="00D314FD"/>
    <w:rsid w:val="00D32A40"/>
    <w:rsid w:val="00D334E6"/>
    <w:rsid w:val="00D337C1"/>
    <w:rsid w:val="00D3455F"/>
    <w:rsid w:val="00D35322"/>
    <w:rsid w:val="00D35D6F"/>
    <w:rsid w:val="00D36DBF"/>
    <w:rsid w:val="00D36E9F"/>
    <w:rsid w:val="00D36FE2"/>
    <w:rsid w:val="00D37A9A"/>
    <w:rsid w:val="00D40AA4"/>
    <w:rsid w:val="00D4193A"/>
    <w:rsid w:val="00D4332B"/>
    <w:rsid w:val="00D43997"/>
    <w:rsid w:val="00D43A1F"/>
    <w:rsid w:val="00D440EA"/>
    <w:rsid w:val="00D46BF7"/>
    <w:rsid w:val="00D46FA3"/>
    <w:rsid w:val="00D4707D"/>
    <w:rsid w:val="00D472EB"/>
    <w:rsid w:val="00D47683"/>
    <w:rsid w:val="00D47BEE"/>
    <w:rsid w:val="00D47EFC"/>
    <w:rsid w:val="00D47F9F"/>
    <w:rsid w:val="00D50A0C"/>
    <w:rsid w:val="00D50D3B"/>
    <w:rsid w:val="00D51C73"/>
    <w:rsid w:val="00D51D1D"/>
    <w:rsid w:val="00D526EF"/>
    <w:rsid w:val="00D52810"/>
    <w:rsid w:val="00D52AA0"/>
    <w:rsid w:val="00D53785"/>
    <w:rsid w:val="00D55550"/>
    <w:rsid w:val="00D5592C"/>
    <w:rsid w:val="00D55EC5"/>
    <w:rsid w:val="00D56708"/>
    <w:rsid w:val="00D569CA"/>
    <w:rsid w:val="00D5771C"/>
    <w:rsid w:val="00D57786"/>
    <w:rsid w:val="00D57BED"/>
    <w:rsid w:val="00D57E57"/>
    <w:rsid w:val="00D57F9E"/>
    <w:rsid w:val="00D606AB"/>
    <w:rsid w:val="00D613C7"/>
    <w:rsid w:val="00D616DC"/>
    <w:rsid w:val="00D61970"/>
    <w:rsid w:val="00D621E4"/>
    <w:rsid w:val="00D624B1"/>
    <w:rsid w:val="00D62E29"/>
    <w:rsid w:val="00D633E3"/>
    <w:rsid w:val="00D63A92"/>
    <w:rsid w:val="00D63E8E"/>
    <w:rsid w:val="00D6471E"/>
    <w:rsid w:val="00D648B7"/>
    <w:rsid w:val="00D6549D"/>
    <w:rsid w:val="00D6553B"/>
    <w:rsid w:val="00D65791"/>
    <w:rsid w:val="00D65E62"/>
    <w:rsid w:val="00D67062"/>
    <w:rsid w:val="00D6758F"/>
    <w:rsid w:val="00D70066"/>
    <w:rsid w:val="00D71DA8"/>
    <w:rsid w:val="00D72A76"/>
    <w:rsid w:val="00D73E2F"/>
    <w:rsid w:val="00D74E73"/>
    <w:rsid w:val="00D7508E"/>
    <w:rsid w:val="00D75A9C"/>
    <w:rsid w:val="00D76363"/>
    <w:rsid w:val="00D7637E"/>
    <w:rsid w:val="00D76F73"/>
    <w:rsid w:val="00D76F82"/>
    <w:rsid w:val="00D773B2"/>
    <w:rsid w:val="00D77A43"/>
    <w:rsid w:val="00D809C1"/>
    <w:rsid w:val="00D80E0A"/>
    <w:rsid w:val="00D80E0B"/>
    <w:rsid w:val="00D812D9"/>
    <w:rsid w:val="00D828C6"/>
    <w:rsid w:val="00D83653"/>
    <w:rsid w:val="00D84117"/>
    <w:rsid w:val="00D84207"/>
    <w:rsid w:val="00D85556"/>
    <w:rsid w:val="00D85A5E"/>
    <w:rsid w:val="00D85F68"/>
    <w:rsid w:val="00D85FF3"/>
    <w:rsid w:val="00D862BB"/>
    <w:rsid w:val="00D86478"/>
    <w:rsid w:val="00D872A5"/>
    <w:rsid w:val="00D873D9"/>
    <w:rsid w:val="00D90106"/>
    <w:rsid w:val="00D9012D"/>
    <w:rsid w:val="00D90486"/>
    <w:rsid w:val="00D906DE"/>
    <w:rsid w:val="00D9152B"/>
    <w:rsid w:val="00D9185F"/>
    <w:rsid w:val="00D91F03"/>
    <w:rsid w:val="00D932F2"/>
    <w:rsid w:val="00D935B0"/>
    <w:rsid w:val="00D94042"/>
    <w:rsid w:val="00D953C8"/>
    <w:rsid w:val="00D96517"/>
    <w:rsid w:val="00D97DBA"/>
    <w:rsid w:val="00DA0571"/>
    <w:rsid w:val="00DA0A7D"/>
    <w:rsid w:val="00DA146B"/>
    <w:rsid w:val="00DA1CF4"/>
    <w:rsid w:val="00DA263E"/>
    <w:rsid w:val="00DA336B"/>
    <w:rsid w:val="00DA4400"/>
    <w:rsid w:val="00DA4455"/>
    <w:rsid w:val="00DA4A7E"/>
    <w:rsid w:val="00DA5B03"/>
    <w:rsid w:val="00DA5B94"/>
    <w:rsid w:val="00DA6396"/>
    <w:rsid w:val="00DA666E"/>
    <w:rsid w:val="00DB3325"/>
    <w:rsid w:val="00DB36EB"/>
    <w:rsid w:val="00DB4721"/>
    <w:rsid w:val="00DB4B65"/>
    <w:rsid w:val="00DB4CFA"/>
    <w:rsid w:val="00DB51C5"/>
    <w:rsid w:val="00DB5292"/>
    <w:rsid w:val="00DB57E2"/>
    <w:rsid w:val="00DB63C5"/>
    <w:rsid w:val="00DB6786"/>
    <w:rsid w:val="00DB6BF5"/>
    <w:rsid w:val="00DB6D72"/>
    <w:rsid w:val="00DB79B3"/>
    <w:rsid w:val="00DC0755"/>
    <w:rsid w:val="00DC2667"/>
    <w:rsid w:val="00DC287B"/>
    <w:rsid w:val="00DC344C"/>
    <w:rsid w:val="00DC3489"/>
    <w:rsid w:val="00DC3843"/>
    <w:rsid w:val="00DC5481"/>
    <w:rsid w:val="00DC6873"/>
    <w:rsid w:val="00DC69F3"/>
    <w:rsid w:val="00DC6F05"/>
    <w:rsid w:val="00DC7698"/>
    <w:rsid w:val="00DC7844"/>
    <w:rsid w:val="00DC7FA4"/>
    <w:rsid w:val="00DD0432"/>
    <w:rsid w:val="00DD2AB1"/>
    <w:rsid w:val="00DD3672"/>
    <w:rsid w:val="00DD4054"/>
    <w:rsid w:val="00DD4890"/>
    <w:rsid w:val="00DD77F1"/>
    <w:rsid w:val="00DD7B9E"/>
    <w:rsid w:val="00DE0CDD"/>
    <w:rsid w:val="00DE0E98"/>
    <w:rsid w:val="00DE1654"/>
    <w:rsid w:val="00DE1F32"/>
    <w:rsid w:val="00DE3020"/>
    <w:rsid w:val="00DE38BD"/>
    <w:rsid w:val="00DE3D93"/>
    <w:rsid w:val="00DE4753"/>
    <w:rsid w:val="00DE5D18"/>
    <w:rsid w:val="00DE6689"/>
    <w:rsid w:val="00DE6A0E"/>
    <w:rsid w:val="00DE7756"/>
    <w:rsid w:val="00DE784C"/>
    <w:rsid w:val="00DE7D59"/>
    <w:rsid w:val="00DF0337"/>
    <w:rsid w:val="00DF0561"/>
    <w:rsid w:val="00DF06B9"/>
    <w:rsid w:val="00DF071E"/>
    <w:rsid w:val="00DF0822"/>
    <w:rsid w:val="00DF0DDD"/>
    <w:rsid w:val="00DF234B"/>
    <w:rsid w:val="00DF25B6"/>
    <w:rsid w:val="00DF3E5E"/>
    <w:rsid w:val="00DF41B3"/>
    <w:rsid w:val="00DF5A8A"/>
    <w:rsid w:val="00DF5AB6"/>
    <w:rsid w:val="00DF5EA0"/>
    <w:rsid w:val="00DF630B"/>
    <w:rsid w:val="00DF688D"/>
    <w:rsid w:val="00DF7E94"/>
    <w:rsid w:val="00DF7F4B"/>
    <w:rsid w:val="00E01068"/>
    <w:rsid w:val="00E012DB"/>
    <w:rsid w:val="00E03C6A"/>
    <w:rsid w:val="00E041C0"/>
    <w:rsid w:val="00E045BE"/>
    <w:rsid w:val="00E04BD7"/>
    <w:rsid w:val="00E0583D"/>
    <w:rsid w:val="00E06980"/>
    <w:rsid w:val="00E06E09"/>
    <w:rsid w:val="00E070AC"/>
    <w:rsid w:val="00E074D1"/>
    <w:rsid w:val="00E07CDF"/>
    <w:rsid w:val="00E10012"/>
    <w:rsid w:val="00E10447"/>
    <w:rsid w:val="00E10641"/>
    <w:rsid w:val="00E10C01"/>
    <w:rsid w:val="00E116AA"/>
    <w:rsid w:val="00E11C5C"/>
    <w:rsid w:val="00E11FC3"/>
    <w:rsid w:val="00E12C2E"/>
    <w:rsid w:val="00E13E32"/>
    <w:rsid w:val="00E147A8"/>
    <w:rsid w:val="00E1591A"/>
    <w:rsid w:val="00E16032"/>
    <w:rsid w:val="00E17B05"/>
    <w:rsid w:val="00E17BC5"/>
    <w:rsid w:val="00E2017B"/>
    <w:rsid w:val="00E2020A"/>
    <w:rsid w:val="00E20BDF"/>
    <w:rsid w:val="00E21F2B"/>
    <w:rsid w:val="00E22A56"/>
    <w:rsid w:val="00E232A2"/>
    <w:rsid w:val="00E24833"/>
    <w:rsid w:val="00E2571A"/>
    <w:rsid w:val="00E264CA"/>
    <w:rsid w:val="00E26FC6"/>
    <w:rsid w:val="00E27C28"/>
    <w:rsid w:val="00E3023B"/>
    <w:rsid w:val="00E334A6"/>
    <w:rsid w:val="00E3432C"/>
    <w:rsid w:val="00E34358"/>
    <w:rsid w:val="00E3442B"/>
    <w:rsid w:val="00E3444F"/>
    <w:rsid w:val="00E347EB"/>
    <w:rsid w:val="00E3511E"/>
    <w:rsid w:val="00E35E53"/>
    <w:rsid w:val="00E36802"/>
    <w:rsid w:val="00E375A4"/>
    <w:rsid w:val="00E402B9"/>
    <w:rsid w:val="00E40666"/>
    <w:rsid w:val="00E406EA"/>
    <w:rsid w:val="00E40C56"/>
    <w:rsid w:val="00E40D62"/>
    <w:rsid w:val="00E41137"/>
    <w:rsid w:val="00E41CCC"/>
    <w:rsid w:val="00E4257E"/>
    <w:rsid w:val="00E43AF8"/>
    <w:rsid w:val="00E43F7F"/>
    <w:rsid w:val="00E441D4"/>
    <w:rsid w:val="00E44888"/>
    <w:rsid w:val="00E45023"/>
    <w:rsid w:val="00E4542F"/>
    <w:rsid w:val="00E45B7B"/>
    <w:rsid w:val="00E45C85"/>
    <w:rsid w:val="00E47E55"/>
    <w:rsid w:val="00E47E8F"/>
    <w:rsid w:val="00E527F5"/>
    <w:rsid w:val="00E52A4B"/>
    <w:rsid w:val="00E53649"/>
    <w:rsid w:val="00E54CCF"/>
    <w:rsid w:val="00E5514A"/>
    <w:rsid w:val="00E5658A"/>
    <w:rsid w:val="00E56C34"/>
    <w:rsid w:val="00E576AD"/>
    <w:rsid w:val="00E602DB"/>
    <w:rsid w:val="00E6066C"/>
    <w:rsid w:val="00E60C99"/>
    <w:rsid w:val="00E61251"/>
    <w:rsid w:val="00E62256"/>
    <w:rsid w:val="00E637F0"/>
    <w:rsid w:val="00E63B0A"/>
    <w:rsid w:val="00E647FF"/>
    <w:rsid w:val="00E650A3"/>
    <w:rsid w:val="00E6518D"/>
    <w:rsid w:val="00E667E9"/>
    <w:rsid w:val="00E6691A"/>
    <w:rsid w:val="00E66FBC"/>
    <w:rsid w:val="00E67AB3"/>
    <w:rsid w:val="00E70308"/>
    <w:rsid w:val="00E70EF1"/>
    <w:rsid w:val="00E712FA"/>
    <w:rsid w:val="00E71AD7"/>
    <w:rsid w:val="00E71DA4"/>
    <w:rsid w:val="00E73675"/>
    <w:rsid w:val="00E7400A"/>
    <w:rsid w:val="00E7420A"/>
    <w:rsid w:val="00E7569B"/>
    <w:rsid w:val="00E757D2"/>
    <w:rsid w:val="00E75E10"/>
    <w:rsid w:val="00E75E86"/>
    <w:rsid w:val="00E75EFA"/>
    <w:rsid w:val="00E76139"/>
    <w:rsid w:val="00E763B3"/>
    <w:rsid w:val="00E7709C"/>
    <w:rsid w:val="00E7751C"/>
    <w:rsid w:val="00E775CC"/>
    <w:rsid w:val="00E778DD"/>
    <w:rsid w:val="00E805D0"/>
    <w:rsid w:val="00E80F21"/>
    <w:rsid w:val="00E81D4D"/>
    <w:rsid w:val="00E8282B"/>
    <w:rsid w:val="00E834B4"/>
    <w:rsid w:val="00E838E5"/>
    <w:rsid w:val="00E83C16"/>
    <w:rsid w:val="00E8439C"/>
    <w:rsid w:val="00E8488C"/>
    <w:rsid w:val="00E85284"/>
    <w:rsid w:val="00E8626D"/>
    <w:rsid w:val="00E87967"/>
    <w:rsid w:val="00E87B5E"/>
    <w:rsid w:val="00E90DE9"/>
    <w:rsid w:val="00E91337"/>
    <w:rsid w:val="00E9141D"/>
    <w:rsid w:val="00E9157B"/>
    <w:rsid w:val="00E91950"/>
    <w:rsid w:val="00E91D02"/>
    <w:rsid w:val="00E9290A"/>
    <w:rsid w:val="00E932AB"/>
    <w:rsid w:val="00E93509"/>
    <w:rsid w:val="00E9491F"/>
    <w:rsid w:val="00E96B40"/>
    <w:rsid w:val="00E96CE5"/>
    <w:rsid w:val="00E97722"/>
    <w:rsid w:val="00E97D60"/>
    <w:rsid w:val="00E97D61"/>
    <w:rsid w:val="00EA05BD"/>
    <w:rsid w:val="00EA11B8"/>
    <w:rsid w:val="00EA15CE"/>
    <w:rsid w:val="00EA268E"/>
    <w:rsid w:val="00EA2CDE"/>
    <w:rsid w:val="00EA3280"/>
    <w:rsid w:val="00EA3287"/>
    <w:rsid w:val="00EA380F"/>
    <w:rsid w:val="00EA3E54"/>
    <w:rsid w:val="00EA3EB7"/>
    <w:rsid w:val="00EA461D"/>
    <w:rsid w:val="00EA6B07"/>
    <w:rsid w:val="00EA7A97"/>
    <w:rsid w:val="00EA7FBD"/>
    <w:rsid w:val="00EB0F4F"/>
    <w:rsid w:val="00EB20E2"/>
    <w:rsid w:val="00EB289D"/>
    <w:rsid w:val="00EB30FD"/>
    <w:rsid w:val="00EB37E1"/>
    <w:rsid w:val="00EB415A"/>
    <w:rsid w:val="00EB4DB2"/>
    <w:rsid w:val="00EB52AC"/>
    <w:rsid w:val="00EB733C"/>
    <w:rsid w:val="00EC02A1"/>
    <w:rsid w:val="00EC185A"/>
    <w:rsid w:val="00EC1CD8"/>
    <w:rsid w:val="00EC2149"/>
    <w:rsid w:val="00EC2B66"/>
    <w:rsid w:val="00EC2E45"/>
    <w:rsid w:val="00EC3C19"/>
    <w:rsid w:val="00EC407B"/>
    <w:rsid w:val="00EC4B97"/>
    <w:rsid w:val="00EC4CD6"/>
    <w:rsid w:val="00EC54BB"/>
    <w:rsid w:val="00EC5BCD"/>
    <w:rsid w:val="00EC5E95"/>
    <w:rsid w:val="00EC6057"/>
    <w:rsid w:val="00EC6CD8"/>
    <w:rsid w:val="00EC796D"/>
    <w:rsid w:val="00ED0777"/>
    <w:rsid w:val="00ED08F6"/>
    <w:rsid w:val="00ED1E03"/>
    <w:rsid w:val="00ED2C64"/>
    <w:rsid w:val="00ED310E"/>
    <w:rsid w:val="00ED35A1"/>
    <w:rsid w:val="00ED3A0C"/>
    <w:rsid w:val="00ED4F78"/>
    <w:rsid w:val="00ED55FD"/>
    <w:rsid w:val="00ED592F"/>
    <w:rsid w:val="00ED5B1C"/>
    <w:rsid w:val="00ED5C01"/>
    <w:rsid w:val="00ED6224"/>
    <w:rsid w:val="00ED67F2"/>
    <w:rsid w:val="00ED7508"/>
    <w:rsid w:val="00EE0DA8"/>
    <w:rsid w:val="00EE12FA"/>
    <w:rsid w:val="00EE20FC"/>
    <w:rsid w:val="00EE2E79"/>
    <w:rsid w:val="00EE4A92"/>
    <w:rsid w:val="00EE5ABA"/>
    <w:rsid w:val="00EE667F"/>
    <w:rsid w:val="00EE6731"/>
    <w:rsid w:val="00EE674C"/>
    <w:rsid w:val="00EF150E"/>
    <w:rsid w:val="00EF173C"/>
    <w:rsid w:val="00EF25E5"/>
    <w:rsid w:val="00EF59F4"/>
    <w:rsid w:val="00EF5A64"/>
    <w:rsid w:val="00EF5AAE"/>
    <w:rsid w:val="00EF5E1A"/>
    <w:rsid w:val="00EF6125"/>
    <w:rsid w:val="00EF64FD"/>
    <w:rsid w:val="00EF6557"/>
    <w:rsid w:val="00EF6E72"/>
    <w:rsid w:val="00EF7BE9"/>
    <w:rsid w:val="00EF7F58"/>
    <w:rsid w:val="00F00177"/>
    <w:rsid w:val="00F00207"/>
    <w:rsid w:val="00F009B1"/>
    <w:rsid w:val="00F012CB"/>
    <w:rsid w:val="00F024D6"/>
    <w:rsid w:val="00F0292F"/>
    <w:rsid w:val="00F02D9A"/>
    <w:rsid w:val="00F042CF"/>
    <w:rsid w:val="00F04570"/>
    <w:rsid w:val="00F04F7A"/>
    <w:rsid w:val="00F04FB7"/>
    <w:rsid w:val="00F0584C"/>
    <w:rsid w:val="00F060BD"/>
    <w:rsid w:val="00F06712"/>
    <w:rsid w:val="00F07314"/>
    <w:rsid w:val="00F075B7"/>
    <w:rsid w:val="00F10D12"/>
    <w:rsid w:val="00F10DCE"/>
    <w:rsid w:val="00F11D28"/>
    <w:rsid w:val="00F11FB2"/>
    <w:rsid w:val="00F12882"/>
    <w:rsid w:val="00F14062"/>
    <w:rsid w:val="00F166CE"/>
    <w:rsid w:val="00F16B97"/>
    <w:rsid w:val="00F16BCF"/>
    <w:rsid w:val="00F21879"/>
    <w:rsid w:val="00F219D2"/>
    <w:rsid w:val="00F22F73"/>
    <w:rsid w:val="00F22F9D"/>
    <w:rsid w:val="00F2485A"/>
    <w:rsid w:val="00F25469"/>
    <w:rsid w:val="00F2548B"/>
    <w:rsid w:val="00F25C35"/>
    <w:rsid w:val="00F2607D"/>
    <w:rsid w:val="00F260D3"/>
    <w:rsid w:val="00F27048"/>
    <w:rsid w:val="00F273E0"/>
    <w:rsid w:val="00F2751D"/>
    <w:rsid w:val="00F275DB"/>
    <w:rsid w:val="00F278BD"/>
    <w:rsid w:val="00F30DDD"/>
    <w:rsid w:val="00F313CF"/>
    <w:rsid w:val="00F318F2"/>
    <w:rsid w:val="00F334D5"/>
    <w:rsid w:val="00F33538"/>
    <w:rsid w:val="00F33E16"/>
    <w:rsid w:val="00F344D4"/>
    <w:rsid w:val="00F3670D"/>
    <w:rsid w:val="00F36AC0"/>
    <w:rsid w:val="00F3703C"/>
    <w:rsid w:val="00F37FBA"/>
    <w:rsid w:val="00F414FA"/>
    <w:rsid w:val="00F41549"/>
    <w:rsid w:val="00F41B38"/>
    <w:rsid w:val="00F421EF"/>
    <w:rsid w:val="00F43638"/>
    <w:rsid w:val="00F439EB"/>
    <w:rsid w:val="00F44A8C"/>
    <w:rsid w:val="00F44D8D"/>
    <w:rsid w:val="00F45337"/>
    <w:rsid w:val="00F4539F"/>
    <w:rsid w:val="00F4551E"/>
    <w:rsid w:val="00F464A4"/>
    <w:rsid w:val="00F46E9D"/>
    <w:rsid w:val="00F47BF9"/>
    <w:rsid w:val="00F504EA"/>
    <w:rsid w:val="00F50BAE"/>
    <w:rsid w:val="00F51D62"/>
    <w:rsid w:val="00F51F1D"/>
    <w:rsid w:val="00F53ADF"/>
    <w:rsid w:val="00F53F66"/>
    <w:rsid w:val="00F54032"/>
    <w:rsid w:val="00F56945"/>
    <w:rsid w:val="00F56BCD"/>
    <w:rsid w:val="00F570C8"/>
    <w:rsid w:val="00F57B4D"/>
    <w:rsid w:val="00F57C33"/>
    <w:rsid w:val="00F608A0"/>
    <w:rsid w:val="00F63410"/>
    <w:rsid w:val="00F638F0"/>
    <w:rsid w:val="00F646FB"/>
    <w:rsid w:val="00F65438"/>
    <w:rsid w:val="00F65F2E"/>
    <w:rsid w:val="00F66613"/>
    <w:rsid w:val="00F66629"/>
    <w:rsid w:val="00F6697D"/>
    <w:rsid w:val="00F673E7"/>
    <w:rsid w:val="00F70466"/>
    <w:rsid w:val="00F70BF9"/>
    <w:rsid w:val="00F70CB0"/>
    <w:rsid w:val="00F71A12"/>
    <w:rsid w:val="00F71E14"/>
    <w:rsid w:val="00F71FDC"/>
    <w:rsid w:val="00F7325F"/>
    <w:rsid w:val="00F75238"/>
    <w:rsid w:val="00F758F0"/>
    <w:rsid w:val="00F75B03"/>
    <w:rsid w:val="00F75F83"/>
    <w:rsid w:val="00F766E6"/>
    <w:rsid w:val="00F767AD"/>
    <w:rsid w:val="00F76D4C"/>
    <w:rsid w:val="00F76F7F"/>
    <w:rsid w:val="00F8133E"/>
    <w:rsid w:val="00F81EA4"/>
    <w:rsid w:val="00F83362"/>
    <w:rsid w:val="00F84C21"/>
    <w:rsid w:val="00F85440"/>
    <w:rsid w:val="00F865FC"/>
    <w:rsid w:val="00F8696D"/>
    <w:rsid w:val="00F86B72"/>
    <w:rsid w:val="00F86BAF"/>
    <w:rsid w:val="00F86EF6"/>
    <w:rsid w:val="00F90AC5"/>
    <w:rsid w:val="00F91C33"/>
    <w:rsid w:val="00F926C9"/>
    <w:rsid w:val="00F92E53"/>
    <w:rsid w:val="00F9384E"/>
    <w:rsid w:val="00F940DA"/>
    <w:rsid w:val="00F9543E"/>
    <w:rsid w:val="00F9593A"/>
    <w:rsid w:val="00F9596D"/>
    <w:rsid w:val="00F95AF5"/>
    <w:rsid w:val="00F9718B"/>
    <w:rsid w:val="00F9789D"/>
    <w:rsid w:val="00F97DD6"/>
    <w:rsid w:val="00FA048F"/>
    <w:rsid w:val="00FA0932"/>
    <w:rsid w:val="00FA1CDA"/>
    <w:rsid w:val="00FA2319"/>
    <w:rsid w:val="00FA242A"/>
    <w:rsid w:val="00FA2A9C"/>
    <w:rsid w:val="00FA2C16"/>
    <w:rsid w:val="00FA3899"/>
    <w:rsid w:val="00FA38E2"/>
    <w:rsid w:val="00FA3EFE"/>
    <w:rsid w:val="00FA3F1C"/>
    <w:rsid w:val="00FA5130"/>
    <w:rsid w:val="00FA5216"/>
    <w:rsid w:val="00FA54D2"/>
    <w:rsid w:val="00FA78F5"/>
    <w:rsid w:val="00FA7FD9"/>
    <w:rsid w:val="00FB039E"/>
    <w:rsid w:val="00FB0C73"/>
    <w:rsid w:val="00FB1FF2"/>
    <w:rsid w:val="00FB4AF1"/>
    <w:rsid w:val="00FB5852"/>
    <w:rsid w:val="00FB673A"/>
    <w:rsid w:val="00FB7555"/>
    <w:rsid w:val="00FB77BE"/>
    <w:rsid w:val="00FC00AF"/>
    <w:rsid w:val="00FC210D"/>
    <w:rsid w:val="00FC3137"/>
    <w:rsid w:val="00FC347D"/>
    <w:rsid w:val="00FC363C"/>
    <w:rsid w:val="00FC4265"/>
    <w:rsid w:val="00FC4936"/>
    <w:rsid w:val="00FC6770"/>
    <w:rsid w:val="00FC67CB"/>
    <w:rsid w:val="00FC6B0C"/>
    <w:rsid w:val="00FC6E36"/>
    <w:rsid w:val="00FC7F4D"/>
    <w:rsid w:val="00FD2464"/>
    <w:rsid w:val="00FD2FBA"/>
    <w:rsid w:val="00FD322F"/>
    <w:rsid w:val="00FD389A"/>
    <w:rsid w:val="00FD3FF4"/>
    <w:rsid w:val="00FD509C"/>
    <w:rsid w:val="00FE059E"/>
    <w:rsid w:val="00FE1311"/>
    <w:rsid w:val="00FE232A"/>
    <w:rsid w:val="00FE630E"/>
    <w:rsid w:val="00FE700C"/>
    <w:rsid w:val="00FF1F0C"/>
    <w:rsid w:val="00FF3654"/>
    <w:rsid w:val="00FF37AC"/>
    <w:rsid w:val="00FF5966"/>
    <w:rsid w:val="00FF5995"/>
    <w:rsid w:val="00FF65F1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e57aa"/>
    </o:shapedefaults>
    <o:shapelayout v:ext="edit">
      <o:idmap v:ext="edit" data="1"/>
    </o:shapelayout>
  </w:shapeDefaults>
  <w:decimalSymbol w:val=","/>
  <w:listSeparator w:val=";"/>
  <w14:docId w14:val="2611BCDC"/>
  <w15:docId w15:val="{AF0DA74A-4266-432A-84B3-C5D0E45D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3DE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655A6"/>
    <w:pPr>
      <w:keepNext/>
      <w:keepLines/>
      <w:pageBreakBefore/>
      <w:spacing w:before="480" w:after="24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55A6"/>
    <w:pPr>
      <w:keepNext/>
      <w:keepLines/>
      <w:spacing w:before="360" w:after="24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5A6"/>
    <w:pPr>
      <w:keepNext/>
      <w:keepLines/>
      <w:spacing w:before="320" w:after="240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655A6"/>
    <w:pPr>
      <w:keepNext/>
      <w:keepLines/>
      <w:spacing w:before="240" w:after="240"/>
      <w:outlineLvl w:val="3"/>
    </w:pPr>
    <w:rPr>
      <w:rFonts w:eastAsia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F334D5"/>
    <w:pPr>
      <w:keepNext/>
      <w:keepLines/>
      <w:spacing w:before="200"/>
      <w:outlineLvl w:val="4"/>
    </w:pPr>
    <w:rPr>
      <w:rFonts w:eastAsia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0FE9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7655A6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7655A6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7655A6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655A6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57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5788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37B87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/>
      <w:sz w:val="22"/>
    </w:rPr>
  </w:style>
  <w:style w:type="character" w:customStyle="1" w:styleId="ZpatChar">
    <w:name w:val="Zápatí Char"/>
    <w:link w:val="Zpat"/>
    <w:uiPriority w:val="99"/>
    <w:rsid w:val="00637B87"/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637B8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637B8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D75BF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C8086A"/>
    <w:pPr>
      <w:tabs>
        <w:tab w:val="right" w:leader="dot" w:pos="8780"/>
      </w:tabs>
      <w:spacing w:after="100"/>
      <w:ind w:left="360"/>
      <w:jc w:val="left"/>
    </w:pPr>
  </w:style>
  <w:style w:type="paragraph" w:styleId="Obsah1">
    <w:name w:val="toc 1"/>
    <w:basedOn w:val="Normln"/>
    <w:next w:val="Normln"/>
    <w:autoRedefine/>
    <w:uiPriority w:val="39"/>
    <w:unhideWhenUsed/>
    <w:rsid w:val="00E22A56"/>
    <w:pPr>
      <w:tabs>
        <w:tab w:val="left" w:pos="90"/>
        <w:tab w:val="right" w:leader="dot" w:pos="8780"/>
      </w:tabs>
      <w:spacing w:after="100"/>
      <w:ind w:hanging="180"/>
    </w:pPr>
  </w:style>
  <w:style w:type="character" w:styleId="Hypertextovodkaz">
    <w:name w:val="Hyperlink"/>
    <w:uiPriority w:val="99"/>
    <w:unhideWhenUsed/>
    <w:rsid w:val="004D27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468C5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uiPriority w:val="39"/>
    <w:unhideWhenUsed/>
    <w:rsid w:val="008536B5"/>
    <w:pPr>
      <w:tabs>
        <w:tab w:val="left" w:pos="1320"/>
        <w:tab w:val="right" w:leader="dot" w:pos="8780"/>
      </w:tabs>
      <w:spacing w:after="100"/>
      <w:ind w:left="480"/>
    </w:pPr>
  </w:style>
  <w:style w:type="table" w:styleId="Mkatabulky">
    <w:name w:val="Table Grid"/>
    <w:basedOn w:val="Normlntabulka"/>
    <w:uiPriority w:val="59"/>
    <w:rsid w:val="00BF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6396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4D6396"/>
    <w:rPr>
      <w:rFonts w:ascii="Times New Roman" w:hAnsi="Times New Roman"/>
      <w:sz w:val="20"/>
      <w:szCs w:val="20"/>
    </w:rPr>
  </w:style>
  <w:style w:type="character" w:styleId="Odkaznavysvtlivky">
    <w:name w:val="endnote reference"/>
    <w:uiPriority w:val="99"/>
    <w:semiHidden/>
    <w:unhideWhenUsed/>
    <w:rsid w:val="004D639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39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D6396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D6396"/>
    <w:rPr>
      <w:vertAlign w:val="superscript"/>
    </w:rPr>
  </w:style>
  <w:style w:type="character" w:customStyle="1" w:styleId="Nadpis5Char">
    <w:name w:val="Nadpis 5 Char"/>
    <w:link w:val="Nadpis5"/>
    <w:uiPriority w:val="9"/>
    <w:rsid w:val="00F334D5"/>
    <w:rPr>
      <w:rFonts w:ascii="Times New Roman" w:eastAsia="Times New Roman" w:hAnsi="Times New Roman" w:cs="Times New Roman"/>
      <w:i/>
      <w:sz w:val="24"/>
    </w:rPr>
  </w:style>
  <w:style w:type="character" w:styleId="Sledovanodkaz">
    <w:name w:val="FollowedHyperlink"/>
    <w:uiPriority w:val="99"/>
    <w:semiHidden/>
    <w:unhideWhenUsed/>
    <w:rsid w:val="00924437"/>
    <w:rPr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BB430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BB4307"/>
    <w:pPr>
      <w:spacing w:after="100"/>
      <w:ind w:left="960"/>
    </w:pPr>
  </w:style>
  <w:style w:type="character" w:styleId="Odkaznakoment">
    <w:name w:val="annotation reference"/>
    <w:uiPriority w:val="99"/>
    <w:semiHidden/>
    <w:unhideWhenUsed/>
    <w:rsid w:val="00081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8174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7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174F"/>
    <w:rPr>
      <w:rFonts w:ascii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2080"/>
    <w:rPr>
      <w:szCs w:val="24"/>
    </w:rPr>
  </w:style>
  <w:style w:type="paragraph" w:styleId="Titulek">
    <w:name w:val="caption"/>
    <w:basedOn w:val="Normln"/>
    <w:next w:val="Normln"/>
    <w:unhideWhenUsed/>
    <w:qFormat/>
    <w:rsid w:val="00996E84"/>
    <w:pPr>
      <w:spacing w:after="200" w:line="240" w:lineRule="auto"/>
    </w:pPr>
    <w:rPr>
      <w:b/>
      <w:i/>
      <w:iCs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806F87"/>
  </w:style>
  <w:style w:type="table" w:customStyle="1" w:styleId="Mkatabulky1">
    <w:name w:val="Mřížka tabulky1"/>
    <w:basedOn w:val="Normlntabulka"/>
    <w:next w:val="Mkatabulky"/>
    <w:uiPriority w:val="59"/>
    <w:rsid w:val="00B75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75D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3472F7"/>
    <w:rPr>
      <w:sz w:val="16"/>
    </w:rPr>
  </w:style>
  <w:style w:type="table" w:styleId="Svtlmkazvraznn3">
    <w:name w:val="Light Grid Accent 3"/>
    <w:basedOn w:val="Normlntabulka"/>
    <w:uiPriority w:val="62"/>
    <w:rsid w:val="00E3444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BF0D66"/>
    <w:rPr>
      <w:color w:val="80808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890DE8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3A5AF-1EB3-4A54-A46F-09443D5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18</Pages>
  <Words>3479</Words>
  <Characters>20528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pojišťovna a.s.</Company>
  <LinksUpToDate>false</LinksUpToDate>
  <CharactersWithSpaces>23960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_Toc357164004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_Toc357164003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_Toc357164002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_Toc357164001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_Toc357164000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_Toc357163999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_Toc357163998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_Toc357163997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_Toc357163996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_Toc357163995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_Toc357163994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_Toc357163993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_Toc357163992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Boruvka</dc:creator>
  <cp:keywords/>
  <dc:description/>
  <cp:lastModifiedBy>Reditelna</cp:lastModifiedBy>
  <cp:revision>209</cp:revision>
  <cp:lastPrinted>2017-11-29T13:43:00Z</cp:lastPrinted>
  <dcterms:created xsi:type="dcterms:W3CDTF">2017-11-28T17:26:00Z</dcterms:created>
  <dcterms:modified xsi:type="dcterms:W3CDTF">2020-09-23T08:21:00Z</dcterms:modified>
</cp:coreProperties>
</file>