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A4F4" w14:textId="56733C2A" w:rsidR="00CD63F8" w:rsidRDefault="00215FF7" w:rsidP="00CD63F8">
      <w:pPr>
        <w:pStyle w:val="Zhlav"/>
        <w:jc w:val="right"/>
        <w:rPr>
          <w:rFonts w:ascii="Palatino Linotype" w:hAnsi="Palatino Linotype"/>
          <w:sz w:val="32"/>
          <w:szCs w:val="32"/>
        </w:rPr>
      </w:pPr>
      <w:r>
        <w:rPr>
          <w:noProof/>
        </w:rPr>
        <w:object w:dxaOrig="1440" w:dyaOrig="1440" w14:anchorId="25477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8pt;margin-top:-7.5pt;width:513.35pt;height:80.75pt;z-index:-251658752;mso-position-horizontal-relative:text;mso-position-vertical-relative:text" filled="t">
            <v:imagedata r:id="rId6" o:title=""/>
            <o:lock v:ext="edit" aspectratio="f"/>
          </v:shape>
          <o:OLEObject Type="Embed" ProgID="StaticMetafile" ShapeID="_x0000_s1027" DrawAspect="Content" ObjectID="_1757315115" r:id="rId7"/>
        </w:object>
      </w:r>
      <w:r w:rsidR="00CD63F8">
        <w:rPr>
          <w:rFonts w:ascii="Palatino Linotype" w:hAnsi="Palatino Linotype"/>
          <w:sz w:val="32"/>
          <w:szCs w:val="32"/>
        </w:rPr>
        <w:tab/>
      </w:r>
      <w:r w:rsidR="00CD63F8">
        <w:rPr>
          <w:rFonts w:ascii="Palatino Linotype" w:hAnsi="Palatino Linotype"/>
          <w:sz w:val="36"/>
          <w:szCs w:val="36"/>
        </w:rPr>
        <w:t>Základní škola Bruntál, Okružní 38,</w:t>
      </w:r>
    </w:p>
    <w:p w14:paraId="5FAEE228" w14:textId="77777777" w:rsidR="00CD63F8" w:rsidRDefault="00CD63F8" w:rsidP="00CD63F8">
      <w:pPr>
        <w:pStyle w:val="Zhlav"/>
        <w:jc w:val="right"/>
        <w:rPr>
          <w:rFonts w:ascii="Palatino Linotype" w:hAnsi="Palatino Linotype"/>
          <w:sz w:val="32"/>
          <w:szCs w:val="32"/>
        </w:rPr>
      </w:pPr>
      <w:r>
        <w:rPr>
          <w:rFonts w:ascii="Palatino Linotype" w:hAnsi="Palatino Linotype"/>
          <w:sz w:val="32"/>
          <w:szCs w:val="32"/>
        </w:rPr>
        <w:t>příspěvková organizace</w:t>
      </w:r>
    </w:p>
    <w:p w14:paraId="5326F73D" w14:textId="77777777" w:rsidR="00CD63F8" w:rsidRPr="008D1D09" w:rsidRDefault="00CD63F8" w:rsidP="00CD63F8">
      <w:pPr>
        <w:pStyle w:val="Zhlav"/>
        <w:jc w:val="right"/>
        <w:rPr>
          <w:rFonts w:ascii="Palatino Linotype" w:hAnsi="Palatino Linotype"/>
          <w:sz w:val="10"/>
          <w:szCs w:val="10"/>
        </w:rPr>
      </w:pPr>
    </w:p>
    <w:p w14:paraId="18E7CFC8" w14:textId="77777777" w:rsidR="00CD63F8" w:rsidRDefault="00CD63F8" w:rsidP="00CD63F8">
      <w:pPr>
        <w:pStyle w:val="Zhlav"/>
        <w:jc w:val="right"/>
        <w:rPr>
          <w:rFonts w:ascii="Palatino Linotype" w:hAnsi="Palatino Linotype"/>
          <w:sz w:val="20"/>
          <w:szCs w:val="20"/>
        </w:rPr>
      </w:pPr>
      <w:r>
        <w:rPr>
          <w:rFonts w:ascii="Palatino Linotype" w:hAnsi="Palatino Linotype"/>
          <w:sz w:val="20"/>
          <w:szCs w:val="20"/>
        </w:rPr>
        <w:t>Sídlo organizace: Okružní 38, 792 01 Bruntál</w:t>
      </w:r>
    </w:p>
    <w:p w14:paraId="101ADF5C" w14:textId="77777777" w:rsidR="00CD63F8" w:rsidRDefault="00CD63F8" w:rsidP="00CD63F8">
      <w:pPr>
        <w:pStyle w:val="Zhlav"/>
        <w:jc w:val="right"/>
        <w:rPr>
          <w:rFonts w:ascii="Palatino Linotype" w:hAnsi="Palatino Linotype"/>
          <w:sz w:val="20"/>
          <w:szCs w:val="20"/>
        </w:rPr>
      </w:pPr>
      <w:r>
        <w:rPr>
          <w:rFonts w:ascii="Palatino Linotype" w:hAnsi="Palatino Linotype"/>
          <w:sz w:val="20"/>
          <w:szCs w:val="20"/>
        </w:rPr>
        <w:t>tel.: 554 231 199, IČ: 75026961, ID dat. schránky: zvzmj4z</w:t>
      </w:r>
    </w:p>
    <w:p w14:paraId="71F78CA2" w14:textId="77777777" w:rsidR="00CD63F8" w:rsidRDefault="00CD63F8" w:rsidP="00CD63F8">
      <w:pPr>
        <w:pStyle w:val="Zhlav"/>
        <w:jc w:val="right"/>
        <w:rPr>
          <w:rFonts w:ascii="Palatino Linotype" w:hAnsi="Palatino Linotype"/>
          <w:sz w:val="20"/>
          <w:szCs w:val="20"/>
        </w:rPr>
      </w:pPr>
      <w:r>
        <w:rPr>
          <w:rFonts w:ascii="Palatino Linotype" w:hAnsi="Palatino Linotype"/>
          <w:sz w:val="20"/>
          <w:szCs w:val="20"/>
        </w:rPr>
        <w:t>e-</w:t>
      </w:r>
      <w:r w:rsidRPr="00632643">
        <w:rPr>
          <w:rFonts w:ascii="Palatino Linotype" w:hAnsi="Palatino Linotype"/>
          <w:sz w:val="20"/>
          <w:szCs w:val="20"/>
        </w:rPr>
        <w:t xml:space="preserve">mail: </w:t>
      </w:r>
      <w:hyperlink r:id="rId8" w:history="1">
        <w:r w:rsidRPr="00632643">
          <w:rPr>
            <w:rStyle w:val="Hypertextovodkaz"/>
            <w:rFonts w:ascii="Palatino Linotype" w:hAnsi="Palatino Linotype"/>
            <w:color w:val="auto"/>
            <w:sz w:val="20"/>
            <w:szCs w:val="20"/>
          </w:rPr>
          <w:t>reditel@zsbrok.cz</w:t>
        </w:r>
      </w:hyperlink>
      <w:r w:rsidRPr="00632643">
        <w:rPr>
          <w:rFonts w:ascii="Palatino Linotype" w:hAnsi="Palatino Linotype"/>
          <w:sz w:val="20"/>
          <w:szCs w:val="20"/>
        </w:rPr>
        <w:t xml:space="preserve">, oficiální </w:t>
      </w:r>
      <w:r>
        <w:rPr>
          <w:rFonts w:ascii="Palatino Linotype" w:hAnsi="Palatino Linotype"/>
          <w:sz w:val="20"/>
          <w:szCs w:val="20"/>
        </w:rPr>
        <w:t>web: www.zsbrok.cz</w:t>
      </w:r>
    </w:p>
    <w:p w14:paraId="009FCD30" w14:textId="77777777" w:rsidR="00EF6625" w:rsidRDefault="00EF6625">
      <w:pPr>
        <w:suppressAutoHyphens/>
        <w:spacing w:after="0" w:line="240" w:lineRule="auto"/>
        <w:jc w:val="center"/>
        <w:rPr>
          <w:rFonts w:ascii="Times New Roman" w:eastAsia="Times New Roman" w:hAnsi="Times New Roman" w:cs="Times New Roman"/>
          <w:b/>
          <w:sz w:val="32"/>
        </w:rPr>
      </w:pPr>
    </w:p>
    <w:p w14:paraId="1D0921E1" w14:textId="77777777" w:rsidR="00632643" w:rsidRPr="00311DE6" w:rsidRDefault="00632643">
      <w:pPr>
        <w:suppressAutoHyphens/>
        <w:spacing w:after="0" w:line="240" w:lineRule="auto"/>
        <w:jc w:val="center"/>
        <w:rPr>
          <w:rFonts w:ascii="Times New Roman" w:eastAsia="Times New Roman" w:hAnsi="Times New Roman" w:cs="Times New Roman"/>
          <w:b/>
          <w:sz w:val="32"/>
        </w:rPr>
      </w:pPr>
    </w:p>
    <w:p w14:paraId="0D8F4830" w14:textId="70891839" w:rsidR="00EF6625" w:rsidRPr="00632643" w:rsidRDefault="00974758">
      <w:pPr>
        <w:suppressAutoHyphens/>
        <w:spacing w:after="0" w:line="240" w:lineRule="auto"/>
        <w:jc w:val="center"/>
        <w:rPr>
          <w:rFonts w:ascii="Times New Roman" w:eastAsia="Times New Roman" w:hAnsi="Times New Roman" w:cs="Times New Roman"/>
          <w:b/>
          <w:sz w:val="44"/>
          <w:szCs w:val="44"/>
        </w:rPr>
      </w:pPr>
      <w:r w:rsidRPr="00632643">
        <w:rPr>
          <w:rFonts w:ascii="Times New Roman" w:eastAsia="Times New Roman" w:hAnsi="Times New Roman" w:cs="Times New Roman"/>
          <w:b/>
          <w:sz w:val="44"/>
          <w:szCs w:val="44"/>
        </w:rPr>
        <w:t>ŠKOLNÍ ŘÁD</w:t>
      </w:r>
    </w:p>
    <w:p w14:paraId="4CD1112F" w14:textId="355D3CBD" w:rsidR="00EF6625" w:rsidRPr="00311DE6" w:rsidRDefault="0002576D">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 xml:space="preserve"> </w:t>
      </w:r>
    </w:p>
    <w:p w14:paraId="0B8D22D0" w14:textId="77777777" w:rsidR="00EF6625" w:rsidRPr="00311DE6" w:rsidRDefault="13900188" w:rsidP="13900188">
      <w:pPr>
        <w:suppressAutoHyphens/>
        <w:spacing w:after="0" w:line="240" w:lineRule="auto"/>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Školní řád vychází z platných právních předpisů, zjm. z Úmluvy o právech dítěte, ze školského zákona č. 561/2004 Sb. a vyhlášky č 48/2005 Sb., z Rámcového vzdělávacího programu pro základní vzdělání a školního vzdělávacího programu ZŠ Okružní, z metodických pokynů MŠMT v aktuálním znění. Školní řád doplňují řády pro odborné učebny a školní hřiště.</w:t>
      </w:r>
    </w:p>
    <w:p w14:paraId="407D428E" w14:textId="77777777" w:rsidR="00EF6625" w:rsidRPr="00311DE6" w:rsidRDefault="00EF6625" w:rsidP="00E97AA2">
      <w:pPr>
        <w:suppressAutoHyphens/>
        <w:spacing w:after="0" w:line="240" w:lineRule="auto"/>
        <w:jc w:val="both"/>
        <w:rPr>
          <w:rFonts w:ascii="Times New Roman" w:eastAsia="Times New Roman" w:hAnsi="Times New Roman" w:cs="Times New Roman"/>
          <w:sz w:val="24"/>
        </w:rPr>
      </w:pPr>
    </w:p>
    <w:p w14:paraId="206F15E2" w14:textId="77777777"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I.</w:t>
      </w:r>
    </w:p>
    <w:p w14:paraId="60A73FD7" w14:textId="77777777"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Preambule</w:t>
      </w:r>
    </w:p>
    <w:p w14:paraId="0B48F28D"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Vzdělávání je založeno na zásadách:</w:t>
      </w:r>
    </w:p>
    <w:p w14:paraId="088DBDBA" w14:textId="77777777" w:rsidR="00EF6625" w:rsidRPr="00311DE6" w:rsidRDefault="00974758" w:rsidP="00E97AA2">
      <w:pPr>
        <w:numPr>
          <w:ilvl w:val="0"/>
          <w:numId w:val="1"/>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Rovného přístupu ke vzdělávání bez jakékoliv diskriminace z důvodu rasy, barvy pleti, pohlaví, jazyka, víry a náboženství, národnosti, etnického nebo sociálního původu, majetku, rodu a zdravotního stavu nebo jiného postavení.</w:t>
      </w:r>
    </w:p>
    <w:p w14:paraId="40B44C61" w14:textId="77777777" w:rsidR="00EF6625" w:rsidRPr="00311DE6" w:rsidRDefault="00974758" w:rsidP="00E97AA2">
      <w:pPr>
        <w:numPr>
          <w:ilvl w:val="0"/>
          <w:numId w:val="1"/>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Zohledňování vzdělávacích potřeb jednotlivce.</w:t>
      </w:r>
    </w:p>
    <w:p w14:paraId="5FE30DD6" w14:textId="0ACE8A99" w:rsidR="00EF6625" w:rsidRPr="00311DE6" w:rsidRDefault="00974758" w:rsidP="00E97AA2">
      <w:pPr>
        <w:numPr>
          <w:ilvl w:val="0"/>
          <w:numId w:val="1"/>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Vzájemné ú</w:t>
      </w:r>
      <w:r w:rsidR="00A45D33">
        <w:rPr>
          <w:rFonts w:ascii="Times New Roman" w:eastAsia="Times New Roman" w:hAnsi="Times New Roman" w:cs="Times New Roman"/>
          <w:sz w:val="24"/>
        </w:rPr>
        <w:t>c</w:t>
      </w:r>
      <w:r w:rsidRPr="00311DE6">
        <w:rPr>
          <w:rFonts w:ascii="Times New Roman" w:eastAsia="Times New Roman" w:hAnsi="Times New Roman" w:cs="Times New Roman"/>
          <w:sz w:val="24"/>
        </w:rPr>
        <w:t>ty, respektu, názorové snášenlivosti, solidarity a důstojnosti všech účastníků vzdělávání.</w:t>
      </w:r>
    </w:p>
    <w:p w14:paraId="2496BA76" w14:textId="77777777" w:rsidR="00EF6625" w:rsidRPr="00311DE6" w:rsidRDefault="00974758" w:rsidP="00E97AA2">
      <w:pPr>
        <w:numPr>
          <w:ilvl w:val="0"/>
          <w:numId w:val="1"/>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Svobodného šíření poznatků, které vyplývají z výsledků soudobého stavu poznání světa a jsou v souladu s obecnými cíli vzdělávání.</w:t>
      </w:r>
    </w:p>
    <w:p w14:paraId="457C140A" w14:textId="77777777" w:rsidR="00EF6625" w:rsidRPr="00311DE6" w:rsidRDefault="00974758" w:rsidP="00E97AA2">
      <w:pPr>
        <w:numPr>
          <w:ilvl w:val="0"/>
          <w:numId w:val="1"/>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Zdokonalování procesu vzdělávání na základě výsledků dosažených ve vědě, výzkumu a vývoji a co nejširšího uplatňování účinných moderních pedagogických přístupů a metod.</w:t>
      </w:r>
    </w:p>
    <w:p w14:paraId="44198EF0" w14:textId="77777777" w:rsidR="00EF6625" w:rsidRPr="00311DE6" w:rsidRDefault="00974758" w:rsidP="00E97AA2">
      <w:pPr>
        <w:numPr>
          <w:ilvl w:val="0"/>
          <w:numId w:val="1"/>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Hodnocení výsledků vzdělávání vzhledem k dosahování cílů stanovených zákonem a školním vzdělávacím programem v zájmu optimálního rozvoje potenciálu žáka.</w:t>
      </w:r>
    </w:p>
    <w:p w14:paraId="238D55B8" w14:textId="77777777" w:rsidR="00EF6625" w:rsidRPr="00311DE6" w:rsidRDefault="00974758" w:rsidP="00E97AA2">
      <w:pPr>
        <w:numPr>
          <w:ilvl w:val="0"/>
          <w:numId w:val="1"/>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Partnerství rodiny a školy, otevřené komunikaci a spolupráci, spoluodpovědnosti žáka za své vzdělávání.</w:t>
      </w:r>
    </w:p>
    <w:p w14:paraId="2341E73F" w14:textId="77777777" w:rsidR="00311DE6" w:rsidRPr="00311DE6" w:rsidRDefault="00311DE6">
      <w:pPr>
        <w:suppressAutoHyphens/>
        <w:spacing w:after="0" w:line="240" w:lineRule="auto"/>
        <w:jc w:val="center"/>
        <w:rPr>
          <w:rFonts w:ascii="Times New Roman" w:eastAsia="Times New Roman" w:hAnsi="Times New Roman" w:cs="Times New Roman"/>
          <w:b/>
          <w:sz w:val="32"/>
        </w:rPr>
      </w:pPr>
    </w:p>
    <w:p w14:paraId="1C76F490" w14:textId="3EA035EF"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II.</w:t>
      </w:r>
    </w:p>
    <w:p w14:paraId="1A910245" w14:textId="77777777"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Práva a povinnosti žáků</w:t>
      </w:r>
    </w:p>
    <w:p w14:paraId="4810CF42" w14:textId="77777777" w:rsidR="00EF6625" w:rsidRPr="00311DE6" w:rsidRDefault="00EF6625">
      <w:pPr>
        <w:suppressAutoHyphens/>
        <w:spacing w:after="0" w:line="240" w:lineRule="auto"/>
        <w:rPr>
          <w:rFonts w:ascii="Times New Roman" w:eastAsia="Times New Roman" w:hAnsi="Times New Roman" w:cs="Times New Roman"/>
          <w:sz w:val="24"/>
        </w:rPr>
      </w:pPr>
    </w:p>
    <w:p w14:paraId="47EBE7AD" w14:textId="19B056CC" w:rsidR="00EF6625" w:rsidRPr="00311DE6" w:rsidRDefault="13900188" w:rsidP="13900188">
      <w:pPr>
        <w:suppressAutoHyphens/>
        <w:spacing w:after="0" w:line="240" w:lineRule="auto"/>
        <w:rPr>
          <w:rFonts w:ascii="Times New Roman" w:eastAsia="Times New Roman" w:hAnsi="Times New Roman" w:cs="Times New Roman"/>
          <w:b/>
          <w:bCs/>
          <w:sz w:val="24"/>
          <w:szCs w:val="24"/>
        </w:rPr>
      </w:pPr>
      <w:r w:rsidRPr="00311DE6">
        <w:rPr>
          <w:rFonts w:ascii="Times New Roman" w:eastAsia="Times New Roman" w:hAnsi="Times New Roman" w:cs="Times New Roman"/>
          <w:b/>
          <w:bCs/>
          <w:sz w:val="24"/>
          <w:szCs w:val="24"/>
        </w:rPr>
        <w:t>Žák</w:t>
      </w:r>
      <w:r w:rsidR="00311DE6" w:rsidRPr="00311DE6">
        <w:rPr>
          <w:rFonts w:ascii="Times New Roman" w:eastAsia="Times New Roman" w:hAnsi="Times New Roman" w:cs="Times New Roman"/>
          <w:b/>
          <w:bCs/>
          <w:sz w:val="24"/>
          <w:szCs w:val="24"/>
        </w:rPr>
        <w:t xml:space="preserve">/žákyně </w:t>
      </w:r>
      <w:r w:rsidR="00311DE6" w:rsidRPr="00311DE6">
        <w:rPr>
          <w:rFonts w:ascii="Times New Roman" w:eastAsia="Times New Roman" w:hAnsi="Times New Roman" w:cs="Times New Roman"/>
          <w:sz w:val="24"/>
          <w:szCs w:val="24"/>
        </w:rPr>
        <w:t>(dále jen „žák“)</w:t>
      </w:r>
      <w:r w:rsidRPr="00311DE6">
        <w:rPr>
          <w:rFonts w:ascii="Times New Roman" w:eastAsia="Times New Roman" w:hAnsi="Times New Roman" w:cs="Times New Roman"/>
          <w:b/>
          <w:bCs/>
          <w:sz w:val="24"/>
          <w:szCs w:val="24"/>
        </w:rPr>
        <w:t xml:space="preserve"> má právo</w:t>
      </w:r>
    </w:p>
    <w:p w14:paraId="4023A360" w14:textId="32D85FA0" w:rsidR="00EF6625" w:rsidRPr="00311DE6" w:rsidRDefault="00974758" w:rsidP="00E97AA2">
      <w:pPr>
        <w:numPr>
          <w:ilvl w:val="0"/>
          <w:numId w:val="2"/>
        </w:numPr>
        <w:suppressAutoHyphens/>
        <w:spacing w:after="0" w:line="240" w:lineRule="auto"/>
        <w:ind w:left="502" w:hanging="360"/>
        <w:rPr>
          <w:rFonts w:ascii="Times New Roman" w:eastAsia="Times New Roman" w:hAnsi="Times New Roman" w:cs="Times New Roman"/>
          <w:sz w:val="24"/>
        </w:rPr>
      </w:pPr>
      <w:r w:rsidRPr="00311DE6">
        <w:rPr>
          <w:rFonts w:ascii="Times New Roman" w:eastAsia="Times New Roman" w:hAnsi="Times New Roman" w:cs="Times New Roman"/>
          <w:sz w:val="24"/>
        </w:rPr>
        <w:t>Na vzdělá</w:t>
      </w:r>
      <w:r w:rsidR="002A3816">
        <w:rPr>
          <w:rFonts w:ascii="Times New Roman" w:eastAsia="Times New Roman" w:hAnsi="Times New Roman" w:cs="Times New Roman"/>
          <w:sz w:val="24"/>
        </w:rPr>
        <w:t>vá</w:t>
      </w:r>
      <w:r w:rsidRPr="00311DE6">
        <w:rPr>
          <w:rFonts w:ascii="Times New Roman" w:eastAsia="Times New Roman" w:hAnsi="Times New Roman" w:cs="Times New Roman"/>
          <w:sz w:val="24"/>
        </w:rPr>
        <w:t>ní podle školského zákona, školního vzdělávacího programu, na účast ve výuce podle rozvrhu. Ve vymezených mimořádných situacích (krizová opatření, mimořádná opatření, nařízení karantény s nepřítomností více než 50 % žáků ve třídě) je škola povinna zajistit vzdělávání distančním způsobem a žáci jsou povinni se tímto způsobem vzdělávat.</w:t>
      </w:r>
    </w:p>
    <w:p w14:paraId="323F7750" w14:textId="77777777" w:rsidR="00EF6625" w:rsidRPr="00311DE6" w:rsidRDefault="00974758" w:rsidP="00E97AA2">
      <w:pPr>
        <w:numPr>
          <w:ilvl w:val="0"/>
          <w:numId w:val="2"/>
        </w:numPr>
        <w:suppressAutoHyphens/>
        <w:spacing w:after="0" w:line="240" w:lineRule="auto"/>
        <w:ind w:left="502" w:hanging="360"/>
        <w:rPr>
          <w:rFonts w:ascii="Times New Roman" w:eastAsia="Times New Roman" w:hAnsi="Times New Roman" w:cs="Times New Roman"/>
          <w:sz w:val="24"/>
        </w:rPr>
      </w:pPr>
      <w:r w:rsidRPr="00311DE6">
        <w:rPr>
          <w:rFonts w:ascii="Times New Roman" w:eastAsia="Times New Roman" w:hAnsi="Times New Roman" w:cs="Times New Roman"/>
          <w:sz w:val="24"/>
        </w:rPr>
        <w:t>Na informace o průběhu a výsledcích svého vzdělávání.</w:t>
      </w:r>
    </w:p>
    <w:p w14:paraId="4A4DB6BC" w14:textId="725F0FB9" w:rsidR="003331C0" w:rsidRPr="00931ACB" w:rsidRDefault="00974758" w:rsidP="00931ACB">
      <w:pPr>
        <w:numPr>
          <w:ilvl w:val="0"/>
          <w:numId w:val="2"/>
        </w:numPr>
        <w:suppressAutoHyphens/>
        <w:spacing w:after="0" w:line="240" w:lineRule="auto"/>
        <w:ind w:left="502" w:hanging="360"/>
        <w:rPr>
          <w:rFonts w:ascii="Times New Roman" w:eastAsia="Times New Roman" w:hAnsi="Times New Roman" w:cs="Times New Roman"/>
          <w:sz w:val="24"/>
        </w:rPr>
      </w:pPr>
      <w:r w:rsidRPr="00311DE6">
        <w:rPr>
          <w:rFonts w:ascii="Times New Roman" w:eastAsia="Times New Roman" w:hAnsi="Times New Roman" w:cs="Times New Roman"/>
          <w:sz w:val="24"/>
        </w:rPr>
        <w:t>Vyjadřovat se ke všem rozhodnutím týkající</w:t>
      </w:r>
      <w:r w:rsidR="00083D3A">
        <w:rPr>
          <w:rFonts w:ascii="Times New Roman" w:eastAsia="Times New Roman" w:hAnsi="Times New Roman" w:cs="Times New Roman"/>
          <w:sz w:val="24"/>
        </w:rPr>
        <w:t>ch</w:t>
      </w:r>
      <w:r w:rsidRPr="00311DE6">
        <w:rPr>
          <w:rFonts w:ascii="Times New Roman" w:eastAsia="Times New Roman" w:hAnsi="Times New Roman" w:cs="Times New Roman"/>
          <w:sz w:val="24"/>
        </w:rPr>
        <w:t xml:space="preserve"> se podstatných záležitostí jeho vzdělávání. Svůj názor vyjadřuje přiměřenou formou, která neodporuje zásadám slušnosti a dobrého občanského soužití. Svůj názor může žák vyjádřit také prostřednictvím člena žákovské rady, nebo prostřednictvím metodika prevence. Pedagogický tým věnuje těmto vyjádřením odpovídající pozornost.</w:t>
      </w:r>
      <w:r w:rsidR="00EE0064">
        <w:rPr>
          <w:rFonts w:ascii="Times New Roman" w:eastAsia="Times New Roman" w:hAnsi="Times New Roman" w:cs="Times New Roman"/>
          <w:sz w:val="24"/>
        </w:rPr>
        <w:t xml:space="preserve">K vyjádření svého názoru využívá </w:t>
      </w:r>
      <w:r w:rsidR="004D64DC">
        <w:rPr>
          <w:rFonts w:ascii="Times New Roman" w:eastAsia="Times New Roman" w:hAnsi="Times New Roman" w:cs="Times New Roman"/>
          <w:sz w:val="24"/>
        </w:rPr>
        <w:t>také</w:t>
      </w:r>
      <w:r w:rsidR="00EE0064">
        <w:rPr>
          <w:rFonts w:ascii="Times New Roman" w:eastAsia="Times New Roman" w:hAnsi="Times New Roman" w:cs="Times New Roman"/>
          <w:sz w:val="24"/>
        </w:rPr>
        <w:t xml:space="preserve"> pravidelných třídnických hodin (</w:t>
      </w:r>
      <w:r w:rsidR="004D64DC">
        <w:rPr>
          <w:rFonts w:ascii="Times New Roman" w:eastAsia="Times New Roman" w:hAnsi="Times New Roman" w:cs="Times New Roman"/>
          <w:sz w:val="24"/>
        </w:rPr>
        <w:t>žák 2. st.)</w:t>
      </w:r>
      <w:r w:rsidR="006717A9">
        <w:rPr>
          <w:rFonts w:ascii="Times New Roman" w:eastAsia="Times New Roman" w:hAnsi="Times New Roman" w:cs="Times New Roman"/>
          <w:sz w:val="24"/>
        </w:rPr>
        <w:t>.</w:t>
      </w:r>
    </w:p>
    <w:p w14:paraId="37D15D4F" w14:textId="21423FC3" w:rsidR="00EF6625" w:rsidRPr="00311DE6" w:rsidRDefault="13900188" w:rsidP="13900188">
      <w:pPr>
        <w:numPr>
          <w:ilvl w:val="0"/>
          <w:numId w:val="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lastRenderedPageBreak/>
        <w:t xml:space="preserve">Být volen a volit do </w:t>
      </w:r>
      <w:r w:rsidR="005F0527">
        <w:rPr>
          <w:rFonts w:ascii="Times New Roman" w:eastAsia="Times New Roman" w:hAnsi="Times New Roman" w:cs="Times New Roman"/>
          <w:sz w:val="24"/>
          <w:szCs w:val="24"/>
        </w:rPr>
        <w:t xml:space="preserve">školní </w:t>
      </w:r>
      <w:r w:rsidR="003F295D" w:rsidRPr="00311DE6">
        <w:rPr>
          <w:rFonts w:ascii="Times New Roman" w:eastAsia="Times New Roman" w:hAnsi="Times New Roman" w:cs="Times New Roman"/>
          <w:sz w:val="24"/>
          <w:szCs w:val="24"/>
        </w:rPr>
        <w:t xml:space="preserve">žákovské rady </w:t>
      </w:r>
      <w:r w:rsidRPr="00311DE6">
        <w:rPr>
          <w:rFonts w:ascii="Times New Roman" w:eastAsia="Times New Roman" w:hAnsi="Times New Roman" w:cs="Times New Roman"/>
          <w:sz w:val="24"/>
          <w:szCs w:val="24"/>
        </w:rPr>
        <w:t>(</w:t>
      </w:r>
      <w:r w:rsidR="003F295D" w:rsidRPr="00311DE6">
        <w:rPr>
          <w:rFonts w:ascii="Times New Roman" w:eastAsia="Times New Roman" w:hAnsi="Times New Roman" w:cs="Times New Roman"/>
          <w:sz w:val="24"/>
          <w:szCs w:val="24"/>
        </w:rPr>
        <w:t>školního parlamentu</w:t>
      </w:r>
      <w:r w:rsidRPr="00311DE6">
        <w:rPr>
          <w:rFonts w:ascii="Times New Roman" w:eastAsia="Times New Roman" w:hAnsi="Times New Roman" w:cs="Times New Roman"/>
          <w:sz w:val="24"/>
          <w:szCs w:val="24"/>
        </w:rPr>
        <w:t>), pracovat v n</w:t>
      </w:r>
      <w:r w:rsidR="003F295D">
        <w:rPr>
          <w:rFonts w:ascii="Times New Roman" w:eastAsia="Times New Roman" w:hAnsi="Times New Roman" w:cs="Times New Roman"/>
          <w:sz w:val="24"/>
          <w:szCs w:val="24"/>
        </w:rPr>
        <w:t>í</w:t>
      </w:r>
      <w:r w:rsidRPr="00311DE6">
        <w:rPr>
          <w:rFonts w:ascii="Times New Roman" w:eastAsia="Times New Roman" w:hAnsi="Times New Roman" w:cs="Times New Roman"/>
          <w:sz w:val="24"/>
          <w:szCs w:val="24"/>
        </w:rPr>
        <w:t xml:space="preserve"> a je</w:t>
      </w:r>
      <w:r w:rsidR="003F295D">
        <w:rPr>
          <w:rFonts w:ascii="Times New Roman" w:eastAsia="Times New Roman" w:hAnsi="Times New Roman" w:cs="Times New Roman"/>
          <w:sz w:val="24"/>
          <w:szCs w:val="24"/>
        </w:rPr>
        <w:t>jím</w:t>
      </w:r>
      <w:r w:rsidRPr="00311DE6">
        <w:rPr>
          <w:rFonts w:ascii="Times New Roman" w:eastAsia="Times New Roman" w:hAnsi="Times New Roman" w:cs="Times New Roman"/>
          <w:sz w:val="24"/>
          <w:szCs w:val="24"/>
        </w:rPr>
        <w:t xml:space="preserve"> prostřednictvím se obracet na vedení školy. Vedení školy má povinnost stanoviskům a vyjádřením </w:t>
      </w:r>
      <w:r w:rsidR="003F295D" w:rsidRPr="00311DE6">
        <w:rPr>
          <w:rFonts w:ascii="Times New Roman" w:eastAsia="Times New Roman" w:hAnsi="Times New Roman" w:cs="Times New Roman"/>
          <w:sz w:val="24"/>
          <w:szCs w:val="24"/>
        </w:rPr>
        <w:t>žákovské rady</w:t>
      </w:r>
      <w:r w:rsidRPr="00311DE6">
        <w:rPr>
          <w:rFonts w:ascii="Times New Roman" w:eastAsia="Times New Roman" w:hAnsi="Times New Roman" w:cs="Times New Roman"/>
          <w:sz w:val="24"/>
          <w:szCs w:val="24"/>
        </w:rPr>
        <w:t xml:space="preserve"> věnovat odpovídající pozornost.</w:t>
      </w:r>
    </w:p>
    <w:p w14:paraId="75F57FE7" w14:textId="77777777" w:rsidR="00EF6625" w:rsidRPr="00311DE6" w:rsidRDefault="13900188" w:rsidP="13900188">
      <w:pPr>
        <w:numPr>
          <w:ilvl w:val="0"/>
          <w:numId w:val="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t>Na informace a poradenskou pomoc školy nebo školského poradenského zařízení v záležitostech týkajících se vzdělávání.</w:t>
      </w:r>
    </w:p>
    <w:p w14:paraId="6638C9CF" w14:textId="77777777" w:rsidR="00EF6625" w:rsidRPr="00311DE6" w:rsidRDefault="13900188" w:rsidP="13900188">
      <w:pPr>
        <w:numPr>
          <w:ilvl w:val="0"/>
          <w:numId w:val="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t>Na otevřený přístup k informacím a činnostem, které podporují jeho všestranný osobnostně sociální rozvoj. Na ochranu před informacemi a činnostmi, které ohrožují jeho psychické a fyzické zdraví.</w:t>
      </w:r>
    </w:p>
    <w:p w14:paraId="2BA30502" w14:textId="77777777" w:rsidR="00EF6625" w:rsidRPr="00311DE6" w:rsidRDefault="13900188" w:rsidP="13900188">
      <w:pPr>
        <w:numPr>
          <w:ilvl w:val="0"/>
          <w:numId w:val="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t>Na ochranu před všemi formami diskriminace, násilí, zneužívání.</w:t>
      </w:r>
    </w:p>
    <w:p w14:paraId="2803EC67" w14:textId="77777777" w:rsidR="00EF6625" w:rsidRPr="00311DE6" w:rsidRDefault="13900188" w:rsidP="13900188">
      <w:pPr>
        <w:numPr>
          <w:ilvl w:val="0"/>
          <w:numId w:val="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t>Znát kritéria hodnocení výsledků vzdělávání, být dostatečně a včasně informován o svém pokroku, o případných problémech, vyjádřit se ke svému hodnocení.</w:t>
      </w:r>
    </w:p>
    <w:p w14:paraId="3990FA9E" w14:textId="77777777" w:rsidR="00EF6625" w:rsidRPr="00311DE6" w:rsidRDefault="13900188" w:rsidP="13900188">
      <w:pPr>
        <w:numPr>
          <w:ilvl w:val="0"/>
          <w:numId w:val="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t>Žáci se speciálními vzdělávacími potřebami mají právo na vzdělání, jehož obsah, formy a metody odpovídají jejich vzdělávacím potřebám a možnostem, na způsoby ověřování dosažených výsledků a hodnocení, které vycházejí z individuálních vzdělávacích potřeb.</w:t>
      </w:r>
    </w:p>
    <w:p w14:paraId="2C16062F" w14:textId="1DA580FF" w:rsidR="009158CB" w:rsidRPr="00311DE6" w:rsidRDefault="13900188" w:rsidP="007D760B">
      <w:pPr>
        <w:numPr>
          <w:ilvl w:val="0"/>
          <w:numId w:val="2"/>
        </w:numPr>
        <w:suppressAutoHyphens/>
        <w:spacing w:after="0" w:line="240" w:lineRule="auto"/>
        <w:ind w:left="502"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Na zajištění dostatečného prostoru pro všestranný rozvoj osobnosti, pro vlastní aktivitu v poznávání, sociální komunikaci, dostatek odpočinku a volného času. Režim dne vychází ze základních fyziologických a psychických potřeb žáka. Během přestávek je možné využít sportovního vybavení na chodbách školy</w:t>
      </w:r>
      <w:r w:rsidR="009158CB" w:rsidRPr="00311DE6">
        <w:rPr>
          <w:rFonts w:ascii="Times New Roman" w:eastAsia="Times New Roman" w:hAnsi="Times New Roman" w:cs="Times New Roman"/>
          <w:sz w:val="24"/>
          <w:szCs w:val="24"/>
        </w:rPr>
        <w:t xml:space="preserve"> s respektem ke druhým a dodržením pravidel bezpečnosti.</w:t>
      </w:r>
    </w:p>
    <w:p w14:paraId="24C2AB39" w14:textId="77777777" w:rsidR="00EF6625" w:rsidRPr="00311DE6" w:rsidRDefault="00EF6625" w:rsidP="13900188">
      <w:pPr>
        <w:suppressAutoHyphens/>
        <w:spacing w:after="0" w:line="240" w:lineRule="auto"/>
        <w:ind w:left="502"/>
        <w:jc w:val="both"/>
        <w:rPr>
          <w:rFonts w:ascii="Times New Roman" w:eastAsia="Times New Roman" w:hAnsi="Times New Roman" w:cs="Times New Roman"/>
          <w:sz w:val="24"/>
          <w:szCs w:val="24"/>
        </w:rPr>
      </w:pPr>
    </w:p>
    <w:p w14:paraId="5B2F6918" w14:textId="77777777" w:rsidR="00EF6625" w:rsidRPr="00311DE6" w:rsidRDefault="13900188" w:rsidP="13900188">
      <w:pPr>
        <w:suppressAutoHyphens/>
        <w:spacing w:after="0" w:line="240" w:lineRule="auto"/>
        <w:rPr>
          <w:rFonts w:ascii="Times New Roman" w:eastAsia="Times New Roman" w:hAnsi="Times New Roman" w:cs="Times New Roman"/>
          <w:b/>
          <w:bCs/>
          <w:sz w:val="24"/>
          <w:szCs w:val="24"/>
        </w:rPr>
      </w:pPr>
      <w:r w:rsidRPr="00311DE6">
        <w:rPr>
          <w:rFonts w:ascii="Times New Roman" w:eastAsia="Times New Roman" w:hAnsi="Times New Roman" w:cs="Times New Roman"/>
          <w:b/>
          <w:bCs/>
          <w:sz w:val="24"/>
          <w:szCs w:val="24"/>
        </w:rPr>
        <w:t>Žák má povinnost</w:t>
      </w:r>
    </w:p>
    <w:p w14:paraId="44DFB12F" w14:textId="18886A86" w:rsidR="00EF6625"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Aktivně se účastnit výuky dané školním vzdělávacím programem, být spoluodpovědný a postupně prohlubovat svou odpovědnost za výsledky svého vzdělávání. Výuka probíhá na základě dialogu a vzájemného respektu. V případě, že se žák chová způsobem, který znemožňuje nebo narušuje vzdělávání ostatních žáků, může škola přistoupit k organizačnímu opatření, které takovému chování zamezí </w:t>
      </w:r>
      <w:r w:rsidR="00E65791" w:rsidRPr="00311DE6">
        <w:rPr>
          <w:rFonts w:ascii="Times New Roman" w:eastAsia="Times New Roman" w:hAnsi="Times New Roman" w:cs="Times New Roman"/>
          <w:sz w:val="24"/>
          <w:szCs w:val="24"/>
        </w:rPr>
        <w:t>(např.</w:t>
      </w:r>
      <w:r w:rsidRPr="00311DE6">
        <w:rPr>
          <w:rFonts w:ascii="Times New Roman" w:eastAsia="Times New Roman" w:hAnsi="Times New Roman" w:cs="Times New Roman"/>
          <w:sz w:val="24"/>
          <w:szCs w:val="24"/>
        </w:rPr>
        <w:t xml:space="preserve"> vzdělávání takového žáka pod zvláštním dohledem</w:t>
      </w:r>
      <w:r w:rsidR="00F554D8" w:rsidRPr="00311DE6">
        <w:rPr>
          <w:rFonts w:ascii="Times New Roman" w:eastAsia="Times New Roman" w:hAnsi="Times New Roman" w:cs="Times New Roman"/>
          <w:sz w:val="24"/>
          <w:szCs w:val="24"/>
        </w:rPr>
        <w:t xml:space="preserve">) </w:t>
      </w:r>
      <w:r w:rsidRPr="00311DE6">
        <w:rPr>
          <w:rFonts w:ascii="Times New Roman" w:eastAsia="Times New Roman" w:hAnsi="Times New Roman" w:cs="Times New Roman"/>
          <w:sz w:val="24"/>
          <w:szCs w:val="24"/>
        </w:rPr>
        <w:t>do vyřešení problému.</w:t>
      </w:r>
    </w:p>
    <w:p w14:paraId="75AE580E" w14:textId="38F58AFC" w:rsidR="13900188" w:rsidRPr="00311DE6" w:rsidRDefault="13900188" w:rsidP="13900188">
      <w:pPr>
        <w:numPr>
          <w:ilvl w:val="0"/>
          <w:numId w:val="3"/>
        </w:numPr>
        <w:spacing w:after="0" w:line="240" w:lineRule="auto"/>
        <w:ind w:left="720" w:hanging="360"/>
        <w:rPr>
          <w:sz w:val="24"/>
          <w:szCs w:val="24"/>
        </w:rPr>
      </w:pPr>
      <w:r w:rsidRPr="00311DE6">
        <w:rPr>
          <w:rFonts w:ascii="Times New Roman" w:eastAsia="Times New Roman" w:hAnsi="Times New Roman" w:cs="Times New Roman"/>
          <w:sz w:val="24"/>
          <w:szCs w:val="24"/>
        </w:rPr>
        <w:t>Být řádně připraven a vybaven na výuku.</w:t>
      </w:r>
    </w:p>
    <w:p w14:paraId="1C5EADDA" w14:textId="17B9F11A" w:rsidR="13900188" w:rsidRPr="00311DE6" w:rsidRDefault="13900188" w:rsidP="13900188">
      <w:pPr>
        <w:numPr>
          <w:ilvl w:val="0"/>
          <w:numId w:val="3"/>
        </w:numPr>
        <w:spacing w:after="0" w:line="240" w:lineRule="auto"/>
        <w:ind w:left="720" w:hanging="360"/>
        <w:rPr>
          <w:sz w:val="24"/>
          <w:szCs w:val="24"/>
        </w:rPr>
      </w:pPr>
      <w:r w:rsidRPr="00311DE6">
        <w:rPr>
          <w:rFonts w:ascii="Times New Roman" w:eastAsia="Times New Roman" w:hAnsi="Times New Roman" w:cs="Times New Roman"/>
          <w:sz w:val="24"/>
          <w:szCs w:val="24"/>
        </w:rPr>
        <w:t>Účastn</w:t>
      </w:r>
      <w:r w:rsidR="00A75D9B" w:rsidRPr="00311DE6">
        <w:rPr>
          <w:rFonts w:ascii="Times New Roman" w:eastAsia="Times New Roman" w:hAnsi="Times New Roman" w:cs="Times New Roman"/>
          <w:sz w:val="24"/>
          <w:szCs w:val="24"/>
        </w:rPr>
        <w:t>it</w:t>
      </w:r>
      <w:r w:rsidRPr="00311DE6">
        <w:rPr>
          <w:rFonts w:ascii="Times New Roman" w:eastAsia="Times New Roman" w:hAnsi="Times New Roman" w:cs="Times New Roman"/>
          <w:sz w:val="24"/>
          <w:szCs w:val="24"/>
        </w:rPr>
        <w:t xml:space="preserve"> se (aktivně) distanční online výuky, pokud bude ředitelem školy nebo jemu nadřízeným orgánem nařízena.</w:t>
      </w:r>
    </w:p>
    <w:p w14:paraId="549D2E64" w14:textId="26FF8058" w:rsidR="00EF6625" w:rsidRPr="008152E7"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Dodržovat ve škole</w:t>
      </w:r>
      <w:r w:rsidR="0017447E" w:rsidRPr="00311DE6">
        <w:rPr>
          <w:rFonts w:ascii="Times New Roman" w:eastAsia="Times New Roman" w:hAnsi="Times New Roman" w:cs="Times New Roman"/>
          <w:sz w:val="24"/>
          <w:szCs w:val="24"/>
        </w:rPr>
        <w:t xml:space="preserve"> i</w:t>
      </w:r>
      <w:r w:rsidRPr="00311DE6">
        <w:rPr>
          <w:rFonts w:ascii="Times New Roman" w:eastAsia="Times New Roman" w:hAnsi="Times New Roman" w:cs="Times New Roman"/>
          <w:sz w:val="24"/>
          <w:szCs w:val="24"/>
        </w:rPr>
        <w:t xml:space="preserve"> při školních akcích školní řád, předpisy, pokyny školy k ochraně zdraví a bezpečnosti a dohodnutá pravidla chování, se kterými je seznámen.</w:t>
      </w:r>
    </w:p>
    <w:p w14:paraId="6B65EC6A" w14:textId="5CD8CCA9" w:rsidR="008152E7" w:rsidRPr="00311DE6" w:rsidRDefault="008152E7" w:rsidP="13900188">
      <w:pPr>
        <w:numPr>
          <w:ilvl w:val="0"/>
          <w:numId w:val="3"/>
        </w:numPr>
        <w:suppressAutoHyphens/>
        <w:spacing w:after="0" w:line="240" w:lineRule="auto"/>
        <w:ind w:left="720" w:hanging="360"/>
        <w:rPr>
          <w:sz w:val="24"/>
          <w:szCs w:val="24"/>
        </w:rPr>
      </w:pPr>
      <w:r>
        <w:rPr>
          <w:rFonts w:ascii="Times New Roman" w:eastAsia="Times New Roman" w:hAnsi="Times New Roman" w:cs="Times New Roman"/>
          <w:sz w:val="24"/>
          <w:szCs w:val="24"/>
        </w:rPr>
        <w:t>Dodrž</w:t>
      </w:r>
      <w:r w:rsidR="00CA2461">
        <w:rPr>
          <w:rFonts w:ascii="Times New Roman" w:eastAsia="Times New Roman" w:hAnsi="Times New Roman" w:cs="Times New Roman"/>
          <w:sz w:val="24"/>
          <w:szCs w:val="24"/>
        </w:rPr>
        <w:t>ovat</w:t>
      </w:r>
      <w:r>
        <w:rPr>
          <w:rFonts w:ascii="Times New Roman" w:eastAsia="Times New Roman" w:hAnsi="Times New Roman" w:cs="Times New Roman"/>
          <w:sz w:val="24"/>
          <w:szCs w:val="24"/>
        </w:rPr>
        <w:t xml:space="preserve"> obecně platné zásady slušného chování (pozdrav, </w:t>
      </w:r>
      <w:r w:rsidR="00F319AC">
        <w:rPr>
          <w:rFonts w:ascii="Times New Roman" w:eastAsia="Times New Roman" w:hAnsi="Times New Roman" w:cs="Times New Roman"/>
          <w:sz w:val="24"/>
          <w:szCs w:val="24"/>
        </w:rPr>
        <w:t>v budově bez pokrývky hlavy…)</w:t>
      </w:r>
      <w:r w:rsidR="00CA2461">
        <w:rPr>
          <w:rFonts w:ascii="Times New Roman" w:eastAsia="Times New Roman" w:hAnsi="Times New Roman" w:cs="Times New Roman"/>
          <w:sz w:val="24"/>
          <w:szCs w:val="24"/>
        </w:rPr>
        <w:t>.</w:t>
      </w:r>
    </w:p>
    <w:p w14:paraId="73071BF0" w14:textId="238B4397" w:rsidR="00AE72D9" w:rsidRPr="00311DE6" w:rsidRDefault="00AE72D9"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Dod</w:t>
      </w:r>
      <w:r w:rsidR="000349E1" w:rsidRPr="00311DE6">
        <w:rPr>
          <w:rFonts w:ascii="Times New Roman" w:eastAsia="Times New Roman" w:hAnsi="Times New Roman" w:cs="Times New Roman"/>
          <w:sz w:val="24"/>
          <w:szCs w:val="24"/>
        </w:rPr>
        <w:t>r</w:t>
      </w:r>
      <w:r w:rsidRPr="00311DE6">
        <w:rPr>
          <w:rFonts w:ascii="Times New Roman" w:eastAsia="Times New Roman" w:hAnsi="Times New Roman" w:cs="Times New Roman"/>
          <w:sz w:val="24"/>
          <w:szCs w:val="24"/>
        </w:rPr>
        <w:t xml:space="preserve">žovat </w:t>
      </w:r>
      <w:r w:rsidR="000349E1" w:rsidRPr="00311DE6">
        <w:rPr>
          <w:rFonts w:ascii="Times New Roman" w:eastAsia="Times New Roman" w:hAnsi="Times New Roman" w:cs="Times New Roman"/>
          <w:sz w:val="24"/>
          <w:szCs w:val="24"/>
        </w:rPr>
        <w:t xml:space="preserve">zákaz užívání tabákových </w:t>
      </w:r>
      <w:r w:rsidR="007B32CB" w:rsidRPr="00311DE6">
        <w:rPr>
          <w:rFonts w:ascii="Times New Roman" w:eastAsia="Times New Roman" w:hAnsi="Times New Roman" w:cs="Times New Roman"/>
          <w:sz w:val="24"/>
          <w:szCs w:val="24"/>
        </w:rPr>
        <w:t xml:space="preserve">a nikotinových </w:t>
      </w:r>
      <w:r w:rsidR="000349E1" w:rsidRPr="00311DE6">
        <w:rPr>
          <w:rFonts w:ascii="Times New Roman" w:eastAsia="Times New Roman" w:hAnsi="Times New Roman" w:cs="Times New Roman"/>
          <w:sz w:val="24"/>
          <w:szCs w:val="24"/>
        </w:rPr>
        <w:t xml:space="preserve">výrobků, </w:t>
      </w:r>
      <w:r w:rsidR="00C21E0D" w:rsidRPr="00311DE6">
        <w:rPr>
          <w:rFonts w:ascii="Times New Roman" w:eastAsia="Times New Roman" w:hAnsi="Times New Roman" w:cs="Times New Roman"/>
          <w:sz w:val="24"/>
          <w:szCs w:val="24"/>
        </w:rPr>
        <w:t xml:space="preserve">elektr. cigaret, </w:t>
      </w:r>
      <w:r w:rsidR="000349E1" w:rsidRPr="00311DE6">
        <w:rPr>
          <w:rFonts w:ascii="Times New Roman" w:eastAsia="Times New Roman" w:hAnsi="Times New Roman" w:cs="Times New Roman"/>
          <w:sz w:val="24"/>
          <w:szCs w:val="24"/>
        </w:rPr>
        <w:t>alkoholu a jiných návykových látek vč. en</w:t>
      </w:r>
      <w:r w:rsidR="005E106B" w:rsidRPr="00311DE6">
        <w:rPr>
          <w:rFonts w:ascii="Times New Roman" w:eastAsia="Times New Roman" w:hAnsi="Times New Roman" w:cs="Times New Roman"/>
          <w:sz w:val="24"/>
          <w:szCs w:val="24"/>
        </w:rPr>
        <w:t>e</w:t>
      </w:r>
      <w:r w:rsidR="000349E1" w:rsidRPr="00311DE6">
        <w:rPr>
          <w:rFonts w:ascii="Times New Roman" w:eastAsia="Times New Roman" w:hAnsi="Times New Roman" w:cs="Times New Roman"/>
          <w:sz w:val="24"/>
          <w:szCs w:val="24"/>
        </w:rPr>
        <w:t>rgetických</w:t>
      </w:r>
      <w:r w:rsidR="00B54E0D">
        <w:rPr>
          <w:rFonts w:ascii="Times New Roman" w:eastAsia="Times New Roman" w:hAnsi="Times New Roman" w:cs="Times New Roman"/>
          <w:sz w:val="24"/>
          <w:szCs w:val="24"/>
        </w:rPr>
        <w:t>,</w:t>
      </w:r>
      <w:r w:rsidR="00C21E0D" w:rsidRPr="00311DE6">
        <w:rPr>
          <w:rFonts w:ascii="Times New Roman" w:eastAsia="Times New Roman" w:hAnsi="Times New Roman" w:cs="Times New Roman"/>
          <w:sz w:val="24"/>
          <w:szCs w:val="24"/>
        </w:rPr>
        <w:t xml:space="preserve"> kofeinových </w:t>
      </w:r>
      <w:r w:rsidR="00B54E0D">
        <w:rPr>
          <w:rFonts w:ascii="Times New Roman" w:eastAsia="Times New Roman" w:hAnsi="Times New Roman" w:cs="Times New Roman"/>
          <w:sz w:val="24"/>
          <w:szCs w:val="24"/>
        </w:rPr>
        <w:t>a nízkoalkoholických nápojů</w:t>
      </w:r>
      <w:r w:rsidR="00C21E0D" w:rsidRPr="00311DE6">
        <w:rPr>
          <w:rFonts w:ascii="Times New Roman" w:eastAsia="Times New Roman" w:hAnsi="Times New Roman" w:cs="Times New Roman"/>
          <w:sz w:val="24"/>
          <w:szCs w:val="24"/>
        </w:rPr>
        <w:t>.</w:t>
      </w:r>
    </w:p>
    <w:p w14:paraId="2D0995C2" w14:textId="77777777" w:rsidR="00EF6625"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Plnit pokyny pedagogických a také správních zaměstnanců školy vydané v souladu s právními předpisy a školním řádem.</w:t>
      </w:r>
    </w:p>
    <w:p w14:paraId="63C30EBD" w14:textId="0369D489" w:rsidR="00EF6625"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Respektovat práva druhého. Je nepřípustné násilí vůči druhému, ponižování, zesměšňování, šikana a další formy omezování práv druhého</w:t>
      </w:r>
      <w:r w:rsidR="00D10DC0" w:rsidRPr="00311DE6">
        <w:rPr>
          <w:rFonts w:ascii="Times New Roman" w:eastAsia="Times New Roman" w:hAnsi="Times New Roman" w:cs="Times New Roman"/>
          <w:sz w:val="24"/>
          <w:szCs w:val="24"/>
        </w:rPr>
        <w:t xml:space="preserve"> (pořizování nahrávek</w:t>
      </w:r>
      <w:r w:rsidR="000D6A99" w:rsidRPr="00311DE6">
        <w:rPr>
          <w:rFonts w:ascii="Times New Roman" w:eastAsia="Times New Roman" w:hAnsi="Times New Roman" w:cs="Times New Roman"/>
          <w:sz w:val="24"/>
          <w:szCs w:val="24"/>
        </w:rPr>
        <w:t>, fotografií</w:t>
      </w:r>
      <w:r w:rsidR="00D10DC0" w:rsidRPr="00311DE6">
        <w:rPr>
          <w:rFonts w:ascii="Times New Roman" w:eastAsia="Times New Roman" w:hAnsi="Times New Roman" w:cs="Times New Roman"/>
          <w:sz w:val="24"/>
          <w:szCs w:val="24"/>
        </w:rPr>
        <w:t>…)</w:t>
      </w:r>
      <w:r w:rsidRPr="00311DE6">
        <w:rPr>
          <w:rFonts w:ascii="Times New Roman" w:eastAsia="Times New Roman" w:hAnsi="Times New Roman" w:cs="Times New Roman"/>
          <w:sz w:val="24"/>
          <w:szCs w:val="24"/>
        </w:rPr>
        <w:t>.</w:t>
      </w:r>
    </w:p>
    <w:p w14:paraId="4D194BA4" w14:textId="77777777" w:rsidR="00EF6625"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Usilovat o konstruktivní řešení případných konfliktních situací.</w:t>
      </w:r>
    </w:p>
    <w:p w14:paraId="5D7226A8" w14:textId="6854ADCF" w:rsidR="008D31BB"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Respektovat pokyny k ochraně zdraví a bezpečnosti. Dodržovat zásady bezpečnosti a hygieny. Oznámit bezodkladně příslušnému pedagogickému pracovníkovi svůj úraz, pokud mu to zdravotní stav dovolí, a úraz jiného spolužáka, jehož byl svědkem, a spolupracovat při poskytnutí první pomoci a vyšetřování příčin úrazu. </w:t>
      </w:r>
      <w:r w:rsidR="00A760B4" w:rsidRPr="00311DE6">
        <w:rPr>
          <w:rFonts w:ascii="Times New Roman" w:eastAsia="Times New Roman" w:hAnsi="Times New Roman" w:cs="Times New Roman"/>
          <w:sz w:val="24"/>
          <w:szCs w:val="24"/>
        </w:rPr>
        <w:t>Úraz oznámený se zpožděním nebude považován za školní úraz.</w:t>
      </w:r>
    </w:p>
    <w:p w14:paraId="5E77AA64" w14:textId="5C318BC2" w:rsidR="00EF6625"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Hlásit dospělé osobě nález nebezpečného předmětu. Zakázány jsou takové </w:t>
      </w:r>
      <w:r w:rsidR="00B93B87">
        <w:rPr>
          <w:rFonts w:ascii="Times New Roman" w:eastAsia="Times New Roman" w:hAnsi="Times New Roman" w:cs="Times New Roman"/>
          <w:sz w:val="24"/>
          <w:szCs w:val="24"/>
        </w:rPr>
        <w:t>aktivity/</w:t>
      </w:r>
      <w:r w:rsidRPr="00311DE6">
        <w:rPr>
          <w:rFonts w:ascii="Times New Roman" w:eastAsia="Times New Roman" w:hAnsi="Times New Roman" w:cs="Times New Roman"/>
          <w:sz w:val="24"/>
          <w:szCs w:val="24"/>
        </w:rPr>
        <w:t>hry, které jsou v rozporu s bezpečností žáků a nesplňují požadavky kladené na hru jako na způsob zábavy a poučení.</w:t>
      </w:r>
    </w:p>
    <w:p w14:paraId="2FD0BA09" w14:textId="77777777" w:rsidR="00EF6625"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Dbát dobrého jména školy.</w:t>
      </w:r>
    </w:p>
    <w:p w14:paraId="757DC0D6" w14:textId="77777777" w:rsidR="00EF6625" w:rsidRPr="00311DE6" w:rsidRDefault="13900188" w:rsidP="13900188">
      <w:pPr>
        <w:numPr>
          <w:ilvl w:val="0"/>
          <w:numId w:val="3"/>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Poskytnout pomoc spolužákům v rámci svých možností, případně oslovit pedagogické pracovníky školy, aby potřebnou pomoc zajistili.</w:t>
      </w:r>
    </w:p>
    <w:p w14:paraId="745BBC36" w14:textId="77777777" w:rsidR="00EF6625" w:rsidRDefault="00EF6625" w:rsidP="00E97AA2">
      <w:pPr>
        <w:suppressAutoHyphens/>
        <w:spacing w:after="0" w:line="240" w:lineRule="auto"/>
        <w:rPr>
          <w:rFonts w:ascii="Times New Roman" w:eastAsia="Times New Roman" w:hAnsi="Times New Roman" w:cs="Times New Roman"/>
          <w:sz w:val="24"/>
        </w:rPr>
      </w:pPr>
    </w:p>
    <w:p w14:paraId="1922B1D4" w14:textId="77777777" w:rsidR="008D1D09" w:rsidRPr="00311DE6" w:rsidRDefault="008D1D09" w:rsidP="00E97AA2">
      <w:pPr>
        <w:suppressAutoHyphens/>
        <w:spacing w:after="0" w:line="240" w:lineRule="auto"/>
        <w:rPr>
          <w:rFonts w:ascii="Times New Roman" w:eastAsia="Times New Roman" w:hAnsi="Times New Roman" w:cs="Times New Roman"/>
          <w:sz w:val="24"/>
        </w:rPr>
      </w:pPr>
    </w:p>
    <w:p w14:paraId="7E506829" w14:textId="77777777" w:rsidR="00EF6625" w:rsidRPr="00311DE6" w:rsidRDefault="00974758">
      <w:pPr>
        <w:suppressAutoHyphens/>
        <w:spacing w:after="0" w:line="240" w:lineRule="auto"/>
        <w:ind w:left="720"/>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lastRenderedPageBreak/>
        <w:t>III.</w:t>
      </w:r>
    </w:p>
    <w:p w14:paraId="6DB8F988" w14:textId="77777777" w:rsidR="00EF6625" w:rsidRPr="00311DE6" w:rsidRDefault="00974758">
      <w:pPr>
        <w:suppressAutoHyphens/>
        <w:spacing w:after="0" w:line="240" w:lineRule="auto"/>
        <w:ind w:left="720"/>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Práva a povinnosti zaměstnanců školy</w:t>
      </w:r>
    </w:p>
    <w:p w14:paraId="6C49D45C" w14:textId="77777777" w:rsidR="00EF6625" w:rsidRPr="00311DE6" w:rsidRDefault="00EF6625">
      <w:pPr>
        <w:suppressAutoHyphens/>
        <w:spacing w:after="0" w:line="240" w:lineRule="auto"/>
        <w:ind w:left="720"/>
        <w:jc w:val="both"/>
        <w:rPr>
          <w:rFonts w:ascii="Times New Roman" w:eastAsia="Times New Roman" w:hAnsi="Times New Roman" w:cs="Times New Roman"/>
          <w:sz w:val="24"/>
        </w:rPr>
      </w:pPr>
    </w:p>
    <w:p w14:paraId="6764B44C" w14:textId="2B34A196"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Pravidla</w:t>
      </w:r>
      <w:r w:rsidR="002369C0">
        <w:rPr>
          <w:rFonts w:ascii="Times New Roman" w:eastAsia="Times New Roman" w:hAnsi="Times New Roman" w:cs="Times New Roman"/>
          <w:sz w:val="24"/>
        </w:rPr>
        <w:t xml:space="preserve"> chování a </w:t>
      </w:r>
      <w:r w:rsidRPr="00311DE6">
        <w:rPr>
          <w:rFonts w:ascii="Times New Roman" w:eastAsia="Times New Roman" w:hAnsi="Times New Roman" w:cs="Times New Roman"/>
          <w:sz w:val="24"/>
        </w:rPr>
        <w:t xml:space="preserve"> jednání v ZŠ </w:t>
      </w:r>
      <w:r w:rsidR="0005262C">
        <w:rPr>
          <w:rFonts w:ascii="Times New Roman" w:eastAsia="Times New Roman" w:hAnsi="Times New Roman" w:cs="Times New Roman"/>
          <w:sz w:val="24"/>
        </w:rPr>
        <w:t xml:space="preserve">Bruntál, </w:t>
      </w:r>
      <w:r w:rsidRPr="00311DE6">
        <w:rPr>
          <w:rFonts w:ascii="Times New Roman" w:eastAsia="Times New Roman" w:hAnsi="Times New Roman" w:cs="Times New Roman"/>
          <w:sz w:val="24"/>
        </w:rPr>
        <w:t>Okružní vycházejí ze zásady vzájemné úcty, respektu, názorové snášenlivosti, solidarity a důstojnosti všech účastníků vzdělávání.</w:t>
      </w:r>
    </w:p>
    <w:p w14:paraId="1D65B096" w14:textId="77777777" w:rsidR="00EF6625" w:rsidRPr="002369C0" w:rsidRDefault="00EF6625" w:rsidP="00E97AA2">
      <w:pPr>
        <w:suppressAutoHyphens/>
        <w:spacing w:after="0" w:line="240" w:lineRule="auto"/>
        <w:rPr>
          <w:rFonts w:ascii="Times New Roman" w:eastAsia="Times New Roman" w:hAnsi="Times New Roman" w:cs="Times New Roman"/>
          <w:sz w:val="6"/>
          <w:szCs w:val="6"/>
        </w:rPr>
      </w:pPr>
    </w:p>
    <w:p w14:paraId="61343053" w14:textId="77777777" w:rsidR="00EF6625" w:rsidRPr="00311DE6" w:rsidRDefault="00974758" w:rsidP="00E97AA2">
      <w:pPr>
        <w:suppressAutoHyphens/>
        <w:spacing w:after="0" w:line="240" w:lineRule="auto"/>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Působení na žáka </w:t>
      </w:r>
    </w:p>
    <w:p w14:paraId="2A2EC515"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 xml:space="preserve">Všichni pedagogičtí pracovníci působí na žáky jednotným způsobem, žáka považují za svého partnera, kterému jsou nápomocni dle svých možností. Od žáků vyžadují správné jednání. Nesprávné jednání žáků řeší odpovídajícími kroky, které nejsou v rozporu s vyššími normami (zákony, Charta dětských práv, Všeobecná deklarace lidských práv). </w:t>
      </w:r>
    </w:p>
    <w:p w14:paraId="5F4B83CE" w14:textId="77777777" w:rsidR="00EF6625" w:rsidRPr="00311DE6" w:rsidRDefault="00974758" w:rsidP="00E97AA2">
      <w:pPr>
        <w:suppressAutoHyphens/>
        <w:spacing w:after="0" w:line="240" w:lineRule="auto"/>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Důvěrné informace </w:t>
      </w:r>
    </w:p>
    <w:p w14:paraId="6F0C531E" w14:textId="77777777" w:rsidR="00EF6625" w:rsidRPr="00311DE6" w:rsidRDefault="13900188" w:rsidP="13900188">
      <w:pPr>
        <w:suppressAutoHyphens/>
        <w:spacing w:after="0" w:line="240" w:lineRule="auto"/>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Žákům nesmějí sdělovat důvěrné informace týkající se jednotlivých žáků a zaměstnanců školy. Důvěrné jsou také výsledky uzavřených jednání a porad. Informace, které zákonný zástupce žáka poskytne do školní matriky nebo jiné důležité informace o žákovi (zdrav. způsobilost…) jsou důvěrné a všichni pedagogičtí pracovníci se řídí zákonem č.101/2000 Sb., o ochraně osobních údajů.</w:t>
      </w:r>
    </w:p>
    <w:p w14:paraId="46DDAB92"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b/>
          <w:sz w:val="24"/>
        </w:rPr>
        <w:t xml:space="preserve">Komunikace s rodiči </w:t>
      </w:r>
    </w:p>
    <w:p w14:paraId="410BDBAD" w14:textId="68D069CD"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 xml:space="preserve">Každý zaměstnanec je povinen komunikovat s rodiči nejen při třídních schůzkách, ale pokud to situace vyžaduje i mimo ně. Rodiče mohou ke komunikaci s vyučujícími využít také jejich </w:t>
      </w:r>
      <w:r w:rsidR="007644C2">
        <w:rPr>
          <w:rFonts w:ascii="Times New Roman" w:eastAsia="Times New Roman" w:hAnsi="Times New Roman" w:cs="Times New Roman"/>
          <w:sz w:val="24"/>
        </w:rPr>
        <w:t xml:space="preserve">služební </w:t>
      </w:r>
      <w:r w:rsidRPr="00311DE6">
        <w:rPr>
          <w:rFonts w:ascii="Times New Roman" w:eastAsia="Times New Roman" w:hAnsi="Times New Roman" w:cs="Times New Roman"/>
          <w:sz w:val="24"/>
        </w:rPr>
        <w:t>e-maily, telefony, prostředí Školy online.</w:t>
      </w:r>
    </w:p>
    <w:p w14:paraId="7EF75B4E" w14:textId="77777777" w:rsidR="00EF6625" w:rsidRPr="00311DE6" w:rsidRDefault="00974758" w:rsidP="00E97AA2">
      <w:pPr>
        <w:suppressAutoHyphens/>
        <w:spacing w:after="0" w:line="240" w:lineRule="auto"/>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Vzdělávání </w:t>
      </w:r>
    </w:p>
    <w:p w14:paraId="7276A8E8"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Zaměstnanec má právo na další vzdělávání a současně je povinen sledovat odbornou literaturu, právní předpisy a vnitřní školní normy.</w:t>
      </w:r>
    </w:p>
    <w:p w14:paraId="4D3AC9EF" w14:textId="77777777" w:rsidR="00EF6625" w:rsidRPr="00311DE6" w:rsidRDefault="00974758" w:rsidP="00E97AA2">
      <w:pPr>
        <w:suppressAutoHyphens/>
        <w:spacing w:after="0" w:line="240" w:lineRule="auto"/>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Zajištění bezpečnosti a pořádku ve škole </w:t>
      </w:r>
    </w:p>
    <w:p w14:paraId="6361C730" w14:textId="4DECBC7B"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Zaměstnanci dodržují předpisy k zajištění bezpečnosti a ochrany zdraví při práci a protipožární předpisy. Zjištěné závady a nedostatky hlásí vedení školy. V rámci svých schopností a možností se snaží</w:t>
      </w:r>
      <w:r w:rsidR="00E97AA2" w:rsidRPr="00311DE6">
        <w:rPr>
          <w:rFonts w:ascii="Times New Roman" w:eastAsia="Times New Roman" w:hAnsi="Times New Roman" w:cs="Times New Roman"/>
          <w:sz w:val="24"/>
        </w:rPr>
        <w:t xml:space="preserve"> </w:t>
      </w:r>
      <w:r w:rsidRPr="00311DE6">
        <w:rPr>
          <w:rFonts w:ascii="Times New Roman" w:eastAsia="Times New Roman" w:hAnsi="Times New Roman" w:cs="Times New Roman"/>
          <w:sz w:val="24"/>
        </w:rPr>
        <w:t>zabránit vzniku škody. Ředitel školy zváží postih žáků, kteří hrubě porušují školní řád (šikana…) a bude o svých zjištěních informovat jejich zákonné zástupce.</w:t>
      </w:r>
    </w:p>
    <w:p w14:paraId="392375D2" w14:textId="77777777" w:rsidR="00EF6625" w:rsidRPr="00311DE6" w:rsidRDefault="00974758" w:rsidP="00E97AA2">
      <w:pPr>
        <w:suppressAutoHyphens/>
        <w:spacing w:after="0" w:line="240" w:lineRule="auto"/>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Zdravotní stav žáků </w:t>
      </w:r>
    </w:p>
    <w:p w14:paraId="206BDD05"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 xml:space="preserve">Každý zaměstnanec sleduje zdravotní stav žáků. Při úrazu poskytne první pomoc a zajistí lékařské ošetření a vyplní požadovanou dokumentaci. Dbá na vzájemné respektování lidí různých národností, náboženství a kultur. </w:t>
      </w:r>
    </w:p>
    <w:p w14:paraId="650AD996" w14:textId="77777777" w:rsidR="00EF6625" w:rsidRPr="00311DE6" w:rsidRDefault="00974758" w:rsidP="00E97AA2">
      <w:pPr>
        <w:suppressAutoHyphens/>
        <w:spacing w:after="0" w:line="240" w:lineRule="auto"/>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Prevence užívání návykových látek </w:t>
      </w:r>
    </w:p>
    <w:p w14:paraId="6C4A4859"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Zaměstnanec školy nesmí ve škole a na akcích školy užívat, přenášet nebo nabízet návykové látky. Zjistí-li, že některý ze žáků nebo zaměstnanců školy užívá, přenáší nebo nabízí návykové látky, je povinen neprodleně toto oznámit vedení školy nebo protidrogovému koordinátorovi. Školní metodik prevence zajišťuje spolupráci s rodiči v oblasti prevence, informuje je o preventivním programu školy a dalších aktivitách. Spolupracuje na základě pověření ředitele školy s dalšími institucemi na sociálně právní ochranu dětí a mládeže.</w:t>
      </w:r>
    </w:p>
    <w:p w14:paraId="78C67E02" w14:textId="77777777" w:rsidR="00EF6625" w:rsidRPr="00311DE6" w:rsidRDefault="00974758" w:rsidP="00E97AA2">
      <w:pPr>
        <w:suppressAutoHyphens/>
        <w:spacing w:after="0" w:line="240" w:lineRule="auto"/>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Odpovědnost za žáka </w:t>
      </w:r>
    </w:p>
    <w:p w14:paraId="71DD0058" w14:textId="3DF9AE89"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Zaměstnanci školy nesmějí využívat žáky v době dané rozvrhem k vyřizování jejich soukromých záležitostí, nesmějí je bez dohledu dospělé osoby uvolňovat k činnostem mimo budovu, nesmějí je samotné posílat k lékaři bez souhlasu zákonného zástupce atd. Škola odpovídá za žáky v době dané rozvrhem výuky žáka, včetně nepovinných předmětů, přestávek a stravování.</w:t>
      </w:r>
    </w:p>
    <w:p w14:paraId="46632648" w14:textId="77777777" w:rsidR="00EF6625" w:rsidRPr="00311DE6" w:rsidRDefault="00974758">
      <w:pPr>
        <w:suppressAutoHyphens/>
        <w:spacing w:after="0" w:line="240" w:lineRule="auto"/>
        <w:jc w:val="both"/>
        <w:rPr>
          <w:rFonts w:ascii="Times New Roman" w:eastAsia="Times New Roman" w:hAnsi="Times New Roman" w:cs="Times New Roman"/>
          <w:b/>
          <w:sz w:val="24"/>
        </w:rPr>
      </w:pPr>
      <w:r w:rsidRPr="00311DE6">
        <w:rPr>
          <w:rFonts w:ascii="Times New Roman" w:eastAsia="Times New Roman" w:hAnsi="Times New Roman" w:cs="Times New Roman"/>
          <w:b/>
          <w:sz w:val="24"/>
        </w:rPr>
        <w:t xml:space="preserve">Partnerství a spolupráce </w:t>
      </w:r>
    </w:p>
    <w:p w14:paraId="64C06ACD"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 xml:space="preserve">Zaměstnanci školy, žáci a rodiče jsou si navzájem partnery a kolegy, nikoliv soupeři. </w:t>
      </w:r>
    </w:p>
    <w:p w14:paraId="538D9A1D" w14:textId="77777777"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b/>
          <w:bCs/>
          <w:sz w:val="24"/>
        </w:rPr>
        <w:t>Třídní učitel</w:t>
      </w:r>
      <w:r w:rsidRPr="00311DE6">
        <w:rPr>
          <w:rFonts w:ascii="Times New Roman" w:eastAsia="Times New Roman" w:hAnsi="Times New Roman" w:cs="Times New Roman"/>
          <w:sz w:val="24"/>
        </w:rPr>
        <w:t xml:space="preserve"> řádně vede dokumentaci třídy, katalogové listy, třídní výkaz a třídní knihy, pravidelně aktualizuje osobní data v centrální evidenci. Zpracovává podklady pro pedagogickou radu, kontroluje Školu online a vede individuální plány integrovaných žáků.</w:t>
      </w:r>
    </w:p>
    <w:p w14:paraId="7A5E3574" w14:textId="1E8A2429" w:rsidR="00EF6625" w:rsidRPr="00311DE6" w:rsidRDefault="00974758" w:rsidP="00E97AA2">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Předává včas své třídě hlášené změny v rozvrhu a další informace od vedení školy.</w:t>
      </w:r>
      <w:r w:rsidRPr="00311DE6">
        <w:rPr>
          <w:rFonts w:ascii="Times New Roman" w:eastAsia="Times New Roman" w:hAnsi="Times New Roman" w:cs="Times New Roman"/>
          <w:sz w:val="24"/>
        </w:rPr>
        <w:br/>
        <w:t>Kontroluje docházku svých žáků a potvrzuje omluvenky.</w:t>
      </w:r>
      <w:r w:rsidRPr="00311DE6">
        <w:rPr>
          <w:rFonts w:ascii="Times New Roman" w:eastAsia="Times New Roman" w:hAnsi="Times New Roman" w:cs="Times New Roman"/>
          <w:sz w:val="24"/>
        </w:rPr>
        <w:br/>
        <w:t xml:space="preserve">Ke spolupráci se svou třídou spravuje kmenovou učebnu tak, aby místnost byla podnětná a příjemná pro výuku a zároveň se v ní žáci cítili dobře a záleželo jim na ní. V kmenové třídě je na viditelném </w:t>
      </w:r>
      <w:r w:rsidRPr="00311DE6">
        <w:rPr>
          <w:rFonts w:ascii="Times New Roman" w:eastAsia="Times New Roman" w:hAnsi="Times New Roman" w:cs="Times New Roman"/>
          <w:sz w:val="24"/>
        </w:rPr>
        <w:lastRenderedPageBreak/>
        <w:t>místě prezentována informace o životě třídy, rozvrh třídy...</w:t>
      </w:r>
      <w:r w:rsidRPr="00311DE6">
        <w:rPr>
          <w:rFonts w:ascii="Times New Roman" w:eastAsia="Times New Roman" w:hAnsi="Times New Roman" w:cs="Times New Roman"/>
          <w:sz w:val="24"/>
        </w:rPr>
        <w:br/>
        <w:t>Třídní učitel pravidelně komunikuje s rodiči všech svých žáků.</w:t>
      </w:r>
      <w:r w:rsidRPr="00311DE6">
        <w:rPr>
          <w:rFonts w:ascii="Times New Roman" w:eastAsia="Times New Roman" w:hAnsi="Times New Roman" w:cs="Times New Roman"/>
          <w:sz w:val="24"/>
        </w:rPr>
        <w:br/>
        <w:t>Svoji třídu neizoluje od ostatního dění ve škole, ale naopak vede svoji třídu ke spolupráci s ostatními třídami ve škole, k aktivní účasti v celoškolních soutěžích a akcích, i k samotnému pořádání těchto akcí. Třídní učitel spolupracuje s dětským školním parlamentem a napomáhá jeho</w:t>
      </w:r>
      <w:r w:rsidR="00E97AA2" w:rsidRPr="00311DE6">
        <w:rPr>
          <w:rFonts w:ascii="Times New Roman" w:eastAsia="Times New Roman" w:hAnsi="Times New Roman" w:cs="Times New Roman"/>
          <w:sz w:val="24"/>
        </w:rPr>
        <w:t xml:space="preserve"> </w:t>
      </w:r>
      <w:r w:rsidRPr="00311DE6">
        <w:rPr>
          <w:rFonts w:ascii="Times New Roman" w:eastAsia="Times New Roman" w:hAnsi="Times New Roman" w:cs="Times New Roman"/>
          <w:sz w:val="24"/>
        </w:rPr>
        <w:t>činnosti.</w:t>
      </w:r>
      <w:r w:rsidRPr="00311DE6">
        <w:rPr>
          <w:rFonts w:ascii="Times New Roman" w:eastAsia="Times New Roman" w:hAnsi="Times New Roman" w:cs="Times New Roman"/>
          <w:sz w:val="24"/>
        </w:rPr>
        <w:br/>
        <w:t xml:space="preserve">K výše uvedenému ve spolupráci s třídní žákovskou samosprávou organizuje pravidelně anebo podle potřeby třídnické hodiny a další třídnické akce. Třídní učitel má právo v průběhu školního roku využít pro akce své třídy dvou </w:t>
      </w:r>
      <w:r w:rsidR="005E6A63" w:rsidRPr="00311DE6">
        <w:rPr>
          <w:rFonts w:ascii="Times New Roman" w:eastAsia="Times New Roman" w:hAnsi="Times New Roman" w:cs="Times New Roman"/>
          <w:sz w:val="24"/>
        </w:rPr>
        <w:t>dnů</w:t>
      </w:r>
      <w:r w:rsidRPr="00311DE6">
        <w:rPr>
          <w:rFonts w:ascii="Times New Roman" w:eastAsia="Times New Roman" w:hAnsi="Times New Roman" w:cs="Times New Roman"/>
          <w:sz w:val="24"/>
        </w:rPr>
        <w:t xml:space="preserve"> a dvou dnů na školní výlet.</w:t>
      </w:r>
      <w:r w:rsidRPr="00311DE6">
        <w:rPr>
          <w:rFonts w:ascii="Times New Roman" w:eastAsia="Times New Roman" w:hAnsi="Times New Roman" w:cs="Times New Roman"/>
          <w:sz w:val="24"/>
        </w:rPr>
        <w:br/>
        <w:t>Zajišťuje poučení žáků o bezpečnosti a chování. Současně kontroluje, zda byli poučeni i v ostatních předmětech.</w:t>
      </w:r>
      <w:r w:rsidRPr="00311DE6">
        <w:rPr>
          <w:rFonts w:ascii="Times New Roman" w:eastAsia="Times New Roman" w:hAnsi="Times New Roman" w:cs="Times New Roman"/>
          <w:sz w:val="24"/>
        </w:rPr>
        <w:br/>
        <w:t>Své žáky vede k slušnému a ohleduplnému chování k dospělým a k spolužákům.</w:t>
      </w:r>
      <w:r w:rsidRPr="00311DE6">
        <w:rPr>
          <w:rFonts w:ascii="Times New Roman" w:eastAsia="Times New Roman" w:hAnsi="Times New Roman" w:cs="Times New Roman"/>
          <w:sz w:val="24"/>
        </w:rPr>
        <w:br/>
        <w:t>Sleduje a hodnotí chování i prospěch svých žáků, navrhuje odměny a kázeňská opatření. V případě závažných výchovných nebo prospěchových problémů informuje vedení školy a výchovnou poradkyni. </w:t>
      </w:r>
      <w:r w:rsidRPr="00311DE6">
        <w:rPr>
          <w:rFonts w:ascii="Times New Roman" w:eastAsia="Times New Roman" w:hAnsi="Times New Roman" w:cs="Times New Roman"/>
          <w:sz w:val="24"/>
        </w:rPr>
        <w:br/>
        <w:t xml:space="preserve">Věnuje pozornost zdravotnímu stavu žáků, vlivu rodinného prostředí na prospěch a chování žáků. </w:t>
      </w:r>
      <w:r w:rsidRPr="00311DE6">
        <w:rPr>
          <w:rFonts w:ascii="Times New Roman" w:eastAsia="Times New Roman" w:hAnsi="Times New Roman" w:cs="Times New Roman"/>
          <w:sz w:val="24"/>
        </w:rPr>
        <w:br/>
        <w:t>O závažných skutečnostech informuje na pedagogických radách ostatní vyučující - např. o závěrech lékařských vyšetření, nálezů z psychologických poraden a dalších zdravotních problémech.</w:t>
      </w:r>
      <w:r w:rsidRPr="00311DE6">
        <w:rPr>
          <w:rFonts w:ascii="Times New Roman" w:eastAsia="Times New Roman" w:hAnsi="Times New Roman" w:cs="Times New Roman"/>
          <w:sz w:val="24"/>
        </w:rPr>
        <w:br/>
        <w:t>Když třídní učitel chybí ve škole, zastupuje jej jeho kolega pověřený vedením školy.</w:t>
      </w:r>
    </w:p>
    <w:p w14:paraId="0B35AB10" w14:textId="77777777" w:rsidR="00EF6625" w:rsidRPr="00311DE6" w:rsidRDefault="00EF6625" w:rsidP="00E97AA2">
      <w:pPr>
        <w:suppressAutoHyphens/>
        <w:spacing w:after="0" w:line="240" w:lineRule="auto"/>
        <w:rPr>
          <w:rFonts w:ascii="Times New Roman" w:eastAsia="Times New Roman" w:hAnsi="Times New Roman" w:cs="Times New Roman"/>
          <w:sz w:val="24"/>
        </w:rPr>
      </w:pPr>
    </w:p>
    <w:p w14:paraId="318C1F73" w14:textId="77777777" w:rsidR="00EF6625" w:rsidRPr="00311DE6" w:rsidRDefault="00EF6625">
      <w:pPr>
        <w:suppressAutoHyphens/>
        <w:spacing w:after="0" w:line="240" w:lineRule="auto"/>
        <w:jc w:val="both"/>
        <w:rPr>
          <w:rFonts w:ascii="Times New Roman" w:eastAsia="Times New Roman" w:hAnsi="Times New Roman" w:cs="Times New Roman"/>
          <w:b/>
          <w:sz w:val="32"/>
        </w:rPr>
      </w:pPr>
    </w:p>
    <w:p w14:paraId="679F44FC" w14:textId="77777777" w:rsidR="00EF6625" w:rsidRPr="00311DE6" w:rsidRDefault="00974758" w:rsidP="00E97AA2">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IV.</w:t>
      </w:r>
    </w:p>
    <w:p w14:paraId="642658F4" w14:textId="77777777" w:rsidR="00EF6625" w:rsidRPr="00311DE6" w:rsidRDefault="00974758" w:rsidP="00E97AA2">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Zákonní zástupci žáků</w:t>
      </w:r>
    </w:p>
    <w:p w14:paraId="2E2F6794" w14:textId="77777777" w:rsidR="00EF6625" w:rsidRPr="00CF5B46" w:rsidRDefault="00EF6625">
      <w:pPr>
        <w:suppressAutoHyphens/>
        <w:spacing w:after="0" w:line="240" w:lineRule="auto"/>
        <w:jc w:val="both"/>
        <w:rPr>
          <w:rFonts w:ascii="Times New Roman" w:eastAsia="Times New Roman" w:hAnsi="Times New Roman" w:cs="Times New Roman"/>
          <w:b/>
          <w:sz w:val="10"/>
          <w:szCs w:val="10"/>
        </w:rPr>
      </w:pPr>
    </w:p>
    <w:p w14:paraId="6BA5518F" w14:textId="77777777" w:rsidR="00EF6625" w:rsidRPr="00311DE6" w:rsidRDefault="00974758" w:rsidP="00E97AA2">
      <w:pPr>
        <w:suppressAutoHyphens/>
        <w:spacing w:after="0" w:line="240" w:lineRule="auto"/>
        <w:rPr>
          <w:rFonts w:ascii="Times New Roman" w:eastAsia="Times New Roman" w:hAnsi="Times New Roman" w:cs="Times New Roman"/>
          <w:b/>
          <w:bCs/>
          <w:sz w:val="24"/>
        </w:rPr>
      </w:pPr>
      <w:r w:rsidRPr="00311DE6">
        <w:rPr>
          <w:rFonts w:ascii="Times New Roman" w:eastAsia="Times New Roman" w:hAnsi="Times New Roman" w:cs="Times New Roman"/>
          <w:b/>
          <w:bCs/>
          <w:sz w:val="24"/>
        </w:rPr>
        <w:t>Zákonní zástupci žáků mají právo</w:t>
      </w:r>
    </w:p>
    <w:p w14:paraId="4036CF03"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Na informace o průběhu a výsledcích vzdělávání dítěte formou osobní konzultace po předchozí domluvě, telefonicky, písemně či emailem. Zákonný zástupce sleduje záznamy v systému „Škola online“. Doporučujeme případný problém konzultovat nejprve s vyučujícím daného předmětu, dále případně s třídním učitelem, s vedením školy.</w:t>
      </w:r>
    </w:p>
    <w:p w14:paraId="11B08DDE"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Na poradenskou pomoc školy nebo školského poradenského zařízení v záležitostech týkajících se vzdělávání.</w:t>
      </w:r>
    </w:p>
    <w:p w14:paraId="3D3F4714"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Vyjadřovat se k rozhodnutím týkajícím se podstatných záležitostí vzdělávání jejich dětí ve škole. Individuální záležitosti, týkající se konkrétního žáka, neřešíme na společné třídní schůzce.</w:t>
      </w:r>
    </w:p>
    <w:p w14:paraId="3F96A468"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Na přítomnost ve vyučování po předchozí dohodě.</w:t>
      </w:r>
    </w:p>
    <w:p w14:paraId="112DF0F7"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Požádat o zdůvodněné uvolnění z výuky. Na jednu vyučovací hodinu uvolňuje žáka vyučující, do tří dnů třídní učitel, na více dní ředitel školy.</w:t>
      </w:r>
    </w:p>
    <w:p w14:paraId="2A81FCA3" w14:textId="77777777" w:rsidR="00EF6625" w:rsidRPr="00311DE6" w:rsidRDefault="13900188" w:rsidP="13900188">
      <w:pPr>
        <w:numPr>
          <w:ilvl w:val="0"/>
          <w:numId w:val="4"/>
        </w:numPr>
        <w:suppressAutoHyphens/>
        <w:spacing w:after="0" w:line="240" w:lineRule="auto"/>
        <w:ind w:left="720"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Volit, být voleni a spolupracovat se školskou radou.</w:t>
      </w:r>
    </w:p>
    <w:p w14:paraId="4956A0DD" w14:textId="7ED0C520" w:rsidR="13900188" w:rsidRPr="00311DE6" w:rsidRDefault="13900188" w:rsidP="13900188">
      <w:pPr>
        <w:numPr>
          <w:ilvl w:val="0"/>
          <w:numId w:val="4"/>
        </w:numPr>
        <w:spacing w:after="0" w:line="240" w:lineRule="auto"/>
        <w:ind w:left="720" w:hanging="360"/>
        <w:rPr>
          <w:sz w:val="24"/>
          <w:szCs w:val="24"/>
        </w:rPr>
      </w:pPr>
      <w:r w:rsidRPr="00311DE6">
        <w:rPr>
          <w:rFonts w:ascii="Times New Roman" w:eastAsia="Times New Roman" w:hAnsi="Times New Roman" w:cs="Times New Roman"/>
          <w:sz w:val="24"/>
          <w:szCs w:val="24"/>
        </w:rPr>
        <w:t>Vznášet podněty a připomínky k činnosti školy, zaměstnancům školy, vedení školy, školské radě.</w:t>
      </w:r>
    </w:p>
    <w:p w14:paraId="57C5C8F0"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V případě pochybností o správnosti hodnocení na konci prvního nebo druhého pololetí požádat ředitele školy o komisionální přezkoušení žáka (do 3 pracovních dnů od vydání vysvědčení). Komisionální přezkoušení se koná zpravidla nejpozději do 14 dnů od doručení žádosti nebo v termínu dohodnutém se zákonným zástupcem žáka (vyhláška č. 48/2005 Sb.).</w:t>
      </w:r>
    </w:p>
    <w:p w14:paraId="59BA8337"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 xml:space="preserve">V případě splnění povinné školní docházky žákem, který nezískal základní vzdělání, požádat o pokračování v základním vzdělávání (viz školský zákon č. 561/2004 Sb.). </w:t>
      </w:r>
    </w:p>
    <w:p w14:paraId="6348C1A0" w14:textId="77777777" w:rsidR="00EF6625" w:rsidRPr="00311DE6" w:rsidRDefault="00974758" w:rsidP="00E97AA2">
      <w:pPr>
        <w:numPr>
          <w:ilvl w:val="0"/>
          <w:numId w:val="4"/>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 xml:space="preserve">Na základě doporučení školského poradenského zařízení požádat o slovní hodnocení na vysvědčení pro žáka se speciálním vzdělávacími potřebami.   </w:t>
      </w:r>
    </w:p>
    <w:p w14:paraId="7938FF7F" w14:textId="77777777" w:rsidR="00EF6625" w:rsidRPr="00311DE6" w:rsidRDefault="00EF6625" w:rsidP="00E97AA2">
      <w:pPr>
        <w:suppressAutoHyphens/>
        <w:spacing w:after="0" w:line="240" w:lineRule="auto"/>
        <w:ind w:left="720"/>
        <w:rPr>
          <w:rFonts w:ascii="Times New Roman" w:eastAsia="Times New Roman" w:hAnsi="Times New Roman" w:cs="Times New Roman"/>
          <w:sz w:val="24"/>
        </w:rPr>
      </w:pPr>
    </w:p>
    <w:p w14:paraId="1AAEAC51" w14:textId="77777777" w:rsidR="00EF6625" w:rsidRPr="00311DE6" w:rsidRDefault="00974758">
      <w:pPr>
        <w:suppressAutoHyphens/>
        <w:spacing w:after="0" w:line="240" w:lineRule="auto"/>
        <w:jc w:val="both"/>
        <w:rPr>
          <w:rFonts w:ascii="Times New Roman" w:eastAsia="Times New Roman" w:hAnsi="Times New Roman" w:cs="Times New Roman"/>
          <w:b/>
          <w:bCs/>
          <w:sz w:val="24"/>
        </w:rPr>
      </w:pPr>
      <w:r w:rsidRPr="00311DE6">
        <w:rPr>
          <w:rFonts w:ascii="Times New Roman" w:eastAsia="Times New Roman" w:hAnsi="Times New Roman" w:cs="Times New Roman"/>
          <w:b/>
          <w:bCs/>
          <w:sz w:val="24"/>
        </w:rPr>
        <w:t>Zákonní zástupci jsou povinni</w:t>
      </w:r>
    </w:p>
    <w:p w14:paraId="3A155899" w14:textId="19F72597" w:rsidR="00EF6625" w:rsidRPr="00311DE6" w:rsidRDefault="13900188" w:rsidP="13900188">
      <w:pPr>
        <w:numPr>
          <w:ilvl w:val="0"/>
          <w:numId w:val="5"/>
        </w:numPr>
        <w:suppressAutoHyphens/>
        <w:spacing w:after="0" w:line="240" w:lineRule="auto"/>
        <w:ind w:left="720"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 xml:space="preserve">Zajistit účast žáka na vyučování. </w:t>
      </w:r>
    </w:p>
    <w:p w14:paraId="1EBEAFB1" w14:textId="5D9CCDAB" w:rsidR="13900188" w:rsidRPr="00311DE6" w:rsidRDefault="13900188" w:rsidP="13900188">
      <w:pPr>
        <w:numPr>
          <w:ilvl w:val="0"/>
          <w:numId w:val="5"/>
        </w:numPr>
        <w:spacing w:after="0" w:line="240" w:lineRule="auto"/>
        <w:ind w:left="720" w:hanging="360"/>
        <w:rPr>
          <w:i/>
          <w:iCs/>
          <w:sz w:val="24"/>
          <w:szCs w:val="24"/>
        </w:rPr>
      </w:pPr>
      <w:r w:rsidRPr="00311DE6">
        <w:rPr>
          <w:rFonts w:ascii="Times New Roman" w:eastAsia="Times New Roman" w:hAnsi="Times New Roman" w:cs="Times New Roman"/>
          <w:sz w:val="24"/>
          <w:szCs w:val="24"/>
        </w:rPr>
        <w:t>Pravidelně kontrolovat záznamy v systému on-line školy.</w:t>
      </w:r>
    </w:p>
    <w:p w14:paraId="0E36E08E" w14:textId="68549575" w:rsidR="13900188" w:rsidRPr="00311DE6" w:rsidRDefault="13900188" w:rsidP="13900188">
      <w:pPr>
        <w:numPr>
          <w:ilvl w:val="0"/>
          <w:numId w:val="5"/>
        </w:numPr>
        <w:spacing w:after="0" w:line="240" w:lineRule="auto"/>
        <w:ind w:left="720" w:hanging="360"/>
        <w:rPr>
          <w:i/>
          <w:iCs/>
          <w:sz w:val="24"/>
          <w:szCs w:val="24"/>
        </w:rPr>
      </w:pPr>
      <w:r w:rsidRPr="00311DE6">
        <w:rPr>
          <w:rFonts w:ascii="Times New Roman" w:eastAsia="Times New Roman" w:hAnsi="Times New Roman" w:cs="Times New Roman"/>
          <w:sz w:val="24"/>
          <w:szCs w:val="24"/>
        </w:rPr>
        <w:t>Zajistit, aby jejich dítě přicházelo do školy zdravé</w:t>
      </w:r>
      <w:r w:rsidR="0063172E">
        <w:rPr>
          <w:rFonts w:ascii="Times New Roman" w:eastAsia="Times New Roman" w:hAnsi="Times New Roman" w:cs="Times New Roman"/>
          <w:sz w:val="24"/>
          <w:szCs w:val="24"/>
        </w:rPr>
        <w:t>,</w:t>
      </w:r>
      <w:r w:rsidRPr="00311DE6">
        <w:rPr>
          <w:rFonts w:ascii="Times New Roman" w:eastAsia="Times New Roman" w:hAnsi="Times New Roman" w:cs="Times New Roman"/>
          <w:sz w:val="24"/>
          <w:szCs w:val="24"/>
        </w:rPr>
        <w:t xml:space="preserve"> bez příznaků onemocnění (trvalý kašel, průjem, zvracení, zvýšená teplota, rýma, vši apod.).</w:t>
      </w:r>
    </w:p>
    <w:p w14:paraId="65E8FCC1" w14:textId="51B84FB6" w:rsidR="004C3296" w:rsidRPr="00311DE6" w:rsidRDefault="003F64E3" w:rsidP="13900188">
      <w:pPr>
        <w:numPr>
          <w:ilvl w:val="0"/>
          <w:numId w:val="5"/>
        </w:numPr>
        <w:spacing w:after="0" w:line="240" w:lineRule="auto"/>
        <w:ind w:left="720" w:hanging="360"/>
        <w:rPr>
          <w:i/>
          <w:iCs/>
          <w:sz w:val="24"/>
          <w:szCs w:val="24"/>
        </w:rPr>
      </w:pPr>
      <w:r w:rsidRPr="00311DE6">
        <w:rPr>
          <w:rFonts w:ascii="Times New Roman" w:eastAsia="Times New Roman" w:hAnsi="Times New Roman" w:cs="Times New Roman"/>
          <w:sz w:val="24"/>
          <w:szCs w:val="24"/>
        </w:rPr>
        <w:lastRenderedPageBreak/>
        <w:t>Zajistit</w:t>
      </w:r>
      <w:r w:rsidR="008B4F16" w:rsidRPr="00311DE6">
        <w:rPr>
          <w:rFonts w:ascii="Times New Roman" w:eastAsia="Times New Roman" w:hAnsi="Times New Roman" w:cs="Times New Roman"/>
          <w:sz w:val="24"/>
          <w:szCs w:val="24"/>
        </w:rPr>
        <w:t xml:space="preserve"> dítěti podmínky pro zdravý vývoj</w:t>
      </w:r>
      <w:r w:rsidR="00F56990" w:rsidRPr="00311DE6">
        <w:rPr>
          <w:rFonts w:ascii="Times New Roman" w:eastAsia="Times New Roman" w:hAnsi="Times New Roman" w:cs="Times New Roman"/>
          <w:sz w:val="24"/>
          <w:szCs w:val="24"/>
        </w:rPr>
        <w:t xml:space="preserve"> – </w:t>
      </w:r>
      <w:r w:rsidR="008B4F16" w:rsidRPr="00311DE6">
        <w:rPr>
          <w:rFonts w:ascii="Times New Roman" w:eastAsia="Times New Roman" w:hAnsi="Times New Roman" w:cs="Times New Roman"/>
          <w:sz w:val="24"/>
          <w:szCs w:val="24"/>
        </w:rPr>
        <w:t>vhodná</w:t>
      </w:r>
      <w:r w:rsidR="00F56990" w:rsidRPr="00311DE6">
        <w:rPr>
          <w:rFonts w:ascii="Times New Roman" w:eastAsia="Times New Roman" w:hAnsi="Times New Roman" w:cs="Times New Roman"/>
          <w:sz w:val="24"/>
          <w:szCs w:val="24"/>
        </w:rPr>
        <w:t xml:space="preserve"> </w:t>
      </w:r>
      <w:r w:rsidR="008B4F16" w:rsidRPr="00311DE6">
        <w:rPr>
          <w:rFonts w:ascii="Times New Roman" w:eastAsia="Times New Roman" w:hAnsi="Times New Roman" w:cs="Times New Roman"/>
          <w:sz w:val="24"/>
          <w:szCs w:val="24"/>
        </w:rPr>
        <w:t xml:space="preserve">svačina, </w:t>
      </w:r>
      <w:r w:rsidR="00F56990" w:rsidRPr="00311DE6">
        <w:rPr>
          <w:rFonts w:ascii="Times New Roman" w:eastAsia="Times New Roman" w:hAnsi="Times New Roman" w:cs="Times New Roman"/>
          <w:sz w:val="24"/>
          <w:szCs w:val="24"/>
        </w:rPr>
        <w:t>pitný režim (ne ene</w:t>
      </w:r>
      <w:r w:rsidR="0008212C" w:rsidRPr="00311DE6">
        <w:rPr>
          <w:rFonts w:ascii="Times New Roman" w:eastAsia="Times New Roman" w:hAnsi="Times New Roman" w:cs="Times New Roman"/>
          <w:sz w:val="24"/>
          <w:szCs w:val="24"/>
        </w:rPr>
        <w:t>r</w:t>
      </w:r>
      <w:r w:rsidR="00F56990" w:rsidRPr="00311DE6">
        <w:rPr>
          <w:rFonts w:ascii="Times New Roman" w:eastAsia="Times New Roman" w:hAnsi="Times New Roman" w:cs="Times New Roman"/>
          <w:sz w:val="24"/>
          <w:szCs w:val="24"/>
        </w:rPr>
        <w:t>g</w:t>
      </w:r>
      <w:r w:rsidR="0008212C" w:rsidRPr="00311DE6">
        <w:rPr>
          <w:rFonts w:ascii="Times New Roman" w:eastAsia="Times New Roman" w:hAnsi="Times New Roman" w:cs="Times New Roman"/>
          <w:sz w:val="24"/>
          <w:szCs w:val="24"/>
        </w:rPr>
        <w:t>e</w:t>
      </w:r>
      <w:r w:rsidR="00F56990" w:rsidRPr="00311DE6">
        <w:rPr>
          <w:rFonts w:ascii="Times New Roman" w:eastAsia="Times New Roman" w:hAnsi="Times New Roman" w:cs="Times New Roman"/>
          <w:sz w:val="24"/>
          <w:szCs w:val="24"/>
        </w:rPr>
        <w:t>tické či kofeinové nápoje…)</w:t>
      </w:r>
      <w:r w:rsidR="0008212C" w:rsidRPr="00311DE6">
        <w:rPr>
          <w:rFonts w:ascii="Times New Roman" w:eastAsia="Times New Roman" w:hAnsi="Times New Roman" w:cs="Times New Roman"/>
          <w:sz w:val="24"/>
          <w:szCs w:val="24"/>
        </w:rPr>
        <w:t>.</w:t>
      </w:r>
    </w:p>
    <w:p w14:paraId="4405A554" w14:textId="716BC0E1" w:rsidR="13900188" w:rsidRPr="00311DE6" w:rsidRDefault="13900188" w:rsidP="13900188">
      <w:pPr>
        <w:numPr>
          <w:ilvl w:val="0"/>
          <w:numId w:val="5"/>
        </w:numPr>
        <w:spacing w:after="0" w:line="240" w:lineRule="auto"/>
        <w:ind w:left="720" w:hanging="360"/>
        <w:rPr>
          <w:sz w:val="24"/>
          <w:szCs w:val="24"/>
        </w:rPr>
      </w:pPr>
      <w:r w:rsidRPr="00311DE6">
        <w:rPr>
          <w:rFonts w:ascii="Times New Roman" w:eastAsia="Times New Roman" w:hAnsi="Times New Roman" w:cs="Times New Roman"/>
          <w:sz w:val="24"/>
          <w:szCs w:val="24"/>
        </w:rPr>
        <w:t>Oznamovat škole povinné údaje pro vedení školní matriky a další údaje, které jsou podstatné pro průběh vzdělávání nebo bezpečnost žáka a změny v těchto údajích.</w:t>
      </w:r>
    </w:p>
    <w:p w14:paraId="5FF4AFC2" w14:textId="62B35860" w:rsidR="00EF6625" w:rsidRPr="00BE3647" w:rsidRDefault="13900188" w:rsidP="13900188">
      <w:pPr>
        <w:numPr>
          <w:ilvl w:val="0"/>
          <w:numId w:val="5"/>
        </w:numPr>
        <w:suppressAutoHyphens/>
        <w:spacing w:after="0" w:line="240" w:lineRule="auto"/>
        <w:ind w:left="720" w:hanging="360"/>
        <w:rPr>
          <w:sz w:val="24"/>
          <w:szCs w:val="24"/>
        </w:rPr>
      </w:pPr>
      <w:r w:rsidRPr="00BE3647">
        <w:rPr>
          <w:rFonts w:ascii="Times New Roman" w:eastAsia="Times New Roman" w:hAnsi="Times New Roman" w:cs="Times New Roman"/>
          <w:sz w:val="24"/>
          <w:szCs w:val="24"/>
        </w:rPr>
        <w:t>Informovat školu o nepřítomnosti žáka ve vyučování (prezenčním či distančním) a jejich důvodech do</w:t>
      </w:r>
      <w:r w:rsidR="0040198F" w:rsidRPr="00BE3647">
        <w:rPr>
          <w:rFonts w:ascii="Times New Roman" w:eastAsia="Times New Roman" w:hAnsi="Times New Roman" w:cs="Times New Roman"/>
          <w:sz w:val="24"/>
          <w:szCs w:val="24"/>
        </w:rPr>
        <w:t xml:space="preserve"> </w:t>
      </w:r>
      <w:r w:rsidRPr="00BE3647">
        <w:rPr>
          <w:rFonts w:ascii="Times New Roman" w:eastAsia="Times New Roman" w:hAnsi="Times New Roman" w:cs="Times New Roman"/>
          <w:sz w:val="24"/>
          <w:szCs w:val="24"/>
        </w:rPr>
        <w:t>3 dnů od počátku nepřítomnosti žák</w:t>
      </w:r>
      <w:r w:rsidR="003F2A82" w:rsidRPr="00BE3647">
        <w:rPr>
          <w:rFonts w:ascii="Times New Roman" w:eastAsia="Times New Roman" w:hAnsi="Times New Roman" w:cs="Times New Roman"/>
          <w:sz w:val="24"/>
          <w:szCs w:val="24"/>
        </w:rPr>
        <w:t>a</w:t>
      </w:r>
      <w:r w:rsidRPr="00BE3647">
        <w:rPr>
          <w:rFonts w:ascii="Times New Roman" w:eastAsia="Times New Roman" w:hAnsi="Times New Roman" w:cs="Times New Roman"/>
          <w:sz w:val="24"/>
          <w:szCs w:val="24"/>
        </w:rPr>
        <w:t xml:space="preserve">. Zákonný zástupce omluví nepřítomnost žáka ve vyučování prostřednictvím </w:t>
      </w:r>
      <w:r w:rsidR="00CB40E3" w:rsidRPr="00BE3647">
        <w:rPr>
          <w:rFonts w:ascii="Times New Roman" w:eastAsia="Times New Roman" w:hAnsi="Times New Roman" w:cs="Times New Roman"/>
          <w:sz w:val="24"/>
          <w:szCs w:val="24"/>
        </w:rPr>
        <w:t>systému Škola On-line</w:t>
      </w:r>
      <w:r w:rsidR="000A503E" w:rsidRPr="00BE3647">
        <w:rPr>
          <w:rFonts w:ascii="Times New Roman" w:eastAsia="Times New Roman" w:hAnsi="Times New Roman" w:cs="Times New Roman"/>
          <w:sz w:val="24"/>
          <w:szCs w:val="24"/>
        </w:rPr>
        <w:t xml:space="preserve"> (</w:t>
      </w:r>
      <w:r w:rsidRPr="00BE3647">
        <w:rPr>
          <w:rFonts w:ascii="Times New Roman" w:eastAsia="Times New Roman" w:hAnsi="Times New Roman" w:cs="Times New Roman"/>
          <w:sz w:val="24"/>
          <w:szCs w:val="24"/>
        </w:rPr>
        <w:t>do tří dnů po skončení nepřítomnosti ve vyučování</w:t>
      </w:r>
      <w:r w:rsidR="00E65D8C" w:rsidRPr="00BE3647">
        <w:rPr>
          <w:rFonts w:ascii="Times New Roman" w:eastAsia="Times New Roman" w:hAnsi="Times New Roman" w:cs="Times New Roman"/>
          <w:sz w:val="24"/>
          <w:szCs w:val="24"/>
        </w:rPr>
        <w:t>)</w:t>
      </w:r>
      <w:r w:rsidRPr="00BE3647">
        <w:rPr>
          <w:rFonts w:ascii="Times New Roman" w:eastAsia="Times New Roman" w:hAnsi="Times New Roman" w:cs="Times New Roman"/>
          <w:sz w:val="24"/>
          <w:szCs w:val="24"/>
        </w:rPr>
        <w:t>.</w:t>
      </w:r>
      <w:r w:rsidR="002B3396" w:rsidRPr="00BE3647">
        <w:rPr>
          <w:rFonts w:ascii="Times New Roman" w:eastAsia="Times New Roman" w:hAnsi="Times New Roman" w:cs="Times New Roman"/>
          <w:sz w:val="24"/>
          <w:szCs w:val="24"/>
        </w:rPr>
        <w:t xml:space="preserve"> Zákonný zástupce </w:t>
      </w:r>
      <w:r w:rsidR="000F4E3E" w:rsidRPr="00BE3647">
        <w:rPr>
          <w:rFonts w:ascii="Times New Roman" w:eastAsia="Times New Roman" w:hAnsi="Times New Roman" w:cs="Times New Roman"/>
          <w:sz w:val="24"/>
          <w:szCs w:val="24"/>
        </w:rPr>
        <w:t xml:space="preserve">(žák) </w:t>
      </w:r>
      <w:r w:rsidR="00F2441C" w:rsidRPr="00BE3647">
        <w:rPr>
          <w:rFonts w:ascii="Times New Roman" w:eastAsia="Times New Roman" w:hAnsi="Times New Roman" w:cs="Times New Roman"/>
          <w:sz w:val="24"/>
          <w:szCs w:val="24"/>
        </w:rPr>
        <w:t xml:space="preserve">se </w:t>
      </w:r>
      <w:r w:rsidR="002B3396" w:rsidRPr="00BE3647">
        <w:rPr>
          <w:rFonts w:ascii="Times New Roman" w:eastAsia="Times New Roman" w:hAnsi="Times New Roman" w:cs="Times New Roman"/>
          <w:sz w:val="24"/>
          <w:szCs w:val="24"/>
        </w:rPr>
        <w:t xml:space="preserve">informuje o obsahu učiva probíraného v době nepřítomnosti. </w:t>
      </w:r>
      <w:r w:rsidRPr="00BE3647">
        <w:rPr>
          <w:rFonts w:ascii="Times New Roman" w:eastAsia="Times New Roman" w:hAnsi="Times New Roman" w:cs="Times New Roman"/>
          <w:sz w:val="24"/>
          <w:szCs w:val="24"/>
        </w:rPr>
        <w:t xml:space="preserve">Pokud nebude nepřítomnost takto omluvena, je považována </w:t>
      </w:r>
      <w:r w:rsidR="001410F7" w:rsidRPr="00BE3647">
        <w:rPr>
          <w:rFonts w:ascii="Times New Roman" w:eastAsia="Times New Roman" w:hAnsi="Times New Roman" w:cs="Times New Roman"/>
          <w:sz w:val="24"/>
          <w:szCs w:val="24"/>
        </w:rPr>
        <w:t>z</w:t>
      </w:r>
      <w:r w:rsidRPr="00BE3647">
        <w:rPr>
          <w:rFonts w:ascii="Times New Roman" w:eastAsia="Times New Roman" w:hAnsi="Times New Roman" w:cs="Times New Roman"/>
          <w:sz w:val="24"/>
          <w:szCs w:val="24"/>
        </w:rPr>
        <w:t>a neomluvenou. Účast žáka na akcích školy pořádaných mimo budovu školy v době vyučování je povinná.</w:t>
      </w:r>
      <w:r w:rsidR="00BE3647" w:rsidRPr="00BE3647">
        <w:rPr>
          <w:rFonts w:ascii="Times New Roman" w:eastAsia="Times New Roman" w:hAnsi="Times New Roman" w:cs="Times New Roman"/>
          <w:sz w:val="24"/>
          <w:szCs w:val="24"/>
        </w:rPr>
        <w:t xml:space="preserve"> </w:t>
      </w:r>
      <w:r w:rsidRPr="00BE3647">
        <w:rPr>
          <w:rFonts w:ascii="Times New Roman" w:eastAsia="Times New Roman" w:hAnsi="Times New Roman" w:cs="Times New Roman"/>
          <w:sz w:val="24"/>
          <w:szCs w:val="24"/>
        </w:rPr>
        <w:t xml:space="preserve">V případě záškoláctví škola postupuje ve smyslu metodického pokynu MŠMT a v odůvodněných případech vyžaduje pro omluvu nepřítomnosti žáka lékařské potvrzení. Během vyučování může být žák uvolněn výhradně na základě předchozí písemné žádosti rodiče </w:t>
      </w:r>
      <w:r w:rsidR="00470725" w:rsidRPr="00BE3647">
        <w:rPr>
          <w:rFonts w:ascii="Times New Roman" w:eastAsia="Times New Roman" w:hAnsi="Times New Roman" w:cs="Times New Roman"/>
          <w:sz w:val="24"/>
          <w:szCs w:val="24"/>
        </w:rPr>
        <w:t>(</w:t>
      </w:r>
      <w:r w:rsidR="002321FC" w:rsidRPr="00BE3647">
        <w:rPr>
          <w:rFonts w:ascii="Times New Roman" w:eastAsia="Times New Roman" w:hAnsi="Times New Roman" w:cs="Times New Roman"/>
          <w:sz w:val="24"/>
          <w:szCs w:val="24"/>
        </w:rPr>
        <w:t xml:space="preserve">alespoň </w:t>
      </w:r>
      <w:r w:rsidR="00470725" w:rsidRPr="00BE3647">
        <w:rPr>
          <w:rFonts w:ascii="Times New Roman" w:eastAsia="Times New Roman" w:hAnsi="Times New Roman" w:cs="Times New Roman"/>
          <w:sz w:val="24"/>
          <w:szCs w:val="24"/>
        </w:rPr>
        <w:t xml:space="preserve">SMS) </w:t>
      </w:r>
      <w:r w:rsidRPr="00BE3647">
        <w:rPr>
          <w:rFonts w:ascii="Times New Roman" w:eastAsia="Times New Roman" w:hAnsi="Times New Roman" w:cs="Times New Roman"/>
          <w:sz w:val="24"/>
          <w:szCs w:val="24"/>
        </w:rPr>
        <w:t>nebo odchází v jeho doprovodu.</w:t>
      </w:r>
    </w:p>
    <w:p w14:paraId="6C0F59A2" w14:textId="2AA0BBEC" w:rsidR="13900188" w:rsidRPr="00311DE6" w:rsidRDefault="00BE3647" w:rsidP="13900188">
      <w:pPr>
        <w:numPr>
          <w:ilvl w:val="0"/>
          <w:numId w:val="5"/>
        </w:numPr>
        <w:spacing w:after="0" w:line="240" w:lineRule="auto"/>
        <w:ind w:left="720" w:hanging="360"/>
        <w:rPr>
          <w:sz w:val="24"/>
          <w:szCs w:val="24"/>
        </w:rPr>
      </w:pPr>
      <w:r>
        <w:rPr>
          <w:rFonts w:ascii="Times New Roman" w:eastAsia="Times New Roman" w:hAnsi="Times New Roman" w:cs="Times New Roman"/>
          <w:sz w:val="24"/>
          <w:szCs w:val="24"/>
        </w:rPr>
        <w:t>Včas omlouvat žáka, žádat o uvolněn</w:t>
      </w:r>
      <w:r w:rsidR="0064226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předem</w:t>
      </w:r>
      <w:r w:rsidR="0064226A">
        <w:rPr>
          <w:rFonts w:ascii="Times New Roman" w:eastAsia="Times New Roman" w:hAnsi="Times New Roman" w:cs="Times New Roman"/>
          <w:sz w:val="24"/>
          <w:szCs w:val="24"/>
        </w:rPr>
        <w:t xml:space="preserve">. </w:t>
      </w:r>
      <w:r w:rsidR="13900188" w:rsidRPr="00311DE6">
        <w:rPr>
          <w:rFonts w:ascii="Times New Roman" w:eastAsia="Times New Roman" w:hAnsi="Times New Roman" w:cs="Times New Roman"/>
          <w:sz w:val="24"/>
          <w:szCs w:val="24"/>
        </w:rPr>
        <w:t>Nemůže-li se žák zúčastnit vyučování nebo činností pořádaných školou z důvodů předem známých, předloží třídnímu učiteli včas žádost o uvolnění. Na jeden den může rozhodnout o uvolnění třídní učitel, na dobu 3 dny a déle rozhoduje o uvolnění ředitel školy na základě písemné žádosti zákonného zástupce.</w:t>
      </w:r>
    </w:p>
    <w:p w14:paraId="49079EEF" w14:textId="2CE41E3C" w:rsidR="00EF6625" w:rsidRPr="00311DE6" w:rsidRDefault="00E53548" w:rsidP="13900188">
      <w:pPr>
        <w:numPr>
          <w:ilvl w:val="0"/>
          <w:numId w:val="5"/>
        </w:numPr>
        <w:suppressAutoHyphens/>
        <w:spacing w:after="0" w:line="240" w:lineRule="auto"/>
        <w:ind w:left="720" w:hanging="360"/>
        <w:rPr>
          <w:sz w:val="24"/>
          <w:szCs w:val="24"/>
        </w:rPr>
      </w:pPr>
      <w:r>
        <w:rPr>
          <w:rFonts w:ascii="Times New Roman" w:eastAsia="Times New Roman" w:hAnsi="Times New Roman" w:cs="Times New Roman"/>
          <w:sz w:val="24"/>
          <w:szCs w:val="24"/>
        </w:rPr>
        <w:t>O</w:t>
      </w:r>
      <w:r w:rsidRPr="00311DE6">
        <w:rPr>
          <w:rFonts w:ascii="Times New Roman" w:eastAsia="Times New Roman" w:hAnsi="Times New Roman" w:cs="Times New Roman"/>
          <w:sz w:val="24"/>
          <w:szCs w:val="24"/>
        </w:rPr>
        <w:t xml:space="preserve">sobně </w:t>
      </w:r>
      <w:r>
        <w:rPr>
          <w:rFonts w:ascii="Times New Roman" w:eastAsia="Times New Roman" w:hAnsi="Times New Roman" w:cs="Times New Roman"/>
          <w:sz w:val="24"/>
          <w:szCs w:val="24"/>
        </w:rPr>
        <w:t xml:space="preserve">se </w:t>
      </w:r>
      <w:r w:rsidRPr="00311DE6">
        <w:rPr>
          <w:rFonts w:ascii="Times New Roman" w:eastAsia="Times New Roman" w:hAnsi="Times New Roman" w:cs="Times New Roman"/>
          <w:sz w:val="24"/>
          <w:szCs w:val="24"/>
        </w:rPr>
        <w:t xml:space="preserve">zúčastnit </w:t>
      </w:r>
      <w:r>
        <w:rPr>
          <w:rFonts w:ascii="Times New Roman" w:eastAsia="Times New Roman" w:hAnsi="Times New Roman" w:cs="Times New Roman"/>
          <w:sz w:val="24"/>
          <w:szCs w:val="24"/>
        </w:rPr>
        <w:t>n</w:t>
      </w:r>
      <w:r w:rsidR="13900188" w:rsidRPr="00311DE6">
        <w:rPr>
          <w:rFonts w:ascii="Times New Roman" w:eastAsia="Times New Roman" w:hAnsi="Times New Roman" w:cs="Times New Roman"/>
          <w:sz w:val="24"/>
          <w:szCs w:val="24"/>
        </w:rPr>
        <w:t>a vyzvání projednávání závažných otázek týkajících se vzdělávání či chování žáka.</w:t>
      </w:r>
    </w:p>
    <w:p w14:paraId="44692186" w14:textId="000C8F0E" w:rsidR="00EF6625" w:rsidRPr="00311DE6" w:rsidRDefault="00974758" w:rsidP="00E97AA2">
      <w:pPr>
        <w:numPr>
          <w:ilvl w:val="0"/>
          <w:numId w:val="5"/>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Předat škole potvrzení o zdravotní (v případě nutnosti) způsobilosti žáka a informovat školu o změně zdravotní způsobilosti, zdravotních obtížích žáka nebo jiných závažných okolnostech, které by mohly mít vliv na průběh vzdělávání</w:t>
      </w:r>
      <w:r w:rsidR="00AF574A" w:rsidRPr="00311DE6">
        <w:rPr>
          <w:rFonts w:ascii="Times New Roman" w:eastAsia="Times New Roman" w:hAnsi="Times New Roman" w:cs="Times New Roman"/>
          <w:sz w:val="24"/>
        </w:rPr>
        <w:t xml:space="preserve"> či zdraví dítěte</w:t>
      </w:r>
      <w:r w:rsidRPr="00311DE6">
        <w:rPr>
          <w:rFonts w:ascii="Times New Roman" w:eastAsia="Times New Roman" w:hAnsi="Times New Roman" w:cs="Times New Roman"/>
          <w:sz w:val="24"/>
        </w:rPr>
        <w:t>.</w:t>
      </w:r>
    </w:p>
    <w:p w14:paraId="36980000" w14:textId="77777777" w:rsidR="006D6D4C" w:rsidRPr="00311DE6" w:rsidRDefault="006D6D4C" w:rsidP="006D6D4C">
      <w:pPr>
        <w:suppressAutoHyphens/>
        <w:spacing w:after="0" w:line="240" w:lineRule="auto"/>
        <w:rPr>
          <w:rFonts w:ascii="Times New Roman" w:eastAsia="Times New Roman" w:hAnsi="Times New Roman" w:cs="Times New Roman"/>
          <w:sz w:val="24"/>
        </w:rPr>
      </w:pPr>
    </w:p>
    <w:p w14:paraId="5B6FDC8B" w14:textId="77777777" w:rsidR="00EF6625" w:rsidRPr="00311DE6" w:rsidRDefault="00974758" w:rsidP="00E97AA2">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V.</w:t>
      </w:r>
    </w:p>
    <w:p w14:paraId="6D6C9982" w14:textId="77777777" w:rsidR="00EF6625" w:rsidRPr="00311DE6" w:rsidRDefault="00974758" w:rsidP="00E97AA2">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Provoz a vnitřní režim školy</w:t>
      </w:r>
    </w:p>
    <w:p w14:paraId="7A4A0855" w14:textId="77777777" w:rsidR="00EF6625" w:rsidRPr="008C1C70" w:rsidRDefault="00EF6625">
      <w:pPr>
        <w:suppressAutoHyphens/>
        <w:spacing w:after="0" w:line="240" w:lineRule="auto"/>
        <w:jc w:val="both"/>
        <w:rPr>
          <w:rFonts w:ascii="Times New Roman" w:eastAsia="Times New Roman" w:hAnsi="Times New Roman" w:cs="Times New Roman"/>
          <w:b/>
          <w:sz w:val="10"/>
          <w:szCs w:val="10"/>
        </w:rPr>
      </w:pPr>
    </w:p>
    <w:p w14:paraId="052EABAE" w14:textId="562996FE"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Škola je otevřená pro vstup žáků od 7:40 hodin. Žáci, kterým začíná vyučování nultou hodinu (např. žáci na doučování), vstupují do školy v 6:55 hodin Do školní družiny před vyučováním přichází žák v čase od 5:45 do 7:</w:t>
      </w:r>
      <w:r w:rsidR="00A20EFB">
        <w:rPr>
          <w:rFonts w:ascii="Times New Roman" w:eastAsia="Times New Roman" w:hAnsi="Times New Roman" w:cs="Times New Roman"/>
          <w:sz w:val="24"/>
          <w:szCs w:val="24"/>
        </w:rPr>
        <w:t>30</w:t>
      </w:r>
      <w:r w:rsidRPr="00311DE6">
        <w:rPr>
          <w:rFonts w:ascii="Times New Roman" w:eastAsia="Times New Roman" w:hAnsi="Times New Roman" w:cs="Times New Roman"/>
          <w:sz w:val="24"/>
          <w:szCs w:val="24"/>
        </w:rPr>
        <w:t>. Odpolední družina končí v 16:30 hod., v úřední dny (pondělí a středa) končí družina v 17:00 hod.</w:t>
      </w:r>
      <w:r w:rsidR="00613CFE">
        <w:rPr>
          <w:rFonts w:ascii="Times New Roman" w:eastAsia="Times New Roman" w:hAnsi="Times New Roman" w:cs="Times New Roman"/>
          <w:sz w:val="24"/>
          <w:szCs w:val="24"/>
        </w:rPr>
        <w:t xml:space="preserve"> Při pozdějším příchodu </w:t>
      </w:r>
      <w:r w:rsidR="000E5F7B">
        <w:rPr>
          <w:rFonts w:ascii="Times New Roman" w:eastAsia="Times New Roman" w:hAnsi="Times New Roman" w:cs="Times New Roman"/>
          <w:sz w:val="24"/>
          <w:szCs w:val="24"/>
        </w:rPr>
        <w:t>žáci zvoní na svou třídu nebo kancelář nebo si otevírají hlavní vchod ID čipem,</w:t>
      </w:r>
    </w:p>
    <w:p w14:paraId="6C2ED47C" w14:textId="209E5016" w:rsidR="008D1D09" w:rsidRDefault="13900188" w:rsidP="13900188">
      <w:pPr>
        <w:numPr>
          <w:ilvl w:val="0"/>
          <w:numId w:val="6"/>
        </w:numPr>
        <w:suppressAutoHyphens/>
        <w:spacing w:after="0" w:line="240" w:lineRule="auto"/>
        <w:ind w:left="720"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 xml:space="preserve">Do školy vstupují žáci určeným vchodem, ten používají také k odchodu. </w:t>
      </w:r>
      <w:r w:rsidR="00632475">
        <w:rPr>
          <w:rFonts w:ascii="Times New Roman" w:eastAsia="Times New Roman" w:hAnsi="Times New Roman" w:cs="Times New Roman"/>
          <w:sz w:val="24"/>
          <w:szCs w:val="24"/>
        </w:rPr>
        <w:t xml:space="preserve">Dle možností </w:t>
      </w:r>
      <w:r w:rsidR="00BA1E4B">
        <w:rPr>
          <w:rFonts w:ascii="Times New Roman" w:eastAsia="Times New Roman" w:hAnsi="Times New Roman" w:cs="Times New Roman"/>
          <w:sz w:val="24"/>
          <w:szCs w:val="24"/>
        </w:rPr>
        <w:t xml:space="preserve">nebo na přání rodičů </w:t>
      </w:r>
      <w:r w:rsidR="00632475">
        <w:rPr>
          <w:rFonts w:ascii="Times New Roman" w:eastAsia="Times New Roman" w:hAnsi="Times New Roman" w:cs="Times New Roman"/>
          <w:sz w:val="24"/>
          <w:szCs w:val="24"/>
        </w:rPr>
        <w:t>využívají</w:t>
      </w:r>
      <w:r w:rsidR="00BA1E4B">
        <w:rPr>
          <w:rFonts w:ascii="Times New Roman" w:eastAsia="Times New Roman" w:hAnsi="Times New Roman" w:cs="Times New Roman"/>
          <w:sz w:val="24"/>
          <w:szCs w:val="24"/>
        </w:rPr>
        <w:t xml:space="preserve"> ID čip </w:t>
      </w:r>
      <w:r w:rsidR="008D1D09">
        <w:rPr>
          <w:rFonts w:ascii="Times New Roman" w:eastAsia="Times New Roman" w:hAnsi="Times New Roman" w:cs="Times New Roman"/>
          <w:sz w:val="24"/>
          <w:szCs w:val="24"/>
        </w:rPr>
        <w:t>pro příchod i odchod.</w:t>
      </w:r>
      <w:r w:rsidR="00632475">
        <w:rPr>
          <w:rFonts w:ascii="Times New Roman" w:eastAsia="Times New Roman" w:hAnsi="Times New Roman" w:cs="Times New Roman"/>
          <w:sz w:val="24"/>
          <w:szCs w:val="24"/>
        </w:rPr>
        <w:t xml:space="preserve"> </w:t>
      </w:r>
      <w:r w:rsidR="00281AA9">
        <w:rPr>
          <w:rFonts w:ascii="Times New Roman" w:eastAsia="Times New Roman" w:hAnsi="Times New Roman" w:cs="Times New Roman"/>
          <w:sz w:val="24"/>
          <w:szCs w:val="24"/>
        </w:rPr>
        <w:t xml:space="preserve">ID čip je „nepřenosný“ – může ho používat pouze </w:t>
      </w:r>
      <w:r w:rsidR="00E35EBF">
        <w:rPr>
          <w:rFonts w:ascii="Times New Roman" w:eastAsia="Times New Roman" w:hAnsi="Times New Roman" w:cs="Times New Roman"/>
          <w:sz w:val="24"/>
          <w:szCs w:val="24"/>
        </w:rPr>
        <w:t>žák, kterému byl přidělen. Je zakázáno používání ID čipu jinou osobou (rodič</w:t>
      </w:r>
      <w:r w:rsidR="00215FF7">
        <w:rPr>
          <w:rFonts w:ascii="Times New Roman" w:eastAsia="Times New Roman" w:hAnsi="Times New Roman" w:cs="Times New Roman"/>
          <w:sz w:val="24"/>
          <w:szCs w:val="24"/>
        </w:rPr>
        <w:t>…</w:t>
      </w:r>
      <w:r w:rsidR="00E35EBF">
        <w:rPr>
          <w:rFonts w:ascii="Times New Roman" w:eastAsia="Times New Roman" w:hAnsi="Times New Roman" w:cs="Times New Roman"/>
          <w:sz w:val="24"/>
          <w:szCs w:val="24"/>
        </w:rPr>
        <w:t>)</w:t>
      </w:r>
    </w:p>
    <w:p w14:paraId="177923AF" w14:textId="1EACF48F" w:rsidR="00EF6625" w:rsidRPr="00311DE6" w:rsidRDefault="13900188" w:rsidP="13900188">
      <w:pPr>
        <w:numPr>
          <w:ilvl w:val="0"/>
          <w:numId w:val="6"/>
        </w:numPr>
        <w:suppressAutoHyphens/>
        <w:spacing w:after="0" w:line="240" w:lineRule="auto"/>
        <w:ind w:left="720"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O přestávkách a v době vyučování není dovoleno opouštět budou školy. V prostoru šaten se žáci zdržují jen při příchodu do školy a odchodu ze školy po dobu nezbytně nutnou.</w:t>
      </w:r>
    </w:p>
    <w:p w14:paraId="3DBB8969" w14:textId="77777777" w:rsidR="009E2849" w:rsidRPr="009E2849"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O přestávce mezi </w:t>
      </w:r>
      <w:r w:rsidRPr="003A54DF">
        <w:rPr>
          <w:rFonts w:ascii="Times New Roman" w:eastAsia="Times New Roman" w:hAnsi="Times New Roman" w:cs="Times New Roman"/>
          <w:sz w:val="24"/>
          <w:szCs w:val="24"/>
        </w:rPr>
        <w:t xml:space="preserve">dopoledním a odpoledním vyučováním využívají žáci jednu z následujících možností: </w:t>
      </w:r>
    </w:p>
    <w:p w14:paraId="46ED44D9" w14:textId="77777777" w:rsidR="00336608" w:rsidRPr="00336608" w:rsidRDefault="003A54DF" w:rsidP="00336608">
      <w:pPr>
        <w:numPr>
          <w:ilvl w:val="4"/>
          <w:numId w:val="6"/>
        </w:numPr>
        <w:suppressAutoHyphens/>
        <w:spacing w:after="0" w:line="240" w:lineRule="auto"/>
        <w:ind w:left="720" w:hanging="360"/>
        <w:rPr>
          <w:sz w:val="24"/>
          <w:szCs w:val="24"/>
        </w:rPr>
      </w:pPr>
      <w:r w:rsidRPr="003A54DF">
        <w:rPr>
          <w:rFonts w:ascii="Times New Roman" w:eastAsia="Times New Roman" w:hAnsi="Times New Roman" w:cs="Times New Roman"/>
          <w:sz w:val="24"/>
          <w:szCs w:val="24"/>
        </w:rPr>
        <w:t xml:space="preserve">a) </w:t>
      </w:r>
      <w:r w:rsidR="13900188" w:rsidRPr="003A54DF">
        <w:rPr>
          <w:rFonts w:ascii="Times New Roman" w:eastAsia="Times New Roman" w:hAnsi="Times New Roman" w:cs="Times New Roman"/>
          <w:sz w:val="24"/>
          <w:szCs w:val="24"/>
        </w:rPr>
        <w:t>Žák, který se stravuje doma, opouští budovu a vrací se 5 minut před zahájením odpolední výuky</w:t>
      </w:r>
      <w:r w:rsidR="00182565">
        <w:rPr>
          <w:rFonts w:ascii="Times New Roman" w:eastAsia="Times New Roman" w:hAnsi="Times New Roman" w:cs="Times New Roman"/>
          <w:sz w:val="24"/>
          <w:szCs w:val="24"/>
        </w:rPr>
        <w:t xml:space="preserve">. </w:t>
      </w:r>
      <w:r w:rsidR="009E2849">
        <w:rPr>
          <w:rFonts w:ascii="Times New Roman" w:eastAsia="Times New Roman" w:hAnsi="Times New Roman" w:cs="Times New Roman"/>
          <w:sz w:val="24"/>
          <w:szCs w:val="24"/>
        </w:rPr>
        <w:t>O tuto možnost rodič předem písemně požádá</w:t>
      </w:r>
      <w:r w:rsidR="13900188" w:rsidRPr="003A54DF">
        <w:rPr>
          <w:rFonts w:ascii="Times New Roman" w:eastAsia="Times New Roman" w:hAnsi="Times New Roman" w:cs="Times New Roman"/>
          <w:sz w:val="24"/>
          <w:szCs w:val="24"/>
        </w:rPr>
        <w:t xml:space="preserve">. </w:t>
      </w:r>
    </w:p>
    <w:p w14:paraId="6A7CDCFE" w14:textId="3CE8B825" w:rsidR="00EF6625" w:rsidRPr="003A54DF" w:rsidRDefault="003A54DF" w:rsidP="00336608">
      <w:pPr>
        <w:numPr>
          <w:ilvl w:val="4"/>
          <w:numId w:val="6"/>
        </w:numPr>
        <w:suppressAutoHyphens/>
        <w:spacing w:after="0" w:line="240" w:lineRule="auto"/>
        <w:ind w:left="720" w:hanging="360"/>
        <w:rPr>
          <w:sz w:val="24"/>
          <w:szCs w:val="24"/>
        </w:rPr>
      </w:pPr>
      <w:r w:rsidRPr="003A54DF">
        <w:rPr>
          <w:rFonts w:ascii="Times New Roman" w:eastAsia="Times New Roman" w:hAnsi="Times New Roman" w:cs="Times New Roman"/>
          <w:sz w:val="24"/>
          <w:szCs w:val="24"/>
        </w:rPr>
        <w:t xml:space="preserve">b) </w:t>
      </w:r>
      <w:r w:rsidR="13900188" w:rsidRPr="003A54DF">
        <w:rPr>
          <w:rFonts w:ascii="Times New Roman" w:eastAsia="Times New Roman" w:hAnsi="Times New Roman" w:cs="Times New Roman"/>
          <w:sz w:val="24"/>
          <w:szCs w:val="24"/>
        </w:rPr>
        <w:t>Ostatní žáci mohou počkat na odpolední výuku na předem určeném místě pod dohledem</w:t>
      </w:r>
      <w:r w:rsidR="004C02CC">
        <w:rPr>
          <w:rFonts w:ascii="Times New Roman" w:eastAsia="Times New Roman" w:hAnsi="Times New Roman" w:cs="Times New Roman"/>
          <w:sz w:val="24"/>
          <w:szCs w:val="24"/>
        </w:rPr>
        <w:t xml:space="preserve"> zaměstnance školy</w:t>
      </w:r>
      <w:r w:rsidR="13900188" w:rsidRPr="003A54DF">
        <w:rPr>
          <w:rFonts w:ascii="Times New Roman" w:eastAsia="Times New Roman" w:hAnsi="Times New Roman" w:cs="Times New Roman"/>
          <w:sz w:val="24"/>
          <w:szCs w:val="24"/>
        </w:rPr>
        <w:t>.</w:t>
      </w:r>
    </w:p>
    <w:p w14:paraId="5336F19C" w14:textId="77777777" w:rsidR="00EF6625" w:rsidRPr="00311DE6" w:rsidRDefault="00974758" w:rsidP="00974758">
      <w:pPr>
        <w:numPr>
          <w:ilvl w:val="0"/>
          <w:numId w:val="6"/>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K pobytu žáka ve škole po ukončení vyučování (příp. oběda) je nutná dohoda s odpovědným pedagogickým pracovníkem.</w:t>
      </w:r>
    </w:p>
    <w:p w14:paraId="7FBDDC28" w14:textId="1BF15C0A"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Po vstupu do školy se žáci školy přezouvají do vhodných přezůvek (světlá podrážka) v šatně. Žáci, kteří mají svou šatní skříňku, jsou za ni odpovědni (včetně klíče) po celou dobu jejího užívání. V případě poškození šatní skříňky neprodleně řeší její opravu s</w:t>
      </w:r>
      <w:r w:rsidR="00430796" w:rsidRPr="00311DE6">
        <w:rPr>
          <w:rFonts w:ascii="Times New Roman" w:eastAsia="Times New Roman" w:hAnsi="Times New Roman" w:cs="Times New Roman"/>
          <w:sz w:val="24"/>
          <w:szCs w:val="24"/>
        </w:rPr>
        <w:t> pracovníkem školy</w:t>
      </w:r>
      <w:r w:rsidRPr="00311DE6">
        <w:rPr>
          <w:rFonts w:ascii="Times New Roman" w:eastAsia="Times New Roman" w:hAnsi="Times New Roman" w:cs="Times New Roman"/>
          <w:sz w:val="24"/>
          <w:szCs w:val="24"/>
        </w:rPr>
        <w:t xml:space="preserve">. </w:t>
      </w:r>
    </w:p>
    <w:p w14:paraId="7DDFD8BE" w14:textId="7572F261"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Žáci 1. stupně mají cvičební úbor uložen v textilní tašce </w:t>
      </w:r>
      <w:r w:rsidR="00A6784A" w:rsidRPr="00311DE6">
        <w:rPr>
          <w:rFonts w:ascii="Times New Roman" w:eastAsia="Times New Roman" w:hAnsi="Times New Roman" w:cs="Times New Roman"/>
          <w:sz w:val="24"/>
          <w:szCs w:val="24"/>
        </w:rPr>
        <w:t>na určeném místě</w:t>
      </w:r>
      <w:r w:rsidRPr="00311DE6">
        <w:rPr>
          <w:rFonts w:ascii="Times New Roman" w:eastAsia="Times New Roman" w:hAnsi="Times New Roman" w:cs="Times New Roman"/>
          <w:sz w:val="24"/>
          <w:szCs w:val="24"/>
        </w:rPr>
        <w:t xml:space="preserve">. Žáci 2. stupně jsou povinni si svůj cvičební úbor na hodiny tělesné výchovy nosit. </w:t>
      </w:r>
    </w:p>
    <w:p w14:paraId="0F8AE085" w14:textId="77777777"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Žáci dbají na své pomůcky a osobní věci, nenechávají je bez dozoru ve společných prostorách školy. Za věci, odložené ve společných prostorách škola neručí. Pokud žáci opouštějí svou třídu, v níž nechávají své osobní věci, služba (šatnář) třídu uzamkne. Pokud žák zjistí ztrátu </w:t>
      </w:r>
      <w:r w:rsidRPr="00311DE6">
        <w:rPr>
          <w:rFonts w:ascii="Times New Roman" w:eastAsia="Times New Roman" w:hAnsi="Times New Roman" w:cs="Times New Roman"/>
          <w:sz w:val="24"/>
          <w:szCs w:val="24"/>
        </w:rPr>
        <w:lastRenderedPageBreak/>
        <w:t>osobní věci, okamžitě ohlásí tuto skutečnost vyučujícímu nebo učiteli, který koná dohled, a také tuto skutečnost oznámí třídnímu učiteli.</w:t>
      </w:r>
    </w:p>
    <w:p w14:paraId="5DD40C95" w14:textId="79085891" w:rsidR="00EF6625" w:rsidRPr="00311DE6" w:rsidRDefault="13900188" w:rsidP="00C433A1">
      <w:pPr>
        <w:numPr>
          <w:ilvl w:val="0"/>
          <w:numId w:val="6"/>
        </w:numPr>
        <w:suppressAutoHyphens/>
        <w:spacing w:after="0" w:line="240" w:lineRule="auto"/>
        <w:ind w:left="720"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 xml:space="preserve">Do školy nesmí žáci nosit věci, které by mohly ohrozit zdraví, způsobit úraz, nebo ohrožovat mravní výchovu žáků. Nesmí také nosit cenné předměty, které nepotřebují k výuce, a větší obnosy peněz. </w:t>
      </w:r>
      <w:r w:rsidR="00C433A1" w:rsidRPr="00311DE6">
        <w:rPr>
          <w:rFonts w:ascii="Times New Roman" w:eastAsia="Times New Roman" w:hAnsi="Times New Roman" w:cs="Times New Roman"/>
          <w:sz w:val="24"/>
          <w:szCs w:val="24"/>
        </w:rPr>
        <w:t>Má-li žák m</w:t>
      </w:r>
      <w:r w:rsidRPr="00311DE6">
        <w:rPr>
          <w:rFonts w:ascii="Times New Roman" w:eastAsia="Times New Roman" w:hAnsi="Times New Roman" w:cs="Times New Roman"/>
          <w:sz w:val="24"/>
          <w:szCs w:val="24"/>
        </w:rPr>
        <w:t>obilní zařízení (telefon</w:t>
      </w:r>
      <w:r w:rsidR="00C433A1" w:rsidRPr="00311DE6">
        <w:rPr>
          <w:rFonts w:ascii="Times New Roman" w:eastAsia="Times New Roman" w:hAnsi="Times New Roman" w:cs="Times New Roman"/>
          <w:sz w:val="24"/>
          <w:szCs w:val="24"/>
        </w:rPr>
        <w:t xml:space="preserve">, </w:t>
      </w:r>
      <w:r w:rsidR="00AC26A8">
        <w:rPr>
          <w:rFonts w:ascii="Times New Roman" w:eastAsia="Times New Roman" w:hAnsi="Times New Roman" w:cs="Times New Roman"/>
          <w:sz w:val="24"/>
          <w:szCs w:val="24"/>
        </w:rPr>
        <w:t>„</w:t>
      </w:r>
      <w:r w:rsidR="00174F1D" w:rsidRPr="00311DE6">
        <w:rPr>
          <w:rFonts w:ascii="Times New Roman" w:eastAsia="Times New Roman" w:hAnsi="Times New Roman" w:cs="Times New Roman"/>
          <w:sz w:val="24"/>
          <w:szCs w:val="24"/>
        </w:rPr>
        <w:t xml:space="preserve">chytré </w:t>
      </w:r>
      <w:r w:rsidR="00C433A1" w:rsidRPr="00311DE6">
        <w:rPr>
          <w:rFonts w:ascii="Times New Roman" w:eastAsia="Times New Roman" w:hAnsi="Times New Roman" w:cs="Times New Roman"/>
          <w:sz w:val="24"/>
          <w:szCs w:val="24"/>
        </w:rPr>
        <w:t>hodinky</w:t>
      </w:r>
      <w:r w:rsidR="00AC26A8">
        <w:rPr>
          <w:rFonts w:ascii="Times New Roman" w:eastAsia="Times New Roman" w:hAnsi="Times New Roman" w:cs="Times New Roman"/>
          <w:sz w:val="24"/>
          <w:szCs w:val="24"/>
        </w:rPr>
        <w:t>“</w:t>
      </w:r>
      <w:r w:rsidR="001208D2">
        <w:rPr>
          <w:rFonts w:ascii="Times New Roman" w:eastAsia="Times New Roman" w:hAnsi="Times New Roman" w:cs="Times New Roman"/>
          <w:sz w:val="24"/>
          <w:szCs w:val="24"/>
        </w:rPr>
        <w:t>…</w:t>
      </w:r>
      <w:r w:rsidRPr="00311DE6">
        <w:rPr>
          <w:rFonts w:ascii="Times New Roman" w:eastAsia="Times New Roman" w:hAnsi="Times New Roman" w:cs="Times New Roman"/>
          <w:sz w:val="24"/>
          <w:szCs w:val="24"/>
        </w:rPr>
        <w:t>)</w:t>
      </w:r>
      <w:r w:rsidR="00174F1D" w:rsidRPr="00311DE6">
        <w:rPr>
          <w:rFonts w:ascii="Times New Roman" w:eastAsia="Times New Roman" w:hAnsi="Times New Roman" w:cs="Times New Roman"/>
          <w:sz w:val="24"/>
          <w:szCs w:val="24"/>
        </w:rPr>
        <w:t>, pak</w:t>
      </w:r>
      <w:r w:rsidR="00C06E9E" w:rsidRPr="00311DE6">
        <w:rPr>
          <w:rFonts w:ascii="Times New Roman" w:eastAsia="Times New Roman" w:hAnsi="Times New Roman" w:cs="Times New Roman"/>
          <w:sz w:val="24"/>
          <w:szCs w:val="24"/>
        </w:rPr>
        <w:t xml:space="preserve"> musí mít v průběhu výuky vypnutý zvuk a </w:t>
      </w:r>
      <w:r w:rsidR="001A57CB">
        <w:rPr>
          <w:rFonts w:ascii="Times New Roman" w:eastAsia="Times New Roman" w:hAnsi="Times New Roman" w:cs="Times New Roman"/>
          <w:sz w:val="24"/>
          <w:szCs w:val="24"/>
        </w:rPr>
        <w:t xml:space="preserve">přístroj </w:t>
      </w:r>
      <w:r w:rsidR="00D31FE0" w:rsidRPr="00311DE6">
        <w:rPr>
          <w:rFonts w:ascii="Times New Roman" w:eastAsia="Times New Roman" w:hAnsi="Times New Roman" w:cs="Times New Roman"/>
          <w:sz w:val="24"/>
          <w:szCs w:val="24"/>
        </w:rPr>
        <w:t>uložen</w:t>
      </w:r>
      <w:r w:rsidR="00085858" w:rsidRPr="00311DE6">
        <w:rPr>
          <w:rFonts w:ascii="Times New Roman" w:eastAsia="Times New Roman" w:hAnsi="Times New Roman" w:cs="Times New Roman"/>
          <w:sz w:val="24"/>
          <w:szCs w:val="24"/>
        </w:rPr>
        <w:t xml:space="preserve"> tak, aby nenarušoval výuku</w:t>
      </w:r>
      <w:r w:rsidRPr="00311DE6">
        <w:rPr>
          <w:rFonts w:ascii="Times New Roman" w:eastAsia="Times New Roman" w:hAnsi="Times New Roman" w:cs="Times New Roman"/>
          <w:sz w:val="24"/>
          <w:szCs w:val="24"/>
        </w:rPr>
        <w:t xml:space="preserve">. </w:t>
      </w:r>
      <w:r w:rsidR="004F15C4" w:rsidRPr="00311DE6">
        <w:rPr>
          <w:rFonts w:ascii="Times New Roman" w:eastAsia="Times New Roman" w:hAnsi="Times New Roman" w:cs="Times New Roman"/>
          <w:sz w:val="24"/>
          <w:szCs w:val="24"/>
        </w:rPr>
        <w:t>Je zakázáno p</w:t>
      </w:r>
      <w:r w:rsidRPr="00311DE6">
        <w:rPr>
          <w:rFonts w:ascii="Times New Roman" w:eastAsia="Times New Roman" w:hAnsi="Times New Roman" w:cs="Times New Roman"/>
          <w:sz w:val="24"/>
          <w:szCs w:val="24"/>
        </w:rPr>
        <w:t>ořizování jakýchkoli</w:t>
      </w:r>
      <w:r w:rsidR="003D6114">
        <w:rPr>
          <w:rFonts w:ascii="Times New Roman" w:eastAsia="Times New Roman" w:hAnsi="Times New Roman" w:cs="Times New Roman"/>
          <w:sz w:val="24"/>
          <w:szCs w:val="24"/>
        </w:rPr>
        <w:t>v</w:t>
      </w:r>
      <w:r w:rsidRPr="00311DE6">
        <w:rPr>
          <w:rFonts w:ascii="Times New Roman" w:eastAsia="Times New Roman" w:hAnsi="Times New Roman" w:cs="Times New Roman"/>
          <w:sz w:val="24"/>
          <w:szCs w:val="24"/>
        </w:rPr>
        <w:t xml:space="preserve"> audio či videozáznamů</w:t>
      </w:r>
      <w:r w:rsidR="004F15C4" w:rsidRPr="00311DE6">
        <w:rPr>
          <w:rFonts w:ascii="Times New Roman" w:eastAsia="Times New Roman" w:hAnsi="Times New Roman" w:cs="Times New Roman"/>
          <w:sz w:val="24"/>
          <w:szCs w:val="24"/>
        </w:rPr>
        <w:t xml:space="preserve"> ve škole</w:t>
      </w:r>
      <w:r w:rsidRPr="00311DE6">
        <w:rPr>
          <w:rFonts w:ascii="Times New Roman" w:eastAsia="Times New Roman" w:hAnsi="Times New Roman" w:cs="Times New Roman"/>
          <w:sz w:val="24"/>
          <w:szCs w:val="24"/>
        </w:rPr>
        <w:t xml:space="preserve"> </w:t>
      </w:r>
      <w:r w:rsidR="00481429" w:rsidRPr="00311DE6">
        <w:rPr>
          <w:rFonts w:ascii="Times New Roman" w:eastAsia="Times New Roman" w:hAnsi="Times New Roman" w:cs="Times New Roman"/>
          <w:sz w:val="24"/>
          <w:szCs w:val="24"/>
        </w:rPr>
        <w:t>bez svolení osob, kterých se dokumentování týká</w:t>
      </w:r>
      <w:r w:rsidRPr="00311DE6">
        <w:rPr>
          <w:rFonts w:ascii="Times New Roman" w:eastAsia="Times New Roman" w:hAnsi="Times New Roman" w:cs="Times New Roman"/>
          <w:sz w:val="24"/>
          <w:szCs w:val="24"/>
        </w:rPr>
        <w:t xml:space="preserve">. </w:t>
      </w:r>
    </w:p>
    <w:p w14:paraId="3D60CFD4" w14:textId="500E5976" w:rsidR="13900188" w:rsidRPr="00311DE6" w:rsidRDefault="13900188" w:rsidP="13900188">
      <w:pPr>
        <w:numPr>
          <w:ilvl w:val="0"/>
          <w:numId w:val="6"/>
        </w:numPr>
        <w:spacing w:after="0" w:line="240" w:lineRule="auto"/>
        <w:ind w:left="720" w:hanging="360"/>
        <w:rPr>
          <w:sz w:val="24"/>
          <w:szCs w:val="24"/>
        </w:rPr>
      </w:pPr>
      <w:r w:rsidRPr="00311DE6">
        <w:rPr>
          <w:rFonts w:ascii="Times New Roman" w:eastAsia="Times New Roman" w:hAnsi="Times New Roman" w:cs="Times New Roman"/>
          <w:sz w:val="24"/>
          <w:szCs w:val="24"/>
        </w:rPr>
        <w:t>Škola nepřebírá odpovědnost za cennosti (mobilní telefony,</w:t>
      </w:r>
      <w:r w:rsidR="00D774D6" w:rsidRPr="00311DE6">
        <w:rPr>
          <w:rFonts w:ascii="Times New Roman" w:eastAsia="Times New Roman" w:hAnsi="Times New Roman" w:cs="Times New Roman"/>
          <w:sz w:val="24"/>
          <w:szCs w:val="24"/>
        </w:rPr>
        <w:t xml:space="preserve"> chytré hodinky, sluchátka,</w:t>
      </w:r>
      <w:r w:rsidRPr="00311DE6">
        <w:rPr>
          <w:rFonts w:ascii="Times New Roman" w:eastAsia="Times New Roman" w:hAnsi="Times New Roman" w:cs="Times New Roman"/>
          <w:sz w:val="24"/>
          <w:szCs w:val="24"/>
        </w:rPr>
        <w:t xml:space="preserve"> šperky</w:t>
      </w:r>
      <w:r w:rsidR="003D6114">
        <w:rPr>
          <w:rFonts w:ascii="Times New Roman" w:eastAsia="Times New Roman" w:hAnsi="Times New Roman" w:cs="Times New Roman"/>
          <w:sz w:val="24"/>
          <w:szCs w:val="24"/>
        </w:rPr>
        <w:t>, finanční hotovost</w:t>
      </w:r>
      <w:r w:rsidR="00242A51">
        <w:rPr>
          <w:rFonts w:ascii="Times New Roman" w:eastAsia="Times New Roman" w:hAnsi="Times New Roman" w:cs="Times New Roman"/>
          <w:sz w:val="24"/>
          <w:szCs w:val="24"/>
        </w:rPr>
        <w:t>, platební karty</w:t>
      </w:r>
      <w:r w:rsidRPr="00311DE6">
        <w:rPr>
          <w:rFonts w:ascii="Times New Roman" w:eastAsia="Times New Roman" w:hAnsi="Times New Roman" w:cs="Times New Roman"/>
          <w:sz w:val="24"/>
          <w:szCs w:val="24"/>
        </w:rPr>
        <w:t>…)</w:t>
      </w:r>
      <w:r w:rsidR="000E4ADD" w:rsidRPr="00311DE6">
        <w:rPr>
          <w:rFonts w:ascii="Times New Roman" w:eastAsia="Times New Roman" w:hAnsi="Times New Roman" w:cs="Times New Roman"/>
          <w:sz w:val="24"/>
          <w:szCs w:val="24"/>
        </w:rPr>
        <w:t>.</w:t>
      </w:r>
    </w:p>
    <w:p w14:paraId="68AE1CC8" w14:textId="3A5DCDC0" w:rsidR="007F7F80"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Žáci využívají zařízení školy, pomůcky a učebnice v souvislosti s výukou, řídí se při tom pokyny učitelů a jiných oprávněných osob. Za škodu na majetku školy, kterou způsobí žák svévolně nebo z nedbalosti, bude vyžadována odpovídající náhrada.</w:t>
      </w:r>
    </w:p>
    <w:p w14:paraId="2AF387CC" w14:textId="29381C9B"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Žák odpovědně spravuje své přidělené přístupové údaje.</w:t>
      </w:r>
    </w:p>
    <w:p w14:paraId="5BAD6484" w14:textId="26A8E199"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Žáci jsou před vyučovací hodinou připraveni na vyučování a očekávají příchod vyučujícího na určených místech. </w:t>
      </w:r>
    </w:p>
    <w:p w14:paraId="25F5F9C4" w14:textId="0AD6EFAD"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V případě distančního vzdělávání je žák informován o týdenním plánu práce z jednotlivých předmětů prostřednictvím webových stránek školy. V prostředí </w:t>
      </w:r>
      <w:r w:rsidR="00F0690C" w:rsidRPr="00311DE6">
        <w:rPr>
          <w:rFonts w:ascii="Times New Roman" w:eastAsia="Times New Roman" w:hAnsi="Times New Roman" w:cs="Times New Roman"/>
          <w:sz w:val="24"/>
          <w:szCs w:val="24"/>
        </w:rPr>
        <w:t>MS</w:t>
      </w:r>
      <w:r w:rsidRPr="00311DE6">
        <w:rPr>
          <w:rFonts w:ascii="Times New Roman" w:eastAsia="Times New Roman" w:hAnsi="Times New Roman" w:cs="Times New Roman"/>
          <w:sz w:val="24"/>
          <w:szCs w:val="24"/>
        </w:rPr>
        <w:t xml:space="preserve"> Teams pedagogové požadované úkoly zveřejňují a poskytují žákům zpětnou vazbu, podle daného rozvrhu zde probíhá online výuka.</w:t>
      </w:r>
    </w:p>
    <w:p w14:paraId="5DE3C59A" w14:textId="102DFBAC" w:rsidR="13900188" w:rsidRPr="00311DE6" w:rsidRDefault="13900188" w:rsidP="13900188">
      <w:pPr>
        <w:numPr>
          <w:ilvl w:val="0"/>
          <w:numId w:val="6"/>
        </w:numPr>
        <w:spacing w:after="0" w:line="240" w:lineRule="auto"/>
        <w:ind w:left="720" w:hanging="360"/>
        <w:rPr>
          <w:sz w:val="24"/>
          <w:szCs w:val="24"/>
        </w:rPr>
      </w:pPr>
      <w:r w:rsidRPr="00311DE6">
        <w:rPr>
          <w:rFonts w:ascii="Times New Roman" w:eastAsia="Times New Roman" w:hAnsi="Times New Roman" w:cs="Times New Roman"/>
          <w:sz w:val="24"/>
          <w:szCs w:val="24"/>
        </w:rPr>
        <w:t>Do tělocvičny žáci vstupují pouze s učitelem v obuvi určené do tělocvičny (sálová obuv) ve cvičebním úboru a řídí se provozním řádem tělocvičny.</w:t>
      </w:r>
    </w:p>
    <w:p w14:paraId="687B9790" w14:textId="41E7720A" w:rsidR="00EF6625" w:rsidRPr="00311DE6" w:rsidRDefault="007749BD"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Vstupovat</w:t>
      </w:r>
      <w:r w:rsidR="13900188" w:rsidRPr="00311DE6">
        <w:rPr>
          <w:rFonts w:ascii="Times New Roman" w:eastAsia="Times New Roman" w:hAnsi="Times New Roman" w:cs="Times New Roman"/>
          <w:sz w:val="24"/>
          <w:szCs w:val="24"/>
        </w:rPr>
        <w:t xml:space="preserve"> do odborných učeben smějí žáci jen s učitelem, v případě zájmových činností jen se svým vedoucím. Vždy se řídí pokyny vyučujícího a jednotlivými řády odborných učeben.</w:t>
      </w:r>
    </w:p>
    <w:p w14:paraId="68725477" w14:textId="33B0F73E"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Vyučovací hodina je zahájena </w:t>
      </w:r>
      <w:r w:rsidR="00384926">
        <w:rPr>
          <w:rFonts w:ascii="Times New Roman" w:eastAsia="Times New Roman" w:hAnsi="Times New Roman" w:cs="Times New Roman"/>
          <w:sz w:val="24"/>
          <w:szCs w:val="24"/>
        </w:rPr>
        <w:t xml:space="preserve">zvoněním či </w:t>
      </w:r>
      <w:r w:rsidRPr="00311DE6">
        <w:rPr>
          <w:rFonts w:ascii="Times New Roman" w:eastAsia="Times New Roman" w:hAnsi="Times New Roman" w:cs="Times New Roman"/>
          <w:sz w:val="24"/>
          <w:szCs w:val="24"/>
        </w:rPr>
        <w:t xml:space="preserve">hudební znělkou, konec hodiny určuje pedagog. O přestávkách </w:t>
      </w:r>
      <w:r w:rsidR="009A6C3B" w:rsidRPr="00311DE6">
        <w:rPr>
          <w:rFonts w:ascii="Times New Roman" w:eastAsia="Times New Roman" w:hAnsi="Times New Roman" w:cs="Times New Roman"/>
          <w:sz w:val="24"/>
          <w:szCs w:val="24"/>
        </w:rPr>
        <w:t xml:space="preserve">žáci </w:t>
      </w:r>
      <w:r w:rsidRPr="00311DE6">
        <w:rPr>
          <w:rFonts w:ascii="Times New Roman" w:eastAsia="Times New Roman" w:hAnsi="Times New Roman" w:cs="Times New Roman"/>
          <w:sz w:val="24"/>
          <w:szCs w:val="24"/>
        </w:rPr>
        <w:t>dodrž</w:t>
      </w:r>
      <w:r w:rsidR="009A6C3B" w:rsidRPr="00311DE6">
        <w:rPr>
          <w:rFonts w:ascii="Times New Roman" w:eastAsia="Times New Roman" w:hAnsi="Times New Roman" w:cs="Times New Roman"/>
          <w:sz w:val="24"/>
          <w:szCs w:val="24"/>
        </w:rPr>
        <w:t>ují</w:t>
      </w:r>
      <w:r w:rsidRPr="00311DE6">
        <w:rPr>
          <w:rFonts w:ascii="Times New Roman" w:eastAsia="Times New Roman" w:hAnsi="Times New Roman" w:cs="Times New Roman"/>
          <w:sz w:val="24"/>
          <w:szCs w:val="24"/>
        </w:rPr>
        <w:t xml:space="preserve"> pravidla slušného chování a bezpečnosti. Do jiných tříd přecházejí ukázněně </w:t>
      </w:r>
      <w:r w:rsidR="000A50D0">
        <w:rPr>
          <w:rFonts w:ascii="Times New Roman" w:eastAsia="Times New Roman" w:hAnsi="Times New Roman" w:cs="Times New Roman"/>
          <w:sz w:val="24"/>
          <w:szCs w:val="24"/>
        </w:rPr>
        <w:t xml:space="preserve">nejpozději </w:t>
      </w:r>
      <w:r w:rsidR="009A6C3B" w:rsidRPr="00311DE6">
        <w:rPr>
          <w:rFonts w:ascii="Times New Roman" w:eastAsia="Times New Roman" w:hAnsi="Times New Roman" w:cs="Times New Roman"/>
          <w:sz w:val="24"/>
          <w:szCs w:val="24"/>
        </w:rPr>
        <w:t>2</w:t>
      </w:r>
      <w:r w:rsidRPr="00311DE6">
        <w:rPr>
          <w:rFonts w:ascii="Times New Roman" w:eastAsia="Times New Roman" w:hAnsi="Times New Roman" w:cs="Times New Roman"/>
          <w:sz w:val="24"/>
          <w:szCs w:val="24"/>
        </w:rPr>
        <w:t xml:space="preserve"> minut</w:t>
      </w:r>
      <w:r w:rsidR="009A6C3B" w:rsidRPr="00311DE6">
        <w:rPr>
          <w:rFonts w:ascii="Times New Roman" w:eastAsia="Times New Roman" w:hAnsi="Times New Roman" w:cs="Times New Roman"/>
          <w:sz w:val="24"/>
          <w:szCs w:val="24"/>
        </w:rPr>
        <w:t>y</w:t>
      </w:r>
      <w:r w:rsidRPr="00311DE6">
        <w:rPr>
          <w:rFonts w:ascii="Times New Roman" w:eastAsia="Times New Roman" w:hAnsi="Times New Roman" w:cs="Times New Roman"/>
          <w:sz w:val="24"/>
          <w:szCs w:val="24"/>
        </w:rPr>
        <w:t xml:space="preserve"> před začátkem vyučovací hodiny, do šaten a školní jídelny pouze pod dohledem nebo se souhlasem učitele. </w:t>
      </w:r>
    </w:p>
    <w:p w14:paraId="221364CD" w14:textId="5666B0C5" w:rsidR="13900188" w:rsidRPr="00311DE6" w:rsidRDefault="13900188" w:rsidP="13900188">
      <w:pPr>
        <w:numPr>
          <w:ilvl w:val="0"/>
          <w:numId w:val="6"/>
        </w:numPr>
        <w:spacing w:after="0" w:line="240" w:lineRule="auto"/>
        <w:ind w:left="720" w:hanging="360"/>
        <w:rPr>
          <w:sz w:val="24"/>
          <w:szCs w:val="24"/>
        </w:rPr>
      </w:pPr>
      <w:r w:rsidRPr="00311DE6">
        <w:rPr>
          <w:rFonts w:ascii="Times New Roman" w:eastAsia="Times New Roman" w:hAnsi="Times New Roman" w:cs="Times New Roman"/>
          <w:sz w:val="24"/>
          <w:szCs w:val="24"/>
        </w:rPr>
        <w:t xml:space="preserve">Po skončení vyučování žáci uklidí svá místa, </w:t>
      </w:r>
      <w:r w:rsidR="004012F5" w:rsidRPr="00311DE6">
        <w:rPr>
          <w:rFonts w:ascii="Times New Roman" w:eastAsia="Times New Roman" w:hAnsi="Times New Roman" w:cs="Times New Roman"/>
          <w:sz w:val="24"/>
          <w:szCs w:val="24"/>
        </w:rPr>
        <w:t>třídu</w:t>
      </w:r>
      <w:r w:rsidR="009F6973" w:rsidRPr="00311DE6">
        <w:rPr>
          <w:rFonts w:ascii="Times New Roman" w:eastAsia="Times New Roman" w:hAnsi="Times New Roman" w:cs="Times New Roman"/>
          <w:sz w:val="24"/>
          <w:szCs w:val="24"/>
        </w:rPr>
        <w:t xml:space="preserve">; </w:t>
      </w:r>
      <w:r w:rsidR="006E0658" w:rsidRPr="00311DE6">
        <w:rPr>
          <w:rFonts w:ascii="Times New Roman" w:eastAsia="Times New Roman" w:hAnsi="Times New Roman" w:cs="Times New Roman"/>
          <w:sz w:val="24"/>
          <w:szCs w:val="24"/>
        </w:rPr>
        <w:t>z</w:t>
      </w:r>
      <w:r w:rsidRPr="00311DE6">
        <w:rPr>
          <w:rFonts w:ascii="Times New Roman" w:eastAsia="Times New Roman" w:hAnsi="Times New Roman" w:cs="Times New Roman"/>
          <w:sz w:val="24"/>
          <w:szCs w:val="24"/>
        </w:rPr>
        <w:t>a pořádek zodpovídá vyučující.</w:t>
      </w:r>
    </w:p>
    <w:p w14:paraId="051F3B51" w14:textId="38826D04"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 xml:space="preserve">V jídelně se žáci řídí </w:t>
      </w:r>
      <w:r w:rsidR="00627F49" w:rsidRPr="00311DE6">
        <w:rPr>
          <w:rFonts w:ascii="Times New Roman" w:eastAsia="Times New Roman" w:hAnsi="Times New Roman" w:cs="Times New Roman"/>
          <w:sz w:val="24"/>
          <w:szCs w:val="24"/>
        </w:rPr>
        <w:t xml:space="preserve">Vnitřním řádem ŠJ a </w:t>
      </w:r>
      <w:r w:rsidRPr="00311DE6">
        <w:rPr>
          <w:rFonts w:ascii="Times New Roman" w:eastAsia="Times New Roman" w:hAnsi="Times New Roman" w:cs="Times New Roman"/>
          <w:sz w:val="24"/>
          <w:szCs w:val="24"/>
        </w:rPr>
        <w:t xml:space="preserve">pokyny pracovníků </w:t>
      </w:r>
      <w:r w:rsidR="009F6973" w:rsidRPr="00311DE6">
        <w:rPr>
          <w:rFonts w:ascii="Times New Roman" w:eastAsia="Times New Roman" w:hAnsi="Times New Roman" w:cs="Times New Roman"/>
          <w:sz w:val="24"/>
          <w:szCs w:val="24"/>
        </w:rPr>
        <w:t>školy</w:t>
      </w:r>
      <w:r w:rsidRPr="00311DE6">
        <w:rPr>
          <w:rFonts w:ascii="Times New Roman" w:eastAsia="Times New Roman" w:hAnsi="Times New Roman" w:cs="Times New Roman"/>
          <w:sz w:val="24"/>
          <w:szCs w:val="24"/>
        </w:rPr>
        <w:t>. Školní batohy ukládají žáci před obědem do svých šatních skříněk či do prostor šatny, ve školní jídelně nepoužíváme mobilní telefony.</w:t>
      </w:r>
    </w:p>
    <w:p w14:paraId="1A333CFD" w14:textId="009F0B6D" w:rsidR="00EF6625" w:rsidRPr="00311DE6" w:rsidRDefault="13900188" w:rsidP="13900188">
      <w:pPr>
        <w:numPr>
          <w:ilvl w:val="0"/>
          <w:numId w:val="6"/>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Žákům je zakázáno manipulovat bez přímého dohledu vyučujícího s elektrickou instalací, žaluziemi, rekuperační jednotkou, kabeláží internetu, topením, otevírat či zavírat okna.</w:t>
      </w:r>
    </w:p>
    <w:p w14:paraId="2DA7F374" w14:textId="3B31FE1C" w:rsidR="13900188" w:rsidRPr="00311DE6" w:rsidRDefault="13900188" w:rsidP="13900188">
      <w:pPr>
        <w:numPr>
          <w:ilvl w:val="0"/>
          <w:numId w:val="6"/>
        </w:numPr>
        <w:spacing w:after="0" w:line="240" w:lineRule="auto"/>
        <w:ind w:left="720" w:hanging="360"/>
        <w:rPr>
          <w:sz w:val="24"/>
          <w:szCs w:val="24"/>
        </w:rPr>
      </w:pPr>
      <w:r w:rsidRPr="00311DE6">
        <w:rPr>
          <w:rFonts w:ascii="Times New Roman" w:eastAsia="Times New Roman" w:hAnsi="Times New Roman" w:cs="Times New Roman"/>
          <w:sz w:val="24"/>
          <w:szCs w:val="24"/>
        </w:rPr>
        <w:t xml:space="preserve">V souladu se školním vzdělávacím programem lze na výuku některých předmětů dělit třídy na skupiny, vytvářet skupiny žáků ze stejných nebo různých ročníků nebo spojovat třídy. </w:t>
      </w:r>
    </w:p>
    <w:p w14:paraId="2FBE79FB" w14:textId="1E86391C" w:rsidR="13900188" w:rsidRPr="00311DE6" w:rsidRDefault="13900188" w:rsidP="13900188">
      <w:pPr>
        <w:numPr>
          <w:ilvl w:val="0"/>
          <w:numId w:val="6"/>
        </w:numPr>
        <w:spacing w:after="0" w:line="240" w:lineRule="auto"/>
        <w:ind w:left="720" w:hanging="360"/>
        <w:rPr>
          <w:sz w:val="24"/>
          <w:szCs w:val="24"/>
        </w:rPr>
      </w:pPr>
      <w:r w:rsidRPr="00311DE6">
        <w:rPr>
          <w:rFonts w:ascii="Times New Roman" w:eastAsia="Times New Roman" w:hAnsi="Times New Roman" w:cs="Times New Roman"/>
          <w:sz w:val="24"/>
          <w:szCs w:val="24"/>
        </w:rPr>
        <w:t>Na prvním stupni může být výuka organizována v blocích, v tomto případě je přizpůsobena potřebám a pracovnímu tempu třídy, rozvrh třídy je pouze informativní. Jestliže je výuka v blocích a blok trvá déle než 45 minut, mají žáci možnost odejít na toaletu. Blok obsahuje relaxační část, aby se děti mohly nasvačit. Organizace vyučování bere ohled na věkové zvláštnosti žáků a odpovídá hygienickým parametrům. Škola má v tomto bodu svobodu rozhodování.</w:t>
      </w:r>
    </w:p>
    <w:p w14:paraId="3AB76FFB" w14:textId="77777777" w:rsidR="00EF6625" w:rsidRPr="00311DE6" w:rsidRDefault="00EF6625">
      <w:pPr>
        <w:suppressAutoHyphens/>
        <w:spacing w:after="0" w:line="24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3397"/>
        <w:gridCol w:w="3116"/>
      </w:tblGrid>
      <w:tr w:rsidR="00311DE6" w:rsidRPr="00311DE6" w14:paraId="50B5C8FB" w14:textId="77777777" w:rsidTr="00AA7DEC">
        <w:trPr>
          <w:trHeight w:val="1"/>
          <w:jc w:val="center"/>
        </w:trPr>
        <w:tc>
          <w:tcPr>
            <w:tcW w:w="6513" w:type="dxa"/>
            <w:gridSpan w:val="2"/>
            <w:tcBorders>
              <w:top w:val="single" w:sz="4" w:space="0" w:color="D9E3F2"/>
              <w:left w:val="single" w:sz="4" w:space="0" w:color="D9E3F2"/>
              <w:bottom w:val="single" w:sz="4" w:space="0" w:color="D9E3F2"/>
              <w:right w:val="single" w:sz="4" w:space="0" w:color="D9E3F2"/>
            </w:tcBorders>
            <w:shd w:val="clear" w:color="auto" w:fill="D9E3F2"/>
            <w:tcMar>
              <w:left w:w="36" w:type="dxa"/>
              <w:right w:w="36" w:type="dxa"/>
            </w:tcMar>
            <w:vAlign w:val="center"/>
          </w:tcPr>
          <w:p w14:paraId="2A4FC142" w14:textId="54259C2E" w:rsidR="00EF6625" w:rsidRPr="00311DE6" w:rsidRDefault="00974758">
            <w:pPr>
              <w:suppressAutoHyphens/>
              <w:spacing w:after="0" w:line="240" w:lineRule="auto"/>
              <w:ind w:left="720"/>
              <w:jc w:val="center"/>
            </w:pPr>
            <w:r w:rsidRPr="00311DE6">
              <w:rPr>
                <w:rFonts w:ascii="Times New Roman" w:eastAsia="Times New Roman" w:hAnsi="Times New Roman" w:cs="Times New Roman"/>
                <w:sz w:val="24"/>
              </w:rPr>
              <w:t>Rozpis vyučovacích hodin</w:t>
            </w:r>
            <w:r w:rsidR="00AA7DEC">
              <w:rPr>
                <w:rFonts w:ascii="Times New Roman" w:eastAsia="Times New Roman" w:hAnsi="Times New Roman" w:cs="Times New Roman"/>
                <w:sz w:val="24"/>
              </w:rPr>
              <w:t xml:space="preserve"> (běžný režim)</w:t>
            </w:r>
            <w:r w:rsidR="004719BB">
              <w:rPr>
                <w:rFonts w:ascii="Times New Roman" w:eastAsia="Times New Roman" w:hAnsi="Times New Roman" w:cs="Times New Roman"/>
                <w:sz w:val="24"/>
              </w:rPr>
              <w:t>:</w:t>
            </w:r>
          </w:p>
        </w:tc>
      </w:tr>
      <w:tr w:rsidR="00311DE6" w:rsidRPr="00311DE6" w14:paraId="48A235FE" w14:textId="77777777" w:rsidTr="004719BB">
        <w:trPr>
          <w:trHeight w:val="140"/>
          <w:jc w:val="center"/>
        </w:trPr>
        <w:tc>
          <w:tcPr>
            <w:tcW w:w="6513" w:type="dxa"/>
            <w:gridSpan w:val="2"/>
            <w:tcBorders>
              <w:top w:val="single" w:sz="4" w:space="0" w:color="FFFFFF"/>
              <w:left w:val="single" w:sz="4" w:space="0" w:color="FFFFFF"/>
              <w:bottom w:val="single" w:sz="4" w:space="0" w:color="FFFFFF"/>
              <w:right w:val="single" w:sz="4" w:space="0" w:color="FFFFFF"/>
            </w:tcBorders>
            <w:shd w:val="clear" w:color="auto" w:fill="FFFFFF"/>
            <w:tcMar>
              <w:left w:w="36" w:type="dxa"/>
              <w:right w:w="36" w:type="dxa"/>
            </w:tcMar>
            <w:vAlign w:val="center"/>
          </w:tcPr>
          <w:p w14:paraId="68EC3460" w14:textId="77777777" w:rsidR="00EF6625" w:rsidRPr="00311DE6" w:rsidRDefault="00EF6625">
            <w:pPr>
              <w:suppressAutoHyphens/>
              <w:spacing w:after="0" w:line="240" w:lineRule="auto"/>
              <w:ind w:left="360"/>
              <w:jc w:val="both"/>
              <w:rPr>
                <w:rFonts w:ascii="Calibri" w:eastAsia="Calibri" w:hAnsi="Calibri" w:cs="Calibri"/>
              </w:rPr>
            </w:pPr>
          </w:p>
        </w:tc>
      </w:tr>
      <w:tr w:rsidR="00311DE6" w:rsidRPr="00311DE6" w14:paraId="1E64D0C3" w14:textId="77777777" w:rsidTr="004719BB">
        <w:trPr>
          <w:trHeight w:val="1"/>
          <w:jc w:val="center"/>
        </w:trPr>
        <w:tc>
          <w:tcPr>
            <w:tcW w:w="3397"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11FE396D"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1. vyučovací hodina</w:t>
            </w:r>
          </w:p>
        </w:tc>
        <w:tc>
          <w:tcPr>
            <w:tcW w:w="3115"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60EDD081"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8.00 - 8.45</w:t>
            </w:r>
          </w:p>
        </w:tc>
      </w:tr>
      <w:tr w:rsidR="00311DE6" w:rsidRPr="00311DE6" w14:paraId="5C5515FB" w14:textId="77777777" w:rsidTr="004719BB">
        <w:trPr>
          <w:trHeight w:val="1"/>
          <w:jc w:val="center"/>
        </w:trPr>
        <w:tc>
          <w:tcPr>
            <w:tcW w:w="3397"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1CA991E6"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2. vyučovací hodina</w:t>
            </w:r>
          </w:p>
        </w:tc>
        <w:tc>
          <w:tcPr>
            <w:tcW w:w="3115"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304EDBDA"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8.55 - 9.40</w:t>
            </w:r>
          </w:p>
        </w:tc>
      </w:tr>
      <w:tr w:rsidR="00CA4888" w:rsidRPr="00311DE6" w14:paraId="215DAADE" w14:textId="77777777" w:rsidTr="004719BB">
        <w:trPr>
          <w:trHeight w:val="1"/>
          <w:jc w:val="center"/>
        </w:trPr>
        <w:tc>
          <w:tcPr>
            <w:tcW w:w="3397"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554FE3DD" w14:textId="3525C418" w:rsidR="00CA4888" w:rsidRPr="00AA7DEC" w:rsidRDefault="00CA4888">
            <w:pPr>
              <w:suppressAutoHyphens/>
              <w:spacing w:after="0" w:line="240" w:lineRule="auto"/>
              <w:ind w:left="360"/>
              <w:jc w:val="both"/>
              <w:rPr>
                <w:rFonts w:ascii="Times New Roman" w:eastAsia="Times New Roman" w:hAnsi="Times New Roman" w:cs="Times New Roman"/>
                <w:sz w:val="24"/>
              </w:rPr>
            </w:pPr>
            <w:r w:rsidRPr="00AA7DEC">
              <w:rPr>
                <w:rFonts w:ascii="Times New Roman" w:eastAsia="Times New Roman" w:hAnsi="Times New Roman" w:cs="Times New Roman"/>
                <w:sz w:val="24"/>
              </w:rPr>
              <w:t>Velká přestávka</w:t>
            </w:r>
          </w:p>
        </w:tc>
        <w:tc>
          <w:tcPr>
            <w:tcW w:w="3115"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74E57245" w14:textId="7FBAED0E" w:rsidR="00CA4888" w:rsidRPr="00AA7DEC" w:rsidRDefault="00CA4888">
            <w:pPr>
              <w:suppressAutoHyphens/>
              <w:spacing w:after="0" w:line="240" w:lineRule="auto"/>
              <w:ind w:left="360"/>
              <w:jc w:val="both"/>
              <w:rPr>
                <w:rFonts w:ascii="Times New Roman" w:eastAsia="Times New Roman" w:hAnsi="Times New Roman" w:cs="Times New Roman"/>
                <w:sz w:val="24"/>
              </w:rPr>
            </w:pPr>
            <w:r w:rsidRPr="00AA7DEC">
              <w:rPr>
                <w:rFonts w:ascii="Times New Roman" w:eastAsia="Times New Roman" w:hAnsi="Times New Roman" w:cs="Times New Roman"/>
                <w:sz w:val="24"/>
              </w:rPr>
              <w:t>9.40 – 10.00</w:t>
            </w:r>
          </w:p>
        </w:tc>
      </w:tr>
      <w:tr w:rsidR="00311DE6" w:rsidRPr="00311DE6" w14:paraId="145CA8A6" w14:textId="77777777" w:rsidTr="004719BB">
        <w:trPr>
          <w:trHeight w:val="1"/>
          <w:jc w:val="center"/>
        </w:trPr>
        <w:tc>
          <w:tcPr>
            <w:tcW w:w="3397"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60A8CD0C"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3. vyučovací hodina</w:t>
            </w:r>
          </w:p>
        </w:tc>
        <w:tc>
          <w:tcPr>
            <w:tcW w:w="3115"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46CF28CA"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10.00 - 10.45</w:t>
            </w:r>
          </w:p>
        </w:tc>
      </w:tr>
      <w:tr w:rsidR="00311DE6" w:rsidRPr="00311DE6" w14:paraId="5D45FB91" w14:textId="77777777" w:rsidTr="004719BB">
        <w:trPr>
          <w:trHeight w:val="1"/>
          <w:jc w:val="center"/>
        </w:trPr>
        <w:tc>
          <w:tcPr>
            <w:tcW w:w="3397"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41BEA4EC"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4. vyučovací hodina</w:t>
            </w:r>
          </w:p>
        </w:tc>
        <w:tc>
          <w:tcPr>
            <w:tcW w:w="3115"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49C9C98D"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10.55 - 11.40</w:t>
            </w:r>
          </w:p>
        </w:tc>
      </w:tr>
      <w:tr w:rsidR="00311DE6" w:rsidRPr="00311DE6" w14:paraId="5FE4EFBF" w14:textId="77777777" w:rsidTr="004719BB">
        <w:trPr>
          <w:trHeight w:val="1"/>
          <w:jc w:val="center"/>
        </w:trPr>
        <w:tc>
          <w:tcPr>
            <w:tcW w:w="3397"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60D0BF3E"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5. vyučovací hodina</w:t>
            </w:r>
          </w:p>
        </w:tc>
        <w:tc>
          <w:tcPr>
            <w:tcW w:w="3115"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434597FF"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11.50 - 12.35</w:t>
            </w:r>
          </w:p>
        </w:tc>
      </w:tr>
      <w:tr w:rsidR="00311DE6" w:rsidRPr="00311DE6" w14:paraId="172900B1" w14:textId="77777777" w:rsidTr="004719BB">
        <w:trPr>
          <w:trHeight w:val="1"/>
          <w:jc w:val="center"/>
        </w:trPr>
        <w:tc>
          <w:tcPr>
            <w:tcW w:w="3397"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6CCE519E"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6. vyučovací hodina</w:t>
            </w:r>
          </w:p>
        </w:tc>
        <w:tc>
          <w:tcPr>
            <w:tcW w:w="3115" w:type="dxa"/>
            <w:tcBorders>
              <w:top w:val="single" w:sz="4" w:space="0" w:color="999999"/>
              <w:left w:val="single" w:sz="4" w:space="0" w:color="999999"/>
              <w:bottom w:val="single" w:sz="4" w:space="0" w:color="999999"/>
              <w:right w:val="single" w:sz="4" w:space="0" w:color="999999"/>
            </w:tcBorders>
            <w:shd w:val="clear" w:color="auto" w:fill="auto"/>
            <w:tcMar>
              <w:left w:w="36" w:type="dxa"/>
              <w:right w:w="36" w:type="dxa"/>
            </w:tcMar>
            <w:vAlign w:val="center"/>
          </w:tcPr>
          <w:p w14:paraId="421E156E"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12.45 - 13.30</w:t>
            </w:r>
          </w:p>
        </w:tc>
      </w:tr>
      <w:tr w:rsidR="00311DE6" w:rsidRPr="00311DE6" w14:paraId="051A9060" w14:textId="77777777" w:rsidTr="004719BB">
        <w:trPr>
          <w:trHeight w:val="1"/>
          <w:jc w:val="center"/>
        </w:trPr>
        <w:tc>
          <w:tcPr>
            <w:tcW w:w="3397" w:type="dxa"/>
            <w:tcBorders>
              <w:top w:val="single" w:sz="4" w:space="0" w:color="836967"/>
              <w:left w:val="single" w:sz="4" w:space="0" w:color="836967"/>
              <w:bottom w:val="single" w:sz="12" w:space="0" w:color="666666"/>
              <w:right w:val="single" w:sz="4" w:space="0" w:color="836967"/>
            </w:tcBorders>
            <w:shd w:val="clear" w:color="auto" w:fill="auto"/>
            <w:tcMar>
              <w:left w:w="36" w:type="dxa"/>
              <w:right w:w="36" w:type="dxa"/>
            </w:tcMar>
            <w:vAlign w:val="center"/>
          </w:tcPr>
          <w:p w14:paraId="1B0C5713"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7. vyučovací hodina</w:t>
            </w:r>
          </w:p>
        </w:tc>
        <w:tc>
          <w:tcPr>
            <w:tcW w:w="3115" w:type="dxa"/>
            <w:tcBorders>
              <w:top w:val="single" w:sz="4" w:space="0" w:color="836967"/>
              <w:left w:val="single" w:sz="4" w:space="0" w:color="836967"/>
              <w:bottom w:val="single" w:sz="12" w:space="0" w:color="666666"/>
              <w:right w:val="single" w:sz="4" w:space="0" w:color="836967"/>
            </w:tcBorders>
            <w:shd w:val="clear" w:color="auto" w:fill="auto"/>
            <w:tcMar>
              <w:left w:w="36" w:type="dxa"/>
              <w:right w:w="36" w:type="dxa"/>
            </w:tcMar>
            <w:vAlign w:val="center"/>
          </w:tcPr>
          <w:p w14:paraId="43754666" w14:textId="77777777" w:rsidR="00EF6625" w:rsidRPr="00AA7DEC" w:rsidRDefault="00974758">
            <w:pPr>
              <w:suppressAutoHyphens/>
              <w:spacing w:after="0" w:line="240" w:lineRule="auto"/>
              <w:ind w:left="360"/>
              <w:jc w:val="both"/>
            </w:pPr>
            <w:r w:rsidRPr="00AA7DEC">
              <w:rPr>
                <w:rFonts w:ascii="Times New Roman" w:eastAsia="Times New Roman" w:hAnsi="Times New Roman" w:cs="Times New Roman"/>
                <w:sz w:val="24"/>
              </w:rPr>
              <w:t>14.00 – 14.45</w:t>
            </w:r>
          </w:p>
        </w:tc>
      </w:tr>
    </w:tbl>
    <w:p w14:paraId="428DC6A7" w14:textId="77777777" w:rsidR="00EF6625" w:rsidRPr="00311DE6" w:rsidRDefault="00974758">
      <w:pPr>
        <w:suppressAutoHyphens/>
        <w:spacing w:after="0" w:line="240" w:lineRule="auto"/>
        <w:ind w:left="360"/>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lastRenderedPageBreak/>
        <w:t>VI.</w:t>
      </w:r>
    </w:p>
    <w:p w14:paraId="540AD912" w14:textId="4B645F32" w:rsidR="00EF6625" w:rsidRPr="00311DE6" w:rsidRDefault="00974758">
      <w:pPr>
        <w:suppressAutoHyphens/>
        <w:spacing w:after="0" w:line="240" w:lineRule="auto"/>
        <w:ind w:left="360"/>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Bezpečnost a ochrana zdraví</w:t>
      </w:r>
    </w:p>
    <w:p w14:paraId="3F3670AA" w14:textId="77777777" w:rsidR="00EF6625" w:rsidRPr="008D1D09" w:rsidRDefault="00EF6625">
      <w:pPr>
        <w:suppressAutoHyphens/>
        <w:spacing w:after="0" w:line="240" w:lineRule="auto"/>
        <w:ind w:left="360"/>
        <w:jc w:val="center"/>
        <w:rPr>
          <w:rFonts w:ascii="Times New Roman" w:eastAsia="Times New Roman" w:hAnsi="Times New Roman" w:cs="Times New Roman"/>
          <w:b/>
          <w:sz w:val="10"/>
          <w:szCs w:val="10"/>
        </w:rPr>
      </w:pPr>
    </w:p>
    <w:p w14:paraId="268CFD88" w14:textId="0F0492E0" w:rsidR="00EF6625" w:rsidRPr="00311DE6" w:rsidRDefault="00974758" w:rsidP="00974758">
      <w:pPr>
        <w:numPr>
          <w:ilvl w:val="0"/>
          <w:numId w:val="7"/>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Pedagogičtí pracovníci dbají na bezpečnost a ochranu zdraví</w:t>
      </w:r>
      <w:r w:rsidR="00687FD2">
        <w:rPr>
          <w:rFonts w:ascii="Times New Roman" w:eastAsia="Times New Roman" w:hAnsi="Times New Roman" w:cs="Times New Roman"/>
          <w:sz w:val="24"/>
        </w:rPr>
        <w:t xml:space="preserve"> svou i</w:t>
      </w:r>
      <w:r w:rsidRPr="00311DE6">
        <w:rPr>
          <w:rFonts w:ascii="Times New Roman" w:eastAsia="Times New Roman" w:hAnsi="Times New Roman" w:cs="Times New Roman"/>
          <w:sz w:val="24"/>
        </w:rPr>
        <w:t xml:space="preserve"> žáků při vzdělávání a s ním přímo souvisejících činnostech. Poskytují žákům ne</w:t>
      </w:r>
      <w:r w:rsidR="00570B8F">
        <w:rPr>
          <w:rFonts w:ascii="Times New Roman" w:eastAsia="Times New Roman" w:hAnsi="Times New Roman" w:cs="Times New Roman"/>
          <w:sz w:val="24"/>
        </w:rPr>
        <w:t>z</w:t>
      </w:r>
      <w:r w:rsidRPr="00311DE6">
        <w:rPr>
          <w:rFonts w:ascii="Times New Roman" w:eastAsia="Times New Roman" w:hAnsi="Times New Roman" w:cs="Times New Roman"/>
          <w:sz w:val="24"/>
        </w:rPr>
        <w:t>bytné informace k zajištění bezpečnosti a ochrany zdraví. Přihlížejí během vyučovacího procesu k základním fyziologickým potřebám žáků.</w:t>
      </w:r>
    </w:p>
    <w:p w14:paraId="09E700BC" w14:textId="77777777" w:rsidR="00EF6625" w:rsidRPr="00311DE6" w:rsidRDefault="00974758" w:rsidP="00974758">
      <w:pPr>
        <w:numPr>
          <w:ilvl w:val="0"/>
          <w:numId w:val="7"/>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Pedagogičtí pracovníci netolerují projevy diskriminace, nepřátelství a násilí. Aktivně podporují pozitivní vzájemné vztahy mezi žáky, využívají pedagogické metody rozvíjející sociální dovednosti žáků. Pomáhají při řešení konfliktů, v případě potřeby spolupracují na řešení problémů. Škola vytváří a naplňuje preventivní program pro předcházení vzniku sociálně patologických jevů, spolupracuje s rodinou, odbornými institucemi.</w:t>
      </w:r>
    </w:p>
    <w:p w14:paraId="7E13D3DB" w14:textId="77777777" w:rsidR="00EF6625" w:rsidRPr="00311DE6" w:rsidRDefault="13900188" w:rsidP="13900188">
      <w:pPr>
        <w:numPr>
          <w:ilvl w:val="0"/>
          <w:numId w:val="7"/>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Škola zajišťuje vnitřní kontrolu bezpečnosti prostor, dodržování pravidel chování, proškolování pracovníků školy v této oblasti.</w:t>
      </w:r>
    </w:p>
    <w:p w14:paraId="59B3752A" w14:textId="77777777" w:rsidR="00EF6625" w:rsidRPr="00311DE6" w:rsidRDefault="13900188" w:rsidP="13900188">
      <w:pPr>
        <w:numPr>
          <w:ilvl w:val="0"/>
          <w:numId w:val="7"/>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Škola vede evidenci úrazů žáků, vyhotovuje a zasílá záznam o úrazu stanoveným orgánům a institucím.</w:t>
      </w:r>
    </w:p>
    <w:p w14:paraId="54A2A8CB" w14:textId="77777777" w:rsidR="00EF6625" w:rsidRPr="00311DE6" w:rsidRDefault="13900188" w:rsidP="13900188">
      <w:pPr>
        <w:numPr>
          <w:ilvl w:val="0"/>
          <w:numId w:val="7"/>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Ve škole není povolena činnost politických stran a politických hnutí ani jejich propagace.</w:t>
      </w:r>
    </w:p>
    <w:p w14:paraId="7F325A18" w14:textId="4FEB6068" w:rsidR="00EF6625" w:rsidRPr="00311DE6" w:rsidRDefault="13900188" w:rsidP="13900188">
      <w:pPr>
        <w:numPr>
          <w:ilvl w:val="0"/>
          <w:numId w:val="7"/>
        </w:numPr>
        <w:suppressAutoHyphens/>
        <w:spacing w:after="0" w:line="240" w:lineRule="auto"/>
        <w:ind w:left="720"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Ve škole není povolena reklama a prodej výrobků ohrožujících zdraví, psychický nebo morální vývoj dětí.</w:t>
      </w:r>
    </w:p>
    <w:p w14:paraId="49B74F91" w14:textId="77777777" w:rsidR="00EF6625" w:rsidRPr="00311DE6" w:rsidRDefault="00974758" w:rsidP="00974758">
      <w:pPr>
        <w:numPr>
          <w:ilvl w:val="0"/>
          <w:numId w:val="7"/>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Všem osobám je v prostorách školy a na školních akcích zakázáno užívat návykové látky (definovány dle trestního zákona), manipulovat s nimi (rozumí se přinášení, nabízení, zprostředkování, prodej, opatření, přechovávání, …) a přicházet do školy pod jejich vlivem. Toto ustanovení neplatí pro případ, kdy osoba užívá návykové látky v rámci léčebného procesu, který ji byl stanoven zdravotnickým zařízením.</w:t>
      </w:r>
    </w:p>
    <w:p w14:paraId="18744977" w14:textId="77777777" w:rsidR="00EF6625" w:rsidRPr="00311DE6" w:rsidRDefault="00974758" w:rsidP="00974758">
      <w:pPr>
        <w:numPr>
          <w:ilvl w:val="0"/>
          <w:numId w:val="7"/>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Používání omamných a psychotropních látek osobami mladšími 18 let je v České republice považováno za nebezpečné chování. V případě, že se škola o takovém chování dozví, má právo provést se souhlasem zákonného zástupce orientační testování na přítomnost návykové látky v organismu. Škola musí informovat zákonného zástupce žáka o tomto nežádoucím chování, případně o výsledku orientačního testování. Škola je povinna oznámit orgánu sociálně-právní ochrany dětí obecního úřadu skutečnosti, které nasvědčují tomu, že žák požívá návykové látky a v případě distribuce omamných látek spolupracovat s Policií ČR.</w:t>
      </w:r>
    </w:p>
    <w:p w14:paraId="40332143" w14:textId="77777777" w:rsidR="00EF6625" w:rsidRPr="00311DE6" w:rsidRDefault="00974758" w:rsidP="00974758">
      <w:pPr>
        <w:numPr>
          <w:ilvl w:val="0"/>
          <w:numId w:val="7"/>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Ve vnitřních a vnějších prostorách školy je zakázáno kouřit. Za vnější prostory je považován oplocený areál školy a prostor před školou a blízké okolí školy.</w:t>
      </w:r>
    </w:p>
    <w:p w14:paraId="048FE8AD" w14:textId="77777777" w:rsidR="00EF6625" w:rsidRPr="00311DE6" w:rsidRDefault="13900188" w:rsidP="13900188">
      <w:pPr>
        <w:numPr>
          <w:ilvl w:val="0"/>
          <w:numId w:val="7"/>
        </w:numPr>
        <w:suppressAutoHyphens/>
        <w:spacing w:after="0" w:line="240" w:lineRule="auto"/>
        <w:ind w:left="720" w:hanging="360"/>
        <w:rPr>
          <w:sz w:val="24"/>
          <w:szCs w:val="24"/>
        </w:rPr>
      </w:pPr>
      <w:r w:rsidRPr="00311DE6">
        <w:rPr>
          <w:rFonts w:ascii="Times New Roman" w:eastAsia="Times New Roman" w:hAnsi="Times New Roman" w:cs="Times New Roman"/>
          <w:sz w:val="24"/>
          <w:szCs w:val="24"/>
        </w:rPr>
        <w:t>Žáci ve škole neužívají energetické a kofeinové nápoje.</w:t>
      </w:r>
    </w:p>
    <w:p w14:paraId="1FDDE674" w14:textId="4CE80BA6" w:rsidR="00EF6625" w:rsidRPr="00311DE6" w:rsidRDefault="13900188" w:rsidP="13900188">
      <w:pPr>
        <w:numPr>
          <w:ilvl w:val="0"/>
          <w:numId w:val="7"/>
        </w:numPr>
        <w:suppressAutoHyphens/>
        <w:spacing w:after="0" w:line="240" w:lineRule="auto"/>
        <w:ind w:left="720" w:hanging="360"/>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 xml:space="preserve">Prostor šaten je z bezpečnostních důvodů monitorován kamerovým systémem se záznamem. Běžnou návštěvu je třeba dohodnout s příslušným učitelem/zaměstnancem vždy předem (telefonicky, emailem). </w:t>
      </w:r>
      <w:r w:rsidR="000A5723" w:rsidRPr="00311DE6">
        <w:rPr>
          <w:rFonts w:ascii="Times New Roman" w:eastAsia="Times New Roman" w:hAnsi="Times New Roman" w:cs="Times New Roman"/>
          <w:sz w:val="24"/>
          <w:szCs w:val="24"/>
        </w:rPr>
        <w:t>Každá návštěva</w:t>
      </w:r>
      <w:r w:rsidR="00243BBF" w:rsidRPr="00311DE6">
        <w:rPr>
          <w:rFonts w:ascii="Times New Roman" w:eastAsia="Times New Roman" w:hAnsi="Times New Roman" w:cs="Times New Roman"/>
          <w:sz w:val="24"/>
          <w:szCs w:val="24"/>
        </w:rPr>
        <w:t xml:space="preserve"> se hlásí v recepci nebo v</w:t>
      </w:r>
      <w:r w:rsidR="00B04550" w:rsidRPr="00311DE6">
        <w:rPr>
          <w:rFonts w:ascii="Times New Roman" w:eastAsia="Times New Roman" w:hAnsi="Times New Roman" w:cs="Times New Roman"/>
          <w:sz w:val="24"/>
          <w:szCs w:val="24"/>
        </w:rPr>
        <w:t> </w:t>
      </w:r>
      <w:r w:rsidR="00243BBF" w:rsidRPr="00311DE6">
        <w:rPr>
          <w:rFonts w:ascii="Times New Roman" w:eastAsia="Times New Roman" w:hAnsi="Times New Roman" w:cs="Times New Roman"/>
          <w:sz w:val="24"/>
          <w:szCs w:val="24"/>
        </w:rPr>
        <w:t>kanceláři</w:t>
      </w:r>
      <w:r w:rsidR="00B04550" w:rsidRPr="00311DE6">
        <w:rPr>
          <w:rFonts w:ascii="Times New Roman" w:eastAsia="Times New Roman" w:hAnsi="Times New Roman" w:cs="Times New Roman"/>
          <w:sz w:val="24"/>
          <w:szCs w:val="24"/>
        </w:rPr>
        <w:t xml:space="preserve"> školy</w:t>
      </w:r>
      <w:r w:rsidR="00243BBF" w:rsidRPr="00311DE6">
        <w:rPr>
          <w:rFonts w:ascii="Times New Roman" w:eastAsia="Times New Roman" w:hAnsi="Times New Roman" w:cs="Times New Roman"/>
          <w:sz w:val="24"/>
          <w:szCs w:val="24"/>
        </w:rPr>
        <w:t xml:space="preserve">. </w:t>
      </w:r>
    </w:p>
    <w:p w14:paraId="1EDEAD0F" w14:textId="77777777" w:rsidR="00EF6625" w:rsidRPr="00311DE6" w:rsidRDefault="00974758" w:rsidP="00974758">
      <w:pPr>
        <w:numPr>
          <w:ilvl w:val="0"/>
          <w:numId w:val="7"/>
        </w:numPr>
        <w:suppressAutoHyphens/>
        <w:spacing w:after="0" w:line="240" w:lineRule="auto"/>
        <w:ind w:left="720" w:hanging="360"/>
        <w:rPr>
          <w:rFonts w:ascii="Times New Roman" w:eastAsia="Times New Roman" w:hAnsi="Times New Roman" w:cs="Times New Roman"/>
          <w:sz w:val="24"/>
        </w:rPr>
      </w:pPr>
      <w:r w:rsidRPr="00311DE6">
        <w:rPr>
          <w:rFonts w:ascii="Times New Roman" w:eastAsia="Times New Roman" w:hAnsi="Times New Roman" w:cs="Times New Roman"/>
          <w:sz w:val="24"/>
        </w:rPr>
        <w:t>Do školy je zakázán vstup osobám s jakoukoliv zbraní.</w:t>
      </w:r>
    </w:p>
    <w:p w14:paraId="5FA1E5C6" w14:textId="77777777" w:rsidR="00EF6625" w:rsidRDefault="00EF6625" w:rsidP="00974758">
      <w:pPr>
        <w:suppressAutoHyphens/>
        <w:spacing w:after="0" w:line="240" w:lineRule="auto"/>
        <w:rPr>
          <w:rFonts w:ascii="Times New Roman" w:eastAsia="Times New Roman" w:hAnsi="Times New Roman" w:cs="Times New Roman"/>
          <w:sz w:val="24"/>
        </w:rPr>
      </w:pPr>
    </w:p>
    <w:p w14:paraId="19DD9F22" w14:textId="77777777" w:rsidR="008D1D09" w:rsidRDefault="008D1D09" w:rsidP="00974758">
      <w:pPr>
        <w:suppressAutoHyphens/>
        <w:spacing w:after="0" w:line="240" w:lineRule="auto"/>
        <w:rPr>
          <w:rFonts w:ascii="Times New Roman" w:eastAsia="Times New Roman" w:hAnsi="Times New Roman" w:cs="Times New Roman"/>
          <w:sz w:val="24"/>
        </w:rPr>
      </w:pPr>
    </w:p>
    <w:p w14:paraId="13C29342" w14:textId="77777777" w:rsidR="00215FF7" w:rsidRDefault="00215FF7" w:rsidP="00974758">
      <w:pPr>
        <w:suppressAutoHyphens/>
        <w:spacing w:after="0" w:line="240" w:lineRule="auto"/>
        <w:rPr>
          <w:rFonts w:ascii="Times New Roman" w:eastAsia="Times New Roman" w:hAnsi="Times New Roman" w:cs="Times New Roman"/>
          <w:sz w:val="24"/>
        </w:rPr>
      </w:pPr>
    </w:p>
    <w:p w14:paraId="25C0BEE1" w14:textId="77777777" w:rsidR="008D1D09" w:rsidRPr="00311DE6" w:rsidRDefault="008D1D09" w:rsidP="00974758">
      <w:pPr>
        <w:suppressAutoHyphens/>
        <w:spacing w:after="0" w:line="240" w:lineRule="auto"/>
        <w:rPr>
          <w:rFonts w:ascii="Times New Roman" w:eastAsia="Times New Roman" w:hAnsi="Times New Roman" w:cs="Times New Roman"/>
          <w:sz w:val="24"/>
        </w:rPr>
      </w:pPr>
    </w:p>
    <w:p w14:paraId="60F8C826" w14:textId="77777777"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VII.</w:t>
      </w:r>
    </w:p>
    <w:p w14:paraId="4323573C" w14:textId="77777777"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 xml:space="preserve">Ochrana osobnosti ve škole </w:t>
      </w:r>
    </w:p>
    <w:p w14:paraId="3DD6752F" w14:textId="77777777" w:rsidR="00EF6625" w:rsidRPr="00311DE6" w:rsidRDefault="00EF6625">
      <w:pPr>
        <w:suppressAutoHyphens/>
        <w:spacing w:after="0" w:line="240" w:lineRule="auto"/>
        <w:jc w:val="center"/>
        <w:rPr>
          <w:rFonts w:ascii="Times New Roman" w:eastAsia="Times New Roman" w:hAnsi="Times New Roman" w:cs="Times New Roman"/>
          <w:b/>
          <w:sz w:val="32"/>
        </w:rPr>
      </w:pPr>
    </w:p>
    <w:p w14:paraId="675A647D" w14:textId="22DDD5F6" w:rsidR="00EF6625" w:rsidRPr="00311DE6" w:rsidRDefault="00974758" w:rsidP="00974758">
      <w:pPr>
        <w:suppressAutoHyphens/>
        <w:spacing w:after="0" w:line="240" w:lineRule="auto"/>
        <w:rPr>
          <w:rFonts w:ascii="Times New Roman" w:eastAsia="Times New Roman" w:hAnsi="Times New Roman" w:cs="Times New Roman"/>
          <w:sz w:val="24"/>
        </w:rPr>
      </w:pPr>
      <w:r w:rsidRPr="00311DE6">
        <w:rPr>
          <w:rFonts w:ascii="Times New Roman" w:eastAsia="Times New Roman" w:hAnsi="Times New Roman" w:cs="Times New Roman"/>
          <w:sz w:val="24"/>
        </w:rPr>
        <w:t xml:space="preserve">Povinnosti a práva zaměstnanců školy, žáků a jejich zákonných zástupců, která se týkají nakládání s osobními a citlivými údaji zaměstnanců školy, žáků a jejich zákonných zástupců, se řídí </w:t>
      </w:r>
      <w:r w:rsidR="004D164D" w:rsidRPr="00311DE6">
        <w:rPr>
          <w:rFonts w:ascii="Times New Roman" w:eastAsia="Times New Roman" w:hAnsi="Times New Roman" w:cs="Times New Roman"/>
          <w:sz w:val="24"/>
        </w:rPr>
        <w:t>pravidly</w:t>
      </w:r>
      <w:r w:rsidRPr="00311DE6">
        <w:rPr>
          <w:rFonts w:ascii="Times New Roman" w:eastAsia="Times New Roman" w:hAnsi="Times New Roman" w:cs="Times New Roman"/>
          <w:sz w:val="24"/>
        </w:rPr>
        <w:t xml:space="preserve"> k ochraně osobních údajů</w:t>
      </w:r>
      <w:r w:rsidR="004D164D" w:rsidRPr="00311DE6">
        <w:rPr>
          <w:rFonts w:ascii="Times New Roman" w:eastAsia="Times New Roman" w:hAnsi="Times New Roman" w:cs="Times New Roman"/>
          <w:sz w:val="24"/>
        </w:rPr>
        <w:t xml:space="preserve"> (GDPR)</w:t>
      </w:r>
      <w:r w:rsidRPr="00311DE6">
        <w:rPr>
          <w:rFonts w:ascii="Times New Roman" w:eastAsia="Times New Roman" w:hAnsi="Times New Roman" w:cs="Times New Roman"/>
          <w:sz w:val="24"/>
        </w:rPr>
        <w:t xml:space="preserve">. </w:t>
      </w:r>
    </w:p>
    <w:p w14:paraId="481D7C76" w14:textId="77777777" w:rsidR="009A092E" w:rsidRDefault="009A092E">
      <w:pPr>
        <w:suppressAutoHyphens/>
        <w:spacing w:after="0" w:line="240" w:lineRule="auto"/>
        <w:jc w:val="both"/>
        <w:rPr>
          <w:rFonts w:ascii="Times New Roman" w:eastAsia="Times New Roman" w:hAnsi="Times New Roman" w:cs="Times New Roman"/>
          <w:sz w:val="24"/>
        </w:rPr>
      </w:pPr>
    </w:p>
    <w:p w14:paraId="6807540F" w14:textId="77777777" w:rsidR="009A092E" w:rsidRDefault="009A092E">
      <w:pPr>
        <w:suppressAutoHyphens/>
        <w:spacing w:after="0" w:line="240" w:lineRule="auto"/>
        <w:jc w:val="both"/>
        <w:rPr>
          <w:rFonts w:ascii="Times New Roman" w:eastAsia="Times New Roman" w:hAnsi="Times New Roman" w:cs="Times New Roman"/>
          <w:sz w:val="24"/>
        </w:rPr>
      </w:pPr>
    </w:p>
    <w:p w14:paraId="71A15F72" w14:textId="77777777" w:rsidR="009A092E" w:rsidRDefault="009A092E">
      <w:pPr>
        <w:suppressAutoHyphens/>
        <w:spacing w:after="0" w:line="240" w:lineRule="auto"/>
        <w:jc w:val="both"/>
        <w:rPr>
          <w:rFonts w:ascii="Times New Roman" w:eastAsia="Times New Roman" w:hAnsi="Times New Roman" w:cs="Times New Roman"/>
          <w:sz w:val="24"/>
        </w:rPr>
      </w:pPr>
    </w:p>
    <w:p w14:paraId="27C1BA40" w14:textId="77777777" w:rsidR="009A092E" w:rsidRPr="00311DE6" w:rsidRDefault="009A092E">
      <w:pPr>
        <w:suppressAutoHyphens/>
        <w:spacing w:after="0" w:line="240" w:lineRule="auto"/>
        <w:jc w:val="both"/>
        <w:rPr>
          <w:rFonts w:ascii="Times New Roman" w:eastAsia="Times New Roman" w:hAnsi="Times New Roman" w:cs="Times New Roman"/>
          <w:sz w:val="24"/>
        </w:rPr>
      </w:pPr>
    </w:p>
    <w:p w14:paraId="256877AE" w14:textId="77777777"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lastRenderedPageBreak/>
        <w:t>VIII.</w:t>
      </w:r>
    </w:p>
    <w:p w14:paraId="33C41552" w14:textId="77777777" w:rsidR="00EF6625" w:rsidRPr="00311DE6" w:rsidRDefault="00974758">
      <w:pPr>
        <w:suppressAutoHyphens/>
        <w:spacing w:after="0" w:line="240" w:lineRule="auto"/>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Hodnocení výsledků vzdělávání žáků a chování</w:t>
      </w:r>
    </w:p>
    <w:p w14:paraId="0472ACBB" w14:textId="77777777" w:rsidR="00EF6625" w:rsidRDefault="00EF6625">
      <w:pPr>
        <w:suppressAutoHyphens/>
        <w:spacing w:after="0" w:line="240" w:lineRule="auto"/>
        <w:jc w:val="center"/>
        <w:rPr>
          <w:rFonts w:ascii="Times New Roman" w:eastAsia="Times New Roman" w:hAnsi="Times New Roman" w:cs="Times New Roman"/>
          <w:b/>
          <w:sz w:val="10"/>
          <w:szCs w:val="10"/>
        </w:rPr>
      </w:pPr>
    </w:p>
    <w:p w14:paraId="33961F6B" w14:textId="77777777" w:rsidR="00940EE6" w:rsidRPr="009A092E" w:rsidRDefault="00940EE6">
      <w:pPr>
        <w:suppressAutoHyphens/>
        <w:spacing w:after="0" w:line="240" w:lineRule="auto"/>
        <w:jc w:val="center"/>
        <w:rPr>
          <w:rFonts w:ascii="Times New Roman" w:eastAsia="Times New Roman" w:hAnsi="Times New Roman" w:cs="Times New Roman"/>
          <w:b/>
          <w:sz w:val="10"/>
          <w:szCs w:val="10"/>
        </w:rPr>
      </w:pPr>
    </w:p>
    <w:p w14:paraId="3E592F6A" w14:textId="77777777" w:rsidR="00EF6625" w:rsidRPr="00311DE6" w:rsidRDefault="00974758">
      <w:pPr>
        <w:numPr>
          <w:ilvl w:val="0"/>
          <w:numId w:val="8"/>
        </w:numPr>
        <w:suppressAutoHyphens/>
        <w:spacing w:after="0" w:line="240" w:lineRule="auto"/>
        <w:ind w:left="502" w:hanging="360"/>
        <w:jc w:val="both"/>
        <w:rPr>
          <w:rFonts w:ascii="Times New Roman" w:eastAsia="Times New Roman" w:hAnsi="Times New Roman" w:cs="Times New Roman"/>
          <w:b/>
          <w:sz w:val="24"/>
        </w:rPr>
      </w:pPr>
      <w:r w:rsidRPr="00311DE6">
        <w:rPr>
          <w:rFonts w:ascii="Times New Roman" w:eastAsia="Times New Roman" w:hAnsi="Times New Roman" w:cs="Times New Roman"/>
          <w:b/>
          <w:sz w:val="24"/>
        </w:rPr>
        <w:t>Zásady a způsoby hodnocení</w:t>
      </w:r>
    </w:p>
    <w:p w14:paraId="699E3E56" w14:textId="1E1AF377" w:rsidR="009D10B8"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 xml:space="preserve">Hodnocení žáka má </w:t>
      </w:r>
      <w:r w:rsidR="00940EE6">
        <w:rPr>
          <w:rFonts w:ascii="Times New Roman" w:eastAsia="Times New Roman" w:hAnsi="Times New Roman" w:cs="Times New Roman"/>
          <w:sz w:val="24"/>
          <w:szCs w:val="24"/>
        </w:rPr>
        <w:t>v</w:t>
      </w:r>
      <w:r w:rsidRPr="00311DE6">
        <w:rPr>
          <w:rFonts w:ascii="Times New Roman" w:eastAsia="Times New Roman" w:hAnsi="Times New Roman" w:cs="Times New Roman"/>
          <w:sz w:val="24"/>
          <w:szCs w:val="24"/>
        </w:rPr>
        <w:t xml:space="preserve"> </w:t>
      </w:r>
      <w:r w:rsidR="00940EE6">
        <w:rPr>
          <w:rFonts w:ascii="Times New Roman" w:eastAsia="Times New Roman" w:hAnsi="Times New Roman" w:cs="Times New Roman"/>
          <w:sz w:val="24"/>
          <w:szCs w:val="24"/>
        </w:rPr>
        <w:t>Z</w:t>
      </w:r>
      <w:r w:rsidRPr="00311DE6">
        <w:rPr>
          <w:rFonts w:ascii="Times New Roman" w:eastAsia="Times New Roman" w:hAnsi="Times New Roman" w:cs="Times New Roman"/>
          <w:sz w:val="24"/>
          <w:szCs w:val="24"/>
        </w:rPr>
        <w:t>ákladní škole Bruntál, Okružní tři základní hlediska</w:t>
      </w:r>
      <w:r w:rsidR="006405E1">
        <w:rPr>
          <w:rFonts w:ascii="Times New Roman" w:eastAsia="Times New Roman" w:hAnsi="Times New Roman" w:cs="Times New Roman"/>
          <w:sz w:val="24"/>
          <w:szCs w:val="24"/>
        </w:rPr>
        <w:t>:</w:t>
      </w:r>
    </w:p>
    <w:p w14:paraId="4FD5B905" w14:textId="7732BC1C" w:rsidR="006405E1" w:rsidRPr="006405E1" w:rsidRDefault="006405E1" w:rsidP="006405E1">
      <w:pPr>
        <w:pStyle w:val="Odstavecseseznamem"/>
        <w:numPr>
          <w:ilvl w:val="0"/>
          <w:numId w:val="14"/>
        </w:numPr>
        <w:rPr>
          <w:rFonts w:eastAsia="Times New Roman" w:cs="Times New Roman"/>
          <w:szCs w:val="24"/>
        </w:rPr>
      </w:pPr>
      <w:r>
        <w:rPr>
          <w:rFonts w:eastAsia="Times New Roman" w:cs="Times New Roman"/>
          <w:szCs w:val="24"/>
        </w:rPr>
        <w:t>v</w:t>
      </w:r>
      <w:r w:rsidR="13900188" w:rsidRPr="006405E1">
        <w:rPr>
          <w:rFonts w:eastAsia="Times New Roman" w:cs="Times New Roman"/>
          <w:szCs w:val="24"/>
        </w:rPr>
        <w:t xml:space="preserve">ýkony žáků jsou hodnoceny z hlediska </w:t>
      </w:r>
      <w:r w:rsidR="13900188" w:rsidRPr="006405E1">
        <w:rPr>
          <w:rFonts w:eastAsia="Times New Roman" w:cs="Times New Roman"/>
          <w:i/>
          <w:iCs/>
          <w:szCs w:val="24"/>
        </w:rPr>
        <w:t xml:space="preserve">kriteriální vztahové normy </w:t>
      </w:r>
      <w:r w:rsidR="13900188" w:rsidRPr="006405E1">
        <w:rPr>
          <w:rFonts w:eastAsia="Times New Roman" w:cs="Times New Roman"/>
          <w:szCs w:val="24"/>
        </w:rPr>
        <w:t>(</w:t>
      </w:r>
      <w:r w:rsidR="13900188" w:rsidRPr="006405E1">
        <w:rPr>
          <w:rFonts w:eastAsia="Times New Roman" w:cs="Times New Roman"/>
          <w:b/>
          <w:bCs/>
          <w:szCs w:val="24"/>
        </w:rPr>
        <w:t>porovnání s očekávanými výstup</w:t>
      </w:r>
      <w:r w:rsidR="13900188" w:rsidRPr="006405E1">
        <w:rPr>
          <w:rFonts w:eastAsia="Times New Roman" w:cs="Times New Roman"/>
          <w:szCs w:val="24"/>
        </w:rPr>
        <w:t>y ze školního vzdělávacího programu)</w:t>
      </w:r>
    </w:p>
    <w:p w14:paraId="4A48DE93" w14:textId="77777777" w:rsidR="006405E1" w:rsidRDefault="13900188" w:rsidP="006405E1">
      <w:pPr>
        <w:pStyle w:val="Odstavecseseznamem"/>
        <w:numPr>
          <w:ilvl w:val="0"/>
          <w:numId w:val="14"/>
        </w:numPr>
        <w:rPr>
          <w:rFonts w:eastAsia="Times New Roman" w:cs="Times New Roman"/>
          <w:szCs w:val="24"/>
        </w:rPr>
      </w:pPr>
      <w:r w:rsidRPr="006405E1">
        <w:rPr>
          <w:rFonts w:eastAsia="Times New Roman" w:cs="Times New Roman"/>
          <w:szCs w:val="24"/>
        </w:rPr>
        <w:t xml:space="preserve"> z hlediska </w:t>
      </w:r>
      <w:r w:rsidRPr="006405E1">
        <w:rPr>
          <w:rFonts w:eastAsia="Times New Roman" w:cs="Times New Roman"/>
          <w:i/>
          <w:iCs/>
          <w:szCs w:val="24"/>
        </w:rPr>
        <w:t>individuální vztahové normy</w:t>
      </w:r>
      <w:r w:rsidRPr="006405E1">
        <w:rPr>
          <w:rFonts w:eastAsia="Times New Roman" w:cs="Times New Roman"/>
          <w:szCs w:val="24"/>
        </w:rPr>
        <w:t xml:space="preserve"> (</w:t>
      </w:r>
      <w:r w:rsidRPr="006405E1">
        <w:rPr>
          <w:rFonts w:eastAsia="Times New Roman" w:cs="Times New Roman"/>
          <w:b/>
          <w:bCs/>
          <w:szCs w:val="24"/>
        </w:rPr>
        <w:t>sledování pokroku žáka</w:t>
      </w:r>
      <w:r w:rsidRPr="006405E1">
        <w:rPr>
          <w:rFonts w:eastAsia="Times New Roman" w:cs="Times New Roman"/>
          <w:szCs w:val="24"/>
        </w:rPr>
        <w:t xml:space="preserve"> v určité oblasti) a</w:t>
      </w:r>
    </w:p>
    <w:p w14:paraId="7E7CD929" w14:textId="688F8897" w:rsidR="00EF6625" w:rsidRPr="006405E1" w:rsidRDefault="13900188" w:rsidP="006405E1">
      <w:pPr>
        <w:pStyle w:val="Odstavecseseznamem"/>
        <w:numPr>
          <w:ilvl w:val="0"/>
          <w:numId w:val="14"/>
        </w:numPr>
        <w:rPr>
          <w:rFonts w:eastAsia="Times New Roman" w:cs="Times New Roman"/>
          <w:szCs w:val="24"/>
        </w:rPr>
      </w:pPr>
      <w:r w:rsidRPr="006405E1">
        <w:rPr>
          <w:rFonts w:eastAsia="Times New Roman" w:cs="Times New Roman"/>
          <w:szCs w:val="24"/>
        </w:rPr>
        <w:t xml:space="preserve"> z hlediska </w:t>
      </w:r>
      <w:r w:rsidRPr="006405E1">
        <w:rPr>
          <w:rFonts w:eastAsia="Times New Roman" w:cs="Times New Roman"/>
          <w:i/>
          <w:iCs/>
          <w:szCs w:val="24"/>
        </w:rPr>
        <w:t>sociální vztahové normy</w:t>
      </w:r>
      <w:r w:rsidRPr="006405E1">
        <w:rPr>
          <w:rFonts w:eastAsia="Times New Roman" w:cs="Times New Roman"/>
          <w:szCs w:val="24"/>
        </w:rPr>
        <w:t xml:space="preserve"> (</w:t>
      </w:r>
      <w:r w:rsidRPr="006405E1">
        <w:rPr>
          <w:rFonts w:eastAsia="Times New Roman" w:cs="Times New Roman"/>
          <w:b/>
          <w:bCs/>
          <w:szCs w:val="24"/>
        </w:rPr>
        <w:t>porovnávání s ostatními</w:t>
      </w:r>
      <w:r w:rsidRPr="006405E1">
        <w:rPr>
          <w:rFonts w:eastAsia="Times New Roman" w:cs="Times New Roman"/>
          <w:szCs w:val="24"/>
        </w:rPr>
        <w:t>)</w:t>
      </w:r>
    </w:p>
    <w:p w14:paraId="16A3EA11" w14:textId="30111867" w:rsidR="00EF6625" w:rsidRPr="006F2CE5" w:rsidRDefault="00974758" w:rsidP="006F2CE5">
      <w:pPr>
        <w:pStyle w:val="Odstavecseseznamem"/>
        <w:numPr>
          <w:ilvl w:val="0"/>
          <w:numId w:val="15"/>
        </w:numPr>
        <w:rPr>
          <w:rFonts w:eastAsia="Times New Roman" w:cs="Times New Roman"/>
        </w:rPr>
      </w:pPr>
      <w:r w:rsidRPr="006F2CE5">
        <w:rPr>
          <w:rFonts w:eastAsia="Times New Roman" w:cs="Times New Roman"/>
        </w:rPr>
        <w:t>Základním cílem formativního hodnocení je poskytnutí zpětné vazby žákovi a formování jeho žádoucích postojů k další etapě svého vzdělávání. Žák prostřednictvím hodnocení získává informace o svém učebním pokroku a doporučení, jakým způsobem postupovat ke zlepšení, k odstranění případných nedostatků.</w:t>
      </w:r>
    </w:p>
    <w:p w14:paraId="29573E82" w14:textId="42FAA7B7" w:rsidR="00EF6625" w:rsidRPr="006F2CE5" w:rsidRDefault="00974758" w:rsidP="006F2CE5">
      <w:pPr>
        <w:pStyle w:val="Odstavecseseznamem"/>
        <w:numPr>
          <w:ilvl w:val="0"/>
          <w:numId w:val="15"/>
        </w:numPr>
        <w:rPr>
          <w:rFonts w:eastAsia="Times New Roman" w:cs="Times New Roman"/>
        </w:rPr>
      </w:pPr>
      <w:r w:rsidRPr="006F2CE5">
        <w:rPr>
          <w:rFonts w:eastAsia="Times New Roman" w:cs="Times New Roman"/>
        </w:rPr>
        <w:t>Klasifikace zůstává nedílnou součástí pedagogické práce, nicméně pedagogové ZŠ Bruntál, Okružní se snaží o oslabování takovéto vnější motivace žáků – motivace prostřednictvím známek – a naopak se snaží posilovat motivaci vnitřní, tj. učení pro sebe sama jako cestu k celoživotnímu sebevzdělávání.</w:t>
      </w:r>
    </w:p>
    <w:p w14:paraId="1305BAC6" w14:textId="72E502D3" w:rsidR="00EF6625" w:rsidRPr="006F2CE5" w:rsidRDefault="00974758" w:rsidP="006F2CE5">
      <w:pPr>
        <w:pStyle w:val="Odstavecseseznamem"/>
        <w:numPr>
          <w:ilvl w:val="0"/>
          <w:numId w:val="15"/>
        </w:numPr>
        <w:rPr>
          <w:rFonts w:eastAsia="Times New Roman" w:cs="Times New Roman"/>
        </w:rPr>
      </w:pPr>
      <w:r w:rsidRPr="006F2CE5">
        <w:rPr>
          <w:rFonts w:eastAsia="Times New Roman" w:cs="Times New Roman"/>
        </w:rPr>
        <w:t>Důležitou součástí hodnocení je žákovo sebehodnocení i hodnocení od jiných spolužáků např. při kooperativním vyučování. Účast žáků na hodnotícím procesu je podmínkou získávání schopnosti hodnocení sebe sama a hodnoceni ostatních. To je proces, který pedagogové podněcují a svým působením korigují. Při sebehodnocení se žáci snaží popsat, co se jim daří, co ještě nejde dobře, co by mohli udělat pro zlepšení. Chyba je v procesu učení</w:t>
      </w:r>
      <w:r w:rsidR="00B31932" w:rsidRPr="006F2CE5">
        <w:rPr>
          <w:rFonts w:eastAsia="Times New Roman" w:cs="Times New Roman"/>
        </w:rPr>
        <w:t xml:space="preserve"> přirozená</w:t>
      </w:r>
      <w:r w:rsidRPr="006F2CE5">
        <w:rPr>
          <w:rFonts w:eastAsia="Times New Roman" w:cs="Times New Roman"/>
        </w:rPr>
        <w:t>, je důležitým prostředkem učení.</w:t>
      </w:r>
    </w:p>
    <w:p w14:paraId="5DDB0496" w14:textId="371388D5" w:rsidR="00EF6625" w:rsidRPr="006F2CE5" w:rsidRDefault="00974758" w:rsidP="006F2CE5">
      <w:pPr>
        <w:pStyle w:val="Odstavecseseznamem"/>
        <w:numPr>
          <w:ilvl w:val="0"/>
          <w:numId w:val="15"/>
        </w:numPr>
        <w:rPr>
          <w:rFonts w:eastAsia="Times New Roman" w:cs="Times New Roman"/>
        </w:rPr>
      </w:pPr>
      <w:r w:rsidRPr="006F2CE5">
        <w:rPr>
          <w:rFonts w:eastAsia="Times New Roman" w:cs="Times New Roman"/>
        </w:rPr>
        <w:t>Hodnocení jednotlivých výkonů denně během vyučování je ústně komentováno, někdy zároveň formalizováno a zapisováno do Školy online v různé podobě (známka, zápis hodnocení, položky kritérií, body, procenta, …)</w:t>
      </w:r>
    </w:p>
    <w:p w14:paraId="364BD359" w14:textId="17BDCE48" w:rsidR="00EF6625" w:rsidRPr="006F2CE5" w:rsidRDefault="00974758" w:rsidP="006F2CE5">
      <w:pPr>
        <w:pStyle w:val="Odstavecseseznamem"/>
        <w:numPr>
          <w:ilvl w:val="0"/>
          <w:numId w:val="15"/>
        </w:numPr>
        <w:rPr>
          <w:rFonts w:eastAsia="Times New Roman" w:cs="Times New Roman"/>
        </w:rPr>
      </w:pPr>
      <w:r w:rsidRPr="006F2CE5">
        <w:rPr>
          <w:rFonts w:eastAsia="Times New Roman" w:cs="Times New Roman"/>
        </w:rPr>
        <w:t>Průběžné ústní hodnocení je realizováno také během jednotlivých činností jako motivační složka či jako individuální rozhovor se žákem</w:t>
      </w:r>
      <w:r w:rsidR="006D5DB2" w:rsidRPr="006F2CE5">
        <w:rPr>
          <w:rFonts w:eastAsia="Times New Roman" w:cs="Times New Roman"/>
        </w:rPr>
        <w:t>.</w:t>
      </w:r>
    </w:p>
    <w:p w14:paraId="15F7C38B" w14:textId="7F008C9F" w:rsidR="00EF6625" w:rsidRPr="006F2CE5" w:rsidRDefault="00974758" w:rsidP="006F2CE5">
      <w:pPr>
        <w:pStyle w:val="Odstavecseseznamem"/>
        <w:numPr>
          <w:ilvl w:val="0"/>
          <w:numId w:val="15"/>
        </w:numPr>
        <w:rPr>
          <w:rFonts w:eastAsia="Times New Roman" w:cs="Times New Roman"/>
        </w:rPr>
      </w:pPr>
      <w:r w:rsidRPr="006F2CE5">
        <w:rPr>
          <w:rFonts w:eastAsia="Times New Roman" w:cs="Times New Roman"/>
        </w:rPr>
        <w:t>V 1. – 5. ročníku jsou významným zdrojem informací o žákovi žákovská portfolia</w:t>
      </w:r>
      <w:r w:rsidR="006D5DB2" w:rsidRPr="006F2CE5">
        <w:rPr>
          <w:rFonts w:eastAsia="Times New Roman" w:cs="Times New Roman"/>
        </w:rPr>
        <w:t>.</w:t>
      </w:r>
    </w:p>
    <w:p w14:paraId="547A0AF8" w14:textId="0F3235EA" w:rsidR="00324749" w:rsidRPr="002B7F2D" w:rsidRDefault="00974758" w:rsidP="002B7F2D">
      <w:pPr>
        <w:pStyle w:val="Odstavecseseznamem"/>
        <w:numPr>
          <w:ilvl w:val="0"/>
          <w:numId w:val="15"/>
        </w:numPr>
        <w:rPr>
          <w:rFonts w:eastAsia="Times New Roman" w:cs="Times New Roman"/>
        </w:rPr>
      </w:pPr>
      <w:r w:rsidRPr="002B7F2D">
        <w:rPr>
          <w:rFonts w:eastAsia="Times New Roman" w:cs="Times New Roman"/>
        </w:rPr>
        <w:t>Sebehodnocení a hodnocení ostatních při kooperativních formách vyučování má obvykle slovní, resp. ústní formu.</w:t>
      </w:r>
      <w:r w:rsidR="00324749" w:rsidRPr="002B7F2D">
        <w:rPr>
          <w:rFonts w:eastAsia="Times New Roman" w:cs="Times New Roman"/>
        </w:rPr>
        <w:t xml:space="preserve"> </w:t>
      </w:r>
    </w:p>
    <w:p w14:paraId="364C262B" w14:textId="1E688FB5" w:rsidR="00324749" w:rsidRPr="002B7F2D" w:rsidRDefault="00324749" w:rsidP="002B7F2D">
      <w:pPr>
        <w:pStyle w:val="Odstavecseseznamem"/>
        <w:numPr>
          <w:ilvl w:val="0"/>
          <w:numId w:val="15"/>
        </w:numPr>
        <w:rPr>
          <w:rFonts w:eastAsia="Times New Roman" w:cs="Times New Roman"/>
        </w:rPr>
      </w:pPr>
      <w:r w:rsidRPr="002B7F2D">
        <w:rPr>
          <w:rFonts w:eastAsia="Times New Roman" w:cs="Times New Roman"/>
        </w:rPr>
        <w:t>Informování zákonných zástupců je zajištěno průběžným hodnocením ve Škole on-line, možností individuálních konzultací s vyučujícími, na třídních schůzkách, pololetním výpisem z vysvědčení a vysvědčením předávaným na konci školního roku</w:t>
      </w:r>
    </w:p>
    <w:p w14:paraId="5D15668A" w14:textId="2260FFB0" w:rsidR="00EF6625" w:rsidRPr="002B7F2D" w:rsidRDefault="00EF6625" w:rsidP="002B7F2D">
      <w:pPr>
        <w:pStyle w:val="Odstavecseseznamem"/>
        <w:ind w:left="502"/>
        <w:rPr>
          <w:rFonts w:eastAsia="Times New Roman" w:cs="Times New Roman"/>
          <w:sz w:val="10"/>
          <w:szCs w:val="10"/>
        </w:rPr>
      </w:pPr>
    </w:p>
    <w:p w14:paraId="190B9B12" w14:textId="3C4E34CC"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24749">
        <w:rPr>
          <w:rFonts w:ascii="Times New Roman" w:eastAsia="Times New Roman" w:hAnsi="Times New Roman" w:cs="Times New Roman"/>
          <w:b/>
          <w:sz w:val="24"/>
        </w:rPr>
        <w:t>Hodnocení na vysvědčení</w:t>
      </w:r>
      <w:r w:rsidRPr="00311DE6">
        <w:rPr>
          <w:rFonts w:ascii="Times New Roman" w:eastAsia="Times New Roman" w:hAnsi="Times New Roman" w:cs="Times New Roman"/>
          <w:sz w:val="24"/>
          <w:szCs w:val="24"/>
        </w:rPr>
        <w:t xml:space="preserve"> je kombinací dvou způsobů hodnocení: jednak klasifikace se stupni hodnocení vyjádřenými čísly 1 – 5 pro žáky 1. stupně a slovním ekvivalentem pro žáky 2. stupně. </w:t>
      </w:r>
    </w:p>
    <w:p w14:paraId="19BE92DC" w14:textId="77777777" w:rsidR="00940EE6" w:rsidRPr="002B7F2D" w:rsidRDefault="00940EE6" w:rsidP="00974758">
      <w:pPr>
        <w:suppressAutoHyphens/>
        <w:spacing w:after="0" w:line="240" w:lineRule="auto"/>
        <w:ind w:left="142"/>
        <w:rPr>
          <w:rFonts w:ascii="Times New Roman" w:eastAsia="Times New Roman" w:hAnsi="Times New Roman" w:cs="Times New Roman"/>
          <w:sz w:val="10"/>
          <w:szCs w:val="10"/>
        </w:rPr>
      </w:pPr>
    </w:p>
    <w:p w14:paraId="1A2142F2" w14:textId="77777777" w:rsidR="00EF6625" w:rsidRPr="00311DE6" w:rsidRDefault="00974758" w:rsidP="00974758">
      <w:pPr>
        <w:numPr>
          <w:ilvl w:val="0"/>
          <w:numId w:val="9"/>
        </w:numPr>
        <w:suppressAutoHyphens/>
        <w:spacing w:after="0" w:line="240" w:lineRule="auto"/>
        <w:ind w:left="502" w:hanging="360"/>
        <w:rPr>
          <w:rFonts w:ascii="Times New Roman" w:eastAsia="Times New Roman" w:hAnsi="Times New Roman" w:cs="Times New Roman"/>
          <w:b/>
          <w:sz w:val="24"/>
        </w:rPr>
      </w:pPr>
      <w:r w:rsidRPr="00311DE6">
        <w:rPr>
          <w:rFonts w:ascii="Times New Roman" w:eastAsia="Times New Roman" w:hAnsi="Times New Roman" w:cs="Times New Roman"/>
          <w:b/>
          <w:sz w:val="24"/>
        </w:rPr>
        <w:t>Pravidla hodnocení</w:t>
      </w:r>
    </w:p>
    <w:p w14:paraId="0911FF55" w14:textId="3CC4BE6D" w:rsidR="00EF6625" w:rsidRPr="002B7F2D" w:rsidRDefault="00974758" w:rsidP="002B7F2D">
      <w:pPr>
        <w:pStyle w:val="Odstavecseseznamem"/>
        <w:numPr>
          <w:ilvl w:val="0"/>
          <w:numId w:val="15"/>
        </w:numPr>
        <w:rPr>
          <w:rFonts w:eastAsia="Times New Roman" w:cs="Times New Roman"/>
        </w:rPr>
      </w:pPr>
      <w:r w:rsidRPr="002B7F2D">
        <w:rPr>
          <w:rFonts w:eastAsia="Times New Roman" w:cs="Times New Roman"/>
        </w:rPr>
        <w:t>Při hodnocení uplatňuje učitel objektivní přístup, přiměřenou náročnost a pedagogický takt.</w:t>
      </w:r>
    </w:p>
    <w:p w14:paraId="127D02F3" w14:textId="53FD353D" w:rsidR="00EF6625" w:rsidRPr="005E55FA" w:rsidRDefault="00974758" w:rsidP="005E55FA">
      <w:pPr>
        <w:pStyle w:val="Odstavecseseznamem"/>
        <w:numPr>
          <w:ilvl w:val="0"/>
          <w:numId w:val="15"/>
        </w:numPr>
        <w:rPr>
          <w:rFonts w:eastAsia="Times New Roman" w:cs="Times New Roman"/>
        </w:rPr>
      </w:pPr>
      <w:r w:rsidRPr="005E55FA">
        <w:rPr>
          <w:rFonts w:eastAsia="Times New Roman" w:cs="Times New Roman"/>
        </w:rPr>
        <w:t>Na počátku hodnotícího období seznámí učitel žáky s pravidly hodnocení, vysvětlí jim své požadavky.</w:t>
      </w:r>
    </w:p>
    <w:p w14:paraId="60E6D80D" w14:textId="0C0FEE50" w:rsidR="00EF6625" w:rsidRPr="005E55FA" w:rsidRDefault="00974758" w:rsidP="005E55FA">
      <w:pPr>
        <w:pStyle w:val="Odstavecseseznamem"/>
        <w:numPr>
          <w:ilvl w:val="0"/>
          <w:numId w:val="15"/>
        </w:numPr>
        <w:rPr>
          <w:rFonts w:eastAsia="Times New Roman" w:cs="Times New Roman"/>
        </w:rPr>
      </w:pPr>
      <w:r w:rsidRPr="005E55FA">
        <w:rPr>
          <w:rFonts w:eastAsia="Times New Roman" w:cs="Times New Roman"/>
        </w:rPr>
        <w:t>Učitelé v rámci vzdělávací oblasti sjednotí na počátku hodnotícího období hodnotící měřítka – vychází přitom z očekávaných výstupů, vedoucích k dosažení klíčových kompetencí, sledování osobnostního individuálního vývoje žáka a porovnávání jeho výsledků s ostatními.</w:t>
      </w:r>
    </w:p>
    <w:p w14:paraId="12FB5845" w14:textId="23CD9208" w:rsidR="00EF6625" w:rsidRPr="00980437" w:rsidRDefault="00974758" w:rsidP="00980437">
      <w:pPr>
        <w:pStyle w:val="Odstavecseseznamem"/>
        <w:numPr>
          <w:ilvl w:val="0"/>
          <w:numId w:val="15"/>
        </w:numPr>
        <w:rPr>
          <w:rFonts w:eastAsia="Times New Roman" w:cs="Times New Roman"/>
        </w:rPr>
      </w:pPr>
      <w:r w:rsidRPr="00980437">
        <w:rPr>
          <w:rFonts w:eastAsia="Times New Roman" w:cs="Times New Roman"/>
        </w:rPr>
        <w:t>O hodnocení si vede učitel přesné záznamy, tato evidence je uložena u učitele nejméně do zahájení následujícího školního roku.</w:t>
      </w:r>
    </w:p>
    <w:p w14:paraId="4F7617F9" w14:textId="7CFB72F2" w:rsidR="00EF6625" w:rsidRPr="00980437" w:rsidRDefault="00974758" w:rsidP="00980437">
      <w:pPr>
        <w:pStyle w:val="Odstavecseseznamem"/>
        <w:numPr>
          <w:ilvl w:val="0"/>
          <w:numId w:val="15"/>
        </w:numPr>
        <w:rPr>
          <w:rFonts w:eastAsia="Times New Roman" w:cs="Times New Roman"/>
        </w:rPr>
      </w:pPr>
      <w:r w:rsidRPr="00980437">
        <w:rPr>
          <w:rFonts w:eastAsia="Times New Roman" w:cs="Times New Roman"/>
        </w:rPr>
        <w:t>O závažnějších změnách ve výsledcích hodnocení informuje učitel zákonného zástupce</w:t>
      </w:r>
      <w:r w:rsidR="006D5DB2" w:rsidRPr="00980437">
        <w:rPr>
          <w:rFonts w:eastAsia="Times New Roman" w:cs="Times New Roman"/>
        </w:rPr>
        <w:t>.</w:t>
      </w:r>
    </w:p>
    <w:p w14:paraId="00827B2F" w14:textId="1587741F" w:rsidR="00EF6625" w:rsidRPr="00980437" w:rsidRDefault="00974758" w:rsidP="00980437">
      <w:pPr>
        <w:pStyle w:val="Odstavecseseznamem"/>
        <w:numPr>
          <w:ilvl w:val="0"/>
          <w:numId w:val="15"/>
        </w:numPr>
        <w:rPr>
          <w:rFonts w:eastAsia="Times New Roman" w:cs="Times New Roman"/>
        </w:rPr>
      </w:pPr>
      <w:r w:rsidRPr="00980437">
        <w:rPr>
          <w:rFonts w:eastAsia="Times New Roman" w:cs="Times New Roman"/>
        </w:rPr>
        <w:t>V hodnocení žáka se promítá dosažená úroveň požadovaných výstupů z daného předmětu, je uplatňován individuální přístup k žákovi ve vztahu k očekávaným kompetencím. Nedílnou součástí hodnocení je způsob žákovy práce ve smyslu snahy, píle a přístupu ke vzdělávání. Součástí domácí přípravy na vyučování jsou doporučené domácí úkoly jejichž prostřednictvím si žák ověřuje, zda učivu porozuměl nebo obohacuje program vyučovací hodiny.</w:t>
      </w:r>
    </w:p>
    <w:p w14:paraId="28BC77BE" w14:textId="3384EB3C" w:rsidR="00EF6625" w:rsidRPr="0037658F" w:rsidRDefault="00974758" w:rsidP="0037658F">
      <w:pPr>
        <w:pStyle w:val="Odstavecseseznamem"/>
        <w:numPr>
          <w:ilvl w:val="0"/>
          <w:numId w:val="15"/>
        </w:numPr>
        <w:rPr>
          <w:rFonts w:eastAsia="Times New Roman" w:cs="Times New Roman"/>
        </w:rPr>
      </w:pPr>
      <w:r w:rsidRPr="0037658F">
        <w:rPr>
          <w:rFonts w:eastAsia="Times New Roman" w:cs="Times New Roman"/>
        </w:rPr>
        <w:t xml:space="preserve">Podklady pro hodnocení a klasifikaci získává učitel zejména soustavným diagnostickým </w:t>
      </w:r>
      <w:r w:rsidRPr="0037658F">
        <w:rPr>
          <w:rFonts w:eastAsia="Times New Roman" w:cs="Times New Roman"/>
        </w:rPr>
        <w:lastRenderedPageBreak/>
        <w:t>pozorováním žáka, soustavným sledováním jeho práce a připravenosti na vyučování, různými druhy zkoušek, kontrolními pracemi, analýzou výsledků činnosti žáka, konzultacemi s jinými učiteli a případně dalšími odborníky, rozhovory se žákem a jeho zákonnými zástupci.</w:t>
      </w:r>
    </w:p>
    <w:p w14:paraId="614A7A4E" w14:textId="6527E8EF" w:rsidR="00EF6625" w:rsidRPr="0037658F" w:rsidRDefault="00974758" w:rsidP="0037658F">
      <w:pPr>
        <w:pStyle w:val="Odstavecseseznamem"/>
        <w:numPr>
          <w:ilvl w:val="0"/>
          <w:numId w:val="15"/>
        </w:numPr>
        <w:rPr>
          <w:rFonts w:eastAsia="Times New Roman" w:cs="Times New Roman"/>
        </w:rPr>
      </w:pPr>
      <w:r w:rsidRPr="0037658F">
        <w:rPr>
          <w:rFonts w:eastAsia="Times New Roman" w:cs="Times New Roman"/>
        </w:rPr>
        <w:t>U žáků se speciálními vzdělávacími potřebami se učitelé na počátku hodnotícího období seznamují se všemi skutečnostmi, které mohou hodnocení ovlivnit (prostřednictvím dokumentace, konzultací, spolupráce s odborníky)</w:t>
      </w:r>
      <w:r w:rsidR="00CE481A" w:rsidRPr="0037658F">
        <w:rPr>
          <w:rFonts w:eastAsia="Times New Roman" w:cs="Times New Roman"/>
        </w:rPr>
        <w:t xml:space="preserve">. </w:t>
      </w:r>
      <w:r w:rsidRPr="0037658F">
        <w:rPr>
          <w:rFonts w:eastAsia="Times New Roman" w:cs="Times New Roman"/>
        </w:rPr>
        <w:t>V průběhu hodnotícího období tyto skutečnosti a jejich vývoj sledují. Dochází k úpravě metod, obsahu a ověřování míry naplnění upravených očekávaných výstupů na základě individuálních vzdělávacích potřeb, hodnocení případně vychází z individuálního vzdělávacího plánu.</w:t>
      </w:r>
    </w:p>
    <w:p w14:paraId="0142F637" w14:textId="76A99F8A" w:rsidR="00EF6625" w:rsidRPr="0037658F" w:rsidRDefault="13900188" w:rsidP="0037658F">
      <w:pPr>
        <w:pStyle w:val="Odstavecseseznamem"/>
        <w:numPr>
          <w:ilvl w:val="0"/>
          <w:numId w:val="15"/>
        </w:numPr>
        <w:rPr>
          <w:rFonts w:eastAsia="Times New Roman" w:cs="Times New Roman"/>
          <w:szCs w:val="24"/>
        </w:rPr>
      </w:pPr>
      <w:r w:rsidRPr="0037658F">
        <w:rPr>
          <w:rFonts w:eastAsia="Times New Roman" w:cs="Times New Roman"/>
          <w:szCs w:val="24"/>
        </w:rPr>
        <w:t>Hodnocení žáků, kteří plní povinnou školní docházku odlišným způsobem, specifikují příslušné paragrafy školského zákona (zjm. §18, 38, 41) a vyhláška o základní škole.</w:t>
      </w:r>
    </w:p>
    <w:p w14:paraId="00EC5F1F" w14:textId="20D2AAD7" w:rsidR="00EF6625" w:rsidRPr="0037658F" w:rsidRDefault="13900188" w:rsidP="0037658F">
      <w:pPr>
        <w:pStyle w:val="Odstavecseseznamem"/>
        <w:numPr>
          <w:ilvl w:val="0"/>
          <w:numId w:val="15"/>
        </w:numPr>
        <w:rPr>
          <w:rFonts w:eastAsia="Times New Roman" w:cs="Times New Roman"/>
          <w:szCs w:val="24"/>
        </w:rPr>
      </w:pPr>
      <w:r w:rsidRPr="0037658F">
        <w:rPr>
          <w:rFonts w:eastAsia="Times New Roman" w:cs="Times New Roman"/>
          <w:szCs w:val="24"/>
        </w:rPr>
        <w:t>Žákovská portfolia dokumentují individuální vývoj žáka a mohou být konzultována s žáky či jejich zákonnými zástupci</w:t>
      </w:r>
    </w:p>
    <w:p w14:paraId="0709D227" w14:textId="47BA3466" w:rsidR="00EF6625" w:rsidRPr="0037658F" w:rsidRDefault="00974758" w:rsidP="0037658F">
      <w:pPr>
        <w:pStyle w:val="Odstavecseseznamem"/>
        <w:numPr>
          <w:ilvl w:val="0"/>
          <w:numId w:val="15"/>
        </w:numPr>
        <w:rPr>
          <w:rFonts w:eastAsia="Times New Roman" w:cs="Times New Roman"/>
        </w:rPr>
      </w:pPr>
      <w:r w:rsidRPr="0037658F">
        <w:rPr>
          <w:rFonts w:eastAsia="Times New Roman" w:cs="Times New Roman"/>
        </w:rPr>
        <w:t xml:space="preserve">U předmětů s vícehodinovou i méně četnou týdenní dotací se předpokládá klasická i formativní podoba hodnocení. </w:t>
      </w:r>
    </w:p>
    <w:p w14:paraId="1ECFCF63" w14:textId="33F2B3DB" w:rsidR="00EF6625" w:rsidRPr="00A0535B" w:rsidRDefault="00974758" w:rsidP="00A0535B">
      <w:pPr>
        <w:pStyle w:val="Odstavecseseznamem"/>
        <w:numPr>
          <w:ilvl w:val="0"/>
          <w:numId w:val="15"/>
        </w:numPr>
        <w:rPr>
          <w:rFonts w:eastAsia="Times New Roman" w:cs="Times New Roman"/>
        </w:rPr>
      </w:pPr>
      <w:r w:rsidRPr="00A0535B">
        <w:rPr>
          <w:rFonts w:eastAsia="Times New Roman" w:cs="Times New Roman"/>
        </w:rPr>
        <w:t>Získávání podkladů pro hodnocení učitel rozvrhne rovnoměrně po celé hodnotící období. Nejsou-li písemné práce psány do sešitu, žáci si je obvykle odnášejí či do sešitu vlepují, aby jim byla umožněna individuální práce s chybou.</w:t>
      </w:r>
    </w:p>
    <w:p w14:paraId="2553D06C" w14:textId="79E64CE9" w:rsidR="00EF6625" w:rsidRPr="00A0535B" w:rsidRDefault="00974758" w:rsidP="00A0535B">
      <w:pPr>
        <w:pStyle w:val="Odstavecseseznamem"/>
        <w:numPr>
          <w:ilvl w:val="0"/>
          <w:numId w:val="15"/>
        </w:numPr>
        <w:rPr>
          <w:rFonts w:eastAsia="Times New Roman" w:cs="Times New Roman"/>
        </w:rPr>
      </w:pPr>
      <w:r w:rsidRPr="00A0535B">
        <w:rPr>
          <w:rFonts w:eastAsia="Times New Roman" w:cs="Times New Roman"/>
        </w:rPr>
        <w:t xml:space="preserve">Výsledek hodnocení při ústním projevu oznámí učitel žákovi okamžitě, výsledky písemných zkoušení se žákovi sdělí co nejdříve. </w:t>
      </w:r>
    </w:p>
    <w:p w14:paraId="1B6F763C" w14:textId="3BF108DC" w:rsidR="00EF6625" w:rsidRPr="00A0535B" w:rsidRDefault="00974758" w:rsidP="00A0535B">
      <w:pPr>
        <w:pStyle w:val="Odstavecseseznamem"/>
        <w:numPr>
          <w:ilvl w:val="0"/>
          <w:numId w:val="15"/>
        </w:numPr>
        <w:rPr>
          <w:rFonts w:eastAsia="Times New Roman" w:cs="Times New Roman"/>
        </w:rPr>
      </w:pPr>
      <w:r w:rsidRPr="00A0535B">
        <w:rPr>
          <w:rFonts w:eastAsia="Times New Roman" w:cs="Times New Roman"/>
        </w:rPr>
        <w:t>Nelze-li žáka hodnotit na konci prvního či druhého pololetí školního roku z určitého předmětu (např. vinou zvýšené absence vyplývající z jeho nepříznivého zdravotního stavu</w:t>
      </w:r>
      <w:r w:rsidR="00A0535B" w:rsidRPr="00A0535B">
        <w:rPr>
          <w:rFonts w:eastAsia="Times New Roman" w:cs="Times New Roman"/>
        </w:rPr>
        <w:t>)</w:t>
      </w:r>
      <w:r w:rsidRPr="00A0535B">
        <w:rPr>
          <w:rFonts w:eastAsia="Times New Roman" w:cs="Times New Roman"/>
        </w:rPr>
        <w:t>, je pro jeho hodnocení stanoven náhradní termín</w:t>
      </w:r>
      <w:r w:rsidR="00CE481A" w:rsidRPr="00A0535B">
        <w:rPr>
          <w:rFonts w:eastAsia="Times New Roman" w:cs="Times New Roman"/>
        </w:rPr>
        <w:t>.</w:t>
      </w:r>
    </w:p>
    <w:p w14:paraId="1E179BB7" w14:textId="77777777" w:rsidR="00EF6625" w:rsidRPr="00311DE6" w:rsidRDefault="00EF6625" w:rsidP="00974758">
      <w:pPr>
        <w:suppressAutoHyphens/>
        <w:spacing w:after="0" w:line="240" w:lineRule="auto"/>
        <w:ind w:left="502"/>
        <w:rPr>
          <w:rFonts w:ascii="Times New Roman" w:eastAsia="Times New Roman" w:hAnsi="Times New Roman" w:cs="Times New Roman"/>
          <w:sz w:val="24"/>
        </w:rPr>
      </w:pPr>
    </w:p>
    <w:p w14:paraId="0ABD6CA3" w14:textId="77777777" w:rsidR="00EF6625" w:rsidRPr="00311DE6" w:rsidRDefault="00974758">
      <w:pPr>
        <w:numPr>
          <w:ilvl w:val="0"/>
          <w:numId w:val="10"/>
        </w:numPr>
        <w:suppressAutoHyphens/>
        <w:spacing w:after="0" w:line="240" w:lineRule="auto"/>
        <w:ind w:left="502" w:hanging="360"/>
        <w:jc w:val="both"/>
        <w:rPr>
          <w:rFonts w:ascii="Times New Roman" w:eastAsia="Times New Roman" w:hAnsi="Times New Roman" w:cs="Times New Roman"/>
          <w:b/>
          <w:sz w:val="24"/>
        </w:rPr>
      </w:pPr>
      <w:r w:rsidRPr="00311DE6">
        <w:rPr>
          <w:rFonts w:ascii="Times New Roman" w:eastAsia="Times New Roman" w:hAnsi="Times New Roman" w:cs="Times New Roman"/>
          <w:b/>
          <w:sz w:val="24"/>
        </w:rPr>
        <w:t>Kritéria hodnocení výsledků vzdělávání a chování</w:t>
      </w:r>
    </w:p>
    <w:p w14:paraId="1FFD62B0" w14:textId="432B6184" w:rsidR="00EF6625"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sz w:val="24"/>
        </w:rPr>
        <w:t>Sledováno je zvládnutí výstupů jednotlivých vyučovacích předmětů školního vzdělávacího programu v rámci individuálních možností dítěte, schopnost řešit problémové situace, úroveň komunikačních dovedností, schopnost vykonávat činnosti smysluplně a řešit předpokládané problémy tvůrčím způsobem, změny v chování, postojích a dovednostech, míra zodpovědnosti a tolerance, kterou žák pociťuje.</w:t>
      </w:r>
    </w:p>
    <w:p w14:paraId="0B64A0A3" w14:textId="77777777" w:rsidR="00940EE6" w:rsidRPr="00311DE6" w:rsidRDefault="00940EE6" w:rsidP="00974758">
      <w:pPr>
        <w:suppressAutoHyphens/>
        <w:spacing w:after="0" w:line="240" w:lineRule="auto"/>
        <w:ind w:left="142"/>
        <w:rPr>
          <w:rFonts w:ascii="Times New Roman" w:eastAsia="Times New Roman" w:hAnsi="Times New Roman" w:cs="Times New Roman"/>
          <w:sz w:val="24"/>
        </w:rPr>
      </w:pPr>
    </w:p>
    <w:p w14:paraId="56BFB9A0" w14:textId="77777777" w:rsidR="00EF6625" w:rsidRPr="00311DE6" w:rsidRDefault="00974758" w:rsidP="00974758">
      <w:pPr>
        <w:suppressAutoHyphens/>
        <w:spacing w:after="0" w:line="240" w:lineRule="auto"/>
        <w:ind w:left="142"/>
        <w:rPr>
          <w:rFonts w:ascii="Times New Roman" w:eastAsia="Times New Roman" w:hAnsi="Times New Roman" w:cs="Times New Roman"/>
          <w:b/>
          <w:sz w:val="24"/>
        </w:rPr>
      </w:pPr>
      <w:r w:rsidRPr="00311DE6">
        <w:rPr>
          <w:rFonts w:ascii="Times New Roman" w:eastAsia="Times New Roman" w:hAnsi="Times New Roman" w:cs="Times New Roman"/>
          <w:b/>
          <w:sz w:val="24"/>
        </w:rPr>
        <w:t>Stupně hodnocení prospěchu a stanovená kritéria jsou:</w:t>
      </w:r>
    </w:p>
    <w:p w14:paraId="1441181A" w14:textId="77777777" w:rsidR="00EF6625" w:rsidRPr="00311DE6" w:rsidRDefault="13900188" w:rsidP="13900188">
      <w:pPr>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1 – výborný:</w:t>
      </w:r>
      <w:r w:rsidRPr="00311DE6">
        <w:rPr>
          <w:rFonts w:ascii="Times New Roman" w:eastAsia="Times New Roman" w:hAnsi="Times New Roman" w:cs="Times New Roman"/>
          <w:sz w:val="24"/>
          <w:szCs w:val="24"/>
        </w:rPr>
        <w:t xml:space="preserve"> Žák bezpečně, přesně a uceleně ovládá požadované učivo a chápe vztahy z něho vyplývající. Samostatně, tvořivě a aktivně uplatňuje osvojené poznatky a dovednosti. Zřídka se dopouští nepodstatných chyb.</w:t>
      </w:r>
    </w:p>
    <w:p w14:paraId="20466348" w14:textId="77777777"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2 – chvalitebný:</w:t>
      </w:r>
      <w:r w:rsidRPr="00311DE6">
        <w:rPr>
          <w:rFonts w:ascii="Times New Roman" w:eastAsia="Times New Roman" w:hAnsi="Times New Roman" w:cs="Times New Roman"/>
          <w:sz w:val="24"/>
          <w:szCs w:val="24"/>
        </w:rPr>
        <w:t xml:space="preserve"> Žák v podstatě bezpečně, přesně a uceleně ovládá požadované učivo a chápe vztahy z něho vyplývající. Převážně samostatně, tvořivě a aktivně uplatňuje osvojené poznatky a dovednosti. Dopouští se jen menších chyb. V malé míře jsou zapotřebí návodné otázky učitele.</w:t>
      </w:r>
    </w:p>
    <w:p w14:paraId="475B7FB9" w14:textId="77777777"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3 – dobrý:</w:t>
      </w:r>
      <w:r w:rsidRPr="00311DE6">
        <w:rPr>
          <w:rFonts w:ascii="Times New Roman" w:eastAsia="Times New Roman" w:hAnsi="Times New Roman" w:cs="Times New Roman"/>
          <w:sz w:val="24"/>
          <w:szCs w:val="24"/>
        </w:rPr>
        <w:t xml:space="preserve"> Žák má ve zvládnutí učiva částečné mezery. V uplatňování osvojených poznatků a dovedností se dopouští chyb. V činnostech je méně aktivní a tvořivý. Je schopen samostatně pracovat pouze podle návodu učitele. Vztahové souvislosti chápe pouze částečně.</w:t>
      </w:r>
    </w:p>
    <w:p w14:paraId="1C3FA963" w14:textId="77777777"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4 – dostatečný:</w:t>
      </w:r>
      <w:r w:rsidRPr="00311DE6">
        <w:rPr>
          <w:rFonts w:ascii="Times New Roman" w:eastAsia="Times New Roman" w:hAnsi="Times New Roman" w:cs="Times New Roman"/>
          <w:sz w:val="24"/>
          <w:szCs w:val="24"/>
        </w:rPr>
        <w:t xml:space="preserve"> Žák má ve zvládnutí učiva závažné mezery. V uplatňování osvojených poznatků a dovedností se vyskytují závažné chyby. V činnostech není aktivní a není tvořivý. Vědomosti a dovednosti aplikuje jen se značnou pomocí učitele. Je schopen samostatně pracovat za soustavné pomoci učitele. Vědomosti jsou povrchní, není schopen je dát do souvislostí.</w:t>
      </w:r>
    </w:p>
    <w:p w14:paraId="5151F1E3" w14:textId="77777777" w:rsidR="00EF6625"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5 – nedostatečný:</w:t>
      </w:r>
      <w:r w:rsidRPr="00311DE6">
        <w:rPr>
          <w:rFonts w:ascii="Times New Roman" w:eastAsia="Times New Roman" w:hAnsi="Times New Roman" w:cs="Times New Roman"/>
          <w:sz w:val="24"/>
          <w:szCs w:val="24"/>
        </w:rPr>
        <w:t xml:space="preserve"> Žák si požadované znalosti neosvojil, má v nich závažné mezery. V uplatňování vědomostí se vyskytují velmi závažné chyby. Podstatné nedostatky a chyby nedovede opravit ani s pomocí učitele. Není schopen pracovat samostatně.</w:t>
      </w:r>
    </w:p>
    <w:p w14:paraId="20DD5D7D" w14:textId="77777777" w:rsidR="00945142" w:rsidRPr="00945142" w:rsidRDefault="00945142" w:rsidP="13900188">
      <w:pPr>
        <w:suppressAutoHyphens/>
        <w:spacing w:after="0" w:line="240" w:lineRule="auto"/>
        <w:ind w:left="142"/>
        <w:rPr>
          <w:rFonts w:ascii="Times New Roman" w:eastAsia="Times New Roman" w:hAnsi="Times New Roman" w:cs="Times New Roman"/>
          <w:sz w:val="10"/>
          <w:szCs w:val="10"/>
        </w:rPr>
      </w:pPr>
    </w:p>
    <w:p w14:paraId="4FB970C6" w14:textId="77777777"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Slovní hodnocení má obvykle formativní charakter – přináší žákovi užitečnou informaci o tom, co ví, čemu rozumí nebo co dokáže, a směřuje ho k naplnění stanoveného cíle Umožňuje mu sledovat vlastní pokrok, vede ho k řízení vlastního učení. V pololetí může mít slovní hodnocení sumativní charakter.</w:t>
      </w:r>
    </w:p>
    <w:p w14:paraId="40C075FB" w14:textId="77777777" w:rsidR="00945142" w:rsidRDefault="00945142" w:rsidP="00974758">
      <w:pPr>
        <w:suppressAutoHyphens/>
        <w:spacing w:after="0" w:line="240" w:lineRule="auto"/>
        <w:ind w:left="142"/>
        <w:rPr>
          <w:rFonts w:ascii="Times New Roman" w:eastAsia="Times New Roman" w:hAnsi="Times New Roman" w:cs="Times New Roman"/>
          <w:b/>
          <w:sz w:val="24"/>
        </w:rPr>
      </w:pPr>
    </w:p>
    <w:p w14:paraId="18283792" w14:textId="6758479E" w:rsidR="00EF6625" w:rsidRPr="00311DE6" w:rsidRDefault="00974758" w:rsidP="00974758">
      <w:pPr>
        <w:suppressAutoHyphens/>
        <w:spacing w:after="0" w:line="240" w:lineRule="auto"/>
        <w:ind w:left="142"/>
        <w:rPr>
          <w:rFonts w:ascii="Times New Roman" w:eastAsia="Times New Roman" w:hAnsi="Times New Roman" w:cs="Times New Roman"/>
          <w:b/>
          <w:sz w:val="24"/>
        </w:rPr>
      </w:pPr>
      <w:r w:rsidRPr="00311DE6">
        <w:rPr>
          <w:rFonts w:ascii="Times New Roman" w:eastAsia="Times New Roman" w:hAnsi="Times New Roman" w:cs="Times New Roman"/>
          <w:b/>
          <w:sz w:val="24"/>
        </w:rPr>
        <w:lastRenderedPageBreak/>
        <w:t>Stupně hodnocení chování a stanovená kritéria jsou:</w:t>
      </w:r>
    </w:p>
    <w:p w14:paraId="59E89522" w14:textId="77777777" w:rsidR="00EF6625" w:rsidRPr="00311DE6" w:rsidRDefault="13900188" w:rsidP="13900188">
      <w:pPr>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1 – velmi dobré:</w:t>
      </w:r>
      <w:r w:rsidRPr="00311DE6">
        <w:rPr>
          <w:rFonts w:ascii="Times New Roman" w:eastAsia="Times New Roman" w:hAnsi="Times New Roman" w:cs="Times New Roman"/>
          <w:sz w:val="24"/>
          <w:szCs w:val="24"/>
        </w:rPr>
        <w:t xml:space="preserve"> Žák uvědoměle dodržuje obecná pravidla slušného chování, ustanovení školního řádu školy a dohodnutá pravidla třídy. Méně závažných přestupků se dopouští ojediněle, je přístupný výchovnému působení a snaží se své chyby napravit.</w:t>
      </w:r>
    </w:p>
    <w:p w14:paraId="4AAE22ED" w14:textId="77777777" w:rsidR="00EF6625" w:rsidRPr="00311DE6"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b/>
          <w:sz w:val="24"/>
        </w:rPr>
        <w:t>2 – uspokojivé:</w:t>
      </w:r>
      <w:r w:rsidRPr="00311DE6">
        <w:rPr>
          <w:rFonts w:ascii="Times New Roman" w:eastAsia="Times New Roman" w:hAnsi="Times New Roman" w:cs="Times New Roman"/>
          <w:sz w:val="24"/>
        </w:rPr>
        <w:t xml:space="preserve"> Chování žáka je v rozporu s pravidly chování a s ustanoveními školního řádu školy. Výchovné působení a kázeňská opatření se nejeví jako účinná.</w:t>
      </w:r>
    </w:p>
    <w:p w14:paraId="157EB551" w14:textId="77777777" w:rsidR="00EF6625" w:rsidRPr="00311DE6"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b/>
          <w:sz w:val="24"/>
        </w:rPr>
        <w:t>3 – neuspokojivé:</w:t>
      </w:r>
      <w:r w:rsidRPr="00311DE6">
        <w:rPr>
          <w:rFonts w:ascii="Times New Roman" w:eastAsia="Times New Roman" w:hAnsi="Times New Roman" w:cs="Times New Roman"/>
          <w:sz w:val="24"/>
        </w:rPr>
        <w:t xml:space="preserve"> Chování žáka ve škole je v příkrém rozporu s pravidly slušného chování, žák záměrně narušuje hrubým způsobem výchovně vzdělávací činnost školy.</w:t>
      </w:r>
    </w:p>
    <w:p w14:paraId="2F42759E" w14:textId="77777777" w:rsidR="00945142" w:rsidRPr="00945142" w:rsidRDefault="00945142" w:rsidP="13900188">
      <w:pPr>
        <w:suppressAutoHyphens/>
        <w:spacing w:after="0" w:line="240" w:lineRule="auto"/>
        <w:ind w:left="142"/>
        <w:rPr>
          <w:rFonts w:ascii="Times New Roman" w:eastAsia="Times New Roman" w:hAnsi="Times New Roman" w:cs="Times New Roman"/>
          <w:b/>
          <w:bCs/>
          <w:sz w:val="10"/>
          <w:szCs w:val="10"/>
        </w:rPr>
      </w:pPr>
    </w:p>
    <w:p w14:paraId="38FEA863" w14:textId="327AE225" w:rsidR="00EF6625" w:rsidRPr="00311DE6" w:rsidRDefault="13900188" w:rsidP="13900188">
      <w:pPr>
        <w:suppressAutoHyphens/>
        <w:spacing w:after="0" w:line="240" w:lineRule="auto"/>
        <w:ind w:left="142"/>
        <w:rPr>
          <w:rFonts w:ascii="Times New Roman" w:eastAsia="Times New Roman" w:hAnsi="Times New Roman" w:cs="Times New Roman"/>
          <w:b/>
          <w:bCs/>
          <w:sz w:val="24"/>
          <w:szCs w:val="24"/>
        </w:rPr>
      </w:pPr>
      <w:r w:rsidRPr="00311DE6">
        <w:rPr>
          <w:rFonts w:ascii="Times New Roman" w:eastAsia="Times New Roman" w:hAnsi="Times New Roman" w:cs="Times New Roman"/>
          <w:b/>
          <w:bCs/>
          <w:sz w:val="24"/>
          <w:szCs w:val="24"/>
        </w:rPr>
        <w:t>Celkové hodnocení žáka na vysvědčení se vyjadřuje stupni:</w:t>
      </w:r>
    </w:p>
    <w:p w14:paraId="1C8EAE24" w14:textId="77777777"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Prospěl/a s vyznamenáním,</w:t>
      </w:r>
      <w:r w:rsidRPr="00311DE6">
        <w:rPr>
          <w:rFonts w:ascii="Times New Roman" w:eastAsia="Times New Roman" w:hAnsi="Times New Roman" w:cs="Times New Roman"/>
          <w:sz w:val="24"/>
          <w:szCs w:val="24"/>
        </w:rPr>
        <w:t xml:space="preserve"> není-li v žádném z povinných předmětů stanovených školním vzdělávacím programem hodnocen na vysvědčení stupněm prospěchu horším než 2 – chvalitebný, průměr stupňů prospěchu ze všech povinných předmětů není vyšší než 1,5 a chování je hodnoceno stupněm velmi dobré.</w:t>
      </w:r>
    </w:p>
    <w:p w14:paraId="28BB5C31" w14:textId="77777777"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b/>
          <w:bCs/>
          <w:sz w:val="24"/>
          <w:szCs w:val="24"/>
        </w:rPr>
        <w:t>Prospěl,</w:t>
      </w:r>
      <w:r w:rsidRPr="00311DE6">
        <w:rPr>
          <w:rFonts w:ascii="Times New Roman" w:eastAsia="Times New Roman" w:hAnsi="Times New Roman" w:cs="Times New Roman"/>
          <w:sz w:val="24"/>
          <w:szCs w:val="24"/>
        </w:rPr>
        <w:t xml:space="preserve"> není-li v žádném z povinných předmětů stanovených školním vzdělávacím programem hodnocen na vysvědčení stupněm prospěchu 5 – nedostatečný.</w:t>
      </w:r>
    </w:p>
    <w:p w14:paraId="3C69688D" w14:textId="77777777" w:rsidR="00B25C1B"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b/>
          <w:sz w:val="24"/>
        </w:rPr>
        <w:t>Neprospěl,</w:t>
      </w:r>
      <w:r w:rsidRPr="00311DE6">
        <w:rPr>
          <w:rFonts w:ascii="Times New Roman" w:eastAsia="Times New Roman" w:hAnsi="Times New Roman" w:cs="Times New Roman"/>
          <w:sz w:val="24"/>
        </w:rPr>
        <w:t xml:space="preserve"> je-li v některém z povinných předmětů stanovených školním vzdělávacím programem hodnocen na vysvědčení stupněm prospěchu 5 – nedostatečný. </w:t>
      </w:r>
    </w:p>
    <w:p w14:paraId="36CC97B9" w14:textId="1392799B" w:rsidR="00EF6625" w:rsidRPr="00311DE6" w:rsidRDefault="00B25C1B" w:rsidP="00974758">
      <w:pPr>
        <w:suppressAutoHyphens/>
        <w:spacing w:after="0" w:line="240" w:lineRule="auto"/>
        <w:ind w:left="142"/>
        <w:rPr>
          <w:rFonts w:ascii="Times New Roman" w:eastAsia="Times New Roman" w:hAnsi="Times New Roman" w:cs="Times New Roman"/>
          <w:sz w:val="24"/>
        </w:rPr>
      </w:pPr>
      <w:r>
        <w:rPr>
          <w:rFonts w:ascii="Times New Roman" w:eastAsia="Times New Roman" w:hAnsi="Times New Roman" w:cs="Times New Roman"/>
          <w:sz w:val="24"/>
        </w:rPr>
        <w:t xml:space="preserve">Pozn.: </w:t>
      </w:r>
      <w:r w:rsidR="00974758" w:rsidRPr="00B25C1B">
        <w:rPr>
          <w:rFonts w:ascii="Times New Roman" w:eastAsia="Times New Roman" w:hAnsi="Times New Roman" w:cs="Times New Roman"/>
          <w:sz w:val="24"/>
        </w:rPr>
        <w:t xml:space="preserve">Žák, který na konci druhého pololetí neprospěl nejvýše ze dvou povinných předmětů, koná z těchto předmětů opravnou zkoušku nejpozději do konce příslušného školního roku. Termín této </w:t>
      </w:r>
      <w:r w:rsidR="00974758" w:rsidRPr="00311DE6">
        <w:rPr>
          <w:rFonts w:ascii="Times New Roman" w:eastAsia="Times New Roman" w:hAnsi="Times New Roman" w:cs="Times New Roman"/>
          <w:sz w:val="24"/>
        </w:rPr>
        <w:t>komisionální zkoušky (podrobnosti ve vyhlášce 48/2005 Sb. v platném znění) je písemně sdělen zákonnému zástupci žáka do 30. 6. daného školního roku.</w:t>
      </w:r>
    </w:p>
    <w:p w14:paraId="61E55877" w14:textId="77777777" w:rsidR="00EF6625" w:rsidRPr="00311DE6"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sz w:val="24"/>
        </w:rPr>
        <w:t>Podmínky postupu žáka do vyššího ročníku a získání základního vzdělání popisuje §52 školského zákona.</w:t>
      </w:r>
    </w:p>
    <w:p w14:paraId="0EEF7F57" w14:textId="77777777" w:rsidR="001C0030" w:rsidRDefault="001C0030" w:rsidP="00974758">
      <w:pPr>
        <w:suppressAutoHyphens/>
        <w:spacing w:after="0" w:line="240" w:lineRule="auto"/>
        <w:ind w:left="142"/>
        <w:rPr>
          <w:rFonts w:ascii="Times New Roman" w:eastAsia="Times New Roman" w:hAnsi="Times New Roman" w:cs="Times New Roman"/>
          <w:sz w:val="24"/>
        </w:rPr>
      </w:pPr>
    </w:p>
    <w:p w14:paraId="13D1D9F2" w14:textId="77777777" w:rsidR="001C0030" w:rsidRPr="00311DE6" w:rsidRDefault="001C0030" w:rsidP="00974758">
      <w:pPr>
        <w:suppressAutoHyphens/>
        <w:spacing w:after="0" w:line="240" w:lineRule="auto"/>
        <w:ind w:left="142"/>
        <w:rPr>
          <w:rFonts w:ascii="Times New Roman" w:eastAsia="Times New Roman" w:hAnsi="Times New Roman" w:cs="Times New Roman"/>
          <w:sz w:val="24"/>
        </w:rPr>
      </w:pPr>
    </w:p>
    <w:p w14:paraId="5CF3AFC9" w14:textId="77777777" w:rsidR="00EF6625" w:rsidRPr="00311DE6" w:rsidRDefault="00974758">
      <w:pPr>
        <w:suppressAutoHyphens/>
        <w:spacing w:after="0" w:line="240" w:lineRule="auto"/>
        <w:ind w:left="142"/>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IX.</w:t>
      </w:r>
    </w:p>
    <w:p w14:paraId="0BAB8771" w14:textId="77777777" w:rsidR="00EF6625" w:rsidRPr="00311DE6" w:rsidRDefault="00974758">
      <w:pPr>
        <w:suppressAutoHyphens/>
        <w:spacing w:after="0" w:line="240" w:lineRule="auto"/>
        <w:ind w:left="142"/>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Výchovná opatření</w:t>
      </w:r>
    </w:p>
    <w:p w14:paraId="4E77B039" w14:textId="77777777" w:rsidR="00EF6625" w:rsidRPr="00403163" w:rsidRDefault="00EF6625">
      <w:pPr>
        <w:suppressAutoHyphens/>
        <w:spacing w:after="0" w:line="240" w:lineRule="auto"/>
        <w:ind w:left="142"/>
        <w:jc w:val="center"/>
        <w:rPr>
          <w:rFonts w:ascii="Times New Roman" w:eastAsia="Times New Roman" w:hAnsi="Times New Roman" w:cs="Times New Roman"/>
          <w:b/>
          <w:sz w:val="10"/>
          <w:szCs w:val="10"/>
        </w:rPr>
      </w:pPr>
    </w:p>
    <w:p w14:paraId="60B0610F" w14:textId="2871E78F"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 xml:space="preserve">Škola uděluje výchovná opatření – pochvaly a kázeňská opatření. Účelem pochval je posilovat pozitivní vzorce chování, účelem </w:t>
      </w:r>
      <w:r w:rsidR="000648E9">
        <w:rPr>
          <w:rFonts w:ascii="Times New Roman" w:eastAsia="Times New Roman" w:hAnsi="Times New Roman" w:cs="Times New Roman"/>
          <w:sz w:val="24"/>
          <w:szCs w:val="24"/>
        </w:rPr>
        <w:t>kázeňských opatření</w:t>
      </w:r>
      <w:r w:rsidRPr="00311DE6">
        <w:rPr>
          <w:rFonts w:ascii="Times New Roman" w:eastAsia="Times New Roman" w:hAnsi="Times New Roman" w:cs="Times New Roman"/>
          <w:sz w:val="24"/>
          <w:szCs w:val="24"/>
        </w:rPr>
        <w:t xml:space="preserve"> je potlačovat negativní vzorce chování.</w:t>
      </w:r>
    </w:p>
    <w:p w14:paraId="69885AEE" w14:textId="77777777" w:rsidR="00EF6625" w:rsidRPr="00311DE6" w:rsidRDefault="13900188" w:rsidP="13900188">
      <w:pPr>
        <w:suppressAutoHyphens/>
        <w:spacing w:after="0" w:line="240" w:lineRule="auto"/>
        <w:ind w:left="142"/>
        <w:rPr>
          <w:rFonts w:ascii="Times New Roman" w:eastAsia="Times New Roman" w:hAnsi="Times New Roman" w:cs="Times New Roman"/>
          <w:sz w:val="24"/>
          <w:szCs w:val="24"/>
        </w:rPr>
      </w:pPr>
      <w:r w:rsidRPr="00311DE6">
        <w:rPr>
          <w:rFonts w:ascii="Times New Roman" w:eastAsia="Times New Roman" w:hAnsi="Times New Roman" w:cs="Times New Roman"/>
          <w:sz w:val="24"/>
          <w:szCs w:val="24"/>
        </w:rPr>
        <w:t>Pochvaly či sankce jsou provázeny komplexní pedagogickou diagnostikou žáka, sankcím předcházejí odpovídající preventivní opatření. Každá pochvala či sankce je uplatňována na základě individuálního přístupu k žákovi.</w:t>
      </w:r>
    </w:p>
    <w:p w14:paraId="2F155E8A" w14:textId="39028D34" w:rsidR="00EF6625" w:rsidRPr="003B115F" w:rsidRDefault="13900188" w:rsidP="003B115F">
      <w:pPr>
        <w:pStyle w:val="Odstavecseseznamem"/>
        <w:numPr>
          <w:ilvl w:val="0"/>
          <w:numId w:val="15"/>
        </w:numPr>
        <w:rPr>
          <w:rFonts w:eastAsia="Times New Roman" w:cs="Times New Roman"/>
          <w:szCs w:val="24"/>
        </w:rPr>
      </w:pPr>
      <w:r w:rsidRPr="003B115F">
        <w:rPr>
          <w:rFonts w:eastAsia="Times New Roman" w:cs="Times New Roman"/>
          <w:szCs w:val="24"/>
        </w:rPr>
        <w:t>Všechna výchovná opatření jsou zaznamenávána do školní matriky. Žák a jeho zákonní zástupci jsou s nimi průběžně seznamováni.</w:t>
      </w:r>
    </w:p>
    <w:p w14:paraId="43E3750D" w14:textId="4D75127A" w:rsidR="003B115F" w:rsidRPr="003B115F" w:rsidRDefault="13900188" w:rsidP="003B115F">
      <w:pPr>
        <w:pStyle w:val="Odstavecseseznamem"/>
        <w:numPr>
          <w:ilvl w:val="0"/>
          <w:numId w:val="15"/>
        </w:numPr>
        <w:rPr>
          <w:rFonts w:eastAsia="Times New Roman" w:cs="Times New Roman"/>
          <w:szCs w:val="24"/>
        </w:rPr>
      </w:pPr>
      <w:r w:rsidRPr="003B115F">
        <w:rPr>
          <w:rFonts w:eastAsia="Times New Roman" w:cs="Times New Roman"/>
          <w:szCs w:val="24"/>
        </w:rPr>
        <w:t>O výchovných opatřeních udělovaných třídním učitelem je informován ředitel školy a pedagogick</w:t>
      </w:r>
      <w:r w:rsidR="00375927" w:rsidRPr="003B115F">
        <w:rPr>
          <w:rFonts w:eastAsia="Times New Roman" w:cs="Times New Roman"/>
          <w:szCs w:val="24"/>
        </w:rPr>
        <w:t>ý</w:t>
      </w:r>
      <w:r w:rsidRPr="003B115F">
        <w:rPr>
          <w:rFonts w:eastAsia="Times New Roman" w:cs="Times New Roman"/>
          <w:szCs w:val="24"/>
        </w:rPr>
        <w:t xml:space="preserve"> </w:t>
      </w:r>
      <w:r w:rsidR="00375927" w:rsidRPr="003B115F">
        <w:rPr>
          <w:rFonts w:eastAsia="Times New Roman" w:cs="Times New Roman"/>
          <w:szCs w:val="24"/>
        </w:rPr>
        <w:t>sbor na zasedání Pedagogické rady školy</w:t>
      </w:r>
      <w:r w:rsidRPr="003B115F">
        <w:rPr>
          <w:rFonts w:eastAsia="Times New Roman" w:cs="Times New Roman"/>
          <w:szCs w:val="24"/>
        </w:rPr>
        <w:t xml:space="preserve">. Výchovná opatření udělovaná ředitelem školy jsou projednávána na </w:t>
      </w:r>
      <w:r w:rsidR="001C0030" w:rsidRPr="003B115F">
        <w:rPr>
          <w:rFonts w:eastAsia="Times New Roman" w:cs="Times New Roman"/>
          <w:szCs w:val="24"/>
        </w:rPr>
        <w:t xml:space="preserve">jednání </w:t>
      </w:r>
      <w:r w:rsidRPr="003B115F">
        <w:rPr>
          <w:rFonts w:eastAsia="Times New Roman" w:cs="Times New Roman"/>
          <w:szCs w:val="24"/>
        </w:rPr>
        <w:t>pedagogické rad</w:t>
      </w:r>
      <w:r w:rsidR="001C0030" w:rsidRPr="003B115F">
        <w:rPr>
          <w:rFonts w:eastAsia="Times New Roman" w:cs="Times New Roman"/>
          <w:szCs w:val="24"/>
        </w:rPr>
        <w:t>y</w:t>
      </w:r>
      <w:r w:rsidRPr="003B115F">
        <w:rPr>
          <w:rFonts w:eastAsia="Times New Roman" w:cs="Times New Roman"/>
          <w:szCs w:val="24"/>
        </w:rPr>
        <w:t xml:space="preserve">. </w:t>
      </w:r>
    </w:p>
    <w:p w14:paraId="61D89432" w14:textId="1C1AD779" w:rsidR="00EF6625" w:rsidRDefault="00D53B21" w:rsidP="003B115F">
      <w:pPr>
        <w:pStyle w:val="Odstavecseseznamem"/>
        <w:numPr>
          <w:ilvl w:val="0"/>
          <w:numId w:val="15"/>
        </w:numPr>
        <w:rPr>
          <w:rFonts w:eastAsia="Times New Roman" w:cs="Times New Roman"/>
          <w:szCs w:val="24"/>
        </w:rPr>
      </w:pPr>
      <w:r w:rsidRPr="003B115F">
        <w:rPr>
          <w:rFonts w:eastAsia="Times New Roman" w:cs="Times New Roman"/>
          <w:szCs w:val="24"/>
        </w:rPr>
        <w:t>V urgentních případech mohou být výchovná opatření udělena i mimo jednání Ped. rady školy jen po projednání s ředitelem školy.</w:t>
      </w:r>
    </w:p>
    <w:p w14:paraId="7408BA07" w14:textId="77777777" w:rsidR="003B115F" w:rsidRPr="003B115F" w:rsidRDefault="003B115F" w:rsidP="003B115F">
      <w:pPr>
        <w:pStyle w:val="Odstavecseseznamem"/>
        <w:ind w:left="502"/>
        <w:rPr>
          <w:rFonts w:eastAsia="Times New Roman" w:cs="Times New Roman"/>
          <w:sz w:val="10"/>
          <w:szCs w:val="10"/>
        </w:rPr>
      </w:pPr>
    </w:p>
    <w:p w14:paraId="4CBA279E" w14:textId="77777777" w:rsidR="00EF6625" w:rsidRPr="00311DE6"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sz w:val="24"/>
        </w:rPr>
        <w:t>Jedná se o následující výchovná opatření:</w:t>
      </w:r>
    </w:p>
    <w:p w14:paraId="5762F544" w14:textId="77777777" w:rsidR="003B115F" w:rsidRPr="003B115F" w:rsidRDefault="003B115F" w:rsidP="00974758">
      <w:pPr>
        <w:suppressAutoHyphens/>
        <w:spacing w:after="0" w:line="240" w:lineRule="auto"/>
        <w:ind w:left="142"/>
        <w:rPr>
          <w:rFonts w:ascii="Times New Roman" w:eastAsia="Times New Roman" w:hAnsi="Times New Roman" w:cs="Times New Roman"/>
          <w:b/>
          <w:sz w:val="10"/>
          <w:szCs w:val="10"/>
        </w:rPr>
      </w:pPr>
    </w:p>
    <w:p w14:paraId="1C8EAFFE" w14:textId="0DD59FDF" w:rsidR="00EF6625" w:rsidRPr="00311DE6" w:rsidRDefault="00974758" w:rsidP="00974758">
      <w:pPr>
        <w:suppressAutoHyphens/>
        <w:spacing w:after="0" w:line="240" w:lineRule="auto"/>
        <w:ind w:left="142"/>
        <w:rPr>
          <w:rFonts w:ascii="Times New Roman" w:eastAsia="Times New Roman" w:hAnsi="Times New Roman" w:cs="Times New Roman"/>
          <w:b/>
          <w:sz w:val="24"/>
        </w:rPr>
      </w:pPr>
      <w:r w:rsidRPr="00311DE6">
        <w:rPr>
          <w:rFonts w:ascii="Times New Roman" w:eastAsia="Times New Roman" w:hAnsi="Times New Roman" w:cs="Times New Roman"/>
          <w:b/>
          <w:sz w:val="24"/>
        </w:rPr>
        <w:t>Pochvaly</w:t>
      </w:r>
    </w:p>
    <w:p w14:paraId="290263B7" w14:textId="77777777" w:rsidR="00EF6625" w:rsidRPr="00311DE6"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sz w:val="24"/>
        </w:rPr>
        <w:t>Pochvaly či jiná ocenění mohou být udělena žákovi za mimořádný projev lidskosti, občanské či školní iniciativy, záslužný nebo statečný čin nebo za dlouhodobou úspěšnou práci vzorné chování, za práci pro třídu, za účast v soutěži na úrovni školy, obvodu, města či republiky, za sportovní reprezentaci školy. Podle významu ocenění se uděluje:</w:t>
      </w:r>
    </w:p>
    <w:p w14:paraId="5BB81F0C" w14:textId="77777777" w:rsidR="00EF6625" w:rsidRPr="00311DE6" w:rsidRDefault="00974758" w:rsidP="00974758">
      <w:pPr>
        <w:numPr>
          <w:ilvl w:val="0"/>
          <w:numId w:val="11"/>
        </w:numPr>
        <w:suppressAutoHyphens/>
        <w:spacing w:after="0" w:line="240" w:lineRule="auto"/>
        <w:ind w:left="502" w:hanging="360"/>
        <w:rPr>
          <w:rFonts w:ascii="Times New Roman" w:eastAsia="Times New Roman" w:hAnsi="Times New Roman" w:cs="Times New Roman"/>
          <w:sz w:val="24"/>
        </w:rPr>
      </w:pPr>
      <w:r w:rsidRPr="00804E0C">
        <w:rPr>
          <w:rFonts w:ascii="Times New Roman" w:eastAsia="Times New Roman" w:hAnsi="Times New Roman" w:cs="Times New Roman"/>
          <w:b/>
          <w:bCs/>
          <w:i/>
          <w:sz w:val="24"/>
        </w:rPr>
        <w:t>Pochvala třídního učitele</w:t>
      </w:r>
      <w:r w:rsidRPr="00311DE6">
        <w:rPr>
          <w:rFonts w:ascii="Times New Roman" w:eastAsia="Times New Roman" w:hAnsi="Times New Roman" w:cs="Times New Roman"/>
          <w:i/>
          <w:sz w:val="24"/>
        </w:rPr>
        <w:t xml:space="preserve"> –</w:t>
      </w:r>
      <w:r w:rsidRPr="00311DE6">
        <w:rPr>
          <w:rFonts w:ascii="Times New Roman" w:eastAsia="Times New Roman" w:hAnsi="Times New Roman" w:cs="Times New Roman"/>
          <w:sz w:val="24"/>
        </w:rPr>
        <w:t xml:space="preserve"> udělení se oznamuje prostřednictvím systému Škola online.</w:t>
      </w:r>
    </w:p>
    <w:p w14:paraId="418BF8B5" w14:textId="77777777" w:rsidR="00EF6625" w:rsidRPr="00311DE6" w:rsidRDefault="00974758" w:rsidP="00974758">
      <w:pPr>
        <w:numPr>
          <w:ilvl w:val="0"/>
          <w:numId w:val="11"/>
        </w:numPr>
        <w:suppressAutoHyphens/>
        <w:spacing w:after="0" w:line="240" w:lineRule="auto"/>
        <w:ind w:left="502" w:hanging="360"/>
        <w:rPr>
          <w:rFonts w:ascii="Times New Roman" w:eastAsia="Times New Roman" w:hAnsi="Times New Roman" w:cs="Times New Roman"/>
          <w:sz w:val="24"/>
        </w:rPr>
      </w:pPr>
      <w:r w:rsidRPr="00804E0C">
        <w:rPr>
          <w:rFonts w:ascii="Times New Roman" w:eastAsia="Times New Roman" w:hAnsi="Times New Roman" w:cs="Times New Roman"/>
          <w:b/>
          <w:bCs/>
          <w:i/>
          <w:sz w:val="24"/>
        </w:rPr>
        <w:t>Pochvala ředitele školy</w:t>
      </w:r>
      <w:r w:rsidRPr="00311DE6">
        <w:rPr>
          <w:rFonts w:ascii="Times New Roman" w:eastAsia="Times New Roman" w:hAnsi="Times New Roman" w:cs="Times New Roman"/>
          <w:i/>
          <w:sz w:val="24"/>
        </w:rPr>
        <w:t xml:space="preserve"> – </w:t>
      </w:r>
      <w:r w:rsidRPr="00311DE6">
        <w:rPr>
          <w:rFonts w:ascii="Times New Roman" w:eastAsia="Times New Roman" w:hAnsi="Times New Roman" w:cs="Times New Roman"/>
          <w:sz w:val="24"/>
        </w:rPr>
        <w:t>udělení se oznamuje prostřednictvím pochvalného listu (případně na vysvědčení).</w:t>
      </w:r>
    </w:p>
    <w:p w14:paraId="31D1206E" w14:textId="5739FF61" w:rsidR="00EF6625" w:rsidRPr="00311DE6" w:rsidRDefault="00974758" w:rsidP="00974758">
      <w:pPr>
        <w:numPr>
          <w:ilvl w:val="0"/>
          <w:numId w:val="11"/>
        </w:numPr>
        <w:suppressAutoHyphens/>
        <w:spacing w:after="0" w:line="240" w:lineRule="auto"/>
        <w:ind w:left="502" w:hanging="360"/>
        <w:rPr>
          <w:rFonts w:ascii="Times New Roman" w:eastAsia="Times New Roman" w:hAnsi="Times New Roman" w:cs="Times New Roman"/>
          <w:sz w:val="24"/>
        </w:rPr>
      </w:pPr>
      <w:r w:rsidRPr="00804E0C">
        <w:rPr>
          <w:rFonts w:ascii="Times New Roman" w:eastAsia="Times New Roman" w:hAnsi="Times New Roman" w:cs="Times New Roman"/>
          <w:b/>
          <w:bCs/>
          <w:i/>
          <w:sz w:val="24"/>
        </w:rPr>
        <w:t>Veřejná pochvala ředitele školy</w:t>
      </w:r>
      <w:r w:rsidRPr="00311DE6">
        <w:rPr>
          <w:rFonts w:ascii="Times New Roman" w:eastAsia="Times New Roman" w:hAnsi="Times New Roman" w:cs="Times New Roman"/>
          <w:sz w:val="24"/>
        </w:rPr>
        <w:t xml:space="preserve"> – udělení se oznamuje prostřednictvím pochvalného listu a školního rozhlasu</w:t>
      </w:r>
      <w:r w:rsidR="00804E0C">
        <w:rPr>
          <w:rFonts w:ascii="Times New Roman" w:eastAsia="Times New Roman" w:hAnsi="Times New Roman" w:cs="Times New Roman"/>
          <w:sz w:val="24"/>
        </w:rPr>
        <w:t xml:space="preserve"> (nebo při shromáždění žáků)</w:t>
      </w:r>
      <w:r w:rsidRPr="00311DE6">
        <w:rPr>
          <w:rFonts w:ascii="Times New Roman" w:eastAsia="Times New Roman" w:hAnsi="Times New Roman" w:cs="Times New Roman"/>
          <w:sz w:val="24"/>
        </w:rPr>
        <w:t>, je zaznamenán</w:t>
      </w:r>
      <w:r w:rsidR="0019547E">
        <w:rPr>
          <w:rFonts w:ascii="Times New Roman" w:eastAsia="Times New Roman" w:hAnsi="Times New Roman" w:cs="Times New Roman"/>
          <w:sz w:val="24"/>
        </w:rPr>
        <w:t>a</w:t>
      </w:r>
      <w:r w:rsidRPr="00311DE6">
        <w:rPr>
          <w:rFonts w:ascii="Times New Roman" w:eastAsia="Times New Roman" w:hAnsi="Times New Roman" w:cs="Times New Roman"/>
          <w:sz w:val="24"/>
        </w:rPr>
        <w:t xml:space="preserve"> na vysvědčení</w:t>
      </w:r>
      <w:r w:rsidR="00FA1FCA">
        <w:rPr>
          <w:rFonts w:ascii="Times New Roman" w:eastAsia="Times New Roman" w:hAnsi="Times New Roman" w:cs="Times New Roman"/>
          <w:sz w:val="24"/>
        </w:rPr>
        <w:t>.</w:t>
      </w:r>
    </w:p>
    <w:p w14:paraId="7C971412" w14:textId="77777777" w:rsidR="00974758" w:rsidRPr="00311DE6" w:rsidRDefault="00974758" w:rsidP="00974758">
      <w:pPr>
        <w:suppressAutoHyphens/>
        <w:spacing w:after="0" w:line="240" w:lineRule="auto"/>
        <w:rPr>
          <w:rFonts w:ascii="Times New Roman" w:eastAsia="Times New Roman" w:hAnsi="Times New Roman" w:cs="Times New Roman"/>
          <w:sz w:val="24"/>
        </w:rPr>
      </w:pPr>
    </w:p>
    <w:p w14:paraId="3ED5EC49" w14:textId="77777777" w:rsidR="00EF6625" w:rsidRPr="00311DE6" w:rsidRDefault="00974758" w:rsidP="00974758">
      <w:pPr>
        <w:suppressAutoHyphens/>
        <w:spacing w:after="0" w:line="240" w:lineRule="auto"/>
        <w:ind w:left="142"/>
        <w:rPr>
          <w:rFonts w:ascii="Times New Roman" w:eastAsia="Times New Roman" w:hAnsi="Times New Roman" w:cs="Times New Roman"/>
          <w:b/>
          <w:sz w:val="24"/>
        </w:rPr>
      </w:pPr>
      <w:r w:rsidRPr="00311DE6">
        <w:rPr>
          <w:rFonts w:ascii="Times New Roman" w:eastAsia="Times New Roman" w:hAnsi="Times New Roman" w:cs="Times New Roman"/>
          <w:b/>
          <w:sz w:val="24"/>
        </w:rPr>
        <w:lastRenderedPageBreak/>
        <w:t>Kázeňská opatření</w:t>
      </w:r>
    </w:p>
    <w:p w14:paraId="2FD67B92" w14:textId="77777777" w:rsidR="00EF6625" w:rsidRPr="00311DE6"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sz w:val="24"/>
        </w:rPr>
        <w:t>Porušení školního řádu žáky je posuzováno s ohledem na jeho četnost a závažnost. Jedná se o tato kázeňská opatření:</w:t>
      </w:r>
    </w:p>
    <w:p w14:paraId="524F5BB7" w14:textId="2795768C" w:rsidR="00EF6625" w:rsidRDefault="13900188" w:rsidP="005101AE">
      <w:pPr>
        <w:pStyle w:val="Odstavecseseznamem"/>
        <w:numPr>
          <w:ilvl w:val="1"/>
          <w:numId w:val="16"/>
        </w:numPr>
        <w:ind w:left="567" w:hanging="283"/>
        <w:rPr>
          <w:rFonts w:eastAsia="Times New Roman" w:cs="Times New Roman"/>
          <w:szCs w:val="24"/>
        </w:rPr>
      </w:pPr>
      <w:r w:rsidRPr="00403163">
        <w:rPr>
          <w:rFonts w:eastAsia="Times New Roman" w:cs="Times New Roman"/>
          <w:b/>
          <w:bCs/>
          <w:i/>
          <w:iCs/>
          <w:szCs w:val="24"/>
        </w:rPr>
        <w:t>Napomenutí třídního učitele</w:t>
      </w:r>
      <w:r w:rsidRPr="00403163">
        <w:rPr>
          <w:rFonts w:eastAsia="Times New Roman" w:cs="Times New Roman"/>
          <w:i/>
          <w:iCs/>
          <w:szCs w:val="24"/>
        </w:rPr>
        <w:t xml:space="preserve"> </w:t>
      </w:r>
      <w:r w:rsidRPr="00403163">
        <w:rPr>
          <w:rFonts w:eastAsia="Times New Roman" w:cs="Times New Roman"/>
          <w:szCs w:val="24"/>
        </w:rPr>
        <w:t xml:space="preserve"> udělení se oznamuje prostřednictvím </w:t>
      </w:r>
      <w:r w:rsidR="00121A6F">
        <w:rPr>
          <w:rFonts w:eastAsia="Times New Roman" w:cs="Times New Roman"/>
          <w:szCs w:val="24"/>
        </w:rPr>
        <w:t>systému Škola on-line</w:t>
      </w:r>
      <w:r w:rsidR="00121A6F" w:rsidRPr="005101AE">
        <w:rPr>
          <w:rFonts w:eastAsia="Times New Roman" w:cs="Times New Roman"/>
          <w:szCs w:val="24"/>
        </w:rPr>
        <w:t>.</w:t>
      </w:r>
    </w:p>
    <w:p w14:paraId="497E66DA" w14:textId="67D8E2FD" w:rsidR="00EF6625" w:rsidRDefault="13900188" w:rsidP="005101AE">
      <w:pPr>
        <w:pStyle w:val="Odstavecseseznamem"/>
        <w:numPr>
          <w:ilvl w:val="1"/>
          <w:numId w:val="16"/>
        </w:numPr>
        <w:ind w:left="567" w:hanging="283"/>
        <w:rPr>
          <w:rFonts w:eastAsia="Times New Roman" w:cs="Times New Roman"/>
          <w:szCs w:val="24"/>
        </w:rPr>
      </w:pPr>
      <w:r w:rsidRPr="005101AE">
        <w:rPr>
          <w:rFonts w:eastAsia="Times New Roman" w:cs="Times New Roman"/>
          <w:b/>
          <w:bCs/>
          <w:i/>
          <w:iCs/>
          <w:szCs w:val="24"/>
        </w:rPr>
        <w:t>Důtka třídního učitele</w:t>
      </w:r>
      <w:r w:rsidRPr="005101AE">
        <w:rPr>
          <w:rFonts w:eastAsia="Times New Roman" w:cs="Times New Roman"/>
          <w:i/>
          <w:iCs/>
          <w:szCs w:val="24"/>
        </w:rPr>
        <w:t xml:space="preserve">  </w:t>
      </w:r>
      <w:r w:rsidRPr="005101AE">
        <w:rPr>
          <w:rFonts w:eastAsia="Times New Roman" w:cs="Times New Roman"/>
          <w:szCs w:val="24"/>
        </w:rPr>
        <w:t xml:space="preserve">udělení se oznamuje prostřednictvím </w:t>
      </w:r>
      <w:r w:rsidR="00121A6F">
        <w:rPr>
          <w:rFonts w:eastAsia="Times New Roman" w:cs="Times New Roman"/>
          <w:szCs w:val="24"/>
        </w:rPr>
        <w:t>systému Škola on-line</w:t>
      </w:r>
      <w:r w:rsidRPr="005101AE">
        <w:rPr>
          <w:rFonts w:eastAsia="Times New Roman" w:cs="Times New Roman"/>
          <w:szCs w:val="24"/>
        </w:rPr>
        <w:t>.</w:t>
      </w:r>
    </w:p>
    <w:p w14:paraId="113C9E34" w14:textId="29614543" w:rsidR="00EF6625" w:rsidRPr="005101AE" w:rsidRDefault="00974758" w:rsidP="005101AE">
      <w:pPr>
        <w:pStyle w:val="Odstavecseseznamem"/>
        <w:numPr>
          <w:ilvl w:val="1"/>
          <w:numId w:val="16"/>
        </w:numPr>
        <w:ind w:left="567" w:hanging="283"/>
        <w:rPr>
          <w:rFonts w:eastAsia="Times New Roman" w:cs="Times New Roman"/>
          <w:szCs w:val="24"/>
        </w:rPr>
      </w:pPr>
      <w:r w:rsidRPr="005101AE">
        <w:rPr>
          <w:rFonts w:eastAsia="Times New Roman" w:cs="Times New Roman"/>
          <w:b/>
          <w:i/>
        </w:rPr>
        <w:t>Důtka ředitele školy</w:t>
      </w:r>
      <w:r w:rsidRPr="005101AE">
        <w:rPr>
          <w:rFonts w:eastAsia="Times New Roman" w:cs="Times New Roman"/>
          <w:i/>
        </w:rPr>
        <w:t xml:space="preserve"> – </w:t>
      </w:r>
      <w:r w:rsidRPr="005101AE">
        <w:rPr>
          <w:rFonts w:eastAsia="Times New Roman" w:cs="Times New Roman"/>
        </w:rPr>
        <w:t>udělení se oznamuje prostřednictvím příslušného formuláře.</w:t>
      </w:r>
    </w:p>
    <w:p w14:paraId="1316A3BA" w14:textId="77777777" w:rsidR="0019547E" w:rsidRPr="0019547E" w:rsidRDefault="0019547E" w:rsidP="00974758">
      <w:pPr>
        <w:suppressAutoHyphens/>
        <w:spacing w:after="0" w:line="240" w:lineRule="auto"/>
        <w:ind w:left="142"/>
        <w:rPr>
          <w:rFonts w:ascii="Times New Roman" w:eastAsia="Times New Roman" w:hAnsi="Times New Roman" w:cs="Times New Roman"/>
          <w:sz w:val="10"/>
          <w:szCs w:val="10"/>
        </w:rPr>
      </w:pPr>
    </w:p>
    <w:p w14:paraId="3E72EF81" w14:textId="5D2A1F10" w:rsidR="0019547E" w:rsidRDefault="00974758" w:rsidP="0019547E">
      <w:pPr>
        <w:pStyle w:val="Odstavecseseznamem"/>
        <w:numPr>
          <w:ilvl w:val="0"/>
          <w:numId w:val="15"/>
        </w:numPr>
        <w:rPr>
          <w:rFonts w:eastAsia="Times New Roman" w:cs="Times New Roman"/>
        </w:rPr>
      </w:pPr>
      <w:r w:rsidRPr="0019547E">
        <w:rPr>
          <w:rFonts w:eastAsia="Times New Roman" w:cs="Times New Roman"/>
        </w:rPr>
        <w:t xml:space="preserve">Za zvláště závažné porušení pravidel se považují slovní a úmyslné fyzické útoky žáka vůči druhým, ponižování, ohrožení bezpečnosti a zdraví, projevy šikany a kyberšikany, nerespektování pokynů </w:t>
      </w:r>
      <w:r w:rsidR="00CE453C">
        <w:rPr>
          <w:rFonts w:eastAsia="Times New Roman" w:cs="Times New Roman"/>
        </w:rPr>
        <w:t>zaměstnanců školy</w:t>
      </w:r>
      <w:r w:rsidRPr="0019547E">
        <w:rPr>
          <w:rFonts w:eastAsia="Times New Roman" w:cs="Times New Roman"/>
        </w:rPr>
        <w:t>, neomluvená neúčast ve vyučování</w:t>
      </w:r>
      <w:r w:rsidR="00CC0ACC">
        <w:rPr>
          <w:rFonts w:eastAsia="Times New Roman" w:cs="Times New Roman"/>
        </w:rPr>
        <w:t xml:space="preserve"> apod.</w:t>
      </w:r>
      <w:r w:rsidRPr="0019547E">
        <w:rPr>
          <w:rFonts w:eastAsia="Times New Roman" w:cs="Times New Roman"/>
        </w:rPr>
        <w:t xml:space="preserve"> </w:t>
      </w:r>
    </w:p>
    <w:p w14:paraId="5D8DDEAC" w14:textId="33F683C7" w:rsidR="00EF6625" w:rsidRPr="0019547E" w:rsidRDefault="00974758" w:rsidP="0019547E">
      <w:pPr>
        <w:pStyle w:val="Odstavecseseznamem"/>
        <w:numPr>
          <w:ilvl w:val="0"/>
          <w:numId w:val="15"/>
        </w:numPr>
        <w:rPr>
          <w:rFonts w:eastAsia="Times New Roman" w:cs="Times New Roman"/>
        </w:rPr>
      </w:pPr>
      <w:r w:rsidRPr="0019547E">
        <w:rPr>
          <w:rFonts w:eastAsia="Times New Roman" w:cs="Times New Roman"/>
        </w:rPr>
        <w:t>V případě závažného porušení pravidel chování nebo dlouhodobého opakovaného porušování pravidel spolupracuje škola se zákonnými zástupci, případně s odbornými institucemi, které pomáhají v řešení této oblasti.</w:t>
      </w:r>
    </w:p>
    <w:p w14:paraId="0F306E2D" w14:textId="77777777" w:rsidR="005839BA" w:rsidRPr="005839BA" w:rsidRDefault="005839BA" w:rsidP="00974758">
      <w:pPr>
        <w:suppressAutoHyphens/>
        <w:spacing w:after="0" w:line="240" w:lineRule="auto"/>
        <w:ind w:left="142"/>
        <w:rPr>
          <w:rFonts w:ascii="Times New Roman" w:eastAsia="Times New Roman" w:hAnsi="Times New Roman" w:cs="Times New Roman"/>
          <w:sz w:val="10"/>
          <w:szCs w:val="10"/>
        </w:rPr>
      </w:pPr>
    </w:p>
    <w:p w14:paraId="26A445A7" w14:textId="58E974BD" w:rsidR="00EF6625" w:rsidRPr="00311DE6" w:rsidRDefault="00974758" w:rsidP="00974758">
      <w:pPr>
        <w:suppressAutoHyphens/>
        <w:spacing w:after="0" w:line="240" w:lineRule="auto"/>
        <w:ind w:left="142"/>
        <w:rPr>
          <w:rFonts w:ascii="Times New Roman" w:eastAsia="Times New Roman" w:hAnsi="Times New Roman" w:cs="Times New Roman"/>
          <w:sz w:val="24"/>
        </w:rPr>
      </w:pPr>
      <w:r w:rsidRPr="00311DE6">
        <w:rPr>
          <w:rFonts w:ascii="Times New Roman" w:eastAsia="Times New Roman" w:hAnsi="Times New Roman" w:cs="Times New Roman"/>
          <w:sz w:val="24"/>
        </w:rPr>
        <w:t>Kromě formálních odměn a trestů využíváme při výchovném působení také neformálních odměn a trestů, o kterých žáky a jejich zákonné zástupce informujeme.</w:t>
      </w:r>
    </w:p>
    <w:p w14:paraId="0710D0FE" w14:textId="77777777" w:rsidR="00EF6625" w:rsidRPr="00311DE6" w:rsidRDefault="00EF6625" w:rsidP="00974758">
      <w:pPr>
        <w:suppressAutoHyphens/>
        <w:spacing w:after="0" w:line="240" w:lineRule="auto"/>
        <w:ind w:left="142"/>
        <w:rPr>
          <w:rFonts w:ascii="Times New Roman" w:eastAsia="Times New Roman" w:hAnsi="Times New Roman" w:cs="Times New Roman"/>
          <w:sz w:val="24"/>
        </w:rPr>
      </w:pPr>
    </w:p>
    <w:p w14:paraId="2B2E5207" w14:textId="77777777" w:rsidR="00EF6625" w:rsidRPr="00311DE6" w:rsidRDefault="00974758" w:rsidP="00974758">
      <w:pPr>
        <w:widowControl w:val="0"/>
        <w:spacing w:after="0" w:line="240" w:lineRule="auto"/>
        <w:rPr>
          <w:rFonts w:ascii="Times New Roman" w:eastAsia="Times New Roman" w:hAnsi="Times New Roman" w:cs="Times New Roman"/>
          <w:b/>
          <w:sz w:val="32"/>
        </w:rPr>
      </w:pPr>
      <w:r w:rsidRPr="00311DE6">
        <w:rPr>
          <w:rFonts w:ascii="Times New Roman" w:eastAsia="Times New Roman" w:hAnsi="Times New Roman" w:cs="Times New Roman"/>
          <w:b/>
          <w:sz w:val="32"/>
        </w:rPr>
        <w:t xml:space="preserve"> </w:t>
      </w:r>
    </w:p>
    <w:p w14:paraId="2B0DA166" w14:textId="77777777" w:rsidR="00EF6625" w:rsidRPr="00311DE6" w:rsidRDefault="00EF6625">
      <w:pPr>
        <w:widowControl w:val="0"/>
        <w:spacing w:after="0" w:line="240" w:lineRule="auto"/>
        <w:rPr>
          <w:rFonts w:ascii="Times New Roman" w:eastAsia="Times New Roman" w:hAnsi="Times New Roman" w:cs="Times New Roman"/>
          <w:b/>
          <w:sz w:val="32"/>
        </w:rPr>
      </w:pPr>
    </w:p>
    <w:p w14:paraId="44F58B23" w14:textId="77777777" w:rsidR="00EF6625" w:rsidRPr="00311DE6" w:rsidRDefault="00974758">
      <w:pPr>
        <w:suppressAutoHyphens/>
        <w:spacing w:after="0" w:line="240" w:lineRule="auto"/>
        <w:ind w:left="142"/>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X.</w:t>
      </w:r>
    </w:p>
    <w:p w14:paraId="1AE7A9B0" w14:textId="77777777" w:rsidR="00EF6625" w:rsidRPr="00311DE6" w:rsidRDefault="00974758">
      <w:pPr>
        <w:suppressAutoHyphens/>
        <w:spacing w:after="0" w:line="240" w:lineRule="auto"/>
        <w:ind w:left="142"/>
        <w:jc w:val="center"/>
        <w:rPr>
          <w:rFonts w:ascii="Times New Roman" w:eastAsia="Times New Roman" w:hAnsi="Times New Roman" w:cs="Times New Roman"/>
          <w:b/>
          <w:sz w:val="32"/>
        </w:rPr>
      </w:pPr>
      <w:r w:rsidRPr="00311DE6">
        <w:rPr>
          <w:rFonts w:ascii="Times New Roman" w:eastAsia="Times New Roman" w:hAnsi="Times New Roman" w:cs="Times New Roman"/>
          <w:b/>
          <w:sz w:val="32"/>
        </w:rPr>
        <w:t>Závěrečná ustanovení</w:t>
      </w:r>
    </w:p>
    <w:p w14:paraId="446594F6" w14:textId="77777777" w:rsidR="00EF6625" w:rsidRPr="00311DE6" w:rsidRDefault="00EF6625">
      <w:pPr>
        <w:suppressAutoHyphens/>
        <w:spacing w:after="0" w:line="240" w:lineRule="auto"/>
        <w:ind w:left="142"/>
        <w:jc w:val="center"/>
        <w:rPr>
          <w:rFonts w:ascii="Times New Roman" w:eastAsia="Times New Roman" w:hAnsi="Times New Roman" w:cs="Times New Roman"/>
          <w:b/>
          <w:sz w:val="32"/>
        </w:rPr>
      </w:pPr>
    </w:p>
    <w:p w14:paraId="2B8CF31B" w14:textId="77777777" w:rsidR="002E1698" w:rsidRPr="002E1698" w:rsidRDefault="13900188" w:rsidP="13900188">
      <w:pPr>
        <w:numPr>
          <w:ilvl w:val="0"/>
          <w:numId w:val="1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t xml:space="preserve">Školní řád byl projednán a schválen školskou radou </w:t>
      </w:r>
      <w:r w:rsidR="00447987">
        <w:rPr>
          <w:rFonts w:ascii="Times New Roman" w:eastAsia="Times New Roman" w:hAnsi="Times New Roman" w:cs="Times New Roman"/>
          <w:sz w:val="24"/>
          <w:szCs w:val="24"/>
        </w:rPr>
        <w:t xml:space="preserve">dne </w:t>
      </w:r>
      <w:r w:rsidR="0099065C">
        <w:rPr>
          <w:rFonts w:ascii="Times New Roman" w:eastAsia="Times New Roman" w:hAnsi="Times New Roman" w:cs="Times New Roman"/>
          <w:sz w:val="24"/>
          <w:szCs w:val="24"/>
        </w:rPr>
        <w:t>30.8.2023</w:t>
      </w:r>
      <w:r w:rsidR="00464BDA">
        <w:rPr>
          <w:rFonts w:ascii="Times New Roman" w:eastAsia="Times New Roman" w:hAnsi="Times New Roman" w:cs="Times New Roman"/>
          <w:sz w:val="24"/>
          <w:szCs w:val="24"/>
        </w:rPr>
        <w:t>;</w:t>
      </w:r>
      <w:r w:rsidR="00951877">
        <w:rPr>
          <w:rFonts w:ascii="Times New Roman" w:eastAsia="Times New Roman" w:hAnsi="Times New Roman" w:cs="Times New Roman"/>
          <w:sz w:val="24"/>
          <w:szCs w:val="24"/>
        </w:rPr>
        <w:t xml:space="preserve"> projednán </w:t>
      </w:r>
      <w:r w:rsidR="004A2F2B">
        <w:rPr>
          <w:rFonts w:ascii="Times New Roman" w:eastAsia="Times New Roman" w:hAnsi="Times New Roman" w:cs="Times New Roman"/>
          <w:sz w:val="24"/>
          <w:szCs w:val="24"/>
        </w:rPr>
        <w:t>s pracovníky školy</w:t>
      </w:r>
      <w:r w:rsidR="005839BA">
        <w:rPr>
          <w:rFonts w:ascii="Times New Roman" w:eastAsia="Times New Roman" w:hAnsi="Times New Roman" w:cs="Times New Roman"/>
          <w:sz w:val="24"/>
          <w:szCs w:val="24"/>
        </w:rPr>
        <w:t xml:space="preserve"> na provozní poradě dne 1. září 2023 a</w:t>
      </w:r>
      <w:r w:rsidR="002E1698">
        <w:rPr>
          <w:rFonts w:ascii="Times New Roman" w:eastAsia="Times New Roman" w:hAnsi="Times New Roman" w:cs="Times New Roman"/>
          <w:sz w:val="24"/>
          <w:szCs w:val="24"/>
        </w:rPr>
        <w:t xml:space="preserve"> následně </w:t>
      </w:r>
      <w:r w:rsidR="004A2F2B">
        <w:rPr>
          <w:rFonts w:ascii="Times New Roman" w:eastAsia="Times New Roman" w:hAnsi="Times New Roman" w:cs="Times New Roman"/>
          <w:sz w:val="24"/>
          <w:szCs w:val="24"/>
        </w:rPr>
        <w:t>na 1. jednání ped. rady školy dne 4.</w:t>
      </w:r>
      <w:r w:rsidR="002E1698">
        <w:rPr>
          <w:rFonts w:ascii="Times New Roman" w:eastAsia="Times New Roman" w:hAnsi="Times New Roman" w:cs="Times New Roman"/>
          <w:sz w:val="24"/>
          <w:szCs w:val="24"/>
        </w:rPr>
        <w:t xml:space="preserve"> září </w:t>
      </w:r>
      <w:r w:rsidR="004A2F2B">
        <w:rPr>
          <w:rFonts w:ascii="Times New Roman" w:eastAsia="Times New Roman" w:hAnsi="Times New Roman" w:cs="Times New Roman"/>
          <w:sz w:val="24"/>
          <w:szCs w:val="24"/>
        </w:rPr>
        <w:t>2023</w:t>
      </w:r>
      <w:r w:rsidRPr="00311DE6">
        <w:rPr>
          <w:rFonts w:ascii="Times New Roman" w:eastAsia="Times New Roman" w:hAnsi="Times New Roman" w:cs="Times New Roman"/>
          <w:sz w:val="24"/>
          <w:szCs w:val="24"/>
        </w:rPr>
        <w:t xml:space="preserve">. Seznámení se školním řádem tvoří součást vstupního a periodického školení zaměstnanců školy. </w:t>
      </w:r>
    </w:p>
    <w:p w14:paraId="08107AE9" w14:textId="3C0E811A" w:rsidR="00EF6625" w:rsidRPr="00311DE6" w:rsidRDefault="13900188" w:rsidP="13900188">
      <w:pPr>
        <w:numPr>
          <w:ilvl w:val="0"/>
          <w:numId w:val="12"/>
        </w:numPr>
        <w:suppressAutoHyphens/>
        <w:spacing w:after="0" w:line="240" w:lineRule="auto"/>
        <w:ind w:left="502" w:hanging="360"/>
        <w:rPr>
          <w:sz w:val="24"/>
          <w:szCs w:val="24"/>
        </w:rPr>
      </w:pPr>
      <w:r w:rsidRPr="00311DE6">
        <w:rPr>
          <w:rFonts w:ascii="Times New Roman" w:eastAsia="Times New Roman" w:hAnsi="Times New Roman" w:cs="Times New Roman"/>
          <w:sz w:val="24"/>
          <w:szCs w:val="24"/>
        </w:rPr>
        <w:t>Žáci a zákonní zástupci žáků jsou v přiměřené formě periodicky seznám</w:t>
      </w:r>
      <w:r w:rsidR="00CC0ACC">
        <w:rPr>
          <w:rFonts w:ascii="Times New Roman" w:eastAsia="Times New Roman" w:hAnsi="Times New Roman" w:cs="Times New Roman"/>
          <w:sz w:val="24"/>
          <w:szCs w:val="24"/>
        </w:rPr>
        <w:t>ován</w:t>
      </w:r>
      <w:r w:rsidR="00EE59CC">
        <w:rPr>
          <w:rFonts w:ascii="Times New Roman" w:eastAsia="Times New Roman" w:hAnsi="Times New Roman" w:cs="Times New Roman"/>
          <w:sz w:val="24"/>
          <w:szCs w:val="24"/>
        </w:rPr>
        <w:t>i</w:t>
      </w:r>
      <w:r w:rsidRPr="00311DE6">
        <w:rPr>
          <w:rFonts w:ascii="Times New Roman" w:eastAsia="Times New Roman" w:hAnsi="Times New Roman" w:cs="Times New Roman"/>
          <w:sz w:val="24"/>
          <w:szCs w:val="24"/>
        </w:rPr>
        <w:t xml:space="preserve"> se školním řádem vždy na počátku školního roku. V průběhu roku je školní řád v plném znění k dispozici v ředitelně školy, ve sborovně, na webových stránkách školy.</w:t>
      </w:r>
    </w:p>
    <w:p w14:paraId="7B47F271" w14:textId="4AE4457E" w:rsidR="00EF6625" w:rsidRPr="00311DE6" w:rsidRDefault="00974758" w:rsidP="00974758">
      <w:pPr>
        <w:numPr>
          <w:ilvl w:val="0"/>
          <w:numId w:val="12"/>
        </w:numPr>
        <w:suppressAutoHyphens/>
        <w:spacing w:after="0" w:line="240" w:lineRule="auto"/>
        <w:ind w:left="502" w:hanging="360"/>
        <w:rPr>
          <w:rFonts w:ascii="Times New Roman" w:eastAsia="Times New Roman" w:hAnsi="Times New Roman" w:cs="Times New Roman"/>
          <w:sz w:val="24"/>
        </w:rPr>
      </w:pPr>
      <w:r w:rsidRPr="00311DE6">
        <w:rPr>
          <w:rFonts w:ascii="Times New Roman" w:eastAsia="Times New Roman" w:hAnsi="Times New Roman" w:cs="Times New Roman"/>
          <w:sz w:val="24"/>
        </w:rPr>
        <w:t>Školní řád byl vydán</w:t>
      </w:r>
      <w:r w:rsidR="0099065C">
        <w:rPr>
          <w:rFonts w:ascii="Times New Roman" w:eastAsia="Times New Roman" w:hAnsi="Times New Roman" w:cs="Times New Roman"/>
          <w:sz w:val="24"/>
        </w:rPr>
        <w:t xml:space="preserve"> s platností od 1.9.2023. Zm</w:t>
      </w:r>
      <w:r w:rsidRPr="00311DE6">
        <w:rPr>
          <w:rFonts w:ascii="Times New Roman" w:eastAsia="Times New Roman" w:hAnsi="Times New Roman" w:cs="Times New Roman"/>
          <w:sz w:val="24"/>
        </w:rPr>
        <w:t>ěny školního řádu jsou prováděny formou číslovaných dodatků - příloh.</w:t>
      </w:r>
    </w:p>
    <w:p w14:paraId="122CC2ED" w14:textId="77777777" w:rsidR="00EF6625" w:rsidRPr="00311DE6" w:rsidRDefault="00974758" w:rsidP="00974758">
      <w:pPr>
        <w:numPr>
          <w:ilvl w:val="0"/>
          <w:numId w:val="12"/>
        </w:numPr>
        <w:suppressAutoHyphens/>
        <w:spacing w:after="0" w:line="240" w:lineRule="auto"/>
        <w:ind w:left="502" w:hanging="360"/>
        <w:rPr>
          <w:rFonts w:ascii="Times New Roman" w:eastAsia="Times New Roman" w:hAnsi="Times New Roman" w:cs="Times New Roman"/>
          <w:sz w:val="24"/>
        </w:rPr>
      </w:pPr>
      <w:r w:rsidRPr="00311DE6">
        <w:rPr>
          <w:rFonts w:ascii="Times New Roman" w:eastAsia="Times New Roman" w:hAnsi="Times New Roman" w:cs="Times New Roman"/>
          <w:sz w:val="24"/>
        </w:rPr>
        <w:t>Kontrolou provádění ustanovení této směrnice jsou statutárním orgánem školy pověřeni všichni pedagogičtí pracovníci.</w:t>
      </w:r>
    </w:p>
    <w:p w14:paraId="5A3ECAE6" w14:textId="77777777" w:rsidR="00EF6625" w:rsidRPr="00311DE6" w:rsidRDefault="00EF6625" w:rsidP="00974758">
      <w:pPr>
        <w:suppressAutoHyphens/>
        <w:spacing w:after="0" w:line="240" w:lineRule="auto"/>
        <w:rPr>
          <w:rFonts w:ascii="Times New Roman" w:eastAsia="Times New Roman" w:hAnsi="Times New Roman" w:cs="Times New Roman"/>
          <w:sz w:val="24"/>
        </w:rPr>
      </w:pPr>
    </w:p>
    <w:p w14:paraId="35FABA5D" w14:textId="77777777" w:rsidR="00EF6625" w:rsidRPr="00311DE6" w:rsidRDefault="00EF6625">
      <w:pPr>
        <w:suppressAutoHyphens/>
        <w:spacing w:after="0" w:line="240" w:lineRule="auto"/>
        <w:jc w:val="both"/>
        <w:rPr>
          <w:rFonts w:ascii="Times New Roman" w:eastAsia="Times New Roman" w:hAnsi="Times New Roman" w:cs="Times New Roman"/>
          <w:sz w:val="24"/>
        </w:rPr>
      </w:pPr>
    </w:p>
    <w:p w14:paraId="6ECC4F55" w14:textId="77777777" w:rsidR="00EF6625" w:rsidRPr="00311DE6" w:rsidRDefault="00EF6625">
      <w:pPr>
        <w:suppressAutoHyphens/>
        <w:spacing w:after="0" w:line="240" w:lineRule="auto"/>
        <w:jc w:val="both"/>
        <w:rPr>
          <w:rFonts w:ascii="Times New Roman" w:eastAsia="Times New Roman" w:hAnsi="Times New Roman" w:cs="Times New Roman"/>
          <w:sz w:val="24"/>
        </w:rPr>
      </w:pPr>
    </w:p>
    <w:p w14:paraId="2F0C7002" w14:textId="0486F7F8" w:rsidR="00EF6625" w:rsidRPr="00311DE6" w:rsidRDefault="00974758">
      <w:pPr>
        <w:suppressAutoHyphens/>
        <w:spacing w:after="0" w:line="240" w:lineRule="auto"/>
        <w:jc w:val="both"/>
        <w:rPr>
          <w:rFonts w:ascii="Times New Roman" w:eastAsia="Times New Roman" w:hAnsi="Times New Roman" w:cs="Times New Roman"/>
          <w:sz w:val="24"/>
        </w:rPr>
      </w:pPr>
      <w:r w:rsidRPr="00311DE6">
        <w:rPr>
          <w:rFonts w:ascii="Times New Roman" w:eastAsia="Times New Roman" w:hAnsi="Times New Roman" w:cs="Times New Roman"/>
          <w:sz w:val="24"/>
        </w:rPr>
        <w:t xml:space="preserve">V Bruntále dne </w:t>
      </w:r>
      <w:r w:rsidR="00EE59CC">
        <w:rPr>
          <w:rFonts w:ascii="Times New Roman" w:eastAsia="Times New Roman" w:hAnsi="Times New Roman" w:cs="Times New Roman"/>
          <w:sz w:val="24"/>
        </w:rPr>
        <w:t>4</w:t>
      </w:r>
      <w:r w:rsidR="00951877">
        <w:rPr>
          <w:rFonts w:ascii="Times New Roman" w:eastAsia="Times New Roman" w:hAnsi="Times New Roman" w:cs="Times New Roman"/>
          <w:sz w:val="24"/>
        </w:rPr>
        <w:t>.9.2023</w:t>
      </w:r>
    </w:p>
    <w:p w14:paraId="6F8C75EC" w14:textId="77777777" w:rsidR="00974758" w:rsidRPr="00311DE6" w:rsidRDefault="00974758">
      <w:pPr>
        <w:suppressAutoHyphens/>
        <w:spacing w:after="0" w:line="240" w:lineRule="auto"/>
        <w:jc w:val="both"/>
        <w:rPr>
          <w:rFonts w:ascii="Times New Roman" w:eastAsia="Times New Roman" w:hAnsi="Times New Roman" w:cs="Times New Roman"/>
          <w:sz w:val="24"/>
        </w:rPr>
      </w:pPr>
    </w:p>
    <w:p w14:paraId="3AC97F7D" w14:textId="77777777" w:rsidR="00974758" w:rsidRPr="00311DE6" w:rsidRDefault="00974758">
      <w:pPr>
        <w:suppressAutoHyphens/>
        <w:spacing w:after="0" w:line="240" w:lineRule="auto"/>
        <w:jc w:val="both"/>
        <w:rPr>
          <w:rFonts w:ascii="Times New Roman" w:eastAsia="Times New Roman" w:hAnsi="Times New Roman" w:cs="Times New Roman"/>
          <w:sz w:val="24"/>
        </w:rPr>
      </w:pPr>
    </w:p>
    <w:p w14:paraId="0FAC0BE2" w14:textId="73BE4D44" w:rsidR="00EF6625" w:rsidRPr="00311DE6" w:rsidRDefault="00974758" w:rsidP="005839BA">
      <w:pPr>
        <w:suppressAutoHyphens/>
        <w:spacing w:after="0" w:line="240" w:lineRule="auto"/>
        <w:ind w:left="4956" w:firstLine="708"/>
        <w:jc w:val="both"/>
        <w:rPr>
          <w:rFonts w:ascii="Times New Roman" w:eastAsia="Times New Roman" w:hAnsi="Times New Roman" w:cs="Times New Roman"/>
          <w:sz w:val="24"/>
          <w:szCs w:val="24"/>
        </w:rPr>
      </w:pPr>
      <w:r w:rsidRPr="00311DE6">
        <w:rPr>
          <w:rFonts w:ascii="Times New Roman" w:eastAsia="Times New Roman" w:hAnsi="Times New Roman" w:cs="Times New Roman"/>
          <w:sz w:val="24"/>
        </w:rPr>
        <w:t>Mgr. Leoš Sekanina</w:t>
      </w:r>
      <w:r w:rsidR="00464BDA">
        <w:rPr>
          <w:rFonts w:ascii="Times New Roman" w:eastAsia="Times New Roman" w:hAnsi="Times New Roman" w:cs="Times New Roman"/>
          <w:sz w:val="24"/>
        </w:rPr>
        <w:t>,</w:t>
      </w:r>
      <w:r w:rsidR="13900188" w:rsidRPr="00311DE6">
        <w:rPr>
          <w:rFonts w:ascii="Times New Roman" w:eastAsia="Times New Roman" w:hAnsi="Times New Roman" w:cs="Times New Roman"/>
          <w:sz w:val="24"/>
          <w:szCs w:val="24"/>
        </w:rPr>
        <w:t xml:space="preserve"> ředitel školy</w:t>
      </w:r>
    </w:p>
    <w:sectPr w:rsidR="00EF6625" w:rsidRPr="00311DE6" w:rsidSect="008D1D09">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57B"/>
    <w:multiLevelType w:val="multilevel"/>
    <w:tmpl w:val="9DC63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676F1"/>
    <w:multiLevelType w:val="multilevel"/>
    <w:tmpl w:val="9B08F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C39FD"/>
    <w:multiLevelType w:val="multilevel"/>
    <w:tmpl w:val="D4D21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16095"/>
    <w:multiLevelType w:val="multilevel"/>
    <w:tmpl w:val="E6944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C2472"/>
    <w:multiLevelType w:val="multilevel"/>
    <w:tmpl w:val="DD4C5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B2E67"/>
    <w:multiLevelType w:val="hybridMultilevel"/>
    <w:tmpl w:val="17E40E5E"/>
    <w:lvl w:ilvl="0" w:tplc="A96C41F2">
      <w:start w:val="1"/>
      <w:numFmt w:val="decimal"/>
      <w:lvlText w:val="%1."/>
      <w:lvlJc w:val="left"/>
      <w:pPr>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3B39C6"/>
    <w:multiLevelType w:val="multilevel"/>
    <w:tmpl w:val="525A9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414F5"/>
    <w:multiLevelType w:val="hybridMultilevel"/>
    <w:tmpl w:val="49245516"/>
    <w:lvl w:ilvl="0" w:tplc="0C3219F0">
      <w:start w:val="1"/>
      <w:numFmt w:val="decimal"/>
      <w:lvlText w:val="%1."/>
      <w:lvlJc w:val="left"/>
      <w:pPr>
        <w:ind w:left="502" w:hanging="360"/>
      </w:pPr>
      <w:rPr>
        <w:rFonts w:hint="default"/>
      </w:rPr>
    </w:lvl>
    <w:lvl w:ilvl="1" w:tplc="A5006F34">
      <w:start w:val="1"/>
      <w:numFmt w:val="lowerLetter"/>
      <w:lvlText w:val="%2)"/>
      <w:lvlJc w:val="left"/>
      <w:pPr>
        <w:ind w:left="1222" w:hanging="360"/>
      </w:pPr>
      <w:rPr>
        <w:rFonts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2D696407"/>
    <w:multiLevelType w:val="multilevel"/>
    <w:tmpl w:val="3FF02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51BFB"/>
    <w:multiLevelType w:val="hybridMultilevel"/>
    <w:tmpl w:val="51E08180"/>
    <w:lvl w:ilvl="0" w:tplc="04050001">
      <w:start w:val="1"/>
      <w:numFmt w:val="bullet"/>
      <w:lvlText w:val=""/>
      <w:lvlJc w:val="left"/>
      <w:pPr>
        <w:ind w:left="862" w:hanging="360"/>
      </w:pPr>
      <w:rPr>
        <w:rFonts w:ascii="Symbol" w:hAnsi="Symbol"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83D4788"/>
    <w:multiLevelType w:val="multilevel"/>
    <w:tmpl w:val="E786C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32C24"/>
    <w:multiLevelType w:val="multilevel"/>
    <w:tmpl w:val="377AC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F13157"/>
    <w:multiLevelType w:val="multilevel"/>
    <w:tmpl w:val="2CA891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A16A31"/>
    <w:multiLevelType w:val="multilevel"/>
    <w:tmpl w:val="6FF6A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A034BC"/>
    <w:multiLevelType w:val="multilevel"/>
    <w:tmpl w:val="7AF81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1D3623"/>
    <w:multiLevelType w:val="hybridMultilevel"/>
    <w:tmpl w:val="2F36AF28"/>
    <w:lvl w:ilvl="0" w:tplc="81E82C70">
      <w:start w:val="1"/>
      <w:numFmt w:val="bullet"/>
      <w:lvlText w:val="-"/>
      <w:lvlJc w:val="left"/>
      <w:pPr>
        <w:ind w:left="502" w:hanging="360"/>
      </w:pPr>
      <w:rPr>
        <w:rFonts w:ascii="Times New Roman" w:eastAsia="Times New Roman"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16cid:durableId="55902678">
    <w:abstractNumId w:val="8"/>
  </w:num>
  <w:num w:numId="2" w16cid:durableId="1000616581">
    <w:abstractNumId w:val="11"/>
  </w:num>
  <w:num w:numId="3" w16cid:durableId="741878170">
    <w:abstractNumId w:val="3"/>
  </w:num>
  <w:num w:numId="4" w16cid:durableId="560017053">
    <w:abstractNumId w:val="4"/>
  </w:num>
  <w:num w:numId="5" w16cid:durableId="1953590545">
    <w:abstractNumId w:val="1"/>
  </w:num>
  <w:num w:numId="6" w16cid:durableId="537935757">
    <w:abstractNumId w:val="14"/>
  </w:num>
  <w:num w:numId="7" w16cid:durableId="71201153">
    <w:abstractNumId w:val="0"/>
  </w:num>
  <w:num w:numId="8" w16cid:durableId="1220828180">
    <w:abstractNumId w:val="12"/>
  </w:num>
  <w:num w:numId="9" w16cid:durableId="655453628">
    <w:abstractNumId w:val="13"/>
  </w:num>
  <w:num w:numId="10" w16cid:durableId="466171280">
    <w:abstractNumId w:val="10"/>
  </w:num>
  <w:num w:numId="11" w16cid:durableId="1586258273">
    <w:abstractNumId w:val="2"/>
  </w:num>
  <w:num w:numId="12" w16cid:durableId="911816891">
    <w:abstractNumId w:val="6"/>
  </w:num>
  <w:num w:numId="13" w16cid:durableId="917061529">
    <w:abstractNumId w:val="5"/>
  </w:num>
  <w:num w:numId="14" w16cid:durableId="1034816378">
    <w:abstractNumId w:val="7"/>
  </w:num>
  <w:num w:numId="15" w16cid:durableId="1549683204">
    <w:abstractNumId w:val="15"/>
  </w:num>
  <w:num w:numId="16" w16cid:durableId="276109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25"/>
    <w:rsid w:val="0002576D"/>
    <w:rsid w:val="000349E1"/>
    <w:rsid w:val="0005262C"/>
    <w:rsid w:val="000648E9"/>
    <w:rsid w:val="0008212C"/>
    <w:rsid w:val="00083D3A"/>
    <w:rsid w:val="00083E08"/>
    <w:rsid w:val="00085858"/>
    <w:rsid w:val="000A503E"/>
    <w:rsid w:val="000A50D0"/>
    <w:rsid w:val="000A5723"/>
    <w:rsid w:val="000B7D03"/>
    <w:rsid w:val="000D4E45"/>
    <w:rsid w:val="000D6A99"/>
    <w:rsid w:val="000E4ADD"/>
    <w:rsid w:val="000E5F7B"/>
    <w:rsid w:val="000F4E3E"/>
    <w:rsid w:val="001208D2"/>
    <w:rsid w:val="00121A6F"/>
    <w:rsid w:val="001322E9"/>
    <w:rsid w:val="001410F7"/>
    <w:rsid w:val="0017447E"/>
    <w:rsid w:val="00174F1D"/>
    <w:rsid w:val="00182565"/>
    <w:rsid w:val="0019547E"/>
    <w:rsid w:val="001A57CB"/>
    <w:rsid w:val="001C0030"/>
    <w:rsid w:val="00215FF7"/>
    <w:rsid w:val="002321FC"/>
    <w:rsid w:val="002369C0"/>
    <w:rsid w:val="00242A51"/>
    <w:rsid w:val="00242AF9"/>
    <w:rsid w:val="00243BBF"/>
    <w:rsid w:val="00281AA9"/>
    <w:rsid w:val="002A3816"/>
    <w:rsid w:val="002A5A82"/>
    <w:rsid w:val="002B3396"/>
    <w:rsid w:val="002B7F2D"/>
    <w:rsid w:val="002D6AA5"/>
    <w:rsid w:val="002E1698"/>
    <w:rsid w:val="00311DE6"/>
    <w:rsid w:val="00324749"/>
    <w:rsid w:val="00325A08"/>
    <w:rsid w:val="003331C0"/>
    <w:rsid w:val="00336608"/>
    <w:rsid w:val="00375927"/>
    <w:rsid w:val="0037658F"/>
    <w:rsid w:val="00384926"/>
    <w:rsid w:val="003A54DF"/>
    <w:rsid w:val="003B115F"/>
    <w:rsid w:val="003C23E7"/>
    <w:rsid w:val="003D6114"/>
    <w:rsid w:val="003D79BD"/>
    <w:rsid w:val="003F295D"/>
    <w:rsid w:val="003F2A82"/>
    <w:rsid w:val="003F64E3"/>
    <w:rsid w:val="004012F5"/>
    <w:rsid w:val="0040198F"/>
    <w:rsid w:val="00403163"/>
    <w:rsid w:val="0042054E"/>
    <w:rsid w:val="00430796"/>
    <w:rsid w:val="00447987"/>
    <w:rsid w:val="00464BDA"/>
    <w:rsid w:val="00470725"/>
    <w:rsid w:val="004719BB"/>
    <w:rsid w:val="00481429"/>
    <w:rsid w:val="004A2F2B"/>
    <w:rsid w:val="004B3F8E"/>
    <w:rsid w:val="004C02CC"/>
    <w:rsid w:val="004C3296"/>
    <w:rsid w:val="004D164D"/>
    <w:rsid w:val="004D64DC"/>
    <w:rsid w:val="004E5C88"/>
    <w:rsid w:val="004F15C4"/>
    <w:rsid w:val="005101AE"/>
    <w:rsid w:val="00514FB9"/>
    <w:rsid w:val="0052531C"/>
    <w:rsid w:val="00570B8F"/>
    <w:rsid w:val="005839BA"/>
    <w:rsid w:val="005E106B"/>
    <w:rsid w:val="005E55FA"/>
    <w:rsid w:val="005E6A63"/>
    <w:rsid w:val="005F0527"/>
    <w:rsid w:val="006117AD"/>
    <w:rsid w:val="00613CFE"/>
    <w:rsid w:val="00627F49"/>
    <w:rsid w:val="0063172E"/>
    <w:rsid w:val="006317FE"/>
    <w:rsid w:val="00632475"/>
    <w:rsid w:val="00632643"/>
    <w:rsid w:val="006405E1"/>
    <w:rsid w:val="0064226A"/>
    <w:rsid w:val="006717A9"/>
    <w:rsid w:val="00687FD2"/>
    <w:rsid w:val="006C2850"/>
    <w:rsid w:val="006D5DB2"/>
    <w:rsid w:val="006D6D16"/>
    <w:rsid w:val="006D6D4C"/>
    <w:rsid w:val="006E0658"/>
    <w:rsid w:val="006F2CE5"/>
    <w:rsid w:val="007644C2"/>
    <w:rsid w:val="007749BD"/>
    <w:rsid w:val="00780A73"/>
    <w:rsid w:val="007B32CB"/>
    <w:rsid w:val="007D6B08"/>
    <w:rsid w:val="007D760B"/>
    <w:rsid w:val="007F6BE0"/>
    <w:rsid w:val="007F7F80"/>
    <w:rsid w:val="008002C8"/>
    <w:rsid w:val="00804E0C"/>
    <w:rsid w:val="008152E7"/>
    <w:rsid w:val="0089219A"/>
    <w:rsid w:val="00892DD4"/>
    <w:rsid w:val="00897069"/>
    <w:rsid w:val="008B4F16"/>
    <w:rsid w:val="008C1C70"/>
    <w:rsid w:val="008D1D09"/>
    <w:rsid w:val="008D31BB"/>
    <w:rsid w:val="008D66C4"/>
    <w:rsid w:val="009007BF"/>
    <w:rsid w:val="00914820"/>
    <w:rsid w:val="009158CB"/>
    <w:rsid w:val="00931ACB"/>
    <w:rsid w:val="00940EE6"/>
    <w:rsid w:val="00945142"/>
    <w:rsid w:val="00951877"/>
    <w:rsid w:val="00974758"/>
    <w:rsid w:val="00980437"/>
    <w:rsid w:val="0099065C"/>
    <w:rsid w:val="009A092E"/>
    <w:rsid w:val="009A2ABF"/>
    <w:rsid w:val="009A6C3B"/>
    <w:rsid w:val="009D10B8"/>
    <w:rsid w:val="009E2849"/>
    <w:rsid w:val="009F6973"/>
    <w:rsid w:val="00A01503"/>
    <w:rsid w:val="00A03A69"/>
    <w:rsid w:val="00A0439F"/>
    <w:rsid w:val="00A0535B"/>
    <w:rsid w:val="00A1204D"/>
    <w:rsid w:val="00A20EFB"/>
    <w:rsid w:val="00A45D33"/>
    <w:rsid w:val="00A6784A"/>
    <w:rsid w:val="00A75D9B"/>
    <w:rsid w:val="00A760B4"/>
    <w:rsid w:val="00A760BC"/>
    <w:rsid w:val="00AA7DEC"/>
    <w:rsid w:val="00AC26A8"/>
    <w:rsid w:val="00AC4D77"/>
    <w:rsid w:val="00AE72D9"/>
    <w:rsid w:val="00AF574A"/>
    <w:rsid w:val="00B04550"/>
    <w:rsid w:val="00B21A1A"/>
    <w:rsid w:val="00B25C1B"/>
    <w:rsid w:val="00B31932"/>
    <w:rsid w:val="00B51A57"/>
    <w:rsid w:val="00B5487F"/>
    <w:rsid w:val="00B54E0D"/>
    <w:rsid w:val="00B93B87"/>
    <w:rsid w:val="00BA1E4B"/>
    <w:rsid w:val="00BE3647"/>
    <w:rsid w:val="00C06E9E"/>
    <w:rsid w:val="00C12F69"/>
    <w:rsid w:val="00C147AD"/>
    <w:rsid w:val="00C21E0D"/>
    <w:rsid w:val="00C433A1"/>
    <w:rsid w:val="00CA2461"/>
    <w:rsid w:val="00CA4888"/>
    <w:rsid w:val="00CA4D91"/>
    <w:rsid w:val="00CB1D6B"/>
    <w:rsid w:val="00CB40E3"/>
    <w:rsid w:val="00CC0ACC"/>
    <w:rsid w:val="00CD2BFF"/>
    <w:rsid w:val="00CD63F8"/>
    <w:rsid w:val="00CE453C"/>
    <w:rsid w:val="00CE481A"/>
    <w:rsid w:val="00CF5B46"/>
    <w:rsid w:val="00CF759D"/>
    <w:rsid w:val="00D10DC0"/>
    <w:rsid w:val="00D31FE0"/>
    <w:rsid w:val="00D3617E"/>
    <w:rsid w:val="00D53B21"/>
    <w:rsid w:val="00D67663"/>
    <w:rsid w:val="00D6774A"/>
    <w:rsid w:val="00D73D33"/>
    <w:rsid w:val="00D774D6"/>
    <w:rsid w:val="00DC795A"/>
    <w:rsid w:val="00E203A9"/>
    <w:rsid w:val="00E35EBF"/>
    <w:rsid w:val="00E53548"/>
    <w:rsid w:val="00E65791"/>
    <w:rsid w:val="00E65D8C"/>
    <w:rsid w:val="00E6736A"/>
    <w:rsid w:val="00E75BC3"/>
    <w:rsid w:val="00E768F5"/>
    <w:rsid w:val="00E80140"/>
    <w:rsid w:val="00E97AA2"/>
    <w:rsid w:val="00EE0064"/>
    <w:rsid w:val="00EE59CC"/>
    <w:rsid w:val="00EF6625"/>
    <w:rsid w:val="00F0690C"/>
    <w:rsid w:val="00F12173"/>
    <w:rsid w:val="00F2441C"/>
    <w:rsid w:val="00F25697"/>
    <w:rsid w:val="00F319AC"/>
    <w:rsid w:val="00F554D8"/>
    <w:rsid w:val="00F56990"/>
    <w:rsid w:val="00FA1FCA"/>
    <w:rsid w:val="00FB2803"/>
    <w:rsid w:val="00FC09A7"/>
    <w:rsid w:val="13900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25AD84"/>
  <w15:docId w15:val="{3940866D-134B-453D-AD75-1DF22C77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58CB"/>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paragraph" w:styleId="Zhlav">
    <w:name w:val="header"/>
    <w:basedOn w:val="Normln"/>
    <w:link w:val="ZhlavChar"/>
    <w:rsid w:val="00CD63F8"/>
    <w:pPr>
      <w:widowControl w:val="0"/>
      <w:suppressLineNumbers/>
      <w:tabs>
        <w:tab w:val="center" w:pos="4819"/>
        <w:tab w:val="right" w:pos="9638"/>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ZhlavChar">
    <w:name w:val="Záhlaví Char"/>
    <w:basedOn w:val="Standardnpsmoodstavce"/>
    <w:link w:val="Zhlav"/>
    <w:rsid w:val="00CD63F8"/>
    <w:rPr>
      <w:rFonts w:ascii="Times New Roman" w:eastAsia="SimSun" w:hAnsi="Times New Roman" w:cs="Mangal"/>
      <w:kern w:val="3"/>
      <w:sz w:val="24"/>
      <w:szCs w:val="24"/>
      <w:lang w:eastAsia="zh-CN" w:bidi="hi-IN"/>
    </w:rPr>
  </w:style>
  <w:style w:type="character" w:styleId="Hypertextovodkaz">
    <w:name w:val="Hyperlink"/>
    <w:basedOn w:val="Standardnpsmoodstavce"/>
    <w:uiPriority w:val="99"/>
    <w:unhideWhenUsed/>
    <w:rsid w:val="00CD6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ditel@zsbrok.cz"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BF9E-1C78-4DA9-A334-159800CC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5232</Words>
  <Characters>30869</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Leoš Sekanina</cp:lastModifiedBy>
  <cp:revision>207</cp:revision>
  <dcterms:created xsi:type="dcterms:W3CDTF">2023-08-01T06:49:00Z</dcterms:created>
  <dcterms:modified xsi:type="dcterms:W3CDTF">2023-09-27T08:19:00Z</dcterms:modified>
</cp:coreProperties>
</file>