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2D" w:rsidRDefault="0033642D" w:rsidP="0033642D"/>
    <w:p w:rsidR="0033642D" w:rsidRPr="0033642D" w:rsidRDefault="0033642D" w:rsidP="0033642D">
      <w:pPr>
        <w:rPr>
          <w:b/>
        </w:rPr>
      </w:pPr>
      <w:r w:rsidRPr="0033642D">
        <w:rPr>
          <w:b/>
        </w:rPr>
        <w:t xml:space="preserve">Dodatek č. 1  ke Školnímu řádu  VOŠ a SZeŠ Tábor – </w:t>
      </w:r>
      <w:proofErr w:type="gramStart"/>
      <w:r w:rsidRPr="0033642D">
        <w:rPr>
          <w:b/>
        </w:rPr>
        <w:t>1.9. 2020</w:t>
      </w:r>
      <w:proofErr w:type="gramEnd"/>
    </w:p>
    <w:p w:rsidR="0033642D" w:rsidRDefault="0033642D" w:rsidP="0033642D">
      <w:bookmarkStart w:id="0" w:name="_GoBack"/>
      <w:r>
        <w:t xml:space="preserve">Vychází ze změny zákona 561/2004 ze dne </w:t>
      </w:r>
      <w:proofErr w:type="gramStart"/>
      <w:r>
        <w:t>25.8</w:t>
      </w:r>
      <w:proofErr w:type="gramEnd"/>
      <w:r>
        <w:t>. 2020 - § 184</w:t>
      </w:r>
    </w:p>
    <w:p w:rsidR="0033642D" w:rsidRPr="0033642D" w:rsidRDefault="0033642D" w:rsidP="0033642D">
      <w:pPr>
        <w:rPr>
          <w:b/>
        </w:rPr>
      </w:pPr>
      <w:r w:rsidRPr="0033642D">
        <w:rPr>
          <w:b/>
        </w:rPr>
        <w:t>Distanční vzdělávání</w:t>
      </w:r>
    </w:p>
    <w:p w:rsidR="0033642D" w:rsidRDefault="0033642D" w:rsidP="0033642D">
      <w:r>
        <w:t>Zvláštní pravidla při omezení osobní přítomnosti dětí, žáků a studentů ve školách</w:t>
      </w:r>
    </w:p>
    <w:p w:rsidR="0033642D" w:rsidRDefault="0033642D" w:rsidP="0033642D">
      <w:r>
        <w:t>(1) 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nebo studentů,</w:t>
      </w:r>
      <w:r w:rsidR="00B96F92">
        <w:t xml:space="preserve"> </w:t>
      </w:r>
      <w:r>
        <w:t>které se vzdělávají, poskytuje škola dotčeným dětem, žákům nebo studentům vzdělávání distančním způsobem.</w:t>
      </w:r>
    </w:p>
    <w:p w:rsidR="0033642D" w:rsidRDefault="0033642D" w:rsidP="0033642D">
      <w:r>
        <w:t>(2) Vzdělávání distančním způsobem škola uskutečňuje podle příslušného rámcového vzdělávacího programu a školního vzdělávacího programu v míře odpovídající okolnostem.</w:t>
      </w:r>
    </w:p>
    <w:p w:rsidR="0033642D" w:rsidRDefault="0033642D" w:rsidP="0033642D">
      <w:r>
        <w:t>(3) Děti, žáci a studenti jsou povinni se vzdělávat distančním. Způsob poskytování vzdělávání a hodnocení výsledků vzdělávání distančním způsobem přizpůsobí škola podmínkám dítěte, žáka nebo studenta pro toto vzdělávání.</w:t>
      </w:r>
      <w:bookmarkEnd w:id="0"/>
    </w:p>
    <w:sectPr w:rsidR="0033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2D"/>
    <w:rsid w:val="0033642D"/>
    <w:rsid w:val="00AB5C32"/>
    <w:rsid w:val="00B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10AC"/>
  <w15:chartTrackingRefBased/>
  <w15:docId w15:val="{79361A90-BF81-43B9-9507-D162CAA4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Blažena</dc:creator>
  <cp:keywords/>
  <dc:description/>
  <cp:lastModifiedBy>Hořejší Blažena</cp:lastModifiedBy>
  <cp:revision>2</cp:revision>
  <dcterms:created xsi:type="dcterms:W3CDTF">2020-09-30T13:22:00Z</dcterms:created>
  <dcterms:modified xsi:type="dcterms:W3CDTF">2021-08-25T09:32:00Z</dcterms:modified>
</cp:coreProperties>
</file>