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1F141" w14:textId="0CF3E208" w:rsidR="00730B44" w:rsidRDefault="00DB6112">
      <w:r w:rsidRPr="00DB6112">
        <w:t>https://zapisdoms.brno.cz/kriteria-rizeni</w:t>
      </w:r>
    </w:p>
    <w:sectPr w:rsidR="0073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12"/>
    <w:rsid w:val="00730B44"/>
    <w:rsid w:val="00D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49C5"/>
  <w15:chartTrackingRefBased/>
  <w15:docId w15:val="{3AE06898-7C12-45CF-8633-A78FDB25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majesty9</dc:creator>
  <cp:keywords/>
  <dc:description/>
  <cp:lastModifiedBy>majesty9</cp:lastModifiedBy>
  <cp:revision>1</cp:revision>
  <dcterms:created xsi:type="dcterms:W3CDTF">2021-01-08T10:16:00Z</dcterms:created>
  <dcterms:modified xsi:type="dcterms:W3CDTF">2021-01-08T10:17:00Z</dcterms:modified>
</cp:coreProperties>
</file>