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66"/>
      </w:tblGrid>
      <w:tr w:rsidR="009C1CAC" w:rsidRPr="00DE59FF" w:rsidTr="009C1CAC">
        <w:trPr>
          <w:trHeight w:val="890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9C1CAC" w:rsidRPr="00DE59FF" w:rsidRDefault="00DE59FF" w:rsidP="009C1CAC">
            <w:pPr>
              <w:pStyle w:val="Bezmezer"/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59FF">
              <w:rPr>
                <w:rFonts w:eastAsia="Calibri" w:cstheme="minorHAnsi"/>
                <w:b/>
                <w:i/>
                <w:sz w:val="40"/>
                <w:szCs w:val="40"/>
              </w:rPr>
              <w:t>M</w:t>
            </w:r>
            <w:r w:rsidRPr="00DE59FF">
              <w:rPr>
                <w:rFonts w:eastAsia="Calibri" w:cstheme="minorHAnsi"/>
                <w:b/>
                <w:bCs/>
                <w:i/>
                <w:sz w:val="40"/>
                <w:szCs w:val="40"/>
              </w:rPr>
              <w:t>ateřská škola Račetice 44, příspěvková organizace, 438 01 Žatec</w:t>
            </w:r>
          </w:p>
          <w:p w:rsidR="009C1CAC" w:rsidRPr="00DE59FF" w:rsidRDefault="009C1CAC" w:rsidP="009C1CAC">
            <w:pPr>
              <w:pStyle w:val="Bezmezer"/>
              <w:ind w:right="-180"/>
              <w:rPr>
                <w:rFonts w:cstheme="minorHAnsi"/>
                <w:i/>
              </w:rPr>
            </w:pPr>
            <w:r w:rsidRPr="00DE59FF">
              <w:rPr>
                <w:rFonts w:cstheme="minorHAnsi"/>
                <w:i/>
              </w:rPr>
              <w:t xml:space="preserve">IČO: 727 44 847                                         </w:t>
            </w:r>
            <w:hyperlink r:id="rId7" w:history="1">
              <w:r w:rsidRPr="00DE59FF">
                <w:rPr>
                  <w:rStyle w:val="Hypertextovodkaz"/>
                  <w:rFonts w:cstheme="minorHAnsi"/>
                  <w:i/>
                  <w:color w:val="auto"/>
                  <w:u w:val="none"/>
                </w:rPr>
                <w:t>ms-racetice@seznam.cz</w:t>
              </w:r>
            </w:hyperlink>
            <w:r w:rsidRPr="00DE59FF">
              <w:rPr>
                <w:rFonts w:cstheme="minorHAnsi"/>
                <w:i/>
              </w:rPr>
              <w:t xml:space="preserve">                         </w:t>
            </w:r>
            <w:r w:rsidR="00DE59FF" w:rsidRPr="00DE59FF">
              <w:rPr>
                <w:rFonts w:cstheme="minorHAnsi"/>
                <w:i/>
              </w:rPr>
              <w:t xml:space="preserve">                tel: 739 056 991</w:t>
            </w:r>
          </w:p>
          <w:p w:rsidR="009C1CAC" w:rsidRPr="00DE59FF" w:rsidRDefault="009C1CAC" w:rsidP="009C1CAC">
            <w:pPr>
              <w:framePr w:hSpace="141" w:wrap="around" w:vAnchor="page" w:hAnchor="margin" w:y="1572"/>
              <w:jc w:val="center"/>
              <w:rPr>
                <w:rFonts w:eastAsia="Calibri" w:cstheme="minorHAnsi"/>
                <w:b/>
                <w:i/>
                <w:sz w:val="36"/>
                <w:szCs w:val="36"/>
              </w:rPr>
            </w:pPr>
          </w:p>
        </w:tc>
      </w:tr>
      <w:tr w:rsidR="009C1CAC" w:rsidRPr="00DE59FF" w:rsidTr="009C1CAC">
        <w:trPr>
          <w:trHeight w:val="239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9C1CAC" w:rsidRPr="00DE59FF" w:rsidRDefault="009C1CAC" w:rsidP="009C1CAC">
            <w:pPr>
              <w:pStyle w:val="Bezmezer"/>
              <w:jc w:val="center"/>
              <w:rPr>
                <w:rFonts w:cstheme="minorHAnsi"/>
                <w:b/>
                <w:i/>
                <w:sz w:val="32"/>
              </w:rPr>
            </w:pPr>
          </w:p>
        </w:tc>
      </w:tr>
      <w:tr w:rsidR="009C1CAC" w:rsidRPr="00DE59FF" w:rsidTr="009C1CAC">
        <w:trPr>
          <w:trHeight w:val="248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9C1CAC" w:rsidRPr="00DE59FF" w:rsidRDefault="009C1CAC" w:rsidP="009C1CAC">
            <w:pPr>
              <w:pStyle w:val="Bezmezer"/>
              <w:rPr>
                <w:rFonts w:cstheme="minorHAnsi"/>
                <w:b/>
                <w:i/>
                <w:sz w:val="32"/>
              </w:rPr>
            </w:pPr>
          </w:p>
          <w:p w:rsidR="009C1CAC" w:rsidRPr="00DE59FF" w:rsidRDefault="009C1CAC" w:rsidP="009C1CAC">
            <w:pPr>
              <w:pStyle w:val="Bezmezer"/>
              <w:rPr>
                <w:rFonts w:cstheme="minorHAnsi"/>
                <w:b/>
                <w:i/>
                <w:sz w:val="32"/>
              </w:rPr>
            </w:pPr>
          </w:p>
        </w:tc>
      </w:tr>
      <w:tr w:rsidR="009C1CAC" w:rsidRPr="00DE59FF" w:rsidTr="009C1CAC">
        <w:trPr>
          <w:trHeight w:val="248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9C1CAC" w:rsidRPr="00DE59FF" w:rsidRDefault="009C1CAC" w:rsidP="009C1CAC">
            <w:pPr>
              <w:pStyle w:val="Bezmezer"/>
              <w:rPr>
                <w:rFonts w:cstheme="minorHAnsi"/>
                <w:b/>
                <w:i/>
                <w:sz w:val="32"/>
              </w:rPr>
            </w:pPr>
          </w:p>
          <w:p w:rsidR="009C1CAC" w:rsidRPr="00DE59FF" w:rsidRDefault="009C1CAC" w:rsidP="009C1CAC">
            <w:pPr>
              <w:pStyle w:val="Bezmezer"/>
              <w:rPr>
                <w:rFonts w:cstheme="minorHAnsi"/>
                <w:b/>
                <w:i/>
                <w:sz w:val="32"/>
              </w:rPr>
            </w:pPr>
          </w:p>
          <w:p w:rsidR="009C1CAC" w:rsidRPr="00DE59FF" w:rsidRDefault="009C1CAC" w:rsidP="009C1CAC">
            <w:pPr>
              <w:pStyle w:val="Bezmezer"/>
              <w:rPr>
                <w:rFonts w:cstheme="minorHAnsi"/>
                <w:b/>
                <w:i/>
                <w:sz w:val="32"/>
              </w:rPr>
            </w:pPr>
          </w:p>
          <w:p w:rsidR="009C1CAC" w:rsidRPr="00DE59FF" w:rsidRDefault="009C1CAC" w:rsidP="009C1CAC">
            <w:pPr>
              <w:pStyle w:val="Bezmezer"/>
              <w:rPr>
                <w:rFonts w:cstheme="minorHAnsi"/>
                <w:b/>
                <w:i/>
                <w:sz w:val="32"/>
              </w:rPr>
            </w:pPr>
          </w:p>
        </w:tc>
      </w:tr>
    </w:tbl>
    <w:p w:rsidR="009C1CAC" w:rsidRPr="00DE59FF" w:rsidRDefault="009C1CAC" w:rsidP="00142C16">
      <w:pPr>
        <w:jc w:val="center"/>
        <w:rPr>
          <w:rFonts w:eastAsia="Calibri" w:cstheme="minorHAnsi"/>
          <w:b/>
          <w:i/>
          <w:sz w:val="28"/>
        </w:rPr>
      </w:pPr>
      <w:r w:rsidRPr="00DE59FF">
        <w:rPr>
          <w:rFonts w:eastAsia="Calibri" w:cstheme="minorHAnsi"/>
          <w:b/>
          <w:i/>
          <w:sz w:val="28"/>
        </w:rPr>
        <w:t xml:space="preserve">Směrnice č. </w:t>
      </w:r>
      <w:r w:rsidR="00C56201">
        <w:rPr>
          <w:rFonts w:eastAsia="Calibri" w:cstheme="minorHAnsi"/>
          <w:b/>
          <w:i/>
          <w:sz w:val="28"/>
        </w:rPr>
        <w:t>1/20</w:t>
      </w:r>
    </w:p>
    <w:p w:rsidR="009C1CAC" w:rsidRPr="00DE59FF" w:rsidRDefault="009C1CAC" w:rsidP="009C1CA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eastAsia="Calibri" w:cstheme="minorHAnsi"/>
          <w:b/>
          <w:i/>
          <w:sz w:val="36"/>
          <w:szCs w:val="36"/>
        </w:rPr>
      </w:pPr>
      <w:r w:rsidRPr="00DE59FF">
        <w:rPr>
          <w:rFonts w:eastAsia="Calibri" w:cstheme="minorHAnsi"/>
          <w:b/>
          <w:i/>
          <w:sz w:val="36"/>
          <w:szCs w:val="36"/>
        </w:rPr>
        <w:t xml:space="preserve">Kritéria pro přijímání dětí k předškolnímu </w:t>
      </w:r>
    </w:p>
    <w:p w:rsidR="009C1CAC" w:rsidRPr="00DE59FF" w:rsidRDefault="009C1CAC" w:rsidP="009C1CA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eastAsia="Calibri" w:cstheme="minorHAnsi"/>
          <w:b/>
          <w:i/>
          <w:caps/>
          <w:sz w:val="36"/>
          <w:szCs w:val="36"/>
        </w:rPr>
      </w:pPr>
      <w:r w:rsidRPr="00DE59FF">
        <w:rPr>
          <w:rFonts w:eastAsia="Calibri" w:cstheme="minorHAnsi"/>
          <w:b/>
          <w:i/>
          <w:sz w:val="36"/>
          <w:szCs w:val="36"/>
        </w:rPr>
        <w:t>vzdělávání v mateřské škole</w:t>
      </w:r>
    </w:p>
    <w:p w:rsidR="009C1CAC" w:rsidRPr="00DE59FF" w:rsidRDefault="009C1CAC" w:rsidP="009C1CAC">
      <w:pPr>
        <w:rPr>
          <w:rFonts w:eastAsia="Calibri" w:cstheme="minorHAnsi"/>
          <w:i/>
        </w:rPr>
      </w:pPr>
    </w:p>
    <w:p w:rsidR="009C1CAC" w:rsidRPr="00DE59FF" w:rsidRDefault="009C1CAC" w:rsidP="009C1CAC">
      <w:pPr>
        <w:jc w:val="both"/>
        <w:rPr>
          <w:rFonts w:eastAsia="Calibri" w:cstheme="minorHAnsi"/>
          <w:i/>
          <w:sz w:val="20"/>
          <w:szCs w:val="20"/>
        </w:rPr>
      </w:pPr>
    </w:p>
    <w:p w:rsidR="009C1CAC" w:rsidRPr="00DE59FF" w:rsidRDefault="009C1CAC" w:rsidP="009C1CAC">
      <w:pPr>
        <w:jc w:val="both"/>
        <w:rPr>
          <w:rFonts w:eastAsia="Calibri" w:cstheme="minorHAnsi"/>
          <w:i/>
          <w:sz w:val="20"/>
          <w:szCs w:val="20"/>
        </w:rPr>
      </w:pPr>
    </w:p>
    <w:p w:rsidR="009C1CAC" w:rsidRPr="00DE59FF" w:rsidRDefault="009C1CAC" w:rsidP="009C1CAC">
      <w:pPr>
        <w:jc w:val="both"/>
        <w:rPr>
          <w:rFonts w:eastAsia="Calibri" w:cstheme="minorHAnsi"/>
          <w:i/>
          <w:sz w:val="20"/>
          <w:szCs w:val="20"/>
        </w:rPr>
      </w:pPr>
    </w:p>
    <w:p w:rsidR="009C1CAC" w:rsidRPr="00DE59FF" w:rsidRDefault="009C1CAC" w:rsidP="009C1CAC">
      <w:pPr>
        <w:jc w:val="both"/>
        <w:rPr>
          <w:rFonts w:eastAsia="Calibri" w:cstheme="minorHAnsi"/>
          <w:i/>
          <w:sz w:val="20"/>
          <w:szCs w:val="20"/>
        </w:rPr>
      </w:pPr>
    </w:p>
    <w:p w:rsidR="009C1CAC" w:rsidRPr="00DE59FF" w:rsidRDefault="009C1CAC" w:rsidP="009C1CAC">
      <w:pPr>
        <w:jc w:val="both"/>
        <w:rPr>
          <w:rFonts w:eastAsia="Calibri" w:cstheme="minorHAnsi"/>
          <w:i/>
          <w:sz w:val="20"/>
          <w:szCs w:val="20"/>
        </w:rPr>
      </w:pPr>
    </w:p>
    <w:p w:rsidR="009C1CAC" w:rsidRPr="00DE59FF" w:rsidRDefault="009C1CAC" w:rsidP="009C1CAC">
      <w:pPr>
        <w:rPr>
          <w:rFonts w:eastAsia="Calibri" w:cstheme="minorHAnsi"/>
          <w:i/>
        </w:rPr>
      </w:pPr>
    </w:p>
    <w:p w:rsidR="009C1CAC" w:rsidRPr="00DE59FF" w:rsidRDefault="009C1CAC" w:rsidP="009C1CAC">
      <w:pPr>
        <w:rPr>
          <w:rFonts w:eastAsia="Calibri" w:cstheme="minorHAnsi"/>
          <w:i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269"/>
      </w:tblGrid>
      <w:tr w:rsidR="009C1CAC" w:rsidRPr="00DE59FF" w:rsidTr="00BA04D1">
        <w:tc>
          <w:tcPr>
            <w:tcW w:w="2943" w:type="dxa"/>
            <w:vAlign w:val="center"/>
          </w:tcPr>
          <w:p w:rsidR="009C1CAC" w:rsidRPr="00DE59FF" w:rsidRDefault="009C1CAC" w:rsidP="009C1CAC">
            <w:pPr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Vydal:</w:t>
            </w:r>
          </w:p>
        </w:tc>
        <w:tc>
          <w:tcPr>
            <w:tcW w:w="6269" w:type="dxa"/>
            <w:vAlign w:val="center"/>
          </w:tcPr>
          <w:p w:rsidR="009C1CAC" w:rsidRPr="00DE59FF" w:rsidRDefault="009C1CAC" w:rsidP="009C1CAC">
            <w:pPr>
              <w:pStyle w:val="Zhlav"/>
              <w:tabs>
                <w:tab w:val="clear" w:pos="4536"/>
                <w:tab w:val="clear" w:pos="9072"/>
              </w:tabs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 xml:space="preserve">Mateřská </w:t>
            </w:r>
            <w:r w:rsidR="00DE59FF">
              <w:rPr>
                <w:rFonts w:eastAsia="Calibri" w:cstheme="minorHAnsi"/>
                <w:i/>
              </w:rPr>
              <w:t>škola Račetice 44,</w:t>
            </w:r>
            <w:r w:rsidRPr="00DE59FF">
              <w:rPr>
                <w:rFonts w:eastAsia="Calibri" w:cstheme="minorHAnsi"/>
                <w:i/>
              </w:rPr>
              <w:t xml:space="preserve"> příspěvková organizace</w:t>
            </w:r>
            <w:r w:rsidR="00DE59FF">
              <w:rPr>
                <w:rFonts w:eastAsia="Calibri" w:cstheme="minorHAnsi"/>
                <w:i/>
              </w:rPr>
              <w:t>, 438 01 Žatec</w:t>
            </w:r>
          </w:p>
        </w:tc>
      </w:tr>
      <w:tr w:rsidR="009C1CAC" w:rsidRPr="00DE59FF" w:rsidTr="00BA04D1">
        <w:tc>
          <w:tcPr>
            <w:tcW w:w="2943" w:type="dxa"/>
            <w:vAlign w:val="center"/>
          </w:tcPr>
          <w:p w:rsidR="009C1CAC" w:rsidRPr="00DE59FF" w:rsidRDefault="009C1CAC" w:rsidP="009C1CAC">
            <w:pPr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Schválila:</w:t>
            </w:r>
          </w:p>
        </w:tc>
        <w:tc>
          <w:tcPr>
            <w:tcW w:w="6269" w:type="dxa"/>
            <w:vAlign w:val="center"/>
          </w:tcPr>
          <w:p w:rsidR="009C1CAC" w:rsidRPr="00DE59FF" w:rsidRDefault="009C1CAC" w:rsidP="009C1CAC">
            <w:pPr>
              <w:pStyle w:val="Zhlav"/>
              <w:tabs>
                <w:tab w:val="clear" w:pos="4536"/>
                <w:tab w:val="clear" w:pos="9072"/>
              </w:tabs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 xml:space="preserve">ředitelka školy – </w:t>
            </w:r>
            <w:r w:rsidR="00DE59FF">
              <w:rPr>
                <w:rFonts w:eastAsia="Calibri" w:cstheme="minorHAnsi"/>
                <w:i/>
              </w:rPr>
              <w:t>Hana Jenčová</w:t>
            </w:r>
          </w:p>
        </w:tc>
      </w:tr>
      <w:tr w:rsidR="009C1CAC" w:rsidRPr="00DE59FF" w:rsidTr="00BA04D1">
        <w:tc>
          <w:tcPr>
            <w:tcW w:w="2943" w:type="dxa"/>
            <w:vAlign w:val="center"/>
          </w:tcPr>
          <w:p w:rsidR="009C1CAC" w:rsidRPr="00DE59FF" w:rsidRDefault="009C1CAC" w:rsidP="009C1CAC">
            <w:pPr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Účinnost:</w:t>
            </w:r>
          </w:p>
        </w:tc>
        <w:tc>
          <w:tcPr>
            <w:tcW w:w="6269" w:type="dxa"/>
            <w:vAlign w:val="center"/>
          </w:tcPr>
          <w:p w:rsidR="009C1CAC" w:rsidRPr="00DE59FF" w:rsidRDefault="00C56201" w:rsidP="009C1CAC">
            <w:pPr>
              <w:pStyle w:val="Zhlav"/>
              <w:tabs>
                <w:tab w:val="clear" w:pos="4536"/>
                <w:tab w:val="clear" w:pos="9072"/>
              </w:tabs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od 1. 9. 2020</w:t>
            </w:r>
          </w:p>
        </w:tc>
      </w:tr>
      <w:tr w:rsidR="009C1CAC" w:rsidRPr="00DE59FF" w:rsidTr="00BA04D1">
        <w:tc>
          <w:tcPr>
            <w:tcW w:w="2943" w:type="dxa"/>
            <w:vAlign w:val="center"/>
          </w:tcPr>
          <w:p w:rsidR="009C1CAC" w:rsidRPr="00DE59FF" w:rsidRDefault="009C1CAC" w:rsidP="009C1CAC">
            <w:pPr>
              <w:rPr>
                <w:rFonts w:cstheme="minorHAnsi"/>
                <w:i/>
              </w:rPr>
            </w:pPr>
            <w:r w:rsidRPr="00DE59FF">
              <w:rPr>
                <w:rFonts w:cstheme="minorHAnsi"/>
                <w:i/>
              </w:rPr>
              <w:t>Počet listů:</w:t>
            </w:r>
          </w:p>
        </w:tc>
        <w:tc>
          <w:tcPr>
            <w:tcW w:w="6269" w:type="dxa"/>
            <w:vAlign w:val="center"/>
          </w:tcPr>
          <w:p w:rsidR="009C1CAC" w:rsidRPr="00DE59FF" w:rsidRDefault="00C56201" w:rsidP="008E716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="008E7166" w:rsidRPr="00DE59FF">
              <w:rPr>
                <w:rFonts w:cstheme="minorHAnsi"/>
                <w:i/>
              </w:rPr>
              <w:t xml:space="preserve"> listy</w:t>
            </w:r>
          </w:p>
        </w:tc>
      </w:tr>
      <w:tr w:rsidR="009C1CAC" w:rsidRPr="00DE59FF" w:rsidTr="00BA04D1">
        <w:tc>
          <w:tcPr>
            <w:tcW w:w="2943" w:type="dxa"/>
            <w:vAlign w:val="center"/>
          </w:tcPr>
          <w:p w:rsidR="00BA04D1" w:rsidRPr="00DE59FF" w:rsidRDefault="009C1CAC" w:rsidP="009C1CAC">
            <w:pPr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Spisový znak</w:t>
            </w:r>
            <w:r w:rsidR="00BA04D1" w:rsidRPr="00DE59FF">
              <w:rPr>
                <w:rFonts w:eastAsia="Calibri" w:cstheme="minorHAnsi"/>
                <w:i/>
              </w:rPr>
              <w:t xml:space="preserve"> a skartační lhůta:</w:t>
            </w:r>
          </w:p>
        </w:tc>
        <w:tc>
          <w:tcPr>
            <w:tcW w:w="6269" w:type="dxa"/>
            <w:vAlign w:val="center"/>
          </w:tcPr>
          <w:p w:rsidR="00BA04D1" w:rsidRPr="00DE59FF" w:rsidRDefault="009C1CAC" w:rsidP="00BA04D1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2</w:t>
            </w:r>
            <w:r w:rsidR="0093299E">
              <w:rPr>
                <w:rFonts w:eastAsia="Calibri" w:cstheme="minorHAnsi"/>
                <w:i/>
              </w:rPr>
              <w:t>.1</w:t>
            </w:r>
          </w:p>
          <w:p w:rsidR="00BA04D1" w:rsidRPr="00DE59FF" w:rsidRDefault="0093299E" w:rsidP="00BA04D1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S 5</w:t>
            </w:r>
            <w:bookmarkStart w:id="0" w:name="_GoBack"/>
            <w:bookmarkEnd w:id="0"/>
          </w:p>
        </w:tc>
      </w:tr>
      <w:tr w:rsidR="009C1CAC" w:rsidRPr="00DE59FF" w:rsidTr="00BA04D1">
        <w:tc>
          <w:tcPr>
            <w:tcW w:w="2943" w:type="dxa"/>
            <w:vAlign w:val="center"/>
          </w:tcPr>
          <w:p w:rsidR="009C1CAC" w:rsidRPr="00DE59FF" w:rsidRDefault="009C1CAC" w:rsidP="009C1CAC">
            <w:pPr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Závaznost:</w:t>
            </w:r>
          </w:p>
        </w:tc>
        <w:tc>
          <w:tcPr>
            <w:tcW w:w="6269" w:type="dxa"/>
            <w:vAlign w:val="center"/>
          </w:tcPr>
          <w:p w:rsidR="009C1CAC" w:rsidRPr="00DE59FF" w:rsidRDefault="009C1CAC" w:rsidP="009C1CAC">
            <w:pPr>
              <w:pStyle w:val="Zhlav"/>
              <w:tabs>
                <w:tab w:val="clear" w:pos="4536"/>
                <w:tab w:val="clear" w:pos="9072"/>
              </w:tabs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Směrnice je závazná pro ředitelku MŠ při rozhodování o přijetí dětí k předškolnímu vzdělávání</w:t>
            </w:r>
          </w:p>
        </w:tc>
      </w:tr>
      <w:tr w:rsidR="009C1CAC" w:rsidRPr="00DE59FF" w:rsidTr="00BA04D1">
        <w:tc>
          <w:tcPr>
            <w:tcW w:w="2943" w:type="dxa"/>
            <w:vAlign w:val="center"/>
          </w:tcPr>
          <w:p w:rsidR="009C1CAC" w:rsidRPr="00DE59FF" w:rsidRDefault="009C1CAC" w:rsidP="009C1CAC">
            <w:pPr>
              <w:rPr>
                <w:rFonts w:eastAsia="Calibri" w:cstheme="minorHAnsi"/>
                <w:i/>
              </w:rPr>
            </w:pPr>
            <w:r w:rsidRPr="00DE59FF">
              <w:rPr>
                <w:rFonts w:eastAsia="Calibri" w:cstheme="minorHAnsi"/>
                <w:i/>
              </w:rPr>
              <w:t>Změny:</w:t>
            </w:r>
          </w:p>
        </w:tc>
        <w:tc>
          <w:tcPr>
            <w:tcW w:w="6269" w:type="dxa"/>
            <w:vAlign w:val="center"/>
          </w:tcPr>
          <w:p w:rsidR="009C1CAC" w:rsidRPr="00DE59FF" w:rsidRDefault="00C56201" w:rsidP="009C1CAC">
            <w:pPr>
              <w:pStyle w:val="Zhlav"/>
              <w:tabs>
                <w:tab w:val="clear" w:pos="4536"/>
                <w:tab w:val="clear" w:pos="9072"/>
              </w:tabs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Tímto se mění směrnice č. 1/17</w:t>
            </w:r>
          </w:p>
        </w:tc>
      </w:tr>
    </w:tbl>
    <w:p w:rsidR="00165DD6" w:rsidRPr="006435CE" w:rsidRDefault="00AF2A8A" w:rsidP="006435CE">
      <w:pPr>
        <w:spacing w:before="278" w:after="0" w:line="240" w:lineRule="auto"/>
        <w:jc w:val="center"/>
        <w:rPr>
          <w:rFonts w:eastAsia="Times New Roman" w:cstheme="minorHAnsi"/>
          <w:i/>
          <w:sz w:val="18"/>
          <w:szCs w:val="18"/>
          <w:u w:val="single"/>
          <w:lang w:eastAsia="cs-CZ"/>
        </w:rPr>
      </w:pPr>
      <w:r w:rsidRPr="00DE59FF">
        <w:rPr>
          <w:rFonts w:eastAsia="Times New Roman" w:cstheme="minorHAnsi"/>
          <w:b/>
          <w:bCs/>
          <w:i/>
          <w:sz w:val="32"/>
          <w:u w:val="single"/>
          <w:lang w:eastAsia="cs-CZ"/>
        </w:rPr>
        <w:lastRenderedPageBreak/>
        <w:t>Kritéria pro přijímání dětí k předškolnímu vzdělávání v MŠ</w:t>
      </w:r>
    </w:p>
    <w:p w:rsidR="00AF2A8A" w:rsidRPr="00DE59FF" w:rsidRDefault="00AF2A8A" w:rsidP="00AF2A8A">
      <w:pPr>
        <w:spacing w:before="278" w:after="0" w:line="240" w:lineRule="auto"/>
        <w:jc w:val="both"/>
        <w:rPr>
          <w:rFonts w:eastAsia="Times New Roman" w:cstheme="minorHAnsi"/>
          <w:i/>
          <w:sz w:val="18"/>
          <w:szCs w:val="18"/>
          <w:u w:val="single"/>
          <w:lang w:eastAsia="cs-CZ"/>
        </w:rPr>
      </w:pPr>
      <w:r w:rsidRPr="00DE59FF">
        <w:rPr>
          <w:rFonts w:eastAsia="Times New Roman" w:cstheme="minorHAnsi"/>
          <w:b/>
          <w:bCs/>
          <w:i/>
          <w:sz w:val="24"/>
          <w:szCs w:val="24"/>
          <w:u w:val="single"/>
          <w:lang w:eastAsia="cs-CZ"/>
        </w:rPr>
        <w:t>Základní ustanovení:</w:t>
      </w:r>
    </w:p>
    <w:p w:rsidR="00CB6628" w:rsidRPr="00DE59FF" w:rsidRDefault="00AF2A8A" w:rsidP="00CB6628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>Ředitel</w:t>
      </w:r>
      <w:r w:rsidR="00CB6628" w:rsidRPr="00DE59FF">
        <w:rPr>
          <w:rFonts w:eastAsia="Times New Roman" w:cstheme="minorHAnsi"/>
          <w:i/>
          <w:sz w:val="24"/>
          <w:szCs w:val="24"/>
          <w:lang w:eastAsia="cs-CZ"/>
        </w:rPr>
        <w:t>ka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CB6628"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MŠ Račetice 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>stanovil</w:t>
      </w:r>
      <w:r w:rsidR="00CB6628" w:rsidRPr="00DE59FF">
        <w:rPr>
          <w:rFonts w:eastAsia="Times New Roman" w:cstheme="minorHAnsi"/>
          <w:i/>
          <w:sz w:val="24"/>
          <w:szCs w:val="24"/>
          <w:lang w:eastAsia="cs-CZ"/>
        </w:rPr>
        <w:t>a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 kritéria, podle kterých bude postupovat při rozhodování o přijetí dítěte k předškolnímu vzdělávání v případech, kdy počet žádostí o přijetí podaných zákonnými zástupci dětí překročí stanovenu kapacitu maximálního počtu dětí</w:t>
      </w:r>
      <w:r w:rsidR="00DE59FF">
        <w:rPr>
          <w:rFonts w:eastAsia="Times New Roman" w:cstheme="minorHAnsi"/>
          <w:i/>
          <w:sz w:val="24"/>
          <w:szCs w:val="24"/>
          <w:lang w:eastAsia="cs-CZ"/>
        </w:rPr>
        <w:t xml:space="preserve">, </w:t>
      </w:r>
      <w:r w:rsidR="00CB6628" w:rsidRPr="00DE59FF">
        <w:rPr>
          <w:rFonts w:eastAsia="Times New Roman" w:cstheme="minorHAnsi"/>
          <w:i/>
          <w:sz w:val="24"/>
          <w:szCs w:val="24"/>
          <w:lang w:eastAsia="cs-CZ"/>
        </w:rPr>
        <w:t>a to 25 dětí.</w:t>
      </w:r>
    </w:p>
    <w:p w:rsidR="00CB6628" w:rsidRPr="00DE59FF" w:rsidRDefault="00CB6628" w:rsidP="00CB6628">
      <w:pPr>
        <w:pStyle w:val="Odstavecseseznamem"/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</w:p>
    <w:p w:rsidR="00165DD6" w:rsidRPr="00DE59FF" w:rsidRDefault="00AF2A8A" w:rsidP="00165DD6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Dítě se přijímá k předškolnímu vzdělávání, jehož cíle jsou vymezeny v § 33 zákona č. 561/2004 Sb. (školský zákon), z něhož vyplývá, že </w:t>
      </w:r>
      <w:r w:rsidRPr="00DE59FF">
        <w:rPr>
          <w:rFonts w:eastAsia="Times New Roman" w:cstheme="minorHAnsi"/>
          <w:b/>
          <w:bCs/>
          <w:i/>
          <w:sz w:val="24"/>
          <w:szCs w:val="24"/>
          <w:lang w:eastAsia="cs-CZ"/>
        </w:rPr>
        <w:t>předškolní vzdělávání spočívá především ve vzdělávací činnosti, ne v poskytování péče.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</w:p>
    <w:p w:rsidR="00165DD6" w:rsidRPr="00DE59FF" w:rsidRDefault="00165DD6" w:rsidP="00165DD6">
      <w:pPr>
        <w:spacing w:before="100" w:beforeAutospacing="1" w:after="0" w:line="240" w:lineRule="auto"/>
        <w:jc w:val="both"/>
        <w:rPr>
          <w:rFonts w:eastAsia="Times New Roman" w:cstheme="minorHAnsi"/>
          <w:i/>
          <w:sz w:val="2"/>
          <w:szCs w:val="18"/>
          <w:lang w:eastAsia="cs-CZ"/>
        </w:rPr>
      </w:pPr>
    </w:p>
    <w:p w:rsidR="00CB32D2" w:rsidRPr="00DE59FF" w:rsidRDefault="00CB32D2" w:rsidP="00CB32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Velmi důležitým je stanovisko také MŠMT uvedené ve vypořádání připomínek KÚ Karlovarského kraje k novele vyhlášky 214/2012 Sb. o předškolním vzdělávání: </w:t>
      </w:r>
      <w:r w:rsidR="008E7166" w:rsidRPr="00DE59FF">
        <w:rPr>
          <w:rFonts w:eastAsia="Times New Roman" w:cstheme="minorHAnsi"/>
          <w:b/>
          <w:i/>
          <w:sz w:val="24"/>
          <w:szCs w:val="24"/>
          <w:lang w:eastAsia="cs-CZ"/>
        </w:rPr>
        <w:t xml:space="preserve">„Dítě mladší </w:t>
      </w:r>
      <w:r w:rsidR="00DE59FF">
        <w:rPr>
          <w:rFonts w:eastAsia="Times New Roman" w:cstheme="minorHAnsi"/>
          <w:b/>
          <w:i/>
          <w:sz w:val="24"/>
          <w:szCs w:val="24"/>
          <w:lang w:eastAsia="cs-CZ"/>
        </w:rPr>
        <w:t xml:space="preserve"> </w:t>
      </w:r>
      <w:r w:rsidR="008E7166" w:rsidRPr="00DE59FF">
        <w:rPr>
          <w:rFonts w:eastAsia="Times New Roman" w:cstheme="minorHAnsi"/>
          <w:b/>
          <w:i/>
          <w:sz w:val="24"/>
          <w:szCs w:val="24"/>
          <w:lang w:eastAsia="cs-CZ"/>
        </w:rPr>
        <w:t xml:space="preserve">2 </w:t>
      </w:r>
      <w:r w:rsidRPr="00DE59FF">
        <w:rPr>
          <w:rFonts w:eastAsia="Times New Roman" w:cstheme="minorHAnsi"/>
          <w:b/>
          <w:i/>
          <w:sz w:val="24"/>
          <w:szCs w:val="24"/>
          <w:lang w:eastAsia="cs-CZ"/>
        </w:rPr>
        <w:t>let nemůže být přijato do MŠ, neboť není způsobilé vzdělávat se podle RVP PV.“</w:t>
      </w:r>
    </w:p>
    <w:p w:rsidR="00CB32D2" w:rsidRPr="00DE59FF" w:rsidRDefault="00CB32D2" w:rsidP="00CB32D2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</w:p>
    <w:p w:rsidR="00CB6628" w:rsidRPr="00DE59FF" w:rsidRDefault="00AF2A8A" w:rsidP="00CB32D2">
      <w:pPr>
        <w:pStyle w:val="Odstavecseseznamem"/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Dítě přijaté k předškolnímu vzdělávání musí být od počátku připraveno plnit požadavky stanovené rámcovým vzdělávacím programem předškolního vzdělávání a školním vzdělávacím programem mateřské školy. Děti mohou být pro daný školní rok zapsány tehdy, pokud disponují schopností sebeobsluhy při hygieně, oblékání a stravování. </w:t>
      </w:r>
    </w:p>
    <w:p w:rsidR="00CB6628" w:rsidRPr="00DE59FF" w:rsidRDefault="00CB6628" w:rsidP="00CB6628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</w:p>
    <w:p w:rsidR="00165DD6" w:rsidRPr="00DE59FF" w:rsidRDefault="00AF2A8A" w:rsidP="00165DD6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K předškolnímu vzdělávání </w:t>
      </w:r>
      <w:r w:rsidR="004F4E3E"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podle § 50 zákona č. 258/2000 Sb. o ochraně veřejného zdraví 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>lze přijmout pouze dítě, které se podrobilo stanoveným pravidelným očkováním, má doklad, že je proti nákaze imunní nebo se nemůže očkování podrobit pro trvalou</w:t>
      </w:r>
      <w:r w:rsidR="00CB32D2"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 kontraindikaci.</w:t>
      </w:r>
      <w:r w:rsidR="000F53E0">
        <w:rPr>
          <w:rFonts w:eastAsia="Times New Roman" w:cstheme="minorHAnsi"/>
          <w:i/>
          <w:sz w:val="24"/>
          <w:szCs w:val="24"/>
          <w:lang w:eastAsia="cs-CZ"/>
        </w:rPr>
        <w:t xml:space="preserve"> Výji</w:t>
      </w:r>
      <w:r w:rsidR="00DE59FF">
        <w:rPr>
          <w:rFonts w:eastAsia="Times New Roman" w:cstheme="minorHAnsi"/>
          <w:i/>
          <w:sz w:val="24"/>
          <w:szCs w:val="24"/>
          <w:lang w:eastAsia="cs-CZ"/>
        </w:rPr>
        <w:t>mkou je dítě v povinném posledním ročníku mateřské školy – to očkované být nemusí.</w:t>
      </w:r>
    </w:p>
    <w:p w:rsidR="00CB6628" w:rsidRPr="00DE59FF" w:rsidRDefault="00CB6628" w:rsidP="00CB6628">
      <w:pPr>
        <w:pStyle w:val="Odstavecseseznamem"/>
        <w:rPr>
          <w:rFonts w:eastAsia="Times New Roman" w:cstheme="minorHAnsi"/>
          <w:i/>
          <w:sz w:val="24"/>
          <w:szCs w:val="24"/>
          <w:lang w:eastAsia="cs-CZ"/>
        </w:rPr>
      </w:pPr>
    </w:p>
    <w:p w:rsidR="00165DD6" w:rsidRPr="00DE59FF" w:rsidRDefault="00AF2A8A" w:rsidP="00165DD6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Mateřská škola přijímá děti zpravidla ve věku </w:t>
      </w:r>
      <w:r w:rsidRPr="00DE59FF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od 3 do 6 let, </w:t>
      </w:r>
      <w:r w:rsidR="009A0E0D"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děti mladší 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>3 let budou přijímány v případě volné kapacity.</w:t>
      </w:r>
      <w:r w:rsidR="000F53E0">
        <w:rPr>
          <w:rFonts w:eastAsia="Times New Roman" w:cstheme="minorHAnsi"/>
          <w:i/>
          <w:sz w:val="24"/>
          <w:szCs w:val="24"/>
          <w:lang w:eastAsia="cs-CZ"/>
        </w:rPr>
        <w:t xml:space="preserve"> Podle novely vyhlášky č. 14/2005 Sb. o předškolním vzdělávání, ve znění pozdějších předpisů se do § 2 se vkládá odstavec 6, který zní: Za každé ve třídě zařazené dítě mladší 3 let se do doby dovršení 3 let věku dítěte nejvyšší počet dětí ve třídě snižuje o 2 děti. Nejvyšší počet dětí ve třídě lze snížit nejvýše o 6.</w:t>
      </w:r>
      <w:r w:rsidRPr="00DE59F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4F4E3E" w:rsidRPr="00DE59FF">
        <w:rPr>
          <w:rFonts w:eastAsia="Times New Roman" w:cstheme="minorHAnsi"/>
          <w:i/>
          <w:sz w:val="24"/>
          <w:szCs w:val="24"/>
          <w:lang w:eastAsia="cs-CZ"/>
        </w:rPr>
        <w:t>Dle § 34 zákona 561/2004 Sb. (školský zákon) se k předškolnímu vzdělávání přijímají přednostně děti v posledním roce před zahájením povinné školní docházky.</w:t>
      </w:r>
    </w:p>
    <w:p w:rsidR="00165DD6" w:rsidRPr="00DE59FF" w:rsidRDefault="00165DD6" w:rsidP="00165DD6">
      <w:pPr>
        <w:pStyle w:val="Odstavecseseznamem"/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</w:p>
    <w:p w:rsidR="00165DD6" w:rsidRPr="00DE59FF" w:rsidRDefault="00165DD6" w:rsidP="00165D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Cs w:val="24"/>
          <w:lang w:eastAsia="cs-CZ"/>
        </w:rPr>
      </w:pPr>
      <w:r w:rsidRPr="00DE59FF">
        <w:rPr>
          <w:rFonts w:eastAsia="Times New Roman" w:cstheme="minorHAnsi"/>
          <w:i/>
          <w:sz w:val="24"/>
          <w:szCs w:val="27"/>
          <w:lang w:eastAsia="cs-CZ"/>
        </w:rPr>
        <w:t>O přijetí dítěte s postižením rozhoduje ředitelka MŠ na základě písemného vyjádření školského poradenského zařízení, registrujícího lékaře pro děti a dorost a na základě písemné žádosti rodičů.</w:t>
      </w:r>
    </w:p>
    <w:p w:rsidR="00CB6628" w:rsidRPr="00DE59FF" w:rsidRDefault="00CB6628" w:rsidP="00165DD6">
      <w:pPr>
        <w:pStyle w:val="Odstavecseseznamem"/>
        <w:spacing w:before="100" w:beforeAutospacing="1" w:after="0" w:line="240" w:lineRule="auto"/>
        <w:jc w:val="both"/>
        <w:rPr>
          <w:rFonts w:eastAsia="Times New Roman" w:cstheme="minorHAnsi"/>
          <w:i/>
          <w:sz w:val="2"/>
          <w:szCs w:val="18"/>
          <w:lang w:eastAsia="cs-CZ"/>
        </w:rPr>
      </w:pPr>
    </w:p>
    <w:p w:rsidR="00CB6628" w:rsidRPr="00DE59FF" w:rsidRDefault="00AF2A8A" w:rsidP="00CB6628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24"/>
          <w:lang w:eastAsia="cs-CZ"/>
        </w:rPr>
        <w:t>Mimo termín zápisu budou děti přijímány pouze v případě volné kapacity.</w:t>
      </w:r>
    </w:p>
    <w:p w:rsidR="005212AA" w:rsidRPr="00DE59FF" w:rsidRDefault="005212AA" w:rsidP="005212AA">
      <w:pPr>
        <w:pStyle w:val="Odstavecseseznamem"/>
        <w:rPr>
          <w:rFonts w:eastAsia="Times New Roman" w:cstheme="minorHAnsi"/>
          <w:i/>
          <w:sz w:val="18"/>
          <w:szCs w:val="18"/>
          <w:lang w:eastAsia="cs-CZ"/>
        </w:rPr>
      </w:pPr>
    </w:p>
    <w:p w:rsidR="00A72F9B" w:rsidRPr="00DE59FF" w:rsidRDefault="005212AA" w:rsidP="00BA604F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  <w:r w:rsidRPr="00DE59FF">
        <w:rPr>
          <w:rFonts w:eastAsia="Times New Roman" w:cstheme="minorHAnsi"/>
          <w:i/>
          <w:sz w:val="24"/>
          <w:szCs w:val="18"/>
          <w:lang w:eastAsia="cs-CZ"/>
        </w:rPr>
        <w:t xml:space="preserve">Rozhodnutí o přijetí či o nepřijetí dítěte do mateřské školy obdrží zákonní zástupci nejpozději do 30 dnů od data podání. Rozhodnutí, kterým se vyhovuje žádosti o přijetí </w:t>
      </w:r>
      <w:r w:rsidRPr="00DE59FF">
        <w:rPr>
          <w:rFonts w:eastAsia="Times New Roman" w:cstheme="minorHAnsi"/>
          <w:i/>
          <w:sz w:val="24"/>
          <w:szCs w:val="18"/>
          <w:lang w:eastAsia="cs-CZ"/>
        </w:rPr>
        <w:lastRenderedPageBreak/>
        <w:t>ke vzdělávání, se oznamuje zveřejněním seznamu uchazečů pod přiděleným registračním číslem s výsledkem řízení u každého uchazeče, a to na veřejně přístupném místě ve škole</w:t>
      </w:r>
      <w:r w:rsidR="008E7166" w:rsidRPr="00DE59FF">
        <w:rPr>
          <w:rFonts w:eastAsia="Times New Roman" w:cstheme="minorHAnsi"/>
          <w:i/>
          <w:sz w:val="24"/>
          <w:szCs w:val="18"/>
          <w:lang w:eastAsia="cs-CZ"/>
        </w:rPr>
        <w:t xml:space="preserve"> a na internetových stránkách školy</w:t>
      </w:r>
      <w:r w:rsidRPr="00DE59FF">
        <w:rPr>
          <w:rFonts w:eastAsia="Times New Roman" w:cstheme="minorHAnsi"/>
          <w:i/>
          <w:sz w:val="24"/>
          <w:szCs w:val="18"/>
          <w:lang w:eastAsia="cs-CZ"/>
        </w:rPr>
        <w:t xml:space="preserve">. Seznam je vyvěšen minimálně 15 dní. </w:t>
      </w:r>
    </w:p>
    <w:p w:rsidR="00BA604F" w:rsidRPr="00DE59FF" w:rsidRDefault="00BA604F" w:rsidP="00BA604F">
      <w:pPr>
        <w:pStyle w:val="Odstavecseseznamem"/>
        <w:rPr>
          <w:rFonts w:eastAsia="Times New Roman" w:cstheme="minorHAnsi"/>
          <w:i/>
          <w:sz w:val="18"/>
          <w:szCs w:val="18"/>
          <w:lang w:eastAsia="cs-CZ"/>
        </w:rPr>
      </w:pPr>
    </w:p>
    <w:tbl>
      <w:tblPr>
        <w:tblW w:w="963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A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4153"/>
        <w:gridCol w:w="2106"/>
      </w:tblGrid>
      <w:tr w:rsidR="006435CE" w:rsidRPr="006435CE" w:rsidTr="00314EDB">
        <w:trPr>
          <w:trHeight w:val="659"/>
          <w:tblCellSpacing w:w="0" w:type="dxa"/>
        </w:trPr>
        <w:tc>
          <w:tcPr>
            <w:tcW w:w="7513" w:type="dxa"/>
            <w:gridSpan w:val="2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lang w:eastAsia="cs-CZ"/>
              </w:rPr>
              <w:t xml:space="preserve">                        Kritéria přijetí dítěte do mateřské školy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  <w:t> </w:t>
            </w:r>
            <w:r w:rsidRPr="006435CE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lang w:eastAsia="cs-CZ"/>
              </w:rPr>
              <w:t>Bodové ohodnocení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  <w:t> </w:t>
            </w:r>
            <w:r w:rsidRPr="006435CE"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  <w:t>Trvalý pobyt dítěte*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  <w:t xml:space="preserve">   </w:t>
            </w: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Pobyt v obci Račetice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4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   Pobyt v okolních obcích v   </w:t>
            </w:r>
          </w:p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  </w:t>
            </w: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(Libědice, Pětipsy, Široké Třebčice)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  Pobyt v jiné obci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0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  <w:t xml:space="preserve">Věk dítěte v den nástupu do MŠ k 1.9. 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314EDB" w:rsidRPr="006435CE" w:rsidRDefault="00314EDB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   5 – </w:t>
            </w:r>
            <w:r w:rsidR="006435CE"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více let (povinné předšk. vzděl.)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**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6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  4 – 5 let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4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  3 – 4 let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  Dítě mladší 3 let</w:t>
            </w:r>
            <w:r w:rsidR="00314EDB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****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0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  <w:t>Individuální situace dítěte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  Sociální potřebnost dítěte ***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4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 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</w:t>
            </w: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Mateřskou školu navštěvuje </w:t>
            </w:r>
          </w:p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</w:t>
            </w: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sourozenec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 2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  <w:t>Jiné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  Opakovaný zápis do MŠ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  <w:hideMark/>
          </w:tcPr>
          <w:p w:rsidR="006435CE" w:rsidRPr="006435CE" w:rsidRDefault="00314EDB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                  </w:t>
            </w:r>
            <w:r w:rsidR="006435CE" w:rsidRPr="006435CE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2</w:t>
            </w:r>
          </w:p>
        </w:tc>
      </w:tr>
      <w:tr w:rsidR="006435CE" w:rsidRPr="006435CE" w:rsidTr="00314EDB">
        <w:trPr>
          <w:trHeight w:val="737"/>
          <w:tblCellSpacing w:w="0" w:type="dxa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sz w:val="28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  <w:t>Maximální počet bodů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</w:tcPr>
          <w:p w:rsidR="006435CE" w:rsidRPr="006435CE" w:rsidRDefault="006435CE" w:rsidP="006B44E5">
            <w:pPr>
              <w:spacing w:after="240" w:line="240" w:lineRule="auto"/>
              <w:rPr>
                <w:rFonts w:asciiTheme="majorHAnsi" w:eastAsia="Times New Roman" w:hAnsiTheme="majorHAnsi" w:cs="Arial"/>
                <w:b/>
                <w:sz w:val="28"/>
                <w:szCs w:val="24"/>
                <w:lang w:eastAsia="cs-CZ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E3"/>
            <w:vAlign w:val="center"/>
          </w:tcPr>
          <w:p w:rsidR="006435CE" w:rsidRPr="006435CE" w:rsidRDefault="006435CE" w:rsidP="006B44E5">
            <w:pPr>
              <w:spacing w:after="24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</w:pPr>
            <w:r w:rsidRPr="006435CE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16</w:t>
            </w:r>
          </w:p>
        </w:tc>
      </w:tr>
    </w:tbl>
    <w:p w:rsidR="006435CE" w:rsidRPr="006435CE" w:rsidRDefault="006435CE" w:rsidP="006435CE">
      <w:pPr>
        <w:shd w:val="clear" w:color="auto" w:fill="F4FAE3"/>
        <w:spacing w:after="0" w:line="252" w:lineRule="atLeast"/>
        <w:rPr>
          <w:rFonts w:asciiTheme="majorHAnsi" w:eastAsia="Times New Roman" w:hAnsiTheme="majorHAnsi" w:cs="Arial"/>
          <w:sz w:val="20"/>
          <w:szCs w:val="18"/>
          <w:lang w:eastAsia="cs-CZ"/>
        </w:rPr>
      </w:pPr>
    </w:p>
    <w:p w:rsidR="006435CE" w:rsidRPr="006435CE" w:rsidRDefault="006435CE" w:rsidP="006435CE">
      <w:pPr>
        <w:shd w:val="clear" w:color="auto" w:fill="F4FAE3"/>
        <w:spacing w:after="0" w:line="252" w:lineRule="atLeast"/>
        <w:rPr>
          <w:rFonts w:asciiTheme="majorHAnsi" w:eastAsia="Times New Roman" w:hAnsiTheme="majorHAnsi" w:cs="Arial"/>
          <w:sz w:val="20"/>
          <w:szCs w:val="18"/>
          <w:lang w:eastAsia="cs-CZ"/>
        </w:rPr>
      </w:pPr>
    </w:p>
    <w:p w:rsidR="006435CE" w:rsidRPr="006435CE" w:rsidRDefault="006435CE" w:rsidP="006435CE">
      <w:pPr>
        <w:shd w:val="clear" w:color="auto" w:fill="F4FAE3"/>
        <w:spacing w:after="0" w:line="252" w:lineRule="atLeast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 *   Upřednostnění se týká též dětí občanů Evropské unie či občanů třetích zemí, kteří mají hlášeno místo pobytu na území obce. Občané třetích zemí jsou povinni doložit oprávnění k pobytu na území české republiky ve smyslu ustanovení § 20 odst. 2 písm. d) školského zákona.  </w:t>
      </w:r>
    </w:p>
    <w:p w:rsidR="006435CE" w:rsidRPr="006435CE" w:rsidRDefault="006435CE" w:rsidP="006435CE">
      <w:pPr>
        <w:shd w:val="clear" w:color="auto" w:fill="F4FAE3"/>
        <w:spacing w:after="0" w:line="252" w:lineRule="atLeast"/>
        <w:rPr>
          <w:rFonts w:asciiTheme="majorHAnsi" w:eastAsia="Times New Roman" w:hAnsiTheme="majorHAnsi" w:cs="Arial"/>
          <w:sz w:val="20"/>
          <w:szCs w:val="18"/>
          <w:lang w:eastAsia="cs-CZ"/>
        </w:rPr>
      </w:pPr>
    </w:p>
    <w:p w:rsidR="006435CE" w:rsidRPr="006435CE" w:rsidRDefault="006435CE" w:rsidP="006435CE">
      <w:pPr>
        <w:shd w:val="clear" w:color="auto" w:fill="F4FAE3"/>
        <w:spacing w:after="0" w:line="252" w:lineRule="atLeast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 xml:space="preserve">** </w:t>
      </w:r>
      <w:r w:rsidR="00314EDB">
        <w:rPr>
          <w:rFonts w:asciiTheme="majorHAnsi" w:eastAsia="Times New Roman" w:hAnsiTheme="majorHAnsi" w:cs="Arial"/>
          <w:sz w:val="20"/>
          <w:szCs w:val="18"/>
          <w:lang w:eastAsia="cs-CZ"/>
        </w:rPr>
        <w:t xml:space="preserve"> </w:t>
      </w: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Bez ohledu na bodové hodnocení bude přednostně v souladu s ustanovením § 34 odst. 4 školského zákona vždy přijato dítě rok před nástupem povinné školní docházky.</w:t>
      </w:r>
    </w:p>
    <w:p w:rsidR="006435CE" w:rsidRPr="006435CE" w:rsidRDefault="006435CE" w:rsidP="006435CE">
      <w:pPr>
        <w:shd w:val="clear" w:color="auto" w:fill="F4FAE3"/>
        <w:spacing w:after="0" w:line="252" w:lineRule="atLeast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ab/>
      </w:r>
    </w:p>
    <w:p w:rsidR="006435CE" w:rsidRPr="006435CE" w:rsidRDefault="00314EDB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>
        <w:rPr>
          <w:rFonts w:asciiTheme="majorHAnsi" w:eastAsia="Times New Roman" w:hAnsiTheme="majorHAnsi" w:cs="Arial"/>
          <w:sz w:val="20"/>
          <w:szCs w:val="18"/>
          <w:lang w:eastAsia="cs-CZ"/>
        </w:rPr>
        <w:lastRenderedPageBreak/>
        <w:t xml:space="preserve">*** </w:t>
      </w:r>
      <w:r w:rsidR="006435CE"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Ředitelka může přihlédnout při přijímání dětí k předškolnímu vzdělávání ke zvýšené sociální potřebnosti dítěte vzniklé v důsledku nepříznivé sociální situace (může se jednat např. o dítě samoživitelky - samoživitele, osiřelé dítě, dítě, kterému v důsledku nepříznivé sociální situace hrozí sociální vyloučení apod.). S ohledem na zásadu součinnosti mezi správními orgány ředitelka požádá o posouzení odborných otázek souvisejících se sociální potřebnosti příslušné správní orgány.</w:t>
      </w:r>
    </w:p>
    <w:p w:rsidR="006435CE" w:rsidRPr="006435CE" w:rsidRDefault="006435CE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 </w:t>
      </w:r>
    </w:p>
    <w:p w:rsidR="006435CE" w:rsidRDefault="006435CE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**** Do mateřské školy jsou přijímány děti mladší 3</w:t>
      </w:r>
      <w:r w:rsidR="00C56201">
        <w:rPr>
          <w:rFonts w:asciiTheme="majorHAnsi" w:eastAsia="Times New Roman" w:hAnsiTheme="majorHAnsi" w:cs="Arial"/>
          <w:sz w:val="20"/>
          <w:szCs w:val="18"/>
          <w:lang w:eastAsia="cs-CZ"/>
        </w:rPr>
        <w:t xml:space="preserve"> </w:t>
      </w: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let, u kterých je předpoklad, že zvládnou režim v MŠ a jsou samostatné:</w:t>
      </w:r>
    </w:p>
    <w:p w:rsidR="00C56201" w:rsidRPr="006435CE" w:rsidRDefault="00C56201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</w:p>
    <w:p w:rsidR="006435CE" w:rsidRPr="006435CE" w:rsidRDefault="006435CE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a) děti se samostatně oblékají a svlékají</w:t>
      </w:r>
    </w:p>
    <w:p w:rsidR="006435CE" w:rsidRPr="006435CE" w:rsidRDefault="006435CE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b) děti se samostatně nají</w:t>
      </w:r>
    </w:p>
    <w:p w:rsidR="006435CE" w:rsidRPr="006435CE" w:rsidRDefault="006435CE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c) děti jsou čistotné – nemají plenky</w:t>
      </w:r>
    </w:p>
    <w:p w:rsidR="006435CE" w:rsidRPr="006435CE" w:rsidRDefault="006435CE" w:rsidP="006435CE">
      <w:pPr>
        <w:shd w:val="clear" w:color="auto" w:fill="F4FAE3"/>
        <w:spacing w:after="0" w:line="252" w:lineRule="atLeast"/>
        <w:jc w:val="both"/>
        <w:rPr>
          <w:rFonts w:asciiTheme="majorHAnsi" w:eastAsia="Times New Roman" w:hAnsiTheme="majorHAnsi" w:cs="Arial"/>
          <w:sz w:val="20"/>
          <w:szCs w:val="18"/>
          <w:lang w:eastAsia="cs-CZ"/>
        </w:rPr>
      </w:pPr>
      <w:r w:rsidRPr="006435CE">
        <w:rPr>
          <w:rFonts w:asciiTheme="majorHAnsi" w:eastAsia="Times New Roman" w:hAnsiTheme="majorHAnsi" w:cs="Arial"/>
          <w:sz w:val="20"/>
          <w:szCs w:val="18"/>
          <w:lang w:eastAsia="cs-CZ"/>
        </w:rPr>
        <w:t>d) děti zvládají základní pravidla kulturně hygienických návyků</w:t>
      </w:r>
    </w:p>
    <w:p w:rsidR="00C56201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435CE">
        <w:rPr>
          <w:rFonts w:ascii="Arial" w:eastAsia="Times New Roman" w:hAnsi="Arial" w:cs="Arial"/>
          <w:sz w:val="20"/>
          <w:szCs w:val="18"/>
          <w:lang w:eastAsia="cs-CZ"/>
        </w:rPr>
        <w:t> </w:t>
      </w:r>
    </w:p>
    <w:p w:rsidR="006435CE" w:rsidRPr="006435CE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435CE">
        <w:rPr>
          <w:rFonts w:asciiTheme="majorHAnsi" w:eastAsia="Times New Roman" w:hAnsiTheme="majorHAnsi" w:cs="Arial"/>
          <w:sz w:val="24"/>
          <w:lang w:eastAsia="cs-CZ"/>
        </w:rPr>
        <w:t xml:space="preserve"> V případě shody bodů (shodnosti posuzovaných kritérií) u více dětí bude zohledněn v prvé řadě věk dítěte.</w:t>
      </w:r>
    </w:p>
    <w:p w:rsidR="006435CE" w:rsidRPr="001C7706" w:rsidRDefault="006435CE" w:rsidP="006435CE">
      <w:pPr>
        <w:shd w:val="clear" w:color="auto" w:fill="F4FAE3"/>
        <w:spacing w:after="240" w:line="252" w:lineRule="atLeast"/>
        <w:ind w:left="180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 w:rsidRPr="001C7706">
        <w:rPr>
          <w:rFonts w:asciiTheme="majorHAnsi" w:eastAsia="Times New Roman" w:hAnsiTheme="majorHAnsi" w:cs="Arial"/>
          <w:color w:val="000000"/>
          <w:lang w:eastAsia="cs-CZ"/>
        </w:rPr>
        <w:t> </w:t>
      </w:r>
    </w:p>
    <w:p w:rsidR="006435CE" w:rsidRPr="001C7706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 w:rsidRPr="001C7706">
        <w:rPr>
          <w:rFonts w:asciiTheme="majorHAnsi" w:eastAsia="Times New Roman" w:hAnsiTheme="majorHAnsi" w:cs="Arial"/>
          <w:color w:val="000000"/>
          <w:lang w:eastAsia="cs-CZ"/>
        </w:rPr>
        <w:t>         Doložení skutečností je v zájmu zákonného zástupce. Pokud neprokáže nárok v souladu s kritérii, bude posuzován jako zájemce na dalším místě.</w:t>
      </w:r>
    </w:p>
    <w:p w:rsidR="006435CE" w:rsidRPr="001C7706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 w:rsidRPr="001C7706">
        <w:rPr>
          <w:rFonts w:asciiTheme="majorHAnsi" w:eastAsia="Times New Roman" w:hAnsiTheme="majorHAnsi" w:cs="Arial"/>
          <w:color w:val="000000"/>
          <w:lang w:eastAsia="cs-CZ"/>
        </w:rPr>
        <w:t> </w:t>
      </w:r>
    </w:p>
    <w:p w:rsidR="006435CE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 w:rsidRPr="001C7706">
        <w:rPr>
          <w:rFonts w:asciiTheme="majorHAnsi" w:eastAsia="Times New Roman" w:hAnsiTheme="majorHAnsi" w:cs="Arial"/>
          <w:color w:val="000000"/>
          <w:lang w:eastAsia="cs-CZ"/>
        </w:rPr>
        <w:t>       O přijetí dítěte nerozhoduje datum podání ani pořadí podané žádosti.</w:t>
      </w:r>
    </w:p>
    <w:p w:rsidR="006435CE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</w:p>
    <w:p w:rsidR="006435CE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</w:p>
    <w:p w:rsidR="006435CE" w:rsidRDefault="00C56201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>
        <w:rPr>
          <w:rFonts w:asciiTheme="majorHAnsi" w:eastAsia="Times New Roman" w:hAnsiTheme="majorHAnsi" w:cs="Arial"/>
          <w:color w:val="000000"/>
          <w:lang w:eastAsia="cs-CZ"/>
        </w:rPr>
        <w:t>V Račeticích 1.9.2020</w:t>
      </w:r>
      <w:r w:rsidR="006435CE">
        <w:rPr>
          <w:rFonts w:asciiTheme="majorHAnsi" w:eastAsia="Times New Roman" w:hAnsiTheme="majorHAnsi" w:cs="Arial"/>
          <w:color w:val="000000"/>
          <w:lang w:eastAsia="cs-CZ"/>
        </w:rPr>
        <w:t xml:space="preserve">                                                                                              </w:t>
      </w:r>
      <w:r w:rsidR="008318C5">
        <w:rPr>
          <w:rFonts w:asciiTheme="majorHAnsi" w:eastAsia="Times New Roman" w:hAnsiTheme="majorHAnsi" w:cs="Arial"/>
          <w:color w:val="000000"/>
          <w:lang w:eastAsia="cs-CZ"/>
        </w:rPr>
        <w:t xml:space="preserve">  </w:t>
      </w:r>
      <w:r w:rsidR="006435CE">
        <w:rPr>
          <w:rFonts w:asciiTheme="majorHAnsi" w:eastAsia="Times New Roman" w:hAnsiTheme="majorHAnsi" w:cs="Arial"/>
          <w:color w:val="000000"/>
          <w:lang w:eastAsia="cs-CZ"/>
        </w:rPr>
        <w:t>Hana Jenčová</w:t>
      </w:r>
    </w:p>
    <w:p w:rsidR="006435CE" w:rsidRPr="001C7706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>
        <w:rPr>
          <w:rFonts w:asciiTheme="majorHAnsi" w:eastAsia="Times New Roman" w:hAnsiTheme="majorHAnsi" w:cs="Arial"/>
          <w:color w:val="000000"/>
          <w:lang w:eastAsia="cs-CZ"/>
        </w:rPr>
        <w:t xml:space="preserve">                                                                                                                            Ředitelka mateřské školy</w:t>
      </w:r>
    </w:p>
    <w:p w:rsidR="006435CE" w:rsidRPr="001C7706" w:rsidRDefault="006435CE" w:rsidP="006435CE">
      <w:pPr>
        <w:shd w:val="clear" w:color="auto" w:fill="F4FAE3"/>
        <w:spacing w:after="240" w:line="252" w:lineRule="atLeast"/>
        <w:jc w:val="both"/>
        <w:rPr>
          <w:rFonts w:asciiTheme="majorHAnsi" w:eastAsia="Times New Roman" w:hAnsiTheme="majorHAnsi" w:cs="Arial"/>
          <w:color w:val="000000"/>
          <w:lang w:eastAsia="cs-CZ"/>
        </w:rPr>
      </w:pPr>
      <w:r w:rsidRPr="001C7706">
        <w:rPr>
          <w:rFonts w:asciiTheme="majorHAnsi" w:eastAsia="Times New Roman" w:hAnsiTheme="majorHAnsi" w:cs="Arial"/>
          <w:color w:val="000000"/>
          <w:lang w:eastAsia="cs-CZ"/>
        </w:rPr>
        <w:t> </w:t>
      </w:r>
    </w:p>
    <w:p w:rsidR="006435CE" w:rsidRDefault="006435CE" w:rsidP="006435CE">
      <w:pPr>
        <w:jc w:val="both"/>
      </w:pPr>
      <w:r w:rsidRPr="001C7706">
        <w:rPr>
          <w:rFonts w:asciiTheme="majorHAnsi" w:eastAsia="Times New Roman" w:hAnsiTheme="majorHAnsi" w:cs="Arial"/>
          <w:color w:val="000000"/>
          <w:shd w:val="clear" w:color="auto" w:fill="F4FAE3"/>
          <w:lang w:eastAsia="cs-CZ"/>
        </w:rPr>
        <w:br/>
      </w:r>
    </w:p>
    <w:p w:rsidR="00BA604F" w:rsidRPr="00DE59FF" w:rsidRDefault="00BA604F" w:rsidP="00BA604F">
      <w:pPr>
        <w:pStyle w:val="Odstavecseseznamem"/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szCs w:val="18"/>
          <w:lang w:eastAsia="cs-CZ"/>
        </w:rPr>
      </w:pPr>
    </w:p>
    <w:p w:rsidR="00A72F9B" w:rsidRPr="00CB6628" w:rsidRDefault="00A72F9B" w:rsidP="00AF2A8A">
      <w:pPr>
        <w:spacing w:before="100" w:beforeAutospacing="1" w:after="0" w:line="240" w:lineRule="auto"/>
        <w:ind w:left="703" w:hanging="34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D21131" w:rsidRPr="00142C16" w:rsidRDefault="00D21131" w:rsidP="00142C16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</w:t>
      </w:r>
      <w:r w:rsidR="006435CE">
        <w:rPr>
          <w:rFonts w:ascii="Arial" w:hAnsi="Arial" w:cs="Arial"/>
          <w:sz w:val="24"/>
        </w:rPr>
        <w:t xml:space="preserve">                 </w:t>
      </w:r>
    </w:p>
    <w:p w:rsidR="00875554" w:rsidRDefault="00875554" w:rsidP="00697EAA">
      <w:pPr>
        <w:jc w:val="center"/>
        <w:rPr>
          <w:rFonts w:ascii="Arial" w:hAnsi="Arial" w:cs="Arial"/>
          <w:sz w:val="24"/>
        </w:rPr>
      </w:pPr>
    </w:p>
    <w:p w:rsidR="00875554" w:rsidRPr="00875554" w:rsidRDefault="00875554" w:rsidP="00697EAA">
      <w:pPr>
        <w:jc w:val="center"/>
        <w:rPr>
          <w:rFonts w:ascii="Arial" w:hAnsi="Arial" w:cs="Arial"/>
          <w:sz w:val="24"/>
        </w:rPr>
      </w:pPr>
    </w:p>
    <w:sectPr w:rsidR="00875554" w:rsidRPr="00875554" w:rsidSect="00CB66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EF" w:rsidRDefault="005F25EF" w:rsidP="00A72F9B">
      <w:pPr>
        <w:spacing w:after="0" w:line="240" w:lineRule="auto"/>
      </w:pPr>
      <w:r>
        <w:separator/>
      </w:r>
    </w:p>
  </w:endnote>
  <w:endnote w:type="continuationSeparator" w:id="0">
    <w:p w:rsidR="005F25EF" w:rsidRDefault="005F25EF" w:rsidP="00A7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EF" w:rsidRDefault="005F25EF" w:rsidP="00A72F9B">
      <w:pPr>
        <w:spacing w:after="0" w:line="240" w:lineRule="auto"/>
      </w:pPr>
      <w:r>
        <w:separator/>
      </w:r>
    </w:p>
  </w:footnote>
  <w:footnote w:type="continuationSeparator" w:id="0">
    <w:p w:rsidR="005F25EF" w:rsidRDefault="005F25EF" w:rsidP="00A7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1DA"/>
    <w:multiLevelType w:val="hybridMultilevel"/>
    <w:tmpl w:val="EF122132"/>
    <w:lvl w:ilvl="0" w:tplc="02141C0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EE1"/>
    <w:multiLevelType w:val="hybridMultilevel"/>
    <w:tmpl w:val="68F4CEEC"/>
    <w:lvl w:ilvl="0" w:tplc="9E862B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D826C9"/>
    <w:multiLevelType w:val="hybridMultilevel"/>
    <w:tmpl w:val="4678BE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01C6"/>
    <w:multiLevelType w:val="multilevel"/>
    <w:tmpl w:val="D2D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16D4C"/>
    <w:multiLevelType w:val="hybridMultilevel"/>
    <w:tmpl w:val="9B7C8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7713"/>
    <w:multiLevelType w:val="hybridMultilevel"/>
    <w:tmpl w:val="4678BE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329F9"/>
    <w:multiLevelType w:val="hybridMultilevel"/>
    <w:tmpl w:val="4678BE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12C9A"/>
    <w:multiLevelType w:val="multilevel"/>
    <w:tmpl w:val="990CE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D55B0"/>
    <w:multiLevelType w:val="multilevel"/>
    <w:tmpl w:val="064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F4418"/>
    <w:multiLevelType w:val="hybridMultilevel"/>
    <w:tmpl w:val="F8E2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2E93"/>
    <w:multiLevelType w:val="hybridMultilevel"/>
    <w:tmpl w:val="6BF86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A8A"/>
    <w:rsid w:val="000F53E0"/>
    <w:rsid w:val="001172A3"/>
    <w:rsid w:val="00142C16"/>
    <w:rsid w:val="00147A46"/>
    <w:rsid w:val="00165DD6"/>
    <w:rsid w:val="0022394C"/>
    <w:rsid w:val="00314EDB"/>
    <w:rsid w:val="003F2B02"/>
    <w:rsid w:val="00466BAE"/>
    <w:rsid w:val="004F3FD6"/>
    <w:rsid w:val="004F4E3E"/>
    <w:rsid w:val="005137BB"/>
    <w:rsid w:val="005212AA"/>
    <w:rsid w:val="005E41B8"/>
    <w:rsid w:val="005F25EF"/>
    <w:rsid w:val="00621CE5"/>
    <w:rsid w:val="00627516"/>
    <w:rsid w:val="006435CE"/>
    <w:rsid w:val="00697EAA"/>
    <w:rsid w:val="006D75B9"/>
    <w:rsid w:val="00731457"/>
    <w:rsid w:val="007C4273"/>
    <w:rsid w:val="007C6307"/>
    <w:rsid w:val="007E2406"/>
    <w:rsid w:val="008318C5"/>
    <w:rsid w:val="00875554"/>
    <w:rsid w:val="008A075A"/>
    <w:rsid w:val="008D5C22"/>
    <w:rsid w:val="008E7166"/>
    <w:rsid w:val="009311E2"/>
    <w:rsid w:val="0093299E"/>
    <w:rsid w:val="00944EDE"/>
    <w:rsid w:val="00992FCE"/>
    <w:rsid w:val="0099430E"/>
    <w:rsid w:val="009A0E0D"/>
    <w:rsid w:val="009C1CAC"/>
    <w:rsid w:val="009C6CF9"/>
    <w:rsid w:val="009E1494"/>
    <w:rsid w:val="00A72F9B"/>
    <w:rsid w:val="00AB243A"/>
    <w:rsid w:val="00AF2A8A"/>
    <w:rsid w:val="00BA04D1"/>
    <w:rsid w:val="00BA604F"/>
    <w:rsid w:val="00BA67B9"/>
    <w:rsid w:val="00BF2CCE"/>
    <w:rsid w:val="00C56201"/>
    <w:rsid w:val="00C72A74"/>
    <w:rsid w:val="00CB32D2"/>
    <w:rsid w:val="00CB6628"/>
    <w:rsid w:val="00D21131"/>
    <w:rsid w:val="00D3776F"/>
    <w:rsid w:val="00DD5440"/>
    <w:rsid w:val="00DE59FF"/>
    <w:rsid w:val="00E367E7"/>
    <w:rsid w:val="00EC5B07"/>
    <w:rsid w:val="00F176A6"/>
    <w:rsid w:val="00F36FD1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14A6"/>
  <w15:docId w15:val="{C7BA0C71-3630-456B-B5EC-3B3A528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C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2A8A"/>
    <w:rPr>
      <w:b/>
      <w:bCs/>
    </w:rPr>
  </w:style>
  <w:style w:type="paragraph" w:styleId="Odstavecseseznamem">
    <w:name w:val="List Paragraph"/>
    <w:basedOn w:val="Normln"/>
    <w:uiPriority w:val="34"/>
    <w:qFormat/>
    <w:rsid w:val="00CB662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7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2F9B"/>
  </w:style>
  <w:style w:type="paragraph" w:styleId="Zpat">
    <w:name w:val="footer"/>
    <w:basedOn w:val="Normln"/>
    <w:link w:val="ZpatChar"/>
    <w:uiPriority w:val="99"/>
    <w:unhideWhenUsed/>
    <w:rsid w:val="00A7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F9B"/>
  </w:style>
  <w:style w:type="paragraph" w:styleId="Textbubliny">
    <w:name w:val="Balloon Text"/>
    <w:basedOn w:val="Normln"/>
    <w:link w:val="TextbublinyChar"/>
    <w:uiPriority w:val="99"/>
    <w:semiHidden/>
    <w:unhideWhenUsed/>
    <w:rsid w:val="00A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F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C1CA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1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279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378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2250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80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654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8928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-racet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wufková</dc:creator>
  <cp:lastModifiedBy>Hana</cp:lastModifiedBy>
  <cp:revision>7</cp:revision>
  <cp:lastPrinted>2020-08-31T06:20:00Z</cp:lastPrinted>
  <dcterms:created xsi:type="dcterms:W3CDTF">2015-03-10T14:15:00Z</dcterms:created>
  <dcterms:modified xsi:type="dcterms:W3CDTF">2020-08-31T06:24:00Z</dcterms:modified>
</cp:coreProperties>
</file>