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A9" w:rsidRDefault="00E15BA9" w:rsidP="004729A4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E15BA9" w:rsidRDefault="00E15BA9" w:rsidP="004729A4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3261"/>
        <w:gridCol w:w="3969"/>
      </w:tblGrid>
      <w:tr w:rsidR="00E15BA9" w:rsidTr="00564245">
        <w:trPr>
          <w:trHeight w:val="941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15BA9" w:rsidRDefault="00E15BA9" w:rsidP="00564245">
            <w:pPr>
              <w:tabs>
                <w:tab w:val="left" w:pos="712"/>
              </w:tabs>
              <w:ind w:hanging="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581650" cy="657225"/>
                  <wp:effectExtent l="1905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BA9" w:rsidTr="00564245">
        <w:trPr>
          <w:trHeight w:val="637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E15BA9" w:rsidRDefault="00E15BA9" w:rsidP="0056424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Výroční zpráva</w:t>
            </w:r>
          </w:p>
        </w:tc>
      </w:tr>
      <w:tr w:rsidR="00E15BA9" w:rsidTr="00564245"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9" w:rsidRDefault="00E15BA9" w:rsidP="00564245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Č.j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>: 65/21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A9" w:rsidRDefault="00E15BA9" w:rsidP="00564245">
            <w:pPr>
              <w:rPr>
                <w:sz w:val="28"/>
              </w:rPr>
            </w:pPr>
            <w:r>
              <w:rPr>
                <w:sz w:val="28"/>
              </w:rPr>
              <w:t>Spisový znak: O4.2/21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E15BA9" w:rsidRDefault="00E15BA9" w:rsidP="00564245">
            <w:pPr>
              <w:rPr>
                <w:sz w:val="28"/>
              </w:rPr>
            </w:pPr>
            <w:r>
              <w:rPr>
                <w:sz w:val="28"/>
              </w:rPr>
              <w:t>Skartační znak: A10</w:t>
            </w:r>
          </w:p>
        </w:tc>
      </w:tr>
      <w:tr w:rsidR="00E15BA9" w:rsidTr="00564245">
        <w:tc>
          <w:tcPr>
            <w:tcW w:w="496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BA9" w:rsidRDefault="00E15BA9" w:rsidP="00564245">
            <w:pPr>
              <w:rPr>
                <w:szCs w:val="24"/>
              </w:rPr>
            </w:pPr>
            <w:r>
              <w:t>Vypracoval: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E15BA9" w:rsidRDefault="00E15BA9" w:rsidP="00564245">
            <w:pPr>
              <w:rPr>
                <w:szCs w:val="24"/>
              </w:rPr>
            </w:pPr>
            <w:r>
              <w:t>V. Kalivodová</w:t>
            </w:r>
          </w:p>
        </w:tc>
      </w:tr>
      <w:tr w:rsidR="00E15BA9" w:rsidTr="00564245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BA9" w:rsidRDefault="00E15BA9" w:rsidP="00564245">
            <w:pPr>
              <w:rPr>
                <w:szCs w:val="24"/>
              </w:rPr>
            </w:pPr>
            <w:r>
              <w:t>Schválil: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E15BA9" w:rsidRDefault="00E15BA9" w:rsidP="00564245">
            <w:pPr>
              <w:rPr>
                <w:szCs w:val="24"/>
              </w:rPr>
            </w:pPr>
            <w:r>
              <w:t>Mgr. Dagmar Hanzalová</w:t>
            </w:r>
          </w:p>
        </w:tc>
      </w:tr>
      <w:tr w:rsidR="00E15BA9" w:rsidTr="00564245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BA9" w:rsidRDefault="00E15BA9" w:rsidP="00564245">
            <w:pPr>
              <w:rPr>
                <w:szCs w:val="24"/>
              </w:rPr>
            </w:pPr>
            <w:r>
              <w:t>Projednáno: Pedagogickou radou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E15BA9" w:rsidRDefault="00E15BA9" w:rsidP="00564245">
            <w:pPr>
              <w:rPr>
                <w:szCs w:val="24"/>
              </w:rPr>
            </w:pPr>
            <w:r>
              <w:rPr>
                <w:szCs w:val="24"/>
              </w:rPr>
              <w:t xml:space="preserve">Dne: </w:t>
            </w:r>
            <w:proofErr w:type="gramStart"/>
            <w:r>
              <w:rPr>
                <w:szCs w:val="24"/>
              </w:rPr>
              <w:t>25.8.2021</w:t>
            </w:r>
            <w:proofErr w:type="gramEnd"/>
          </w:p>
        </w:tc>
      </w:tr>
      <w:tr w:rsidR="00E15BA9" w:rsidTr="00564245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BA9" w:rsidRDefault="00E15BA9" w:rsidP="00564245">
            <w:pPr>
              <w:rPr>
                <w:szCs w:val="24"/>
              </w:rPr>
            </w:pPr>
            <w:r>
              <w:t>Předpis nabývá účinnosti ode dne: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E15BA9" w:rsidRDefault="00E15BA9" w:rsidP="00564245">
            <w:pPr>
              <w:rPr>
                <w:szCs w:val="24"/>
              </w:rPr>
            </w:pPr>
            <w:r>
              <w:t>Dne: 1. 9. 2021</w:t>
            </w:r>
          </w:p>
        </w:tc>
      </w:tr>
      <w:tr w:rsidR="00E15BA9" w:rsidTr="00564245">
        <w:tc>
          <w:tcPr>
            <w:tcW w:w="8931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E15BA9" w:rsidRPr="00181EB8" w:rsidRDefault="00E15BA9" w:rsidP="00564245">
            <w:pPr>
              <w:jc w:val="center"/>
              <w:rPr>
                <w:sz w:val="19"/>
                <w:szCs w:val="19"/>
              </w:rPr>
            </w:pPr>
            <w:r w:rsidRPr="00181EB8">
              <w:rPr>
                <w:sz w:val="19"/>
                <w:szCs w:val="19"/>
              </w:rPr>
              <w:t>Změny v předpise jsou prováděny formou číslovaných písemných dodatků, které tvoří součást tohoto předpisu</w:t>
            </w:r>
            <w:r>
              <w:rPr>
                <w:sz w:val="19"/>
                <w:szCs w:val="19"/>
              </w:rPr>
              <w:t>.</w:t>
            </w:r>
          </w:p>
        </w:tc>
      </w:tr>
    </w:tbl>
    <w:p w:rsidR="00E15BA9" w:rsidRDefault="00E15BA9" w:rsidP="004729A4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4729A4" w:rsidRDefault="004729A4" w:rsidP="0013031F">
      <w:pPr>
        <w:pStyle w:val="Heading2"/>
        <w:tabs>
          <w:tab w:val="clear" w:pos="567"/>
        </w:tabs>
        <w:spacing w:line="276" w:lineRule="auto"/>
        <w:jc w:val="both"/>
        <w:outlineLvl w:val="9"/>
        <w:rPr>
          <w:b/>
          <w:sz w:val="28"/>
          <w:szCs w:val="28"/>
          <w:u w:val="single"/>
        </w:rPr>
      </w:pPr>
      <w:r>
        <w:rPr>
          <w:rFonts w:ascii="Arial" w:hAnsi="Arial"/>
        </w:rPr>
        <w:t xml:space="preserve">1. </w:t>
      </w:r>
      <w:r>
        <w:rPr>
          <w:b/>
          <w:sz w:val="28"/>
          <w:szCs w:val="28"/>
          <w:u w:val="single"/>
        </w:rPr>
        <w:t>Charakteristika školy</w:t>
      </w:r>
    </w:p>
    <w:p w:rsidR="004729A4" w:rsidRDefault="004729A4" w:rsidP="0013031F">
      <w:pPr>
        <w:pStyle w:val="Standard"/>
        <w:spacing w:line="276" w:lineRule="auto"/>
        <w:ind w:firstLine="708"/>
        <w:jc w:val="both"/>
      </w:pPr>
      <w:r>
        <w:t xml:space="preserve">Základní škola a mateřská škola </w:t>
      </w:r>
      <w:proofErr w:type="spellStart"/>
      <w:r>
        <w:t>Blížejov</w:t>
      </w:r>
      <w:proofErr w:type="spellEnd"/>
      <w:r>
        <w:t>, příspěvková organizace</w:t>
      </w:r>
    </w:p>
    <w:p w:rsidR="004729A4" w:rsidRDefault="004729A4" w:rsidP="0013031F">
      <w:pPr>
        <w:pStyle w:val="Standard"/>
        <w:spacing w:line="276" w:lineRule="auto"/>
        <w:ind w:firstLine="708"/>
        <w:jc w:val="both"/>
      </w:pPr>
      <w:proofErr w:type="spellStart"/>
      <w:r>
        <w:t>Blížejov</w:t>
      </w:r>
      <w:proofErr w:type="spellEnd"/>
      <w:r>
        <w:t xml:space="preserve"> 92, 346 01 Horšovský Týn</w:t>
      </w:r>
    </w:p>
    <w:p w:rsidR="004729A4" w:rsidRDefault="004729A4" w:rsidP="0013031F">
      <w:pPr>
        <w:pStyle w:val="Standard"/>
        <w:spacing w:line="276" w:lineRule="auto"/>
        <w:ind w:firstLine="708"/>
        <w:jc w:val="both"/>
      </w:pPr>
      <w:r>
        <w:t xml:space="preserve">Tel. č.: </w:t>
      </w:r>
      <w:r w:rsidRPr="00D63388">
        <w:rPr>
          <w:color w:val="FF0000"/>
        </w:rPr>
        <w:t xml:space="preserve"> </w:t>
      </w:r>
      <w:r w:rsidRPr="00333395">
        <w:t>379 494 357</w:t>
      </w:r>
      <w:r>
        <w:t>, 604 229</w:t>
      </w:r>
      <w:r w:rsidR="00086D05">
        <w:t> </w:t>
      </w:r>
      <w:r>
        <w:t>251</w:t>
      </w:r>
    </w:p>
    <w:p w:rsidR="004729A4" w:rsidRDefault="004729A4" w:rsidP="0013031F">
      <w:pPr>
        <w:pStyle w:val="Heading2"/>
        <w:tabs>
          <w:tab w:val="left" w:pos="708"/>
        </w:tabs>
        <w:spacing w:line="276" w:lineRule="auto"/>
        <w:jc w:val="left"/>
        <w:outlineLvl w:val="9"/>
      </w:pPr>
      <w:r>
        <w:rPr>
          <w:b/>
        </w:rPr>
        <w:t xml:space="preserve">           </w:t>
      </w:r>
      <w:r>
        <w:t>e-mail. spojení: msblizej</w:t>
      </w:r>
      <w:r w:rsidR="00FE2008">
        <w:t>ov1@seznam.</w:t>
      </w:r>
      <w:proofErr w:type="spellStart"/>
      <w:r w:rsidR="00FE2008">
        <w:t>cz</w:t>
      </w:r>
      <w:proofErr w:type="spellEnd"/>
      <w:r w:rsidR="00FE2008">
        <w:t>,</w:t>
      </w:r>
      <w:r>
        <w:t xml:space="preserve"> mslsteni@seznam.cz</w:t>
      </w:r>
    </w:p>
    <w:p w:rsidR="004729A4" w:rsidRDefault="004729A4" w:rsidP="0013031F">
      <w:pPr>
        <w:pStyle w:val="Heading2"/>
        <w:tabs>
          <w:tab w:val="clear" w:pos="567"/>
          <w:tab w:val="left" w:pos="1143"/>
          <w:tab w:val="left" w:pos="1284"/>
        </w:tabs>
        <w:spacing w:line="276" w:lineRule="auto"/>
        <w:ind w:left="576" w:hanging="576"/>
        <w:jc w:val="both"/>
        <w:outlineLvl w:val="9"/>
      </w:pPr>
      <w:r>
        <w:t xml:space="preserve">           Ředitelka školy: Mgr. Dagmar Hanzalová  </w:t>
      </w:r>
    </w:p>
    <w:p w:rsidR="004729A4" w:rsidRDefault="004729A4" w:rsidP="0013031F">
      <w:pPr>
        <w:pStyle w:val="Heading2"/>
        <w:tabs>
          <w:tab w:val="left" w:pos="708"/>
        </w:tabs>
        <w:spacing w:line="276" w:lineRule="auto"/>
        <w:jc w:val="both"/>
        <w:outlineLvl w:val="9"/>
      </w:pPr>
      <w:r>
        <w:rPr>
          <w:i/>
        </w:rPr>
        <w:t xml:space="preserve">           </w:t>
      </w:r>
      <w:r>
        <w:t xml:space="preserve">Vedoucí učitelky MŠ: </w:t>
      </w:r>
      <w:proofErr w:type="spellStart"/>
      <w:r>
        <w:t>Lštění</w:t>
      </w:r>
      <w:proofErr w:type="spellEnd"/>
      <w:r>
        <w:t xml:space="preserve"> – Křepelová Irena</w:t>
      </w:r>
    </w:p>
    <w:p w:rsidR="004729A4" w:rsidRDefault="004729A4" w:rsidP="0013031F">
      <w:pPr>
        <w:pStyle w:val="Heading2"/>
        <w:tabs>
          <w:tab w:val="left" w:pos="708"/>
        </w:tabs>
        <w:spacing w:line="276" w:lineRule="auto"/>
        <w:jc w:val="both"/>
        <w:outlineLvl w:val="9"/>
      </w:pP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Blížejov</w:t>
      </w:r>
      <w:proofErr w:type="spellEnd"/>
      <w:r>
        <w:t xml:space="preserve"> – Věra Kalivodová</w:t>
      </w:r>
    </w:p>
    <w:p w:rsidR="004729A4" w:rsidRDefault="004729A4" w:rsidP="0013031F">
      <w:pPr>
        <w:pStyle w:val="Standard"/>
        <w:spacing w:line="276" w:lineRule="auto"/>
        <w:ind w:left="360"/>
        <w:jc w:val="both"/>
      </w:pPr>
      <w:r>
        <w:t xml:space="preserve">           </w:t>
      </w:r>
    </w:p>
    <w:p w:rsidR="004729A4" w:rsidRDefault="004729A4" w:rsidP="0013031F">
      <w:pPr>
        <w:pStyle w:val="Footer"/>
        <w:tabs>
          <w:tab w:val="left" w:pos="1440"/>
        </w:tabs>
        <w:spacing w:line="276" w:lineRule="auto"/>
        <w:jc w:val="both"/>
      </w:pPr>
      <w:r>
        <w:t xml:space="preserve"> </w:t>
      </w:r>
      <w:proofErr w:type="gramStart"/>
      <w:r>
        <w:t xml:space="preserve">1.2  </w:t>
      </w:r>
      <w:r>
        <w:rPr>
          <w:b/>
        </w:rPr>
        <w:t>Součásti</w:t>
      </w:r>
      <w:proofErr w:type="gramEnd"/>
      <w:r>
        <w:rPr>
          <w:b/>
        </w:rPr>
        <w:t xml:space="preserve"> školy</w:t>
      </w:r>
    </w:p>
    <w:tbl>
      <w:tblPr>
        <w:tblW w:w="8022" w:type="dxa"/>
        <w:tblInd w:w="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78"/>
        <w:gridCol w:w="678"/>
        <w:gridCol w:w="678"/>
        <w:gridCol w:w="678"/>
        <w:gridCol w:w="678"/>
        <w:gridCol w:w="678"/>
        <w:gridCol w:w="678"/>
        <w:gridCol w:w="1176"/>
        <w:gridCol w:w="1200"/>
      </w:tblGrid>
      <w:tr w:rsidR="004729A4" w:rsidTr="00BF036E"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1FD" w:rsidRDefault="00EF71FD" w:rsidP="0013031F">
            <w:pPr>
              <w:pStyle w:val="TableContents"/>
              <w:spacing w:line="276" w:lineRule="auto"/>
              <w:jc w:val="center"/>
            </w:pPr>
          </w:p>
          <w:p w:rsidR="004729A4" w:rsidRDefault="004729A4" w:rsidP="0013031F">
            <w:pPr>
              <w:pStyle w:val="TableContents"/>
              <w:spacing w:line="276" w:lineRule="auto"/>
              <w:jc w:val="center"/>
            </w:pPr>
            <w:r>
              <w:t>Název</w:t>
            </w:r>
          </w:p>
          <w:p w:rsidR="004729A4" w:rsidRDefault="004729A4" w:rsidP="0013031F">
            <w:pPr>
              <w:pStyle w:val="TableContents"/>
              <w:spacing w:line="276" w:lineRule="auto"/>
              <w:jc w:val="center"/>
            </w:pPr>
            <w:r>
              <w:t>součásti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center"/>
            </w:pPr>
            <w:r>
              <w:t>Kapacita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center"/>
            </w:pPr>
            <w:r>
              <w:t>Počet tříd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center"/>
            </w:pPr>
            <w:r>
              <w:t>Počet dětí</w:t>
            </w:r>
          </w:p>
          <w:p w:rsidR="004729A4" w:rsidRDefault="004729A4" w:rsidP="0013031F">
            <w:pPr>
              <w:pStyle w:val="TableContents"/>
              <w:spacing w:line="276" w:lineRule="auto"/>
              <w:jc w:val="center"/>
            </w:pPr>
            <w:r>
              <w:t>k 1. září</w:t>
            </w:r>
          </w:p>
        </w:tc>
        <w:tc>
          <w:tcPr>
            <w:tcW w:w="2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center"/>
            </w:pPr>
            <w:r>
              <w:t xml:space="preserve">Průměrná docházka </w:t>
            </w:r>
            <w:proofErr w:type="gramStart"/>
            <w:r>
              <w:t>ve</w:t>
            </w:r>
            <w:proofErr w:type="gramEnd"/>
          </w:p>
          <w:p w:rsidR="004729A4" w:rsidRDefault="004729A4" w:rsidP="0013031F">
            <w:pPr>
              <w:pStyle w:val="TableContents"/>
              <w:spacing w:line="276" w:lineRule="auto"/>
              <w:jc w:val="center"/>
            </w:pPr>
            <w:proofErr w:type="spellStart"/>
            <w:r>
              <w:t>šk</w:t>
            </w:r>
            <w:proofErr w:type="spellEnd"/>
            <w:r>
              <w:t>. roce (v %)</w:t>
            </w:r>
          </w:p>
        </w:tc>
      </w:tr>
      <w:tr w:rsidR="00EF71FD" w:rsidTr="00BF036E">
        <w:tc>
          <w:tcPr>
            <w:tcW w:w="1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1FD" w:rsidRDefault="00EF71FD" w:rsidP="0013031F">
            <w:pPr>
              <w:pStyle w:val="TableContents"/>
              <w:spacing w:line="276" w:lineRule="auto"/>
              <w:jc w:val="center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1FD" w:rsidRDefault="00EF71FD" w:rsidP="0013031F">
            <w:pPr>
              <w:pStyle w:val="TableContents"/>
              <w:spacing w:line="276" w:lineRule="auto"/>
              <w:jc w:val="center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1FD" w:rsidRDefault="00EF71FD" w:rsidP="0013031F">
            <w:pPr>
              <w:pStyle w:val="TableContents"/>
              <w:spacing w:line="276" w:lineRule="auto"/>
              <w:jc w:val="center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1FD" w:rsidRDefault="00EF71FD" w:rsidP="0013031F">
            <w:pPr>
              <w:pStyle w:val="TableContents"/>
              <w:spacing w:line="276" w:lineRule="auto"/>
              <w:jc w:val="center"/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1FD" w:rsidRDefault="00EF71FD" w:rsidP="0013031F">
            <w:pPr>
              <w:pStyle w:val="TableContents"/>
              <w:spacing w:line="276" w:lineRule="auto"/>
              <w:jc w:val="center"/>
            </w:pPr>
          </w:p>
        </w:tc>
      </w:tr>
      <w:tr w:rsidR="004729A4" w:rsidTr="00BF036E">
        <w:tc>
          <w:tcPr>
            <w:tcW w:w="1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spacing w:line="276" w:lineRule="auto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086D05" w:rsidP="0013031F">
            <w:pPr>
              <w:pStyle w:val="TableContents"/>
              <w:spacing w:line="276" w:lineRule="auto"/>
              <w:jc w:val="center"/>
            </w:pPr>
            <w:r>
              <w:t>19/</w:t>
            </w:r>
            <w:r w:rsidR="004729A4">
              <w:t>2</w:t>
            </w:r>
            <w:r>
              <w:t>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086D05" w:rsidP="0013031F">
            <w:pPr>
              <w:pStyle w:val="TableContents"/>
              <w:spacing w:line="276" w:lineRule="auto"/>
              <w:jc w:val="center"/>
            </w:pPr>
            <w:r>
              <w:t>20/21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086D05" w:rsidP="0013031F">
            <w:pPr>
              <w:pStyle w:val="TableContents"/>
              <w:spacing w:line="276" w:lineRule="auto"/>
              <w:jc w:val="center"/>
            </w:pPr>
            <w:r>
              <w:t>19</w:t>
            </w:r>
            <w:r w:rsidR="004729A4">
              <w:t>/</w:t>
            </w:r>
            <w:r>
              <w:t>20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086D05" w:rsidP="0013031F">
            <w:pPr>
              <w:pStyle w:val="TableContents"/>
              <w:spacing w:line="276" w:lineRule="auto"/>
              <w:jc w:val="center"/>
            </w:pPr>
            <w:r>
              <w:t>20</w:t>
            </w:r>
            <w:r w:rsidR="004729A4">
              <w:t>/2</w:t>
            </w:r>
            <w:r>
              <w:t>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086D05" w:rsidP="0013031F">
            <w:pPr>
              <w:pStyle w:val="TableContents"/>
              <w:spacing w:line="276" w:lineRule="auto"/>
              <w:jc w:val="center"/>
            </w:pPr>
            <w:r>
              <w:t>19</w:t>
            </w:r>
            <w:r w:rsidR="004729A4">
              <w:t>/</w:t>
            </w:r>
            <w:r>
              <w:t>20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086D05" w:rsidP="0013031F">
            <w:pPr>
              <w:pStyle w:val="TableContents"/>
              <w:spacing w:line="276" w:lineRule="auto"/>
              <w:jc w:val="center"/>
            </w:pPr>
            <w:r>
              <w:t>20</w:t>
            </w:r>
            <w:r w:rsidR="004729A4">
              <w:t>/2</w:t>
            </w:r>
            <w:r>
              <w:t>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086D05" w:rsidP="0013031F">
            <w:pPr>
              <w:pStyle w:val="TableContents"/>
              <w:spacing w:line="276" w:lineRule="auto"/>
              <w:jc w:val="center"/>
            </w:pPr>
            <w:r>
              <w:t>19</w:t>
            </w:r>
            <w:r w:rsidR="004729A4">
              <w:t>/</w:t>
            </w:r>
            <w:r>
              <w:t>20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086D05" w:rsidP="0013031F">
            <w:pPr>
              <w:pStyle w:val="TableContents"/>
              <w:spacing w:line="276" w:lineRule="auto"/>
              <w:jc w:val="center"/>
            </w:pPr>
            <w:r>
              <w:t>20</w:t>
            </w:r>
            <w:r w:rsidR="004729A4">
              <w:t>/2</w:t>
            </w:r>
            <w:r>
              <w:t>1</w:t>
            </w:r>
          </w:p>
        </w:tc>
      </w:tr>
      <w:tr w:rsidR="004729A4" w:rsidTr="00BF036E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 xml:space="preserve">MŠ </w:t>
            </w:r>
            <w:proofErr w:type="spellStart"/>
            <w:r>
              <w:t>Blížejov</w:t>
            </w:r>
            <w:proofErr w:type="spellEnd"/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50</w:t>
            </w:r>
            <w:r w:rsidR="00086D05">
              <w:t>+1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50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086D05" w:rsidP="0013031F">
            <w:pPr>
              <w:pStyle w:val="TableContents"/>
              <w:spacing w:line="276" w:lineRule="auto"/>
              <w:jc w:val="center"/>
            </w:pPr>
            <w:r>
              <w:t>73%/96</w:t>
            </w:r>
            <w:r w:rsidR="004729A4">
              <w:t>%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25954" w:rsidP="0013031F">
            <w:pPr>
              <w:pStyle w:val="TableContents"/>
              <w:spacing w:line="276" w:lineRule="auto"/>
              <w:jc w:val="center"/>
            </w:pPr>
            <w:r>
              <w:t>69</w:t>
            </w:r>
            <w:r w:rsidR="004729A4">
              <w:t>%/</w:t>
            </w:r>
            <w:r w:rsidR="003136A6" w:rsidRPr="003136A6">
              <w:t>73</w:t>
            </w:r>
            <w:r w:rsidR="004729A4">
              <w:t>%</w:t>
            </w:r>
          </w:p>
        </w:tc>
      </w:tr>
      <w:tr w:rsidR="004729A4" w:rsidTr="00BF036E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 xml:space="preserve">MŠ </w:t>
            </w:r>
            <w:proofErr w:type="spellStart"/>
            <w:r>
              <w:t>Lštění</w:t>
            </w:r>
            <w:proofErr w:type="spellEnd"/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2</w:t>
            </w:r>
            <w:r w:rsidR="00425954">
              <w:t>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2</w:t>
            </w:r>
            <w:r w:rsidR="003D5B28">
              <w:t>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25954" w:rsidP="0013031F">
            <w:pPr>
              <w:pStyle w:val="TableContents"/>
              <w:spacing w:line="276" w:lineRule="auto"/>
              <w:jc w:val="center"/>
            </w:pPr>
            <w:r>
              <w:t>78</w:t>
            </w:r>
            <w:r w:rsidR="004729A4">
              <w:t>%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25954" w:rsidP="0013031F">
            <w:pPr>
              <w:pStyle w:val="TableContents"/>
              <w:spacing w:line="276" w:lineRule="auto"/>
              <w:jc w:val="center"/>
            </w:pPr>
            <w:r>
              <w:t>81</w:t>
            </w:r>
            <w:r w:rsidR="004729A4">
              <w:t>%</w:t>
            </w:r>
          </w:p>
        </w:tc>
      </w:tr>
      <w:tr w:rsidR="004729A4" w:rsidTr="00BF036E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Školní jídelna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50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</w:p>
        </w:tc>
      </w:tr>
      <w:tr w:rsidR="004729A4" w:rsidTr="00BF036E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Školní výdejna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2</w:t>
            </w:r>
            <w:r w:rsidR="00425954">
              <w:t>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  <w:r>
              <w:t>2</w:t>
            </w:r>
            <w:r w:rsidR="00425954">
              <w:t>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9A4" w:rsidRDefault="004729A4" w:rsidP="0013031F">
            <w:pPr>
              <w:pStyle w:val="TableContents"/>
              <w:spacing w:line="276" w:lineRule="auto"/>
              <w:jc w:val="both"/>
            </w:pPr>
          </w:p>
        </w:tc>
      </w:tr>
    </w:tbl>
    <w:p w:rsidR="004729A4" w:rsidRDefault="004729A4" w:rsidP="0013031F">
      <w:pPr>
        <w:pStyle w:val="Standard"/>
        <w:spacing w:line="276" w:lineRule="auto"/>
        <w:jc w:val="both"/>
      </w:pP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1.3 </w:t>
      </w:r>
      <w:r>
        <w:rPr>
          <w:b/>
          <w:bCs/>
        </w:rPr>
        <w:t>Odloučená pracoviště</w:t>
      </w:r>
    </w:p>
    <w:tbl>
      <w:tblPr>
        <w:tblW w:w="9213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10"/>
        <w:gridCol w:w="4140"/>
        <w:gridCol w:w="1260"/>
        <w:gridCol w:w="1403"/>
      </w:tblGrid>
      <w:tr w:rsidR="004729A4" w:rsidTr="00BF036E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>Adresa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>počet tříd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>počet žáků</w:t>
            </w:r>
          </w:p>
        </w:tc>
      </w:tr>
      <w:tr w:rsidR="004729A4" w:rsidTr="00BF036E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>ředitelství školy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proofErr w:type="spellStart"/>
            <w:r>
              <w:t>Blížejov</w:t>
            </w:r>
            <w:proofErr w:type="spellEnd"/>
            <w:r>
              <w:t xml:space="preserve"> </w:t>
            </w:r>
            <w:proofErr w:type="gramStart"/>
            <w:r>
              <w:t>92 , 346 01</w:t>
            </w:r>
            <w:proofErr w:type="gramEnd"/>
            <w:r>
              <w:t xml:space="preserve"> Horšovský Týn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>2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 xml:space="preserve">50 </w:t>
            </w:r>
          </w:p>
        </w:tc>
      </w:tr>
      <w:tr w:rsidR="004729A4" w:rsidTr="00BF036E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>odloučené pracoviště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proofErr w:type="spellStart"/>
            <w:r>
              <w:t>Lštění</w:t>
            </w:r>
            <w:proofErr w:type="spellEnd"/>
            <w:r>
              <w:t xml:space="preserve"> 1, 346 01 Horšovský Týn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>2</w:t>
            </w:r>
            <w:r w:rsidR="00425954">
              <w:t>2</w:t>
            </w:r>
          </w:p>
        </w:tc>
      </w:tr>
    </w:tbl>
    <w:p w:rsidR="004729A4" w:rsidRDefault="004729A4" w:rsidP="0013031F">
      <w:pPr>
        <w:pStyle w:val="Heading1"/>
        <w:tabs>
          <w:tab w:val="left" w:pos="708"/>
        </w:tabs>
        <w:spacing w:before="120" w:line="276" w:lineRule="auto"/>
        <w:jc w:val="both"/>
        <w:outlineLvl w:val="9"/>
        <w:rPr>
          <w:i w:val="0"/>
          <w:iCs w:val="0"/>
          <w:sz w:val="24"/>
        </w:rPr>
      </w:pPr>
    </w:p>
    <w:p w:rsidR="004729A4" w:rsidRDefault="004729A4" w:rsidP="0013031F">
      <w:pPr>
        <w:pStyle w:val="Heading1"/>
        <w:tabs>
          <w:tab w:val="left" w:pos="708"/>
        </w:tabs>
        <w:spacing w:before="120" w:line="276" w:lineRule="auto"/>
        <w:jc w:val="both"/>
        <w:outlineLvl w:val="9"/>
        <w:rPr>
          <w:b/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1.4 </w:t>
      </w:r>
      <w:r w:rsidRPr="00182D00">
        <w:rPr>
          <w:b/>
          <w:i w:val="0"/>
          <w:iCs w:val="0"/>
          <w:sz w:val="28"/>
          <w:szCs w:val="28"/>
        </w:rPr>
        <w:t>Popis školy</w:t>
      </w:r>
    </w:p>
    <w:p w:rsidR="004729A4" w:rsidRPr="00182D00" w:rsidRDefault="004729A4" w:rsidP="0013031F">
      <w:pPr>
        <w:pStyle w:val="Textbody"/>
        <w:spacing w:line="276" w:lineRule="auto"/>
      </w:pPr>
    </w:p>
    <w:p w:rsidR="004729A4" w:rsidRDefault="004729A4" w:rsidP="0013031F">
      <w:pPr>
        <w:pStyle w:val="Standard"/>
        <w:widowControl w:val="0"/>
        <w:spacing w:line="276" w:lineRule="auto"/>
        <w:jc w:val="both"/>
        <w:rPr>
          <w:b/>
        </w:rPr>
      </w:pPr>
      <w:r>
        <w:rPr>
          <w:b/>
        </w:rPr>
        <w:t xml:space="preserve"> MŠ </w:t>
      </w:r>
      <w:proofErr w:type="spellStart"/>
      <w:r>
        <w:rPr>
          <w:b/>
        </w:rPr>
        <w:t>Blížejov</w:t>
      </w:r>
      <w:proofErr w:type="spellEnd"/>
    </w:p>
    <w:p w:rsidR="004729A4" w:rsidRDefault="004729A4" w:rsidP="0013031F">
      <w:pPr>
        <w:pStyle w:val="Standard"/>
        <w:widowControl w:val="0"/>
        <w:spacing w:line="276" w:lineRule="auto"/>
        <w:jc w:val="both"/>
      </w:pPr>
      <w:r>
        <w:lastRenderedPageBreak/>
        <w:t>Je umístěna v budově základní školy, má k dispozici čtyři místnosti, z toho je jedna stabilní ložnice. Dopolední i odpolední provoz je dvoutřídní. Šatny jsou umístěny v prostorách MŠ pro I. třídu a pro II. třídu v pros</w:t>
      </w:r>
      <w:r w:rsidR="00567307">
        <w:t>torách ZŠ. Ranní svačiny, oběd,</w:t>
      </w:r>
      <w:r>
        <w:t xml:space="preserve"> odpolední svačiny i pitný režim jsou dětem podávány ve třídě. Školka využívá školní zahradu, kde se třídy pravidelně střídají, mají také možnost chodit na dětské veřejné hřiště u školy.</w:t>
      </w:r>
      <w:r w:rsidR="00567307">
        <w:t xml:space="preserve"> </w:t>
      </w:r>
      <w:r>
        <w:t>Provozní doba mateřské školy je 6:30 – 16:00 hod.</w:t>
      </w:r>
    </w:p>
    <w:p w:rsidR="004729A4" w:rsidRDefault="004729A4" w:rsidP="0013031F">
      <w:pPr>
        <w:pStyle w:val="Standard"/>
        <w:widowControl w:val="0"/>
        <w:spacing w:line="276" w:lineRule="auto"/>
        <w:jc w:val="both"/>
        <w:rPr>
          <w:b/>
        </w:rPr>
      </w:pPr>
      <w:r>
        <w:rPr>
          <w:b/>
        </w:rPr>
        <w:t xml:space="preserve"> MŠ </w:t>
      </w:r>
      <w:proofErr w:type="spellStart"/>
      <w:r>
        <w:rPr>
          <w:b/>
        </w:rPr>
        <w:t>Lštění</w:t>
      </w:r>
      <w:proofErr w:type="spellEnd"/>
    </w:p>
    <w:p w:rsidR="004729A4" w:rsidRDefault="004729A4" w:rsidP="0013031F">
      <w:pPr>
        <w:pStyle w:val="Standard"/>
        <w:widowControl w:val="0"/>
        <w:spacing w:line="276" w:lineRule="auto"/>
        <w:jc w:val="both"/>
      </w:pPr>
      <w:r>
        <w:t xml:space="preserve">Je umístěna na okraji obce </w:t>
      </w:r>
      <w:proofErr w:type="spellStart"/>
      <w:r>
        <w:t>Lštění</w:t>
      </w:r>
      <w:proofErr w:type="spellEnd"/>
      <w:r>
        <w:t xml:space="preserve"> v budově bývalého zámku.  Jedná se o jednotřídní MŠ. Součástí školy jsou tři místnosti – herna, ložnice a šatna, obědy a svačiny dostávají děti ve třídě. Školka využívá dětské hřiště přímo v zahradě u bývalého zámku.</w:t>
      </w:r>
    </w:p>
    <w:p w:rsidR="004729A4" w:rsidRDefault="004729A4" w:rsidP="0013031F">
      <w:pPr>
        <w:pStyle w:val="Standard"/>
        <w:widowControl w:val="0"/>
        <w:spacing w:line="276" w:lineRule="auto"/>
        <w:jc w:val="both"/>
      </w:pPr>
      <w:r>
        <w:t xml:space="preserve">Provozní doba mateřské školy je 6:30 – 16:00 hod.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729A4" w:rsidRDefault="004729A4" w:rsidP="0013031F">
      <w:pPr>
        <w:pStyle w:val="Standard"/>
        <w:widowControl w:val="0"/>
        <w:spacing w:line="276" w:lineRule="auto"/>
        <w:jc w:val="both"/>
      </w:pPr>
      <w:r>
        <w:t xml:space="preserve">Všechny místnosti obou školek určené pro děti vyhovují svému účelu, jsou dostatečně vybaveny – hračkami a počítačovou technikou. </w:t>
      </w:r>
    </w:p>
    <w:p w:rsidR="004729A4" w:rsidRDefault="004729A4" w:rsidP="0013031F">
      <w:pPr>
        <w:pStyle w:val="Standard"/>
        <w:widowControl w:val="0"/>
        <w:spacing w:line="276" w:lineRule="auto"/>
        <w:jc w:val="both"/>
      </w:pP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1.5 </w:t>
      </w:r>
      <w:r>
        <w:rPr>
          <w:b/>
        </w:rPr>
        <w:t>Školní program</w:t>
      </w:r>
    </w:p>
    <w:p w:rsidR="004729A4" w:rsidRDefault="004729A4" w:rsidP="0013031F">
      <w:pPr>
        <w:pStyle w:val="Standard"/>
        <w:spacing w:line="276" w:lineRule="auto"/>
        <w:jc w:val="both"/>
      </w:pPr>
      <w:r>
        <w:t>Obě školy plní RVP PV podle ŠVP rozpracovaného do třídních vzdělávacích plánů vždy pro daný školní rok. Bloky byly rozpracovány dle ročních období – podzim, zima, jaro, léto, jejich plnění bylo průběžně plněno a pravidelně vyhodnocováno.</w:t>
      </w: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                                    </w:t>
      </w: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1.6 </w:t>
      </w:r>
      <w:r>
        <w:rPr>
          <w:b/>
        </w:rPr>
        <w:t>Demografický vývoj</w:t>
      </w:r>
    </w:p>
    <w:p w:rsidR="004729A4" w:rsidRDefault="003671FA" w:rsidP="0013031F">
      <w:pPr>
        <w:pStyle w:val="Standard"/>
        <w:spacing w:line="276" w:lineRule="auto"/>
        <w:jc w:val="both"/>
      </w:pPr>
      <w:r>
        <w:t xml:space="preserve">Počet dětí v obci </w:t>
      </w:r>
      <w:proofErr w:type="spellStart"/>
      <w:r>
        <w:t>Blížejov</w:t>
      </w:r>
      <w:proofErr w:type="spellEnd"/>
      <w:r>
        <w:t xml:space="preserve"> se</w:t>
      </w:r>
      <w:r w:rsidR="004729A4">
        <w:t xml:space="preserve"> výrazně nezměnil. Počet dětí u zápisu přesahoval kapacitu MŠ, novým žádostem bylo maximál</w:t>
      </w:r>
      <w:r>
        <w:t>ně vyhověno.</w:t>
      </w: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 </w:t>
      </w: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 </w:t>
      </w:r>
    </w:p>
    <w:p w:rsidR="004729A4" w:rsidRDefault="004729A4" w:rsidP="0013031F">
      <w:pPr>
        <w:pStyle w:val="Heading2"/>
        <w:numPr>
          <w:ilvl w:val="0"/>
          <w:numId w:val="1"/>
        </w:numPr>
        <w:tabs>
          <w:tab w:val="clear" w:pos="567"/>
        </w:tabs>
        <w:spacing w:line="276" w:lineRule="auto"/>
        <w:jc w:val="both"/>
        <w:outlineLvl w:val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Údaje o zaměstnancích školy</w:t>
      </w:r>
    </w:p>
    <w:p w:rsidR="004729A4" w:rsidRDefault="004729A4" w:rsidP="0013031F">
      <w:pPr>
        <w:pStyle w:val="Standard"/>
        <w:spacing w:line="276" w:lineRule="auto"/>
        <w:jc w:val="both"/>
        <w:rPr>
          <w:rFonts w:ascii="Arial" w:hAnsi="Arial"/>
          <w:b/>
        </w:rPr>
      </w:pP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2.1 </w:t>
      </w:r>
      <w:r>
        <w:rPr>
          <w:b/>
        </w:rPr>
        <w:t>Pedagogičtí zaměstnanci</w:t>
      </w:r>
    </w:p>
    <w:tbl>
      <w:tblPr>
        <w:tblW w:w="9250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69"/>
        <w:gridCol w:w="4681"/>
      </w:tblGrid>
      <w:tr w:rsidR="004729A4" w:rsidTr="00BF036E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>Vzdělání  - nejvyšší dosažené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počet</w:t>
            </w:r>
          </w:p>
        </w:tc>
      </w:tr>
      <w:tr w:rsidR="004729A4" w:rsidTr="00BF036E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Footer"/>
              <w:tabs>
                <w:tab w:val="left" w:pos="708"/>
              </w:tabs>
              <w:spacing w:line="276" w:lineRule="auto"/>
              <w:jc w:val="both"/>
            </w:pPr>
            <w:r>
              <w:t xml:space="preserve">Střední </w:t>
            </w:r>
            <w:proofErr w:type="spellStart"/>
            <w:r>
              <w:t>pedag</w:t>
            </w:r>
            <w:proofErr w:type="spellEnd"/>
            <w:r>
              <w:t>. škola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241DAD" w:rsidP="0013031F">
            <w:pPr>
              <w:pStyle w:val="Standard"/>
              <w:spacing w:line="276" w:lineRule="auto"/>
              <w:jc w:val="both"/>
            </w:pPr>
            <w:r>
              <w:t>5</w:t>
            </w:r>
          </w:p>
        </w:tc>
      </w:tr>
      <w:tr w:rsidR="004729A4" w:rsidTr="00BF036E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VŠ – předškolní výchova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  <w:tr w:rsidR="004729A4" w:rsidTr="00BF036E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VŠ – pro I. stupeň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241DAD" w:rsidP="0013031F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</w:tr>
      <w:tr w:rsidR="004729A4" w:rsidTr="00BF036E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VOŠ – pedagogika předškolního věku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6951C8" w:rsidP="0013031F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</w:tbl>
    <w:p w:rsidR="004729A4" w:rsidRDefault="004729A4" w:rsidP="0013031F">
      <w:pPr>
        <w:pStyle w:val="Standard"/>
        <w:spacing w:line="276" w:lineRule="auto"/>
        <w:jc w:val="both"/>
      </w:pP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2.2 </w:t>
      </w:r>
      <w:r>
        <w:rPr>
          <w:b/>
        </w:rPr>
        <w:t>Zařazení a věkové složení</w:t>
      </w:r>
    </w:p>
    <w:tbl>
      <w:tblPr>
        <w:tblW w:w="9211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64"/>
        <w:gridCol w:w="1835"/>
        <w:gridCol w:w="1795"/>
        <w:gridCol w:w="1916"/>
        <w:gridCol w:w="1601"/>
      </w:tblGrid>
      <w:tr w:rsidR="004729A4" w:rsidTr="00BF036E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proofErr w:type="spellStart"/>
            <w:r>
              <w:t>prac</w:t>
            </w:r>
            <w:proofErr w:type="spellEnd"/>
            <w:r>
              <w:t xml:space="preserve">. </w:t>
            </w:r>
            <w:proofErr w:type="gramStart"/>
            <w:r>
              <w:t>zařazení</w:t>
            </w:r>
            <w:proofErr w:type="gramEnd"/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vzdělání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úvazek *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délka praxe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věk</w:t>
            </w:r>
          </w:p>
        </w:tc>
      </w:tr>
      <w:tr w:rsidR="004729A4" w:rsidTr="00BF036E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DD1624" w:rsidP="0013031F">
            <w:pPr>
              <w:pStyle w:val="Standard"/>
              <w:spacing w:line="276" w:lineRule="auto"/>
              <w:jc w:val="both"/>
            </w:pPr>
            <w:proofErr w:type="spellStart"/>
            <w:r>
              <w:t>SPgŠ</w:t>
            </w:r>
            <w:proofErr w:type="spellEnd"/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2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E55619" w:rsidP="0013031F">
            <w:pPr>
              <w:pStyle w:val="Standard"/>
              <w:spacing w:line="276" w:lineRule="auto"/>
              <w:jc w:val="both"/>
            </w:pPr>
            <w:r>
              <w:t>29</w:t>
            </w:r>
            <w:r w:rsidR="004729A4">
              <w:t xml:space="preserve"> </w:t>
            </w:r>
          </w:p>
        </w:tc>
      </w:tr>
      <w:tr w:rsidR="004729A4" w:rsidTr="00BF036E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DD1624" w:rsidP="0013031F">
            <w:pPr>
              <w:pStyle w:val="Standard"/>
              <w:spacing w:line="276" w:lineRule="auto"/>
              <w:jc w:val="both"/>
            </w:pPr>
            <w:proofErr w:type="spellStart"/>
            <w:r>
              <w:t>SPg</w:t>
            </w:r>
            <w:r w:rsidR="004729A4">
              <w:t>Š</w:t>
            </w:r>
            <w:proofErr w:type="spellEnd"/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E55619" w:rsidP="0013031F">
            <w:pPr>
              <w:pStyle w:val="Standard"/>
              <w:spacing w:line="276" w:lineRule="auto"/>
              <w:jc w:val="both"/>
            </w:pPr>
            <w:r>
              <w:t>30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E55619" w:rsidP="0013031F">
            <w:pPr>
              <w:pStyle w:val="Standard"/>
              <w:spacing w:line="276" w:lineRule="auto"/>
              <w:jc w:val="both"/>
            </w:pPr>
            <w:r>
              <w:t>59</w:t>
            </w:r>
            <w:r w:rsidR="004729A4">
              <w:t xml:space="preserve"> </w:t>
            </w:r>
          </w:p>
        </w:tc>
      </w:tr>
      <w:tr w:rsidR="004729A4" w:rsidTr="00BF036E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383B37" w:rsidP="0013031F">
            <w:pPr>
              <w:pStyle w:val="Standard"/>
              <w:spacing w:line="276" w:lineRule="auto"/>
              <w:jc w:val="both"/>
            </w:pPr>
            <w:proofErr w:type="spellStart"/>
            <w:r>
              <w:t>Vš</w:t>
            </w:r>
            <w:proofErr w:type="spellEnd"/>
            <w:r w:rsidR="00DD1624">
              <w:t xml:space="preserve">, </w:t>
            </w:r>
            <w:proofErr w:type="spellStart"/>
            <w:r w:rsidR="00DD1624">
              <w:t>SPgŠ</w:t>
            </w:r>
            <w:proofErr w:type="spellEnd"/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0,87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E55619" w:rsidP="0013031F">
            <w:pPr>
              <w:pStyle w:val="Standard"/>
              <w:spacing w:line="276" w:lineRule="auto"/>
              <w:jc w:val="both"/>
            </w:pPr>
            <w:r>
              <w:t>4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3</w:t>
            </w:r>
            <w:r w:rsidR="00E55619">
              <w:t>5</w:t>
            </w:r>
          </w:p>
        </w:tc>
      </w:tr>
      <w:tr w:rsidR="004729A4" w:rsidTr="00BF036E">
        <w:trPr>
          <w:trHeight w:val="281"/>
        </w:trPr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DD1624" w:rsidP="0013031F">
            <w:pPr>
              <w:pStyle w:val="Standard"/>
              <w:spacing w:line="276" w:lineRule="auto"/>
              <w:jc w:val="both"/>
            </w:pPr>
            <w:proofErr w:type="spellStart"/>
            <w:r>
              <w:t>SPg</w:t>
            </w:r>
            <w:r w:rsidR="004729A4">
              <w:t>Š</w:t>
            </w:r>
            <w:proofErr w:type="spellEnd"/>
            <w:r w:rsidR="004729A4">
              <w:t xml:space="preserve">, 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2</w:t>
            </w:r>
            <w:r w:rsidR="00E55619">
              <w:t>5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4</w:t>
            </w:r>
            <w:r w:rsidR="00E55619">
              <w:t>9</w:t>
            </w:r>
          </w:p>
        </w:tc>
      </w:tr>
      <w:tr w:rsidR="004729A4" w:rsidTr="00BF036E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DD1624" w:rsidP="0013031F">
            <w:pPr>
              <w:pStyle w:val="Standard"/>
              <w:spacing w:line="276" w:lineRule="auto"/>
              <w:jc w:val="both"/>
            </w:pPr>
            <w:proofErr w:type="spellStart"/>
            <w:r>
              <w:t>SPg</w:t>
            </w:r>
            <w:r w:rsidR="004729A4">
              <w:t>Š</w:t>
            </w:r>
            <w:proofErr w:type="spellEnd"/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34</w:t>
            </w:r>
          </w:p>
        </w:tc>
      </w:tr>
      <w:tr w:rsidR="004729A4" w:rsidTr="00BF036E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DD1624" w:rsidP="0013031F">
            <w:pPr>
              <w:pStyle w:val="Standard"/>
              <w:spacing w:line="276" w:lineRule="auto"/>
              <w:jc w:val="both"/>
            </w:pPr>
            <w:proofErr w:type="spellStart"/>
            <w:r>
              <w:t>SPg</w:t>
            </w:r>
            <w:r w:rsidR="004729A4">
              <w:t>Š</w:t>
            </w:r>
            <w:proofErr w:type="spellEnd"/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3</w:t>
            </w:r>
            <w:r w:rsidR="00E55619">
              <w:t>5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E55619" w:rsidP="0013031F">
            <w:pPr>
              <w:pStyle w:val="Standard"/>
              <w:spacing w:line="276" w:lineRule="auto"/>
              <w:jc w:val="both"/>
            </w:pPr>
            <w:r>
              <w:t>57</w:t>
            </w:r>
            <w:r w:rsidR="004729A4">
              <w:t xml:space="preserve">  </w:t>
            </w:r>
          </w:p>
        </w:tc>
      </w:tr>
    </w:tbl>
    <w:p w:rsidR="004729A4" w:rsidRDefault="004729A4" w:rsidP="0013031F">
      <w:pPr>
        <w:pStyle w:val="Standard"/>
        <w:spacing w:line="276" w:lineRule="auto"/>
        <w:jc w:val="both"/>
        <w:rPr>
          <w:sz w:val="16"/>
        </w:rPr>
      </w:pPr>
    </w:p>
    <w:p w:rsidR="004729A4" w:rsidRDefault="004729A4" w:rsidP="0013031F">
      <w:pPr>
        <w:pStyle w:val="Standard"/>
        <w:spacing w:line="276" w:lineRule="auto"/>
        <w:jc w:val="both"/>
        <w:rPr>
          <w:sz w:val="16"/>
        </w:rPr>
      </w:pP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2.3 </w:t>
      </w:r>
      <w:r>
        <w:rPr>
          <w:b/>
        </w:rPr>
        <w:t>Kvalifikovanost</w:t>
      </w:r>
    </w:p>
    <w:tbl>
      <w:tblPr>
        <w:tblW w:w="9211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02"/>
        <w:gridCol w:w="2303"/>
        <w:gridCol w:w="2303"/>
        <w:gridCol w:w="2303"/>
      </w:tblGrid>
      <w:tr w:rsidR="004729A4" w:rsidTr="00BF036E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Počet fyzických osob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přepočtený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v %</w:t>
            </w:r>
          </w:p>
        </w:tc>
      </w:tr>
      <w:tr w:rsidR="004729A4" w:rsidTr="00BF036E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kvalifikovaní </w:t>
            </w:r>
            <w:proofErr w:type="spellStart"/>
            <w:r>
              <w:t>zam</w:t>
            </w:r>
            <w:proofErr w:type="spellEnd"/>
            <w:r>
              <w:t>.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100%</w:t>
            </w:r>
          </w:p>
        </w:tc>
      </w:tr>
      <w:tr w:rsidR="004729A4" w:rsidTr="00BF036E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nekvalifikovaní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Pr="00D81EEB" w:rsidRDefault="004729A4" w:rsidP="0013031F">
            <w:pPr>
              <w:pStyle w:val="Standard"/>
              <w:spacing w:line="276" w:lineRule="auto"/>
              <w:jc w:val="both"/>
            </w:pPr>
            <w:r w:rsidRPr="00D81EEB">
              <w:t>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Pr="00D81EEB" w:rsidRDefault="004729A4" w:rsidP="0013031F">
            <w:pPr>
              <w:pStyle w:val="Standard"/>
              <w:spacing w:line="276" w:lineRule="auto"/>
              <w:jc w:val="both"/>
            </w:pPr>
            <w:r w:rsidRPr="00D81EEB">
              <w:t>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</w:tbl>
    <w:p w:rsidR="004729A4" w:rsidRDefault="004729A4" w:rsidP="0013031F">
      <w:pPr>
        <w:pStyle w:val="Standard"/>
        <w:spacing w:line="276" w:lineRule="auto"/>
        <w:jc w:val="both"/>
      </w:pP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2.4 </w:t>
      </w:r>
      <w:r>
        <w:rPr>
          <w:b/>
        </w:rPr>
        <w:t>Provozní zaměstnanci</w:t>
      </w:r>
    </w:p>
    <w:tbl>
      <w:tblPr>
        <w:tblW w:w="8227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59"/>
        <w:gridCol w:w="1753"/>
        <w:gridCol w:w="2472"/>
        <w:gridCol w:w="1843"/>
      </w:tblGrid>
      <w:tr w:rsidR="004729A4" w:rsidTr="00BF036E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celkem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proofErr w:type="spellStart"/>
            <w:r>
              <w:t>Prac</w:t>
            </w:r>
            <w:proofErr w:type="spellEnd"/>
            <w:r>
              <w:t xml:space="preserve">. </w:t>
            </w:r>
            <w:proofErr w:type="gramStart"/>
            <w:r>
              <w:t>zařazení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celkový úvazek</w:t>
            </w:r>
            <w:r>
              <w:rPr>
                <w:i/>
                <w:sz w:val="18"/>
              </w:rPr>
              <w:t xml:space="preserve"> *</w:t>
            </w:r>
          </w:p>
          <w:p w:rsidR="004729A4" w:rsidRDefault="004729A4" w:rsidP="0013031F">
            <w:pPr>
              <w:pStyle w:val="Standard"/>
              <w:spacing w:line="276" w:lineRule="auto"/>
              <w:jc w:val="both"/>
            </w:pPr>
          </w:p>
        </w:tc>
      </w:tr>
      <w:tr w:rsidR="004729A4" w:rsidTr="00BF036E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provoz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1169F8" w:rsidP="0013031F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FB665C" w:rsidP="0013031F">
            <w:pPr>
              <w:pStyle w:val="Standard"/>
              <w:spacing w:line="276" w:lineRule="auto"/>
              <w:jc w:val="both"/>
            </w:pPr>
            <w:r>
              <w:t>U</w:t>
            </w:r>
            <w:r w:rsidR="004729A4">
              <w:t>kl</w:t>
            </w:r>
            <w:r w:rsidR="001169F8">
              <w:t>í</w:t>
            </w:r>
            <w:r>
              <w:t>zečka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C12316" w:rsidP="0013031F">
            <w:pPr>
              <w:pStyle w:val="Standard"/>
              <w:spacing w:line="276" w:lineRule="auto"/>
              <w:jc w:val="both"/>
            </w:pPr>
            <w:r>
              <w:t xml:space="preserve">0.844 </w:t>
            </w:r>
          </w:p>
        </w:tc>
      </w:tr>
      <w:tr w:rsidR="004729A4" w:rsidTr="00BF036E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školní jídelna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4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E15B7D" w:rsidP="0013031F">
            <w:pPr>
              <w:pStyle w:val="Standard"/>
              <w:spacing w:line="276" w:lineRule="auto"/>
              <w:jc w:val="both"/>
            </w:pPr>
            <w:proofErr w:type="spellStart"/>
            <w:r>
              <w:t>Ved</w:t>
            </w:r>
            <w:proofErr w:type="spellEnd"/>
            <w:r>
              <w:t xml:space="preserve">., kuchařky, </w:t>
            </w:r>
            <w:r w:rsidR="004729A4">
              <w:t>pom.</w:t>
            </w:r>
            <w:r>
              <w:t>k.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ED4C0F" w:rsidP="0013031F">
            <w:pPr>
              <w:pStyle w:val="Standard"/>
              <w:spacing w:line="276" w:lineRule="auto"/>
              <w:jc w:val="both"/>
            </w:pPr>
            <w:r>
              <w:t>1</w:t>
            </w:r>
            <w:r w:rsidR="001169F8">
              <w:t>/</w:t>
            </w:r>
            <w:r>
              <w:t xml:space="preserve"> 1</w:t>
            </w:r>
            <w:r w:rsidR="001169F8">
              <w:t>/</w:t>
            </w:r>
            <w:r>
              <w:t xml:space="preserve"> </w:t>
            </w:r>
            <w:r w:rsidR="001169F8">
              <w:t>1/</w:t>
            </w:r>
            <w:r>
              <w:t xml:space="preserve"> </w:t>
            </w:r>
            <w:r w:rsidR="00291CAB">
              <w:t xml:space="preserve"> 0.5</w:t>
            </w:r>
          </w:p>
        </w:tc>
      </w:tr>
      <w:tr w:rsidR="004729A4" w:rsidTr="00BF036E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Školní výdejna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291CAB" w:rsidP="0013031F">
            <w:pPr>
              <w:pStyle w:val="Standard"/>
              <w:spacing w:line="276" w:lineRule="auto"/>
              <w:jc w:val="both"/>
            </w:pPr>
            <w:r>
              <w:t>2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proofErr w:type="spellStart"/>
            <w:r>
              <w:t>Prac</w:t>
            </w:r>
            <w:proofErr w:type="spellEnd"/>
            <w:r>
              <w:t xml:space="preserve">. </w:t>
            </w:r>
            <w:proofErr w:type="gramStart"/>
            <w:r>
              <w:t>provozu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0,25</w:t>
            </w:r>
            <w:r w:rsidR="00291CAB">
              <w:t>/ 1</w:t>
            </w:r>
          </w:p>
        </w:tc>
      </w:tr>
      <w:tr w:rsidR="004729A4" w:rsidTr="00BF036E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ostatní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ED4C0F" w:rsidP="0013031F">
            <w:pPr>
              <w:pStyle w:val="Standard"/>
              <w:spacing w:line="276" w:lineRule="auto"/>
              <w:jc w:val="both"/>
            </w:pPr>
            <w:r>
              <w:t xml:space="preserve"> </w:t>
            </w:r>
            <w:proofErr w:type="gramStart"/>
            <w:r>
              <w:t>D</w:t>
            </w:r>
            <w:r w:rsidR="004729A4">
              <w:t>omovnice</w:t>
            </w:r>
            <w:r w:rsidR="001169F8">
              <w:t>,uklízečka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0,66</w:t>
            </w:r>
          </w:p>
        </w:tc>
      </w:tr>
    </w:tbl>
    <w:p w:rsidR="00FF5C59" w:rsidRDefault="00FF5C59" w:rsidP="0013031F">
      <w:pPr>
        <w:pStyle w:val="Standard"/>
        <w:spacing w:line="276" w:lineRule="auto"/>
        <w:jc w:val="both"/>
      </w:pPr>
    </w:p>
    <w:p w:rsidR="004729A4" w:rsidRDefault="004729A4" w:rsidP="0013031F">
      <w:pPr>
        <w:pStyle w:val="Standard"/>
        <w:spacing w:line="276" w:lineRule="auto"/>
        <w:jc w:val="both"/>
        <w:rPr>
          <w:b/>
        </w:rPr>
      </w:pPr>
      <w:r>
        <w:t xml:space="preserve">2.5 </w:t>
      </w:r>
      <w:r>
        <w:rPr>
          <w:b/>
        </w:rPr>
        <w:t xml:space="preserve">Personální změny ve </w:t>
      </w:r>
      <w:proofErr w:type="spellStart"/>
      <w:r>
        <w:rPr>
          <w:b/>
        </w:rPr>
        <w:t>šk</w:t>
      </w:r>
      <w:proofErr w:type="spellEnd"/>
      <w:r>
        <w:rPr>
          <w:b/>
        </w:rPr>
        <w:t xml:space="preserve">. roce </w:t>
      </w:r>
      <w:r w:rsidR="00E55619">
        <w:rPr>
          <w:b/>
        </w:rPr>
        <w:t>20/21</w:t>
      </w:r>
    </w:p>
    <w:p w:rsidR="001C06FC" w:rsidRDefault="001C06FC" w:rsidP="0013031F">
      <w:pPr>
        <w:pStyle w:val="Standard"/>
        <w:spacing w:line="276" w:lineRule="auto"/>
        <w:jc w:val="both"/>
      </w:pPr>
    </w:p>
    <w:p w:rsidR="004729A4" w:rsidRDefault="00E55619" w:rsidP="0013031F">
      <w:pPr>
        <w:pStyle w:val="Standard"/>
        <w:spacing w:line="276" w:lineRule="auto"/>
        <w:jc w:val="both"/>
      </w:pPr>
      <w:r>
        <w:t>Do</w:t>
      </w:r>
      <w:r w:rsidR="004729A4">
        <w:t xml:space="preserve"> </w:t>
      </w:r>
      <w:r w:rsidR="00BB5884">
        <w:t xml:space="preserve">MŠ </w:t>
      </w:r>
      <w:proofErr w:type="spellStart"/>
      <w:r w:rsidR="00BB5884">
        <w:t>Blížejov</w:t>
      </w:r>
      <w:proofErr w:type="spellEnd"/>
      <w:r w:rsidR="00F41787">
        <w:t xml:space="preserve"> </w:t>
      </w:r>
      <w:r w:rsidR="00BB5884">
        <w:t xml:space="preserve"> </w:t>
      </w:r>
      <w:proofErr w:type="gramStart"/>
      <w:r w:rsidR="00BB5884">
        <w:t>nastoupila</w:t>
      </w:r>
      <w:proofErr w:type="gramEnd"/>
      <w:r w:rsidR="00892565">
        <w:t xml:space="preserve"> </w:t>
      </w:r>
      <w:r w:rsidR="00993225">
        <w:t xml:space="preserve"> </w:t>
      </w:r>
      <w:r w:rsidR="00BB5884">
        <w:t xml:space="preserve">paní </w:t>
      </w:r>
      <w:proofErr w:type="gramStart"/>
      <w:r w:rsidR="00BB5884">
        <w:t>uč</w:t>
      </w:r>
      <w:proofErr w:type="gramEnd"/>
      <w:r w:rsidR="00BB5884">
        <w:t>. K. Kalivodová od 1.</w:t>
      </w:r>
      <w:r w:rsidR="00F41787">
        <w:t xml:space="preserve"> </w:t>
      </w:r>
      <w:r w:rsidR="00BB5884">
        <w:t>9.</w:t>
      </w:r>
      <w:r w:rsidR="00F41787">
        <w:t xml:space="preserve"> </w:t>
      </w:r>
      <w:r w:rsidR="00BB5884">
        <w:t>2020 do druhé třídy a</w:t>
      </w:r>
      <w:r w:rsidR="00ED0164">
        <w:t xml:space="preserve"> p. uč. Markéta Matějková také do druhé třídy. O</w:t>
      </w:r>
      <w:r w:rsidR="00BB5884">
        <w:t>d 11.</w:t>
      </w:r>
      <w:r w:rsidR="00F41787">
        <w:t xml:space="preserve"> </w:t>
      </w:r>
      <w:r w:rsidR="00BB5884">
        <w:t>1.</w:t>
      </w:r>
      <w:r w:rsidR="00F41787">
        <w:t xml:space="preserve"> </w:t>
      </w:r>
      <w:r w:rsidR="00BB5884">
        <w:t xml:space="preserve">2021 </w:t>
      </w:r>
      <w:r>
        <w:t xml:space="preserve">p. Nikola </w:t>
      </w:r>
      <w:proofErr w:type="spellStart"/>
      <w:r>
        <w:t>Př</w:t>
      </w:r>
      <w:r w:rsidR="00BF0B98">
        <w:t>íbková</w:t>
      </w:r>
      <w:proofErr w:type="spellEnd"/>
      <w:r w:rsidR="00BF0B98">
        <w:t xml:space="preserve"> jako asistentka k</w:t>
      </w:r>
      <w:r w:rsidR="00BB5884">
        <w:t xml:space="preserve"> dítěti. P. K. </w:t>
      </w:r>
      <w:proofErr w:type="spellStart"/>
      <w:r w:rsidR="00BB5884">
        <w:t>Hesová</w:t>
      </w:r>
      <w:proofErr w:type="spellEnd"/>
      <w:r w:rsidR="00BB5884">
        <w:t xml:space="preserve"> odešla na MD.</w:t>
      </w:r>
      <w:r>
        <w:t xml:space="preserve"> </w:t>
      </w:r>
      <w:r w:rsidR="00F41787">
        <w:t xml:space="preserve">V </w:t>
      </w:r>
      <w:proofErr w:type="spellStart"/>
      <w:r w:rsidR="004729A4">
        <w:t>Lštění</w:t>
      </w:r>
      <w:proofErr w:type="spellEnd"/>
      <w:r w:rsidR="004729A4">
        <w:t xml:space="preserve"> zůstala vedoucí učitelka odloučeného pracoviště paní Irena </w:t>
      </w:r>
      <w:r w:rsidR="00F61E78">
        <w:t>Křepelová a učitelka Z. Jíchová. D</w:t>
      </w:r>
      <w:r w:rsidR="00892565">
        <w:t>o třídy</w:t>
      </w:r>
      <w:r w:rsidR="00245335">
        <w:t xml:space="preserve"> MŠ</w:t>
      </w:r>
      <w:r w:rsidR="00C43915">
        <w:t xml:space="preserve"> </w:t>
      </w:r>
      <w:proofErr w:type="spellStart"/>
      <w:r w:rsidR="00245335">
        <w:t>Lštění</w:t>
      </w:r>
      <w:proofErr w:type="spellEnd"/>
      <w:r w:rsidR="00245335">
        <w:t xml:space="preserve"> byla přijat</w:t>
      </w:r>
      <w:r w:rsidR="00F61E78">
        <w:t xml:space="preserve">a p. asistentka Eliška </w:t>
      </w:r>
      <w:proofErr w:type="spellStart"/>
      <w:r w:rsidR="00F61E78">
        <w:t>Fojtková</w:t>
      </w:r>
      <w:proofErr w:type="spellEnd"/>
      <w:r w:rsidR="00F61E78">
        <w:t>.</w:t>
      </w:r>
      <w:r>
        <w:t xml:space="preserve"> Paní</w:t>
      </w:r>
      <w:r w:rsidR="004729A4">
        <w:t xml:space="preserve"> uč. Zuzana Jíchová</w:t>
      </w:r>
      <w:r>
        <w:t xml:space="preserve"> u</w:t>
      </w:r>
      <w:r w:rsidR="00245335">
        <w:t>končila</w:t>
      </w:r>
      <w:r w:rsidR="003D4616">
        <w:t xml:space="preserve"> k 31.</w:t>
      </w:r>
      <w:r w:rsidR="00164819">
        <w:t xml:space="preserve"> </w:t>
      </w:r>
      <w:r w:rsidR="003D4616">
        <w:t>8.</w:t>
      </w:r>
      <w:r w:rsidR="00164819">
        <w:t xml:space="preserve"> </w:t>
      </w:r>
      <w:r w:rsidR="003D4616">
        <w:t>2021</w:t>
      </w:r>
      <w:r w:rsidR="00F61E78">
        <w:t xml:space="preserve"> pracovní poměr</w:t>
      </w:r>
      <w:r w:rsidR="004729A4">
        <w:t xml:space="preserve">. Jako uklízečka pracuje v MŠ </w:t>
      </w:r>
      <w:proofErr w:type="spellStart"/>
      <w:r w:rsidR="004729A4">
        <w:t>Blížejov</w:t>
      </w:r>
      <w:proofErr w:type="spellEnd"/>
      <w:r w:rsidR="004729A4">
        <w:t xml:space="preserve"> paní Jarmila </w:t>
      </w:r>
      <w:proofErr w:type="spellStart"/>
      <w:r w:rsidR="004729A4">
        <w:t>Klingerová</w:t>
      </w:r>
      <w:proofErr w:type="spellEnd"/>
      <w:r w:rsidR="004729A4">
        <w:t xml:space="preserve">, přípravu obědů a svačin </w:t>
      </w:r>
      <w:r w:rsidR="001A33F4">
        <w:t xml:space="preserve">zajišťuje paní Jana Králová. </w:t>
      </w:r>
      <w:proofErr w:type="gramStart"/>
      <w:r w:rsidR="001A33F4">
        <w:t>Ve</w:t>
      </w:r>
      <w:proofErr w:type="gramEnd"/>
      <w:r w:rsidR="00164819">
        <w:t xml:space="preserve"> </w:t>
      </w:r>
      <w:proofErr w:type="spellStart"/>
      <w:r w:rsidR="004729A4">
        <w:t>Lštění</w:t>
      </w:r>
      <w:proofErr w:type="spellEnd"/>
      <w:r w:rsidR="001226EE">
        <w:t xml:space="preserve"> </w:t>
      </w:r>
      <w:r w:rsidR="004729A4">
        <w:t xml:space="preserve"> pracuje  jako uklízečka, </w:t>
      </w:r>
      <w:r w:rsidR="001A33F4">
        <w:t xml:space="preserve">domovnice a pracovnice výdejny </w:t>
      </w:r>
      <w:r w:rsidR="004729A4">
        <w:t>paní Martina Kozáková.</w:t>
      </w:r>
    </w:p>
    <w:p w:rsidR="004729A4" w:rsidRDefault="004729A4" w:rsidP="0013031F">
      <w:pPr>
        <w:pStyle w:val="Standard"/>
        <w:spacing w:line="276" w:lineRule="auto"/>
        <w:ind w:firstLine="708"/>
        <w:jc w:val="both"/>
      </w:pP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2.6 </w:t>
      </w:r>
      <w:r>
        <w:rPr>
          <w:b/>
        </w:rPr>
        <w:t>Další vzdělávání pedagogických pracovníků</w:t>
      </w:r>
    </w:p>
    <w:p w:rsidR="004729A4" w:rsidRDefault="004729A4" w:rsidP="0013031F">
      <w:pPr>
        <w:pStyle w:val="Standard"/>
        <w:spacing w:line="276" w:lineRule="auto"/>
        <w:jc w:val="both"/>
      </w:pPr>
    </w:p>
    <w:tbl>
      <w:tblPr>
        <w:tblW w:w="9212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70"/>
        <w:gridCol w:w="3069"/>
        <w:gridCol w:w="3073"/>
      </w:tblGrid>
      <w:tr w:rsidR="004729A4" w:rsidTr="00BF036E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 vzdělávací akce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pořadatel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počet účastníků</w:t>
            </w:r>
          </w:p>
        </w:tc>
      </w:tr>
      <w:tr w:rsidR="004729A4" w:rsidTr="00BF036E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753E35" w:rsidP="0013031F">
            <w:pPr>
              <w:pStyle w:val="Standard"/>
              <w:spacing w:line="276" w:lineRule="auto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r w:rsidR="00E56355">
              <w:rPr>
                <w:sz w:val="20"/>
              </w:rPr>
              <w:t xml:space="preserve">  /</w:t>
            </w:r>
            <w:r>
              <w:rPr>
                <w:sz w:val="20"/>
              </w:rPr>
              <w:t>ostatní</w:t>
            </w:r>
            <w:proofErr w:type="gramEnd"/>
            <w:r>
              <w:rPr>
                <w:sz w:val="20"/>
              </w:rPr>
              <w:t xml:space="preserve"> </w:t>
            </w:r>
            <w:r w:rsidR="00E56355">
              <w:rPr>
                <w:sz w:val="20"/>
              </w:rPr>
              <w:t xml:space="preserve"> zrušené/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E56355" w:rsidP="0013031F">
            <w:pPr>
              <w:pStyle w:val="Standard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KCVJS </w:t>
            </w:r>
            <w:r w:rsidR="00E465F5">
              <w:rPr>
                <w:sz w:val="20"/>
              </w:rPr>
              <w:t xml:space="preserve"> Plzeň</w:t>
            </w:r>
            <w:r w:rsidR="004729A4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753E35" w:rsidP="0013031F">
            <w:pPr>
              <w:pStyle w:val="Standard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4729A4" w:rsidRDefault="004729A4" w:rsidP="0013031F">
      <w:pPr>
        <w:pStyle w:val="Heading2"/>
        <w:tabs>
          <w:tab w:val="left" w:pos="708"/>
        </w:tabs>
        <w:spacing w:line="276" w:lineRule="auto"/>
        <w:jc w:val="both"/>
        <w:outlineLvl w:val="9"/>
      </w:pPr>
    </w:p>
    <w:p w:rsidR="004729A4" w:rsidRDefault="004729A4" w:rsidP="0013031F">
      <w:pPr>
        <w:pStyle w:val="Heading2"/>
        <w:numPr>
          <w:ilvl w:val="0"/>
          <w:numId w:val="1"/>
        </w:numPr>
        <w:tabs>
          <w:tab w:val="clear" w:pos="567"/>
        </w:tabs>
        <w:spacing w:line="276" w:lineRule="auto"/>
        <w:jc w:val="both"/>
        <w:outlineLvl w:val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Spolupráce školy</w:t>
      </w:r>
    </w:p>
    <w:p w:rsidR="004729A4" w:rsidRDefault="004729A4" w:rsidP="0013031F">
      <w:pPr>
        <w:pStyle w:val="Heading1"/>
        <w:tabs>
          <w:tab w:val="left" w:pos="360"/>
          <w:tab w:val="left" w:pos="708"/>
        </w:tabs>
        <w:spacing w:line="276" w:lineRule="auto"/>
        <w:jc w:val="both"/>
        <w:outlineLvl w:val="9"/>
        <w:rPr>
          <w:b/>
          <w:i w:val="0"/>
          <w:sz w:val="28"/>
          <w:szCs w:val="28"/>
        </w:rPr>
      </w:pPr>
    </w:p>
    <w:p w:rsidR="004729A4" w:rsidRDefault="004729A4" w:rsidP="0013031F">
      <w:pPr>
        <w:pStyle w:val="Heading1"/>
        <w:tabs>
          <w:tab w:val="left" w:pos="708"/>
        </w:tabs>
        <w:spacing w:line="276" w:lineRule="auto"/>
        <w:jc w:val="both"/>
        <w:outlineLvl w:val="9"/>
        <w:rPr>
          <w:b/>
          <w:i w:val="0"/>
          <w:sz w:val="24"/>
        </w:rPr>
      </w:pPr>
      <w:r>
        <w:rPr>
          <w:b/>
          <w:i w:val="0"/>
          <w:sz w:val="24"/>
        </w:rPr>
        <w:t>3.1 Spolupráce se zřizovatelem a dalšími institucemi, sponzory</w:t>
      </w: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Spolupráce se zřizovatelem je na dobré úrovni, většinou zprostředkována přes ředitelku školy. Byly získány dary od sponzorů i z řad rodičů pro MŠ </w:t>
      </w:r>
      <w:proofErr w:type="spellStart"/>
      <w:r>
        <w:t>Lštění</w:t>
      </w:r>
      <w:proofErr w:type="spellEnd"/>
      <w:r>
        <w:t>.</w:t>
      </w: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Užší spolupráce byla navázána s SDH </w:t>
      </w:r>
      <w:proofErr w:type="spellStart"/>
      <w:r>
        <w:t>Lštění</w:t>
      </w:r>
      <w:proofErr w:type="spellEnd"/>
      <w:r>
        <w:t xml:space="preserve"> i </w:t>
      </w:r>
      <w:proofErr w:type="spellStart"/>
      <w:r>
        <w:t>Blížejov</w:t>
      </w:r>
      <w:proofErr w:type="spellEnd"/>
      <w:r>
        <w:t>, který se podílel na akcích našich mateřských šk</w:t>
      </w:r>
      <w:r w:rsidR="00CE5079">
        <w:t xml:space="preserve">ol - </w:t>
      </w:r>
      <w:r w:rsidR="00795907">
        <w:t xml:space="preserve">Mikulášská nadílka, </w:t>
      </w:r>
      <w:r w:rsidR="00245335">
        <w:t>rozsvícení vánočního stromu</w:t>
      </w:r>
      <w:r w:rsidR="00B10140">
        <w:t>, rozloučení s předškoláky ve spolu</w:t>
      </w:r>
      <w:r w:rsidR="00491906">
        <w:t>práci s</w:t>
      </w:r>
      <w:r w:rsidR="00B10140">
        <w:t xml:space="preserve"> </w:t>
      </w:r>
      <w:r w:rsidR="00491906">
        <w:t xml:space="preserve">šermířským </w:t>
      </w:r>
      <w:r w:rsidR="00B10140">
        <w:t>spolkem Západní horda.</w:t>
      </w:r>
      <w:r w:rsidR="003F0841">
        <w:t xml:space="preserve"> </w:t>
      </w:r>
      <w:r>
        <w:t xml:space="preserve">V MŠ </w:t>
      </w:r>
      <w:proofErr w:type="spellStart"/>
      <w:r>
        <w:t>Lštění</w:t>
      </w:r>
      <w:proofErr w:type="spellEnd"/>
      <w:r>
        <w:t xml:space="preserve"> na vánoční dárky přispívá firma </w:t>
      </w:r>
      <w:proofErr w:type="spellStart"/>
      <w:r>
        <w:t>Konstruktpol</w:t>
      </w:r>
      <w:proofErr w:type="spellEnd"/>
      <w:r>
        <w:t xml:space="preserve">.                                                                                                                                          </w:t>
      </w:r>
    </w:p>
    <w:p w:rsidR="004729A4" w:rsidRDefault="004729A4" w:rsidP="0013031F">
      <w:pPr>
        <w:pStyle w:val="Standard"/>
        <w:spacing w:line="276" w:lineRule="auto"/>
        <w:jc w:val="both"/>
      </w:pPr>
    </w:p>
    <w:p w:rsidR="004729A4" w:rsidRDefault="004729A4" w:rsidP="0013031F">
      <w:pPr>
        <w:pStyle w:val="Standard"/>
        <w:spacing w:line="276" w:lineRule="auto"/>
        <w:jc w:val="both"/>
        <w:rPr>
          <w:b/>
        </w:rPr>
      </w:pPr>
      <w:r>
        <w:rPr>
          <w:b/>
        </w:rPr>
        <w:t>3.2 Spolupráce s rodiči</w:t>
      </w:r>
    </w:p>
    <w:p w:rsidR="004729A4" w:rsidRDefault="004729A4" w:rsidP="0013031F">
      <w:pPr>
        <w:pStyle w:val="Standard"/>
        <w:spacing w:line="276" w:lineRule="auto"/>
        <w:jc w:val="both"/>
      </w:pPr>
      <w:r>
        <w:t xml:space="preserve">Spolupráce s rodiči je </w:t>
      </w:r>
      <w:r w:rsidR="00D37311">
        <w:t>velmi dobrá</w:t>
      </w:r>
      <w:r>
        <w:t>, pomáhají se sponzorstvím, zapojují se do akc</w:t>
      </w:r>
      <w:r w:rsidR="00D37311">
        <w:t>í pořádaných mateřskými školami /příprava balíčků/.</w:t>
      </w:r>
    </w:p>
    <w:p w:rsidR="004729A4" w:rsidRDefault="004729A4" w:rsidP="0013031F">
      <w:pPr>
        <w:pStyle w:val="Standard"/>
        <w:spacing w:line="276" w:lineRule="auto"/>
        <w:jc w:val="both"/>
      </w:pPr>
    </w:p>
    <w:p w:rsidR="004729A4" w:rsidRDefault="004729A4" w:rsidP="0013031F">
      <w:pPr>
        <w:pStyle w:val="Standard"/>
        <w:spacing w:line="276" w:lineRule="auto"/>
        <w:jc w:val="both"/>
      </w:pPr>
      <w:r>
        <w:t>V </w:t>
      </w:r>
      <w:proofErr w:type="spellStart"/>
      <w:r>
        <w:t>Blížejově</w:t>
      </w:r>
      <w:proofErr w:type="spellEnd"/>
      <w:r>
        <w:t xml:space="preserve"> i</w:t>
      </w:r>
      <w:r w:rsidR="00C37098">
        <w:t xml:space="preserve"> </w:t>
      </w:r>
      <w:r>
        <w:t xml:space="preserve"> </w:t>
      </w:r>
      <w:proofErr w:type="gramStart"/>
      <w:r>
        <w:t>ve</w:t>
      </w:r>
      <w:r w:rsidR="00F41787">
        <w:t xml:space="preserve"> </w:t>
      </w:r>
      <w:r w:rsidR="00C37098">
        <w:t xml:space="preserve"> </w:t>
      </w:r>
      <w:proofErr w:type="spellStart"/>
      <w:r>
        <w:t>Lštění</w:t>
      </w:r>
      <w:proofErr w:type="spellEnd"/>
      <w:proofErr w:type="gramEnd"/>
      <w:r>
        <w:t xml:space="preserve"> : </w:t>
      </w:r>
    </w:p>
    <w:p w:rsidR="004729A4" w:rsidRDefault="00AC3319" w:rsidP="0013031F">
      <w:pPr>
        <w:pStyle w:val="Standard"/>
        <w:spacing w:line="276" w:lineRule="auto"/>
        <w:jc w:val="both"/>
      </w:pPr>
      <w:r>
        <w:lastRenderedPageBreak/>
        <w:t>Naše činnost byla prezentována v šatnách školy a na internetových stránkách školy.</w:t>
      </w:r>
      <w:r w:rsidR="002F6516">
        <w:t xml:space="preserve"> </w:t>
      </w:r>
      <w:r w:rsidR="0095464F">
        <w:t xml:space="preserve">V říjnu proběhla </w:t>
      </w:r>
      <w:proofErr w:type="spellStart"/>
      <w:r w:rsidR="0095464F">
        <w:t>drakiáda</w:t>
      </w:r>
      <w:proofErr w:type="spellEnd"/>
      <w:r w:rsidR="0095464F">
        <w:t>, v prosinci jsme měli Mikulášskou nadílku a dě</w:t>
      </w:r>
      <w:r w:rsidR="002F6516">
        <w:t>ti si rozbalily dárky</w:t>
      </w:r>
      <w:r w:rsidR="0095464F">
        <w:t xml:space="preserve"> u vánočního stromku. V únoru jsme ještě st</w:t>
      </w:r>
      <w:r w:rsidR="00E233E4">
        <w:t>ihli maškarní karneval. Od 1.</w:t>
      </w:r>
      <w:r w:rsidR="00F41787">
        <w:t xml:space="preserve"> </w:t>
      </w:r>
      <w:r w:rsidR="00E233E4">
        <w:t>3.</w:t>
      </w:r>
      <w:r w:rsidR="00F41787">
        <w:t xml:space="preserve"> </w:t>
      </w:r>
      <w:r w:rsidR="00FC098D">
        <w:t>2021</w:t>
      </w:r>
      <w:r w:rsidR="0095464F">
        <w:t xml:space="preserve"> jsme měli školky zavřené z důvodu </w:t>
      </w:r>
      <w:proofErr w:type="spellStart"/>
      <w:r w:rsidR="0095464F">
        <w:t>covidové</w:t>
      </w:r>
      <w:proofErr w:type="spellEnd"/>
      <w:r w:rsidR="0095464F">
        <w:t xml:space="preserve"> pandemie.</w:t>
      </w:r>
      <w:r w:rsidR="002F6516">
        <w:t xml:space="preserve"> Paní učitelky připravily</w:t>
      </w:r>
      <w:r w:rsidR="00332275">
        <w:t xml:space="preserve"> pro děti dárečky na Velikonoce, s rodiči byla spolupráce on-line.</w:t>
      </w:r>
      <w:r w:rsidR="002F6516">
        <w:t xml:space="preserve"> Po uvolnění</w:t>
      </w:r>
      <w:r w:rsidR="00D37311">
        <w:t xml:space="preserve"> </w:t>
      </w:r>
      <w:r w:rsidR="002F6516">
        <w:t>epidemické situace jsme</w:t>
      </w:r>
      <w:r w:rsidR="00D37311">
        <w:t xml:space="preserve"> s dětmi navštívili ZOO, naučnou stezku v Merklíně, uspořádali piknik v přírodě.</w:t>
      </w:r>
      <w:r w:rsidR="00313AFE">
        <w:t xml:space="preserve"> Děti si užily i návštěvu u hasičů.</w:t>
      </w:r>
      <w:r w:rsidR="00D37311">
        <w:t xml:space="preserve"> Na konci roku jsme se rozloučili s dětmi, které odcházely do školy.</w:t>
      </w:r>
    </w:p>
    <w:p w:rsidR="004729A4" w:rsidRDefault="004729A4" w:rsidP="0013031F">
      <w:pPr>
        <w:pStyle w:val="Standard"/>
        <w:spacing w:line="276" w:lineRule="auto"/>
        <w:jc w:val="both"/>
        <w:rPr>
          <w:b/>
          <w:sz w:val="28"/>
          <w:szCs w:val="28"/>
          <w:u w:val="single"/>
        </w:rPr>
      </w:pPr>
    </w:p>
    <w:p w:rsidR="004729A4" w:rsidRDefault="004729A4" w:rsidP="0013031F">
      <w:pPr>
        <w:pStyle w:val="Standard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Rozhodnutí ře</w:t>
      </w:r>
      <w:r w:rsidR="00662C4B">
        <w:rPr>
          <w:b/>
          <w:sz w:val="28"/>
          <w:szCs w:val="28"/>
          <w:u w:val="single"/>
        </w:rPr>
        <w:t xml:space="preserve">ditele školy ve </w:t>
      </w:r>
      <w:proofErr w:type="spellStart"/>
      <w:r w:rsidR="00662C4B">
        <w:rPr>
          <w:b/>
          <w:sz w:val="28"/>
          <w:szCs w:val="28"/>
          <w:u w:val="single"/>
        </w:rPr>
        <w:t>šk</w:t>
      </w:r>
      <w:proofErr w:type="spellEnd"/>
      <w:r w:rsidR="00662C4B">
        <w:rPr>
          <w:b/>
          <w:sz w:val="28"/>
          <w:szCs w:val="28"/>
          <w:u w:val="single"/>
        </w:rPr>
        <w:t>. roce 2020-21</w:t>
      </w:r>
    </w:p>
    <w:p w:rsidR="004729A4" w:rsidRDefault="004729A4" w:rsidP="0013031F">
      <w:pPr>
        <w:pStyle w:val="Standard"/>
        <w:spacing w:line="276" w:lineRule="auto"/>
        <w:jc w:val="both"/>
      </w:pPr>
    </w:p>
    <w:tbl>
      <w:tblPr>
        <w:tblW w:w="9212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49"/>
        <w:gridCol w:w="2290"/>
        <w:gridCol w:w="3073"/>
      </w:tblGrid>
      <w:tr w:rsidR="004729A4" w:rsidTr="00BF036E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rozhodnutí ředitele </w:t>
            </w:r>
            <w:proofErr w:type="gramStart"/>
            <w:r>
              <w:t xml:space="preserve">školy </w:t>
            </w:r>
            <w:r>
              <w:rPr>
                <w:i/>
                <w:sz w:val="20"/>
              </w:rPr>
              <w:t>( dle</w:t>
            </w:r>
            <w:proofErr w:type="gramEnd"/>
            <w:r>
              <w:rPr>
                <w:i/>
                <w:sz w:val="20"/>
              </w:rPr>
              <w:t xml:space="preserve"> účelu)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proofErr w:type="gramStart"/>
            <w:r>
              <w:t xml:space="preserve">Počet : </w:t>
            </w:r>
            <w:proofErr w:type="spellStart"/>
            <w:r>
              <w:t>Bl</w:t>
            </w:r>
            <w:proofErr w:type="spellEnd"/>
            <w:r>
              <w:t>/</w:t>
            </w:r>
            <w:proofErr w:type="spellStart"/>
            <w:r>
              <w:t>Lš</w:t>
            </w:r>
            <w:proofErr w:type="spellEnd"/>
            <w:proofErr w:type="gramEnd"/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počet </w:t>
            </w:r>
            <w:proofErr w:type="gramStart"/>
            <w:r>
              <w:t xml:space="preserve">odvolání : </w:t>
            </w:r>
            <w:proofErr w:type="spellStart"/>
            <w:r>
              <w:t>Bl</w:t>
            </w:r>
            <w:proofErr w:type="spellEnd"/>
            <w:r>
              <w:t>/</w:t>
            </w:r>
            <w:proofErr w:type="spellStart"/>
            <w:r>
              <w:t>Lš</w:t>
            </w:r>
            <w:proofErr w:type="spellEnd"/>
            <w:proofErr w:type="gramEnd"/>
          </w:p>
        </w:tc>
      </w:tr>
      <w:tr w:rsidR="004729A4" w:rsidTr="00BF036E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 xml:space="preserve">zařazení do MŠ (počet dětí </w:t>
            </w:r>
            <w:r w:rsidR="00975442">
              <w:t xml:space="preserve">nově zapsaných na </w:t>
            </w:r>
            <w:proofErr w:type="spellStart"/>
            <w:r w:rsidR="00975442">
              <w:t>šk</w:t>
            </w:r>
            <w:proofErr w:type="spellEnd"/>
            <w:r w:rsidR="00975442">
              <w:t>. r. 2021/22</w:t>
            </w:r>
            <w:r>
              <w:t>)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975442" w:rsidP="0013031F">
            <w:pPr>
              <w:pStyle w:val="Standard"/>
              <w:spacing w:line="276" w:lineRule="auto"/>
              <w:jc w:val="center"/>
            </w:pPr>
            <w:r>
              <w:t>16</w:t>
            </w:r>
            <w:r w:rsidR="004729A4">
              <w:t xml:space="preserve">/ </w:t>
            </w:r>
            <w:r w:rsidR="004729A4" w:rsidRPr="00D37311">
              <w:t xml:space="preserve"> </w:t>
            </w:r>
            <w:r>
              <w:t>13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  <w:tr w:rsidR="004729A4" w:rsidTr="00BF036E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ukončení docházky (počet dětí - ukončily do</w:t>
            </w:r>
            <w:r w:rsidR="00F12607">
              <w:t>cházku včetně června v roce 2021</w:t>
            </w:r>
            <w:r>
              <w:t>)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975442" w:rsidP="0013031F">
            <w:pPr>
              <w:pStyle w:val="Standard"/>
              <w:spacing w:line="276" w:lineRule="auto"/>
              <w:jc w:val="both"/>
            </w:pPr>
            <w:r>
              <w:t xml:space="preserve">            20</w:t>
            </w:r>
            <w:r w:rsidR="004729A4">
              <w:t>/</w:t>
            </w:r>
            <w:r w:rsidR="004729A4" w:rsidRPr="002E40FF">
              <w:t xml:space="preserve"> </w:t>
            </w:r>
            <w:r w:rsidR="00D37311">
              <w:t>9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</w:tbl>
    <w:p w:rsidR="004729A4" w:rsidRDefault="004729A4" w:rsidP="0013031F">
      <w:pPr>
        <w:pStyle w:val="Heading2"/>
        <w:tabs>
          <w:tab w:val="left" w:pos="708"/>
        </w:tabs>
        <w:spacing w:line="276" w:lineRule="auto"/>
        <w:jc w:val="both"/>
        <w:outlineLvl w:val="9"/>
        <w:rPr>
          <w:b/>
          <w:sz w:val="28"/>
          <w:szCs w:val="28"/>
        </w:rPr>
      </w:pPr>
    </w:p>
    <w:p w:rsidR="004729A4" w:rsidRDefault="004729A4" w:rsidP="0013031F">
      <w:pPr>
        <w:pStyle w:val="Textbody"/>
        <w:spacing w:line="276" w:lineRule="auto"/>
      </w:pPr>
    </w:p>
    <w:p w:rsidR="004729A4" w:rsidRDefault="004729A4" w:rsidP="0013031F">
      <w:pPr>
        <w:pStyle w:val="Standard"/>
        <w:numPr>
          <w:ilvl w:val="0"/>
          <w:numId w:val="3"/>
        </w:numPr>
        <w:spacing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Školní a mimoškolní aktivity</w:t>
      </w:r>
    </w:p>
    <w:p w:rsidR="004729A4" w:rsidRDefault="004729A4" w:rsidP="0013031F">
      <w:pPr>
        <w:pStyle w:val="Standard"/>
        <w:spacing w:line="276" w:lineRule="auto"/>
        <w:ind w:left="360"/>
        <w:jc w:val="both"/>
      </w:pPr>
      <w:r>
        <w:t xml:space="preserve">Během celého roku plníme jednotlivé cíle ze ŠVP, jejichž výběr a konkrétnost upravujeme v TVP s přihlédnutím k akcím v kalendářním roce. Věnujeme se tedy změnám ročního období a jejich základním znakům, připravujeme ve spolupráci s rodiči mikulášskou nadílku, vánoční nadílku, navštěvujeme místní </w:t>
      </w:r>
      <w:r w:rsidR="00313AFE">
        <w:t xml:space="preserve">SDH. </w:t>
      </w:r>
      <w:r>
        <w:t xml:space="preserve"> Každý měsíc se</w:t>
      </w:r>
      <w:r w:rsidR="00313AFE">
        <w:t xml:space="preserve"> snažíme připravit akce</w:t>
      </w:r>
      <w:r>
        <w:t xml:space="preserve"> v jedné nebo druhé třídě. S dětmi si ve školce užíváme </w:t>
      </w:r>
      <w:proofErr w:type="spellStart"/>
      <w:r>
        <w:t>čertovské</w:t>
      </w:r>
      <w:proofErr w:type="spellEnd"/>
      <w:r>
        <w:t xml:space="preserve"> řádění, karnevalový rej masek. Společné focení se letos usk</w:t>
      </w:r>
      <w:r w:rsidR="00313AFE">
        <w:t xml:space="preserve">utečnilo na školní zahradě. </w:t>
      </w:r>
      <w:r>
        <w:t xml:space="preserve">Upřednostňujme pohyb dětí na čerstvém vzduchu, každý den tedy podnikáme vycházky po </w:t>
      </w:r>
      <w:proofErr w:type="spellStart"/>
      <w:r>
        <w:t>Blížejově</w:t>
      </w:r>
      <w:proofErr w:type="spellEnd"/>
      <w:r>
        <w:t xml:space="preserve"> do míst, kde se děti mohou volně proběhnout (místo u koupaliště, školní hřiště a za</w:t>
      </w:r>
      <w:r w:rsidR="00313AFE">
        <w:t>hrada)</w:t>
      </w:r>
      <w:r>
        <w:t>.</w:t>
      </w:r>
      <w:r w:rsidRPr="00842661">
        <w:t xml:space="preserve"> </w:t>
      </w:r>
      <w:r w:rsidR="00D872A0">
        <w:t xml:space="preserve">MŠ spolupracuje </w:t>
      </w:r>
      <w:r w:rsidR="00567307">
        <w:t>s</w:t>
      </w:r>
      <w:r w:rsidR="00D872A0">
        <w:t xml:space="preserve">e </w:t>
      </w:r>
      <w:r w:rsidR="00567307">
        <w:t> ZŠ. Ta byla letos</w:t>
      </w:r>
      <w:r>
        <w:t xml:space="preserve"> omezena uzavřením školy v době pandemie </w:t>
      </w:r>
      <w:proofErr w:type="spellStart"/>
      <w:r>
        <w:t>covid</w:t>
      </w:r>
      <w:proofErr w:type="spellEnd"/>
      <w:r>
        <w:t xml:space="preserve">-19 </w:t>
      </w:r>
      <w:r w:rsidR="00313AFE">
        <w:t>.</w:t>
      </w:r>
      <w:r>
        <w:t xml:space="preserve"> Každoročně probíhá rozloučení s budoucími školáky i letos jsme se stačili také s dětmi rozloučit po uvolnění pandemických opatření. Hodnocení vývoje a pokroků dětí se věnujeme prostřednictvím individuálních schůzek s rodiči. Výtvarné práce dětí jsou vystavovány v prostorách školy a šatnách.</w:t>
      </w:r>
    </w:p>
    <w:p w:rsidR="004729A4" w:rsidRDefault="004729A4" w:rsidP="0013031F">
      <w:pPr>
        <w:pStyle w:val="Standard"/>
        <w:spacing w:line="276" w:lineRule="auto"/>
        <w:ind w:left="360"/>
        <w:jc w:val="both"/>
      </w:pPr>
      <w:r>
        <w:t xml:space="preserve">V MŠ </w:t>
      </w:r>
      <w:proofErr w:type="spellStart"/>
      <w:r>
        <w:t>Lštění</w:t>
      </w:r>
      <w:proofErr w:type="spellEnd"/>
      <w:r>
        <w:t xml:space="preserve"> je roční plán a jednotlivé úkoly integrovaných bloků plněny průběžně, přihlíželo se na zájem, věk dětí, plnily se jednotlivé cíle ze ŠVP.  Činnosti byly</w:t>
      </w:r>
      <w:r w:rsidR="00243376">
        <w:t xml:space="preserve"> doplňovány aktuálními akcemi</w:t>
      </w:r>
      <w:r>
        <w:t xml:space="preserve">. Během </w:t>
      </w:r>
      <w:proofErr w:type="spellStart"/>
      <w:r>
        <w:t>šk</w:t>
      </w:r>
      <w:proofErr w:type="spellEnd"/>
      <w:r>
        <w:t xml:space="preserve">. roku </w:t>
      </w:r>
      <w:r w:rsidR="00243376">
        <w:t xml:space="preserve">jsme uspořádali </w:t>
      </w:r>
      <w:proofErr w:type="spellStart"/>
      <w:r w:rsidR="00243376">
        <w:t>Drakiádu</w:t>
      </w:r>
      <w:proofErr w:type="spellEnd"/>
      <w:r w:rsidR="00243376">
        <w:t xml:space="preserve"> a navštívili jsme </w:t>
      </w:r>
      <w:r>
        <w:t>betlém</w:t>
      </w:r>
      <w:r w:rsidR="00243376">
        <w:t>u Mlynářského rybníka</w:t>
      </w:r>
      <w:r>
        <w:t xml:space="preserve">. Tradičně patří k oblíbeným školním akcím během roku přibližně čtrnáctidenní motivační činnosti – podzim </w:t>
      </w:r>
      <w:proofErr w:type="spellStart"/>
      <w:r>
        <w:t>Hallowenn</w:t>
      </w:r>
      <w:proofErr w:type="spellEnd"/>
      <w:r>
        <w:t xml:space="preserve">, Advent – </w:t>
      </w:r>
      <w:proofErr w:type="spellStart"/>
      <w:r>
        <w:t>čertíci</w:t>
      </w:r>
      <w:proofErr w:type="spellEnd"/>
      <w:r>
        <w:t>, masopust – karneval, zima – olympiáda a zimní sporty. V březnu došlo k uzavření š</w:t>
      </w:r>
      <w:r w:rsidR="00567307">
        <w:t>kolky. Po o</w:t>
      </w:r>
      <w:r w:rsidR="00243376">
        <w:t xml:space="preserve">tevření </w:t>
      </w:r>
      <w:r w:rsidR="00567307">
        <w:t>školky</w:t>
      </w:r>
      <w:r>
        <w:t xml:space="preserve"> jsme chodili hlavně do přírody a okolí </w:t>
      </w:r>
      <w:proofErr w:type="spellStart"/>
      <w:r>
        <w:t>Lštění</w:t>
      </w:r>
      <w:proofErr w:type="spellEnd"/>
      <w:r>
        <w:t xml:space="preserve"> a na školní zahradu.</w:t>
      </w:r>
    </w:p>
    <w:p w:rsidR="004729A4" w:rsidRDefault="004729A4" w:rsidP="0013031F">
      <w:pPr>
        <w:pStyle w:val="Standard"/>
        <w:spacing w:line="276" w:lineRule="auto"/>
        <w:ind w:left="360"/>
        <w:jc w:val="both"/>
      </w:pPr>
      <w:r>
        <w:t>Během celého roku je možné vidět výstavky prací našich dětí.</w:t>
      </w:r>
      <w:r w:rsidR="00567307">
        <w:t xml:space="preserve"> MŠ </w:t>
      </w:r>
      <w:proofErr w:type="spellStart"/>
      <w:r w:rsidR="00567307">
        <w:t>Lštění</w:t>
      </w:r>
      <w:proofErr w:type="spellEnd"/>
      <w:r w:rsidR="00567307">
        <w:t xml:space="preserve"> má i svoji nástěnku </w:t>
      </w:r>
      <w:r>
        <w:t xml:space="preserve">na vsi, kde jsou zveřejňovány fotografie z akcí MŠ. </w:t>
      </w:r>
    </w:p>
    <w:p w:rsidR="004729A4" w:rsidRDefault="004729A4" w:rsidP="0013031F">
      <w:pPr>
        <w:pStyle w:val="Standard"/>
        <w:spacing w:line="276" w:lineRule="auto"/>
        <w:jc w:val="both"/>
      </w:pPr>
    </w:p>
    <w:p w:rsidR="001C06FC" w:rsidRDefault="001C06FC" w:rsidP="0013031F">
      <w:pPr>
        <w:pStyle w:val="Standard"/>
        <w:spacing w:line="276" w:lineRule="auto"/>
        <w:jc w:val="both"/>
      </w:pPr>
    </w:p>
    <w:p w:rsidR="001C06FC" w:rsidRDefault="001C06FC" w:rsidP="0013031F">
      <w:pPr>
        <w:pStyle w:val="Standard"/>
        <w:spacing w:line="276" w:lineRule="auto"/>
        <w:jc w:val="both"/>
      </w:pPr>
    </w:p>
    <w:p w:rsidR="004729A4" w:rsidRDefault="004729A4" w:rsidP="0013031F">
      <w:pPr>
        <w:pStyle w:val="Heading2"/>
        <w:numPr>
          <w:ilvl w:val="0"/>
          <w:numId w:val="3"/>
        </w:numPr>
        <w:tabs>
          <w:tab w:val="left" w:pos="708"/>
        </w:tabs>
        <w:spacing w:line="276" w:lineRule="auto"/>
        <w:ind w:firstLine="360"/>
        <w:jc w:val="both"/>
        <w:outlineLvl w:val="9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Materiálně technické zajištění školy</w:t>
      </w:r>
    </w:p>
    <w:p w:rsidR="004729A4" w:rsidRDefault="004729A4" w:rsidP="0013031F">
      <w:pPr>
        <w:pStyle w:val="Standard"/>
        <w:spacing w:line="276" w:lineRule="auto"/>
      </w:pPr>
    </w:p>
    <w:p w:rsidR="004729A4" w:rsidRDefault="004729A4" w:rsidP="0013031F">
      <w:pPr>
        <w:pStyle w:val="Standard"/>
        <w:tabs>
          <w:tab w:val="left" w:pos="567"/>
          <w:tab w:val="left" w:pos="1134"/>
        </w:tabs>
        <w:spacing w:line="276" w:lineRule="auto"/>
      </w:pPr>
      <w:r>
        <w:t>Obě školy mají dobré technické zajištění -  video, DVD, počítače na každé třídě tiskárny,</w:t>
      </w:r>
    </w:p>
    <w:p w:rsidR="004729A4" w:rsidRDefault="004729A4" w:rsidP="0013031F">
      <w:pPr>
        <w:pStyle w:val="Standard"/>
        <w:tabs>
          <w:tab w:val="left" w:pos="567"/>
          <w:tab w:val="left" w:pos="1134"/>
        </w:tabs>
        <w:spacing w:line="276" w:lineRule="auto"/>
      </w:pPr>
      <w:r>
        <w:t>a jsou internetové zásuvky po celé MŠ s možností kabelového připojení.</w:t>
      </w:r>
      <w:r w:rsidR="00243376">
        <w:t xml:space="preserve"> MŠ </w:t>
      </w:r>
      <w:proofErr w:type="spellStart"/>
      <w:r w:rsidR="00243376">
        <w:t>Blížejov</w:t>
      </w:r>
      <w:proofErr w:type="spellEnd"/>
      <w:r w:rsidR="00243376">
        <w:t xml:space="preserve"> dostala darem televizi do I.</w:t>
      </w:r>
      <w:r w:rsidR="001C06FC">
        <w:t xml:space="preserve"> </w:t>
      </w:r>
      <w:r w:rsidR="00243376">
        <w:t>třídy a II</w:t>
      </w:r>
      <w:r w:rsidR="00434238">
        <w:t>. třída v rámci programu</w:t>
      </w:r>
      <w:r w:rsidR="00A506D2">
        <w:t xml:space="preserve"> Pomůžeme,poradíme -</w:t>
      </w:r>
      <w:r w:rsidR="00243376">
        <w:t xml:space="preserve"> Šablony III. získala tablety pro předškoláky a interaktivní tabuli.</w:t>
      </w:r>
      <w:r w:rsidR="00A506D2">
        <w:t xml:space="preserve"> Do programu jsme se zapojili od dubna 2021.</w:t>
      </w:r>
    </w:p>
    <w:p w:rsidR="004729A4" w:rsidRDefault="00A506D2" w:rsidP="0013031F">
      <w:pPr>
        <w:pStyle w:val="Standard"/>
        <w:tabs>
          <w:tab w:val="left" w:pos="567"/>
          <w:tab w:val="left" w:pos="1134"/>
        </w:tabs>
        <w:spacing w:line="276" w:lineRule="auto"/>
      </w:pPr>
      <w:r>
        <w:t>Letos jsme v MŠB</w:t>
      </w:r>
      <w:r w:rsidR="004729A4">
        <w:t xml:space="preserve"> využívali školní zahradu a hřiště u naší školy.</w:t>
      </w:r>
      <w:r w:rsidR="004729A4">
        <w:rPr>
          <w:color w:val="FF0000"/>
        </w:rPr>
        <w:t xml:space="preserve"> </w:t>
      </w:r>
      <w:r w:rsidR="004729A4">
        <w:t xml:space="preserve">  </w:t>
      </w:r>
    </w:p>
    <w:p w:rsidR="004729A4" w:rsidRDefault="004729A4" w:rsidP="0013031F">
      <w:pPr>
        <w:pStyle w:val="Standard"/>
        <w:tabs>
          <w:tab w:val="left" w:pos="567"/>
          <w:tab w:val="left" w:pos="1134"/>
        </w:tabs>
        <w:spacing w:line="276" w:lineRule="auto"/>
      </w:pPr>
    </w:p>
    <w:p w:rsidR="001C06FC" w:rsidRDefault="001C06FC" w:rsidP="0013031F">
      <w:pPr>
        <w:pStyle w:val="Standard"/>
        <w:spacing w:line="276" w:lineRule="auto"/>
        <w:ind w:firstLine="708"/>
        <w:jc w:val="both"/>
        <w:rPr>
          <w:b/>
          <w:bCs/>
          <w:sz w:val="28"/>
          <w:szCs w:val="28"/>
          <w:u w:val="single"/>
        </w:rPr>
      </w:pPr>
    </w:p>
    <w:p w:rsidR="001C06FC" w:rsidRDefault="001C06FC" w:rsidP="0013031F">
      <w:pPr>
        <w:pStyle w:val="Standard"/>
        <w:spacing w:line="276" w:lineRule="auto"/>
        <w:ind w:firstLine="708"/>
        <w:jc w:val="both"/>
        <w:rPr>
          <w:b/>
          <w:bCs/>
          <w:sz w:val="28"/>
          <w:szCs w:val="28"/>
          <w:u w:val="single"/>
        </w:rPr>
      </w:pPr>
    </w:p>
    <w:p w:rsidR="004729A4" w:rsidRDefault="004729A4" w:rsidP="0013031F">
      <w:pPr>
        <w:pStyle w:val="Standard"/>
        <w:spacing w:line="276" w:lineRule="auto"/>
        <w:ind w:firstLine="708"/>
        <w:jc w:val="both"/>
      </w:pPr>
      <w:r>
        <w:rPr>
          <w:b/>
          <w:bCs/>
          <w:sz w:val="28"/>
          <w:szCs w:val="28"/>
          <w:u w:val="single"/>
        </w:rPr>
        <w:t xml:space="preserve">Školní jídelna viz ZŠ </w:t>
      </w:r>
      <w:proofErr w:type="spellStart"/>
      <w:r>
        <w:rPr>
          <w:b/>
          <w:bCs/>
          <w:sz w:val="28"/>
          <w:szCs w:val="28"/>
          <w:u w:val="single"/>
        </w:rPr>
        <w:t>Blížejov</w:t>
      </w:r>
      <w:proofErr w:type="spellEnd"/>
    </w:p>
    <w:p w:rsidR="004729A4" w:rsidRDefault="004729A4" w:rsidP="0013031F">
      <w:pPr>
        <w:pStyle w:val="Standard"/>
        <w:spacing w:line="276" w:lineRule="auto"/>
        <w:ind w:left="360"/>
        <w:jc w:val="both"/>
      </w:pPr>
    </w:p>
    <w:p w:rsidR="004729A4" w:rsidRDefault="004729A4" w:rsidP="0013031F">
      <w:pPr>
        <w:pStyle w:val="Standard"/>
        <w:spacing w:line="276" w:lineRule="auto"/>
        <w:jc w:val="both"/>
      </w:pPr>
    </w:p>
    <w:tbl>
      <w:tblPr>
        <w:tblW w:w="9212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69"/>
        <w:gridCol w:w="1619"/>
        <w:gridCol w:w="1799"/>
        <w:gridCol w:w="1799"/>
        <w:gridCol w:w="2126"/>
      </w:tblGrid>
      <w:tr w:rsidR="004729A4" w:rsidTr="00BF036E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Celková kapacita jídelny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Počet dětských strávníků jen MŠ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Počet dospělých strávníků vztahující se k MŠ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Celkový počet zaměstnanců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Přepočtený počet zaměstnanců</w:t>
            </w:r>
          </w:p>
        </w:tc>
      </w:tr>
      <w:tr w:rsidR="004729A4" w:rsidTr="00BF036E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280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Default="004729A4" w:rsidP="0013031F">
            <w:pPr>
              <w:pStyle w:val="Standard"/>
              <w:spacing w:line="276" w:lineRule="auto"/>
              <w:jc w:val="both"/>
            </w:pPr>
            <w:r>
              <w:t>7</w:t>
            </w:r>
            <w:r w:rsidR="00947A4E">
              <w:t>2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Pr="00726AEC" w:rsidRDefault="00AF6329" w:rsidP="0013031F">
            <w:pPr>
              <w:pStyle w:val="Standard"/>
              <w:spacing w:line="276" w:lineRule="auto"/>
              <w:jc w:val="both"/>
            </w:pPr>
            <w:r>
              <w:t>10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Pr="00726AEC" w:rsidRDefault="00D33825" w:rsidP="0013031F">
            <w:pPr>
              <w:pStyle w:val="Standard"/>
              <w:spacing w:line="276" w:lineRule="auto"/>
              <w:jc w:val="both"/>
            </w:pPr>
            <w:r>
              <w:t>4+1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9A4" w:rsidRPr="00541258" w:rsidRDefault="00F124EB" w:rsidP="0013031F">
            <w:pPr>
              <w:pStyle w:val="Standard"/>
              <w:spacing w:line="276" w:lineRule="auto"/>
              <w:jc w:val="both"/>
            </w:pPr>
            <w:r>
              <w:t>5</w:t>
            </w:r>
          </w:p>
        </w:tc>
      </w:tr>
    </w:tbl>
    <w:p w:rsidR="001C06FC" w:rsidRDefault="001C06FC" w:rsidP="0013031F">
      <w:pPr>
        <w:pStyle w:val="Standard"/>
        <w:spacing w:line="276" w:lineRule="auto"/>
        <w:jc w:val="both"/>
      </w:pPr>
    </w:p>
    <w:p w:rsidR="001C06FC" w:rsidRDefault="001C06FC" w:rsidP="0013031F">
      <w:pPr>
        <w:pStyle w:val="Standard"/>
        <w:spacing w:line="276" w:lineRule="auto"/>
        <w:jc w:val="both"/>
      </w:pPr>
    </w:p>
    <w:p w:rsidR="001C06FC" w:rsidRDefault="001C06FC" w:rsidP="0013031F">
      <w:pPr>
        <w:pStyle w:val="Standard"/>
        <w:spacing w:line="276" w:lineRule="auto"/>
        <w:jc w:val="both"/>
      </w:pPr>
    </w:p>
    <w:p w:rsidR="001C06FC" w:rsidRDefault="001C06FC" w:rsidP="0013031F">
      <w:pPr>
        <w:pStyle w:val="Standard"/>
        <w:spacing w:line="276" w:lineRule="auto"/>
        <w:jc w:val="both"/>
      </w:pPr>
    </w:p>
    <w:p w:rsidR="001C06FC" w:rsidRDefault="001C06FC" w:rsidP="0013031F">
      <w:pPr>
        <w:pStyle w:val="Standard"/>
        <w:spacing w:line="276" w:lineRule="auto"/>
        <w:jc w:val="both"/>
      </w:pPr>
    </w:p>
    <w:p w:rsidR="004729A4" w:rsidRDefault="008C0628" w:rsidP="0013031F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b/>
          <w:bCs/>
          <w:sz w:val="28"/>
          <w:szCs w:val="28"/>
          <w:u w:val="single"/>
        </w:rPr>
        <w:t>Priority na školní rok 2021</w:t>
      </w:r>
      <w:r w:rsidR="004729A4">
        <w:rPr>
          <w:b/>
          <w:bCs/>
          <w:sz w:val="28"/>
          <w:szCs w:val="28"/>
          <w:u w:val="single"/>
        </w:rPr>
        <w:t>/202</w:t>
      </w:r>
      <w:r>
        <w:rPr>
          <w:b/>
          <w:bCs/>
          <w:sz w:val="28"/>
          <w:szCs w:val="28"/>
          <w:u w:val="single"/>
        </w:rPr>
        <w:t>2</w:t>
      </w:r>
    </w:p>
    <w:p w:rsidR="0069621E" w:rsidRDefault="0069621E" w:rsidP="0013031F">
      <w:pPr>
        <w:pStyle w:val="Textbodyindent"/>
        <w:spacing w:line="276" w:lineRule="auto"/>
        <w:ind w:left="0"/>
        <w:rPr>
          <w:i w:val="0"/>
          <w:sz w:val="24"/>
        </w:rPr>
      </w:pPr>
      <w:proofErr w:type="gramStart"/>
      <w:r>
        <w:rPr>
          <w:i w:val="0"/>
          <w:sz w:val="24"/>
        </w:rPr>
        <w:t>Chtěli</w:t>
      </w:r>
      <w:proofErr w:type="gramEnd"/>
      <w:r>
        <w:rPr>
          <w:i w:val="0"/>
          <w:sz w:val="24"/>
        </w:rPr>
        <w:t xml:space="preserve"> bychom se plně zapojit do již zmíněného programu </w:t>
      </w:r>
      <w:proofErr w:type="gramStart"/>
      <w:r>
        <w:rPr>
          <w:i w:val="0"/>
          <w:sz w:val="24"/>
        </w:rPr>
        <w:t>Pomůžeme</w:t>
      </w:r>
      <w:proofErr w:type="gramEnd"/>
      <w:r>
        <w:rPr>
          <w:i w:val="0"/>
          <w:sz w:val="24"/>
        </w:rPr>
        <w:t>, poradíme</w:t>
      </w:r>
      <w:r w:rsidR="001477BE">
        <w:rPr>
          <w:i w:val="0"/>
          <w:sz w:val="24"/>
        </w:rPr>
        <w:t xml:space="preserve">. Projektový den s odborníkem na téma Environmentální vzdělávání z oblasti -  příroda a krajina. Ve spolupráci se ZŠ se budeme podílet na projektu Atletika hravě ve škole. </w:t>
      </w:r>
      <w:r w:rsidR="003549B9">
        <w:rPr>
          <w:i w:val="0"/>
          <w:sz w:val="24"/>
        </w:rPr>
        <w:t>Navážeme na dobré výsledky ve výuce AJ v MŠ a</w:t>
      </w:r>
      <w:r w:rsidR="00477FF7">
        <w:rPr>
          <w:i w:val="0"/>
          <w:sz w:val="24"/>
        </w:rPr>
        <w:t xml:space="preserve"> budeme</w:t>
      </w:r>
      <w:r w:rsidR="003549B9">
        <w:rPr>
          <w:i w:val="0"/>
          <w:sz w:val="24"/>
        </w:rPr>
        <w:t xml:space="preserve"> rozvíjet jazykové schopnosti předškolních dětí.</w:t>
      </w:r>
      <w:r w:rsidR="00EB23E4">
        <w:rPr>
          <w:i w:val="0"/>
          <w:sz w:val="24"/>
        </w:rPr>
        <w:t xml:space="preserve"> Po nechtěné</w:t>
      </w:r>
      <w:r w:rsidR="00CC14CD">
        <w:rPr>
          <w:i w:val="0"/>
          <w:sz w:val="24"/>
        </w:rPr>
        <w:t>m přerušení obnovíme vzdělávání</w:t>
      </w:r>
      <w:r w:rsidR="00EB23E4">
        <w:rPr>
          <w:i w:val="0"/>
          <w:sz w:val="24"/>
        </w:rPr>
        <w:t xml:space="preserve"> </w:t>
      </w:r>
      <w:proofErr w:type="spellStart"/>
      <w:r w:rsidR="00EB23E4">
        <w:rPr>
          <w:i w:val="0"/>
          <w:sz w:val="24"/>
        </w:rPr>
        <w:t>ped</w:t>
      </w:r>
      <w:proofErr w:type="spellEnd"/>
      <w:r w:rsidR="00EB23E4">
        <w:rPr>
          <w:i w:val="0"/>
          <w:sz w:val="24"/>
        </w:rPr>
        <w:t xml:space="preserve">. </w:t>
      </w:r>
      <w:proofErr w:type="gramStart"/>
      <w:r w:rsidR="00EB23E4">
        <w:rPr>
          <w:i w:val="0"/>
          <w:sz w:val="24"/>
        </w:rPr>
        <w:t>pracovníků</w:t>
      </w:r>
      <w:proofErr w:type="gramEnd"/>
      <w:r w:rsidR="00CC14CD">
        <w:rPr>
          <w:i w:val="0"/>
          <w:sz w:val="24"/>
        </w:rPr>
        <w:t xml:space="preserve"> v KCVJS v Plzni a budeme pokračovat i v školení z jiných programových nabídek.</w:t>
      </w:r>
    </w:p>
    <w:p w:rsidR="004729A4" w:rsidRDefault="004729A4" w:rsidP="0013031F">
      <w:pPr>
        <w:pStyle w:val="Textbodyindent"/>
        <w:spacing w:line="276" w:lineRule="auto"/>
        <w:ind w:left="0"/>
        <w:rPr>
          <w:i w:val="0"/>
          <w:sz w:val="24"/>
        </w:rPr>
      </w:pPr>
      <w:r>
        <w:rPr>
          <w:i w:val="0"/>
          <w:sz w:val="24"/>
        </w:rPr>
        <w:t xml:space="preserve">Chtěli bychom v rámci finančních možností dokoupit nové skříňky do I. třídy MŠB, které více vyhovují malým dětem /bezpečnost-uvolňují se, stáří 17 let/,vytvořit adekvátní zázemí pro učitelky-šatnu, která se momentálně nachází ve výtvarném skladu. Dovybavit školní zahradu novými hračkami na písek- lopatky, kyblíky, </w:t>
      </w:r>
      <w:r w:rsidR="00567307">
        <w:rPr>
          <w:i w:val="0"/>
          <w:sz w:val="24"/>
        </w:rPr>
        <w:t>bábovičky a jiné doplňky ke hře, pokud bude zachována školní zahrada.</w:t>
      </w:r>
    </w:p>
    <w:p w:rsidR="004729A4" w:rsidRDefault="00567307" w:rsidP="0013031F">
      <w:pPr>
        <w:pStyle w:val="Textbodyindent"/>
        <w:spacing w:line="276" w:lineRule="auto"/>
        <w:ind w:left="0"/>
        <w:rPr>
          <w:i w:val="0"/>
          <w:sz w:val="24"/>
        </w:rPr>
      </w:pPr>
      <w:proofErr w:type="gramStart"/>
      <w:r>
        <w:rPr>
          <w:i w:val="0"/>
          <w:sz w:val="24"/>
        </w:rPr>
        <w:t>Dne : 25</w:t>
      </w:r>
      <w:proofErr w:type="gramEnd"/>
      <w:r>
        <w:rPr>
          <w:i w:val="0"/>
          <w:sz w:val="24"/>
        </w:rPr>
        <w:t>. 8. 2021</w:t>
      </w:r>
    </w:p>
    <w:p w:rsidR="004729A4" w:rsidRDefault="004729A4" w:rsidP="0013031F">
      <w:pPr>
        <w:pStyle w:val="Textbodyindent"/>
        <w:spacing w:line="276" w:lineRule="auto"/>
        <w:ind w:left="0"/>
        <w:rPr>
          <w:i w:val="0"/>
          <w:sz w:val="24"/>
        </w:rPr>
      </w:pPr>
    </w:p>
    <w:p w:rsidR="004729A4" w:rsidRDefault="004729A4" w:rsidP="0013031F">
      <w:pPr>
        <w:pStyle w:val="Textbodyindent"/>
        <w:spacing w:line="276" w:lineRule="auto"/>
        <w:ind w:left="0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  <w:t xml:space="preserve">Podpis ředitelky </w:t>
      </w:r>
      <w:proofErr w:type="gramStart"/>
      <w:r>
        <w:rPr>
          <w:i w:val="0"/>
          <w:sz w:val="24"/>
        </w:rPr>
        <w:t>školy :  .................................................</w:t>
      </w:r>
      <w:proofErr w:type="gramEnd"/>
    </w:p>
    <w:p w:rsidR="004729A4" w:rsidRDefault="004729A4" w:rsidP="0013031F">
      <w:pPr>
        <w:pStyle w:val="Textbodyindent"/>
        <w:spacing w:line="276" w:lineRule="auto"/>
        <w:ind w:left="0"/>
        <w:rPr>
          <w:i w:val="0"/>
          <w:sz w:val="24"/>
        </w:rPr>
      </w:pPr>
    </w:p>
    <w:p w:rsidR="004729A4" w:rsidRDefault="004729A4" w:rsidP="0013031F">
      <w:pPr>
        <w:pStyle w:val="Standard"/>
        <w:tabs>
          <w:tab w:val="left" w:pos="567"/>
        </w:tabs>
        <w:spacing w:line="276" w:lineRule="auto"/>
        <w:jc w:val="both"/>
      </w:pPr>
      <w:r>
        <w:t xml:space="preserve">Výroční zpráva bude předložena obecnímu </w:t>
      </w:r>
      <w:r w:rsidR="00567307">
        <w:t xml:space="preserve">zastupitelstvu </w:t>
      </w:r>
      <w:proofErr w:type="gramStart"/>
      <w:r w:rsidR="00567307">
        <w:t>dne : 31</w:t>
      </w:r>
      <w:proofErr w:type="gramEnd"/>
      <w:r w:rsidR="00567307">
        <w:t>. 9. 2021</w:t>
      </w:r>
    </w:p>
    <w:p w:rsidR="004729A4" w:rsidRDefault="004729A4" w:rsidP="0013031F">
      <w:pPr>
        <w:pStyle w:val="Standard"/>
        <w:tabs>
          <w:tab w:val="left" w:pos="567"/>
        </w:tabs>
        <w:spacing w:line="276" w:lineRule="auto"/>
        <w:jc w:val="both"/>
      </w:pPr>
      <w:r>
        <w:t>Výroční zpráva byla sch</w:t>
      </w:r>
      <w:r w:rsidR="00567307">
        <w:t xml:space="preserve">válena pedagogickou radou </w:t>
      </w:r>
      <w:proofErr w:type="gramStart"/>
      <w:r w:rsidR="00567307">
        <w:t>MŠ  25</w:t>
      </w:r>
      <w:proofErr w:type="gramEnd"/>
      <w:r w:rsidR="00567307">
        <w:t>. 8. 2021</w:t>
      </w:r>
    </w:p>
    <w:p w:rsidR="004729A4" w:rsidRDefault="004729A4" w:rsidP="0013031F">
      <w:pPr>
        <w:pStyle w:val="Standard"/>
        <w:tabs>
          <w:tab w:val="left" w:pos="567"/>
        </w:tabs>
        <w:spacing w:line="276" w:lineRule="auto"/>
        <w:jc w:val="both"/>
      </w:pPr>
    </w:p>
    <w:p w:rsidR="004729A4" w:rsidRDefault="004729A4" w:rsidP="0013031F">
      <w:pPr>
        <w:pStyle w:val="Standard"/>
        <w:tabs>
          <w:tab w:val="left" w:pos="567"/>
        </w:tabs>
        <w:spacing w:line="276" w:lineRule="auto"/>
        <w:jc w:val="both"/>
      </w:pPr>
    </w:p>
    <w:p w:rsidR="004729A4" w:rsidRDefault="004729A4" w:rsidP="0013031F">
      <w:pPr>
        <w:pStyle w:val="Standard"/>
        <w:tabs>
          <w:tab w:val="left" w:pos="567"/>
        </w:tabs>
        <w:spacing w:line="276" w:lineRule="auto"/>
        <w:jc w:val="both"/>
      </w:pPr>
    </w:p>
    <w:p w:rsidR="004729A4" w:rsidRDefault="004729A4" w:rsidP="0013031F">
      <w:pPr>
        <w:pStyle w:val="Standard"/>
        <w:tabs>
          <w:tab w:val="left" w:pos="567"/>
        </w:tabs>
        <w:spacing w:line="276" w:lineRule="auto"/>
        <w:jc w:val="both"/>
      </w:pPr>
    </w:p>
    <w:p w:rsidR="004729A4" w:rsidRDefault="004729A4" w:rsidP="0013031F">
      <w:pPr>
        <w:pStyle w:val="Standard"/>
        <w:tabs>
          <w:tab w:val="left" w:pos="567"/>
        </w:tabs>
        <w:spacing w:line="276" w:lineRule="auto"/>
        <w:jc w:val="both"/>
      </w:pPr>
    </w:p>
    <w:p w:rsidR="004729A4" w:rsidRDefault="004729A4" w:rsidP="0013031F">
      <w:pPr>
        <w:pStyle w:val="Standard"/>
        <w:tabs>
          <w:tab w:val="left" w:pos="567"/>
        </w:tabs>
        <w:spacing w:line="276" w:lineRule="auto"/>
        <w:jc w:val="both"/>
      </w:pPr>
    </w:p>
    <w:p w:rsidR="004729A4" w:rsidRDefault="004729A4" w:rsidP="0013031F">
      <w:pPr>
        <w:spacing w:line="276" w:lineRule="auto"/>
      </w:pPr>
    </w:p>
    <w:p w:rsidR="00F736F7" w:rsidRDefault="00F736F7" w:rsidP="0013031F">
      <w:pPr>
        <w:spacing w:line="276" w:lineRule="auto"/>
      </w:pPr>
    </w:p>
    <w:sectPr w:rsidR="00F736F7" w:rsidSect="005E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DFD"/>
    <w:multiLevelType w:val="multilevel"/>
    <w:tmpl w:val="64EE83D0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57D61D4"/>
    <w:multiLevelType w:val="multilevel"/>
    <w:tmpl w:val="BCE06FCA"/>
    <w:styleLink w:val="WWNum25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5FFB7225"/>
    <w:multiLevelType w:val="multilevel"/>
    <w:tmpl w:val="7F5A397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6547788"/>
    <w:multiLevelType w:val="multilevel"/>
    <w:tmpl w:val="EBB625AC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9A4"/>
    <w:rsid w:val="00024E63"/>
    <w:rsid w:val="00086D05"/>
    <w:rsid w:val="00093D73"/>
    <w:rsid w:val="001169F8"/>
    <w:rsid w:val="001226EE"/>
    <w:rsid w:val="0013031F"/>
    <w:rsid w:val="001477BE"/>
    <w:rsid w:val="00164819"/>
    <w:rsid w:val="001A33F4"/>
    <w:rsid w:val="001C06FC"/>
    <w:rsid w:val="00241DAD"/>
    <w:rsid w:val="00242F90"/>
    <w:rsid w:val="00243376"/>
    <w:rsid w:val="00245335"/>
    <w:rsid w:val="00291CAB"/>
    <w:rsid w:val="002D2890"/>
    <w:rsid w:val="002F6516"/>
    <w:rsid w:val="003136A6"/>
    <w:rsid w:val="00313AFE"/>
    <w:rsid w:val="00332275"/>
    <w:rsid w:val="003549B9"/>
    <w:rsid w:val="003653B2"/>
    <w:rsid w:val="003671FA"/>
    <w:rsid w:val="00383B37"/>
    <w:rsid w:val="003C4932"/>
    <w:rsid w:val="003D4616"/>
    <w:rsid w:val="003D5B28"/>
    <w:rsid w:val="003F0841"/>
    <w:rsid w:val="00425954"/>
    <w:rsid w:val="00434238"/>
    <w:rsid w:val="00437FBF"/>
    <w:rsid w:val="004729A4"/>
    <w:rsid w:val="00477FF7"/>
    <w:rsid w:val="00491906"/>
    <w:rsid w:val="0049267C"/>
    <w:rsid w:val="004D2014"/>
    <w:rsid w:val="004F4277"/>
    <w:rsid w:val="00541258"/>
    <w:rsid w:val="00567307"/>
    <w:rsid w:val="00662C4B"/>
    <w:rsid w:val="006951C8"/>
    <w:rsid w:val="0069621E"/>
    <w:rsid w:val="00753E35"/>
    <w:rsid w:val="00795907"/>
    <w:rsid w:val="007B1EBA"/>
    <w:rsid w:val="00892565"/>
    <w:rsid w:val="008C0628"/>
    <w:rsid w:val="00947A4E"/>
    <w:rsid w:val="0095464F"/>
    <w:rsid w:val="00975442"/>
    <w:rsid w:val="00993225"/>
    <w:rsid w:val="00A279B3"/>
    <w:rsid w:val="00A506D2"/>
    <w:rsid w:val="00A961B9"/>
    <w:rsid w:val="00AC3319"/>
    <w:rsid w:val="00AF6329"/>
    <w:rsid w:val="00B10140"/>
    <w:rsid w:val="00B33871"/>
    <w:rsid w:val="00B719FD"/>
    <w:rsid w:val="00BB5884"/>
    <w:rsid w:val="00BC2B60"/>
    <w:rsid w:val="00BF0B98"/>
    <w:rsid w:val="00C12316"/>
    <w:rsid w:val="00C33BAF"/>
    <w:rsid w:val="00C37098"/>
    <w:rsid w:val="00C43915"/>
    <w:rsid w:val="00C514FA"/>
    <w:rsid w:val="00CC14CD"/>
    <w:rsid w:val="00CE5079"/>
    <w:rsid w:val="00D33825"/>
    <w:rsid w:val="00D37311"/>
    <w:rsid w:val="00D51C43"/>
    <w:rsid w:val="00D85B73"/>
    <w:rsid w:val="00D872A0"/>
    <w:rsid w:val="00DD1624"/>
    <w:rsid w:val="00E071A3"/>
    <w:rsid w:val="00E15B7D"/>
    <w:rsid w:val="00E15BA9"/>
    <w:rsid w:val="00E233E4"/>
    <w:rsid w:val="00E465F5"/>
    <w:rsid w:val="00E55619"/>
    <w:rsid w:val="00E56355"/>
    <w:rsid w:val="00EB23E4"/>
    <w:rsid w:val="00EB529F"/>
    <w:rsid w:val="00ED0164"/>
    <w:rsid w:val="00ED4C0F"/>
    <w:rsid w:val="00EF71FD"/>
    <w:rsid w:val="00F124EB"/>
    <w:rsid w:val="00F12607"/>
    <w:rsid w:val="00F37399"/>
    <w:rsid w:val="00F41787"/>
    <w:rsid w:val="00F55708"/>
    <w:rsid w:val="00F61E78"/>
    <w:rsid w:val="00F736F7"/>
    <w:rsid w:val="00FB665C"/>
    <w:rsid w:val="00FC098D"/>
    <w:rsid w:val="00FE2008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72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729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4729A4"/>
    <w:rPr>
      <w:i/>
      <w:iCs/>
      <w:sz w:val="20"/>
    </w:rPr>
  </w:style>
  <w:style w:type="paragraph" w:customStyle="1" w:styleId="Heading1">
    <w:name w:val="Heading 1"/>
    <w:basedOn w:val="Standard"/>
    <w:next w:val="Textbody"/>
    <w:rsid w:val="004729A4"/>
    <w:pPr>
      <w:keepNext/>
      <w:outlineLvl w:val="0"/>
    </w:pPr>
    <w:rPr>
      <w:i/>
      <w:iCs/>
      <w:sz w:val="20"/>
    </w:rPr>
  </w:style>
  <w:style w:type="paragraph" w:customStyle="1" w:styleId="Heading2">
    <w:name w:val="Heading 2"/>
    <w:basedOn w:val="Standard"/>
    <w:next w:val="Textbody"/>
    <w:rsid w:val="004729A4"/>
    <w:pPr>
      <w:keepNext/>
      <w:tabs>
        <w:tab w:val="left" w:pos="567"/>
      </w:tabs>
      <w:jc w:val="center"/>
      <w:outlineLvl w:val="1"/>
    </w:pPr>
  </w:style>
  <w:style w:type="paragraph" w:customStyle="1" w:styleId="Heading4">
    <w:name w:val="Heading 4"/>
    <w:basedOn w:val="Standard"/>
    <w:next w:val="Textbody"/>
    <w:rsid w:val="004729A4"/>
    <w:pPr>
      <w:keepNext/>
      <w:tabs>
        <w:tab w:val="left" w:pos="567"/>
      </w:tabs>
      <w:outlineLvl w:val="3"/>
    </w:pPr>
    <w:rPr>
      <w:b/>
      <w:bCs/>
      <w:sz w:val="28"/>
      <w:szCs w:val="28"/>
      <w:u w:val="single"/>
    </w:rPr>
  </w:style>
  <w:style w:type="paragraph" w:customStyle="1" w:styleId="Textbodyindent">
    <w:name w:val="Text body indent"/>
    <w:basedOn w:val="Standard"/>
    <w:rsid w:val="004729A4"/>
    <w:pPr>
      <w:ind w:left="360"/>
      <w:jc w:val="both"/>
    </w:pPr>
    <w:rPr>
      <w:i/>
      <w:iCs/>
      <w:sz w:val="20"/>
    </w:rPr>
  </w:style>
  <w:style w:type="paragraph" w:customStyle="1" w:styleId="Footer">
    <w:name w:val="Footer"/>
    <w:basedOn w:val="Standard"/>
    <w:rsid w:val="004729A4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4729A4"/>
    <w:pPr>
      <w:suppressLineNumbers/>
    </w:pPr>
  </w:style>
  <w:style w:type="numbering" w:customStyle="1" w:styleId="WWNum25">
    <w:name w:val="WWNum25"/>
    <w:basedOn w:val="Bezseznamu"/>
    <w:rsid w:val="004729A4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9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9A4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1405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skolkabl2</dc:creator>
  <cp:lastModifiedBy>skolkabl2</cp:lastModifiedBy>
  <cp:revision>68</cp:revision>
  <cp:lastPrinted>2021-08-26T06:25:00Z</cp:lastPrinted>
  <dcterms:created xsi:type="dcterms:W3CDTF">2021-08-25T14:51:00Z</dcterms:created>
  <dcterms:modified xsi:type="dcterms:W3CDTF">2021-09-29T11:28:00Z</dcterms:modified>
</cp:coreProperties>
</file>