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22" w:rsidRPr="00CC3E28" w:rsidRDefault="00E05522" w:rsidP="009E5DF5">
      <w:pPr>
        <w:rPr>
          <w:rFonts w:cs="Calibri"/>
          <w:b/>
          <w:sz w:val="24"/>
          <w:szCs w:val="24"/>
        </w:rPr>
      </w:pPr>
      <w:r w:rsidRPr="00CC3E28">
        <w:rPr>
          <w:rFonts w:cs="Calibri"/>
          <w:b/>
          <w:sz w:val="24"/>
          <w:szCs w:val="24"/>
        </w:rPr>
        <w:t>Základní škola a Mateřská škola Vrchotovy Janovice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Vrchotovy Janovice 95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257 53 Vrchotovy Janovice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267855">
      <w:pPr>
        <w:jc w:val="center"/>
        <w:rPr>
          <w:rFonts w:cs="Calibri"/>
          <w:b/>
          <w:sz w:val="48"/>
          <w:szCs w:val="48"/>
        </w:rPr>
      </w:pPr>
      <w:r w:rsidRPr="00CC3E28">
        <w:rPr>
          <w:rFonts w:cs="Calibri"/>
          <w:b/>
          <w:sz w:val="48"/>
          <w:szCs w:val="48"/>
        </w:rPr>
        <w:t>ŠKOLNÍ ŘÁD MATEŘSKÉ ŠKOLY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b/>
          <w:sz w:val="24"/>
          <w:szCs w:val="24"/>
        </w:rPr>
        <w:t>Místo poskytovaného vzdělávání:</w:t>
      </w:r>
      <w:r w:rsidRPr="00CC3E28">
        <w:rPr>
          <w:rFonts w:cs="Calibri"/>
          <w:sz w:val="24"/>
          <w:szCs w:val="24"/>
        </w:rPr>
        <w:t xml:space="preserve"> Mateřská škola Vrchotovy Janovice, Vrchotovy Janovice 2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B679E2">
        <w:rPr>
          <w:rFonts w:cs="Calibri"/>
          <w:b/>
          <w:sz w:val="24"/>
          <w:szCs w:val="24"/>
        </w:rPr>
        <w:t>Kapacita Mateřské školy:</w:t>
      </w:r>
      <w:r>
        <w:rPr>
          <w:rFonts w:cs="Calibri"/>
          <w:sz w:val="24"/>
          <w:szCs w:val="24"/>
        </w:rPr>
        <w:t xml:space="preserve"> 44 míst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b/>
          <w:sz w:val="24"/>
          <w:szCs w:val="24"/>
        </w:rPr>
        <w:t>IČ:</w:t>
      </w:r>
      <w:r w:rsidRPr="00CC3E28">
        <w:rPr>
          <w:rFonts w:cs="Calibri"/>
          <w:sz w:val="24"/>
          <w:szCs w:val="24"/>
        </w:rPr>
        <w:t xml:space="preserve"> 75033402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b/>
          <w:sz w:val="24"/>
          <w:szCs w:val="24"/>
        </w:rPr>
        <w:t>Telefon:</w:t>
      </w:r>
      <w:r>
        <w:rPr>
          <w:rFonts w:cs="Calibri"/>
          <w:sz w:val="24"/>
          <w:szCs w:val="24"/>
        </w:rPr>
        <w:t xml:space="preserve"> 317 835 197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b/>
          <w:sz w:val="24"/>
          <w:szCs w:val="24"/>
        </w:rPr>
        <w:t>Č.j.:</w:t>
      </w:r>
      <w:r>
        <w:rPr>
          <w:rFonts w:cs="Calibri"/>
          <w:sz w:val="24"/>
          <w:szCs w:val="24"/>
        </w:rPr>
        <w:t xml:space="preserve"> 549/2013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b/>
          <w:sz w:val="24"/>
          <w:szCs w:val="24"/>
        </w:rPr>
      </w:pPr>
      <w:r w:rsidRPr="00CC3E28">
        <w:rPr>
          <w:rFonts w:cs="Calibri"/>
          <w:b/>
          <w:sz w:val="24"/>
          <w:szCs w:val="24"/>
        </w:rPr>
        <w:t>OBSAH</w:t>
      </w:r>
    </w:p>
    <w:bookmarkStart w:id="0" w:name="_GoBack"/>
    <w:bookmarkEnd w:id="0"/>
    <w:p w:rsidR="00E05522" w:rsidRDefault="00E05522">
      <w:pPr>
        <w:pStyle w:val="TOC1"/>
        <w:tabs>
          <w:tab w:val="left" w:pos="440"/>
          <w:tab w:val="right" w:leader="dot" w:pos="9227"/>
        </w:tabs>
        <w:rPr>
          <w:noProof/>
          <w:lang w:eastAsia="cs-CZ"/>
        </w:rPr>
      </w:pPr>
      <w:r w:rsidRPr="00CC3E28">
        <w:rPr>
          <w:rFonts w:cs="Calibri"/>
          <w:sz w:val="24"/>
          <w:szCs w:val="24"/>
        </w:rPr>
        <w:fldChar w:fldCharType="begin"/>
      </w:r>
      <w:r w:rsidRPr="00CC3E28">
        <w:rPr>
          <w:rFonts w:cs="Calibri"/>
          <w:sz w:val="24"/>
          <w:szCs w:val="24"/>
        </w:rPr>
        <w:instrText xml:space="preserve"> TOC \o "1-3" \h \z \u </w:instrText>
      </w:r>
      <w:r w:rsidRPr="00CC3E28">
        <w:rPr>
          <w:rFonts w:cs="Calibri"/>
          <w:sz w:val="24"/>
          <w:szCs w:val="24"/>
        </w:rPr>
        <w:fldChar w:fldCharType="separate"/>
      </w:r>
      <w:hyperlink w:anchor="_Toc333044520" w:history="1">
        <w:r w:rsidRPr="00580FE9">
          <w:rPr>
            <w:rStyle w:val="Hyperlink"/>
            <w:noProof/>
          </w:rPr>
          <w:t>1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Práva a povinnosti účastníků předškolní výchovy a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440"/>
          <w:tab w:val="right" w:leader="dot" w:pos="9227"/>
        </w:tabs>
        <w:rPr>
          <w:noProof/>
          <w:lang w:eastAsia="cs-CZ"/>
        </w:rPr>
      </w:pPr>
      <w:hyperlink w:anchor="_Toc333044521" w:history="1">
        <w:r w:rsidRPr="00580FE9">
          <w:rPr>
            <w:rStyle w:val="Hyperlink"/>
            <w:noProof/>
          </w:rPr>
          <w:t>2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Základní cíle mateřské školy při zajišťování předškolní výchovy a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440"/>
          <w:tab w:val="right" w:leader="dot" w:pos="9227"/>
        </w:tabs>
        <w:rPr>
          <w:noProof/>
          <w:lang w:eastAsia="cs-CZ"/>
        </w:rPr>
      </w:pPr>
      <w:hyperlink w:anchor="_Toc333044522" w:history="1">
        <w:r w:rsidRPr="00580FE9">
          <w:rPr>
            <w:rStyle w:val="Hyperlink"/>
            <w:noProof/>
          </w:rPr>
          <w:t>3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Základní práva dětí v mateřské škole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440"/>
          <w:tab w:val="right" w:leader="dot" w:pos="9227"/>
        </w:tabs>
        <w:rPr>
          <w:noProof/>
          <w:lang w:eastAsia="cs-CZ"/>
        </w:rPr>
      </w:pPr>
      <w:hyperlink w:anchor="_Toc333044523" w:history="1">
        <w:r w:rsidRPr="00580FE9">
          <w:rPr>
            <w:rStyle w:val="Hyperlink"/>
            <w:noProof/>
          </w:rPr>
          <w:t>4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Základní práva zákonných zástupců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440"/>
          <w:tab w:val="right" w:leader="dot" w:pos="9227"/>
        </w:tabs>
        <w:rPr>
          <w:noProof/>
          <w:lang w:eastAsia="cs-CZ"/>
        </w:rPr>
      </w:pPr>
      <w:hyperlink w:anchor="_Toc333044524" w:history="1">
        <w:r w:rsidRPr="00580FE9">
          <w:rPr>
            <w:rStyle w:val="Hyperlink"/>
            <w:noProof/>
          </w:rPr>
          <w:t>5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Povinnosti zákonných zástupců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440"/>
          <w:tab w:val="right" w:leader="dot" w:pos="9227"/>
        </w:tabs>
        <w:rPr>
          <w:noProof/>
          <w:lang w:eastAsia="cs-CZ"/>
        </w:rPr>
      </w:pPr>
      <w:hyperlink w:anchor="_Toc333044525" w:history="1">
        <w:r w:rsidRPr="00580FE9">
          <w:rPr>
            <w:rStyle w:val="Hyperlink"/>
            <w:noProof/>
          </w:rPr>
          <w:t>6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Docházka do mateřské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2"/>
        <w:tabs>
          <w:tab w:val="left" w:pos="880"/>
          <w:tab w:val="right" w:leader="dot" w:pos="9227"/>
        </w:tabs>
        <w:rPr>
          <w:noProof/>
          <w:lang w:eastAsia="cs-CZ"/>
        </w:rPr>
      </w:pPr>
      <w:hyperlink w:anchor="_Toc333044526" w:history="1">
        <w:r w:rsidRPr="00580FE9">
          <w:rPr>
            <w:rStyle w:val="Hyperlink"/>
            <w:noProof/>
          </w:rPr>
          <w:t>6.1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Přijímání dětí k předškolnímu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2"/>
        <w:tabs>
          <w:tab w:val="left" w:pos="880"/>
          <w:tab w:val="right" w:leader="dot" w:pos="9227"/>
        </w:tabs>
        <w:rPr>
          <w:noProof/>
          <w:lang w:eastAsia="cs-CZ"/>
        </w:rPr>
      </w:pPr>
      <w:hyperlink w:anchor="_Toc333044527" w:history="1">
        <w:r w:rsidRPr="00580FE9">
          <w:rPr>
            <w:rStyle w:val="Hyperlink"/>
            <w:noProof/>
          </w:rPr>
          <w:t>6.2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Docházka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440"/>
          <w:tab w:val="right" w:leader="dot" w:pos="9227"/>
        </w:tabs>
        <w:rPr>
          <w:noProof/>
          <w:lang w:eastAsia="cs-CZ"/>
        </w:rPr>
      </w:pPr>
      <w:hyperlink w:anchor="_Toc333044528" w:history="1">
        <w:r w:rsidRPr="00580FE9">
          <w:rPr>
            <w:rStyle w:val="Hyperlink"/>
            <w:noProof/>
          </w:rPr>
          <w:t>7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Vnitřní režim a provoz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440"/>
          <w:tab w:val="right" w:leader="dot" w:pos="9227"/>
        </w:tabs>
        <w:rPr>
          <w:noProof/>
          <w:lang w:eastAsia="cs-CZ"/>
        </w:rPr>
      </w:pPr>
      <w:hyperlink w:anchor="_Toc333044529" w:history="1">
        <w:r w:rsidRPr="00580FE9">
          <w:rPr>
            <w:rStyle w:val="Hyperlink"/>
            <w:noProof/>
          </w:rPr>
          <w:t>8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Bezpečnost a ochrana zdraví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440"/>
          <w:tab w:val="right" w:leader="dot" w:pos="9227"/>
        </w:tabs>
        <w:rPr>
          <w:noProof/>
          <w:lang w:eastAsia="cs-CZ"/>
        </w:rPr>
      </w:pPr>
      <w:hyperlink w:anchor="_Toc333044530" w:history="1">
        <w:r w:rsidRPr="00580FE9">
          <w:rPr>
            <w:rStyle w:val="Hyperlink"/>
            <w:noProof/>
          </w:rPr>
          <w:t>9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Zacházení s majetkem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660"/>
          <w:tab w:val="right" w:leader="dot" w:pos="9227"/>
        </w:tabs>
        <w:rPr>
          <w:noProof/>
          <w:lang w:eastAsia="cs-CZ"/>
        </w:rPr>
      </w:pPr>
      <w:hyperlink w:anchor="_Toc333044531" w:history="1">
        <w:r w:rsidRPr="00580FE9">
          <w:rPr>
            <w:rStyle w:val="Hyperlink"/>
            <w:noProof/>
          </w:rPr>
          <w:t>10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Organizace školního stravování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05522" w:rsidRDefault="00E05522">
      <w:pPr>
        <w:pStyle w:val="TOC1"/>
        <w:tabs>
          <w:tab w:val="left" w:pos="660"/>
          <w:tab w:val="right" w:leader="dot" w:pos="9227"/>
        </w:tabs>
        <w:rPr>
          <w:noProof/>
          <w:lang w:eastAsia="cs-CZ"/>
        </w:rPr>
      </w:pPr>
      <w:hyperlink w:anchor="_Toc333044532" w:history="1">
        <w:r w:rsidRPr="00580FE9">
          <w:rPr>
            <w:rStyle w:val="Hyperlink"/>
            <w:noProof/>
          </w:rPr>
          <w:t>11</w:t>
        </w:r>
        <w:r>
          <w:rPr>
            <w:noProof/>
            <w:lang w:eastAsia="cs-CZ"/>
          </w:rPr>
          <w:tab/>
        </w:r>
        <w:r w:rsidRPr="00580FE9">
          <w:rPr>
            <w:rStyle w:val="Hyperlink"/>
            <w:rFonts w:cs="Calibri"/>
            <w:noProof/>
          </w:rPr>
          <w:t>Závěrečná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_Toc333044532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fldChar w:fldCharType="end"/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br w:type="page"/>
      </w:r>
    </w:p>
    <w:p w:rsidR="00E05522" w:rsidRPr="00CC3E28" w:rsidRDefault="00E05522" w:rsidP="00267855">
      <w:pPr>
        <w:pStyle w:val="Heading1"/>
        <w:rPr>
          <w:rFonts w:ascii="Calibri" w:hAnsi="Calibri" w:cs="Calibri"/>
        </w:rPr>
      </w:pPr>
      <w:bookmarkStart w:id="1" w:name="_Toc333044520"/>
      <w:r w:rsidRPr="00CC3E28">
        <w:rPr>
          <w:rFonts w:ascii="Calibri" w:hAnsi="Calibri" w:cs="Calibri"/>
        </w:rPr>
        <w:t>Práva a povinnosti účastníků předškolní výchovy a vzdělávání</w:t>
      </w:r>
      <w:bookmarkEnd w:id="1"/>
    </w:p>
    <w:p w:rsidR="00E05522" w:rsidRPr="00CC3E28" w:rsidRDefault="00E05522" w:rsidP="00267855">
      <w:pPr>
        <w:rPr>
          <w:rFonts w:cs="Calibri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základní práva a povinnosti vycházejí ze zákona č. 2/1993 Sb., Listiny základních práv a svobod a Úmluvy o právech dítěte zveřejněné pod č. 104/1991 Sb. 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267855">
      <w:pPr>
        <w:pStyle w:val="Heading1"/>
        <w:rPr>
          <w:rFonts w:ascii="Calibri" w:hAnsi="Calibri" w:cs="Calibri"/>
        </w:rPr>
      </w:pPr>
      <w:bookmarkStart w:id="2" w:name="_Toc333044521"/>
      <w:r w:rsidRPr="00CC3E28">
        <w:rPr>
          <w:rFonts w:ascii="Calibri" w:hAnsi="Calibri" w:cs="Calibri"/>
        </w:rPr>
        <w:t>Základní cíle mateřské školy při zajišťování předškolní výchovy a vzdělávání</w:t>
      </w:r>
      <w:bookmarkEnd w:id="2"/>
    </w:p>
    <w:p w:rsidR="00E05522" w:rsidRPr="00CC3E28" w:rsidRDefault="00E05522" w:rsidP="00890344">
      <w:pPr>
        <w:rPr>
          <w:rFonts w:cs="Calibri"/>
        </w:rPr>
      </w:pP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Podporovat celkový rozvoj dítěte ve všech oblastech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Podporovat rozvoj osobnosti dítěte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Směřovat dítě k základním životním hodnotám a mezilidským vztahům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Zabezpečit vytváření rovných příležitostí pro vstup do základní školy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Vytvářet podmínky pro rozvoj nadaných a talentovaných dětí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Poskytovat individuální péči dětem se speciálními vzdělávacími potřebami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Vytvářet podmínky pro realizaci Školního vzdělávacího programu – Rok v mateřské škole, který vychází z Rámcového školního vzdělávacího programu a platné legislativy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Vést děti k prevenci sociálně patologických jevů, jako jsou projevy rasové, náboženské, národnostní, sociální a jiné nesnášenlivostí, diskriminace, nepřátelství, násilí, šikana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Vysvětlovat pozitiva zdravého životního stylu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890344">
      <w:pPr>
        <w:ind w:left="360"/>
        <w:rPr>
          <w:rFonts w:cs="Calibri"/>
          <w:sz w:val="24"/>
          <w:szCs w:val="24"/>
        </w:rPr>
      </w:pPr>
    </w:p>
    <w:p w:rsidR="00E05522" w:rsidRPr="00CC3E28" w:rsidRDefault="00E05522" w:rsidP="00890344">
      <w:pPr>
        <w:pStyle w:val="Heading1"/>
        <w:rPr>
          <w:rFonts w:ascii="Calibri" w:hAnsi="Calibri" w:cs="Calibri"/>
        </w:rPr>
      </w:pPr>
      <w:bookmarkStart w:id="3" w:name="_Toc333044522"/>
      <w:r w:rsidRPr="00CC3E28">
        <w:rPr>
          <w:rFonts w:ascii="Calibri" w:hAnsi="Calibri" w:cs="Calibri"/>
        </w:rPr>
        <w:t>Základní práva dětí v mateřské škole</w:t>
      </w:r>
      <w:bookmarkEnd w:id="3"/>
    </w:p>
    <w:p w:rsidR="00E05522" w:rsidRPr="00CC3E28" w:rsidRDefault="00E05522" w:rsidP="00DD35BB">
      <w:pPr>
        <w:spacing w:after="0"/>
        <w:rPr>
          <w:rFonts w:cs="Calibri"/>
        </w:rPr>
      </w:pP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na všestranný rozvoj osobnosti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na ochranu osobních údajů a dalších poskytnutých informací týkajících se jejich osobního a rodinného života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na respektování individuálních zvláštností dítěte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na bezpečné prostředí při pobytu v mateřské škole</w:t>
      </w:r>
      <w:r>
        <w:rPr>
          <w:rFonts w:cs="Calibri"/>
          <w:sz w:val="24"/>
          <w:szCs w:val="24"/>
        </w:rPr>
        <w:t>.</w:t>
      </w:r>
    </w:p>
    <w:p w:rsidR="00E05522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na kvalitní předškolní vzdělávání</w:t>
      </w:r>
      <w:r>
        <w:rPr>
          <w:rFonts w:cs="Calibri"/>
          <w:sz w:val="24"/>
          <w:szCs w:val="24"/>
        </w:rPr>
        <w:t>.</w:t>
      </w:r>
    </w:p>
    <w:p w:rsidR="00E05522" w:rsidRDefault="00E0552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E05522" w:rsidRPr="00CC3E28" w:rsidRDefault="00E05522" w:rsidP="00890344">
      <w:pPr>
        <w:pStyle w:val="Heading1"/>
        <w:rPr>
          <w:rFonts w:ascii="Calibri" w:hAnsi="Calibri" w:cs="Calibri"/>
        </w:rPr>
      </w:pPr>
      <w:bookmarkStart w:id="4" w:name="_Toc333044523"/>
      <w:r w:rsidRPr="00CC3E28">
        <w:rPr>
          <w:rFonts w:ascii="Calibri" w:hAnsi="Calibri" w:cs="Calibri"/>
        </w:rPr>
        <w:t>Základní práva zákonných zástupců</w:t>
      </w:r>
      <w:bookmarkEnd w:id="4"/>
    </w:p>
    <w:p w:rsidR="00E05522" w:rsidRPr="00CC3E28" w:rsidRDefault="00E05522" w:rsidP="00DD35BB">
      <w:pPr>
        <w:spacing w:after="0"/>
        <w:rPr>
          <w:rFonts w:cs="Calibri"/>
        </w:rPr>
      </w:pP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na ochranu osobních údajů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na informace o průběhu a výsledcích vzdělávání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na poradenské služby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vyjadřovat se k rozhodnutím vedení mateřské školy, která se týkají podstatných záležitostí vzdělávání dětí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Právo na informace o činnosti mateřské školy zejména prostřednictvím nástěnek ve třídách a www stránek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890344">
      <w:pPr>
        <w:ind w:left="360"/>
        <w:rPr>
          <w:rFonts w:cs="Calibri"/>
          <w:sz w:val="24"/>
          <w:szCs w:val="24"/>
        </w:rPr>
      </w:pPr>
    </w:p>
    <w:p w:rsidR="00E05522" w:rsidRPr="00CC3E28" w:rsidRDefault="00E05522" w:rsidP="00890344">
      <w:pPr>
        <w:pStyle w:val="Heading1"/>
        <w:rPr>
          <w:rFonts w:ascii="Calibri" w:hAnsi="Calibri" w:cs="Calibri"/>
        </w:rPr>
      </w:pPr>
      <w:bookmarkStart w:id="5" w:name="_Toc333044524"/>
      <w:r w:rsidRPr="00CC3E28">
        <w:rPr>
          <w:rFonts w:ascii="Calibri" w:hAnsi="Calibri" w:cs="Calibri"/>
        </w:rPr>
        <w:t>Povinnosti zákonných zástupců</w:t>
      </w:r>
      <w:bookmarkEnd w:id="5"/>
    </w:p>
    <w:p w:rsidR="00E05522" w:rsidRPr="00CC3E28" w:rsidRDefault="00E05522" w:rsidP="00DD35BB">
      <w:pPr>
        <w:spacing w:after="0"/>
        <w:rPr>
          <w:rFonts w:cs="Calibri"/>
        </w:rPr>
      </w:pP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Poskytovat součinnost při výchově a vzdělávání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Povinnost oznámit mateřské škole osobní údaje pro potřeby školní matriky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Povinnost ohlásit mateřské škole změny v osobních údajích, které se týkají docházky do MŠ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Povinnost informovat MŠ o změně zdravotní způsobilosti dítěte nebo o jiných závažných skutečnostech, které by mohly mít vliv na průběh vzdělávání a bezpečnost dítěte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Povinnost předat dítě osobně učitelce ve třídě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Povinnost vyzvedávat dítě řádně a včas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Povinnost řádně platit úhradu za předškolní vzdělávání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Povinnost řádně omlouvat nepřítomnost dítěte v</w:t>
      </w:r>
      <w:r>
        <w:rPr>
          <w:rFonts w:cs="Calibri"/>
          <w:sz w:val="24"/>
          <w:szCs w:val="24"/>
        </w:rPr>
        <w:t> </w:t>
      </w:r>
      <w:r w:rsidRPr="00CC3E28">
        <w:rPr>
          <w:rFonts w:cs="Calibri"/>
          <w:sz w:val="24"/>
          <w:szCs w:val="24"/>
        </w:rPr>
        <w:t>MŠ</w:t>
      </w:r>
      <w:r>
        <w:rPr>
          <w:rFonts w:cs="Calibri"/>
          <w:sz w:val="24"/>
          <w:szCs w:val="24"/>
        </w:rPr>
        <w:t>.</w:t>
      </w:r>
    </w:p>
    <w:p w:rsidR="00E05522" w:rsidRDefault="00E0552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E05522" w:rsidRPr="00CC3E28" w:rsidRDefault="00E05522" w:rsidP="000959CE">
      <w:pPr>
        <w:pStyle w:val="Heading1"/>
        <w:rPr>
          <w:rFonts w:ascii="Calibri" w:hAnsi="Calibri" w:cs="Calibri"/>
        </w:rPr>
      </w:pPr>
      <w:bookmarkStart w:id="6" w:name="_Toc333044525"/>
      <w:r w:rsidRPr="00CC3E28">
        <w:rPr>
          <w:rFonts w:ascii="Calibri" w:hAnsi="Calibri" w:cs="Calibri"/>
        </w:rPr>
        <w:t>Docházka do mateřské školy</w:t>
      </w:r>
      <w:bookmarkEnd w:id="6"/>
    </w:p>
    <w:p w:rsidR="00E05522" w:rsidRPr="00CC3E28" w:rsidRDefault="00E05522" w:rsidP="000959CE">
      <w:pPr>
        <w:pStyle w:val="Heading2"/>
        <w:rPr>
          <w:rFonts w:ascii="Calibri" w:hAnsi="Calibri" w:cs="Calibri"/>
        </w:rPr>
      </w:pPr>
      <w:bookmarkStart w:id="7" w:name="_Toc333044526"/>
      <w:r w:rsidRPr="00CC3E28">
        <w:rPr>
          <w:rFonts w:ascii="Calibri" w:hAnsi="Calibri" w:cs="Calibri"/>
        </w:rPr>
        <w:t>Přijímání dětí k předškolnímu vzdělávání</w:t>
      </w:r>
      <w:bookmarkEnd w:id="7"/>
    </w:p>
    <w:p w:rsidR="00E05522" w:rsidRPr="00CC3E28" w:rsidRDefault="00E05522" w:rsidP="00DD35BB">
      <w:pPr>
        <w:spacing w:after="0"/>
        <w:ind w:left="357"/>
        <w:rPr>
          <w:rFonts w:cs="Calibri"/>
          <w:sz w:val="24"/>
          <w:szCs w:val="24"/>
        </w:rPr>
      </w:pP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Termín zápisu stanoví ředitel školy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Pokud se uvolní místo během školního roku, je možné přijmout dítě i mimo dobu zápisu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Úplata za předškolní vzdělávání je stanovená směrnicí ředitel</w:t>
      </w:r>
      <w:r>
        <w:rPr>
          <w:rFonts w:cs="Calibri"/>
          <w:sz w:val="24"/>
          <w:szCs w:val="24"/>
        </w:rPr>
        <w:t>e</w:t>
      </w:r>
      <w:r w:rsidRPr="00CC3E28">
        <w:rPr>
          <w:rFonts w:cs="Calibri"/>
          <w:sz w:val="24"/>
          <w:szCs w:val="24"/>
        </w:rPr>
        <w:t xml:space="preserve"> školy a vychází z platné legislativy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5E6586">
      <w:pPr>
        <w:ind w:left="360"/>
        <w:rPr>
          <w:rFonts w:cs="Calibri"/>
          <w:sz w:val="24"/>
          <w:szCs w:val="24"/>
        </w:rPr>
      </w:pPr>
    </w:p>
    <w:p w:rsidR="00E05522" w:rsidRPr="00CC3E28" w:rsidRDefault="00E05522" w:rsidP="005E6586">
      <w:pPr>
        <w:pStyle w:val="Heading2"/>
        <w:rPr>
          <w:rFonts w:ascii="Calibri" w:hAnsi="Calibri" w:cs="Calibri"/>
        </w:rPr>
      </w:pPr>
      <w:bookmarkStart w:id="8" w:name="_Toc333044527"/>
      <w:r w:rsidRPr="00CC3E28">
        <w:rPr>
          <w:rFonts w:ascii="Calibri" w:hAnsi="Calibri" w:cs="Calibri"/>
        </w:rPr>
        <w:t>Docházka</w:t>
      </w:r>
      <w:bookmarkEnd w:id="8"/>
    </w:p>
    <w:p w:rsidR="00E05522" w:rsidRPr="00CC3E28" w:rsidRDefault="00E05522" w:rsidP="00DD35BB">
      <w:pPr>
        <w:spacing w:after="0"/>
        <w:rPr>
          <w:rFonts w:cs="Calibri"/>
        </w:rPr>
      </w:pP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Nepřítomnost dítěte nebo nástup dítěte po nepřítomnosti je nutné nahlásit do 8.00 hodin osobně nebo telefonicky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Dítě dochází do MŠ zdravé, bez teploty či jiných příznaků onemocnění. Pokud se u dítěte během dne projeví známky akutního onemocnění, bude jeho zákonný zástupce informován. Při infekčním onemocnění je nutné přinést potvrzení od lékaře o tom, že dítě může být zařazeno do kolektivu. 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Docházka do MŠ může být ukončena, pokud dítě nedochází do mateřské školy a není řádně omluveno po dobu delší než 14 dní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Docházka může být ukončena na základě doporučení pedagogicko psychologické poradny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Docházka může být ukončena, pokud zákonný zástupce neuhradí úplatu za předškolní vzdělávání nebo stravné do </w:t>
      </w:r>
      <w:r>
        <w:rPr>
          <w:rFonts w:cs="Calibri"/>
          <w:sz w:val="24"/>
          <w:szCs w:val="24"/>
        </w:rPr>
        <w:t>termínu určeného vnitřním předpisem ředitele školy</w:t>
      </w:r>
      <w:r w:rsidRPr="00CC3E28">
        <w:rPr>
          <w:rFonts w:cs="Calibri"/>
          <w:sz w:val="24"/>
          <w:szCs w:val="24"/>
        </w:rPr>
        <w:t xml:space="preserve">. 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Docházka může být ukončena, pokud zákonný zástupce opakovaně nebo závažným způsobem porušuje řád mateřské školy nebo nerespektuje školní vzdělávací program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DD35BB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Docházka může být ukončena na vlastní žádost zákonných zástupců</w:t>
      </w:r>
      <w:r>
        <w:rPr>
          <w:rFonts w:cs="Calibri"/>
          <w:sz w:val="24"/>
          <w:szCs w:val="24"/>
        </w:rPr>
        <w:t>.</w:t>
      </w:r>
    </w:p>
    <w:p w:rsidR="00E05522" w:rsidRDefault="00E0552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E05522" w:rsidRPr="00CC3E28" w:rsidRDefault="00E05522" w:rsidP="00DD35BB">
      <w:pPr>
        <w:pStyle w:val="Heading1"/>
        <w:rPr>
          <w:rFonts w:ascii="Calibri" w:hAnsi="Calibri" w:cs="Calibri"/>
        </w:rPr>
      </w:pPr>
      <w:bookmarkStart w:id="9" w:name="_Toc333044528"/>
      <w:r w:rsidRPr="00CC3E28">
        <w:rPr>
          <w:rFonts w:ascii="Calibri" w:hAnsi="Calibri" w:cs="Calibri"/>
        </w:rPr>
        <w:t>Vnitřní režim a provoz</w:t>
      </w:r>
      <w:bookmarkEnd w:id="9"/>
    </w:p>
    <w:p w:rsidR="00E05522" w:rsidRPr="00CC3E28" w:rsidRDefault="00E05522" w:rsidP="00DD35BB">
      <w:pPr>
        <w:spacing w:after="0"/>
        <w:rPr>
          <w:rFonts w:cs="Calibri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Provozní doba je od 6.45 do 16.00 hodin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Děti se scházejí od 6.45 do 8.00 hodin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Po domluvě s pedagogem je možný příchod do MŠ i v dopoledních hodinách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Nově přijímané děti mohou mít po dohodě upraven a zkrácen pobyt v MŠ, aby snáze proběhla jejich adaptace na předškolní vzdělávání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Předávání dětí zákonným zástupcům probíhá v do</w:t>
      </w:r>
      <w:r>
        <w:rPr>
          <w:rFonts w:cs="Calibri"/>
          <w:sz w:val="24"/>
          <w:szCs w:val="24"/>
        </w:rPr>
        <w:t>bě od 12</w:t>
      </w:r>
      <w:r w:rsidRPr="00CC3E28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10 do 12.45 hodin a</w:t>
      </w:r>
      <w:r w:rsidRPr="00CC3E28">
        <w:rPr>
          <w:rFonts w:cs="Calibri"/>
          <w:sz w:val="24"/>
          <w:szCs w:val="24"/>
        </w:rPr>
        <w:t xml:space="preserve"> od 14.30 do 16.00 hodin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237EB1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Z důvodu bezpečnosti dětí j</w:t>
      </w:r>
      <w:r>
        <w:rPr>
          <w:rFonts w:cs="Calibri"/>
          <w:sz w:val="24"/>
          <w:szCs w:val="24"/>
        </w:rPr>
        <w:t>e mateřská škola od 8.00 do 12.10 a od 12. 45</w:t>
      </w:r>
      <w:r w:rsidRPr="00CC3E28">
        <w:rPr>
          <w:rFonts w:cs="Calibri"/>
          <w:sz w:val="24"/>
          <w:szCs w:val="24"/>
        </w:rPr>
        <w:t xml:space="preserve"> do 14.30 uzamčena, </w:t>
      </w:r>
      <w:r w:rsidRPr="00CC3E28">
        <w:rPr>
          <w:rFonts w:cs="Calibri"/>
          <w:sz w:val="24"/>
          <w:szCs w:val="24"/>
        </w:rPr>
        <w:br/>
        <w:t>v případě naléhavého vstupu do mateřské školy je nutné použít zvonek</w:t>
      </w:r>
      <w:r>
        <w:rPr>
          <w:rFonts w:cs="Calibri"/>
          <w:sz w:val="24"/>
          <w:szCs w:val="24"/>
        </w:rPr>
        <w:t>.</w:t>
      </w:r>
      <w:r w:rsidRPr="00CC3E28">
        <w:rPr>
          <w:rFonts w:cs="Calibri"/>
          <w:sz w:val="24"/>
          <w:szCs w:val="24"/>
        </w:rPr>
        <w:t xml:space="preserve"> </w:t>
      </w:r>
    </w:p>
    <w:p w:rsidR="00E05522" w:rsidRPr="00CC3E28" w:rsidRDefault="00E05522" w:rsidP="00237EB1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Provoz mateřské školy </w:t>
      </w:r>
      <w:r>
        <w:rPr>
          <w:rFonts w:cs="Calibri"/>
          <w:sz w:val="24"/>
          <w:szCs w:val="24"/>
        </w:rPr>
        <w:t>je omezen</w:t>
      </w:r>
      <w:r w:rsidRPr="00CC3E2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 w:rsidRPr="00CC3E28">
        <w:rPr>
          <w:rFonts w:cs="Calibri"/>
          <w:sz w:val="24"/>
          <w:szCs w:val="24"/>
        </w:rPr>
        <w:t xml:space="preserve"> do</w:t>
      </w:r>
      <w:r>
        <w:rPr>
          <w:rFonts w:cs="Calibri"/>
          <w:sz w:val="24"/>
          <w:szCs w:val="24"/>
        </w:rPr>
        <w:t>bě</w:t>
      </w:r>
      <w:r w:rsidRPr="00CC3E28">
        <w:rPr>
          <w:rFonts w:cs="Calibri"/>
          <w:sz w:val="24"/>
          <w:szCs w:val="24"/>
        </w:rPr>
        <w:t xml:space="preserve"> letních prázdnin. Omezení provozu se předem oznamuje zákonným zástupcům. 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Mateřská škola může organizovat zotavovací pobyty, školní výlety a další akce související s výchovně vzdělávací činností. Vedoucí učitelka MŠ o těchto akcích informuje zákonné zástupce prostřednictvím nástěnek v šatně a www stránek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Děti by měly mít oblečení do třídy a pro pobyt venku včetně náhradního spodního prádla, na přezutí zdravotní obuv s pevnou patou nebo bačkory. Z bezpečnostních důvodů nejsou vhodné pantofle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Při relaxaci na lehátku se dítě převléká do pyžama, pravidelnou údržbu zajišťuje zákonný zástupce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Dítě nenosí do školky cenné předměty, škola je za jejich případnou ztrátu odpovědná pouze na základě obecných předpisů o odpovědnosti za škodu. </w:t>
      </w:r>
    </w:p>
    <w:p w:rsidR="00E05522" w:rsidRPr="00CC3E28" w:rsidRDefault="00E05522" w:rsidP="00B679E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E05522" w:rsidRPr="00CC3E28" w:rsidRDefault="00E05522" w:rsidP="00DD35BB">
      <w:pPr>
        <w:pStyle w:val="Heading1"/>
        <w:rPr>
          <w:rFonts w:ascii="Calibri" w:hAnsi="Calibri" w:cs="Calibri"/>
        </w:rPr>
      </w:pPr>
      <w:bookmarkStart w:id="10" w:name="_Toc333044529"/>
      <w:r w:rsidRPr="00CC3E28">
        <w:rPr>
          <w:rFonts w:ascii="Calibri" w:hAnsi="Calibri" w:cs="Calibri"/>
        </w:rPr>
        <w:t>Bezpečnost a ochrana zdraví</w:t>
      </w:r>
      <w:bookmarkEnd w:id="10"/>
    </w:p>
    <w:p w:rsidR="00E05522" w:rsidRPr="00CC3E28" w:rsidRDefault="00E05522" w:rsidP="00DD35BB">
      <w:pPr>
        <w:spacing w:after="0"/>
        <w:rPr>
          <w:rFonts w:cs="Calibri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Za bezpečnost dítěte zodpovídají pedagogické pracovnice od doby převzetí od zákonného zástupce do doby předání zpět zákonnému zástupci. Zákonný zástupce může pověřit vyzvedáváním dítěte písemně i jinou osobu. 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Pedagogičtí pracovníci poučují děti o možných rizicích spojených s ohrožením zdraví a bezpečnosti při všech činnostech, seznamují děti se zásadami bezpečného chování v mateřské škole i mimo ni a s konkrétními bezpečnostními pokyny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Dítě je povinno v rámci svých možností dodržovat pravidla bezpečnosti a ochrany zdraví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Při náhlém onemocnění dítěte nebo při úrazu zajistí pedagog včasné poskytnutí první pomoci a neprodleně informuje zákonné zástupce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DD35BB">
      <w:pPr>
        <w:pStyle w:val="Heading1"/>
        <w:rPr>
          <w:rFonts w:ascii="Calibri" w:hAnsi="Calibri" w:cs="Calibri"/>
        </w:rPr>
      </w:pPr>
      <w:bookmarkStart w:id="11" w:name="_Toc333044530"/>
      <w:r w:rsidRPr="00CC3E28">
        <w:rPr>
          <w:rFonts w:ascii="Calibri" w:hAnsi="Calibri" w:cs="Calibri"/>
        </w:rPr>
        <w:t>Zacházení s majetkem</w:t>
      </w:r>
      <w:bookmarkEnd w:id="11"/>
    </w:p>
    <w:p w:rsidR="00E05522" w:rsidRPr="00CC3E28" w:rsidRDefault="00E05522" w:rsidP="00DD35BB">
      <w:pPr>
        <w:spacing w:after="0"/>
        <w:rPr>
          <w:rFonts w:cs="Calibri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Děti jsou pedagogickými pracovníky vedeny k šetrnému zacházení s majetkem školy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V případě úmyslně zaviněného poškození majetku školy škodu rodič na vlastní náklady odstraní nebo uhradí mateřské škole</w:t>
      </w:r>
      <w:r>
        <w:rPr>
          <w:rFonts w:cs="Calibri"/>
          <w:sz w:val="24"/>
          <w:szCs w:val="24"/>
        </w:rPr>
        <w:t>.</w:t>
      </w:r>
    </w:p>
    <w:p w:rsidR="00E05522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DD35BB">
      <w:pPr>
        <w:pStyle w:val="Heading1"/>
        <w:rPr>
          <w:rFonts w:ascii="Calibri" w:hAnsi="Calibri" w:cs="Calibri"/>
        </w:rPr>
      </w:pPr>
      <w:bookmarkStart w:id="12" w:name="_Toc333044531"/>
      <w:r w:rsidRPr="00CC3E28">
        <w:rPr>
          <w:rFonts w:ascii="Calibri" w:hAnsi="Calibri" w:cs="Calibri"/>
        </w:rPr>
        <w:t>Organizace školního stravování</w:t>
      </w:r>
      <w:bookmarkEnd w:id="12"/>
    </w:p>
    <w:p w:rsidR="00E05522" w:rsidRPr="00CC3E28" w:rsidRDefault="00E05522" w:rsidP="00DD35BB">
      <w:pPr>
        <w:spacing w:after="0"/>
        <w:rPr>
          <w:rFonts w:cs="Calibri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Školní stravování zajišťuje školní jídelna</w:t>
      </w:r>
      <w:r>
        <w:rPr>
          <w:rFonts w:cs="Calibri"/>
          <w:sz w:val="24"/>
          <w:szCs w:val="24"/>
        </w:rPr>
        <w:t xml:space="preserve"> v budově ZŠ a výdejna v budově MŠ.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Příprava jídel se řídí platnou legislativou, platnými výživovými normami a zásadami zdravé výživy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Mateřská škola zajišťuje pitný režim, děti mohou pít kdykoliv během pobytu v mateřské škole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Dítě přihlášené k celodennímu pobytu má právo odebrat denně dopolední svačinu, oběd a odpolední svačinu</w:t>
      </w:r>
      <w:r>
        <w:rPr>
          <w:rFonts w:cs="Calibri"/>
          <w:sz w:val="24"/>
          <w:szCs w:val="24"/>
        </w:rPr>
        <w:t>.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>Stravné se platí bezhotovostním převodem nebo v hotovosti u vedoucí školní jídelny</w:t>
      </w:r>
      <w:r>
        <w:rPr>
          <w:rFonts w:cs="Calibri"/>
          <w:sz w:val="24"/>
          <w:szCs w:val="24"/>
        </w:rPr>
        <w:t>.</w:t>
      </w:r>
    </w:p>
    <w:p w:rsidR="00E05522" w:rsidRDefault="00E0552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DD35BB">
      <w:pPr>
        <w:pStyle w:val="Heading1"/>
        <w:rPr>
          <w:rFonts w:ascii="Calibri" w:hAnsi="Calibri" w:cs="Calibri"/>
        </w:rPr>
      </w:pPr>
      <w:bookmarkStart w:id="13" w:name="_Toc333044532"/>
      <w:r w:rsidRPr="00CC3E28">
        <w:rPr>
          <w:rFonts w:ascii="Calibri" w:hAnsi="Calibri" w:cs="Calibri"/>
        </w:rPr>
        <w:t>Závěrečná ustanovení</w:t>
      </w:r>
      <w:bookmarkEnd w:id="13"/>
    </w:p>
    <w:p w:rsidR="00E05522" w:rsidRPr="00CC3E28" w:rsidRDefault="00E05522" w:rsidP="00DD35BB">
      <w:pPr>
        <w:spacing w:after="0"/>
        <w:rPr>
          <w:rFonts w:cs="Calibri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Školní řád nabývá platnosti dnem podpisu </w:t>
      </w:r>
      <w:r>
        <w:rPr>
          <w:rFonts w:cs="Calibri"/>
          <w:sz w:val="24"/>
          <w:szCs w:val="24"/>
        </w:rPr>
        <w:t>ředitelem</w:t>
      </w:r>
      <w:r w:rsidRPr="00CC3E28">
        <w:rPr>
          <w:rFonts w:cs="Calibri"/>
          <w:sz w:val="24"/>
          <w:szCs w:val="24"/>
        </w:rPr>
        <w:t xml:space="preserve"> školy a je účinný od 1.</w:t>
      </w:r>
      <w:r>
        <w:rPr>
          <w:rFonts w:cs="Calibri"/>
          <w:sz w:val="24"/>
          <w:szCs w:val="24"/>
        </w:rPr>
        <w:t xml:space="preserve"> </w:t>
      </w:r>
      <w:r w:rsidRPr="00CC3E28">
        <w:rPr>
          <w:rFonts w:cs="Calibri"/>
          <w:sz w:val="24"/>
          <w:szCs w:val="24"/>
        </w:rPr>
        <w:t>9.</w:t>
      </w:r>
      <w:r>
        <w:rPr>
          <w:rFonts w:cs="Calibri"/>
          <w:sz w:val="24"/>
          <w:szCs w:val="24"/>
        </w:rPr>
        <w:t xml:space="preserve"> </w:t>
      </w:r>
      <w:r w:rsidRPr="00CC3E28">
        <w:rPr>
          <w:rFonts w:cs="Calibri"/>
          <w:sz w:val="24"/>
          <w:szCs w:val="24"/>
        </w:rPr>
        <w:t>201</w:t>
      </w:r>
      <w:r>
        <w:rPr>
          <w:rFonts w:cs="Calibri"/>
          <w:sz w:val="24"/>
          <w:szCs w:val="24"/>
        </w:rPr>
        <w:t>2</w:t>
      </w:r>
      <w:r w:rsidRPr="00CC3E28">
        <w:rPr>
          <w:rFonts w:cs="Calibri"/>
          <w:sz w:val="24"/>
          <w:szCs w:val="24"/>
        </w:rPr>
        <w:t xml:space="preserve">. 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Jeho dodržování je závazné pro všechny účastníky předškolního vzdělávání. 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Změny, dodatky mohou být provedeny pouze písemnou formou a musí o nich být informováni všichni účastníci předškolního vzdělávání. 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 Vrchotových Janovicích 30. 8. 2013</w:t>
      </w:r>
      <w:r w:rsidRPr="00CC3E28">
        <w:rPr>
          <w:rFonts w:cs="Calibri"/>
          <w:sz w:val="24"/>
          <w:szCs w:val="24"/>
        </w:rPr>
        <w:t xml:space="preserve"> 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p w:rsidR="00E05522" w:rsidRPr="00CC3E28" w:rsidRDefault="00E05522" w:rsidP="009E5DF5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PhDr. Bohumír Hašek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  <w:r w:rsidRPr="00CC3E28">
        <w:rPr>
          <w:rFonts w:cs="Calibri"/>
          <w:sz w:val="24"/>
          <w:szCs w:val="24"/>
        </w:rPr>
        <w:t xml:space="preserve">ředitel školy </w:t>
      </w:r>
    </w:p>
    <w:p w:rsidR="00E05522" w:rsidRPr="00CC3E28" w:rsidRDefault="00E05522" w:rsidP="009E5DF5">
      <w:pPr>
        <w:rPr>
          <w:rFonts w:cs="Calibri"/>
          <w:sz w:val="24"/>
          <w:szCs w:val="24"/>
        </w:rPr>
      </w:pPr>
    </w:p>
    <w:sectPr w:rsidR="00E05522" w:rsidRPr="00CC3E28" w:rsidSect="00A613AB">
      <w:footerReference w:type="even" r:id="rId7"/>
      <w:footerReference w:type="default" r:id="rId8"/>
      <w:pgSz w:w="11906" w:h="16838"/>
      <w:pgMar w:top="1417" w:right="1335" w:bottom="1417" w:left="13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522" w:rsidRDefault="00E05522">
      <w:r>
        <w:separator/>
      </w:r>
    </w:p>
  </w:endnote>
  <w:endnote w:type="continuationSeparator" w:id="0">
    <w:p w:rsidR="00E05522" w:rsidRDefault="00E0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22" w:rsidRDefault="00E05522" w:rsidP="00114D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522" w:rsidRDefault="00E055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22" w:rsidRDefault="00E05522" w:rsidP="00114D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E05522" w:rsidRDefault="00E055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522" w:rsidRDefault="00E05522">
      <w:r>
        <w:separator/>
      </w:r>
    </w:p>
  </w:footnote>
  <w:footnote w:type="continuationSeparator" w:id="0">
    <w:p w:rsidR="00E05522" w:rsidRDefault="00E05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9A69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32E4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D04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8C5C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32642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385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CE1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C45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F85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F764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E4EF1"/>
    <w:multiLevelType w:val="hybridMultilevel"/>
    <w:tmpl w:val="77FA465A"/>
    <w:lvl w:ilvl="0" w:tplc="8410FA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493508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0AD77CA6"/>
    <w:multiLevelType w:val="hybridMultilevel"/>
    <w:tmpl w:val="A218E920"/>
    <w:lvl w:ilvl="0" w:tplc="8410FA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E12E6"/>
    <w:multiLevelType w:val="hybridMultilevel"/>
    <w:tmpl w:val="498A9E06"/>
    <w:lvl w:ilvl="0" w:tplc="8410FA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E12FD9"/>
    <w:multiLevelType w:val="hybridMultilevel"/>
    <w:tmpl w:val="88AA8878"/>
    <w:lvl w:ilvl="0" w:tplc="8410FA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5F1295"/>
    <w:multiLevelType w:val="hybridMultilevel"/>
    <w:tmpl w:val="FE5CCD14"/>
    <w:lvl w:ilvl="0" w:tplc="3362B914">
      <w:start w:val="1"/>
      <w:numFmt w:val="bullet"/>
      <w:pStyle w:val="Captio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D46EA"/>
    <w:multiLevelType w:val="hybridMultilevel"/>
    <w:tmpl w:val="91329E58"/>
    <w:lvl w:ilvl="0" w:tplc="8410FA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8A4E15"/>
    <w:multiLevelType w:val="hybridMultilevel"/>
    <w:tmpl w:val="6986B6A2"/>
    <w:lvl w:ilvl="0" w:tplc="8410FA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41E5B"/>
    <w:multiLevelType w:val="hybridMultilevel"/>
    <w:tmpl w:val="A8E83FF0"/>
    <w:lvl w:ilvl="0" w:tplc="5B146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6"/>
  </w:num>
  <w:num w:numId="15">
    <w:abstractNumId w:val="10"/>
  </w:num>
  <w:num w:numId="16">
    <w:abstractNumId w:val="14"/>
  </w:num>
  <w:num w:numId="17">
    <w:abstractNumId w:val="17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B46"/>
    <w:rsid w:val="00016269"/>
    <w:rsid w:val="00044F87"/>
    <w:rsid w:val="00072065"/>
    <w:rsid w:val="000959CE"/>
    <w:rsid w:val="00096F3D"/>
    <w:rsid w:val="00105FB3"/>
    <w:rsid w:val="00114D31"/>
    <w:rsid w:val="00161FF3"/>
    <w:rsid w:val="001723F3"/>
    <w:rsid w:val="00237EB1"/>
    <w:rsid w:val="00267855"/>
    <w:rsid w:val="002A53AC"/>
    <w:rsid w:val="002E1265"/>
    <w:rsid w:val="002E4F88"/>
    <w:rsid w:val="00341480"/>
    <w:rsid w:val="003C2045"/>
    <w:rsid w:val="00420F2D"/>
    <w:rsid w:val="00486B46"/>
    <w:rsid w:val="00493BF9"/>
    <w:rsid w:val="00522D7B"/>
    <w:rsid w:val="0055586E"/>
    <w:rsid w:val="005569AE"/>
    <w:rsid w:val="00580FE9"/>
    <w:rsid w:val="00592550"/>
    <w:rsid w:val="005949B4"/>
    <w:rsid w:val="005E6586"/>
    <w:rsid w:val="0067790B"/>
    <w:rsid w:val="006C2968"/>
    <w:rsid w:val="006C63E1"/>
    <w:rsid w:val="006D205C"/>
    <w:rsid w:val="00766A62"/>
    <w:rsid w:val="00767131"/>
    <w:rsid w:val="007D09C0"/>
    <w:rsid w:val="008014C1"/>
    <w:rsid w:val="00830B3B"/>
    <w:rsid w:val="00834CE2"/>
    <w:rsid w:val="00842241"/>
    <w:rsid w:val="0087248D"/>
    <w:rsid w:val="00875D2F"/>
    <w:rsid w:val="00890344"/>
    <w:rsid w:val="008A56B8"/>
    <w:rsid w:val="00915907"/>
    <w:rsid w:val="0096505A"/>
    <w:rsid w:val="009921F2"/>
    <w:rsid w:val="009A2561"/>
    <w:rsid w:val="009A358E"/>
    <w:rsid w:val="009E5DF5"/>
    <w:rsid w:val="00A613AB"/>
    <w:rsid w:val="00A8409F"/>
    <w:rsid w:val="00AD2532"/>
    <w:rsid w:val="00B032D2"/>
    <w:rsid w:val="00B41173"/>
    <w:rsid w:val="00B679E2"/>
    <w:rsid w:val="00C41092"/>
    <w:rsid w:val="00C41322"/>
    <w:rsid w:val="00CB44D1"/>
    <w:rsid w:val="00CC3E28"/>
    <w:rsid w:val="00D032C9"/>
    <w:rsid w:val="00D869C6"/>
    <w:rsid w:val="00DC4FEB"/>
    <w:rsid w:val="00DC6E6A"/>
    <w:rsid w:val="00DD35BB"/>
    <w:rsid w:val="00E05522"/>
    <w:rsid w:val="00E3619D"/>
    <w:rsid w:val="00E81F40"/>
    <w:rsid w:val="00EB5725"/>
    <w:rsid w:val="00F766DB"/>
    <w:rsid w:val="00F9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44F8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67855"/>
    <w:pPr>
      <w:keepNext/>
      <w:numPr>
        <w:numId w:val="13"/>
      </w:numPr>
      <w:spacing w:before="240" w:after="60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959CE"/>
    <w:pPr>
      <w:keepNext/>
      <w:numPr>
        <w:ilvl w:val="1"/>
        <w:numId w:val="13"/>
      </w:numPr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67855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67855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67855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267855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267855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267855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267855"/>
    <w:pPr>
      <w:numPr>
        <w:ilvl w:val="8"/>
        <w:numId w:val="13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25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925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255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9255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9255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92550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92550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92550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92550"/>
    <w:rPr>
      <w:rFonts w:ascii="Cambria" w:hAnsi="Cambria" w:cs="Times New Roman"/>
      <w:lang w:eastAsia="en-US"/>
    </w:rPr>
  </w:style>
  <w:style w:type="paragraph" w:styleId="Caption">
    <w:name w:val="caption"/>
    <w:aliases w:val="výstup"/>
    <w:basedOn w:val="Normal"/>
    <w:next w:val="Normal"/>
    <w:uiPriority w:val="99"/>
    <w:qFormat/>
    <w:rsid w:val="008014C1"/>
    <w:pPr>
      <w:numPr>
        <w:numId w:val="2"/>
      </w:numPr>
      <w:spacing w:after="0" w:line="288" w:lineRule="auto"/>
    </w:pPr>
    <w:rPr>
      <w:rFonts w:eastAsia="Times New Roman"/>
      <w:b/>
      <w:bCs/>
      <w:smallCaps/>
      <w:color w:val="000000"/>
      <w:spacing w:val="10"/>
      <w:sz w:val="24"/>
      <w:szCs w:val="18"/>
    </w:rPr>
  </w:style>
  <w:style w:type="paragraph" w:styleId="PlainText">
    <w:name w:val="Plain Text"/>
    <w:basedOn w:val="Normal"/>
    <w:link w:val="PlainTextChar"/>
    <w:uiPriority w:val="99"/>
    <w:rsid w:val="0001626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16269"/>
    <w:rPr>
      <w:rFonts w:ascii="Consolas" w:hAnsi="Consolas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rsid w:val="00A613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2550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A613AB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locked/>
    <w:rsid w:val="00A613AB"/>
  </w:style>
  <w:style w:type="paragraph" w:styleId="TOC2">
    <w:name w:val="toc 2"/>
    <w:basedOn w:val="Normal"/>
    <w:next w:val="Normal"/>
    <w:autoRedefine/>
    <w:uiPriority w:val="99"/>
    <w:locked/>
    <w:rsid w:val="00A613AB"/>
    <w:pPr>
      <w:ind w:left="220"/>
    </w:pPr>
  </w:style>
  <w:style w:type="character" w:styleId="Hyperlink">
    <w:name w:val="Hyperlink"/>
    <w:basedOn w:val="DefaultParagraphFont"/>
    <w:uiPriority w:val="99"/>
    <w:rsid w:val="00A613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8</Pages>
  <Words>1228</Words>
  <Characters>7246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hasekb</cp:lastModifiedBy>
  <cp:revision>15</cp:revision>
  <cp:lastPrinted>2013-09-09T09:50:00Z</cp:lastPrinted>
  <dcterms:created xsi:type="dcterms:W3CDTF">2012-09-26T14:26:00Z</dcterms:created>
  <dcterms:modified xsi:type="dcterms:W3CDTF">2013-09-09T09:53:00Z</dcterms:modified>
</cp:coreProperties>
</file>