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7B" w:rsidRDefault="00387E8B" w:rsidP="0075067B">
      <w:pPr>
        <w:jc w:val="both"/>
        <w:rPr>
          <w:b/>
          <w:sz w:val="24"/>
          <w:szCs w:val="24"/>
        </w:rPr>
      </w:pPr>
      <w:bookmarkStart w:id="0" w:name="_Hlk36972056"/>
      <w:bookmarkStart w:id="1" w:name="_GoBack"/>
      <w:bookmarkEnd w:id="1"/>
      <w:r w:rsidRPr="0075067B">
        <w:rPr>
          <w:b/>
          <w:sz w:val="24"/>
          <w:szCs w:val="24"/>
          <w:u w:val="single"/>
        </w:rPr>
        <w:t>Základní škola a mateřská škola, Lelekovic</w:t>
      </w:r>
      <w:r w:rsidR="00472089" w:rsidRPr="0075067B">
        <w:rPr>
          <w:b/>
          <w:sz w:val="24"/>
          <w:szCs w:val="24"/>
          <w:u w:val="single"/>
        </w:rPr>
        <w:t>e</w:t>
      </w:r>
      <w:r w:rsidRPr="0075067B">
        <w:rPr>
          <w:b/>
          <w:sz w:val="24"/>
          <w:szCs w:val="24"/>
          <w:u w:val="single"/>
        </w:rPr>
        <w:t>, okres Brno-venkov, příspěvková organizace</w:t>
      </w:r>
      <w:r w:rsidR="0075067B" w:rsidRPr="0075067B">
        <w:rPr>
          <w:b/>
          <w:sz w:val="24"/>
          <w:szCs w:val="24"/>
          <w:u w:val="single"/>
        </w:rPr>
        <w:t xml:space="preserve">, Hlavní 102/32, 664 31 </w:t>
      </w:r>
      <w:r w:rsidR="0075067B" w:rsidRPr="00E825C2">
        <w:rPr>
          <w:b/>
          <w:sz w:val="24"/>
          <w:szCs w:val="24"/>
          <w:u w:val="single"/>
        </w:rPr>
        <w:t>Lelekovice</w:t>
      </w:r>
      <w:r w:rsidR="0075067B">
        <w:rPr>
          <w:b/>
          <w:sz w:val="24"/>
          <w:szCs w:val="24"/>
        </w:rPr>
        <w:tab/>
      </w:r>
      <w:r w:rsidR="0075067B">
        <w:rPr>
          <w:b/>
          <w:sz w:val="24"/>
          <w:szCs w:val="24"/>
        </w:rPr>
        <w:tab/>
      </w:r>
      <w:r w:rsidR="0075067B">
        <w:rPr>
          <w:b/>
          <w:sz w:val="24"/>
          <w:szCs w:val="24"/>
        </w:rPr>
        <w:tab/>
      </w:r>
      <w:r w:rsidR="0075067B">
        <w:rPr>
          <w:b/>
          <w:sz w:val="24"/>
          <w:szCs w:val="24"/>
        </w:rPr>
        <w:tab/>
      </w:r>
      <w:r w:rsidR="0075067B">
        <w:rPr>
          <w:b/>
          <w:sz w:val="24"/>
          <w:szCs w:val="24"/>
        </w:rPr>
        <w:tab/>
        <w:t xml:space="preserve">        </w:t>
      </w:r>
      <w:r w:rsidR="00F566AB">
        <w:rPr>
          <w:b/>
          <w:sz w:val="24"/>
          <w:szCs w:val="24"/>
        </w:rPr>
        <w:t xml:space="preserve">             </w:t>
      </w:r>
      <w:r w:rsidR="0075067B">
        <w:rPr>
          <w:b/>
          <w:sz w:val="24"/>
          <w:szCs w:val="24"/>
        </w:rPr>
        <w:t xml:space="preserve"> </w:t>
      </w:r>
      <w:r w:rsidR="0075067B" w:rsidRPr="0075067B">
        <w:rPr>
          <w:b/>
          <w:sz w:val="24"/>
          <w:szCs w:val="24"/>
        </w:rPr>
        <w:t>IČO 750 21</w:t>
      </w:r>
      <w:r w:rsidR="0075067B">
        <w:rPr>
          <w:b/>
          <w:sz w:val="24"/>
          <w:szCs w:val="24"/>
        </w:rPr>
        <w:t> </w:t>
      </w:r>
      <w:r w:rsidR="0075067B" w:rsidRPr="0075067B">
        <w:rPr>
          <w:b/>
          <w:sz w:val="24"/>
          <w:szCs w:val="24"/>
        </w:rPr>
        <w:t>871</w:t>
      </w:r>
    </w:p>
    <w:p w:rsidR="0075067B" w:rsidRDefault="0075067B" w:rsidP="0075067B">
      <w:pPr>
        <w:ind w:left="4248" w:firstLine="708"/>
        <w:jc w:val="both"/>
        <w:rPr>
          <w:sz w:val="24"/>
          <w:szCs w:val="24"/>
        </w:rPr>
      </w:pPr>
      <w:r>
        <w:rPr>
          <w:sz w:val="24"/>
          <w:szCs w:val="24"/>
        </w:rPr>
        <w:t xml:space="preserve">   e-mail: </w:t>
      </w:r>
      <w:hyperlink r:id="rId5" w:history="1">
        <w:r w:rsidRPr="000D7C62">
          <w:rPr>
            <w:rStyle w:val="Hypertextovodkaz"/>
            <w:sz w:val="24"/>
            <w:szCs w:val="24"/>
          </w:rPr>
          <w:t>komendova</w:t>
        </w:r>
        <w:r w:rsidRPr="000D7C62">
          <w:rPr>
            <w:rStyle w:val="Hypertextovodkaz"/>
            <w:rFonts w:cstheme="minorHAnsi"/>
            <w:sz w:val="24"/>
            <w:szCs w:val="24"/>
          </w:rPr>
          <w:t>@</w:t>
        </w:r>
        <w:r w:rsidRPr="000D7C62">
          <w:rPr>
            <w:rStyle w:val="Hypertextovodkaz"/>
            <w:sz w:val="24"/>
            <w:szCs w:val="24"/>
          </w:rPr>
          <w:t>skolkalelekovice.cz</w:t>
        </w:r>
      </w:hyperlink>
    </w:p>
    <w:p w:rsidR="0075067B" w:rsidRPr="0075067B" w:rsidRDefault="0075067B" w:rsidP="0075067B">
      <w:pPr>
        <w:jc w:val="center"/>
        <w:rPr>
          <w:b/>
          <w:color w:val="C00000"/>
          <w:sz w:val="32"/>
          <w:szCs w:val="32"/>
          <w:u w:val="single"/>
        </w:rPr>
      </w:pPr>
      <w:r w:rsidRPr="0075067B">
        <w:rPr>
          <w:b/>
          <w:color w:val="C00000"/>
          <w:sz w:val="32"/>
          <w:szCs w:val="32"/>
          <w:u w:val="single"/>
        </w:rPr>
        <w:t xml:space="preserve">Kritéria pro přijímání dětí k předškolnímu vzdělávání v Základní </w:t>
      </w:r>
      <w:r>
        <w:rPr>
          <w:b/>
          <w:color w:val="C00000"/>
          <w:sz w:val="32"/>
          <w:szCs w:val="32"/>
          <w:u w:val="single"/>
        </w:rPr>
        <w:t xml:space="preserve">škole </w:t>
      </w:r>
      <w:r w:rsidRPr="0075067B">
        <w:rPr>
          <w:b/>
          <w:color w:val="C00000"/>
          <w:sz w:val="32"/>
          <w:szCs w:val="32"/>
          <w:u w:val="single"/>
        </w:rPr>
        <w:t>a mateřské škole Lelekovice, Hlavní 102/32, okres Brno – venkov, p</w:t>
      </w:r>
      <w:r>
        <w:rPr>
          <w:b/>
          <w:color w:val="C00000"/>
          <w:sz w:val="32"/>
          <w:szCs w:val="32"/>
          <w:u w:val="single"/>
        </w:rPr>
        <w:t>. o.</w:t>
      </w:r>
      <w:r w:rsidRPr="0075067B">
        <w:rPr>
          <w:b/>
          <w:color w:val="C00000"/>
          <w:sz w:val="32"/>
          <w:szCs w:val="32"/>
          <w:u w:val="single"/>
        </w:rPr>
        <w:t>, platná pro školní rok 202</w:t>
      </w:r>
      <w:r w:rsidR="001771C4">
        <w:rPr>
          <w:b/>
          <w:color w:val="C00000"/>
          <w:sz w:val="32"/>
          <w:szCs w:val="32"/>
          <w:u w:val="single"/>
        </w:rPr>
        <w:t>2</w:t>
      </w:r>
      <w:r w:rsidRPr="0075067B">
        <w:rPr>
          <w:b/>
          <w:color w:val="C00000"/>
          <w:sz w:val="32"/>
          <w:szCs w:val="32"/>
          <w:u w:val="single"/>
        </w:rPr>
        <w:t>/202</w:t>
      </w:r>
      <w:r w:rsidR="001771C4">
        <w:rPr>
          <w:b/>
          <w:color w:val="C00000"/>
          <w:sz w:val="32"/>
          <w:szCs w:val="32"/>
          <w:u w:val="single"/>
        </w:rPr>
        <w:t>3</w:t>
      </w:r>
    </w:p>
    <w:p w:rsidR="0075067B" w:rsidRPr="0075067B" w:rsidRDefault="0075067B" w:rsidP="0075067B">
      <w:pPr>
        <w:jc w:val="both"/>
        <w:rPr>
          <w:color w:val="C00000"/>
          <w:sz w:val="24"/>
          <w:szCs w:val="24"/>
        </w:rPr>
      </w:pPr>
    </w:p>
    <w:p w:rsidR="00506A63" w:rsidRDefault="00506A63" w:rsidP="00506A63">
      <w:pPr>
        <w:jc w:val="both"/>
      </w:pPr>
      <w:r>
        <w:t>1. Na základě § 34 odst. 3 a 4 zákona č. 561/2004 Sb., o předškolním, základním, středním, vyšším odborném a jiném vzdělávání (školský zákon), v platném znění, stanovuje ředitelka mateřské školy kritéria pro přijímání dětí k předškolnímu vzdělávání. Dle těchto kritérií bude postupovat ředitelka mateřské školy v případech, kdy počet žádostí o přijetí dítěte k předškolnímu vzdělávání, podaných zákonnými zástupci, překročí stanovenou kapacitu maximálního počtu dětí pro mateřskou školu.</w:t>
      </w:r>
    </w:p>
    <w:p w:rsidR="00506A63" w:rsidRPr="00F566AB" w:rsidRDefault="00506A63" w:rsidP="00506A63">
      <w:pPr>
        <w:pStyle w:val="Normlnweb"/>
        <w:rPr>
          <w:rFonts w:ascii="Calibri" w:hAnsi="Calibri" w:cs="Calibri"/>
          <w:sz w:val="22"/>
          <w:szCs w:val="22"/>
        </w:rPr>
      </w:pPr>
      <w:r w:rsidRPr="00F566AB">
        <w:rPr>
          <w:rFonts w:ascii="Calibri" w:hAnsi="Calibri" w:cs="Calibri"/>
          <w:sz w:val="22"/>
          <w:szCs w:val="22"/>
        </w:rPr>
        <w:t xml:space="preserve">2. Jednotlivá kritéria jsou ohodnocena určeným počtem bodů podle jejich důležitosti. Pořadí přijatých dětí se řídí výsledným součtem bodů jednotlivých kritérií dle odevzdané </w:t>
      </w:r>
      <w:r w:rsidR="006B6FDD">
        <w:rPr>
          <w:rFonts w:ascii="Calibri" w:hAnsi="Calibri" w:cs="Calibri"/>
          <w:sz w:val="22"/>
          <w:szCs w:val="22"/>
        </w:rPr>
        <w:t>žádosti</w:t>
      </w:r>
      <w:r w:rsidRPr="00F566AB">
        <w:rPr>
          <w:rFonts w:ascii="Calibri" w:hAnsi="Calibri" w:cs="Calibri"/>
          <w:sz w:val="22"/>
          <w:szCs w:val="22"/>
        </w:rPr>
        <w:t xml:space="preserve"> do mateřské školy.</w:t>
      </w:r>
    </w:p>
    <w:p w:rsidR="00506A63" w:rsidRDefault="00506A63" w:rsidP="00506A63">
      <w:pPr>
        <w:pStyle w:val="Normlnweb"/>
        <w:rPr>
          <w:rFonts w:ascii="Calibri" w:hAnsi="Calibri" w:cs="Calibri"/>
        </w:rPr>
      </w:pPr>
    </w:p>
    <w:tbl>
      <w:tblPr>
        <w:tblStyle w:val="Mkatabulky"/>
        <w:tblW w:w="9286" w:type="dxa"/>
        <w:tblLook w:val="04A0" w:firstRow="1" w:lastRow="0" w:firstColumn="1" w:lastColumn="0" w:noHBand="0" w:noVBand="1"/>
      </w:tblPr>
      <w:tblGrid>
        <w:gridCol w:w="8129"/>
        <w:gridCol w:w="1157"/>
      </w:tblGrid>
      <w:tr w:rsidR="0075067B" w:rsidTr="00FC3C1A">
        <w:trPr>
          <w:trHeight w:val="467"/>
        </w:trPr>
        <w:tc>
          <w:tcPr>
            <w:tcW w:w="8129" w:type="dxa"/>
          </w:tcPr>
          <w:p w:rsidR="0075067B" w:rsidRPr="00FC3C1A" w:rsidRDefault="0075067B" w:rsidP="00506A63">
            <w:pPr>
              <w:pStyle w:val="Normlnweb"/>
              <w:rPr>
                <w:rFonts w:ascii="Calibri" w:hAnsi="Calibri" w:cs="Calibri"/>
                <w:b/>
                <w:sz w:val="28"/>
                <w:szCs w:val="28"/>
              </w:rPr>
            </w:pPr>
            <w:r w:rsidRPr="00FC3C1A">
              <w:rPr>
                <w:rFonts w:ascii="Calibri" w:hAnsi="Calibri" w:cs="Calibri"/>
                <w:b/>
                <w:color w:val="C00000"/>
                <w:sz w:val="28"/>
                <w:szCs w:val="28"/>
              </w:rPr>
              <w:t>Kritéria</w:t>
            </w:r>
            <w:r w:rsidR="00FC3C1A" w:rsidRPr="00FC3C1A">
              <w:rPr>
                <w:rFonts w:ascii="Calibri" w:hAnsi="Calibri" w:cs="Calibri"/>
                <w:b/>
                <w:color w:val="C00000"/>
                <w:sz w:val="28"/>
                <w:szCs w:val="28"/>
              </w:rPr>
              <w:t xml:space="preserve"> pro přijímání dětí do MŠ</w:t>
            </w:r>
          </w:p>
        </w:tc>
        <w:tc>
          <w:tcPr>
            <w:tcW w:w="1157" w:type="dxa"/>
          </w:tcPr>
          <w:p w:rsidR="0075067B" w:rsidRPr="00FC3C1A" w:rsidRDefault="0075067B" w:rsidP="00506A63">
            <w:pPr>
              <w:pStyle w:val="Normlnweb"/>
              <w:rPr>
                <w:rFonts w:ascii="Calibri" w:hAnsi="Calibri" w:cs="Calibri"/>
                <w:b/>
                <w:sz w:val="28"/>
                <w:szCs w:val="28"/>
              </w:rPr>
            </w:pPr>
            <w:r w:rsidRPr="00FC3C1A">
              <w:rPr>
                <w:rFonts w:ascii="Calibri" w:hAnsi="Calibri" w:cs="Calibri"/>
                <w:b/>
                <w:color w:val="C00000"/>
                <w:sz w:val="28"/>
                <w:szCs w:val="28"/>
              </w:rPr>
              <w:t>Body</w:t>
            </w:r>
          </w:p>
        </w:tc>
      </w:tr>
      <w:tr w:rsidR="0075067B" w:rsidTr="00FC3C1A">
        <w:trPr>
          <w:trHeight w:val="408"/>
        </w:trPr>
        <w:tc>
          <w:tcPr>
            <w:tcW w:w="8129" w:type="dxa"/>
          </w:tcPr>
          <w:p w:rsidR="0075067B" w:rsidRPr="00FC3C1A" w:rsidRDefault="0075067B" w:rsidP="0075067B">
            <w:pPr>
              <w:pStyle w:val="Normlnweb"/>
              <w:numPr>
                <w:ilvl w:val="0"/>
                <w:numId w:val="2"/>
              </w:numPr>
              <w:rPr>
                <w:rFonts w:ascii="Calibri" w:hAnsi="Calibri" w:cs="Calibri"/>
                <w:b/>
                <w:sz w:val="22"/>
                <w:szCs w:val="22"/>
              </w:rPr>
            </w:pPr>
            <w:r w:rsidRPr="00FC3C1A">
              <w:rPr>
                <w:rFonts w:ascii="Calibri" w:hAnsi="Calibri" w:cs="Calibri"/>
                <w:b/>
                <w:sz w:val="22"/>
                <w:szCs w:val="22"/>
              </w:rPr>
              <w:t>Trvalý pobyt dítěte v obci Lelekovice</w:t>
            </w:r>
          </w:p>
        </w:tc>
        <w:tc>
          <w:tcPr>
            <w:tcW w:w="1157" w:type="dxa"/>
          </w:tcPr>
          <w:p w:rsidR="0075067B" w:rsidRPr="00FC3C1A" w:rsidRDefault="00DB2D88" w:rsidP="00FC3C1A">
            <w:pPr>
              <w:pStyle w:val="Normlnweb"/>
              <w:jc w:val="center"/>
              <w:rPr>
                <w:rFonts w:ascii="Calibri" w:hAnsi="Calibri" w:cs="Calibri"/>
                <w:b/>
                <w:sz w:val="28"/>
                <w:szCs w:val="28"/>
              </w:rPr>
            </w:pPr>
            <w:r>
              <w:rPr>
                <w:rFonts w:ascii="Calibri" w:hAnsi="Calibri" w:cs="Calibri"/>
                <w:b/>
                <w:sz w:val="28"/>
                <w:szCs w:val="28"/>
              </w:rPr>
              <w:t>7</w:t>
            </w:r>
          </w:p>
        </w:tc>
      </w:tr>
      <w:tr w:rsidR="0075067B" w:rsidTr="00FC3C1A">
        <w:trPr>
          <w:trHeight w:val="425"/>
        </w:trPr>
        <w:tc>
          <w:tcPr>
            <w:tcW w:w="8129" w:type="dxa"/>
          </w:tcPr>
          <w:p w:rsidR="0075067B" w:rsidRPr="00FC3C1A" w:rsidRDefault="00E429B3" w:rsidP="0075067B">
            <w:pPr>
              <w:pStyle w:val="Normlnweb"/>
              <w:numPr>
                <w:ilvl w:val="0"/>
                <w:numId w:val="2"/>
              </w:numPr>
              <w:rPr>
                <w:rFonts w:ascii="Calibri" w:hAnsi="Calibri" w:cs="Calibri"/>
                <w:b/>
                <w:sz w:val="22"/>
                <w:szCs w:val="22"/>
              </w:rPr>
            </w:pPr>
            <w:r w:rsidRPr="00FC3C1A">
              <w:rPr>
                <w:rFonts w:ascii="Calibri" w:hAnsi="Calibri" w:cs="Calibri"/>
                <w:b/>
                <w:sz w:val="22"/>
                <w:szCs w:val="22"/>
              </w:rPr>
              <w:t>Děti narozené od 1. 9. 201</w:t>
            </w:r>
            <w:r w:rsidR="001771C4">
              <w:rPr>
                <w:rFonts w:ascii="Calibri" w:hAnsi="Calibri" w:cs="Calibri"/>
                <w:b/>
                <w:sz w:val="22"/>
                <w:szCs w:val="22"/>
              </w:rPr>
              <w:t>6</w:t>
            </w:r>
            <w:r w:rsidRPr="00FC3C1A">
              <w:rPr>
                <w:rFonts w:ascii="Calibri" w:hAnsi="Calibri" w:cs="Calibri"/>
                <w:b/>
                <w:sz w:val="22"/>
                <w:szCs w:val="22"/>
              </w:rPr>
              <w:t xml:space="preserve"> do 31. 8. 201</w:t>
            </w:r>
            <w:r w:rsidR="001771C4">
              <w:rPr>
                <w:rFonts w:ascii="Calibri" w:hAnsi="Calibri" w:cs="Calibri"/>
                <w:b/>
                <w:sz w:val="22"/>
                <w:szCs w:val="22"/>
              </w:rPr>
              <w:t>7</w:t>
            </w:r>
            <w:r w:rsidRPr="00FC3C1A">
              <w:rPr>
                <w:rFonts w:ascii="Calibri" w:hAnsi="Calibri" w:cs="Calibri"/>
                <w:b/>
                <w:sz w:val="22"/>
                <w:szCs w:val="22"/>
              </w:rPr>
              <w:t xml:space="preserve"> (povinné předškolní vzdělávání)</w:t>
            </w:r>
          </w:p>
        </w:tc>
        <w:tc>
          <w:tcPr>
            <w:tcW w:w="1157" w:type="dxa"/>
          </w:tcPr>
          <w:p w:rsidR="0075067B" w:rsidRPr="00FC3C1A" w:rsidRDefault="00E429B3" w:rsidP="00E429B3">
            <w:pPr>
              <w:pStyle w:val="Normlnweb"/>
              <w:jc w:val="center"/>
              <w:rPr>
                <w:rFonts w:ascii="Calibri" w:hAnsi="Calibri" w:cs="Calibri"/>
                <w:b/>
                <w:sz w:val="28"/>
                <w:szCs w:val="28"/>
              </w:rPr>
            </w:pPr>
            <w:r>
              <w:rPr>
                <w:rFonts w:ascii="Calibri" w:hAnsi="Calibri" w:cs="Calibri"/>
                <w:b/>
                <w:sz w:val="28"/>
                <w:szCs w:val="28"/>
              </w:rPr>
              <w:t>10</w:t>
            </w:r>
          </w:p>
        </w:tc>
      </w:tr>
      <w:tr w:rsidR="0075067B" w:rsidTr="00FC3C1A">
        <w:trPr>
          <w:trHeight w:val="408"/>
        </w:trPr>
        <w:tc>
          <w:tcPr>
            <w:tcW w:w="8129" w:type="dxa"/>
          </w:tcPr>
          <w:p w:rsidR="0075067B" w:rsidRPr="00FC3C1A" w:rsidRDefault="00E429B3" w:rsidP="00FC3C1A">
            <w:pPr>
              <w:pStyle w:val="Normlnweb"/>
              <w:numPr>
                <w:ilvl w:val="0"/>
                <w:numId w:val="2"/>
              </w:numPr>
              <w:rPr>
                <w:rFonts w:ascii="Calibri" w:hAnsi="Calibri" w:cs="Calibri"/>
                <w:b/>
                <w:sz w:val="22"/>
                <w:szCs w:val="22"/>
              </w:rPr>
            </w:pPr>
            <w:r w:rsidRPr="00FC3C1A">
              <w:rPr>
                <w:rFonts w:ascii="Calibri" w:hAnsi="Calibri" w:cs="Calibri"/>
                <w:b/>
                <w:sz w:val="22"/>
                <w:szCs w:val="22"/>
              </w:rPr>
              <w:t>Děti narozen</w:t>
            </w:r>
            <w:r>
              <w:rPr>
                <w:rFonts w:ascii="Calibri" w:hAnsi="Calibri" w:cs="Calibri"/>
                <w:b/>
                <w:sz w:val="22"/>
                <w:szCs w:val="22"/>
              </w:rPr>
              <w:t>é</w:t>
            </w:r>
            <w:r w:rsidRPr="00FC3C1A">
              <w:rPr>
                <w:rFonts w:ascii="Calibri" w:hAnsi="Calibri" w:cs="Calibri"/>
                <w:b/>
                <w:sz w:val="22"/>
                <w:szCs w:val="22"/>
              </w:rPr>
              <w:t xml:space="preserve"> od 1. 9. 201</w:t>
            </w:r>
            <w:r w:rsidR="001771C4">
              <w:rPr>
                <w:rFonts w:ascii="Calibri" w:hAnsi="Calibri" w:cs="Calibri"/>
                <w:b/>
                <w:sz w:val="22"/>
                <w:szCs w:val="22"/>
              </w:rPr>
              <w:t>7</w:t>
            </w:r>
            <w:r w:rsidRPr="00FC3C1A">
              <w:rPr>
                <w:rFonts w:ascii="Calibri" w:hAnsi="Calibri" w:cs="Calibri"/>
                <w:b/>
                <w:sz w:val="22"/>
                <w:szCs w:val="22"/>
              </w:rPr>
              <w:t xml:space="preserve"> do 31. 8. 201</w:t>
            </w:r>
            <w:r w:rsidR="001771C4">
              <w:rPr>
                <w:rFonts w:ascii="Calibri" w:hAnsi="Calibri" w:cs="Calibri"/>
                <w:b/>
                <w:sz w:val="22"/>
                <w:szCs w:val="22"/>
              </w:rPr>
              <w:t>8</w:t>
            </w:r>
          </w:p>
        </w:tc>
        <w:tc>
          <w:tcPr>
            <w:tcW w:w="1157" w:type="dxa"/>
          </w:tcPr>
          <w:p w:rsidR="0075067B" w:rsidRPr="00FC3C1A" w:rsidRDefault="00DB2D88" w:rsidP="00FC3C1A">
            <w:pPr>
              <w:pStyle w:val="Normlnweb"/>
              <w:jc w:val="center"/>
              <w:rPr>
                <w:rFonts w:ascii="Calibri" w:hAnsi="Calibri" w:cs="Calibri"/>
                <w:b/>
                <w:sz w:val="28"/>
                <w:szCs w:val="28"/>
              </w:rPr>
            </w:pPr>
            <w:r>
              <w:rPr>
                <w:rFonts w:ascii="Calibri" w:hAnsi="Calibri" w:cs="Calibri"/>
                <w:b/>
                <w:sz w:val="28"/>
                <w:szCs w:val="28"/>
              </w:rPr>
              <w:t>6</w:t>
            </w:r>
          </w:p>
        </w:tc>
      </w:tr>
      <w:tr w:rsidR="0075067B" w:rsidTr="00FC3C1A">
        <w:trPr>
          <w:trHeight w:val="408"/>
        </w:trPr>
        <w:tc>
          <w:tcPr>
            <w:tcW w:w="8129" w:type="dxa"/>
          </w:tcPr>
          <w:p w:rsidR="0075067B" w:rsidRPr="00FC3C1A" w:rsidRDefault="00E429B3" w:rsidP="00FC3C1A">
            <w:pPr>
              <w:pStyle w:val="Normlnweb"/>
              <w:numPr>
                <w:ilvl w:val="0"/>
                <w:numId w:val="2"/>
              </w:numPr>
              <w:rPr>
                <w:rFonts w:ascii="Calibri" w:hAnsi="Calibri" w:cs="Calibri"/>
                <w:b/>
                <w:sz w:val="22"/>
                <w:szCs w:val="22"/>
              </w:rPr>
            </w:pPr>
            <w:r w:rsidRPr="00FC3C1A">
              <w:rPr>
                <w:rFonts w:ascii="Calibri" w:hAnsi="Calibri" w:cs="Calibri"/>
                <w:b/>
                <w:sz w:val="22"/>
                <w:szCs w:val="22"/>
              </w:rPr>
              <w:t>Děti narozené od 1. 9. 201</w:t>
            </w:r>
            <w:r w:rsidR="001771C4">
              <w:rPr>
                <w:rFonts w:ascii="Calibri" w:hAnsi="Calibri" w:cs="Calibri"/>
                <w:b/>
                <w:sz w:val="22"/>
                <w:szCs w:val="22"/>
              </w:rPr>
              <w:t>8</w:t>
            </w:r>
            <w:r w:rsidRPr="00FC3C1A">
              <w:rPr>
                <w:rFonts w:ascii="Calibri" w:hAnsi="Calibri" w:cs="Calibri"/>
                <w:b/>
                <w:sz w:val="22"/>
                <w:szCs w:val="22"/>
              </w:rPr>
              <w:t xml:space="preserve"> do 3</w:t>
            </w:r>
            <w:r w:rsidR="006B6FDD">
              <w:rPr>
                <w:rFonts w:ascii="Calibri" w:hAnsi="Calibri" w:cs="Calibri"/>
                <w:b/>
                <w:sz w:val="22"/>
                <w:szCs w:val="22"/>
              </w:rPr>
              <w:t>1</w:t>
            </w:r>
            <w:r w:rsidRPr="00FC3C1A">
              <w:rPr>
                <w:rFonts w:ascii="Calibri" w:hAnsi="Calibri" w:cs="Calibri"/>
                <w:b/>
                <w:sz w:val="22"/>
                <w:szCs w:val="22"/>
              </w:rPr>
              <w:t xml:space="preserve">. </w:t>
            </w:r>
            <w:r w:rsidR="006B6FDD">
              <w:rPr>
                <w:rFonts w:ascii="Calibri" w:hAnsi="Calibri" w:cs="Calibri"/>
                <w:b/>
                <w:sz w:val="22"/>
                <w:szCs w:val="22"/>
              </w:rPr>
              <w:t>8</w:t>
            </w:r>
            <w:r w:rsidRPr="00FC3C1A">
              <w:rPr>
                <w:rFonts w:ascii="Calibri" w:hAnsi="Calibri" w:cs="Calibri"/>
                <w:b/>
                <w:sz w:val="22"/>
                <w:szCs w:val="22"/>
              </w:rPr>
              <w:t>. 201</w:t>
            </w:r>
            <w:r w:rsidR="001771C4">
              <w:rPr>
                <w:rFonts w:ascii="Calibri" w:hAnsi="Calibri" w:cs="Calibri"/>
                <w:b/>
                <w:sz w:val="22"/>
                <w:szCs w:val="22"/>
              </w:rPr>
              <w:t>9</w:t>
            </w:r>
          </w:p>
        </w:tc>
        <w:tc>
          <w:tcPr>
            <w:tcW w:w="1157" w:type="dxa"/>
          </w:tcPr>
          <w:p w:rsidR="0075067B" w:rsidRPr="00FC3C1A" w:rsidRDefault="00DB2D88" w:rsidP="00E429B3">
            <w:pPr>
              <w:pStyle w:val="Normlnweb"/>
              <w:jc w:val="center"/>
              <w:rPr>
                <w:rFonts w:ascii="Calibri" w:hAnsi="Calibri" w:cs="Calibri"/>
                <w:b/>
                <w:sz w:val="28"/>
                <w:szCs w:val="28"/>
              </w:rPr>
            </w:pPr>
            <w:r>
              <w:rPr>
                <w:rFonts w:ascii="Calibri" w:hAnsi="Calibri" w:cs="Calibri"/>
                <w:b/>
                <w:sz w:val="28"/>
                <w:szCs w:val="28"/>
              </w:rPr>
              <w:t>5</w:t>
            </w:r>
          </w:p>
        </w:tc>
      </w:tr>
      <w:tr w:rsidR="0075067B" w:rsidTr="00FC3C1A">
        <w:trPr>
          <w:trHeight w:val="408"/>
        </w:trPr>
        <w:tc>
          <w:tcPr>
            <w:tcW w:w="8129" w:type="dxa"/>
          </w:tcPr>
          <w:p w:rsidR="0075067B" w:rsidRPr="00FC3C1A" w:rsidRDefault="00E429B3" w:rsidP="00FC3C1A">
            <w:pPr>
              <w:pStyle w:val="Normlnweb"/>
              <w:numPr>
                <w:ilvl w:val="0"/>
                <w:numId w:val="2"/>
              </w:numPr>
              <w:rPr>
                <w:rFonts w:ascii="Calibri" w:hAnsi="Calibri" w:cs="Calibri"/>
                <w:b/>
                <w:sz w:val="22"/>
                <w:szCs w:val="22"/>
              </w:rPr>
            </w:pPr>
            <w:r w:rsidRPr="00FC3C1A">
              <w:rPr>
                <w:rFonts w:ascii="Calibri" w:hAnsi="Calibri" w:cs="Calibri"/>
                <w:b/>
                <w:sz w:val="22"/>
                <w:szCs w:val="22"/>
              </w:rPr>
              <w:t xml:space="preserve">Děti narozené od 1. </w:t>
            </w:r>
            <w:r w:rsidR="006B6FDD">
              <w:rPr>
                <w:rFonts w:ascii="Calibri" w:hAnsi="Calibri" w:cs="Calibri"/>
                <w:b/>
                <w:sz w:val="22"/>
                <w:szCs w:val="22"/>
              </w:rPr>
              <w:t>9</w:t>
            </w:r>
            <w:r w:rsidRPr="00FC3C1A">
              <w:rPr>
                <w:rFonts w:ascii="Calibri" w:hAnsi="Calibri" w:cs="Calibri"/>
                <w:b/>
                <w:sz w:val="22"/>
                <w:szCs w:val="22"/>
              </w:rPr>
              <w:t>. 201</w:t>
            </w:r>
            <w:r w:rsidR="001771C4">
              <w:rPr>
                <w:rFonts w:ascii="Calibri" w:hAnsi="Calibri" w:cs="Calibri"/>
                <w:b/>
                <w:sz w:val="22"/>
                <w:szCs w:val="22"/>
              </w:rPr>
              <w:t>9</w:t>
            </w:r>
          </w:p>
        </w:tc>
        <w:tc>
          <w:tcPr>
            <w:tcW w:w="1157" w:type="dxa"/>
          </w:tcPr>
          <w:p w:rsidR="0075067B" w:rsidRPr="00FC3C1A" w:rsidRDefault="00E429B3" w:rsidP="00FC3C1A">
            <w:pPr>
              <w:pStyle w:val="Normlnweb"/>
              <w:jc w:val="center"/>
              <w:rPr>
                <w:rFonts w:ascii="Calibri" w:hAnsi="Calibri" w:cs="Calibri"/>
                <w:b/>
                <w:sz w:val="28"/>
                <w:szCs w:val="28"/>
              </w:rPr>
            </w:pPr>
            <w:r>
              <w:rPr>
                <w:rFonts w:ascii="Calibri" w:hAnsi="Calibri" w:cs="Calibri"/>
                <w:b/>
                <w:sz w:val="28"/>
                <w:szCs w:val="28"/>
              </w:rPr>
              <w:t>0</w:t>
            </w:r>
          </w:p>
        </w:tc>
      </w:tr>
      <w:tr w:rsidR="00387992" w:rsidTr="00FC3C1A">
        <w:trPr>
          <w:trHeight w:val="408"/>
        </w:trPr>
        <w:tc>
          <w:tcPr>
            <w:tcW w:w="8129" w:type="dxa"/>
          </w:tcPr>
          <w:p w:rsidR="00387992" w:rsidRPr="00FC3C1A" w:rsidRDefault="00E429B3" w:rsidP="00E429B3">
            <w:pPr>
              <w:pStyle w:val="Normlnweb"/>
              <w:rPr>
                <w:rFonts w:ascii="Calibri" w:hAnsi="Calibri" w:cs="Calibri"/>
                <w:b/>
                <w:sz w:val="22"/>
                <w:szCs w:val="22"/>
              </w:rPr>
            </w:pPr>
            <w:r>
              <w:rPr>
                <w:rFonts w:ascii="Calibri" w:hAnsi="Calibri" w:cs="Calibri"/>
                <w:b/>
                <w:sz w:val="22"/>
                <w:szCs w:val="22"/>
              </w:rPr>
              <w:t xml:space="preserve">       Celkem </w:t>
            </w:r>
            <w:r w:rsidR="00174639">
              <w:rPr>
                <w:rFonts w:ascii="Calibri" w:hAnsi="Calibri" w:cs="Calibri"/>
                <w:b/>
                <w:sz w:val="22"/>
                <w:szCs w:val="22"/>
              </w:rPr>
              <w:t>(vyplní při zápisu MŠ)</w:t>
            </w:r>
          </w:p>
        </w:tc>
        <w:tc>
          <w:tcPr>
            <w:tcW w:w="1157" w:type="dxa"/>
          </w:tcPr>
          <w:p w:rsidR="00387992" w:rsidRPr="00FC3C1A" w:rsidRDefault="00387992" w:rsidP="00FC3C1A">
            <w:pPr>
              <w:pStyle w:val="Normlnweb"/>
              <w:jc w:val="center"/>
              <w:rPr>
                <w:rFonts w:ascii="Calibri" w:hAnsi="Calibri" w:cs="Calibri"/>
                <w:b/>
                <w:sz w:val="28"/>
                <w:szCs w:val="28"/>
              </w:rPr>
            </w:pPr>
          </w:p>
        </w:tc>
      </w:tr>
    </w:tbl>
    <w:p w:rsidR="00506A63" w:rsidRDefault="00506A63" w:rsidP="00FC3C1A"/>
    <w:p w:rsidR="00AC373F" w:rsidRDefault="00AC373F" w:rsidP="00AC373F">
      <w:pPr>
        <w:jc w:val="both"/>
        <w:rPr>
          <w:rFonts w:cs="Calibri"/>
          <w:b/>
        </w:rPr>
      </w:pPr>
      <w:r>
        <w:rPr>
          <w:rFonts w:cs="Calibri"/>
          <w:b/>
        </w:rPr>
        <w:t>Upozornění:</w:t>
      </w:r>
    </w:p>
    <w:p w:rsidR="00AC373F" w:rsidRDefault="00AC373F" w:rsidP="00AC373F">
      <w:pPr>
        <w:jc w:val="both"/>
        <w:rPr>
          <w:rFonts w:cs="Calibri"/>
        </w:rPr>
      </w:pPr>
      <w:r>
        <w:rPr>
          <w:rFonts w:cs="Calibri"/>
        </w:rPr>
        <w:t xml:space="preserve">1. Jednotlivá kritéria, respektive body, kterými jsou ohodnocena, se sčítají a pořadí dětí je dáno počtem bodů, respektive počtem splněných kritérií. Všechny hodnocené skutečnosti se posuzují k okamžiku podání žádosti, tj. </w:t>
      </w:r>
      <w:r w:rsidR="00BB4C8F">
        <w:rPr>
          <w:rFonts w:cs="Calibri"/>
        </w:rPr>
        <w:t>v</w:t>
      </w:r>
      <w:r w:rsidR="001771C4">
        <w:rPr>
          <w:rFonts w:cs="Calibri"/>
        </w:rPr>
        <w:t xml:space="preserve"> den</w:t>
      </w:r>
      <w:r w:rsidR="00BB4C8F">
        <w:rPr>
          <w:rFonts w:cs="Calibri"/>
        </w:rPr>
        <w:t xml:space="preserve"> konání zápisu, </w:t>
      </w:r>
      <w:r w:rsidR="001771C4">
        <w:rPr>
          <w:rFonts w:cs="Calibri"/>
        </w:rPr>
        <w:t>5</w:t>
      </w:r>
      <w:r w:rsidR="00BB4C8F">
        <w:rPr>
          <w:rFonts w:cs="Calibri"/>
        </w:rPr>
        <w:t>.</w:t>
      </w:r>
      <w:r w:rsidR="001771C4">
        <w:rPr>
          <w:rFonts w:cs="Calibri"/>
        </w:rPr>
        <w:t xml:space="preserve"> května 2022.</w:t>
      </w:r>
    </w:p>
    <w:p w:rsidR="00AC373F" w:rsidRDefault="00AC373F" w:rsidP="00AC373F">
      <w:pPr>
        <w:jc w:val="both"/>
        <w:rPr>
          <w:rFonts w:cs="Calibri"/>
        </w:rPr>
      </w:pPr>
      <w:r>
        <w:rPr>
          <w:rFonts w:cs="Calibri"/>
        </w:rPr>
        <w:t xml:space="preserve">2. V případě </w:t>
      </w:r>
      <w:r>
        <w:rPr>
          <w:rFonts w:cs="Calibri"/>
          <w:b/>
        </w:rPr>
        <w:t>rovnosti výsledného součtu bodů</w:t>
      </w:r>
      <w:r>
        <w:rPr>
          <w:rFonts w:cs="Calibri"/>
        </w:rPr>
        <w:t xml:space="preserve"> jednotlivých kritérií, bude pro přijetí dítěte k předškolnímu vzdělávání rozhodující datum narození dítěte (starší má přednost před mladším).  </w:t>
      </w:r>
    </w:p>
    <w:p w:rsidR="00AC373F" w:rsidRDefault="006B6FDD" w:rsidP="00AC373F">
      <w:pPr>
        <w:jc w:val="both"/>
        <w:rPr>
          <w:rFonts w:cs="Calibri"/>
        </w:rPr>
      </w:pPr>
      <w:r>
        <w:rPr>
          <w:rFonts w:cs="Calibri"/>
          <w:color w:val="333333"/>
        </w:rPr>
        <w:t>3</w:t>
      </w:r>
      <w:r w:rsidR="00174639">
        <w:rPr>
          <w:rFonts w:cs="Calibri"/>
          <w:color w:val="333333"/>
        </w:rPr>
        <w:t>.</w:t>
      </w:r>
      <w:r w:rsidR="00AC373F">
        <w:rPr>
          <w:rFonts w:cs="Calibri"/>
        </w:rPr>
        <w:t xml:space="preserve"> Předškolní zařízení je oprávněno přijmout pouze dítě, které se podrobilo stanoveným pravidelným očkováním, má doklad, že je proti nákaze imunní nebo se nemůže očkování podrobit pro trvalou kontraindikaci (§ 50 zákona č. 258/2000 Sb., o ochraně veřejného zdraví a o změně některých souvisejících zákonů, v platném znění). S výjimkou dětí, pro něž je předškolní vzdělávání povinné.</w:t>
      </w:r>
      <w:bookmarkEnd w:id="0"/>
    </w:p>
    <w:sectPr w:rsidR="00AC3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0B1D"/>
    <w:multiLevelType w:val="hybridMultilevel"/>
    <w:tmpl w:val="91B8D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8B"/>
    <w:rsid w:val="00014D12"/>
    <w:rsid w:val="00027AFD"/>
    <w:rsid w:val="00116F53"/>
    <w:rsid w:val="00174639"/>
    <w:rsid w:val="001771C4"/>
    <w:rsid w:val="00192883"/>
    <w:rsid w:val="002707FD"/>
    <w:rsid w:val="002B7B23"/>
    <w:rsid w:val="00387992"/>
    <w:rsid w:val="00387E8B"/>
    <w:rsid w:val="00472089"/>
    <w:rsid w:val="0048604E"/>
    <w:rsid w:val="00506A63"/>
    <w:rsid w:val="005212E2"/>
    <w:rsid w:val="006B266D"/>
    <w:rsid w:val="006B6FDD"/>
    <w:rsid w:val="0075067B"/>
    <w:rsid w:val="008469B0"/>
    <w:rsid w:val="00A80788"/>
    <w:rsid w:val="00AC373F"/>
    <w:rsid w:val="00BB4C8F"/>
    <w:rsid w:val="00DB2D88"/>
    <w:rsid w:val="00E429B3"/>
    <w:rsid w:val="00E825C2"/>
    <w:rsid w:val="00F55BF5"/>
    <w:rsid w:val="00F566AB"/>
    <w:rsid w:val="00FC3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C5707-0062-4044-A1C9-0E7E2541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2089"/>
    <w:pPr>
      <w:ind w:left="720"/>
      <w:contextualSpacing/>
    </w:pPr>
  </w:style>
  <w:style w:type="paragraph" w:styleId="Normlnweb">
    <w:name w:val="Normal (Web)"/>
    <w:basedOn w:val="Normln"/>
    <w:semiHidden/>
    <w:unhideWhenUsed/>
    <w:rsid w:val="00472089"/>
    <w:pPr>
      <w:spacing w:after="75" w:line="240" w:lineRule="auto"/>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5067B"/>
    <w:rPr>
      <w:color w:val="0563C1" w:themeColor="hyperlink"/>
      <w:u w:val="single"/>
    </w:rPr>
  </w:style>
  <w:style w:type="character" w:customStyle="1" w:styleId="UnresolvedMention">
    <w:name w:val="Unresolved Mention"/>
    <w:basedOn w:val="Standardnpsmoodstavce"/>
    <w:uiPriority w:val="99"/>
    <w:semiHidden/>
    <w:unhideWhenUsed/>
    <w:rsid w:val="0075067B"/>
    <w:rPr>
      <w:color w:val="605E5C"/>
      <w:shd w:val="clear" w:color="auto" w:fill="E1DFDD"/>
    </w:rPr>
  </w:style>
  <w:style w:type="table" w:styleId="Mkatabulky">
    <w:name w:val="Table Grid"/>
    <w:basedOn w:val="Normlntabulka"/>
    <w:uiPriority w:val="39"/>
    <w:rsid w:val="0075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C37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11934">
      <w:bodyDiv w:val="1"/>
      <w:marLeft w:val="0"/>
      <w:marRight w:val="0"/>
      <w:marTop w:val="0"/>
      <w:marBottom w:val="0"/>
      <w:divBdr>
        <w:top w:val="none" w:sz="0" w:space="0" w:color="auto"/>
        <w:left w:val="none" w:sz="0" w:space="0" w:color="auto"/>
        <w:bottom w:val="none" w:sz="0" w:space="0" w:color="auto"/>
        <w:right w:val="none" w:sz="0" w:space="0" w:color="auto"/>
      </w:divBdr>
    </w:div>
    <w:div w:id="465971331">
      <w:bodyDiv w:val="1"/>
      <w:marLeft w:val="0"/>
      <w:marRight w:val="0"/>
      <w:marTop w:val="0"/>
      <w:marBottom w:val="0"/>
      <w:divBdr>
        <w:top w:val="none" w:sz="0" w:space="0" w:color="auto"/>
        <w:left w:val="none" w:sz="0" w:space="0" w:color="auto"/>
        <w:bottom w:val="none" w:sz="0" w:space="0" w:color="auto"/>
        <w:right w:val="none" w:sz="0" w:space="0" w:color="auto"/>
      </w:divBdr>
    </w:div>
    <w:div w:id="1562407062">
      <w:bodyDiv w:val="1"/>
      <w:marLeft w:val="0"/>
      <w:marRight w:val="0"/>
      <w:marTop w:val="0"/>
      <w:marBottom w:val="0"/>
      <w:divBdr>
        <w:top w:val="none" w:sz="0" w:space="0" w:color="auto"/>
        <w:left w:val="none" w:sz="0" w:space="0" w:color="auto"/>
        <w:bottom w:val="none" w:sz="0" w:space="0" w:color="auto"/>
        <w:right w:val="none" w:sz="0" w:space="0" w:color="auto"/>
      </w:divBdr>
    </w:div>
    <w:div w:id="19196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endova@skolkalelek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1958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MSLEL</dc:creator>
  <cp:keywords/>
  <dc:description/>
  <cp:lastModifiedBy>Reditel</cp:lastModifiedBy>
  <cp:revision>2</cp:revision>
  <cp:lastPrinted>2020-05-04T05:32:00Z</cp:lastPrinted>
  <dcterms:created xsi:type="dcterms:W3CDTF">2023-01-23T08:33:00Z</dcterms:created>
  <dcterms:modified xsi:type="dcterms:W3CDTF">2023-01-23T08:33:00Z</dcterms:modified>
</cp:coreProperties>
</file>