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41" w:rsidRPr="00736FD8" w:rsidRDefault="00FF3E41" w:rsidP="00FF3E41">
      <w:pPr>
        <w:rPr>
          <w:rFonts w:asciiTheme="minorHAnsi" w:hAnsiTheme="minorHAnsi"/>
          <w:b/>
          <w:sz w:val="22"/>
          <w:szCs w:val="22"/>
        </w:rPr>
      </w:pPr>
      <w:r w:rsidRPr="00736FD8">
        <w:rPr>
          <w:rFonts w:asciiTheme="minorHAnsi" w:hAnsiTheme="minorHAnsi"/>
          <w:b/>
          <w:sz w:val="22"/>
          <w:szCs w:val="22"/>
        </w:rPr>
        <w:t>VIZE ŠKOLY</w:t>
      </w:r>
    </w:p>
    <w:p w:rsidR="00C65506" w:rsidRPr="00736FD8" w:rsidRDefault="00736FD8" w:rsidP="00736FD8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36FD8">
        <w:rPr>
          <w:rFonts w:asciiTheme="minorHAnsi" w:hAnsiTheme="minorHAnsi"/>
          <w:b/>
          <w:sz w:val="22"/>
          <w:szCs w:val="22"/>
        </w:rPr>
        <w:t>„Zajistit pro všechny žáky rovné příležitosti a připravit je pro život takov</w:t>
      </w:r>
      <w:r>
        <w:rPr>
          <w:rFonts w:asciiTheme="minorHAnsi" w:hAnsiTheme="minorHAnsi"/>
          <w:b/>
          <w:sz w:val="22"/>
          <w:szCs w:val="22"/>
        </w:rPr>
        <w:t>ým způsobem, aby byli úspěšní.“</w:t>
      </w:r>
    </w:p>
    <w:p w:rsidR="00FF3E41" w:rsidRPr="00540BA5" w:rsidRDefault="00FF3E41" w:rsidP="00FF3E41">
      <w:pPr>
        <w:pStyle w:val="Odstavecseseznamem"/>
        <w:numPr>
          <w:ilvl w:val="0"/>
          <w:numId w:val="11"/>
        </w:numPr>
        <w:rPr>
          <w:rFonts w:asciiTheme="minorHAnsi" w:hAnsiTheme="minorHAnsi"/>
          <w:b/>
          <w:sz w:val="22"/>
          <w:szCs w:val="22"/>
        </w:rPr>
      </w:pPr>
      <w:r w:rsidRPr="00736FD8">
        <w:rPr>
          <w:rFonts w:asciiTheme="minorHAnsi" w:hAnsiTheme="minorHAnsi"/>
          <w:b/>
          <w:sz w:val="22"/>
          <w:szCs w:val="22"/>
        </w:rPr>
        <w:t>Úvod</w:t>
      </w:r>
    </w:p>
    <w:p w:rsidR="00FF3E41" w:rsidRPr="00736FD8" w:rsidRDefault="00FF3E41" w:rsidP="00736FD8">
      <w:pPr>
        <w:pStyle w:val="Bezmezer"/>
        <w:rPr>
          <w:rFonts w:asciiTheme="minorHAnsi" w:hAnsiTheme="minorHAnsi"/>
          <w:sz w:val="22"/>
          <w:szCs w:val="22"/>
        </w:rPr>
      </w:pPr>
      <w:r w:rsidRPr="00736FD8">
        <w:rPr>
          <w:rFonts w:asciiTheme="minorHAnsi" w:hAnsiTheme="minorHAnsi"/>
          <w:sz w:val="22"/>
          <w:szCs w:val="22"/>
        </w:rPr>
        <w:t xml:space="preserve">Na ZŠ a MŠ </w:t>
      </w:r>
      <w:proofErr w:type="spellStart"/>
      <w:r w:rsidRPr="00736FD8">
        <w:rPr>
          <w:rFonts w:asciiTheme="minorHAnsi" w:hAnsiTheme="minorHAnsi"/>
          <w:sz w:val="22"/>
          <w:szCs w:val="22"/>
        </w:rPr>
        <w:t>Stupno</w:t>
      </w:r>
      <w:proofErr w:type="spellEnd"/>
      <w:r w:rsidRPr="00736FD8">
        <w:rPr>
          <w:rFonts w:asciiTheme="minorHAnsi" w:hAnsiTheme="minorHAnsi"/>
          <w:sz w:val="22"/>
          <w:szCs w:val="22"/>
        </w:rPr>
        <w:t xml:space="preserve"> působím od roku 1989. Do roku 2000 jsem zde pracovala převážně jako učitelka 1. stupně, od 1. 8. 2000 jsem zastávala funkci zástupce ředitele školy a od 1. 8. 2009 jako ředitelka školy.</w:t>
      </w:r>
    </w:p>
    <w:p w:rsidR="00FF3E41" w:rsidRPr="00736FD8" w:rsidRDefault="00FF3E41" w:rsidP="00736FD8">
      <w:pPr>
        <w:pStyle w:val="Bezmezer"/>
        <w:rPr>
          <w:rFonts w:asciiTheme="minorHAnsi" w:hAnsiTheme="minorHAnsi"/>
          <w:sz w:val="22"/>
          <w:szCs w:val="22"/>
        </w:rPr>
      </w:pPr>
      <w:r w:rsidRPr="00736FD8">
        <w:rPr>
          <w:rFonts w:asciiTheme="minorHAnsi" w:hAnsiTheme="minorHAnsi"/>
          <w:sz w:val="22"/>
          <w:szCs w:val="22"/>
        </w:rPr>
        <w:t>Vzhledem k tomu, že na škole pracuji již 30 let, jsem velmi dobře seznámena s problémy, s nimiž se denně setkávám a musím je řešit, ale zároveň i se všemi klady, se kterými se musí dále pracovat a rozvíjet je, aby si škola udržela nejen dobré jméno a statut, ale zároveň i konkurenceschopnost.</w:t>
      </w:r>
    </w:p>
    <w:p w:rsidR="00375C77" w:rsidRDefault="00FF3E41" w:rsidP="00736FD8">
      <w:pPr>
        <w:pStyle w:val="Bezmezer"/>
        <w:rPr>
          <w:rFonts w:asciiTheme="minorHAnsi" w:hAnsiTheme="minorHAnsi"/>
          <w:sz w:val="22"/>
          <w:szCs w:val="22"/>
        </w:rPr>
      </w:pPr>
      <w:r w:rsidRPr="00736FD8">
        <w:rPr>
          <w:rFonts w:asciiTheme="minorHAnsi" w:hAnsiTheme="minorHAnsi"/>
          <w:sz w:val="22"/>
          <w:szCs w:val="22"/>
        </w:rPr>
        <w:t xml:space="preserve">Mým cílem ve funkci ředitelky školského zařízení (dále jen školy) je poskytnout </w:t>
      </w:r>
      <w:r w:rsidR="00E841B3">
        <w:rPr>
          <w:rFonts w:asciiTheme="minorHAnsi" w:hAnsiTheme="minorHAnsi"/>
          <w:sz w:val="22"/>
          <w:szCs w:val="22"/>
        </w:rPr>
        <w:t xml:space="preserve">dětem a </w:t>
      </w:r>
      <w:r w:rsidRPr="00736FD8">
        <w:rPr>
          <w:rFonts w:asciiTheme="minorHAnsi" w:hAnsiTheme="minorHAnsi"/>
          <w:sz w:val="22"/>
          <w:szCs w:val="22"/>
        </w:rPr>
        <w:t>žákům</w:t>
      </w:r>
      <w:r w:rsidR="00E841B3">
        <w:rPr>
          <w:rFonts w:asciiTheme="minorHAnsi" w:hAnsiTheme="minorHAnsi"/>
          <w:sz w:val="22"/>
          <w:szCs w:val="22"/>
        </w:rPr>
        <w:t xml:space="preserve"> (dále jen žák) </w:t>
      </w:r>
      <w:r w:rsidRPr="00736FD8">
        <w:rPr>
          <w:rFonts w:asciiTheme="minorHAnsi" w:hAnsiTheme="minorHAnsi"/>
          <w:sz w:val="22"/>
          <w:szCs w:val="22"/>
        </w:rPr>
        <w:t xml:space="preserve">kvalitní základy vzdělání. </w:t>
      </w:r>
      <w:r w:rsidR="00736FD8" w:rsidRPr="00736FD8">
        <w:rPr>
          <w:rFonts w:asciiTheme="minorHAnsi" w:hAnsiTheme="minorHAnsi"/>
          <w:sz w:val="22"/>
          <w:szCs w:val="22"/>
        </w:rPr>
        <w:t xml:space="preserve">Pokračovat v nastavených systémech výchovy a vzdělávání tak, abychom i nadále ze školy vytvářeli místo aktivního a radostného poznávání, kde se plně respektují individuální odlišnosti </w:t>
      </w:r>
      <w:r w:rsidR="00736FD8">
        <w:rPr>
          <w:rFonts w:asciiTheme="minorHAnsi" w:hAnsiTheme="minorHAnsi"/>
          <w:sz w:val="22"/>
          <w:szCs w:val="22"/>
        </w:rPr>
        <w:t>každého</w:t>
      </w:r>
      <w:r w:rsidR="00E841B3">
        <w:rPr>
          <w:rFonts w:asciiTheme="minorHAnsi" w:hAnsiTheme="minorHAnsi"/>
          <w:sz w:val="22"/>
          <w:szCs w:val="22"/>
        </w:rPr>
        <w:t xml:space="preserve"> </w:t>
      </w:r>
      <w:r w:rsidR="00736FD8">
        <w:rPr>
          <w:rFonts w:asciiTheme="minorHAnsi" w:hAnsiTheme="minorHAnsi"/>
          <w:sz w:val="22"/>
          <w:szCs w:val="22"/>
        </w:rPr>
        <w:t>žáka i jeho právo na odlišnost a individuální tempo.</w:t>
      </w:r>
      <w:r w:rsidR="00736FD8" w:rsidRPr="00736FD8">
        <w:rPr>
          <w:rFonts w:asciiTheme="minorHAnsi" w:hAnsiTheme="minorHAnsi"/>
          <w:sz w:val="22"/>
          <w:szCs w:val="22"/>
        </w:rPr>
        <w:t xml:space="preserve"> Rozvíjet osobnost každé</w:t>
      </w:r>
      <w:r w:rsidR="00736FD8">
        <w:rPr>
          <w:rFonts w:asciiTheme="minorHAnsi" w:hAnsiTheme="minorHAnsi"/>
          <w:sz w:val="22"/>
          <w:szCs w:val="22"/>
        </w:rPr>
        <w:t>ho žáka</w:t>
      </w:r>
      <w:r w:rsidR="00736FD8" w:rsidRPr="00736FD8">
        <w:rPr>
          <w:rFonts w:asciiTheme="minorHAnsi" w:hAnsiTheme="minorHAnsi"/>
          <w:sz w:val="22"/>
          <w:szCs w:val="22"/>
        </w:rPr>
        <w:t>, aby byl schopen samostatně myslet, svobodně se rozhodovat a projevovat se jako demokratický občan, to vše v souladu s obecně uznávanými životními a mravními hodnotami</w:t>
      </w:r>
      <w:r w:rsidR="00736FD8">
        <w:rPr>
          <w:rFonts w:asciiTheme="minorHAnsi" w:hAnsiTheme="minorHAnsi"/>
          <w:sz w:val="22"/>
          <w:szCs w:val="22"/>
        </w:rPr>
        <w:t>.</w:t>
      </w:r>
      <w:r w:rsidR="00375C77">
        <w:rPr>
          <w:rFonts w:asciiTheme="minorHAnsi" w:hAnsiTheme="minorHAnsi"/>
          <w:sz w:val="22"/>
          <w:szCs w:val="22"/>
        </w:rPr>
        <w:t xml:space="preserve"> </w:t>
      </w:r>
    </w:p>
    <w:p w:rsidR="00FF3E41" w:rsidRPr="00736FD8" w:rsidRDefault="00375C77" w:rsidP="00540BA5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Koncepce vychází z dobré znalosti školy ve všech oblastech</w:t>
      </w:r>
      <w:r w:rsidR="00EC0388">
        <w:rPr>
          <w:rFonts w:asciiTheme="minorHAnsi" w:hAnsiTheme="minorHAnsi"/>
          <w:sz w:val="22"/>
          <w:szCs w:val="22"/>
        </w:rPr>
        <w:t>, z výročních zpráv školy a z</w:t>
      </w:r>
      <w:r w:rsidR="00E841B3">
        <w:rPr>
          <w:rFonts w:asciiTheme="minorHAnsi" w:hAnsiTheme="minorHAnsi"/>
          <w:sz w:val="22"/>
          <w:szCs w:val="22"/>
        </w:rPr>
        <w:t xml:space="preserve"> mé </w:t>
      </w:r>
      <w:r w:rsidR="00EC0388">
        <w:rPr>
          <w:rFonts w:asciiTheme="minorHAnsi" w:hAnsiTheme="minorHAnsi"/>
          <w:sz w:val="22"/>
          <w:szCs w:val="22"/>
        </w:rPr>
        <w:t>Koncepce rozvoje školy v období 2016-2019</w:t>
      </w:r>
      <w:r>
        <w:rPr>
          <w:rFonts w:asciiTheme="minorHAnsi" w:hAnsiTheme="minorHAnsi"/>
          <w:sz w:val="22"/>
          <w:szCs w:val="22"/>
        </w:rPr>
        <w:t>. Dále vychází z inspekční zprávy a jejích závěrů, z dokumentu Vize vzdělávání v Plzeňském kraji v roce 2035 a ze strategických cílů dokumentu Hlavní směry vzdělávací politiky ČR do roku 2030.</w:t>
      </w:r>
    </w:p>
    <w:p w:rsidR="00FF3E41" w:rsidRPr="00736FD8" w:rsidRDefault="00FF3E41" w:rsidP="00736FD8">
      <w:pPr>
        <w:pStyle w:val="Bezmezer"/>
        <w:numPr>
          <w:ilvl w:val="0"/>
          <w:numId w:val="11"/>
        </w:numPr>
        <w:rPr>
          <w:rFonts w:asciiTheme="minorHAnsi" w:hAnsiTheme="minorHAnsi"/>
          <w:b/>
          <w:sz w:val="22"/>
          <w:szCs w:val="22"/>
        </w:rPr>
      </w:pPr>
      <w:r w:rsidRPr="00736FD8">
        <w:rPr>
          <w:rFonts w:asciiTheme="minorHAnsi" w:hAnsiTheme="minorHAnsi"/>
          <w:b/>
          <w:sz w:val="22"/>
          <w:szCs w:val="22"/>
        </w:rPr>
        <w:t>Analýza současného stavu školy</w:t>
      </w:r>
    </w:p>
    <w:p w:rsidR="00AA1CE6" w:rsidRDefault="00EC0388" w:rsidP="00A715D5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Základní škola a mateřská škola </w:t>
      </w:r>
      <w:proofErr w:type="spellStart"/>
      <w:r>
        <w:rPr>
          <w:rFonts w:asciiTheme="minorHAnsi" w:hAnsiTheme="minorHAnsi"/>
          <w:sz w:val="22"/>
          <w:szCs w:val="22"/>
        </w:rPr>
        <w:t>Stupno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A715D5">
        <w:rPr>
          <w:rFonts w:asciiTheme="minorHAnsi" w:hAnsiTheme="minorHAnsi"/>
          <w:sz w:val="22"/>
          <w:szCs w:val="22"/>
        </w:rPr>
        <w:t>je plně</w:t>
      </w:r>
      <w:r>
        <w:rPr>
          <w:rFonts w:asciiTheme="minorHAnsi" w:hAnsiTheme="minorHAnsi"/>
          <w:sz w:val="22"/>
          <w:szCs w:val="22"/>
        </w:rPr>
        <w:t xml:space="preserve"> organizovanou školou zřízenou Obcí Břasy. </w:t>
      </w:r>
      <w:r w:rsidR="00A715D5" w:rsidRPr="00A715D5">
        <w:rPr>
          <w:rFonts w:asciiTheme="minorHAnsi" w:hAnsiTheme="minorHAnsi"/>
          <w:sz w:val="22"/>
          <w:szCs w:val="22"/>
        </w:rPr>
        <w:t>Jsme venkovská škola</w:t>
      </w:r>
      <w:r w:rsidR="00AA1CE6">
        <w:rPr>
          <w:rFonts w:asciiTheme="minorHAnsi" w:hAnsiTheme="minorHAnsi"/>
          <w:sz w:val="22"/>
          <w:szCs w:val="22"/>
        </w:rPr>
        <w:t xml:space="preserve"> rodinného typu</w:t>
      </w:r>
      <w:r w:rsidR="00A715D5" w:rsidRPr="00A715D5">
        <w:rPr>
          <w:rFonts w:asciiTheme="minorHAnsi" w:hAnsiTheme="minorHAnsi"/>
          <w:sz w:val="22"/>
          <w:szCs w:val="22"/>
        </w:rPr>
        <w:t>, která nabízí žákům a dětem vstřícné prostředí a pohodové klima. Škola poskytuje předškolní a základní vzdělá</w:t>
      </w:r>
      <w:r w:rsidR="00AA1CE6">
        <w:rPr>
          <w:rFonts w:asciiTheme="minorHAnsi" w:hAnsiTheme="minorHAnsi"/>
          <w:sz w:val="22"/>
          <w:szCs w:val="22"/>
        </w:rPr>
        <w:t>vá</w:t>
      </w:r>
      <w:r w:rsidR="00A715D5" w:rsidRPr="00A715D5">
        <w:rPr>
          <w:rFonts w:asciiTheme="minorHAnsi" w:hAnsiTheme="minorHAnsi"/>
          <w:sz w:val="22"/>
          <w:szCs w:val="22"/>
        </w:rPr>
        <w:t xml:space="preserve">ní pro děti z těchto obcí: Břasy, </w:t>
      </w:r>
      <w:proofErr w:type="spellStart"/>
      <w:r w:rsidR="00A715D5" w:rsidRPr="00A715D5">
        <w:rPr>
          <w:rFonts w:asciiTheme="minorHAnsi" w:hAnsiTheme="minorHAnsi"/>
          <w:sz w:val="22"/>
          <w:szCs w:val="22"/>
        </w:rPr>
        <w:t>Stupno</w:t>
      </w:r>
      <w:proofErr w:type="spellEnd"/>
      <w:r w:rsidR="00A715D5" w:rsidRPr="00A715D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A715D5" w:rsidRPr="00A715D5">
        <w:rPr>
          <w:rFonts w:asciiTheme="minorHAnsi" w:hAnsiTheme="minorHAnsi"/>
          <w:sz w:val="22"/>
          <w:szCs w:val="22"/>
        </w:rPr>
        <w:t>Kříše</w:t>
      </w:r>
      <w:proofErr w:type="spellEnd"/>
      <w:r w:rsidR="00A715D5" w:rsidRPr="00A715D5">
        <w:rPr>
          <w:rFonts w:asciiTheme="minorHAnsi" w:hAnsiTheme="minorHAnsi"/>
          <w:sz w:val="22"/>
          <w:szCs w:val="22"/>
        </w:rPr>
        <w:t xml:space="preserve">, Vranovice, </w:t>
      </w:r>
      <w:proofErr w:type="spellStart"/>
      <w:r w:rsidR="00A715D5" w:rsidRPr="00A715D5">
        <w:rPr>
          <w:rFonts w:asciiTheme="minorHAnsi" w:hAnsiTheme="minorHAnsi"/>
          <w:sz w:val="22"/>
          <w:szCs w:val="22"/>
        </w:rPr>
        <w:t>Darová</w:t>
      </w:r>
      <w:proofErr w:type="spellEnd"/>
      <w:r w:rsidR="00A715D5" w:rsidRPr="00A715D5">
        <w:rPr>
          <w:rFonts w:asciiTheme="minorHAnsi" w:hAnsiTheme="minorHAnsi"/>
          <w:sz w:val="22"/>
          <w:szCs w:val="22"/>
        </w:rPr>
        <w:t xml:space="preserve">, Bezděkov, Březina, Všenice, </w:t>
      </w:r>
      <w:proofErr w:type="spellStart"/>
      <w:r w:rsidR="00A715D5" w:rsidRPr="00A715D5">
        <w:rPr>
          <w:rFonts w:asciiTheme="minorHAnsi" w:hAnsiTheme="minorHAnsi"/>
          <w:sz w:val="22"/>
          <w:szCs w:val="22"/>
        </w:rPr>
        <w:t>Střapole</w:t>
      </w:r>
      <w:proofErr w:type="spellEnd"/>
      <w:r w:rsidR="00A715D5" w:rsidRPr="00A715D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A715D5" w:rsidRPr="00A715D5">
        <w:rPr>
          <w:rFonts w:asciiTheme="minorHAnsi" w:hAnsiTheme="minorHAnsi"/>
          <w:sz w:val="22"/>
          <w:szCs w:val="22"/>
        </w:rPr>
        <w:t>Sedlecko</w:t>
      </w:r>
      <w:proofErr w:type="spellEnd"/>
      <w:r w:rsidR="00A715D5" w:rsidRPr="00A715D5">
        <w:rPr>
          <w:rFonts w:asciiTheme="minorHAnsi" w:hAnsiTheme="minorHAnsi"/>
          <w:sz w:val="22"/>
          <w:szCs w:val="22"/>
        </w:rPr>
        <w:t>, Bušovice. Základní škola má dvě budovy – obě stojí již více než 100 let.</w:t>
      </w:r>
      <w:r w:rsidR="00A938B9">
        <w:rPr>
          <w:rFonts w:asciiTheme="minorHAnsi" w:hAnsiTheme="minorHAnsi"/>
          <w:sz w:val="22"/>
          <w:szCs w:val="22"/>
        </w:rPr>
        <w:t xml:space="preserve"> V budově u závor č. p. 145 je první stupeň se školní družinou – dvě oddělení, další dvě oddělení školní družiny jsou v přístavbě nad školní jídelnou č. p. 311. V budově u kostela č. p. 62 je 2. stupeň a dvě třídy ze stupně prvního. </w:t>
      </w:r>
      <w:r w:rsidR="00AA1CE6">
        <w:rPr>
          <w:rFonts w:asciiTheme="minorHAnsi" w:hAnsiTheme="minorHAnsi"/>
          <w:sz w:val="22"/>
          <w:szCs w:val="22"/>
        </w:rPr>
        <w:t xml:space="preserve">V </w:t>
      </w:r>
      <w:r w:rsidR="00A938B9">
        <w:rPr>
          <w:rFonts w:asciiTheme="minorHAnsi" w:hAnsiTheme="minorHAnsi"/>
          <w:sz w:val="22"/>
          <w:szCs w:val="22"/>
        </w:rPr>
        <w:t>M</w:t>
      </w:r>
      <w:r w:rsidR="00AA1CE6">
        <w:rPr>
          <w:rFonts w:asciiTheme="minorHAnsi" w:hAnsiTheme="minorHAnsi"/>
          <w:sz w:val="22"/>
          <w:szCs w:val="22"/>
        </w:rPr>
        <w:t>Š</w:t>
      </w:r>
      <w:r w:rsidR="00A938B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38B9">
        <w:rPr>
          <w:rFonts w:asciiTheme="minorHAnsi" w:hAnsiTheme="minorHAnsi"/>
          <w:sz w:val="22"/>
          <w:szCs w:val="22"/>
        </w:rPr>
        <w:t>Stupno</w:t>
      </w:r>
      <w:proofErr w:type="spellEnd"/>
      <w:r w:rsidR="00A938B9">
        <w:rPr>
          <w:rFonts w:asciiTheme="minorHAnsi" w:hAnsiTheme="minorHAnsi"/>
          <w:sz w:val="22"/>
          <w:szCs w:val="22"/>
        </w:rPr>
        <w:t xml:space="preserve"> č. p. 311 j</w:t>
      </w:r>
      <w:r w:rsidR="00AA1CE6">
        <w:rPr>
          <w:rFonts w:asciiTheme="minorHAnsi" w:hAnsiTheme="minorHAnsi"/>
          <w:sz w:val="22"/>
          <w:szCs w:val="22"/>
        </w:rPr>
        <w:t>sou</w:t>
      </w:r>
      <w:r w:rsidR="00A938B9">
        <w:rPr>
          <w:rFonts w:asciiTheme="minorHAnsi" w:hAnsiTheme="minorHAnsi"/>
          <w:sz w:val="22"/>
          <w:szCs w:val="22"/>
        </w:rPr>
        <w:t xml:space="preserve"> ve staré budově – dvě třídy a v přístavbě nad školní jídelnou </w:t>
      </w:r>
      <w:r w:rsidR="00AA1CE6">
        <w:rPr>
          <w:rFonts w:asciiTheme="minorHAnsi" w:hAnsiTheme="minorHAnsi"/>
          <w:sz w:val="22"/>
          <w:szCs w:val="22"/>
        </w:rPr>
        <w:t xml:space="preserve">další </w:t>
      </w:r>
      <w:r w:rsidR="00A938B9">
        <w:rPr>
          <w:rFonts w:asciiTheme="minorHAnsi" w:hAnsiTheme="minorHAnsi"/>
          <w:sz w:val="22"/>
          <w:szCs w:val="22"/>
        </w:rPr>
        <w:t>dvě třídy. Mateřská škola Břas</w:t>
      </w:r>
      <w:r w:rsidR="00AA1CE6">
        <w:rPr>
          <w:rFonts w:asciiTheme="minorHAnsi" w:hAnsiTheme="minorHAnsi"/>
          <w:sz w:val="22"/>
          <w:szCs w:val="22"/>
        </w:rPr>
        <w:t>y</w:t>
      </w:r>
      <w:r w:rsidR="00A938B9">
        <w:rPr>
          <w:rFonts w:asciiTheme="minorHAnsi" w:hAnsiTheme="minorHAnsi"/>
          <w:sz w:val="22"/>
          <w:szCs w:val="22"/>
        </w:rPr>
        <w:t xml:space="preserve"> č. p. 165</w:t>
      </w:r>
      <w:r w:rsidR="00AA1CE6">
        <w:rPr>
          <w:rFonts w:asciiTheme="minorHAnsi" w:hAnsiTheme="minorHAnsi"/>
          <w:sz w:val="22"/>
          <w:szCs w:val="22"/>
        </w:rPr>
        <w:t xml:space="preserve"> má</w:t>
      </w:r>
      <w:r w:rsidR="00A938B9">
        <w:rPr>
          <w:rFonts w:asciiTheme="minorHAnsi" w:hAnsiTheme="minorHAnsi"/>
          <w:sz w:val="22"/>
          <w:szCs w:val="22"/>
        </w:rPr>
        <w:t xml:space="preserve"> jedn</w:t>
      </w:r>
      <w:r w:rsidR="00AA1CE6">
        <w:rPr>
          <w:rFonts w:asciiTheme="minorHAnsi" w:hAnsiTheme="minorHAnsi"/>
          <w:sz w:val="22"/>
          <w:szCs w:val="22"/>
        </w:rPr>
        <w:t>u</w:t>
      </w:r>
      <w:r w:rsidR="00A938B9">
        <w:rPr>
          <w:rFonts w:asciiTheme="minorHAnsi" w:hAnsiTheme="minorHAnsi"/>
          <w:sz w:val="22"/>
          <w:szCs w:val="22"/>
        </w:rPr>
        <w:t xml:space="preserve"> tříd</w:t>
      </w:r>
      <w:r w:rsidR="00AA1CE6">
        <w:rPr>
          <w:rFonts w:asciiTheme="minorHAnsi" w:hAnsiTheme="minorHAnsi"/>
          <w:sz w:val="22"/>
          <w:szCs w:val="22"/>
        </w:rPr>
        <w:t>u</w:t>
      </w:r>
      <w:r w:rsidR="00A938B9">
        <w:rPr>
          <w:rFonts w:asciiTheme="minorHAnsi" w:hAnsiTheme="minorHAnsi"/>
          <w:sz w:val="22"/>
          <w:szCs w:val="22"/>
        </w:rPr>
        <w:t xml:space="preserve">. </w:t>
      </w:r>
      <w:r w:rsidR="00A715D5" w:rsidRPr="00A715D5">
        <w:rPr>
          <w:rFonts w:asciiTheme="minorHAnsi" w:hAnsiTheme="minorHAnsi"/>
          <w:sz w:val="22"/>
          <w:szCs w:val="22"/>
        </w:rPr>
        <w:t xml:space="preserve">Vzhledem k tomu, že příspěvková organizace Základní škola a mateřská škola </w:t>
      </w:r>
      <w:proofErr w:type="spellStart"/>
      <w:r w:rsidR="00A715D5" w:rsidRPr="00A715D5">
        <w:rPr>
          <w:rFonts w:asciiTheme="minorHAnsi" w:hAnsiTheme="minorHAnsi"/>
          <w:sz w:val="22"/>
          <w:szCs w:val="22"/>
        </w:rPr>
        <w:t>Stupno</w:t>
      </w:r>
      <w:proofErr w:type="spellEnd"/>
      <w:r w:rsidR="00A715D5" w:rsidRPr="00A715D5">
        <w:rPr>
          <w:rFonts w:asciiTheme="minorHAnsi" w:hAnsiTheme="minorHAnsi"/>
          <w:sz w:val="22"/>
          <w:szCs w:val="22"/>
        </w:rPr>
        <w:t>, zahrnuje základní a dvě mateřské školy, má také dvě</w:t>
      </w:r>
      <w:r w:rsidR="005B0455">
        <w:rPr>
          <w:rFonts w:asciiTheme="minorHAnsi" w:hAnsiTheme="minorHAnsi"/>
          <w:sz w:val="22"/>
          <w:szCs w:val="22"/>
        </w:rPr>
        <w:t xml:space="preserve"> š</w:t>
      </w:r>
      <w:r w:rsidR="00A938B9">
        <w:rPr>
          <w:rFonts w:asciiTheme="minorHAnsi" w:hAnsiTheme="minorHAnsi"/>
          <w:sz w:val="22"/>
          <w:szCs w:val="22"/>
        </w:rPr>
        <w:t>kolní jídelny, zaměstnáváme 53</w:t>
      </w:r>
      <w:r w:rsidR="00A715D5" w:rsidRPr="00A715D5">
        <w:rPr>
          <w:rFonts w:asciiTheme="minorHAnsi" w:hAnsiTheme="minorHAnsi"/>
          <w:sz w:val="22"/>
          <w:szCs w:val="22"/>
        </w:rPr>
        <w:t xml:space="preserve"> zaměst</w:t>
      </w:r>
      <w:r w:rsidR="00AA1CE6">
        <w:rPr>
          <w:rFonts w:asciiTheme="minorHAnsi" w:hAnsiTheme="minorHAnsi"/>
          <w:sz w:val="22"/>
          <w:szCs w:val="22"/>
        </w:rPr>
        <w:t>n</w:t>
      </w:r>
      <w:r w:rsidR="00A715D5" w:rsidRPr="00A715D5">
        <w:rPr>
          <w:rFonts w:asciiTheme="minorHAnsi" w:hAnsiTheme="minorHAnsi"/>
          <w:sz w:val="22"/>
          <w:szCs w:val="22"/>
        </w:rPr>
        <w:t>a</w:t>
      </w:r>
      <w:r w:rsidR="00AA1CE6">
        <w:rPr>
          <w:rFonts w:asciiTheme="minorHAnsi" w:hAnsiTheme="minorHAnsi"/>
          <w:sz w:val="22"/>
          <w:szCs w:val="22"/>
        </w:rPr>
        <w:t>nc</w:t>
      </w:r>
      <w:r w:rsidR="00C40C83">
        <w:rPr>
          <w:rFonts w:asciiTheme="minorHAnsi" w:hAnsiTheme="minorHAnsi"/>
          <w:sz w:val="22"/>
          <w:szCs w:val="22"/>
        </w:rPr>
        <w:t>ů</w:t>
      </w:r>
      <w:r w:rsidR="00A715D5" w:rsidRPr="00A715D5">
        <w:rPr>
          <w:rFonts w:asciiTheme="minorHAnsi" w:hAnsiTheme="minorHAnsi"/>
          <w:sz w:val="22"/>
          <w:szCs w:val="22"/>
        </w:rPr>
        <w:t>, v základní škole j</w:t>
      </w:r>
      <w:r w:rsidR="00DC284A">
        <w:rPr>
          <w:rFonts w:asciiTheme="minorHAnsi" w:hAnsiTheme="minorHAnsi"/>
          <w:sz w:val="22"/>
          <w:szCs w:val="22"/>
        </w:rPr>
        <w:t>sou</w:t>
      </w:r>
      <w:r w:rsidR="007E6A34">
        <w:rPr>
          <w:rFonts w:asciiTheme="minorHAnsi" w:hAnsiTheme="minorHAnsi"/>
          <w:sz w:val="22"/>
          <w:szCs w:val="22"/>
        </w:rPr>
        <w:t xml:space="preserve"> 25</w:t>
      </w:r>
      <w:r w:rsidR="00DC284A">
        <w:rPr>
          <w:rFonts w:asciiTheme="minorHAnsi" w:hAnsiTheme="minorHAnsi"/>
          <w:sz w:val="22"/>
          <w:szCs w:val="22"/>
        </w:rPr>
        <w:t>2</w:t>
      </w:r>
      <w:r w:rsidR="00A715D5" w:rsidRPr="00A715D5">
        <w:rPr>
          <w:rFonts w:asciiTheme="minorHAnsi" w:hAnsiTheme="minorHAnsi"/>
          <w:sz w:val="22"/>
          <w:szCs w:val="22"/>
        </w:rPr>
        <w:t xml:space="preserve"> žá</w:t>
      </w:r>
      <w:r w:rsidR="00DC284A">
        <w:rPr>
          <w:rFonts w:asciiTheme="minorHAnsi" w:hAnsiTheme="minorHAnsi"/>
          <w:sz w:val="22"/>
          <w:szCs w:val="22"/>
        </w:rPr>
        <w:t>ci</w:t>
      </w:r>
      <w:r w:rsidR="00A715D5" w:rsidRPr="00A715D5">
        <w:rPr>
          <w:rFonts w:asciiTheme="minorHAnsi" w:hAnsiTheme="minorHAnsi"/>
          <w:sz w:val="22"/>
          <w:szCs w:val="22"/>
        </w:rPr>
        <w:t>, v ma</w:t>
      </w:r>
      <w:r w:rsidR="007E6A34">
        <w:rPr>
          <w:rFonts w:asciiTheme="minorHAnsi" w:hAnsiTheme="minorHAnsi"/>
          <w:sz w:val="22"/>
          <w:szCs w:val="22"/>
        </w:rPr>
        <w:t>teřských školách je 11</w:t>
      </w:r>
      <w:r w:rsidR="00DC284A">
        <w:rPr>
          <w:rFonts w:asciiTheme="minorHAnsi" w:hAnsiTheme="minorHAnsi"/>
          <w:sz w:val="22"/>
          <w:szCs w:val="22"/>
        </w:rPr>
        <w:t>5</w:t>
      </w:r>
      <w:r w:rsidR="007E6A34">
        <w:rPr>
          <w:rFonts w:asciiTheme="minorHAnsi" w:hAnsiTheme="minorHAnsi"/>
          <w:sz w:val="22"/>
          <w:szCs w:val="22"/>
        </w:rPr>
        <w:t xml:space="preserve"> dětí, 90</w:t>
      </w:r>
      <w:r w:rsidR="00A715D5" w:rsidRPr="00A715D5">
        <w:rPr>
          <w:rFonts w:asciiTheme="minorHAnsi" w:hAnsiTheme="minorHAnsi"/>
          <w:sz w:val="22"/>
          <w:szCs w:val="22"/>
        </w:rPr>
        <w:t xml:space="preserve"> žáků</w:t>
      </w:r>
      <w:r w:rsidR="00C40C83">
        <w:rPr>
          <w:rFonts w:asciiTheme="minorHAnsi" w:hAnsiTheme="minorHAnsi"/>
          <w:sz w:val="22"/>
          <w:szCs w:val="22"/>
        </w:rPr>
        <w:t xml:space="preserve"> máme </w:t>
      </w:r>
      <w:r w:rsidR="00A715D5" w:rsidRPr="00A715D5">
        <w:rPr>
          <w:rFonts w:asciiTheme="minorHAnsi" w:hAnsiTheme="minorHAnsi"/>
          <w:sz w:val="22"/>
          <w:szCs w:val="22"/>
        </w:rPr>
        <w:t>ve školní družině.</w:t>
      </w:r>
    </w:p>
    <w:p w:rsidR="007D09CF" w:rsidRPr="00A715D5" w:rsidRDefault="007D09CF" w:rsidP="00A715D5">
      <w:pPr>
        <w:pStyle w:val="Bezmez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740"/>
      </w:tblGrid>
      <w:tr w:rsidR="00FF3E41" w:rsidRPr="00540BA5" w:rsidTr="00355B96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E41" w:rsidRPr="00B12B17" w:rsidRDefault="00FF3E41" w:rsidP="00355B96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SILNÉ STRÁNKY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41" w:rsidRPr="00B12B17" w:rsidRDefault="00FF3E41" w:rsidP="00355B96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SLABÉ STRÁNKY</w:t>
            </w:r>
          </w:p>
        </w:tc>
      </w:tr>
      <w:tr w:rsidR="00441D03" w:rsidRPr="00540BA5" w:rsidTr="00355B96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Materiální podmínky:</w:t>
            </w: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 xml:space="preserve">- vybavení školy počítači (dvě učebny informatiky na 1. </w:t>
            </w:r>
            <w:r w:rsidR="00F53510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2. stupni), interaktivní tabule, tablety</w:t>
            </w:r>
            <w:r w:rsidR="00F53510">
              <w:rPr>
                <w:rFonts w:asciiTheme="minorHAnsi" w:hAnsiTheme="minorHAnsi"/>
                <w:sz w:val="20"/>
                <w:szCs w:val="20"/>
              </w:rPr>
              <w:t>, notebooky</w:t>
            </w: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 provedené přístavby budov, parkoviště, učebny-</w:t>
            </w:r>
            <w:r w:rsidR="009F5B33">
              <w:rPr>
                <w:rFonts w:asciiTheme="minorHAnsi" w:hAnsiTheme="minorHAnsi"/>
                <w:sz w:val="20"/>
                <w:szCs w:val="20"/>
              </w:rPr>
              <w:t>fyziky</w:t>
            </w:r>
            <w:r w:rsidR="00D11B56">
              <w:rPr>
                <w:rFonts w:asciiTheme="minorHAnsi" w:hAnsiTheme="minorHAnsi"/>
                <w:sz w:val="20"/>
                <w:szCs w:val="20"/>
              </w:rPr>
              <w:t>-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 xml:space="preserve">chemie, </w:t>
            </w:r>
            <w:r w:rsidR="009F5B33">
              <w:rPr>
                <w:rFonts w:asciiTheme="minorHAnsi" w:hAnsiTheme="minorHAnsi"/>
                <w:sz w:val="20"/>
                <w:szCs w:val="20"/>
              </w:rPr>
              <w:t>jazyková, počítačová,</w:t>
            </w:r>
            <w:r w:rsidR="00D11B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kvalitní podmínky a vybavení pro sport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>, školní zahrada MŠ Břasy</w:t>
            </w: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Personální podmínky:</w:t>
            </w:r>
          </w:p>
          <w:p w:rsidR="00441D03" w:rsidRPr="00B12B17" w:rsidRDefault="00441D03" w:rsidP="00441D03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61359E" w:rsidRPr="00B12B17">
              <w:rPr>
                <w:rFonts w:asciiTheme="minorHAnsi" w:hAnsiTheme="minorHAnsi"/>
                <w:sz w:val="20"/>
                <w:szCs w:val="20"/>
              </w:rPr>
              <w:t xml:space="preserve">vysoká odborná způsobilost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učitelského sboru,</w:t>
            </w:r>
            <w:r w:rsidR="0061359E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dobrá spolupráce učitelů</w:t>
            </w:r>
          </w:p>
          <w:p w:rsidR="00441D03" w:rsidRPr="00B12B17" w:rsidRDefault="00441D03" w:rsidP="00441D03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-kvalitní práce asistentů pedagoga, chůvy a ŠA</w:t>
            </w:r>
          </w:p>
          <w:p w:rsidR="006523D1" w:rsidRPr="00B12B17" w:rsidRDefault="00441D03" w:rsidP="00441D03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-dobrá komunikace mezi učiteli a vedením školy, mezi učiteli navzájem</w:t>
            </w:r>
            <w:r w:rsidR="009F5B33">
              <w:rPr>
                <w:rFonts w:asciiTheme="minorHAnsi" w:hAnsiTheme="minorHAnsi"/>
                <w:sz w:val="20"/>
                <w:szCs w:val="20"/>
              </w:rPr>
              <w:t>, mezi MŠ a ZŠ</w:t>
            </w:r>
          </w:p>
          <w:p w:rsidR="00B12B17" w:rsidRPr="00B12B17" w:rsidRDefault="00B12B17" w:rsidP="00441D03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Pedagogický proces:</w:t>
            </w: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 xml:space="preserve">-zavádění nových metod práce </w:t>
            </w: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 kvalitní příprava a vysoká úspěšnost žáků při přijímacích pohovorech na střední školy</w:t>
            </w: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-dosahování dobrých výsledků ve vědomostních soutěžíc</w:t>
            </w:r>
            <w:r w:rsidR="003F4A9E" w:rsidRPr="00B12B17">
              <w:rPr>
                <w:rFonts w:asciiTheme="minorHAnsi" w:hAnsiTheme="minorHAnsi"/>
                <w:sz w:val="20"/>
                <w:szCs w:val="20"/>
              </w:rPr>
              <w:t>h</w:t>
            </w:r>
            <w:r w:rsidR="00B12B17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4A9E" w:rsidRPr="00B12B17">
              <w:rPr>
                <w:rFonts w:asciiTheme="minorHAnsi" w:hAnsiTheme="minorHAnsi"/>
                <w:sz w:val="20"/>
                <w:szCs w:val="20"/>
              </w:rPr>
              <w:t>–</w:t>
            </w:r>
            <w:r w:rsidR="00B12B17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4A9E" w:rsidRPr="00B12B17">
              <w:rPr>
                <w:rFonts w:asciiTheme="minorHAnsi" w:hAnsiTheme="minorHAnsi"/>
                <w:sz w:val="20"/>
                <w:szCs w:val="20"/>
              </w:rPr>
              <w:t>1.</w:t>
            </w:r>
            <w:r w:rsidR="00B12B17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4A9E" w:rsidRPr="00B12B17">
              <w:rPr>
                <w:rFonts w:asciiTheme="minorHAnsi" w:hAnsiTheme="minorHAnsi"/>
                <w:sz w:val="20"/>
                <w:szCs w:val="20"/>
              </w:rPr>
              <w:t>+2.</w:t>
            </w:r>
            <w:r w:rsidR="00B12B17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4A9E" w:rsidRPr="00B12B17">
              <w:rPr>
                <w:rFonts w:asciiTheme="minorHAnsi" w:hAnsiTheme="minorHAnsi"/>
                <w:sz w:val="20"/>
                <w:szCs w:val="20"/>
              </w:rPr>
              <w:t xml:space="preserve">místa - Ze, Aj, ČJ, </w:t>
            </w:r>
            <w:proofErr w:type="spellStart"/>
            <w:r w:rsidR="003F4A9E" w:rsidRPr="00B12B17">
              <w:rPr>
                <w:rFonts w:asciiTheme="minorHAnsi" w:hAnsiTheme="minorHAnsi"/>
                <w:sz w:val="20"/>
                <w:szCs w:val="20"/>
              </w:rPr>
              <w:t>Nj</w:t>
            </w:r>
            <w:proofErr w:type="spellEnd"/>
            <w:r w:rsidR="003F4A9E" w:rsidRPr="00B12B1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3F4A9E" w:rsidRPr="00B12B17">
              <w:rPr>
                <w:rFonts w:asciiTheme="minorHAnsi" w:hAnsiTheme="minorHAnsi"/>
                <w:sz w:val="20"/>
                <w:szCs w:val="20"/>
              </w:rPr>
              <w:t>dop.kroužek</w:t>
            </w:r>
            <w:proofErr w:type="spellEnd"/>
          </w:p>
          <w:p w:rsidR="00441D03" w:rsidRPr="00B12B17" w:rsidRDefault="00441D03" w:rsidP="00441D03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 řešení problémů, ochota spolupracovat</w:t>
            </w:r>
          </w:p>
          <w:p w:rsidR="00441D03" w:rsidRPr="00B12B17" w:rsidRDefault="00441D03" w:rsidP="00441D03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 věková různorodost pedagogického sboru</w:t>
            </w:r>
          </w:p>
          <w:p w:rsidR="007D09CF" w:rsidRPr="00B12B17" w:rsidRDefault="00441D03" w:rsidP="00441D03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7E6480" w:rsidRPr="00B12B17">
              <w:rPr>
                <w:rFonts w:asciiTheme="minorHAnsi" w:hAnsiTheme="minorHAnsi"/>
                <w:sz w:val="20"/>
                <w:szCs w:val="20"/>
              </w:rPr>
              <w:t>i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nvestice do dalšího vzdělávání pedagogických pracovníků /DVPP/</w:t>
            </w:r>
          </w:p>
          <w:p w:rsidR="00B12B17" w:rsidRPr="00B12B17" w:rsidRDefault="00B12B17" w:rsidP="00441D03">
            <w:pPr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Ostatní</w:t>
            </w:r>
          </w:p>
          <w:p w:rsidR="00441D03" w:rsidRPr="00B12B17" w:rsidRDefault="00441D03" w:rsidP="003562BD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-veřejné prezentace – školní akademie,</w:t>
            </w:r>
            <w:r w:rsidR="003562BD" w:rsidRPr="00B12B17">
              <w:rPr>
                <w:rFonts w:asciiTheme="minorHAnsi" w:hAnsiTheme="minorHAnsi"/>
                <w:sz w:val="20"/>
                <w:szCs w:val="20"/>
              </w:rPr>
              <w:t xml:space="preserve"> DOD,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 xml:space="preserve"> články v obecním Zpravodaji, </w:t>
            </w:r>
            <w:r w:rsidR="003562BD" w:rsidRPr="00B12B17">
              <w:rPr>
                <w:rFonts w:asciiTheme="minorHAnsi" w:hAnsiTheme="minorHAnsi"/>
                <w:sz w:val="20"/>
                <w:szCs w:val="20"/>
              </w:rPr>
              <w:t>besídky, akce školní samosprávy, sportovní soutěže</w:t>
            </w:r>
          </w:p>
          <w:p w:rsidR="00441D03" w:rsidRPr="00B12B17" w:rsidRDefault="00441D03" w:rsidP="00441D0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-kvalitní spolupráce s knihovnou, DDM Rokycany, Policií ČR, IZS, spolupráce s PPP, spolky</w:t>
            </w:r>
          </w:p>
          <w:p w:rsidR="00441D03" w:rsidRPr="00B12B17" w:rsidRDefault="00441D03" w:rsidP="00441D03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 xml:space="preserve">-nabídka kroužků a mimoškolních aktivit pro </w:t>
            </w:r>
            <w:r w:rsidR="009F5B33">
              <w:rPr>
                <w:rFonts w:asciiTheme="minorHAnsi" w:hAnsiTheme="minorHAnsi"/>
                <w:sz w:val="20"/>
                <w:szCs w:val="20"/>
              </w:rPr>
              <w:t>žáky</w:t>
            </w:r>
          </w:p>
          <w:p w:rsidR="00441D03" w:rsidRPr="00B12B17" w:rsidRDefault="00441D03" w:rsidP="00441D03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-využití PC, informatika, internet</w:t>
            </w:r>
          </w:p>
          <w:p w:rsidR="00441D03" w:rsidRPr="00B12B17" w:rsidRDefault="00797F4E" w:rsidP="00441D03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-p</w:t>
            </w:r>
            <w:r w:rsidR="00441D03" w:rsidRPr="00B12B17">
              <w:rPr>
                <w:rFonts w:asciiTheme="minorHAnsi" w:hAnsiTheme="minorHAnsi"/>
                <w:sz w:val="20"/>
                <w:szCs w:val="20"/>
              </w:rPr>
              <w:t>rojekty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 xml:space="preserve"> – využívání projektů KÚ,</w:t>
            </w:r>
            <w:r w:rsidR="003562BD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EU</w:t>
            </w:r>
          </w:p>
          <w:p w:rsidR="00441D03" w:rsidRPr="00B12B17" w:rsidRDefault="00441D03" w:rsidP="00441D03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 spádový obvod školy</w:t>
            </w:r>
            <w:r w:rsidR="00F5351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F53510" w:rsidRPr="00B12B17">
              <w:rPr>
                <w:rFonts w:asciiTheme="minorHAnsi" w:hAnsiTheme="minorHAnsi"/>
                <w:sz w:val="20"/>
                <w:szCs w:val="20"/>
              </w:rPr>
              <w:t>s</w:t>
            </w:r>
            <w:r w:rsidR="00F53510" w:rsidRPr="00B12B17">
              <w:rPr>
                <w:rFonts w:asciiTheme="minorHAnsi" w:hAnsiTheme="minorHAnsi"/>
                <w:bCs/>
                <w:sz w:val="20"/>
                <w:szCs w:val="20"/>
              </w:rPr>
              <w:t>polupráce se zřizovatelem</w:t>
            </w:r>
          </w:p>
          <w:p w:rsidR="00441D03" w:rsidRPr="00B12B17" w:rsidRDefault="00441D03" w:rsidP="0061359E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 dostupnost autobusové a vlakové obslužnosti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9E" w:rsidRPr="00B12B17" w:rsidRDefault="0061359E" w:rsidP="0061359E">
            <w:pPr>
              <w:pStyle w:val="Bezmezer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Materiální podmínky:</w:t>
            </w:r>
          </w:p>
          <w:p w:rsidR="0061359E" w:rsidRPr="00B12B17" w:rsidRDefault="0061359E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-nevyhovující žákovské šatny</w:t>
            </w:r>
          </w:p>
          <w:p w:rsidR="0061359E" w:rsidRPr="00B12B17" w:rsidRDefault="0061359E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-nutnost generálních oprav budov</w:t>
            </w:r>
            <w:r w:rsidR="00F53510">
              <w:rPr>
                <w:rFonts w:asciiTheme="minorHAnsi" w:hAnsiTheme="minorHAnsi"/>
                <w:sz w:val="20"/>
                <w:szCs w:val="20"/>
              </w:rPr>
              <w:t>y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 xml:space="preserve"> 2.</w:t>
            </w:r>
            <w:r w:rsidR="006523D1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stupně u kostela-elektroinstalace, nástavba, střecha, zateplení, fasáda</w:t>
            </w:r>
          </w:p>
          <w:p w:rsidR="00C66D38" w:rsidRPr="00B12B17" w:rsidRDefault="0061359E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>stárnoucí výpočetní technika</w:t>
            </w:r>
          </w:p>
          <w:p w:rsidR="00C66D38" w:rsidRPr="00B12B17" w:rsidRDefault="00C66D38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 xml:space="preserve">-školní zahrada MŠ </w:t>
            </w:r>
            <w:proofErr w:type="spellStart"/>
            <w:r w:rsidRPr="00B12B17">
              <w:rPr>
                <w:rFonts w:asciiTheme="minorHAnsi" w:hAnsiTheme="minorHAnsi"/>
                <w:sz w:val="20"/>
                <w:szCs w:val="20"/>
              </w:rPr>
              <w:t>Stupno</w:t>
            </w:r>
            <w:proofErr w:type="spellEnd"/>
          </w:p>
          <w:p w:rsidR="006523D1" w:rsidRPr="00B12B17" w:rsidRDefault="006523D1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  <w:p w:rsidR="0061359E" w:rsidRPr="00B12B17" w:rsidRDefault="0061359E" w:rsidP="0061359E">
            <w:pPr>
              <w:pStyle w:val="Bezmezer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Personální podmínky:</w:t>
            </w:r>
          </w:p>
          <w:p w:rsidR="00C66D38" w:rsidRPr="00B12B17" w:rsidRDefault="0061359E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-aprobovanost některých předmětů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–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matematika, fyzika</w:t>
            </w:r>
            <w:r w:rsidR="00DC284A" w:rsidRPr="00B12B17">
              <w:rPr>
                <w:rFonts w:asciiTheme="minorHAnsi" w:hAnsiTheme="minorHAnsi"/>
                <w:sz w:val="20"/>
                <w:szCs w:val="20"/>
              </w:rPr>
              <w:t>, chemie</w:t>
            </w:r>
            <w:r w:rsidR="00B72174" w:rsidRPr="00B12B17">
              <w:rPr>
                <w:rFonts w:asciiTheme="minorHAnsi" w:hAnsiTheme="minorHAnsi"/>
                <w:sz w:val="20"/>
                <w:szCs w:val="20"/>
              </w:rPr>
              <w:t>, zeměpis</w:t>
            </w:r>
            <w:r w:rsidR="00D11B56">
              <w:rPr>
                <w:rFonts w:asciiTheme="minorHAnsi" w:hAnsiTheme="minorHAnsi"/>
                <w:sz w:val="20"/>
                <w:szCs w:val="20"/>
              </w:rPr>
              <w:t>, anglický jazyk – mateřské dovolené</w:t>
            </w:r>
          </w:p>
          <w:p w:rsidR="00B12B17" w:rsidRDefault="00B12B17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  <w:p w:rsidR="00D11B56" w:rsidRPr="00B12B17" w:rsidRDefault="00D11B56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  <w:p w:rsidR="0061359E" w:rsidRPr="00B12B17" w:rsidRDefault="0061359E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Pedagogický proces: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11B56" w:rsidRDefault="0061359E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D11B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0" w:name="_Hlk37140399"/>
            <w:r w:rsidR="00D11B56">
              <w:rPr>
                <w:rFonts w:asciiTheme="minorHAnsi" w:hAnsiTheme="minorHAnsi"/>
                <w:sz w:val="20"/>
                <w:szCs w:val="20"/>
              </w:rPr>
              <w:t xml:space="preserve">sebehodnocení a vzájemné hodnocení žáků </w:t>
            </w:r>
            <w:bookmarkEnd w:id="0"/>
            <w:r w:rsidRPr="00B12B17">
              <w:rPr>
                <w:rFonts w:asciiTheme="minorHAnsi" w:hAnsiTheme="minorHAnsi"/>
                <w:sz w:val="20"/>
                <w:szCs w:val="20"/>
              </w:rPr>
              <w:t>ve vzdělávacím procesu</w:t>
            </w:r>
          </w:p>
          <w:p w:rsidR="0061359E" w:rsidRPr="00B12B17" w:rsidRDefault="0061359E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D11B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 xml:space="preserve">nezájem některých žáků, </w:t>
            </w:r>
            <w:r w:rsidR="00D11B56">
              <w:rPr>
                <w:rFonts w:asciiTheme="minorHAnsi" w:hAnsiTheme="minorHAnsi"/>
                <w:sz w:val="20"/>
                <w:szCs w:val="20"/>
              </w:rPr>
              <w:t xml:space="preserve">rodičů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o vzdělávání, záporný přístup k domácí přípravě</w:t>
            </w:r>
          </w:p>
          <w:p w:rsidR="00C66D38" w:rsidRPr="00B12B17" w:rsidRDefault="00C66D38" w:rsidP="0061359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-nižší pestrost forem práce, skupinové činnosti a účelná diferenciace náročnosti aktivit v MŠ</w:t>
            </w:r>
          </w:p>
          <w:p w:rsidR="0061359E" w:rsidRPr="00B12B17" w:rsidRDefault="0061359E" w:rsidP="0061359E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F3E41" w:rsidRPr="00540BA5" w:rsidTr="00355B96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E41" w:rsidRPr="00B12B17" w:rsidRDefault="00FF3E41" w:rsidP="00355B96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ŠANCE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41" w:rsidRPr="00B12B17" w:rsidRDefault="00FF3E41" w:rsidP="00355B96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>HROZBY, RIZIKA</w:t>
            </w:r>
          </w:p>
        </w:tc>
      </w:tr>
      <w:tr w:rsidR="00C66D38" w:rsidRPr="00540BA5" w:rsidTr="00355B96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F4E" w:rsidRPr="00B12B17" w:rsidRDefault="00797F4E" w:rsidP="00797F4E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 xml:space="preserve">-nárůst počtu žáků a dětí </w:t>
            </w:r>
            <w:r w:rsidR="00FA7753" w:rsidRPr="00B12B17">
              <w:rPr>
                <w:rFonts w:asciiTheme="minorHAnsi" w:hAnsiTheme="minorHAnsi"/>
                <w:sz w:val="20"/>
                <w:szCs w:val="20"/>
              </w:rPr>
              <w:t>–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A7753" w:rsidRPr="00B12B17">
              <w:rPr>
                <w:rFonts w:asciiTheme="minorHAnsi" w:hAnsiTheme="minorHAnsi"/>
                <w:sz w:val="20"/>
                <w:szCs w:val="20"/>
              </w:rPr>
              <w:t xml:space="preserve">vyšší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zaměstnanost</w:t>
            </w:r>
          </w:p>
          <w:p w:rsidR="00797F4E" w:rsidRPr="00B12B17" w:rsidRDefault="00797F4E" w:rsidP="00797F4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>zlepšování týmové práce</w:t>
            </w:r>
          </w:p>
          <w:p w:rsidR="00797F4E" w:rsidRPr="00B12B17" w:rsidRDefault="00797F4E" w:rsidP="00C66D38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-vést pedagogický sbor k seberealizaci a větší aktivitě</w:t>
            </w:r>
          </w:p>
          <w:p w:rsidR="00C66D38" w:rsidRPr="00B12B17" w:rsidRDefault="00797F4E" w:rsidP="00C66D38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>využívání projektového vyučování</w:t>
            </w:r>
          </w:p>
          <w:p w:rsidR="00C66D38" w:rsidRPr="00B12B17" w:rsidRDefault="00797F4E" w:rsidP="00C66D38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>vzdělávání pedagogických pracovníků zaměřovat více k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 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>praxi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 xml:space="preserve"> – inkluzivní vzdělávání</w:t>
            </w:r>
          </w:p>
          <w:p w:rsidR="00C66D38" w:rsidRPr="00B12B17" w:rsidRDefault="00797F4E" w:rsidP="00C66D38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 xml:space="preserve">větší využívání počítačů žáky prvního stupně (nižší třídy 1. – 4. </w:t>
            </w:r>
            <w:proofErr w:type="gramStart"/>
            <w:r w:rsidR="00C66D38" w:rsidRPr="00B12B17">
              <w:rPr>
                <w:rFonts w:asciiTheme="minorHAnsi" w:hAnsiTheme="minorHAnsi"/>
                <w:sz w:val="20"/>
                <w:szCs w:val="20"/>
              </w:rPr>
              <w:t>ročník)</w:t>
            </w:r>
            <w:r w:rsidR="00F53510">
              <w:rPr>
                <w:rFonts w:asciiTheme="minorHAnsi" w:hAnsiTheme="minorHAnsi"/>
                <w:sz w:val="20"/>
                <w:szCs w:val="20"/>
              </w:rPr>
              <w:t>-</w:t>
            </w:r>
            <w:proofErr w:type="gramEnd"/>
            <w:r w:rsidR="00F53510">
              <w:rPr>
                <w:rFonts w:asciiTheme="minorHAnsi" w:hAnsiTheme="minorHAnsi"/>
                <w:sz w:val="20"/>
                <w:szCs w:val="20"/>
              </w:rPr>
              <w:t xml:space="preserve"> zvýšit digitální gramotnost</w:t>
            </w:r>
          </w:p>
          <w:p w:rsidR="00C66D38" w:rsidRPr="00B12B17" w:rsidRDefault="00797F4E" w:rsidP="00C66D38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>podporování manuální zr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učnosti a praktických dovedností žáků</w:t>
            </w:r>
            <w:r w:rsidR="00C66D38" w:rsidRPr="00B12B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(dílenské vybavení)</w:t>
            </w:r>
          </w:p>
          <w:p w:rsidR="00797F4E" w:rsidRPr="00B12B17" w:rsidRDefault="00797F4E" w:rsidP="00797F4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 xml:space="preserve">-prohlubování mezitřídní a </w:t>
            </w:r>
            <w:proofErr w:type="spellStart"/>
            <w:r w:rsidRPr="00B12B17">
              <w:rPr>
                <w:rFonts w:asciiTheme="minorHAnsi" w:hAnsiTheme="minorHAnsi"/>
                <w:sz w:val="20"/>
                <w:szCs w:val="20"/>
              </w:rPr>
              <w:t>meziročníkové</w:t>
            </w:r>
            <w:proofErr w:type="spellEnd"/>
            <w:r w:rsidRPr="00B12B17">
              <w:rPr>
                <w:rFonts w:asciiTheme="minorHAnsi" w:hAnsiTheme="minorHAnsi"/>
                <w:sz w:val="20"/>
                <w:szCs w:val="20"/>
              </w:rPr>
              <w:t xml:space="preserve"> spolupráce formou ŠŽS</w:t>
            </w:r>
          </w:p>
          <w:p w:rsidR="00797F4E" w:rsidRPr="00B12B17" w:rsidRDefault="00797F4E" w:rsidP="00797F4E">
            <w:pPr>
              <w:pStyle w:val="Bezmezer"/>
              <w:rPr>
                <w:rFonts w:asciiTheme="minorHAnsi" w:hAnsiTheme="minorHAnsi"/>
                <w:b/>
                <w:sz w:val="20"/>
                <w:szCs w:val="20"/>
              </w:rPr>
            </w:pPr>
            <w:r w:rsidRPr="00B12B17">
              <w:rPr>
                <w:rFonts w:asciiTheme="minorHAnsi" w:hAnsiTheme="minorHAnsi"/>
                <w:b/>
                <w:sz w:val="20"/>
                <w:szCs w:val="20"/>
              </w:rPr>
              <w:t xml:space="preserve">Využívání dotačních titulů a projektů </w:t>
            </w:r>
          </w:p>
          <w:p w:rsidR="00797F4E" w:rsidRPr="00B12B17" w:rsidRDefault="00797F4E" w:rsidP="00797F4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 podpora preventivních aktivit a výchovy k toleranci</w:t>
            </w:r>
            <w:r w:rsidR="006523D1" w:rsidRPr="00B12B17">
              <w:rPr>
                <w:rFonts w:asciiTheme="minorHAnsi" w:hAnsiTheme="minorHAnsi"/>
                <w:sz w:val="20"/>
                <w:szCs w:val="20"/>
              </w:rPr>
              <w:t xml:space="preserve"> KÚ Plzeňského kraje 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(podáván pravidelně více jak 10let)</w:t>
            </w:r>
          </w:p>
          <w:p w:rsidR="00797F4E" w:rsidRPr="00B12B17" w:rsidRDefault="00797F4E" w:rsidP="00797F4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-Šablony I, II, APIV B apod.</w:t>
            </w:r>
          </w:p>
          <w:p w:rsidR="007D09CF" w:rsidRPr="00F53510" w:rsidRDefault="00797F4E" w:rsidP="006523D1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-zvyšování prestiže školy na veřejnosti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6" w:rsidRPr="00B12B17" w:rsidRDefault="00AA1CE6" w:rsidP="006523D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97F4E" w:rsidRPr="00B12B17" w:rsidRDefault="00AA1CE6" w:rsidP="006523D1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-nepřipravenost pedagogického sboru na inkluzi</w:t>
            </w:r>
          </w:p>
          <w:p w:rsidR="00797F4E" w:rsidRPr="00B12B17" w:rsidRDefault="00B72174" w:rsidP="00797F4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797F4E" w:rsidRPr="00B12B17">
              <w:rPr>
                <w:rFonts w:asciiTheme="minorHAnsi" w:hAnsiTheme="minorHAnsi"/>
                <w:sz w:val="20"/>
                <w:szCs w:val="20"/>
              </w:rPr>
              <w:t>snižování prestiže učitelského povolání</w:t>
            </w:r>
          </w:p>
          <w:p w:rsidR="00797F4E" w:rsidRPr="00B12B17" w:rsidRDefault="00797F4E" w:rsidP="006523D1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AA1CE6" w:rsidRPr="00B12B17">
              <w:rPr>
                <w:rFonts w:asciiTheme="minorHAnsi" w:hAnsiTheme="minorHAnsi"/>
                <w:sz w:val="20"/>
                <w:szCs w:val="20"/>
              </w:rPr>
              <w:t>l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idský faktor – vztahy, komunikace, osobní problémy</w:t>
            </w:r>
          </w:p>
          <w:p w:rsidR="00797F4E" w:rsidRPr="00B12B17" w:rsidRDefault="00797F4E" w:rsidP="00797F4E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AA1CE6" w:rsidRPr="00B12B17">
              <w:rPr>
                <w:rFonts w:asciiTheme="minorHAnsi" w:hAnsiTheme="minorHAnsi"/>
                <w:sz w:val="20"/>
                <w:szCs w:val="20"/>
              </w:rPr>
              <w:t>n</w:t>
            </w:r>
            <w:r w:rsidRPr="00B12B17">
              <w:rPr>
                <w:rFonts w:asciiTheme="minorHAnsi" w:hAnsiTheme="minorHAnsi"/>
                <w:sz w:val="20"/>
                <w:szCs w:val="20"/>
              </w:rPr>
              <w:t>ezájem rodičů problémových žáků o řešení jejich problémů</w:t>
            </w:r>
          </w:p>
          <w:p w:rsidR="00AA1CE6" w:rsidRPr="00B12B17" w:rsidRDefault="00AA1CE6" w:rsidP="00797F4E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</w:t>
            </w:r>
            <w:r w:rsidR="00B72174" w:rsidRPr="00B12B17">
              <w:rPr>
                <w:rFonts w:asciiTheme="minorHAnsi" w:hAnsiTheme="minorHAnsi"/>
                <w:sz w:val="20"/>
                <w:szCs w:val="20"/>
              </w:rPr>
              <w:t>nezískání finančních zdrojů na opravy/dotace apod./</w:t>
            </w:r>
          </w:p>
          <w:p w:rsidR="00797F4E" w:rsidRPr="00B12B17" w:rsidRDefault="00B72174" w:rsidP="00797F4E">
            <w:pPr>
              <w:rPr>
                <w:rFonts w:asciiTheme="minorHAnsi" w:hAnsiTheme="minorHAnsi"/>
                <w:sz w:val="20"/>
                <w:szCs w:val="20"/>
              </w:rPr>
            </w:pPr>
            <w:r w:rsidRPr="00B12B17">
              <w:rPr>
                <w:rFonts w:asciiTheme="minorHAnsi" w:hAnsiTheme="minorHAnsi"/>
                <w:sz w:val="20"/>
                <w:szCs w:val="20"/>
              </w:rPr>
              <w:t>- nepřidělení dotačních titulů-nedostatečné finance na realizaci cílů</w:t>
            </w:r>
          </w:p>
          <w:p w:rsidR="00797F4E" w:rsidRPr="00B12B17" w:rsidRDefault="00797F4E" w:rsidP="00797F4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  <w:p w:rsidR="00C66D38" w:rsidRPr="00B12B17" w:rsidRDefault="00C66D38" w:rsidP="00797F4E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D09CF" w:rsidRDefault="007D09CF" w:rsidP="00FF3E41">
      <w:pPr>
        <w:rPr>
          <w:rFonts w:asciiTheme="minorHAnsi" w:hAnsiTheme="minorHAnsi"/>
          <w:b/>
          <w:bCs/>
          <w:sz w:val="22"/>
          <w:szCs w:val="22"/>
        </w:rPr>
      </w:pPr>
    </w:p>
    <w:p w:rsidR="007D09CF" w:rsidRPr="007D09CF" w:rsidRDefault="007D09CF" w:rsidP="007D09CF">
      <w:pPr>
        <w:pStyle w:val="Odstavecseseznamem"/>
        <w:numPr>
          <w:ilvl w:val="0"/>
          <w:numId w:val="11"/>
        </w:numPr>
        <w:rPr>
          <w:rFonts w:asciiTheme="minorHAnsi" w:hAnsiTheme="minorHAnsi"/>
          <w:b/>
          <w:bCs/>
          <w:sz w:val="22"/>
          <w:szCs w:val="22"/>
        </w:rPr>
      </w:pPr>
      <w:r w:rsidRPr="007D09CF">
        <w:rPr>
          <w:rFonts w:asciiTheme="minorHAnsi" w:hAnsiTheme="minorHAnsi"/>
          <w:b/>
          <w:bCs/>
          <w:sz w:val="22"/>
          <w:szCs w:val="22"/>
        </w:rPr>
        <w:t>Ř</w:t>
      </w:r>
      <w:r>
        <w:rPr>
          <w:rFonts w:asciiTheme="minorHAnsi" w:hAnsiTheme="minorHAnsi"/>
          <w:b/>
          <w:bCs/>
          <w:sz w:val="22"/>
          <w:szCs w:val="22"/>
        </w:rPr>
        <w:t>ešení</w:t>
      </w:r>
    </w:p>
    <w:p w:rsidR="00FF3E41" w:rsidRPr="007D09CF" w:rsidRDefault="00FF3E41" w:rsidP="007D09CF">
      <w:pPr>
        <w:pStyle w:val="Odstavecseseznamem"/>
        <w:numPr>
          <w:ilvl w:val="1"/>
          <w:numId w:val="11"/>
        </w:numPr>
        <w:rPr>
          <w:rFonts w:asciiTheme="minorHAnsi" w:hAnsiTheme="minorHAnsi"/>
          <w:b/>
          <w:bCs/>
          <w:sz w:val="22"/>
          <w:szCs w:val="22"/>
        </w:rPr>
      </w:pPr>
      <w:r w:rsidRPr="007D09CF">
        <w:rPr>
          <w:rFonts w:asciiTheme="minorHAnsi" w:hAnsiTheme="minorHAnsi"/>
          <w:b/>
          <w:bCs/>
          <w:sz w:val="22"/>
          <w:szCs w:val="22"/>
        </w:rPr>
        <w:t>Slabé stránky</w:t>
      </w:r>
    </w:p>
    <w:p w:rsidR="006523D1" w:rsidRDefault="006523D1" w:rsidP="006523D1">
      <w:pPr>
        <w:pStyle w:val="Bezmezer"/>
        <w:rPr>
          <w:rFonts w:asciiTheme="minorHAnsi" w:hAnsiTheme="minorHAnsi"/>
          <w:b/>
          <w:sz w:val="22"/>
          <w:szCs w:val="22"/>
        </w:rPr>
      </w:pPr>
      <w:r w:rsidRPr="0061359E">
        <w:rPr>
          <w:rFonts w:asciiTheme="minorHAnsi" w:hAnsiTheme="minorHAnsi"/>
          <w:b/>
          <w:sz w:val="22"/>
          <w:szCs w:val="22"/>
        </w:rPr>
        <w:t>Materiální podmínky:</w:t>
      </w:r>
    </w:p>
    <w:p w:rsidR="006523D1" w:rsidRPr="0061359E" w:rsidRDefault="006523D1" w:rsidP="006523D1">
      <w:pPr>
        <w:pStyle w:val="Bezmezer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61359E">
        <w:rPr>
          <w:rFonts w:asciiTheme="minorHAnsi" w:hAnsiTheme="minorHAnsi"/>
          <w:sz w:val="22"/>
          <w:szCs w:val="22"/>
        </w:rPr>
        <w:t>nevyhovující žákovské šatny</w:t>
      </w:r>
      <w:r>
        <w:rPr>
          <w:rFonts w:asciiTheme="minorHAnsi" w:hAnsiTheme="minorHAnsi"/>
          <w:sz w:val="22"/>
          <w:szCs w:val="22"/>
        </w:rPr>
        <w:t xml:space="preserve"> – připravení rozpočtu na opravu a vybavení šaten šatními skříňkami</w:t>
      </w:r>
      <w:r w:rsidR="007F2B7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(budova u kostela)</w:t>
      </w:r>
      <w:r w:rsidR="00D11B56">
        <w:rPr>
          <w:rFonts w:asciiTheme="minorHAnsi" w:hAnsiTheme="minorHAnsi"/>
          <w:sz w:val="22"/>
          <w:szCs w:val="22"/>
        </w:rPr>
        <w:t>, hledat finanční zabezpečení</w:t>
      </w:r>
    </w:p>
    <w:p w:rsidR="006523D1" w:rsidRDefault="006523D1" w:rsidP="006523D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523D1">
        <w:rPr>
          <w:rFonts w:asciiTheme="minorHAnsi" w:hAnsiTheme="minorHAnsi"/>
          <w:sz w:val="22"/>
          <w:szCs w:val="22"/>
        </w:rPr>
        <w:t>snaha zřizovatele uskutečnit generální oprav</w:t>
      </w:r>
      <w:r>
        <w:rPr>
          <w:rFonts w:asciiTheme="minorHAnsi" w:hAnsiTheme="minorHAnsi"/>
          <w:sz w:val="22"/>
          <w:szCs w:val="22"/>
        </w:rPr>
        <w:t>u</w:t>
      </w:r>
      <w:r w:rsidRPr="006523D1">
        <w:rPr>
          <w:rFonts w:asciiTheme="minorHAnsi" w:hAnsiTheme="minorHAnsi"/>
          <w:sz w:val="22"/>
          <w:szCs w:val="22"/>
        </w:rPr>
        <w:t xml:space="preserve"> budov</w:t>
      </w:r>
      <w:r>
        <w:rPr>
          <w:rFonts w:asciiTheme="minorHAnsi" w:hAnsiTheme="minorHAnsi"/>
          <w:sz w:val="22"/>
          <w:szCs w:val="22"/>
        </w:rPr>
        <w:t>y</w:t>
      </w:r>
      <w:r w:rsidRPr="006523D1">
        <w:rPr>
          <w:rFonts w:asciiTheme="minorHAnsi" w:hAnsiTheme="minorHAnsi"/>
          <w:sz w:val="22"/>
          <w:szCs w:val="22"/>
        </w:rPr>
        <w:t xml:space="preserve"> 2. stupně u kostela</w:t>
      </w:r>
      <w:r>
        <w:rPr>
          <w:rFonts w:asciiTheme="minorHAnsi" w:hAnsiTheme="minorHAnsi"/>
          <w:sz w:val="22"/>
          <w:szCs w:val="22"/>
        </w:rPr>
        <w:t xml:space="preserve"> po etapách, o letošních prázdninách WC</w:t>
      </w:r>
      <w:r w:rsidR="00F53510">
        <w:rPr>
          <w:rFonts w:asciiTheme="minorHAnsi" w:hAnsiTheme="minorHAnsi"/>
          <w:sz w:val="22"/>
          <w:szCs w:val="22"/>
        </w:rPr>
        <w:t>, v současné době</w:t>
      </w:r>
      <w:r>
        <w:rPr>
          <w:rFonts w:asciiTheme="minorHAnsi" w:hAnsiTheme="minorHAnsi"/>
          <w:sz w:val="22"/>
          <w:szCs w:val="22"/>
        </w:rPr>
        <w:t xml:space="preserve"> částečná elektroinstalace (osvětlení ve třídách), ostatní podle finančních možností</w:t>
      </w:r>
    </w:p>
    <w:p w:rsidR="006523D1" w:rsidRPr="007F2B75" w:rsidRDefault="006523D1" w:rsidP="007F2B75">
      <w:pPr>
        <w:numPr>
          <w:ilvl w:val="0"/>
          <w:numId w:val="1"/>
        </w:numPr>
        <w:rPr>
          <w:rFonts w:asciiTheme="minorHAnsi" w:hAnsiTheme="minorHAnsi"/>
          <w:bCs/>
          <w:sz w:val="22"/>
          <w:szCs w:val="22"/>
        </w:rPr>
      </w:pPr>
      <w:r w:rsidRPr="007F2B75">
        <w:rPr>
          <w:rFonts w:asciiTheme="minorHAnsi" w:hAnsiTheme="minorHAnsi"/>
          <w:sz w:val="22"/>
          <w:szCs w:val="22"/>
        </w:rPr>
        <w:t>stárnoucí výpočetní technika</w:t>
      </w:r>
      <w:r w:rsidR="007F2B75">
        <w:rPr>
          <w:rFonts w:asciiTheme="minorHAnsi" w:hAnsiTheme="minorHAnsi"/>
          <w:sz w:val="22"/>
          <w:szCs w:val="22"/>
        </w:rPr>
        <w:t xml:space="preserve"> – </w:t>
      </w:r>
      <w:r w:rsidR="003F4A9E">
        <w:rPr>
          <w:rFonts w:asciiTheme="minorHAnsi" w:hAnsiTheme="minorHAnsi"/>
          <w:sz w:val="22"/>
          <w:szCs w:val="22"/>
        </w:rPr>
        <w:t>ve spolupráci se zřizovatelem vypracován</w:t>
      </w:r>
      <w:r w:rsidR="007F2B75">
        <w:rPr>
          <w:rFonts w:asciiTheme="minorHAnsi" w:hAnsiTheme="minorHAnsi"/>
          <w:sz w:val="22"/>
          <w:szCs w:val="22"/>
        </w:rPr>
        <w:t xml:space="preserve"> grant s firmou </w:t>
      </w:r>
      <w:r w:rsidR="007F2B75" w:rsidRPr="007F2B75">
        <w:rPr>
          <w:rFonts w:asciiTheme="minorHAnsi" w:hAnsiTheme="minorHAnsi"/>
          <w:bCs/>
          <w:sz w:val="22"/>
          <w:szCs w:val="22"/>
        </w:rPr>
        <w:t xml:space="preserve">PPG Deco Czech, a.s. </w:t>
      </w:r>
      <w:r w:rsidR="007F2B75" w:rsidRPr="007F2B75">
        <w:rPr>
          <w:rFonts w:asciiTheme="minorHAnsi" w:hAnsiTheme="minorHAnsi"/>
          <w:sz w:val="22"/>
          <w:szCs w:val="22"/>
        </w:rPr>
        <w:t xml:space="preserve">s rozpočtem cca </w:t>
      </w:r>
      <w:r w:rsidR="003F4A9E">
        <w:rPr>
          <w:rFonts w:asciiTheme="minorHAnsi" w:hAnsiTheme="minorHAnsi"/>
          <w:sz w:val="22"/>
          <w:szCs w:val="22"/>
        </w:rPr>
        <w:t xml:space="preserve">do </w:t>
      </w:r>
      <w:r w:rsidR="007F2B75" w:rsidRPr="007F2B75">
        <w:rPr>
          <w:rFonts w:asciiTheme="minorHAnsi" w:hAnsiTheme="minorHAnsi"/>
          <w:sz w:val="22"/>
          <w:szCs w:val="22"/>
        </w:rPr>
        <w:t>300 000,- Kč na novou techniku</w:t>
      </w:r>
      <w:r w:rsidR="003F4A9E">
        <w:rPr>
          <w:rFonts w:asciiTheme="minorHAnsi" w:hAnsiTheme="minorHAnsi"/>
          <w:sz w:val="22"/>
          <w:szCs w:val="22"/>
        </w:rPr>
        <w:t xml:space="preserve"> – již schválen</w:t>
      </w:r>
    </w:p>
    <w:p w:rsidR="006523D1" w:rsidRPr="007E6480" w:rsidRDefault="006523D1" w:rsidP="00FF3E41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F2B75">
        <w:rPr>
          <w:rFonts w:asciiTheme="minorHAnsi" w:hAnsiTheme="minorHAnsi"/>
          <w:sz w:val="22"/>
          <w:szCs w:val="22"/>
        </w:rPr>
        <w:t xml:space="preserve">školní zahrada MŠ </w:t>
      </w:r>
      <w:proofErr w:type="spellStart"/>
      <w:r w:rsidRPr="007F2B75">
        <w:rPr>
          <w:rFonts w:asciiTheme="minorHAnsi" w:hAnsiTheme="minorHAnsi"/>
          <w:sz w:val="22"/>
          <w:szCs w:val="22"/>
        </w:rPr>
        <w:t>Stupno</w:t>
      </w:r>
      <w:proofErr w:type="spellEnd"/>
      <w:r w:rsidR="007F2B75">
        <w:rPr>
          <w:rFonts w:asciiTheme="minorHAnsi" w:hAnsiTheme="minorHAnsi"/>
          <w:sz w:val="22"/>
          <w:szCs w:val="22"/>
        </w:rPr>
        <w:t xml:space="preserve"> </w:t>
      </w:r>
      <w:r w:rsidR="003F4A9E">
        <w:rPr>
          <w:rFonts w:asciiTheme="minorHAnsi" w:hAnsiTheme="minorHAnsi"/>
          <w:sz w:val="22"/>
          <w:szCs w:val="22"/>
        </w:rPr>
        <w:t>–</w:t>
      </w:r>
      <w:r w:rsidR="007F2B75">
        <w:rPr>
          <w:rFonts w:asciiTheme="minorHAnsi" w:hAnsiTheme="minorHAnsi"/>
          <w:sz w:val="22"/>
          <w:szCs w:val="22"/>
        </w:rPr>
        <w:t xml:space="preserve"> </w:t>
      </w:r>
      <w:r w:rsidR="003F4A9E">
        <w:rPr>
          <w:rFonts w:asciiTheme="minorHAnsi" w:hAnsiTheme="minorHAnsi"/>
          <w:sz w:val="22"/>
          <w:szCs w:val="22"/>
        </w:rPr>
        <w:t xml:space="preserve">zřizovatel podal žádost na </w:t>
      </w:r>
      <w:r w:rsidR="003F4A9E" w:rsidRPr="003F4A9E">
        <w:rPr>
          <w:rFonts w:asciiTheme="minorHAnsi" w:hAnsiTheme="minorHAnsi"/>
          <w:sz w:val="22"/>
          <w:szCs w:val="22"/>
        </w:rPr>
        <w:t>SFŽP ČR</w:t>
      </w:r>
    </w:p>
    <w:p w:rsidR="003F4A9E" w:rsidRPr="0061359E" w:rsidRDefault="003F4A9E" w:rsidP="003F4A9E">
      <w:pPr>
        <w:pStyle w:val="Bezmezer"/>
        <w:rPr>
          <w:rFonts w:asciiTheme="minorHAnsi" w:hAnsiTheme="minorHAnsi"/>
          <w:b/>
          <w:sz w:val="22"/>
          <w:szCs w:val="22"/>
        </w:rPr>
      </w:pPr>
      <w:r w:rsidRPr="0061359E">
        <w:rPr>
          <w:rFonts w:asciiTheme="minorHAnsi" w:hAnsiTheme="minorHAnsi"/>
          <w:b/>
          <w:sz w:val="22"/>
          <w:szCs w:val="22"/>
        </w:rPr>
        <w:t>Personální podmínky</w:t>
      </w:r>
      <w:r>
        <w:rPr>
          <w:rFonts w:asciiTheme="minorHAnsi" w:hAnsiTheme="minorHAnsi"/>
          <w:b/>
          <w:sz w:val="22"/>
          <w:szCs w:val="22"/>
        </w:rPr>
        <w:t xml:space="preserve"> a p</w:t>
      </w:r>
      <w:r w:rsidRPr="0061359E">
        <w:rPr>
          <w:rFonts w:asciiTheme="minorHAnsi" w:hAnsiTheme="minorHAnsi"/>
          <w:b/>
          <w:sz w:val="22"/>
          <w:szCs w:val="22"/>
        </w:rPr>
        <w:t>edagogický proces</w:t>
      </w:r>
      <w:r w:rsidR="005009D8">
        <w:rPr>
          <w:rFonts w:asciiTheme="minorHAnsi" w:hAnsiTheme="minorHAnsi"/>
          <w:b/>
          <w:sz w:val="22"/>
          <w:szCs w:val="22"/>
        </w:rPr>
        <w:t>:</w:t>
      </w:r>
    </w:p>
    <w:p w:rsidR="00B72174" w:rsidRPr="008B2FFF" w:rsidRDefault="003F4A9E" w:rsidP="008B2FFF">
      <w:pPr>
        <w:pStyle w:val="Odstavecseseznamem"/>
        <w:numPr>
          <w:ilvl w:val="0"/>
          <w:numId w:val="13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61359E">
        <w:rPr>
          <w:rFonts w:asciiTheme="minorHAnsi" w:hAnsiTheme="minorHAnsi"/>
          <w:sz w:val="22"/>
          <w:szCs w:val="22"/>
        </w:rPr>
        <w:t>probovanost některých předmětů</w:t>
      </w:r>
      <w:r>
        <w:rPr>
          <w:rFonts w:asciiTheme="minorHAnsi" w:hAnsiTheme="minorHAnsi"/>
          <w:sz w:val="22"/>
          <w:szCs w:val="22"/>
        </w:rPr>
        <w:t xml:space="preserve"> </w:t>
      </w:r>
      <w:r w:rsidRPr="0061359E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matematika, fyzika, chemie</w:t>
      </w:r>
      <w:r w:rsidR="00B72174">
        <w:rPr>
          <w:rFonts w:asciiTheme="minorHAnsi" w:hAnsiTheme="minorHAnsi"/>
          <w:sz w:val="22"/>
          <w:szCs w:val="22"/>
        </w:rPr>
        <w:t>, zeměpis – od září 2 nové učitelky</w:t>
      </w:r>
    </w:p>
    <w:p w:rsidR="00B72174" w:rsidRPr="00B72174" w:rsidRDefault="00B72174" w:rsidP="00B72174">
      <w:pPr>
        <w:pStyle w:val="Odstavecseseznamem"/>
        <w:numPr>
          <w:ilvl w:val="0"/>
          <w:numId w:val="13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D11B56" w:rsidRPr="00D11B56">
        <w:rPr>
          <w:rFonts w:asciiTheme="minorHAnsi" w:hAnsiTheme="minorHAnsi"/>
          <w:sz w:val="22"/>
          <w:szCs w:val="22"/>
        </w:rPr>
        <w:t>sebehodnocení a vzájemné hodnocení žáků</w:t>
      </w:r>
      <w:r w:rsidR="00D11B56">
        <w:rPr>
          <w:rFonts w:asciiTheme="minorHAnsi" w:hAnsiTheme="minorHAnsi"/>
          <w:sz w:val="22"/>
          <w:szCs w:val="22"/>
        </w:rPr>
        <w:t xml:space="preserve"> – zvýšit smysluplné využívání hodnocení</w:t>
      </w:r>
    </w:p>
    <w:p w:rsidR="00B72174" w:rsidRPr="00B72174" w:rsidRDefault="00B72174" w:rsidP="00B72174">
      <w:pPr>
        <w:pStyle w:val="Odstavecseseznamem"/>
        <w:numPr>
          <w:ilvl w:val="0"/>
          <w:numId w:val="13"/>
        </w:numPr>
        <w:rPr>
          <w:rFonts w:asciiTheme="minorHAnsi" w:hAnsiTheme="minorHAnsi"/>
          <w:b/>
          <w:bCs/>
          <w:sz w:val="22"/>
          <w:szCs w:val="22"/>
        </w:rPr>
      </w:pPr>
      <w:r w:rsidRPr="00B72174">
        <w:rPr>
          <w:rFonts w:asciiTheme="minorHAnsi" w:hAnsiTheme="minorHAnsi"/>
          <w:sz w:val="22"/>
          <w:szCs w:val="22"/>
        </w:rPr>
        <w:t>nezájem některých žáků,</w:t>
      </w:r>
      <w:r w:rsidR="00D11B56">
        <w:rPr>
          <w:rFonts w:asciiTheme="minorHAnsi" w:hAnsiTheme="minorHAnsi"/>
          <w:sz w:val="22"/>
          <w:szCs w:val="22"/>
        </w:rPr>
        <w:t xml:space="preserve"> rodičů</w:t>
      </w:r>
      <w:r w:rsidRPr="00B72174">
        <w:rPr>
          <w:rFonts w:asciiTheme="minorHAnsi" w:hAnsiTheme="minorHAnsi"/>
          <w:sz w:val="22"/>
          <w:szCs w:val="22"/>
        </w:rPr>
        <w:t xml:space="preserve"> o vzdělávání</w:t>
      </w:r>
      <w:r w:rsidR="00D11B56">
        <w:rPr>
          <w:rFonts w:asciiTheme="minorHAnsi" w:hAnsiTheme="minorHAnsi"/>
          <w:sz w:val="22"/>
          <w:szCs w:val="22"/>
        </w:rPr>
        <w:t xml:space="preserve"> – zaměřit se na problémovou skupinu a pracovat s ní</w:t>
      </w:r>
    </w:p>
    <w:p w:rsidR="00FF3E41" w:rsidRPr="00FA7753" w:rsidRDefault="00B72174" w:rsidP="00FA7753">
      <w:pPr>
        <w:pStyle w:val="Odstavecseseznamem"/>
        <w:numPr>
          <w:ilvl w:val="0"/>
          <w:numId w:val="13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nižší pestrost forem práce, skupinové činnosti a účelná diferenciace náročnosti aktivit v</w:t>
      </w:r>
      <w:r w:rsidR="008B2FFF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MŠ</w:t>
      </w:r>
      <w:r w:rsidR="008B2FFF">
        <w:rPr>
          <w:rFonts w:asciiTheme="minorHAnsi" w:hAnsiTheme="minorHAnsi"/>
          <w:sz w:val="22"/>
          <w:szCs w:val="22"/>
        </w:rPr>
        <w:t xml:space="preserve"> – klást větší důraz na práci pedagogického sboru</w:t>
      </w:r>
      <w:r w:rsidR="00D34967">
        <w:rPr>
          <w:rFonts w:asciiTheme="minorHAnsi" w:hAnsiTheme="minorHAnsi"/>
          <w:sz w:val="22"/>
          <w:szCs w:val="22"/>
        </w:rPr>
        <w:t>,</w:t>
      </w:r>
      <w:r w:rsidR="008B2FFF">
        <w:rPr>
          <w:rFonts w:asciiTheme="minorHAnsi" w:hAnsiTheme="minorHAnsi"/>
          <w:sz w:val="22"/>
          <w:szCs w:val="22"/>
        </w:rPr>
        <w:t xml:space="preserve"> důslednější kontroly vedoucí učitelky</w:t>
      </w:r>
      <w:r w:rsidR="00FF3E41" w:rsidRPr="005009D8">
        <w:rPr>
          <w:rFonts w:asciiTheme="minorHAnsi" w:hAnsiTheme="minorHAnsi"/>
          <w:sz w:val="22"/>
          <w:szCs w:val="22"/>
        </w:rPr>
        <w:t xml:space="preserve"> </w:t>
      </w:r>
      <w:r w:rsidR="00D34967">
        <w:rPr>
          <w:rFonts w:asciiTheme="minorHAnsi" w:hAnsiTheme="minorHAnsi"/>
          <w:sz w:val="22"/>
          <w:szCs w:val="22"/>
        </w:rPr>
        <w:t>a vedení školy</w:t>
      </w:r>
      <w:r w:rsidR="00FF3E41" w:rsidRPr="005009D8">
        <w:rPr>
          <w:rFonts w:asciiTheme="minorHAnsi" w:hAnsiTheme="minorHAnsi"/>
          <w:sz w:val="22"/>
          <w:szCs w:val="22"/>
        </w:rPr>
        <w:t xml:space="preserve"> </w:t>
      </w:r>
      <w:r w:rsidR="00FF3E41" w:rsidRPr="00FA7753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B72174" w:rsidRPr="00736FD8" w:rsidRDefault="00FF3E41" w:rsidP="005009D8">
      <w:pPr>
        <w:ind w:left="360"/>
        <w:rPr>
          <w:rFonts w:asciiTheme="minorHAnsi" w:hAnsiTheme="minorHAnsi"/>
          <w:b/>
          <w:bCs/>
          <w:sz w:val="22"/>
          <w:szCs w:val="22"/>
        </w:rPr>
      </w:pPr>
      <w:r w:rsidRPr="00736FD8">
        <w:rPr>
          <w:rFonts w:asciiTheme="minorHAnsi" w:hAnsiTheme="minorHAnsi"/>
          <w:b/>
          <w:bCs/>
          <w:sz w:val="22"/>
          <w:szCs w:val="22"/>
        </w:rPr>
        <w:t xml:space="preserve">     3.2   Hrozby, rizika</w:t>
      </w:r>
    </w:p>
    <w:p w:rsidR="00AA1CE6" w:rsidRDefault="00AA1CE6" w:rsidP="00B72174">
      <w:pPr>
        <w:pStyle w:val="Odstavecseseznamem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nepřipravenost pedagogického sboru na inkluzi</w:t>
      </w:r>
      <w:r w:rsidR="005009D8">
        <w:rPr>
          <w:rFonts w:asciiTheme="minorHAnsi" w:hAnsiTheme="minorHAnsi"/>
          <w:sz w:val="22"/>
          <w:szCs w:val="22"/>
        </w:rPr>
        <w:t xml:space="preserve"> – připravovat pedagogický sbor formou DVPP</w:t>
      </w:r>
    </w:p>
    <w:p w:rsidR="00FA7753" w:rsidRDefault="00B72174" w:rsidP="00FA7753">
      <w:pPr>
        <w:pStyle w:val="Bezmezer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A7753">
        <w:rPr>
          <w:rFonts w:asciiTheme="minorHAnsi" w:hAnsiTheme="minorHAnsi"/>
          <w:sz w:val="22"/>
          <w:szCs w:val="22"/>
        </w:rPr>
        <w:t>snižování prestiže učitelského povolání</w:t>
      </w:r>
      <w:r w:rsidR="005009D8" w:rsidRPr="00FA7753">
        <w:rPr>
          <w:rFonts w:asciiTheme="minorHAnsi" w:hAnsiTheme="minorHAnsi"/>
          <w:sz w:val="22"/>
          <w:szCs w:val="22"/>
        </w:rPr>
        <w:t xml:space="preserve"> – působením na žáky a rodičovskou veřejnost se snažit </w:t>
      </w:r>
      <w:r w:rsidR="00D34967">
        <w:rPr>
          <w:rFonts w:asciiTheme="minorHAnsi" w:hAnsiTheme="minorHAnsi"/>
          <w:sz w:val="22"/>
          <w:szCs w:val="22"/>
        </w:rPr>
        <w:t xml:space="preserve">o </w:t>
      </w:r>
      <w:r w:rsidR="005009D8" w:rsidRPr="00FA7753">
        <w:rPr>
          <w:rFonts w:asciiTheme="minorHAnsi" w:hAnsiTheme="minorHAnsi"/>
          <w:sz w:val="22"/>
          <w:szCs w:val="22"/>
        </w:rPr>
        <w:t>zvýšení prestiž</w:t>
      </w:r>
      <w:r w:rsidR="00FA7753" w:rsidRPr="00FA7753">
        <w:rPr>
          <w:rFonts w:asciiTheme="minorHAnsi" w:hAnsiTheme="minorHAnsi"/>
          <w:sz w:val="22"/>
          <w:szCs w:val="22"/>
        </w:rPr>
        <w:t>e</w:t>
      </w:r>
      <w:bookmarkStart w:id="1" w:name="_GoBack"/>
      <w:bookmarkEnd w:id="1"/>
    </w:p>
    <w:p w:rsidR="008B2FFF" w:rsidRPr="00FA7753" w:rsidRDefault="00AA1CE6" w:rsidP="00FA7753">
      <w:pPr>
        <w:pStyle w:val="Bezmezer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A7753">
        <w:rPr>
          <w:rFonts w:asciiTheme="minorHAnsi" w:hAnsiTheme="minorHAnsi"/>
          <w:sz w:val="22"/>
          <w:szCs w:val="22"/>
        </w:rPr>
        <w:t>l</w:t>
      </w:r>
      <w:r w:rsidR="00B72174" w:rsidRPr="00FA7753">
        <w:rPr>
          <w:rFonts w:asciiTheme="minorHAnsi" w:hAnsiTheme="minorHAnsi"/>
          <w:sz w:val="22"/>
          <w:szCs w:val="22"/>
        </w:rPr>
        <w:t>idský faktor – vztahy, komunikace, osobní problémy</w:t>
      </w:r>
      <w:r w:rsidR="008B2FFF" w:rsidRPr="00FA7753">
        <w:rPr>
          <w:rFonts w:asciiTheme="minorHAnsi" w:hAnsiTheme="minorHAnsi"/>
          <w:sz w:val="22"/>
          <w:szCs w:val="22"/>
        </w:rPr>
        <w:t xml:space="preserve"> – snažit se předcházet konfliktním situacím na pracovišti, jít příkladem klidným a chápavým postojem, neřešit na pracovišti osobní, soukromé problémy, nevnášet do kolektivní pohody vlastní problémy</w:t>
      </w:r>
    </w:p>
    <w:p w:rsidR="00B72174" w:rsidRPr="008B2FFF" w:rsidRDefault="00AA1CE6" w:rsidP="008B2FF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</w:t>
      </w:r>
      <w:r w:rsidR="00B72174" w:rsidRPr="00B72174">
        <w:rPr>
          <w:rFonts w:asciiTheme="minorHAnsi" w:hAnsiTheme="minorHAnsi"/>
          <w:sz w:val="22"/>
          <w:szCs w:val="22"/>
        </w:rPr>
        <w:t>ezájem rodičů problémových žáků o řešení jejich problémů</w:t>
      </w:r>
      <w:r w:rsidR="008B2FFF">
        <w:rPr>
          <w:rFonts w:asciiTheme="minorHAnsi" w:hAnsiTheme="minorHAnsi"/>
          <w:sz w:val="22"/>
          <w:szCs w:val="22"/>
        </w:rPr>
        <w:t xml:space="preserve"> </w:t>
      </w:r>
      <w:r w:rsidR="008B2FFF" w:rsidRPr="00736FD8">
        <w:rPr>
          <w:rFonts w:asciiTheme="minorHAnsi" w:hAnsiTheme="minorHAnsi"/>
          <w:sz w:val="22"/>
          <w:szCs w:val="22"/>
        </w:rPr>
        <w:t>–</w:t>
      </w:r>
      <w:r w:rsidR="005009D8">
        <w:rPr>
          <w:rFonts w:asciiTheme="minorHAnsi" w:hAnsiTheme="minorHAnsi"/>
          <w:sz w:val="22"/>
          <w:szCs w:val="22"/>
        </w:rPr>
        <w:t xml:space="preserve"> </w:t>
      </w:r>
      <w:r w:rsidR="008B2FFF">
        <w:rPr>
          <w:rFonts w:asciiTheme="minorHAnsi" w:hAnsiTheme="minorHAnsi"/>
          <w:sz w:val="22"/>
          <w:szCs w:val="22"/>
        </w:rPr>
        <w:t>s</w:t>
      </w:r>
      <w:r w:rsidR="008B2FFF" w:rsidRPr="008B2FFF">
        <w:rPr>
          <w:rFonts w:asciiTheme="minorHAnsi" w:hAnsiTheme="minorHAnsi"/>
          <w:sz w:val="22"/>
          <w:szCs w:val="22"/>
        </w:rPr>
        <w:t>nažit se zvýšit zájem rodičů o řešení problémů jejich dětí</w:t>
      </w:r>
      <w:r w:rsidR="005009D8">
        <w:rPr>
          <w:rFonts w:asciiTheme="minorHAnsi" w:hAnsiTheme="minorHAnsi"/>
          <w:sz w:val="22"/>
          <w:szCs w:val="22"/>
        </w:rPr>
        <w:t xml:space="preserve">, </w:t>
      </w:r>
      <w:r w:rsidR="008B2FFF" w:rsidRPr="00736FD8">
        <w:rPr>
          <w:rFonts w:asciiTheme="minorHAnsi" w:hAnsiTheme="minorHAnsi"/>
          <w:sz w:val="22"/>
          <w:szCs w:val="22"/>
        </w:rPr>
        <w:t>více zvát rodiče problémových žáků do školy</w:t>
      </w:r>
      <w:r w:rsidR="005009D8">
        <w:rPr>
          <w:rFonts w:asciiTheme="minorHAnsi" w:hAnsiTheme="minorHAnsi"/>
          <w:sz w:val="22"/>
          <w:szCs w:val="22"/>
        </w:rPr>
        <w:t xml:space="preserve">, </w:t>
      </w:r>
      <w:r w:rsidR="005009D8" w:rsidRPr="00736FD8">
        <w:rPr>
          <w:rFonts w:asciiTheme="minorHAnsi" w:hAnsiTheme="minorHAnsi"/>
          <w:sz w:val="22"/>
          <w:szCs w:val="22"/>
        </w:rPr>
        <w:t>využít besed pro žáky a přizvat i rodiče</w:t>
      </w:r>
    </w:p>
    <w:p w:rsidR="00AA1CE6" w:rsidRPr="008B2FFF" w:rsidRDefault="00AA1CE6" w:rsidP="008B2FF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72174">
        <w:rPr>
          <w:rFonts w:asciiTheme="minorHAnsi" w:hAnsiTheme="minorHAnsi"/>
          <w:sz w:val="22"/>
          <w:szCs w:val="22"/>
        </w:rPr>
        <w:t>nezískání finančních zdrojů na opravy/dotace apod./</w:t>
      </w:r>
      <w:r w:rsidR="008B2FFF">
        <w:rPr>
          <w:rFonts w:asciiTheme="minorHAnsi" w:hAnsiTheme="minorHAnsi"/>
          <w:sz w:val="22"/>
          <w:szCs w:val="22"/>
        </w:rPr>
        <w:t xml:space="preserve"> - </w:t>
      </w:r>
      <w:r w:rsidR="008B2FFF" w:rsidRPr="00736FD8">
        <w:rPr>
          <w:rFonts w:asciiTheme="minorHAnsi" w:hAnsiTheme="minorHAnsi"/>
          <w:sz w:val="22"/>
          <w:szCs w:val="22"/>
        </w:rPr>
        <w:t>v případě nezískání dotací budou prováděny pouze nejnutnější opravy a údržba budov</w:t>
      </w:r>
    </w:p>
    <w:p w:rsidR="007E6480" w:rsidRDefault="00AA1CE6" w:rsidP="00540BA5">
      <w:pPr>
        <w:pStyle w:val="Odstavecseseznamem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72174">
        <w:rPr>
          <w:rFonts w:asciiTheme="minorHAnsi" w:hAnsiTheme="minorHAnsi"/>
          <w:sz w:val="22"/>
          <w:szCs w:val="22"/>
        </w:rPr>
        <w:t>nepřidělení dotačních titulů</w:t>
      </w:r>
      <w:r w:rsidR="005009D8">
        <w:rPr>
          <w:rFonts w:asciiTheme="minorHAnsi" w:hAnsiTheme="minorHAnsi"/>
          <w:sz w:val="22"/>
          <w:szCs w:val="22"/>
        </w:rPr>
        <w:t>-</w:t>
      </w:r>
      <w:r w:rsidRPr="00B72174">
        <w:rPr>
          <w:rFonts w:asciiTheme="minorHAnsi" w:hAnsiTheme="minorHAnsi"/>
          <w:sz w:val="22"/>
          <w:szCs w:val="22"/>
        </w:rPr>
        <w:t>nedostatečné finance na realizaci cílů</w:t>
      </w:r>
      <w:r w:rsidR="008B2FFF">
        <w:rPr>
          <w:rFonts w:asciiTheme="minorHAnsi" w:hAnsiTheme="minorHAnsi"/>
          <w:sz w:val="22"/>
          <w:szCs w:val="22"/>
        </w:rPr>
        <w:t xml:space="preserve"> – hledat jiné zdroje financování (dary, sponzoring</w:t>
      </w:r>
      <w:r w:rsidR="005009D8">
        <w:rPr>
          <w:rFonts w:asciiTheme="minorHAnsi" w:hAnsiTheme="minorHAnsi"/>
          <w:sz w:val="22"/>
          <w:szCs w:val="22"/>
        </w:rPr>
        <w:t xml:space="preserve"> apod.</w:t>
      </w:r>
      <w:r w:rsidR="008B2FFF">
        <w:rPr>
          <w:rFonts w:asciiTheme="minorHAnsi" w:hAnsiTheme="minorHAnsi"/>
          <w:sz w:val="22"/>
          <w:szCs w:val="22"/>
        </w:rPr>
        <w:t>)</w:t>
      </w:r>
    </w:p>
    <w:p w:rsidR="00A1376D" w:rsidRDefault="00A1376D" w:rsidP="00A1376D">
      <w:pPr>
        <w:pStyle w:val="Odstavecseseznamem"/>
        <w:rPr>
          <w:rFonts w:asciiTheme="minorHAnsi" w:hAnsiTheme="minorHAnsi"/>
          <w:sz w:val="22"/>
          <w:szCs w:val="22"/>
        </w:rPr>
      </w:pPr>
    </w:p>
    <w:p w:rsidR="00FF3E41" w:rsidRPr="00736FD8" w:rsidRDefault="00FF3E41" w:rsidP="00FF3E41">
      <w:pPr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736FD8">
        <w:rPr>
          <w:rFonts w:asciiTheme="minorHAnsi" w:hAnsiTheme="minorHAnsi"/>
          <w:b/>
          <w:sz w:val="22"/>
          <w:szCs w:val="22"/>
        </w:rPr>
        <w:t>Hlavní cíle</w:t>
      </w:r>
    </w:p>
    <w:p w:rsidR="00FF3E41" w:rsidRDefault="00FF3E41" w:rsidP="007D09CF">
      <w:pPr>
        <w:rPr>
          <w:rFonts w:asciiTheme="minorHAnsi" w:hAnsiTheme="minorHAnsi"/>
          <w:sz w:val="22"/>
          <w:szCs w:val="22"/>
        </w:rPr>
      </w:pPr>
      <w:r w:rsidRPr="00736FD8">
        <w:rPr>
          <w:rFonts w:asciiTheme="minorHAnsi" w:hAnsiTheme="minorHAnsi"/>
          <w:sz w:val="22"/>
          <w:szCs w:val="22"/>
        </w:rPr>
        <w:t>Hlavním cílem</w:t>
      </w:r>
      <w:r w:rsidR="00F2753D">
        <w:rPr>
          <w:rFonts w:asciiTheme="minorHAnsi" w:hAnsiTheme="minorHAnsi"/>
          <w:sz w:val="22"/>
          <w:szCs w:val="22"/>
        </w:rPr>
        <w:t xml:space="preserve"> </w:t>
      </w:r>
      <w:r w:rsidRPr="00736FD8">
        <w:rPr>
          <w:rFonts w:asciiTheme="minorHAnsi" w:hAnsiTheme="minorHAnsi"/>
          <w:sz w:val="22"/>
          <w:szCs w:val="22"/>
        </w:rPr>
        <w:t xml:space="preserve">je </w:t>
      </w:r>
      <w:r w:rsidR="005009D8">
        <w:rPr>
          <w:rFonts w:asciiTheme="minorHAnsi" w:hAnsiTheme="minorHAnsi"/>
          <w:sz w:val="22"/>
          <w:szCs w:val="22"/>
        </w:rPr>
        <w:t xml:space="preserve">nabízet kvalitní výchovně vzdělávací služby </w:t>
      </w:r>
      <w:r w:rsidRPr="00736FD8">
        <w:rPr>
          <w:rFonts w:asciiTheme="minorHAnsi" w:hAnsiTheme="minorHAnsi"/>
          <w:sz w:val="22"/>
          <w:szCs w:val="22"/>
        </w:rPr>
        <w:t>žákům</w:t>
      </w:r>
      <w:r w:rsidR="005009D8">
        <w:rPr>
          <w:rFonts w:asciiTheme="minorHAnsi" w:hAnsiTheme="minorHAnsi"/>
          <w:sz w:val="22"/>
          <w:szCs w:val="22"/>
        </w:rPr>
        <w:t xml:space="preserve"> s různými vzdělávacími potřebami</w:t>
      </w:r>
      <w:r w:rsidRPr="00736FD8">
        <w:rPr>
          <w:rFonts w:asciiTheme="minorHAnsi" w:hAnsiTheme="minorHAnsi"/>
          <w:sz w:val="22"/>
          <w:szCs w:val="22"/>
        </w:rPr>
        <w:t>. Směřovat k tomu, aby si žáci osvojili poznatky, dovednosti a pracovní návyky vedoucí k rozvíjení osobnosti žáka, aby se uměl samostatně rozhodovat a projevovat. Poskytovat žákům klíč k pochopení učiva, porozumění jeho významu, vytváření kompetencí a samostatnou orientaci.</w:t>
      </w:r>
      <w:r w:rsidR="009615C7">
        <w:rPr>
          <w:rFonts w:asciiTheme="minorHAnsi" w:hAnsiTheme="minorHAnsi"/>
          <w:sz w:val="22"/>
          <w:szCs w:val="22"/>
        </w:rPr>
        <w:t xml:space="preserve"> Hlavním záměrem je vychovat zdravě sebevědomého žáka, který dokáže vyjádřit a obhájit svůj názor.</w:t>
      </w:r>
      <w:r w:rsidR="00F2753D">
        <w:rPr>
          <w:rFonts w:asciiTheme="minorHAnsi" w:hAnsiTheme="minorHAnsi"/>
          <w:sz w:val="22"/>
          <w:szCs w:val="22"/>
        </w:rPr>
        <w:t xml:space="preserve"> </w:t>
      </w:r>
      <w:r w:rsidRPr="00736FD8">
        <w:rPr>
          <w:rFonts w:asciiTheme="minorHAnsi" w:hAnsiTheme="minorHAnsi"/>
          <w:sz w:val="22"/>
          <w:szCs w:val="22"/>
        </w:rPr>
        <w:t xml:space="preserve">Být školou, která ctí tradice a zároveň je otevřená změnám a moderním vlivům. Pomoci </w:t>
      </w:r>
      <w:r w:rsidR="009615C7">
        <w:rPr>
          <w:rFonts w:asciiTheme="minorHAnsi" w:hAnsiTheme="minorHAnsi"/>
          <w:sz w:val="22"/>
          <w:szCs w:val="22"/>
        </w:rPr>
        <w:t xml:space="preserve">žákům </w:t>
      </w:r>
      <w:r w:rsidRPr="00736FD8">
        <w:rPr>
          <w:rFonts w:asciiTheme="minorHAnsi" w:hAnsiTheme="minorHAnsi"/>
          <w:sz w:val="22"/>
          <w:szCs w:val="22"/>
        </w:rPr>
        <w:t xml:space="preserve">vyplňovat volný čas v rámci mimoškolních aktivit pestrou nabídkou zájmových kroužků. Vytvořit ze školy místo aktivního a radostného poznávání, kde se plně respektují individuální odlišnosti každého </w:t>
      </w:r>
      <w:r w:rsidR="009615C7">
        <w:rPr>
          <w:rFonts w:asciiTheme="minorHAnsi" w:hAnsiTheme="minorHAnsi"/>
          <w:sz w:val="22"/>
          <w:szCs w:val="22"/>
        </w:rPr>
        <w:t>žáka</w:t>
      </w:r>
      <w:r w:rsidRPr="00736FD8">
        <w:rPr>
          <w:rFonts w:asciiTheme="minorHAnsi" w:hAnsiTheme="minorHAnsi"/>
          <w:sz w:val="22"/>
          <w:szCs w:val="22"/>
        </w:rPr>
        <w:t xml:space="preserve"> i jeho právo na odlišnost a individuální tempo. K jeho dosažení je základem partnerský vztah mezi žáky, učiteli a rodiči, založený na vzájemném respektu, a důraz na výchovné působení školy. Vytvořit podmínky pro další vzdělávání, komunikaci mezi lidmi a uplatnění v životě.</w:t>
      </w:r>
    </w:p>
    <w:p w:rsidR="00FF3E41" w:rsidRPr="00736FD8" w:rsidRDefault="00FF3E41" w:rsidP="00FF3E41">
      <w:pPr>
        <w:ind w:left="360"/>
        <w:rPr>
          <w:rFonts w:asciiTheme="minorHAnsi" w:hAnsiTheme="minorHAnsi"/>
          <w:b/>
          <w:sz w:val="22"/>
          <w:szCs w:val="22"/>
        </w:rPr>
      </w:pPr>
      <w:r w:rsidRPr="00736FD8">
        <w:rPr>
          <w:rFonts w:asciiTheme="minorHAnsi" w:hAnsiTheme="minorHAnsi"/>
          <w:b/>
          <w:sz w:val="22"/>
          <w:szCs w:val="22"/>
        </w:rPr>
        <w:t xml:space="preserve">     4.1   Výchovně vzdělávací proces</w:t>
      </w:r>
    </w:p>
    <w:p w:rsidR="00FF3E41" w:rsidRPr="00736FD8" w:rsidRDefault="00FF3E41" w:rsidP="007D09CF">
      <w:pPr>
        <w:rPr>
          <w:rFonts w:asciiTheme="minorHAnsi" w:hAnsiTheme="minorHAnsi"/>
          <w:sz w:val="22"/>
          <w:szCs w:val="22"/>
        </w:rPr>
      </w:pPr>
      <w:r w:rsidRPr="00736FD8">
        <w:rPr>
          <w:rFonts w:asciiTheme="minorHAnsi" w:hAnsiTheme="minorHAnsi"/>
          <w:sz w:val="22"/>
          <w:szCs w:val="22"/>
        </w:rPr>
        <w:t xml:space="preserve">Základním prostředkem k dosažení cílů je plnění </w:t>
      </w:r>
      <w:r w:rsidR="009615C7">
        <w:rPr>
          <w:rFonts w:asciiTheme="minorHAnsi" w:hAnsiTheme="minorHAnsi"/>
          <w:sz w:val="22"/>
          <w:szCs w:val="22"/>
        </w:rPr>
        <w:t xml:space="preserve">školních </w:t>
      </w:r>
      <w:r w:rsidRPr="00736FD8">
        <w:rPr>
          <w:rFonts w:asciiTheme="minorHAnsi" w:hAnsiTheme="minorHAnsi"/>
          <w:sz w:val="22"/>
          <w:szCs w:val="22"/>
        </w:rPr>
        <w:t xml:space="preserve">vzdělávacích programů. Ve výchovně vzdělávacím procesu </w:t>
      </w:r>
      <w:r w:rsidR="009615C7" w:rsidRPr="00736FD8">
        <w:rPr>
          <w:rFonts w:asciiTheme="minorHAnsi" w:hAnsiTheme="minorHAnsi"/>
          <w:sz w:val="22"/>
          <w:szCs w:val="22"/>
        </w:rPr>
        <w:t xml:space="preserve">nadále </w:t>
      </w:r>
      <w:r w:rsidRPr="00736FD8">
        <w:rPr>
          <w:rFonts w:asciiTheme="minorHAnsi" w:hAnsiTheme="minorHAnsi"/>
          <w:sz w:val="22"/>
          <w:szCs w:val="22"/>
        </w:rPr>
        <w:t>pokračovat v nastavených náročných požadavcích na žáky, z čehož vyplývají úspěchy našich žáků při soutěžích a olympiádách</w:t>
      </w:r>
      <w:r w:rsidR="00F2753D">
        <w:rPr>
          <w:rFonts w:asciiTheme="minorHAnsi" w:hAnsiTheme="minorHAnsi"/>
          <w:sz w:val="22"/>
          <w:szCs w:val="22"/>
        </w:rPr>
        <w:t>, při přijímacích řízeních</w:t>
      </w:r>
      <w:r w:rsidRPr="00736FD8">
        <w:rPr>
          <w:rFonts w:asciiTheme="minorHAnsi" w:hAnsiTheme="minorHAnsi"/>
          <w:sz w:val="22"/>
          <w:szCs w:val="22"/>
        </w:rPr>
        <w:t xml:space="preserve"> (např. </w:t>
      </w:r>
      <w:r w:rsidR="009615C7">
        <w:rPr>
          <w:rFonts w:asciiTheme="minorHAnsi" w:hAnsiTheme="minorHAnsi"/>
          <w:sz w:val="22"/>
          <w:szCs w:val="22"/>
        </w:rPr>
        <w:t xml:space="preserve">dlouhodobé prvenství </w:t>
      </w:r>
      <w:r w:rsidR="00F2753D">
        <w:rPr>
          <w:rFonts w:asciiTheme="minorHAnsi" w:hAnsiTheme="minorHAnsi"/>
          <w:sz w:val="22"/>
          <w:szCs w:val="22"/>
        </w:rPr>
        <w:t xml:space="preserve">v </w:t>
      </w:r>
      <w:r w:rsidRPr="00736FD8">
        <w:rPr>
          <w:rFonts w:asciiTheme="minorHAnsi" w:hAnsiTheme="minorHAnsi"/>
          <w:sz w:val="22"/>
          <w:szCs w:val="22"/>
        </w:rPr>
        <w:t>dopravní soutěž</w:t>
      </w:r>
      <w:r w:rsidR="00F2753D">
        <w:rPr>
          <w:rFonts w:asciiTheme="minorHAnsi" w:hAnsiTheme="minorHAnsi"/>
          <w:sz w:val="22"/>
          <w:szCs w:val="22"/>
        </w:rPr>
        <w:t xml:space="preserve">i a malém záchranáři, letošní 1. místa v okresních kolech – </w:t>
      </w:r>
      <w:r w:rsidR="004261B3">
        <w:rPr>
          <w:rFonts w:asciiTheme="minorHAnsi" w:hAnsiTheme="minorHAnsi"/>
          <w:sz w:val="22"/>
          <w:szCs w:val="22"/>
        </w:rPr>
        <w:t xml:space="preserve">anglický a český jazyk + </w:t>
      </w:r>
      <w:r w:rsidR="00F2753D">
        <w:rPr>
          <w:rFonts w:asciiTheme="minorHAnsi" w:hAnsiTheme="minorHAnsi"/>
          <w:sz w:val="22"/>
          <w:szCs w:val="22"/>
        </w:rPr>
        <w:t>z</w:t>
      </w:r>
      <w:r w:rsidRPr="00736FD8">
        <w:rPr>
          <w:rFonts w:asciiTheme="minorHAnsi" w:hAnsiTheme="minorHAnsi"/>
          <w:sz w:val="22"/>
          <w:szCs w:val="22"/>
        </w:rPr>
        <w:t>eměpis</w:t>
      </w:r>
      <w:r w:rsidR="00F2753D">
        <w:rPr>
          <w:rFonts w:asciiTheme="minorHAnsi" w:hAnsiTheme="minorHAnsi"/>
          <w:sz w:val="22"/>
          <w:szCs w:val="22"/>
        </w:rPr>
        <w:t xml:space="preserve"> 2x</w:t>
      </w:r>
      <w:r w:rsidRPr="00736FD8">
        <w:rPr>
          <w:rFonts w:asciiTheme="minorHAnsi" w:hAnsiTheme="minorHAnsi"/>
          <w:sz w:val="22"/>
          <w:szCs w:val="22"/>
        </w:rPr>
        <w:t>,</w:t>
      </w:r>
      <w:r w:rsidR="00F2753D">
        <w:rPr>
          <w:rFonts w:asciiTheme="minorHAnsi" w:hAnsiTheme="minorHAnsi"/>
          <w:sz w:val="22"/>
          <w:szCs w:val="22"/>
        </w:rPr>
        <w:t xml:space="preserve"> německý jazyk a zeměpis 2. místo, matematika 4.místo</w:t>
      </w:r>
      <w:r w:rsidR="009F5B33">
        <w:rPr>
          <w:rFonts w:asciiTheme="minorHAnsi" w:hAnsiTheme="minorHAnsi"/>
          <w:sz w:val="22"/>
          <w:szCs w:val="22"/>
        </w:rPr>
        <w:t>)</w:t>
      </w:r>
      <w:r w:rsidRPr="00736FD8">
        <w:rPr>
          <w:rFonts w:asciiTheme="minorHAnsi" w:hAnsiTheme="minorHAnsi"/>
          <w:sz w:val="22"/>
          <w:szCs w:val="22"/>
        </w:rPr>
        <w:t>. Dlouhodobou vzdělávací koncepci školy zaměříme na samostatné myšlení, výběr a třídění informací a schopnost využití získaných poznatků při řešení problémů. Činnost školy bude směřovat k podpoře aktivity a tvořivosti žáků, k vytváření prostoru pro jejich seberealizaci a rozvoji přirozeného nadání s přihlédnutím k věku žáků. Je nutné poskytovat žákům příležitosti zažít každodenní úspěch.</w:t>
      </w:r>
      <w:r w:rsidR="00F2753D">
        <w:rPr>
          <w:rFonts w:asciiTheme="minorHAnsi" w:hAnsiTheme="minorHAnsi"/>
          <w:sz w:val="22"/>
          <w:szCs w:val="22"/>
        </w:rPr>
        <w:t xml:space="preserve"> </w:t>
      </w:r>
    </w:p>
    <w:p w:rsidR="002B744E" w:rsidRDefault="002B744E" w:rsidP="007D09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 výuce je třeba rozvíjet měkké kompetence žáků, k</w:t>
      </w:r>
      <w:r w:rsidR="00FF3E41" w:rsidRPr="00736FD8">
        <w:rPr>
          <w:rFonts w:asciiTheme="minorHAnsi" w:hAnsiTheme="minorHAnsi"/>
          <w:sz w:val="22"/>
          <w:szCs w:val="22"/>
        </w:rPr>
        <w:t>lást důraz na nový styl práce. Je třeba naučit děti pracovat s informacemi, umět je vyhledávat, třídit a hledat mezi nimi souvislosti. Vést k samostatné práci, umět si poradit se zadanými úkoly a zpracovávat samostatné projekty. Každá hodina by měla být kvalitní a být pro děti zajímavá. Náročné požadavky musí být v souladu s přívětivou pracovní atmosférou</w:t>
      </w:r>
      <w:r>
        <w:rPr>
          <w:rFonts w:asciiTheme="minorHAnsi" w:hAnsiTheme="minorHAnsi"/>
          <w:sz w:val="22"/>
          <w:szCs w:val="22"/>
        </w:rPr>
        <w:t xml:space="preserve"> respektující individualitu každého žáka, </w:t>
      </w:r>
      <w:r w:rsidRPr="00736FD8">
        <w:rPr>
          <w:rFonts w:asciiTheme="minorHAnsi" w:hAnsiTheme="minorHAnsi"/>
          <w:sz w:val="22"/>
          <w:szCs w:val="22"/>
        </w:rPr>
        <w:t>učivo diferencovat s ohledem na schopnosti žáka.</w:t>
      </w:r>
    </w:p>
    <w:p w:rsidR="00FF3E41" w:rsidRDefault="00FF3E41" w:rsidP="007D09CF">
      <w:pPr>
        <w:rPr>
          <w:rFonts w:asciiTheme="minorHAnsi" w:hAnsiTheme="minorHAnsi"/>
          <w:sz w:val="22"/>
          <w:szCs w:val="22"/>
        </w:rPr>
      </w:pPr>
      <w:r w:rsidRPr="00736FD8">
        <w:rPr>
          <w:rFonts w:asciiTheme="minorHAnsi" w:hAnsiTheme="minorHAnsi"/>
          <w:sz w:val="22"/>
          <w:szCs w:val="22"/>
        </w:rPr>
        <w:t xml:space="preserve">Používat vhodné a různorodé metody výuky, využívat přirozenou aktivitu dětí. Spojovat výuku s konkrétními příklady z praxe – např. problémová výuka, exkurze, pokusy, vycházky. Výsledky vzdělávání pravidelně hodnotit – evaluace a </w:t>
      </w:r>
      <w:proofErr w:type="spellStart"/>
      <w:r w:rsidRPr="00736FD8">
        <w:rPr>
          <w:rFonts w:asciiTheme="minorHAnsi" w:hAnsiTheme="minorHAnsi"/>
          <w:sz w:val="22"/>
          <w:szCs w:val="22"/>
        </w:rPr>
        <w:t>autoevaluace</w:t>
      </w:r>
      <w:proofErr w:type="spellEnd"/>
      <w:r w:rsidRPr="00736FD8">
        <w:rPr>
          <w:rFonts w:asciiTheme="minorHAnsi" w:hAnsiTheme="minorHAnsi"/>
          <w:sz w:val="22"/>
          <w:szCs w:val="22"/>
        </w:rPr>
        <w:t>. Vést žáky k objektivnímu sebehodnocení, odpovědnosti za výsledky své práce</w:t>
      </w:r>
      <w:r w:rsidR="00A852C6">
        <w:rPr>
          <w:rFonts w:asciiTheme="minorHAnsi" w:hAnsiTheme="minorHAnsi"/>
          <w:sz w:val="22"/>
          <w:szCs w:val="22"/>
        </w:rPr>
        <w:t xml:space="preserve">. </w:t>
      </w:r>
      <w:r w:rsidR="007B07BE">
        <w:rPr>
          <w:rFonts w:asciiTheme="minorHAnsi" w:hAnsiTheme="minorHAnsi"/>
          <w:sz w:val="22"/>
          <w:szCs w:val="22"/>
        </w:rPr>
        <w:t xml:space="preserve">Snažit se snížit počet žáků, kteří dosahují velmi nízkých úrovní základních typů gramotností. </w:t>
      </w:r>
      <w:r w:rsidR="004261B3">
        <w:rPr>
          <w:rFonts w:asciiTheme="minorHAnsi" w:hAnsiTheme="minorHAnsi"/>
          <w:sz w:val="22"/>
          <w:szCs w:val="22"/>
        </w:rPr>
        <w:t xml:space="preserve">Redukovat školní absenci jako faktor školní neúspěšnosti. </w:t>
      </w:r>
      <w:r w:rsidR="00A852C6">
        <w:rPr>
          <w:rFonts w:asciiTheme="minorHAnsi" w:hAnsiTheme="minorHAnsi"/>
          <w:sz w:val="22"/>
          <w:szCs w:val="22"/>
        </w:rPr>
        <w:t>Každý má příležitost rozvíjet svůj potenciál a dovednosti a volit si za pomoci kariérového poradce vlastní cestu pro další vzdělávání.</w:t>
      </w:r>
    </w:p>
    <w:p w:rsidR="00FF3E41" w:rsidRDefault="002B744E" w:rsidP="007D09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Nedílnou a přirozenou součástí celého vzdělávacího procesu</w:t>
      </w:r>
      <w:r w:rsidR="00B07C64">
        <w:rPr>
          <w:rFonts w:asciiTheme="minorHAnsi" w:hAnsiTheme="minorHAnsi"/>
          <w:sz w:val="22"/>
          <w:szCs w:val="22"/>
        </w:rPr>
        <w:t xml:space="preserve"> naší školy</w:t>
      </w:r>
      <w:r>
        <w:rPr>
          <w:rFonts w:asciiTheme="minorHAnsi" w:hAnsiTheme="minorHAnsi"/>
          <w:sz w:val="22"/>
          <w:szCs w:val="22"/>
        </w:rPr>
        <w:t xml:space="preserve"> </w:t>
      </w:r>
      <w:r w:rsidR="00B07C64">
        <w:rPr>
          <w:rFonts w:asciiTheme="minorHAnsi" w:hAnsiTheme="minorHAnsi"/>
          <w:sz w:val="22"/>
          <w:szCs w:val="22"/>
        </w:rPr>
        <w:t xml:space="preserve">je inkluze. </w:t>
      </w:r>
      <w:r w:rsidR="00BC156C">
        <w:rPr>
          <w:rFonts w:asciiTheme="minorHAnsi" w:hAnsiTheme="minorHAnsi"/>
          <w:sz w:val="22"/>
          <w:szCs w:val="22"/>
        </w:rPr>
        <w:t xml:space="preserve">V současné době máme ve školách 23 integrovaných žáků od 1. do 4. stupně podpůrných opatření. </w:t>
      </w:r>
      <w:r w:rsidR="00B07C64">
        <w:rPr>
          <w:rFonts w:asciiTheme="minorHAnsi" w:hAnsiTheme="minorHAnsi"/>
          <w:sz w:val="22"/>
          <w:szCs w:val="22"/>
        </w:rPr>
        <w:t>Je nutné p</w:t>
      </w:r>
      <w:r w:rsidR="00FF3E41" w:rsidRPr="00736FD8">
        <w:rPr>
          <w:rFonts w:asciiTheme="minorHAnsi" w:hAnsiTheme="minorHAnsi"/>
          <w:sz w:val="22"/>
          <w:szCs w:val="22"/>
        </w:rPr>
        <w:t>okračovat v současné velmi dobré péči o integrované žáky.</w:t>
      </w:r>
      <w:r w:rsidR="00E841B3">
        <w:rPr>
          <w:rFonts w:asciiTheme="minorHAnsi" w:hAnsiTheme="minorHAnsi"/>
          <w:sz w:val="22"/>
          <w:szCs w:val="22"/>
        </w:rPr>
        <w:t xml:space="preserve"> </w:t>
      </w:r>
      <w:r w:rsidR="00BC156C">
        <w:rPr>
          <w:rFonts w:asciiTheme="minorHAnsi" w:hAnsiTheme="minorHAnsi"/>
          <w:sz w:val="22"/>
          <w:szCs w:val="22"/>
        </w:rPr>
        <w:t>Z</w:t>
      </w:r>
      <w:r w:rsidR="00FF3E41" w:rsidRPr="00736FD8">
        <w:rPr>
          <w:rFonts w:asciiTheme="minorHAnsi" w:hAnsiTheme="minorHAnsi"/>
          <w:sz w:val="22"/>
          <w:szCs w:val="22"/>
        </w:rPr>
        <w:t>ajistit jim nadstandardní péči (např. práce v malém kolektivu, relaxace, cvičení a práce s</w:t>
      </w:r>
      <w:r w:rsidR="00B07C64">
        <w:rPr>
          <w:rFonts w:asciiTheme="minorHAnsi" w:hAnsiTheme="minorHAnsi"/>
          <w:sz w:val="22"/>
          <w:szCs w:val="22"/>
        </w:rPr>
        <w:t xml:space="preserve"> podpůrnými </w:t>
      </w:r>
      <w:r w:rsidR="00FF3E41" w:rsidRPr="00736FD8">
        <w:rPr>
          <w:rFonts w:asciiTheme="minorHAnsi" w:hAnsiTheme="minorHAnsi"/>
          <w:sz w:val="22"/>
          <w:szCs w:val="22"/>
        </w:rPr>
        <w:t>pomůckami, vytv</w:t>
      </w:r>
      <w:r w:rsidR="00B07C64">
        <w:rPr>
          <w:rFonts w:asciiTheme="minorHAnsi" w:hAnsiTheme="minorHAnsi"/>
          <w:sz w:val="22"/>
          <w:szCs w:val="22"/>
        </w:rPr>
        <w:t>á</w:t>
      </w:r>
      <w:r w:rsidR="00FF3E41" w:rsidRPr="00736FD8">
        <w:rPr>
          <w:rFonts w:asciiTheme="minorHAnsi" w:hAnsiTheme="minorHAnsi"/>
          <w:sz w:val="22"/>
          <w:szCs w:val="22"/>
        </w:rPr>
        <w:t>ření individuální</w:t>
      </w:r>
      <w:r w:rsidR="00B07C64">
        <w:rPr>
          <w:rFonts w:asciiTheme="minorHAnsi" w:hAnsiTheme="minorHAnsi"/>
          <w:sz w:val="22"/>
          <w:szCs w:val="22"/>
        </w:rPr>
        <w:t>ch vzdělávacích</w:t>
      </w:r>
      <w:r w:rsidR="00FF3E41" w:rsidRPr="00736FD8">
        <w:rPr>
          <w:rFonts w:asciiTheme="minorHAnsi" w:hAnsiTheme="minorHAnsi"/>
          <w:sz w:val="22"/>
          <w:szCs w:val="22"/>
        </w:rPr>
        <w:t xml:space="preserve"> plán</w:t>
      </w:r>
      <w:r w:rsidR="00B07C64">
        <w:rPr>
          <w:rFonts w:asciiTheme="minorHAnsi" w:hAnsiTheme="minorHAnsi"/>
          <w:sz w:val="22"/>
          <w:szCs w:val="22"/>
        </w:rPr>
        <w:t>ů</w:t>
      </w:r>
      <w:r w:rsidR="00FF3E41" w:rsidRPr="00736FD8">
        <w:rPr>
          <w:rFonts w:asciiTheme="minorHAnsi" w:hAnsiTheme="minorHAnsi"/>
          <w:sz w:val="22"/>
          <w:szCs w:val="22"/>
        </w:rPr>
        <w:t xml:space="preserve">) a úzce spolupracovat s pedagogicko-psychologickou poradnou. Doplňovat vybavení </w:t>
      </w:r>
      <w:r w:rsidR="00B07C64">
        <w:rPr>
          <w:rFonts w:asciiTheme="minorHAnsi" w:hAnsiTheme="minorHAnsi"/>
          <w:sz w:val="22"/>
          <w:szCs w:val="22"/>
        </w:rPr>
        <w:t xml:space="preserve">školy </w:t>
      </w:r>
      <w:r w:rsidR="00FF3E41" w:rsidRPr="00736FD8">
        <w:rPr>
          <w:rFonts w:asciiTheme="minorHAnsi" w:hAnsiTheme="minorHAnsi"/>
          <w:sz w:val="22"/>
          <w:szCs w:val="22"/>
        </w:rPr>
        <w:t>specializovan</w:t>
      </w:r>
      <w:r w:rsidR="00B07C64">
        <w:rPr>
          <w:rFonts w:asciiTheme="minorHAnsi" w:hAnsiTheme="minorHAnsi"/>
          <w:sz w:val="22"/>
          <w:szCs w:val="22"/>
        </w:rPr>
        <w:t>ými</w:t>
      </w:r>
      <w:r w:rsidR="00FF3E41" w:rsidRPr="00736FD8">
        <w:rPr>
          <w:rFonts w:asciiTheme="minorHAnsi" w:hAnsiTheme="minorHAnsi"/>
          <w:sz w:val="22"/>
          <w:szCs w:val="22"/>
        </w:rPr>
        <w:t xml:space="preserve"> pomůckami, spolupracovat s odbornými institucemi</w:t>
      </w:r>
      <w:r w:rsidR="00B07C64">
        <w:rPr>
          <w:rFonts w:asciiTheme="minorHAnsi" w:hAnsiTheme="minorHAnsi"/>
          <w:sz w:val="22"/>
          <w:szCs w:val="22"/>
        </w:rPr>
        <w:t>.</w:t>
      </w:r>
      <w:r w:rsidR="007B07BE">
        <w:rPr>
          <w:rFonts w:asciiTheme="minorHAnsi" w:hAnsiTheme="minorHAnsi"/>
          <w:sz w:val="22"/>
          <w:szCs w:val="22"/>
        </w:rPr>
        <w:t xml:space="preserve"> Snažit se zvýšit šance na úspěch ve vzdělávání bez ohledu na socioekonomické a rodinné zázemí žáka nebo zdravotní znevýhodnění.</w:t>
      </w:r>
    </w:p>
    <w:p w:rsidR="003562BD" w:rsidRDefault="003562BD" w:rsidP="007D09CF">
      <w:pPr>
        <w:rPr>
          <w:rFonts w:asciiTheme="minorHAnsi" w:hAnsiTheme="minorHAnsi"/>
          <w:bCs/>
          <w:sz w:val="22"/>
          <w:szCs w:val="22"/>
        </w:rPr>
      </w:pPr>
      <w:r w:rsidRPr="00736FD8">
        <w:rPr>
          <w:rFonts w:asciiTheme="minorHAnsi" w:hAnsiTheme="minorHAnsi"/>
          <w:bCs/>
          <w:sz w:val="22"/>
          <w:szCs w:val="22"/>
        </w:rPr>
        <w:t>Mimotřídní a zájmová činnost musí být přirozenou součástí výchovně vzdělávacího procesu nejen ve škole základní, ale i ve školách mateřských. Budeme zabezpečovat kvalitní způsoby trávení volného času dětí prvního stupně pod odborným pedagogickým dohledem vychovatelek školní družiny. Výchovná práce bude probíhat podle ŠVP zájmového vzdělávání, plánu školy, v mateřských školách podle ŠVP. Chceme podporovat a aktivovat celoškolní akce – dny otevřených dveří, akademie, sportovní a vzdělávací soutěže, akce školní samosprávy na druhém stupni, projektové dny</w:t>
      </w:r>
      <w:r>
        <w:rPr>
          <w:rFonts w:asciiTheme="minorHAnsi" w:hAnsiTheme="minorHAnsi"/>
          <w:bCs/>
          <w:sz w:val="22"/>
          <w:szCs w:val="22"/>
        </w:rPr>
        <w:t xml:space="preserve"> ve škole a mimo školu</w:t>
      </w:r>
      <w:r w:rsidRPr="00736FD8">
        <w:rPr>
          <w:rFonts w:asciiTheme="minorHAnsi" w:hAnsiTheme="minorHAnsi"/>
          <w:bCs/>
          <w:sz w:val="22"/>
          <w:szCs w:val="22"/>
        </w:rPr>
        <w:t xml:space="preserve">, zájezdy, výlety, exkurze. </w:t>
      </w:r>
    </w:p>
    <w:p w:rsidR="00FF3E41" w:rsidRPr="00736FD8" w:rsidRDefault="00B07C64" w:rsidP="00B07C64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4.2</w:t>
      </w:r>
      <w:r w:rsidR="00FF3E41" w:rsidRPr="00736FD8">
        <w:rPr>
          <w:rFonts w:asciiTheme="minorHAnsi" w:hAnsiTheme="minorHAnsi"/>
          <w:b/>
          <w:bCs/>
          <w:sz w:val="22"/>
          <w:szCs w:val="22"/>
        </w:rPr>
        <w:t xml:space="preserve">   Klima školy</w:t>
      </w:r>
    </w:p>
    <w:p w:rsidR="00FF3E41" w:rsidRDefault="00FF3E41" w:rsidP="007D09CF">
      <w:pPr>
        <w:rPr>
          <w:rFonts w:asciiTheme="minorHAnsi" w:hAnsiTheme="minorHAnsi"/>
          <w:bCs/>
          <w:sz w:val="22"/>
          <w:szCs w:val="22"/>
        </w:rPr>
      </w:pPr>
      <w:r w:rsidRPr="00736FD8">
        <w:rPr>
          <w:rFonts w:asciiTheme="minorHAnsi" w:hAnsiTheme="minorHAnsi"/>
          <w:bCs/>
          <w:sz w:val="22"/>
          <w:szCs w:val="22"/>
        </w:rPr>
        <w:t xml:space="preserve">Zaměřovat se na celkové kulturní prostředí školy, </w:t>
      </w:r>
      <w:r w:rsidR="00754555">
        <w:rPr>
          <w:rFonts w:asciiTheme="minorHAnsi" w:hAnsiTheme="minorHAnsi"/>
          <w:bCs/>
          <w:sz w:val="22"/>
          <w:szCs w:val="22"/>
        </w:rPr>
        <w:t>aby bylo čisté, útulné a upravené</w:t>
      </w:r>
      <w:r w:rsidR="00DD3686">
        <w:rPr>
          <w:rFonts w:asciiTheme="minorHAnsi" w:hAnsiTheme="minorHAnsi"/>
          <w:bCs/>
          <w:sz w:val="22"/>
          <w:szCs w:val="22"/>
        </w:rPr>
        <w:t>. N</w:t>
      </w:r>
      <w:r w:rsidRPr="00736FD8">
        <w:rPr>
          <w:rFonts w:asciiTheme="minorHAnsi" w:hAnsiTheme="minorHAnsi"/>
          <w:bCs/>
          <w:sz w:val="22"/>
          <w:szCs w:val="22"/>
        </w:rPr>
        <w:t>a kvalitu řízení (všechny složky, nejenom vedení školy) a na systém mezilidských vztahů. Ten je dán především vztahy mezi žáky a učiteli, rodiči, ostatními pracovníky školy a v neposlední řadě i mezi žáky samotnými.</w:t>
      </w:r>
      <w:r w:rsidR="004261B3">
        <w:rPr>
          <w:rFonts w:asciiTheme="minorHAnsi" w:hAnsiTheme="minorHAnsi"/>
          <w:bCs/>
          <w:sz w:val="22"/>
          <w:szCs w:val="22"/>
        </w:rPr>
        <w:t xml:space="preserve"> Je třeba pokračovat ve vytváření přátelské a pohodové atmosféry pro všechny zaměstnance. </w:t>
      </w:r>
      <w:r w:rsidRPr="00736FD8">
        <w:rPr>
          <w:rFonts w:asciiTheme="minorHAnsi" w:hAnsiTheme="minorHAnsi"/>
          <w:bCs/>
          <w:sz w:val="22"/>
          <w:szCs w:val="22"/>
        </w:rPr>
        <w:t>Dále rozvíjet loajalitu ke škole, která je podporou cílů školy a zájem o vše, co s prací školy souvisí.</w:t>
      </w:r>
      <w:r w:rsidR="003562BD">
        <w:rPr>
          <w:rFonts w:asciiTheme="minorHAnsi" w:hAnsiTheme="minorHAnsi"/>
          <w:bCs/>
          <w:sz w:val="22"/>
          <w:szCs w:val="22"/>
        </w:rPr>
        <w:t xml:space="preserve"> Bezpečné klima a spolupráce jsou založeny na vzájemné důvěře a s ohledem na lidskou důstojnost.</w:t>
      </w:r>
    </w:p>
    <w:p w:rsidR="003562BD" w:rsidRDefault="004261B3" w:rsidP="007D09CF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Dobře zpracovaný preventivní program je třeba </w:t>
      </w:r>
      <w:r w:rsidR="00754555">
        <w:rPr>
          <w:rFonts w:asciiTheme="minorHAnsi" w:hAnsiTheme="minorHAnsi"/>
          <w:bCs/>
          <w:sz w:val="22"/>
          <w:szCs w:val="22"/>
        </w:rPr>
        <w:t>neustále rozvíjet</w:t>
      </w:r>
      <w:r w:rsidR="00DD3686">
        <w:rPr>
          <w:rFonts w:asciiTheme="minorHAnsi" w:hAnsiTheme="minorHAnsi"/>
          <w:bCs/>
          <w:sz w:val="22"/>
          <w:szCs w:val="22"/>
        </w:rPr>
        <w:t xml:space="preserve">, využívat Projekt na </w:t>
      </w:r>
      <w:r w:rsidR="00DD3686">
        <w:rPr>
          <w:rFonts w:asciiTheme="minorHAnsi" w:hAnsiTheme="minorHAnsi"/>
          <w:sz w:val="22"/>
          <w:szCs w:val="22"/>
        </w:rPr>
        <w:t xml:space="preserve">podporu </w:t>
      </w:r>
      <w:r w:rsidR="00DD3686" w:rsidRPr="00736FD8">
        <w:rPr>
          <w:rFonts w:asciiTheme="minorHAnsi" w:hAnsiTheme="minorHAnsi"/>
          <w:sz w:val="22"/>
          <w:szCs w:val="22"/>
        </w:rPr>
        <w:t>preventivníc</w:t>
      </w:r>
      <w:r w:rsidR="00DD3686">
        <w:rPr>
          <w:rFonts w:asciiTheme="minorHAnsi" w:hAnsiTheme="minorHAnsi"/>
          <w:sz w:val="22"/>
          <w:szCs w:val="22"/>
        </w:rPr>
        <w:t>h aktivit a výchovy k toleranci</w:t>
      </w:r>
      <w:r w:rsidR="00DD3686" w:rsidRPr="00797F4E">
        <w:rPr>
          <w:rFonts w:asciiTheme="minorHAnsi" w:hAnsiTheme="minorHAnsi"/>
          <w:sz w:val="22"/>
          <w:szCs w:val="22"/>
        </w:rPr>
        <w:t xml:space="preserve"> KÚ Plzeňského kraj</w:t>
      </w:r>
      <w:r w:rsidR="00DD3686">
        <w:rPr>
          <w:rFonts w:asciiTheme="minorHAnsi" w:hAnsiTheme="minorHAnsi"/>
          <w:sz w:val="22"/>
          <w:szCs w:val="22"/>
        </w:rPr>
        <w:t>e</w:t>
      </w:r>
      <w:r w:rsidR="00754555">
        <w:rPr>
          <w:rFonts w:asciiTheme="minorHAnsi" w:hAnsiTheme="minorHAnsi"/>
          <w:bCs/>
          <w:sz w:val="22"/>
          <w:szCs w:val="22"/>
        </w:rPr>
        <w:t xml:space="preserve"> a podporovat činnost školního metodika prevence. </w:t>
      </w:r>
      <w:r w:rsidR="00DD3686">
        <w:rPr>
          <w:rFonts w:asciiTheme="minorHAnsi" w:hAnsiTheme="minorHAnsi"/>
          <w:bCs/>
          <w:sz w:val="22"/>
          <w:szCs w:val="22"/>
        </w:rPr>
        <w:t xml:space="preserve">Vedení školy s metodikem prevence, výchovným poradcem, pedagogy, rodiči a poradenskými institucemi </w:t>
      </w:r>
      <w:r w:rsidR="007E6480">
        <w:rPr>
          <w:rFonts w:asciiTheme="minorHAnsi" w:hAnsiTheme="minorHAnsi"/>
          <w:bCs/>
          <w:sz w:val="22"/>
          <w:szCs w:val="22"/>
        </w:rPr>
        <w:t xml:space="preserve">musí </w:t>
      </w:r>
      <w:r w:rsidR="00DD3686">
        <w:rPr>
          <w:rFonts w:asciiTheme="minorHAnsi" w:hAnsiTheme="minorHAnsi"/>
          <w:bCs/>
          <w:sz w:val="22"/>
          <w:szCs w:val="22"/>
        </w:rPr>
        <w:t>pokračovat v důsledném řešení výukov</w:t>
      </w:r>
      <w:r w:rsidR="007E6480">
        <w:rPr>
          <w:rFonts w:asciiTheme="minorHAnsi" w:hAnsiTheme="minorHAnsi"/>
          <w:bCs/>
          <w:sz w:val="22"/>
          <w:szCs w:val="22"/>
        </w:rPr>
        <w:t>ých</w:t>
      </w:r>
      <w:r w:rsidR="00DD3686">
        <w:rPr>
          <w:rFonts w:asciiTheme="minorHAnsi" w:hAnsiTheme="minorHAnsi"/>
          <w:bCs/>
          <w:sz w:val="22"/>
          <w:szCs w:val="22"/>
        </w:rPr>
        <w:t xml:space="preserve"> a výchovn</w:t>
      </w:r>
      <w:r w:rsidR="007E6480">
        <w:rPr>
          <w:rFonts w:asciiTheme="minorHAnsi" w:hAnsiTheme="minorHAnsi"/>
          <w:bCs/>
          <w:sz w:val="22"/>
          <w:szCs w:val="22"/>
        </w:rPr>
        <w:t>ých</w:t>
      </w:r>
      <w:r w:rsidR="00DD3686">
        <w:rPr>
          <w:rFonts w:asciiTheme="minorHAnsi" w:hAnsiTheme="minorHAnsi"/>
          <w:bCs/>
          <w:sz w:val="22"/>
          <w:szCs w:val="22"/>
        </w:rPr>
        <w:t xml:space="preserve"> potíž</w:t>
      </w:r>
      <w:r w:rsidR="007E6480">
        <w:rPr>
          <w:rFonts w:asciiTheme="minorHAnsi" w:hAnsiTheme="minorHAnsi"/>
          <w:bCs/>
          <w:sz w:val="22"/>
          <w:szCs w:val="22"/>
        </w:rPr>
        <w:t>í</w:t>
      </w:r>
      <w:r w:rsidR="00DD3686">
        <w:rPr>
          <w:rFonts w:asciiTheme="minorHAnsi" w:hAnsiTheme="minorHAnsi"/>
          <w:bCs/>
          <w:sz w:val="22"/>
          <w:szCs w:val="22"/>
        </w:rPr>
        <w:t xml:space="preserve"> žáků.</w:t>
      </w:r>
    </w:p>
    <w:p w:rsidR="00A1376D" w:rsidRDefault="00A1376D" w:rsidP="007D09CF">
      <w:pPr>
        <w:rPr>
          <w:rFonts w:asciiTheme="minorHAnsi" w:hAnsiTheme="minorHAnsi"/>
          <w:bCs/>
          <w:sz w:val="22"/>
          <w:szCs w:val="22"/>
        </w:rPr>
      </w:pPr>
    </w:p>
    <w:p w:rsidR="00FF3E41" w:rsidRDefault="003562BD" w:rsidP="003562BD">
      <w:pPr>
        <w:pStyle w:val="Odstavecseseznamem"/>
        <w:numPr>
          <w:ilvl w:val="1"/>
          <w:numId w:val="14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FF3E41" w:rsidRPr="003562BD">
        <w:rPr>
          <w:rFonts w:asciiTheme="minorHAnsi" w:hAnsiTheme="minorHAnsi"/>
          <w:b/>
          <w:bCs/>
          <w:sz w:val="22"/>
          <w:szCs w:val="22"/>
        </w:rPr>
        <w:t xml:space="preserve">Řízení školy, personalistika </w:t>
      </w:r>
    </w:p>
    <w:p w:rsidR="00952BDC" w:rsidRPr="00952BDC" w:rsidRDefault="00952BDC" w:rsidP="007D09CF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Ná</w:t>
      </w:r>
      <w:r w:rsidRPr="00952BDC">
        <w:rPr>
          <w:rFonts w:asciiTheme="minorHAnsi" w:hAnsiTheme="minorHAnsi"/>
          <w:bCs/>
          <w:sz w:val="22"/>
          <w:szCs w:val="22"/>
        </w:rPr>
        <w:t xml:space="preserve">š pedagogický sbor není největší, průměrný věk pedagogů je 42 roky a průměrná délka praxe je </w:t>
      </w:r>
    </w:p>
    <w:p w:rsidR="00540BA5" w:rsidRDefault="00952BDC" w:rsidP="007D09CF">
      <w:pPr>
        <w:rPr>
          <w:rFonts w:asciiTheme="minorHAnsi" w:hAnsiTheme="minorHAnsi"/>
          <w:bCs/>
          <w:sz w:val="22"/>
          <w:szCs w:val="22"/>
        </w:rPr>
      </w:pPr>
      <w:r w:rsidRPr="00952BDC">
        <w:rPr>
          <w:rFonts w:asciiTheme="minorHAnsi" w:hAnsiTheme="minorHAnsi"/>
          <w:bCs/>
          <w:sz w:val="22"/>
          <w:szCs w:val="22"/>
        </w:rPr>
        <w:t xml:space="preserve">18 let. Největším bohatstvím školy je stabilizovaný kvalifikovaný pedagogický sbor, který vytváří      příjemnou tvořivou pracovní atmosféru, používá moderní pedagogické metody a vede děti a žáky k odpovědnosti, pracovitosti, samostatnosti a vstřícnému morálnímu chování vůči vrstevníkům i dospělým. Proto se budu snažit takový kolektiv dále budovat s cílem dosáhnout maximální kvalifikovanosti a aprobovanosti pedagogických pracovníků a stabilizaci kolektivu s možností co největšího prostoru k dalšímu vzdělávání. Je potřeba vést pedagogický sbor k osobnostně profesnímu rozvoji. V současné době se celý pedagogický sbor vzdělává v rámci projektů Šablony a Podpora společného vzdělávání v pedagogické praxi v oboru inkluze. Např. Dva kroky k inkluzivní škole, Cesty spolu- Pedagogická diagnostika a IVP, Práce s žákem s LMP, Podpora </w:t>
      </w:r>
      <w:r w:rsidR="0086529B">
        <w:rPr>
          <w:rFonts w:asciiTheme="minorHAnsi" w:hAnsiTheme="minorHAnsi"/>
          <w:bCs/>
          <w:sz w:val="22"/>
          <w:szCs w:val="22"/>
        </w:rPr>
        <w:t>při vzdělávání dětí, žáků s PAS</w:t>
      </w:r>
      <w:r w:rsidRPr="00952BDC">
        <w:rPr>
          <w:rFonts w:asciiTheme="minorHAnsi" w:hAnsiTheme="minorHAnsi"/>
          <w:bCs/>
          <w:sz w:val="22"/>
          <w:szCs w:val="22"/>
        </w:rPr>
        <w:t xml:space="preserve">, Společné vzdělávání a kultura (klima) školy apod. nebo Jak pracovat s dětmi od dvou let v MŠ. V rámci projektu APIV B je toto vzdělávání pro naše zaměstnance bezplatné. </w:t>
      </w:r>
    </w:p>
    <w:p w:rsidR="00A1376D" w:rsidRDefault="00A1376D" w:rsidP="007D09CF">
      <w:pPr>
        <w:rPr>
          <w:rFonts w:asciiTheme="minorHAnsi" w:hAnsiTheme="minorHAnsi"/>
          <w:bCs/>
          <w:sz w:val="22"/>
          <w:szCs w:val="22"/>
        </w:rPr>
      </w:pPr>
    </w:p>
    <w:p w:rsidR="00B55B62" w:rsidRPr="00B55B62" w:rsidRDefault="00FF3E41" w:rsidP="00B55B62">
      <w:pPr>
        <w:numPr>
          <w:ilvl w:val="1"/>
          <w:numId w:val="9"/>
        </w:numPr>
        <w:rPr>
          <w:rFonts w:asciiTheme="minorHAnsi" w:hAnsiTheme="minorHAnsi"/>
          <w:b/>
          <w:bCs/>
          <w:sz w:val="22"/>
          <w:szCs w:val="22"/>
        </w:rPr>
      </w:pPr>
      <w:r w:rsidRPr="00736FD8">
        <w:rPr>
          <w:rFonts w:asciiTheme="minorHAnsi" w:hAnsiTheme="minorHAnsi"/>
          <w:b/>
          <w:bCs/>
          <w:sz w:val="22"/>
          <w:szCs w:val="22"/>
        </w:rPr>
        <w:t xml:space="preserve">  Materiálně technický a ekonomický rozvoj</w:t>
      </w:r>
    </w:p>
    <w:p w:rsidR="007D09CF" w:rsidRDefault="00B55B62" w:rsidP="007D09CF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Hlavní cílem v této oblasti je zajišťovat bezpečné prostředí pro vzdělávání a zdraví, psychický i fyzický vývoj všech účastníků vzdělávání. Je třeba pravidelně prověřovat účinnost našeho bezpečného prostředí obnovováním a kontrolou nastavených bezpečnostních opatření. Každoročně určujeme priority ve vybavování, obnově a zkvalitňování vybavenosti tříd v souladu s hospodárným a účelným využíváním rozpočtu. Je třeba udržet velmi dobrý stav </w:t>
      </w:r>
      <w:r w:rsidR="00C65506">
        <w:rPr>
          <w:rFonts w:asciiTheme="minorHAnsi" w:hAnsiTheme="minorHAnsi"/>
          <w:bCs/>
          <w:sz w:val="22"/>
          <w:szCs w:val="22"/>
        </w:rPr>
        <w:t xml:space="preserve">vybavenosti kabinetů, </w:t>
      </w:r>
      <w:r>
        <w:rPr>
          <w:rFonts w:asciiTheme="minorHAnsi" w:hAnsiTheme="minorHAnsi"/>
          <w:bCs/>
          <w:sz w:val="22"/>
          <w:szCs w:val="22"/>
        </w:rPr>
        <w:t xml:space="preserve">ICT </w:t>
      </w:r>
      <w:r w:rsidR="00C65506">
        <w:rPr>
          <w:rFonts w:asciiTheme="minorHAnsi" w:hAnsiTheme="minorHAnsi"/>
          <w:bCs/>
          <w:sz w:val="22"/>
          <w:szCs w:val="22"/>
        </w:rPr>
        <w:t>techniky</w:t>
      </w:r>
      <w:r>
        <w:rPr>
          <w:rFonts w:asciiTheme="minorHAnsi" w:hAnsiTheme="minorHAnsi"/>
          <w:bCs/>
          <w:sz w:val="22"/>
          <w:szCs w:val="22"/>
        </w:rPr>
        <w:t xml:space="preserve"> a pravidelně je doplňovat a obměňovat. </w:t>
      </w:r>
      <w:r w:rsidR="00C65506">
        <w:rPr>
          <w:rFonts w:asciiTheme="minorHAnsi" w:hAnsiTheme="minorHAnsi"/>
          <w:bCs/>
          <w:sz w:val="22"/>
          <w:szCs w:val="22"/>
        </w:rPr>
        <w:t>Pokračovat ve využívání nabízených finančních možností, zejména EU fondů a vyhlašovaných projektů MŠMT a KÚ.</w:t>
      </w:r>
    </w:p>
    <w:p w:rsidR="00A1376D" w:rsidRDefault="00A1376D" w:rsidP="007D09CF">
      <w:pPr>
        <w:rPr>
          <w:rFonts w:asciiTheme="minorHAnsi" w:hAnsiTheme="minorHAnsi"/>
          <w:bCs/>
          <w:sz w:val="22"/>
          <w:szCs w:val="22"/>
        </w:rPr>
      </w:pPr>
    </w:p>
    <w:p w:rsidR="00FF3E41" w:rsidRPr="00C65506" w:rsidRDefault="00C65506" w:rsidP="00C65506">
      <w:pPr>
        <w:ind w:left="7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5.</w:t>
      </w:r>
      <w:r w:rsidR="00FF3E41" w:rsidRPr="00736FD8">
        <w:rPr>
          <w:rFonts w:asciiTheme="minorHAnsi" w:hAnsiTheme="minorHAnsi"/>
          <w:b/>
          <w:bCs/>
          <w:sz w:val="22"/>
          <w:szCs w:val="22"/>
        </w:rPr>
        <w:t xml:space="preserve"> Závěr</w:t>
      </w:r>
    </w:p>
    <w:p w:rsidR="007D09CF" w:rsidRPr="007D09CF" w:rsidRDefault="00FF3E41" w:rsidP="007D09CF">
      <w:pPr>
        <w:rPr>
          <w:rFonts w:asciiTheme="minorHAnsi" w:hAnsiTheme="minorHAnsi"/>
          <w:bCs/>
          <w:sz w:val="22"/>
          <w:szCs w:val="22"/>
        </w:rPr>
      </w:pPr>
      <w:r w:rsidRPr="00736FD8">
        <w:rPr>
          <w:rFonts w:asciiTheme="minorHAnsi" w:hAnsiTheme="minorHAnsi"/>
          <w:bCs/>
          <w:sz w:val="22"/>
          <w:szCs w:val="22"/>
        </w:rPr>
        <w:t xml:space="preserve">Dlouhodobou vizí naší školy je vytvářet příjemné pracovní klima bez stresů, ve kterém se daleko lépe pracuje nejen dospělým, ale i </w:t>
      </w:r>
      <w:r w:rsidR="00B12B17">
        <w:rPr>
          <w:rFonts w:asciiTheme="minorHAnsi" w:hAnsiTheme="minorHAnsi"/>
          <w:bCs/>
          <w:sz w:val="22"/>
          <w:szCs w:val="22"/>
        </w:rPr>
        <w:t>žákům</w:t>
      </w:r>
      <w:r w:rsidRPr="00736FD8">
        <w:rPr>
          <w:rFonts w:asciiTheme="minorHAnsi" w:hAnsiTheme="minorHAnsi"/>
          <w:bCs/>
          <w:sz w:val="22"/>
          <w:szCs w:val="22"/>
        </w:rPr>
        <w:t>. Vytvořit prostředí tzv. „rodinné školy“ tak, aby zde převládaly tradiční hodnoty</w:t>
      </w:r>
      <w:r w:rsidR="0086529B">
        <w:rPr>
          <w:rFonts w:asciiTheme="minorHAnsi" w:hAnsiTheme="minorHAnsi"/>
          <w:bCs/>
          <w:sz w:val="22"/>
          <w:szCs w:val="22"/>
        </w:rPr>
        <w:t>,</w:t>
      </w:r>
      <w:r w:rsidRPr="00736FD8">
        <w:rPr>
          <w:rFonts w:asciiTheme="minorHAnsi" w:hAnsiTheme="minorHAnsi"/>
          <w:bCs/>
          <w:sz w:val="22"/>
          <w:szCs w:val="22"/>
        </w:rPr>
        <w:t xml:space="preserve"> jako je slušné chování a ohleduplnost, přiměřená náročnost učiva a jeho znalosti, otevřené jednání.</w:t>
      </w:r>
      <w:r w:rsidR="007D09CF">
        <w:rPr>
          <w:rFonts w:asciiTheme="minorHAnsi" w:hAnsiTheme="minorHAnsi"/>
          <w:bCs/>
          <w:sz w:val="22"/>
          <w:szCs w:val="22"/>
        </w:rPr>
        <w:t xml:space="preserve"> </w:t>
      </w:r>
      <w:r w:rsidR="007D09CF" w:rsidRPr="007D09CF">
        <w:rPr>
          <w:rFonts w:asciiTheme="minorHAnsi" w:hAnsiTheme="minorHAnsi"/>
          <w:bCs/>
          <w:sz w:val="22"/>
          <w:szCs w:val="22"/>
        </w:rPr>
        <w:t>Je třeba podporovat již dlouhá léta zavedenou zkušenost návštěv rodičů v hodinách, kdy mají možnost sledovat své dítě při práci ve vyučování, ale zároveň možnost své dítě porovnat s jeho vrstevníky, seznámit se s prací učitele apod.</w:t>
      </w:r>
    </w:p>
    <w:p w:rsidR="00A1376D" w:rsidRDefault="00FF3E41" w:rsidP="00A1376D">
      <w:pPr>
        <w:rPr>
          <w:rFonts w:asciiTheme="minorHAnsi" w:hAnsiTheme="minorHAnsi"/>
          <w:bCs/>
          <w:sz w:val="22"/>
          <w:szCs w:val="22"/>
        </w:rPr>
      </w:pPr>
      <w:r w:rsidRPr="00736FD8">
        <w:rPr>
          <w:rFonts w:asciiTheme="minorHAnsi" w:hAnsiTheme="minorHAnsi"/>
          <w:bCs/>
          <w:sz w:val="22"/>
          <w:szCs w:val="22"/>
        </w:rPr>
        <w:t xml:space="preserve"> Dále bude kladen důraz na respektování osobnosti žáka, vhodně formovat vývoj žáka a ovlivňovat jeho postoje a podporovat cestu jeho individuálního vývoje. </w:t>
      </w:r>
      <w:r w:rsidR="0036717F" w:rsidRPr="0036717F">
        <w:rPr>
          <w:rFonts w:asciiTheme="minorHAnsi" w:hAnsiTheme="minorHAnsi"/>
          <w:bCs/>
          <w:sz w:val="22"/>
          <w:szCs w:val="22"/>
        </w:rPr>
        <w:t>Konečným výsledkem bude všestranný rozvoj všech kompetencí žáků s využitím moderních metod výuky a technologií, které povedou k naplňování jednotlivých cílů ŠVP, k </w:t>
      </w:r>
      <w:proofErr w:type="spellStart"/>
      <w:r w:rsidR="0036717F" w:rsidRPr="0036717F">
        <w:rPr>
          <w:rFonts w:asciiTheme="minorHAnsi" w:hAnsiTheme="minorHAnsi"/>
          <w:bCs/>
          <w:sz w:val="22"/>
          <w:szCs w:val="22"/>
        </w:rPr>
        <w:t>autoevaluaci</w:t>
      </w:r>
      <w:proofErr w:type="spellEnd"/>
      <w:r w:rsidR="0036717F" w:rsidRPr="0036717F">
        <w:rPr>
          <w:rFonts w:asciiTheme="minorHAnsi" w:hAnsiTheme="minorHAnsi"/>
          <w:bCs/>
          <w:sz w:val="22"/>
          <w:szCs w:val="22"/>
        </w:rPr>
        <w:t xml:space="preserve"> žáků, k pomoci </w:t>
      </w:r>
      <w:r w:rsidR="009F5B33">
        <w:rPr>
          <w:rFonts w:asciiTheme="minorHAnsi" w:hAnsiTheme="minorHAnsi"/>
          <w:bCs/>
          <w:sz w:val="22"/>
          <w:szCs w:val="22"/>
        </w:rPr>
        <w:t>žákům</w:t>
      </w:r>
      <w:r w:rsidR="0036717F" w:rsidRPr="0036717F">
        <w:rPr>
          <w:rFonts w:asciiTheme="minorHAnsi" w:hAnsiTheme="minorHAnsi"/>
          <w:bCs/>
          <w:sz w:val="22"/>
          <w:szCs w:val="22"/>
        </w:rPr>
        <w:t xml:space="preserve"> s problémy s učením i nadaným a budování lepšího kreditu školy na veřejnosti.</w:t>
      </w:r>
      <w:r w:rsidR="0036717F">
        <w:rPr>
          <w:rFonts w:asciiTheme="minorHAnsi" w:hAnsiTheme="minorHAnsi"/>
          <w:bCs/>
          <w:sz w:val="22"/>
          <w:szCs w:val="22"/>
        </w:rPr>
        <w:t xml:space="preserve"> </w:t>
      </w:r>
      <w:r w:rsidRPr="00736FD8">
        <w:rPr>
          <w:rFonts w:asciiTheme="minorHAnsi" w:hAnsiTheme="minorHAnsi"/>
          <w:bCs/>
          <w:sz w:val="22"/>
          <w:szCs w:val="22"/>
        </w:rPr>
        <w:t>Práce</w:t>
      </w:r>
      <w:r w:rsidR="0036717F">
        <w:rPr>
          <w:rFonts w:asciiTheme="minorHAnsi" w:hAnsiTheme="minorHAnsi"/>
          <w:bCs/>
          <w:sz w:val="22"/>
          <w:szCs w:val="22"/>
        </w:rPr>
        <w:t xml:space="preserve"> </w:t>
      </w:r>
      <w:r w:rsidRPr="00736FD8">
        <w:rPr>
          <w:rFonts w:asciiTheme="minorHAnsi" w:hAnsiTheme="minorHAnsi"/>
          <w:bCs/>
          <w:sz w:val="22"/>
          <w:szCs w:val="22"/>
        </w:rPr>
        <w:t xml:space="preserve">celé organizace by měla být tak dobrá, aby </w:t>
      </w:r>
      <w:r w:rsidR="0036717F">
        <w:rPr>
          <w:rFonts w:asciiTheme="minorHAnsi" w:hAnsiTheme="minorHAnsi"/>
          <w:bCs/>
          <w:sz w:val="22"/>
          <w:szCs w:val="22"/>
        </w:rPr>
        <w:t xml:space="preserve">žáci </w:t>
      </w:r>
      <w:r w:rsidRPr="00736FD8">
        <w:rPr>
          <w:rFonts w:asciiTheme="minorHAnsi" w:hAnsiTheme="minorHAnsi"/>
          <w:bCs/>
          <w:sz w:val="22"/>
          <w:szCs w:val="22"/>
        </w:rPr>
        <w:t>neodcházel</w:t>
      </w:r>
      <w:r w:rsidR="0036717F">
        <w:rPr>
          <w:rFonts w:asciiTheme="minorHAnsi" w:hAnsiTheme="minorHAnsi"/>
          <w:bCs/>
          <w:sz w:val="22"/>
          <w:szCs w:val="22"/>
        </w:rPr>
        <w:t>i</w:t>
      </w:r>
      <w:r w:rsidRPr="00736FD8">
        <w:rPr>
          <w:rFonts w:asciiTheme="minorHAnsi" w:hAnsiTheme="minorHAnsi"/>
          <w:bCs/>
          <w:sz w:val="22"/>
          <w:szCs w:val="22"/>
        </w:rPr>
        <w:t xml:space="preserve"> do jiných škol a měl</w:t>
      </w:r>
      <w:r w:rsidR="0036717F">
        <w:rPr>
          <w:rFonts w:asciiTheme="minorHAnsi" w:hAnsiTheme="minorHAnsi"/>
          <w:bCs/>
          <w:sz w:val="22"/>
          <w:szCs w:val="22"/>
        </w:rPr>
        <w:t>i</w:t>
      </w:r>
      <w:r w:rsidRPr="00736FD8">
        <w:rPr>
          <w:rFonts w:asciiTheme="minorHAnsi" w:hAnsiTheme="minorHAnsi"/>
          <w:bCs/>
          <w:sz w:val="22"/>
          <w:szCs w:val="22"/>
        </w:rPr>
        <w:t xml:space="preserve"> k dispozici ty nejlepší podmínky ke svému rozvoji a vzdělávání.</w:t>
      </w:r>
      <w:r w:rsidR="0036717F" w:rsidRPr="0036717F">
        <w:rPr>
          <w:rFonts w:asciiTheme="minorHAnsi" w:hAnsiTheme="minorHAnsi"/>
          <w:bCs/>
          <w:sz w:val="22"/>
          <w:szCs w:val="22"/>
        </w:rPr>
        <w:t xml:space="preserve"> </w:t>
      </w:r>
    </w:p>
    <w:p w:rsidR="00A1376D" w:rsidRDefault="00A1376D" w:rsidP="00A1376D">
      <w:pPr>
        <w:rPr>
          <w:rFonts w:asciiTheme="minorHAnsi" w:hAnsiTheme="minorHAnsi"/>
          <w:bCs/>
          <w:sz w:val="22"/>
          <w:szCs w:val="22"/>
        </w:rPr>
      </w:pPr>
    </w:p>
    <w:p w:rsidR="00A1376D" w:rsidRPr="00A1376D" w:rsidRDefault="00A1376D" w:rsidP="00A1376D">
      <w:pPr>
        <w:rPr>
          <w:rFonts w:asciiTheme="minorHAnsi" w:hAnsiTheme="minorHAnsi"/>
          <w:bCs/>
          <w:sz w:val="22"/>
          <w:szCs w:val="22"/>
        </w:rPr>
      </w:pPr>
      <w:r w:rsidRPr="00A1376D">
        <w:rPr>
          <w:rFonts w:asciiTheme="minorHAnsi" w:hAnsiTheme="minorHAnsi"/>
          <w:bCs/>
          <w:sz w:val="22"/>
          <w:szCs w:val="22"/>
        </w:rPr>
        <w:t>Koncepce školy není uzavřený dokument, je přizpůsobován měnícím se podmínkám, a to vždy ve vztahu co nejlépe vytvářet zázemí pro optimální přípravu žáků na život.</w:t>
      </w:r>
    </w:p>
    <w:p w:rsidR="007D09CF" w:rsidRDefault="007D09CF" w:rsidP="007D09CF">
      <w:pPr>
        <w:rPr>
          <w:rFonts w:asciiTheme="minorHAnsi" w:hAnsiTheme="minorHAnsi"/>
          <w:bCs/>
          <w:sz w:val="22"/>
          <w:szCs w:val="22"/>
        </w:rPr>
      </w:pPr>
    </w:p>
    <w:p w:rsidR="00A1376D" w:rsidRDefault="00A1376D" w:rsidP="007D09CF">
      <w:pPr>
        <w:rPr>
          <w:rFonts w:asciiTheme="minorHAnsi" w:hAnsiTheme="minorHAnsi"/>
          <w:bCs/>
          <w:sz w:val="22"/>
          <w:szCs w:val="22"/>
        </w:rPr>
      </w:pPr>
    </w:p>
    <w:p w:rsidR="00736FD8" w:rsidRPr="007D09CF" w:rsidRDefault="006C0B78" w:rsidP="00736FD8">
      <w:pPr>
        <w:rPr>
          <w:rFonts w:asciiTheme="minorHAnsi" w:hAnsiTheme="minorHAnsi"/>
          <w:b/>
          <w:sz w:val="22"/>
          <w:szCs w:val="22"/>
        </w:rPr>
      </w:pPr>
      <w:r w:rsidRPr="006C0B78">
        <w:rPr>
          <w:rFonts w:asciiTheme="minorHAnsi" w:hAnsiTheme="minorHAnsi"/>
          <w:b/>
          <w:sz w:val="22"/>
          <w:szCs w:val="22"/>
        </w:rPr>
        <w:t xml:space="preserve"> </w:t>
      </w:r>
      <w:r w:rsidR="00736FD8" w:rsidRPr="006C0B78">
        <w:rPr>
          <w:rFonts w:asciiTheme="minorHAnsi" w:hAnsiTheme="minorHAnsi"/>
          <w:b/>
          <w:sz w:val="22"/>
          <w:szCs w:val="22"/>
        </w:rPr>
        <w:t>„Není nic v obci tak důležité, pro všechny zároveň užitečné, jako dobrá škola. “</w:t>
      </w:r>
      <w:r w:rsidR="007D09CF">
        <w:rPr>
          <w:rFonts w:asciiTheme="minorHAnsi" w:hAnsiTheme="minorHAnsi"/>
          <w:b/>
          <w:sz w:val="22"/>
          <w:szCs w:val="22"/>
        </w:rPr>
        <w:t xml:space="preserve"> K. H. Borovský</w:t>
      </w:r>
    </w:p>
    <w:sectPr w:rsidR="00736FD8" w:rsidRPr="007D09CF" w:rsidSect="007D09CF">
      <w:footerReference w:type="even" r:id="rId8"/>
      <w:footerReference w:type="default" r:id="rId9"/>
      <w:footnotePr>
        <w:pos w:val="beneathText"/>
      </w:footnotePr>
      <w:pgSz w:w="11905" w:h="16837"/>
      <w:pgMar w:top="1134" w:right="990" w:bottom="993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B7" w:rsidRDefault="006F19B7">
      <w:r>
        <w:separator/>
      </w:r>
    </w:p>
  </w:endnote>
  <w:endnote w:type="continuationSeparator" w:id="0">
    <w:p w:rsidR="006F19B7" w:rsidRDefault="006F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6E8" w:rsidRDefault="00FF3E41" w:rsidP="00C96A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09CF">
      <w:rPr>
        <w:rStyle w:val="slostrnky"/>
        <w:noProof/>
      </w:rPr>
      <w:t>4</w:t>
    </w:r>
    <w:r>
      <w:rPr>
        <w:rStyle w:val="slostrnky"/>
      </w:rPr>
      <w:fldChar w:fldCharType="end"/>
    </w:r>
  </w:p>
  <w:p w:rsidR="004E76E8" w:rsidRDefault="006F19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6E8" w:rsidRDefault="00FF3E41" w:rsidP="00C96A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4C3D">
      <w:rPr>
        <w:rStyle w:val="slostrnky"/>
        <w:noProof/>
      </w:rPr>
      <w:t>4</w:t>
    </w:r>
    <w:r>
      <w:rPr>
        <w:rStyle w:val="slostrnky"/>
      </w:rPr>
      <w:fldChar w:fldCharType="end"/>
    </w:r>
  </w:p>
  <w:p w:rsidR="004E76E8" w:rsidRDefault="006F1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B7" w:rsidRDefault="006F19B7">
      <w:r>
        <w:separator/>
      </w:r>
    </w:p>
  </w:footnote>
  <w:footnote w:type="continuationSeparator" w:id="0">
    <w:p w:rsidR="006F19B7" w:rsidRDefault="006F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9E6C18"/>
    <w:multiLevelType w:val="multilevel"/>
    <w:tmpl w:val="1100912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24E2203C"/>
    <w:multiLevelType w:val="hybridMultilevel"/>
    <w:tmpl w:val="8266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389A"/>
    <w:multiLevelType w:val="multilevel"/>
    <w:tmpl w:val="0000000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146A31"/>
    <w:multiLevelType w:val="multilevel"/>
    <w:tmpl w:val="DD20C1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59CF2599"/>
    <w:multiLevelType w:val="multilevel"/>
    <w:tmpl w:val="463E26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1BE0368"/>
    <w:multiLevelType w:val="hybridMultilevel"/>
    <w:tmpl w:val="9F52B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00E40"/>
    <w:multiLevelType w:val="hybridMultilevel"/>
    <w:tmpl w:val="EC725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9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F7"/>
    <w:rsid w:val="00000165"/>
    <w:rsid w:val="00000899"/>
    <w:rsid w:val="000036E6"/>
    <w:rsid w:val="00004559"/>
    <w:rsid w:val="00011D34"/>
    <w:rsid w:val="00011DC4"/>
    <w:rsid w:val="00012AF6"/>
    <w:rsid w:val="00014899"/>
    <w:rsid w:val="00015DF4"/>
    <w:rsid w:val="00017663"/>
    <w:rsid w:val="00017E3E"/>
    <w:rsid w:val="000209DA"/>
    <w:rsid w:val="00021771"/>
    <w:rsid w:val="00022D3E"/>
    <w:rsid w:val="00022D86"/>
    <w:rsid w:val="00024460"/>
    <w:rsid w:val="000265DC"/>
    <w:rsid w:val="000307C0"/>
    <w:rsid w:val="0003094C"/>
    <w:rsid w:val="00035FB4"/>
    <w:rsid w:val="00040107"/>
    <w:rsid w:val="0004131F"/>
    <w:rsid w:val="000419DD"/>
    <w:rsid w:val="00043798"/>
    <w:rsid w:val="0004498B"/>
    <w:rsid w:val="000473C3"/>
    <w:rsid w:val="0005015A"/>
    <w:rsid w:val="00050E1C"/>
    <w:rsid w:val="00050FC4"/>
    <w:rsid w:val="000530F2"/>
    <w:rsid w:val="000534D0"/>
    <w:rsid w:val="00053C70"/>
    <w:rsid w:val="00054E6B"/>
    <w:rsid w:val="0005532E"/>
    <w:rsid w:val="0005573F"/>
    <w:rsid w:val="00061302"/>
    <w:rsid w:val="00061413"/>
    <w:rsid w:val="00061622"/>
    <w:rsid w:val="0006244F"/>
    <w:rsid w:val="0006375A"/>
    <w:rsid w:val="00064DF1"/>
    <w:rsid w:val="00065D75"/>
    <w:rsid w:val="00070190"/>
    <w:rsid w:val="00070384"/>
    <w:rsid w:val="00071558"/>
    <w:rsid w:val="000735C9"/>
    <w:rsid w:val="00073FB5"/>
    <w:rsid w:val="000751F7"/>
    <w:rsid w:val="00076483"/>
    <w:rsid w:val="0007677D"/>
    <w:rsid w:val="000823A0"/>
    <w:rsid w:val="00082CC4"/>
    <w:rsid w:val="00083C3B"/>
    <w:rsid w:val="000848CD"/>
    <w:rsid w:val="00086DA6"/>
    <w:rsid w:val="00092081"/>
    <w:rsid w:val="00094CC2"/>
    <w:rsid w:val="000965E1"/>
    <w:rsid w:val="00096A9E"/>
    <w:rsid w:val="00096E11"/>
    <w:rsid w:val="000A152F"/>
    <w:rsid w:val="000A2750"/>
    <w:rsid w:val="000A57CB"/>
    <w:rsid w:val="000A5E5C"/>
    <w:rsid w:val="000A7092"/>
    <w:rsid w:val="000A719A"/>
    <w:rsid w:val="000B007A"/>
    <w:rsid w:val="000B10CD"/>
    <w:rsid w:val="000B2F82"/>
    <w:rsid w:val="000B542B"/>
    <w:rsid w:val="000B59F3"/>
    <w:rsid w:val="000B70D5"/>
    <w:rsid w:val="000B75DA"/>
    <w:rsid w:val="000C04E0"/>
    <w:rsid w:val="000C37B9"/>
    <w:rsid w:val="000C4512"/>
    <w:rsid w:val="000C464C"/>
    <w:rsid w:val="000C6331"/>
    <w:rsid w:val="000C7D87"/>
    <w:rsid w:val="000D1750"/>
    <w:rsid w:val="000D3A01"/>
    <w:rsid w:val="000D4F84"/>
    <w:rsid w:val="000D50B3"/>
    <w:rsid w:val="000D6067"/>
    <w:rsid w:val="000D75BB"/>
    <w:rsid w:val="000E0729"/>
    <w:rsid w:val="000E141B"/>
    <w:rsid w:val="000E2270"/>
    <w:rsid w:val="000E39E9"/>
    <w:rsid w:val="000F046E"/>
    <w:rsid w:val="000F0D3A"/>
    <w:rsid w:val="000F2B16"/>
    <w:rsid w:val="000F2FF6"/>
    <w:rsid w:val="00102AF8"/>
    <w:rsid w:val="00113F2D"/>
    <w:rsid w:val="00116DF6"/>
    <w:rsid w:val="001175ED"/>
    <w:rsid w:val="00120BD8"/>
    <w:rsid w:val="00121916"/>
    <w:rsid w:val="001269CF"/>
    <w:rsid w:val="00130DEF"/>
    <w:rsid w:val="0013117C"/>
    <w:rsid w:val="0013375A"/>
    <w:rsid w:val="00136EE0"/>
    <w:rsid w:val="001371B2"/>
    <w:rsid w:val="0013798F"/>
    <w:rsid w:val="00145631"/>
    <w:rsid w:val="001508A3"/>
    <w:rsid w:val="001526DA"/>
    <w:rsid w:val="00152826"/>
    <w:rsid w:val="00152868"/>
    <w:rsid w:val="00155DEB"/>
    <w:rsid w:val="0015634F"/>
    <w:rsid w:val="00156F39"/>
    <w:rsid w:val="00157CE1"/>
    <w:rsid w:val="00160EB8"/>
    <w:rsid w:val="00162382"/>
    <w:rsid w:val="001637FA"/>
    <w:rsid w:val="0016526D"/>
    <w:rsid w:val="00166DE9"/>
    <w:rsid w:val="00166F0A"/>
    <w:rsid w:val="00170B01"/>
    <w:rsid w:val="00171B47"/>
    <w:rsid w:val="001745FE"/>
    <w:rsid w:val="00180122"/>
    <w:rsid w:val="0018098F"/>
    <w:rsid w:val="00180C7C"/>
    <w:rsid w:val="001811B4"/>
    <w:rsid w:val="00182D24"/>
    <w:rsid w:val="00184643"/>
    <w:rsid w:val="0018758F"/>
    <w:rsid w:val="00187DC6"/>
    <w:rsid w:val="00190B8A"/>
    <w:rsid w:val="00190CCF"/>
    <w:rsid w:val="00191936"/>
    <w:rsid w:val="00194459"/>
    <w:rsid w:val="001944A9"/>
    <w:rsid w:val="0019523D"/>
    <w:rsid w:val="001A253D"/>
    <w:rsid w:val="001A2F0E"/>
    <w:rsid w:val="001A512B"/>
    <w:rsid w:val="001A5C70"/>
    <w:rsid w:val="001A60A4"/>
    <w:rsid w:val="001A6364"/>
    <w:rsid w:val="001B15F4"/>
    <w:rsid w:val="001B2757"/>
    <w:rsid w:val="001B356E"/>
    <w:rsid w:val="001B433B"/>
    <w:rsid w:val="001B70B0"/>
    <w:rsid w:val="001C183D"/>
    <w:rsid w:val="001C2944"/>
    <w:rsid w:val="001C2D07"/>
    <w:rsid w:val="001C334A"/>
    <w:rsid w:val="001C5CE9"/>
    <w:rsid w:val="001C6A8F"/>
    <w:rsid w:val="001D0EE0"/>
    <w:rsid w:val="001D16F8"/>
    <w:rsid w:val="001D2CC5"/>
    <w:rsid w:val="001D341C"/>
    <w:rsid w:val="001D5501"/>
    <w:rsid w:val="001E0007"/>
    <w:rsid w:val="001E07FD"/>
    <w:rsid w:val="001E0948"/>
    <w:rsid w:val="001E1EAF"/>
    <w:rsid w:val="001E2B63"/>
    <w:rsid w:val="001E4137"/>
    <w:rsid w:val="001E4DB9"/>
    <w:rsid w:val="001E4F1B"/>
    <w:rsid w:val="001E53CC"/>
    <w:rsid w:val="001E70ED"/>
    <w:rsid w:val="001F234D"/>
    <w:rsid w:val="001F54F4"/>
    <w:rsid w:val="001F578F"/>
    <w:rsid w:val="001F6CD8"/>
    <w:rsid w:val="00200601"/>
    <w:rsid w:val="00201028"/>
    <w:rsid w:val="0020265D"/>
    <w:rsid w:val="00202D24"/>
    <w:rsid w:val="00204D92"/>
    <w:rsid w:val="00206C70"/>
    <w:rsid w:val="00211505"/>
    <w:rsid w:val="00212103"/>
    <w:rsid w:val="00213A85"/>
    <w:rsid w:val="00214991"/>
    <w:rsid w:val="00220D76"/>
    <w:rsid w:val="00220F50"/>
    <w:rsid w:val="002222E2"/>
    <w:rsid w:val="00222E91"/>
    <w:rsid w:val="002265AC"/>
    <w:rsid w:val="00227CBB"/>
    <w:rsid w:val="00230F35"/>
    <w:rsid w:val="00231D94"/>
    <w:rsid w:val="00235F52"/>
    <w:rsid w:val="002373DA"/>
    <w:rsid w:val="0024057C"/>
    <w:rsid w:val="0024093D"/>
    <w:rsid w:val="00241433"/>
    <w:rsid w:val="00242585"/>
    <w:rsid w:val="002438B8"/>
    <w:rsid w:val="00243C7B"/>
    <w:rsid w:val="00244E4A"/>
    <w:rsid w:val="002459BC"/>
    <w:rsid w:val="00247B23"/>
    <w:rsid w:val="00260EA2"/>
    <w:rsid w:val="00265804"/>
    <w:rsid w:val="002664DC"/>
    <w:rsid w:val="002704E2"/>
    <w:rsid w:val="00271089"/>
    <w:rsid w:val="00271B54"/>
    <w:rsid w:val="002734C0"/>
    <w:rsid w:val="00274B39"/>
    <w:rsid w:val="00275371"/>
    <w:rsid w:val="00275F33"/>
    <w:rsid w:val="002769F1"/>
    <w:rsid w:val="00280290"/>
    <w:rsid w:val="002806F5"/>
    <w:rsid w:val="002828ED"/>
    <w:rsid w:val="00284F34"/>
    <w:rsid w:val="002861A3"/>
    <w:rsid w:val="002869EB"/>
    <w:rsid w:val="0028704C"/>
    <w:rsid w:val="002879BC"/>
    <w:rsid w:val="00290236"/>
    <w:rsid w:val="002912AB"/>
    <w:rsid w:val="00292ADE"/>
    <w:rsid w:val="002935A3"/>
    <w:rsid w:val="00297768"/>
    <w:rsid w:val="002A07B0"/>
    <w:rsid w:val="002A1B25"/>
    <w:rsid w:val="002A2451"/>
    <w:rsid w:val="002A6247"/>
    <w:rsid w:val="002A7D4A"/>
    <w:rsid w:val="002B010D"/>
    <w:rsid w:val="002B0C10"/>
    <w:rsid w:val="002B1122"/>
    <w:rsid w:val="002B117B"/>
    <w:rsid w:val="002B1CC6"/>
    <w:rsid w:val="002B20D8"/>
    <w:rsid w:val="002B3249"/>
    <w:rsid w:val="002B572E"/>
    <w:rsid w:val="002B6AC8"/>
    <w:rsid w:val="002B744E"/>
    <w:rsid w:val="002C0235"/>
    <w:rsid w:val="002C07CE"/>
    <w:rsid w:val="002C1659"/>
    <w:rsid w:val="002C2745"/>
    <w:rsid w:val="002C2D24"/>
    <w:rsid w:val="002C2EC8"/>
    <w:rsid w:val="002C44E4"/>
    <w:rsid w:val="002C5362"/>
    <w:rsid w:val="002C6636"/>
    <w:rsid w:val="002C66BD"/>
    <w:rsid w:val="002C7E34"/>
    <w:rsid w:val="002D0109"/>
    <w:rsid w:val="002D2561"/>
    <w:rsid w:val="002D2AD5"/>
    <w:rsid w:val="002D396E"/>
    <w:rsid w:val="002D3CB5"/>
    <w:rsid w:val="002D4E0B"/>
    <w:rsid w:val="002D582E"/>
    <w:rsid w:val="002D5BB3"/>
    <w:rsid w:val="002D62A5"/>
    <w:rsid w:val="002D6761"/>
    <w:rsid w:val="002D6B11"/>
    <w:rsid w:val="002D71ED"/>
    <w:rsid w:val="002D73A3"/>
    <w:rsid w:val="002E26B9"/>
    <w:rsid w:val="002E26C6"/>
    <w:rsid w:val="002E29B7"/>
    <w:rsid w:val="002E3031"/>
    <w:rsid w:val="002E331A"/>
    <w:rsid w:val="002E4775"/>
    <w:rsid w:val="002E6547"/>
    <w:rsid w:val="002E7015"/>
    <w:rsid w:val="002F000D"/>
    <w:rsid w:val="002F014E"/>
    <w:rsid w:val="002F2AEE"/>
    <w:rsid w:val="002F2E6C"/>
    <w:rsid w:val="002F4671"/>
    <w:rsid w:val="002F485B"/>
    <w:rsid w:val="002F5363"/>
    <w:rsid w:val="002F53AA"/>
    <w:rsid w:val="002F77B4"/>
    <w:rsid w:val="002F7BF3"/>
    <w:rsid w:val="0030235B"/>
    <w:rsid w:val="003028CD"/>
    <w:rsid w:val="0030467F"/>
    <w:rsid w:val="00304DA5"/>
    <w:rsid w:val="00304E29"/>
    <w:rsid w:val="003071E5"/>
    <w:rsid w:val="00307AB1"/>
    <w:rsid w:val="00307B1E"/>
    <w:rsid w:val="003113C0"/>
    <w:rsid w:val="003162C4"/>
    <w:rsid w:val="0031636A"/>
    <w:rsid w:val="0031673B"/>
    <w:rsid w:val="003200C7"/>
    <w:rsid w:val="00320663"/>
    <w:rsid w:val="00322118"/>
    <w:rsid w:val="0032286B"/>
    <w:rsid w:val="0032394C"/>
    <w:rsid w:val="00324D02"/>
    <w:rsid w:val="00324F1D"/>
    <w:rsid w:val="0032632D"/>
    <w:rsid w:val="003317AA"/>
    <w:rsid w:val="003335BD"/>
    <w:rsid w:val="00333E5D"/>
    <w:rsid w:val="00334603"/>
    <w:rsid w:val="003364C7"/>
    <w:rsid w:val="00337135"/>
    <w:rsid w:val="00337FA9"/>
    <w:rsid w:val="00342A53"/>
    <w:rsid w:val="0034393C"/>
    <w:rsid w:val="00346117"/>
    <w:rsid w:val="00347417"/>
    <w:rsid w:val="0035248F"/>
    <w:rsid w:val="003524BC"/>
    <w:rsid w:val="00353B6A"/>
    <w:rsid w:val="003547F8"/>
    <w:rsid w:val="003562BD"/>
    <w:rsid w:val="00360464"/>
    <w:rsid w:val="00360AA2"/>
    <w:rsid w:val="0036147B"/>
    <w:rsid w:val="00361534"/>
    <w:rsid w:val="00362705"/>
    <w:rsid w:val="003629CF"/>
    <w:rsid w:val="00365913"/>
    <w:rsid w:val="0036717F"/>
    <w:rsid w:val="003675BD"/>
    <w:rsid w:val="00370213"/>
    <w:rsid w:val="00370F5B"/>
    <w:rsid w:val="00374AB6"/>
    <w:rsid w:val="003756D4"/>
    <w:rsid w:val="00375C77"/>
    <w:rsid w:val="00380B25"/>
    <w:rsid w:val="0038202F"/>
    <w:rsid w:val="003853D1"/>
    <w:rsid w:val="0038592D"/>
    <w:rsid w:val="00386B8A"/>
    <w:rsid w:val="003870F1"/>
    <w:rsid w:val="00387DBC"/>
    <w:rsid w:val="00390684"/>
    <w:rsid w:val="00390F68"/>
    <w:rsid w:val="00391617"/>
    <w:rsid w:val="0039330E"/>
    <w:rsid w:val="0039505A"/>
    <w:rsid w:val="00396D02"/>
    <w:rsid w:val="003971B1"/>
    <w:rsid w:val="00397520"/>
    <w:rsid w:val="003A0640"/>
    <w:rsid w:val="003A2E05"/>
    <w:rsid w:val="003B143B"/>
    <w:rsid w:val="003B14CA"/>
    <w:rsid w:val="003B3E7E"/>
    <w:rsid w:val="003B3F9A"/>
    <w:rsid w:val="003B54F9"/>
    <w:rsid w:val="003B605B"/>
    <w:rsid w:val="003B61F7"/>
    <w:rsid w:val="003B676A"/>
    <w:rsid w:val="003B6DF9"/>
    <w:rsid w:val="003B74B2"/>
    <w:rsid w:val="003B764B"/>
    <w:rsid w:val="003C1224"/>
    <w:rsid w:val="003C1623"/>
    <w:rsid w:val="003C1800"/>
    <w:rsid w:val="003C73F8"/>
    <w:rsid w:val="003D2CA3"/>
    <w:rsid w:val="003D4DFB"/>
    <w:rsid w:val="003D5C7E"/>
    <w:rsid w:val="003D5DB0"/>
    <w:rsid w:val="003E0E0E"/>
    <w:rsid w:val="003E1910"/>
    <w:rsid w:val="003E29A8"/>
    <w:rsid w:val="003E2C49"/>
    <w:rsid w:val="003E35F1"/>
    <w:rsid w:val="003E450A"/>
    <w:rsid w:val="003E4FC4"/>
    <w:rsid w:val="003E506F"/>
    <w:rsid w:val="003E6632"/>
    <w:rsid w:val="003E665C"/>
    <w:rsid w:val="003E747D"/>
    <w:rsid w:val="003E787D"/>
    <w:rsid w:val="003F0150"/>
    <w:rsid w:val="003F111D"/>
    <w:rsid w:val="003F22AC"/>
    <w:rsid w:val="003F3305"/>
    <w:rsid w:val="003F4930"/>
    <w:rsid w:val="003F4A9E"/>
    <w:rsid w:val="003F52A0"/>
    <w:rsid w:val="003F5306"/>
    <w:rsid w:val="003F66C7"/>
    <w:rsid w:val="003F7056"/>
    <w:rsid w:val="003F798A"/>
    <w:rsid w:val="00403421"/>
    <w:rsid w:val="004041E6"/>
    <w:rsid w:val="00404F45"/>
    <w:rsid w:val="00407B6D"/>
    <w:rsid w:val="00410462"/>
    <w:rsid w:val="00411C0B"/>
    <w:rsid w:val="004122C7"/>
    <w:rsid w:val="00414103"/>
    <w:rsid w:val="004214B6"/>
    <w:rsid w:val="004261B3"/>
    <w:rsid w:val="00430463"/>
    <w:rsid w:val="00430866"/>
    <w:rsid w:val="00430EC3"/>
    <w:rsid w:val="004321C5"/>
    <w:rsid w:val="0043223A"/>
    <w:rsid w:val="004342ED"/>
    <w:rsid w:val="0043568D"/>
    <w:rsid w:val="00435768"/>
    <w:rsid w:val="004405E7"/>
    <w:rsid w:val="00440625"/>
    <w:rsid w:val="00441D03"/>
    <w:rsid w:val="00445613"/>
    <w:rsid w:val="004458C2"/>
    <w:rsid w:val="004460F4"/>
    <w:rsid w:val="004464C3"/>
    <w:rsid w:val="0044684B"/>
    <w:rsid w:val="00446BB8"/>
    <w:rsid w:val="00450163"/>
    <w:rsid w:val="0045288E"/>
    <w:rsid w:val="00454C4A"/>
    <w:rsid w:val="00455AD8"/>
    <w:rsid w:val="00455BA8"/>
    <w:rsid w:val="00455FFF"/>
    <w:rsid w:val="004574C3"/>
    <w:rsid w:val="00457E76"/>
    <w:rsid w:val="00462120"/>
    <w:rsid w:val="00463F22"/>
    <w:rsid w:val="00465D6F"/>
    <w:rsid w:val="00466567"/>
    <w:rsid w:val="00467A40"/>
    <w:rsid w:val="004718A1"/>
    <w:rsid w:val="00472C6B"/>
    <w:rsid w:val="0047396C"/>
    <w:rsid w:val="00473AA3"/>
    <w:rsid w:val="0047421E"/>
    <w:rsid w:val="00474B75"/>
    <w:rsid w:val="00475396"/>
    <w:rsid w:val="004761AA"/>
    <w:rsid w:val="004765DD"/>
    <w:rsid w:val="00477466"/>
    <w:rsid w:val="0047754A"/>
    <w:rsid w:val="00483D2E"/>
    <w:rsid w:val="00484A96"/>
    <w:rsid w:val="0048514E"/>
    <w:rsid w:val="00491530"/>
    <w:rsid w:val="0049326A"/>
    <w:rsid w:val="00495DC3"/>
    <w:rsid w:val="00497E5E"/>
    <w:rsid w:val="004A199E"/>
    <w:rsid w:val="004A431A"/>
    <w:rsid w:val="004A4419"/>
    <w:rsid w:val="004A4F9A"/>
    <w:rsid w:val="004A59F5"/>
    <w:rsid w:val="004A7784"/>
    <w:rsid w:val="004A7E32"/>
    <w:rsid w:val="004B012B"/>
    <w:rsid w:val="004B12AF"/>
    <w:rsid w:val="004B132C"/>
    <w:rsid w:val="004B1D1A"/>
    <w:rsid w:val="004B1ECE"/>
    <w:rsid w:val="004B2A6C"/>
    <w:rsid w:val="004B2EFD"/>
    <w:rsid w:val="004B429B"/>
    <w:rsid w:val="004C04F3"/>
    <w:rsid w:val="004C1393"/>
    <w:rsid w:val="004C28B7"/>
    <w:rsid w:val="004C2E9F"/>
    <w:rsid w:val="004C351E"/>
    <w:rsid w:val="004D0A0B"/>
    <w:rsid w:val="004D15F1"/>
    <w:rsid w:val="004D17DA"/>
    <w:rsid w:val="004D1AC9"/>
    <w:rsid w:val="004D20EF"/>
    <w:rsid w:val="004D33CE"/>
    <w:rsid w:val="004D4CEF"/>
    <w:rsid w:val="004D75CE"/>
    <w:rsid w:val="004E1D2F"/>
    <w:rsid w:val="004E2516"/>
    <w:rsid w:val="004E32F8"/>
    <w:rsid w:val="004E4386"/>
    <w:rsid w:val="004E4517"/>
    <w:rsid w:val="004E52CC"/>
    <w:rsid w:val="004F0335"/>
    <w:rsid w:val="004F132D"/>
    <w:rsid w:val="004F4091"/>
    <w:rsid w:val="005009D8"/>
    <w:rsid w:val="00501C24"/>
    <w:rsid w:val="005032CA"/>
    <w:rsid w:val="00504291"/>
    <w:rsid w:val="00504800"/>
    <w:rsid w:val="0050618A"/>
    <w:rsid w:val="005062F7"/>
    <w:rsid w:val="0050668A"/>
    <w:rsid w:val="00511B50"/>
    <w:rsid w:val="00512CB4"/>
    <w:rsid w:val="0051759D"/>
    <w:rsid w:val="00520B35"/>
    <w:rsid w:val="00521600"/>
    <w:rsid w:val="00521EE3"/>
    <w:rsid w:val="00522856"/>
    <w:rsid w:val="0052732F"/>
    <w:rsid w:val="00527F06"/>
    <w:rsid w:val="00530E57"/>
    <w:rsid w:val="00532BD6"/>
    <w:rsid w:val="005357ED"/>
    <w:rsid w:val="0053615A"/>
    <w:rsid w:val="0053755F"/>
    <w:rsid w:val="00537C25"/>
    <w:rsid w:val="00540BA5"/>
    <w:rsid w:val="00542183"/>
    <w:rsid w:val="005455DE"/>
    <w:rsid w:val="00545EAE"/>
    <w:rsid w:val="0054700A"/>
    <w:rsid w:val="00550549"/>
    <w:rsid w:val="00551969"/>
    <w:rsid w:val="005563AA"/>
    <w:rsid w:val="0055692F"/>
    <w:rsid w:val="00556D4B"/>
    <w:rsid w:val="00556DC9"/>
    <w:rsid w:val="00557A38"/>
    <w:rsid w:val="00565654"/>
    <w:rsid w:val="00565D87"/>
    <w:rsid w:val="005662D8"/>
    <w:rsid w:val="0056721B"/>
    <w:rsid w:val="00567D2B"/>
    <w:rsid w:val="0057050D"/>
    <w:rsid w:val="00571C30"/>
    <w:rsid w:val="00571E9E"/>
    <w:rsid w:val="005727D9"/>
    <w:rsid w:val="0057306F"/>
    <w:rsid w:val="005739B7"/>
    <w:rsid w:val="00575A7A"/>
    <w:rsid w:val="005770F7"/>
    <w:rsid w:val="0058065D"/>
    <w:rsid w:val="00581F56"/>
    <w:rsid w:val="00583406"/>
    <w:rsid w:val="00584653"/>
    <w:rsid w:val="005869AB"/>
    <w:rsid w:val="00591E14"/>
    <w:rsid w:val="005921BF"/>
    <w:rsid w:val="005936DD"/>
    <w:rsid w:val="00593AA1"/>
    <w:rsid w:val="00594279"/>
    <w:rsid w:val="00594C47"/>
    <w:rsid w:val="00597770"/>
    <w:rsid w:val="00597D24"/>
    <w:rsid w:val="005A02B9"/>
    <w:rsid w:val="005A417C"/>
    <w:rsid w:val="005A5261"/>
    <w:rsid w:val="005A7B81"/>
    <w:rsid w:val="005B0455"/>
    <w:rsid w:val="005B12F3"/>
    <w:rsid w:val="005B359C"/>
    <w:rsid w:val="005B442F"/>
    <w:rsid w:val="005B4CFC"/>
    <w:rsid w:val="005C09A6"/>
    <w:rsid w:val="005C4B4C"/>
    <w:rsid w:val="005C5625"/>
    <w:rsid w:val="005D0398"/>
    <w:rsid w:val="005D2E0A"/>
    <w:rsid w:val="005D530B"/>
    <w:rsid w:val="005D5712"/>
    <w:rsid w:val="005E0425"/>
    <w:rsid w:val="005E04F5"/>
    <w:rsid w:val="005E0DA5"/>
    <w:rsid w:val="005E4E6D"/>
    <w:rsid w:val="005E541E"/>
    <w:rsid w:val="005E679F"/>
    <w:rsid w:val="005E6B59"/>
    <w:rsid w:val="005F0AD7"/>
    <w:rsid w:val="005F3A21"/>
    <w:rsid w:val="005F3FDC"/>
    <w:rsid w:val="005F5231"/>
    <w:rsid w:val="005F57E6"/>
    <w:rsid w:val="005F59A6"/>
    <w:rsid w:val="005F5CEB"/>
    <w:rsid w:val="0060284E"/>
    <w:rsid w:val="00603A13"/>
    <w:rsid w:val="00606437"/>
    <w:rsid w:val="00611E7E"/>
    <w:rsid w:val="006129AA"/>
    <w:rsid w:val="006129DD"/>
    <w:rsid w:val="00612D10"/>
    <w:rsid w:val="0061359E"/>
    <w:rsid w:val="00616267"/>
    <w:rsid w:val="00617728"/>
    <w:rsid w:val="0062124F"/>
    <w:rsid w:val="0062132D"/>
    <w:rsid w:val="00621D24"/>
    <w:rsid w:val="00622222"/>
    <w:rsid w:val="0062265F"/>
    <w:rsid w:val="00622F6F"/>
    <w:rsid w:val="006242D5"/>
    <w:rsid w:val="006243DE"/>
    <w:rsid w:val="00625B22"/>
    <w:rsid w:val="0062691F"/>
    <w:rsid w:val="0063084B"/>
    <w:rsid w:val="00631BEA"/>
    <w:rsid w:val="00632970"/>
    <w:rsid w:val="00633246"/>
    <w:rsid w:val="00633390"/>
    <w:rsid w:val="00633872"/>
    <w:rsid w:val="0063429E"/>
    <w:rsid w:val="00636A36"/>
    <w:rsid w:val="00640867"/>
    <w:rsid w:val="00640E64"/>
    <w:rsid w:val="00644309"/>
    <w:rsid w:val="00644E35"/>
    <w:rsid w:val="00646233"/>
    <w:rsid w:val="00646419"/>
    <w:rsid w:val="006502DA"/>
    <w:rsid w:val="006511FD"/>
    <w:rsid w:val="006523D1"/>
    <w:rsid w:val="00653634"/>
    <w:rsid w:val="0065611F"/>
    <w:rsid w:val="0065736D"/>
    <w:rsid w:val="00657BFA"/>
    <w:rsid w:val="00661E2F"/>
    <w:rsid w:val="006630FD"/>
    <w:rsid w:val="006634A3"/>
    <w:rsid w:val="00663E31"/>
    <w:rsid w:val="00664BF2"/>
    <w:rsid w:val="006666D2"/>
    <w:rsid w:val="00666BB8"/>
    <w:rsid w:val="00670853"/>
    <w:rsid w:val="00671BB8"/>
    <w:rsid w:val="00672379"/>
    <w:rsid w:val="0067362F"/>
    <w:rsid w:val="006736BA"/>
    <w:rsid w:val="00673B6C"/>
    <w:rsid w:val="00673D51"/>
    <w:rsid w:val="0067400B"/>
    <w:rsid w:val="006740E0"/>
    <w:rsid w:val="00674699"/>
    <w:rsid w:val="00674A4D"/>
    <w:rsid w:val="006813AE"/>
    <w:rsid w:val="006821A6"/>
    <w:rsid w:val="00686E2E"/>
    <w:rsid w:val="0069149D"/>
    <w:rsid w:val="00691770"/>
    <w:rsid w:val="006919BF"/>
    <w:rsid w:val="00692465"/>
    <w:rsid w:val="0069268B"/>
    <w:rsid w:val="00692802"/>
    <w:rsid w:val="00693DD3"/>
    <w:rsid w:val="0069756F"/>
    <w:rsid w:val="006979DA"/>
    <w:rsid w:val="006A0419"/>
    <w:rsid w:val="006A08F0"/>
    <w:rsid w:val="006A2DD5"/>
    <w:rsid w:val="006A4D88"/>
    <w:rsid w:val="006A5C6E"/>
    <w:rsid w:val="006A626D"/>
    <w:rsid w:val="006A706F"/>
    <w:rsid w:val="006A7884"/>
    <w:rsid w:val="006A7C45"/>
    <w:rsid w:val="006A7D4D"/>
    <w:rsid w:val="006B2744"/>
    <w:rsid w:val="006B3EF5"/>
    <w:rsid w:val="006B48A7"/>
    <w:rsid w:val="006B4A0C"/>
    <w:rsid w:val="006B4AE5"/>
    <w:rsid w:val="006B4CEC"/>
    <w:rsid w:val="006B6709"/>
    <w:rsid w:val="006C0B78"/>
    <w:rsid w:val="006C0DE2"/>
    <w:rsid w:val="006C1DBA"/>
    <w:rsid w:val="006C2316"/>
    <w:rsid w:val="006C3337"/>
    <w:rsid w:val="006C3B19"/>
    <w:rsid w:val="006C548E"/>
    <w:rsid w:val="006C7CA4"/>
    <w:rsid w:val="006D2616"/>
    <w:rsid w:val="006D2B8A"/>
    <w:rsid w:val="006D2FE6"/>
    <w:rsid w:val="006D32CF"/>
    <w:rsid w:val="006D3EB1"/>
    <w:rsid w:val="006D4CD4"/>
    <w:rsid w:val="006D5588"/>
    <w:rsid w:val="006D7D51"/>
    <w:rsid w:val="006E31DD"/>
    <w:rsid w:val="006E32F8"/>
    <w:rsid w:val="006E3826"/>
    <w:rsid w:val="006E3B63"/>
    <w:rsid w:val="006E5EC3"/>
    <w:rsid w:val="006E6AD9"/>
    <w:rsid w:val="006F048C"/>
    <w:rsid w:val="006F0E24"/>
    <w:rsid w:val="006F19B7"/>
    <w:rsid w:val="006F1F8A"/>
    <w:rsid w:val="006F257D"/>
    <w:rsid w:val="006F3A64"/>
    <w:rsid w:val="006F49D3"/>
    <w:rsid w:val="006F6398"/>
    <w:rsid w:val="006F7960"/>
    <w:rsid w:val="00702744"/>
    <w:rsid w:val="00704023"/>
    <w:rsid w:val="0070412B"/>
    <w:rsid w:val="007078ED"/>
    <w:rsid w:val="00710506"/>
    <w:rsid w:val="007106D1"/>
    <w:rsid w:val="00713B49"/>
    <w:rsid w:val="00715ED3"/>
    <w:rsid w:val="00721B7A"/>
    <w:rsid w:val="00723335"/>
    <w:rsid w:val="007236DC"/>
    <w:rsid w:val="00724231"/>
    <w:rsid w:val="00724363"/>
    <w:rsid w:val="0072497D"/>
    <w:rsid w:val="007260F9"/>
    <w:rsid w:val="00727178"/>
    <w:rsid w:val="00727EFF"/>
    <w:rsid w:val="00731748"/>
    <w:rsid w:val="007347A7"/>
    <w:rsid w:val="00736FD8"/>
    <w:rsid w:val="00740B0F"/>
    <w:rsid w:val="00742825"/>
    <w:rsid w:val="00745444"/>
    <w:rsid w:val="00747912"/>
    <w:rsid w:val="00747B31"/>
    <w:rsid w:val="00747B41"/>
    <w:rsid w:val="00750253"/>
    <w:rsid w:val="00753711"/>
    <w:rsid w:val="00754555"/>
    <w:rsid w:val="00754A6F"/>
    <w:rsid w:val="007605E9"/>
    <w:rsid w:val="00761D49"/>
    <w:rsid w:val="007646B9"/>
    <w:rsid w:val="0077031A"/>
    <w:rsid w:val="00772B2A"/>
    <w:rsid w:val="007737FD"/>
    <w:rsid w:val="007758B2"/>
    <w:rsid w:val="00777963"/>
    <w:rsid w:val="00780894"/>
    <w:rsid w:val="00780B90"/>
    <w:rsid w:val="00782AE2"/>
    <w:rsid w:val="007851F0"/>
    <w:rsid w:val="00785624"/>
    <w:rsid w:val="0079071F"/>
    <w:rsid w:val="00791D21"/>
    <w:rsid w:val="00793F6F"/>
    <w:rsid w:val="007947D2"/>
    <w:rsid w:val="0079614A"/>
    <w:rsid w:val="00796672"/>
    <w:rsid w:val="00797F4E"/>
    <w:rsid w:val="007A0E0F"/>
    <w:rsid w:val="007A2F57"/>
    <w:rsid w:val="007A39A5"/>
    <w:rsid w:val="007A53CA"/>
    <w:rsid w:val="007A6093"/>
    <w:rsid w:val="007A7018"/>
    <w:rsid w:val="007A77F4"/>
    <w:rsid w:val="007B07BE"/>
    <w:rsid w:val="007B0B64"/>
    <w:rsid w:val="007B0D8E"/>
    <w:rsid w:val="007B46F5"/>
    <w:rsid w:val="007B5223"/>
    <w:rsid w:val="007B5623"/>
    <w:rsid w:val="007B76EB"/>
    <w:rsid w:val="007C1C35"/>
    <w:rsid w:val="007C31D0"/>
    <w:rsid w:val="007C4E68"/>
    <w:rsid w:val="007D0157"/>
    <w:rsid w:val="007D0330"/>
    <w:rsid w:val="007D09CF"/>
    <w:rsid w:val="007D1A7B"/>
    <w:rsid w:val="007D22CD"/>
    <w:rsid w:val="007D27BF"/>
    <w:rsid w:val="007D3A8F"/>
    <w:rsid w:val="007D3EBC"/>
    <w:rsid w:val="007D487D"/>
    <w:rsid w:val="007D4977"/>
    <w:rsid w:val="007D66F5"/>
    <w:rsid w:val="007E0ADC"/>
    <w:rsid w:val="007E2D45"/>
    <w:rsid w:val="007E4254"/>
    <w:rsid w:val="007E4807"/>
    <w:rsid w:val="007E4D8C"/>
    <w:rsid w:val="007E5F14"/>
    <w:rsid w:val="007E6480"/>
    <w:rsid w:val="007E6A34"/>
    <w:rsid w:val="007E77F4"/>
    <w:rsid w:val="007E7EF0"/>
    <w:rsid w:val="007F0142"/>
    <w:rsid w:val="007F087C"/>
    <w:rsid w:val="007F0B6C"/>
    <w:rsid w:val="007F11ED"/>
    <w:rsid w:val="007F1DD6"/>
    <w:rsid w:val="007F2606"/>
    <w:rsid w:val="007F2B75"/>
    <w:rsid w:val="007F36DD"/>
    <w:rsid w:val="007F3808"/>
    <w:rsid w:val="007F4B57"/>
    <w:rsid w:val="007F4BB1"/>
    <w:rsid w:val="007F4FA3"/>
    <w:rsid w:val="007F527F"/>
    <w:rsid w:val="007F5A00"/>
    <w:rsid w:val="007F6B4E"/>
    <w:rsid w:val="008002BD"/>
    <w:rsid w:val="008012F0"/>
    <w:rsid w:val="008018D2"/>
    <w:rsid w:val="00805825"/>
    <w:rsid w:val="00807BD9"/>
    <w:rsid w:val="00810013"/>
    <w:rsid w:val="00810A50"/>
    <w:rsid w:val="00810ED8"/>
    <w:rsid w:val="0081422D"/>
    <w:rsid w:val="00814959"/>
    <w:rsid w:val="00817949"/>
    <w:rsid w:val="008215E0"/>
    <w:rsid w:val="00822C52"/>
    <w:rsid w:val="00824261"/>
    <w:rsid w:val="00825803"/>
    <w:rsid w:val="00825B29"/>
    <w:rsid w:val="008263D3"/>
    <w:rsid w:val="00831F40"/>
    <w:rsid w:val="0083200B"/>
    <w:rsid w:val="008359DA"/>
    <w:rsid w:val="00840511"/>
    <w:rsid w:val="008410AD"/>
    <w:rsid w:val="0084118E"/>
    <w:rsid w:val="00842D63"/>
    <w:rsid w:val="008432B3"/>
    <w:rsid w:val="00843FB5"/>
    <w:rsid w:val="00844A56"/>
    <w:rsid w:val="00845270"/>
    <w:rsid w:val="0085026E"/>
    <w:rsid w:val="0085158B"/>
    <w:rsid w:val="0085295A"/>
    <w:rsid w:val="00853E58"/>
    <w:rsid w:val="0085543E"/>
    <w:rsid w:val="0085735C"/>
    <w:rsid w:val="0085791A"/>
    <w:rsid w:val="00860194"/>
    <w:rsid w:val="00860C17"/>
    <w:rsid w:val="00861056"/>
    <w:rsid w:val="0086114A"/>
    <w:rsid w:val="00861590"/>
    <w:rsid w:val="008628A0"/>
    <w:rsid w:val="0086529B"/>
    <w:rsid w:val="00865576"/>
    <w:rsid w:val="0087095C"/>
    <w:rsid w:val="00872C6C"/>
    <w:rsid w:val="00875E59"/>
    <w:rsid w:val="00877103"/>
    <w:rsid w:val="00881C2D"/>
    <w:rsid w:val="008837C2"/>
    <w:rsid w:val="00885C64"/>
    <w:rsid w:val="008865E5"/>
    <w:rsid w:val="00887248"/>
    <w:rsid w:val="0089051E"/>
    <w:rsid w:val="0089191F"/>
    <w:rsid w:val="00891C8E"/>
    <w:rsid w:val="00892435"/>
    <w:rsid w:val="00894E69"/>
    <w:rsid w:val="00896EB7"/>
    <w:rsid w:val="0089765B"/>
    <w:rsid w:val="008A0515"/>
    <w:rsid w:val="008A5265"/>
    <w:rsid w:val="008A6144"/>
    <w:rsid w:val="008B2D26"/>
    <w:rsid w:val="008B2FFF"/>
    <w:rsid w:val="008B3032"/>
    <w:rsid w:val="008B36F7"/>
    <w:rsid w:val="008B3AEA"/>
    <w:rsid w:val="008B3C06"/>
    <w:rsid w:val="008B4DE6"/>
    <w:rsid w:val="008B5AEA"/>
    <w:rsid w:val="008B640C"/>
    <w:rsid w:val="008B7389"/>
    <w:rsid w:val="008B7C25"/>
    <w:rsid w:val="008C009C"/>
    <w:rsid w:val="008C16DD"/>
    <w:rsid w:val="008C3AB1"/>
    <w:rsid w:val="008C64D8"/>
    <w:rsid w:val="008C6F81"/>
    <w:rsid w:val="008C781C"/>
    <w:rsid w:val="008D0630"/>
    <w:rsid w:val="008D2968"/>
    <w:rsid w:val="008D54DD"/>
    <w:rsid w:val="008D5DFF"/>
    <w:rsid w:val="008D5E35"/>
    <w:rsid w:val="008D6464"/>
    <w:rsid w:val="008D726C"/>
    <w:rsid w:val="008D73F1"/>
    <w:rsid w:val="008E057B"/>
    <w:rsid w:val="008E12BA"/>
    <w:rsid w:val="008E19C2"/>
    <w:rsid w:val="008E1A58"/>
    <w:rsid w:val="008E2364"/>
    <w:rsid w:val="008E28D3"/>
    <w:rsid w:val="008E32F7"/>
    <w:rsid w:val="008E625D"/>
    <w:rsid w:val="008E6DA5"/>
    <w:rsid w:val="008F3A2D"/>
    <w:rsid w:val="008F65AD"/>
    <w:rsid w:val="008F6C8E"/>
    <w:rsid w:val="008F7EBF"/>
    <w:rsid w:val="00901A1D"/>
    <w:rsid w:val="009046B0"/>
    <w:rsid w:val="009047B2"/>
    <w:rsid w:val="00906040"/>
    <w:rsid w:val="00906A6A"/>
    <w:rsid w:val="00907811"/>
    <w:rsid w:val="00910615"/>
    <w:rsid w:val="009108D5"/>
    <w:rsid w:val="00910A8F"/>
    <w:rsid w:val="0091184E"/>
    <w:rsid w:val="0091214E"/>
    <w:rsid w:val="00912379"/>
    <w:rsid w:val="009142EE"/>
    <w:rsid w:val="0091581D"/>
    <w:rsid w:val="00915A15"/>
    <w:rsid w:val="009160BB"/>
    <w:rsid w:val="0091730E"/>
    <w:rsid w:val="00922A82"/>
    <w:rsid w:val="00923687"/>
    <w:rsid w:val="0092372E"/>
    <w:rsid w:val="00923BFD"/>
    <w:rsid w:val="00923E45"/>
    <w:rsid w:val="0092532B"/>
    <w:rsid w:val="009264D2"/>
    <w:rsid w:val="00927DBA"/>
    <w:rsid w:val="00933174"/>
    <w:rsid w:val="009345F7"/>
    <w:rsid w:val="00935011"/>
    <w:rsid w:val="009351F4"/>
    <w:rsid w:val="00937103"/>
    <w:rsid w:val="00940017"/>
    <w:rsid w:val="0094396E"/>
    <w:rsid w:val="0094589B"/>
    <w:rsid w:val="00946163"/>
    <w:rsid w:val="00951FBF"/>
    <w:rsid w:val="00952BDC"/>
    <w:rsid w:val="009534A7"/>
    <w:rsid w:val="009550F2"/>
    <w:rsid w:val="009551F0"/>
    <w:rsid w:val="00956D46"/>
    <w:rsid w:val="00956F5C"/>
    <w:rsid w:val="0095784F"/>
    <w:rsid w:val="009615C7"/>
    <w:rsid w:val="009632C4"/>
    <w:rsid w:val="0096440C"/>
    <w:rsid w:val="0097237E"/>
    <w:rsid w:val="00973454"/>
    <w:rsid w:val="00976D5F"/>
    <w:rsid w:val="00977666"/>
    <w:rsid w:val="0098536B"/>
    <w:rsid w:val="0098648B"/>
    <w:rsid w:val="009906AD"/>
    <w:rsid w:val="00992094"/>
    <w:rsid w:val="00992A16"/>
    <w:rsid w:val="00993787"/>
    <w:rsid w:val="009937B1"/>
    <w:rsid w:val="00993E43"/>
    <w:rsid w:val="00995CA9"/>
    <w:rsid w:val="009964D8"/>
    <w:rsid w:val="009A11E4"/>
    <w:rsid w:val="009A2267"/>
    <w:rsid w:val="009A36B0"/>
    <w:rsid w:val="009A4637"/>
    <w:rsid w:val="009A49BF"/>
    <w:rsid w:val="009A52A9"/>
    <w:rsid w:val="009A6DED"/>
    <w:rsid w:val="009B2152"/>
    <w:rsid w:val="009B66D0"/>
    <w:rsid w:val="009B70BD"/>
    <w:rsid w:val="009C0D63"/>
    <w:rsid w:val="009C35D0"/>
    <w:rsid w:val="009C6CD9"/>
    <w:rsid w:val="009C789D"/>
    <w:rsid w:val="009C7AEB"/>
    <w:rsid w:val="009D19C2"/>
    <w:rsid w:val="009D3AFB"/>
    <w:rsid w:val="009D472D"/>
    <w:rsid w:val="009D64DA"/>
    <w:rsid w:val="009D67E6"/>
    <w:rsid w:val="009D6EFF"/>
    <w:rsid w:val="009D7798"/>
    <w:rsid w:val="009D79B4"/>
    <w:rsid w:val="009E440F"/>
    <w:rsid w:val="009E6BCB"/>
    <w:rsid w:val="009F0D78"/>
    <w:rsid w:val="009F1CC8"/>
    <w:rsid w:val="009F1EBD"/>
    <w:rsid w:val="009F40E1"/>
    <w:rsid w:val="009F5B33"/>
    <w:rsid w:val="009F68CB"/>
    <w:rsid w:val="009F7468"/>
    <w:rsid w:val="00A04CDC"/>
    <w:rsid w:val="00A04CE3"/>
    <w:rsid w:val="00A1051A"/>
    <w:rsid w:val="00A105A2"/>
    <w:rsid w:val="00A126FD"/>
    <w:rsid w:val="00A1341F"/>
    <w:rsid w:val="00A1376D"/>
    <w:rsid w:val="00A15C64"/>
    <w:rsid w:val="00A15FFD"/>
    <w:rsid w:val="00A2006F"/>
    <w:rsid w:val="00A202CE"/>
    <w:rsid w:val="00A30B1E"/>
    <w:rsid w:val="00A32253"/>
    <w:rsid w:val="00A330F2"/>
    <w:rsid w:val="00A33120"/>
    <w:rsid w:val="00A337D2"/>
    <w:rsid w:val="00A34125"/>
    <w:rsid w:val="00A360E0"/>
    <w:rsid w:val="00A362D0"/>
    <w:rsid w:val="00A379B6"/>
    <w:rsid w:val="00A40941"/>
    <w:rsid w:val="00A422EB"/>
    <w:rsid w:val="00A43CD8"/>
    <w:rsid w:val="00A4501D"/>
    <w:rsid w:val="00A45946"/>
    <w:rsid w:val="00A45B54"/>
    <w:rsid w:val="00A468A2"/>
    <w:rsid w:val="00A50229"/>
    <w:rsid w:val="00A50490"/>
    <w:rsid w:val="00A51226"/>
    <w:rsid w:val="00A52E51"/>
    <w:rsid w:val="00A52FD2"/>
    <w:rsid w:val="00A539D4"/>
    <w:rsid w:val="00A547CB"/>
    <w:rsid w:val="00A54FCC"/>
    <w:rsid w:val="00A555B0"/>
    <w:rsid w:val="00A555D8"/>
    <w:rsid w:val="00A5590A"/>
    <w:rsid w:val="00A55CE9"/>
    <w:rsid w:val="00A56A61"/>
    <w:rsid w:val="00A56D05"/>
    <w:rsid w:val="00A57B2A"/>
    <w:rsid w:val="00A60666"/>
    <w:rsid w:val="00A6068F"/>
    <w:rsid w:val="00A62653"/>
    <w:rsid w:val="00A63CAC"/>
    <w:rsid w:val="00A651F3"/>
    <w:rsid w:val="00A715D5"/>
    <w:rsid w:val="00A71729"/>
    <w:rsid w:val="00A71AA7"/>
    <w:rsid w:val="00A72C23"/>
    <w:rsid w:val="00A731C6"/>
    <w:rsid w:val="00A7339F"/>
    <w:rsid w:val="00A734EF"/>
    <w:rsid w:val="00A76916"/>
    <w:rsid w:val="00A772FD"/>
    <w:rsid w:val="00A807F0"/>
    <w:rsid w:val="00A82250"/>
    <w:rsid w:val="00A825D2"/>
    <w:rsid w:val="00A82730"/>
    <w:rsid w:val="00A838EF"/>
    <w:rsid w:val="00A852C6"/>
    <w:rsid w:val="00A863B1"/>
    <w:rsid w:val="00A86F92"/>
    <w:rsid w:val="00A873D3"/>
    <w:rsid w:val="00A87833"/>
    <w:rsid w:val="00A87ADF"/>
    <w:rsid w:val="00A87DAC"/>
    <w:rsid w:val="00A938B9"/>
    <w:rsid w:val="00A949D4"/>
    <w:rsid w:val="00A94B2E"/>
    <w:rsid w:val="00A95B3A"/>
    <w:rsid w:val="00A96F0C"/>
    <w:rsid w:val="00AA01A1"/>
    <w:rsid w:val="00AA11D7"/>
    <w:rsid w:val="00AA1CE6"/>
    <w:rsid w:val="00AA2699"/>
    <w:rsid w:val="00AA34D2"/>
    <w:rsid w:val="00AA4088"/>
    <w:rsid w:val="00AA496E"/>
    <w:rsid w:val="00AA4D11"/>
    <w:rsid w:val="00AB102A"/>
    <w:rsid w:val="00AB184E"/>
    <w:rsid w:val="00AB294D"/>
    <w:rsid w:val="00AB5776"/>
    <w:rsid w:val="00AB6B48"/>
    <w:rsid w:val="00AC13DF"/>
    <w:rsid w:val="00AC2758"/>
    <w:rsid w:val="00AC3E3E"/>
    <w:rsid w:val="00AC5159"/>
    <w:rsid w:val="00AC7EC0"/>
    <w:rsid w:val="00AD347B"/>
    <w:rsid w:val="00AD5D11"/>
    <w:rsid w:val="00AD6BFE"/>
    <w:rsid w:val="00AE0416"/>
    <w:rsid w:val="00AE0AAA"/>
    <w:rsid w:val="00AE1530"/>
    <w:rsid w:val="00AE1607"/>
    <w:rsid w:val="00AE225E"/>
    <w:rsid w:val="00AE4439"/>
    <w:rsid w:val="00AE5204"/>
    <w:rsid w:val="00AE7E3D"/>
    <w:rsid w:val="00AF2419"/>
    <w:rsid w:val="00AF306F"/>
    <w:rsid w:val="00AF5A2B"/>
    <w:rsid w:val="00AF5A31"/>
    <w:rsid w:val="00AF6992"/>
    <w:rsid w:val="00AF7DB2"/>
    <w:rsid w:val="00B0071A"/>
    <w:rsid w:val="00B02FD1"/>
    <w:rsid w:val="00B043F7"/>
    <w:rsid w:val="00B07355"/>
    <w:rsid w:val="00B07C64"/>
    <w:rsid w:val="00B11050"/>
    <w:rsid w:val="00B122E4"/>
    <w:rsid w:val="00B12785"/>
    <w:rsid w:val="00B12B17"/>
    <w:rsid w:val="00B13EFB"/>
    <w:rsid w:val="00B14021"/>
    <w:rsid w:val="00B1480B"/>
    <w:rsid w:val="00B168CD"/>
    <w:rsid w:val="00B20387"/>
    <w:rsid w:val="00B21590"/>
    <w:rsid w:val="00B23200"/>
    <w:rsid w:val="00B30A5C"/>
    <w:rsid w:val="00B30FFE"/>
    <w:rsid w:val="00B313F6"/>
    <w:rsid w:val="00B33685"/>
    <w:rsid w:val="00B35139"/>
    <w:rsid w:val="00B41EAF"/>
    <w:rsid w:val="00B42DA1"/>
    <w:rsid w:val="00B43E79"/>
    <w:rsid w:val="00B44BC1"/>
    <w:rsid w:val="00B45ADD"/>
    <w:rsid w:val="00B46F0E"/>
    <w:rsid w:val="00B50E34"/>
    <w:rsid w:val="00B510AC"/>
    <w:rsid w:val="00B533F2"/>
    <w:rsid w:val="00B55B62"/>
    <w:rsid w:val="00B55F94"/>
    <w:rsid w:val="00B61709"/>
    <w:rsid w:val="00B64596"/>
    <w:rsid w:val="00B71513"/>
    <w:rsid w:val="00B71786"/>
    <w:rsid w:val="00B7202D"/>
    <w:rsid w:val="00B72174"/>
    <w:rsid w:val="00B72B77"/>
    <w:rsid w:val="00B74153"/>
    <w:rsid w:val="00B741A9"/>
    <w:rsid w:val="00B74403"/>
    <w:rsid w:val="00B74486"/>
    <w:rsid w:val="00B74CDD"/>
    <w:rsid w:val="00B75718"/>
    <w:rsid w:val="00B777DA"/>
    <w:rsid w:val="00B77C3D"/>
    <w:rsid w:val="00B80459"/>
    <w:rsid w:val="00B81611"/>
    <w:rsid w:val="00B81869"/>
    <w:rsid w:val="00B850FB"/>
    <w:rsid w:val="00B867D8"/>
    <w:rsid w:val="00B9058F"/>
    <w:rsid w:val="00B9223A"/>
    <w:rsid w:val="00B92CE2"/>
    <w:rsid w:val="00BA26F0"/>
    <w:rsid w:val="00BA2DA8"/>
    <w:rsid w:val="00BA3384"/>
    <w:rsid w:val="00BA4C44"/>
    <w:rsid w:val="00BA5969"/>
    <w:rsid w:val="00BA662F"/>
    <w:rsid w:val="00BA6E0D"/>
    <w:rsid w:val="00BA7DA1"/>
    <w:rsid w:val="00BB0050"/>
    <w:rsid w:val="00BB02D0"/>
    <w:rsid w:val="00BB195F"/>
    <w:rsid w:val="00BB1F75"/>
    <w:rsid w:val="00BB3AAD"/>
    <w:rsid w:val="00BB4B61"/>
    <w:rsid w:val="00BB6EB4"/>
    <w:rsid w:val="00BB7898"/>
    <w:rsid w:val="00BC12FE"/>
    <w:rsid w:val="00BC156C"/>
    <w:rsid w:val="00BC28AD"/>
    <w:rsid w:val="00BC6188"/>
    <w:rsid w:val="00BC6493"/>
    <w:rsid w:val="00BD07B1"/>
    <w:rsid w:val="00BD194B"/>
    <w:rsid w:val="00BD2837"/>
    <w:rsid w:val="00BD2999"/>
    <w:rsid w:val="00BD423C"/>
    <w:rsid w:val="00BE5772"/>
    <w:rsid w:val="00BE62A8"/>
    <w:rsid w:val="00BE667B"/>
    <w:rsid w:val="00BF2741"/>
    <w:rsid w:val="00BF3B56"/>
    <w:rsid w:val="00BF6EF3"/>
    <w:rsid w:val="00BF7135"/>
    <w:rsid w:val="00C01B7A"/>
    <w:rsid w:val="00C057D0"/>
    <w:rsid w:val="00C06282"/>
    <w:rsid w:val="00C07B89"/>
    <w:rsid w:val="00C07BB2"/>
    <w:rsid w:val="00C11391"/>
    <w:rsid w:val="00C13233"/>
    <w:rsid w:val="00C13DB9"/>
    <w:rsid w:val="00C159D7"/>
    <w:rsid w:val="00C1644A"/>
    <w:rsid w:val="00C16A6A"/>
    <w:rsid w:val="00C178CB"/>
    <w:rsid w:val="00C207D6"/>
    <w:rsid w:val="00C211EE"/>
    <w:rsid w:val="00C21C4D"/>
    <w:rsid w:val="00C2321B"/>
    <w:rsid w:val="00C240B8"/>
    <w:rsid w:val="00C250BF"/>
    <w:rsid w:val="00C25173"/>
    <w:rsid w:val="00C253DC"/>
    <w:rsid w:val="00C2566C"/>
    <w:rsid w:val="00C25C54"/>
    <w:rsid w:val="00C26480"/>
    <w:rsid w:val="00C31AAE"/>
    <w:rsid w:val="00C322BF"/>
    <w:rsid w:val="00C33162"/>
    <w:rsid w:val="00C33232"/>
    <w:rsid w:val="00C37297"/>
    <w:rsid w:val="00C40760"/>
    <w:rsid w:val="00C40C83"/>
    <w:rsid w:val="00C45CEF"/>
    <w:rsid w:val="00C462BC"/>
    <w:rsid w:val="00C46670"/>
    <w:rsid w:val="00C509B6"/>
    <w:rsid w:val="00C50CC9"/>
    <w:rsid w:val="00C540D3"/>
    <w:rsid w:val="00C545B9"/>
    <w:rsid w:val="00C54A58"/>
    <w:rsid w:val="00C57CA1"/>
    <w:rsid w:val="00C61051"/>
    <w:rsid w:val="00C61C81"/>
    <w:rsid w:val="00C61C87"/>
    <w:rsid w:val="00C639FA"/>
    <w:rsid w:val="00C63C10"/>
    <w:rsid w:val="00C65506"/>
    <w:rsid w:val="00C65D04"/>
    <w:rsid w:val="00C666CE"/>
    <w:rsid w:val="00C66D38"/>
    <w:rsid w:val="00C70361"/>
    <w:rsid w:val="00C70AF6"/>
    <w:rsid w:val="00C72CD4"/>
    <w:rsid w:val="00C75A23"/>
    <w:rsid w:val="00C7706E"/>
    <w:rsid w:val="00C7731E"/>
    <w:rsid w:val="00C81C5E"/>
    <w:rsid w:val="00C829B3"/>
    <w:rsid w:val="00C83E65"/>
    <w:rsid w:val="00C849FA"/>
    <w:rsid w:val="00C85FFC"/>
    <w:rsid w:val="00C8636A"/>
    <w:rsid w:val="00C87059"/>
    <w:rsid w:val="00C8740B"/>
    <w:rsid w:val="00C91DD1"/>
    <w:rsid w:val="00C935D6"/>
    <w:rsid w:val="00C93EB6"/>
    <w:rsid w:val="00C93F06"/>
    <w:rsid w:val="00C95398"/>
    <w:rsid w:val="00C957A5"/>
    <w:rsid w:val="00C96631"/>
    <w:rsid w:val="00C96C78"/>
    <w:rsid w:val="00C97146"/>
    <w:rsid w:val="00C971BA"/>
    <w:rsid w:val="00CA0E20"/>
    <w:rsid w:val="00CA1C16"/>
    <w:rsid w:val="00CA4322"/>
    <w:rsid w:val="00CA585A"/>
    <w:rsid w:val="00CB10F4"/>
    <w:rsid w:val="00CB33DC"/>
    <w:rsid w:val="00CB42E5"/>
    <w:rsid w:val="00CB5E64"/>
    <w:rsid w:val="00CB61F4"/>
    <w:rsid w:val="00CC0347"/>
    <w:rsid w:val="00CC0FB4"/>
    <w:rsid w:val="00CC1162"/>
    <w:rsid w:val="00CC1B9B"/>
    <w:rsid w:val="00CC2D3E"/>
    <w:rsid w:val="00CC3C95"/>
    <w:rsid w:val="00CD00AB"/>
    <w:rsid w:val="00CD0BFB"/>
    <w:rsid w:val="00CD2986"/>
    <w:rsid w:val="00CD3C04"/>
    <w:rsid w:val="00CD49EA"/>
    <w:rsid w:val="00CD4A85"/>
    <w:rsid w:val="00CD5CC7"/>
    <w:rsid w:val="00CD64A8"/>
    <w:rsid w:val="00CD6BBA"/>
    <w:rsid w:val="00CE1238"/>
    <w:rsid w:val="00CE5130"/>
    <w:rsid w:val="00CE52FD"/>
    <w:rsid w:val="00CE603C"/>
    <w:rsid w:val="00CE64D5"/>
    <w:rsid w:val="00CE7EF8"/>
    <w:rsid w:val="00CF13DD"/>
    <w:rsid w:val="00CF1E6F"/>
    <w:rsid w:val="00CF2304"/>
    <w:rsid w:val="00CF2C7D"/>
    <w:rsid w:val="00CF4B45"/>
    <w:rsid w:val="00CF652E"/>
    <w:rsid w:val="00CF69A6"/>
    <w:rsid w:val="00D02521"/>
    <w:rsid w:val="00D03768"/>
    <w:rsid w:val="00D062CC"/>
    <w:rsid w:val="00D06646"/>
    <w:rsid w:val="00D11B56"/>
    <w:rsid w:val="00D13AE2"/>
    <w:rsid w:val="00D141E4"/>
    <w:rsid w:val="00D164B2"/>
    <w:rsid w:val="00D20E57"/>
    <w:rsid w:val="00D21165"/>
    <w:rsid w:val="00D2190E"/>
    <w:rsid w:val="00D30714"/>
    <w:rsid w:val="00D31EDD"/>
    <w:rsid w:val="00D32105"/>
    <w:rsid w:val="00D34967"/>
    <w:rsid w:val="00D359FF"/>
    <w:rsid w:val="00D35BFB"/>
    <w:rsid w:val="00D36A5C"/>
    <w:rsid w:val="00D36F07"/>
    <w:rsid w:val="00D37351"/>
    <w:rsid w:val="00D429EC"/>
    <w:rsid w:val="00D46B8D"/>
    <w:rsid w:val="00D503D8"/>
    <w:rsid w:val="00D54B01"/>
    <w:rsid w:val="00D55009"/>
    <w:rsid w:val="00D558E4"/>
    <w:rsid w:val="00D56B37"/>
    <w:rsid w:val="00D56E51"/>
    <w:rsid w:val="00D616BF"/>
    <w:rsid w:val="00D6180E"/>
    <w:rsid w:val="00D6263C"/>
    <w:rsid w:val="00D626B0"/>
    <w:rsid w:val="00D6437E"/>
    <w:rsid w:val="00D64A08"/>
    <w:rsid w:val="00D665AC"/>
    <w:rsid w:val="00D66655"/>
    <w:rsid w:val="00D66FFD"/>
    <w:rsid w:val="00D678E2"/>
    <w:rsid w:val="00D70332"/>
    <w:rsid w:val="00D712E7"/>
    <w:rsid w:val="00D7201F"/>
    <w:rsid w:val="00D72DB4"/>
    <w:rsid w:val="00D7300B"/>
    <w:rsid w:val="00D73610"/>
    <w:rsid w:val="00D74F41"/>
    <w:rsid w:val="00D75230"/>
    <w:rsid w:val="00D7635D"/>
    <w:rsid w:val="00D76F96"/>
    <w:rsid w:val="00D77330"/>
    <w:rsid w:val="00D80323"/>
    <w:rsid w:val="00D81B01"/>
    <w:rsid w:val="00D83400"/>
    <w:rsid w:val="00D8367D"/>
    <w:rsid w:val="00D84833"/>
    <w:rsid w:val="00D90708"/>
    <w:rsid w:val="00D93868"/>
    <w:rsid w:val="00D94E63"/>
    <w:rsid w:val="00D96A68"/>
    <w:rsid w:val="00D96C8F"/>
    <w:rsid w:val="00DA0808"/>
    <w:rsid w:val="00DA339F"/>
    <w:rsid w:val="00DA38E6"/>
    <w:rsid w:val="00DA5B22"/>
    <w:rsid w:val="00DA5D52"/>
    <w:rsid w:val="00DB0CF4"/>
    <w:rsid w:val="00DB170C"/>
    <w:rsid w:val="00DB2B7C"/>
    <w:rsid w:val="00DB2CA8"/>
    <w:rsid w:val="00DB2CB9"/>
    <w:rsid w:val="00DB413B"/>
    <w:rsid w:val="00DB4995"/>
    <w:rsid w:val="00DB6755"/>
    <w:rsid w:val="00DB6757"/>
    <w:rsid w:val="00DC1627"/>
    <w:rsid w:val="00DC284A"/>
    <w:rsid w:val="00DC3C1C"/>
    <w:rsid w:val="00DC7FC6"/>
    <w:rsid w:val="00DD1728"/>
    <w:rsid w:val="00DD1A4C"/>
    <w:rsid w:val="00DD2EB8"/>
    <w:rsid w:val="00DD3686"/>
    <w:rsid w:val="00DD58B5"/>
    <w:rsid w:val="00DD611C"/>
    <w:rsid w:val="00DD6CC5"/>
    <w:rsid w:val="00DE051F"/>
    <w:rsid w:val="00DE4A66"/>
    <w:rsid w:val="00DE599C"/>
    <w:rsid w:val="00DE6E49"/>
    <w:rsid w:val="00DE78CD"/>
    <w:rsid w:val="00DF0F5A"/>
    <w:rsid w:val="00DF1AF2"/>
    <w:rsid w:val="00DF22C6"/>
    <w:rsid w:val="00E00495"/>
    <w:rsid w:val="00E006B6"/>
    <w:rsid w:val="00E00D4A"/>
    <w:rsid w:val="00E010C3"/>
    <w:rsid w:val="00E0295D"/>
    <w:rsid w:val="00E03911"/>
    <w:rsid w:val="00E04EF4"/>
    <w:rsid w:val="00E056AF"/>
    <w:rsid w:val="00E063F4"/>
    <w:rsid w:val="00E07C50"/>
    <w:rsid w:val="00E10D52"/>
    <w:rsid w:val="00E11364"/>
    <w:rsid w:val="00E14231"/>
    <w:rsid w:val="00E17518"/>
    <w:rsid w:val="00E17C5C"/>
    <w:rsid w:val="00E20B0D"/>
    <w:rsid w:val="00E227EE"/>
    <w:rsid w:val="00E24107"/>
    <w:rsid w:val="00E24440"/>
    <w:rsid w:val="00E25D7D"/>
    <w:rsid w:val="00E26484"/>
    <w:rsid w:val="00E312D2"/>
    <w:rsid w:val="00E3144C"/>
    <w:rsid w:val="00E316D9"/>
    <w:rsid w:val="00E31CAA"/>
    <w:rsid w:val="00E32A0B"/>
    <w:rsid w:val="00E33621"/>
    <w:rsid w:val="00E346D9"/>
    <w:rsid w:val="00E34AA4"/>
    <w:rsid w:val="00E35C1A"/>
    <w:rsid w:val="00E35CB3"/>
    <w:rsid w:val="00E36C4E"/>
    <w:rsid w:val="00E36FCE"/>
    <w:rsid w:val="00E37366"/>
    <w:rsid w:val="00E37726"/>
    <w:rsid w:val="00E410AB"/>
    <w:rsid w:val="00E418F9"/>
    <w:rsid w:val="00E41AC5"/>
    <w:rsid w:val="00E426CD"/>
    <w:rsid w:val="00E42736"/>
    <w:rsid w:val="00E4303F"/>
    <w:rsid w:val="00E4353B"/>
    <w:rsid w:val="00E445CD"/>
    <w:rsid w:val="00E4594C"/>
    <w:rsid w:val="00E469C5"/>
    <w:rsid w:val="00E47730"/>
    <w:rsid w:val="00E515A0"/>
    <w:rsid w:val="00E51D55"/>
    <w:rsid w:val="00E53E79"/>
    <w:rsid w:val="00E54843"/>
    <w:rsid w:val="00E5574A"/>
    <w:rsid w:val="00E55869"/>
    <w:rsid w:val="00E6079B"/>
    <w:rsid w:val="00E618C9"/>
    <w:rsid w:val="00E62F71"/>
    <w:rsid w:val="00E651C2"/>
    <w:rsid w:val="00E66724"/>
    <w:rsid w:val="00E66AE7"/>
    <w:rsid w:val="00E72778"/>
    <w:rsid w:val="00E72BB6"/>
    <w:rsid w:val="00E7577A"/>
    <w:rsid w:val="00E77234"/>
    <w:rsid w:val="00E81134"/>
    <w:rsid w:val="00E83033"/>
    <w:rsid w:val="00E841B3"/>
    <w:rsid w:val="00E843C0"/>
    <w:rsid w:val="00E857B0"/>
    <w:rsid w:val="00E867C2"/>
    <w:rsid w:val="00E90F21"/>
    <w:rsid w:val="00E93AE3"/>
    <w:rsid w:val="00E9484B"/>
    <w:rsid w:val="00E9489D"/>
    <w:rsid w:val="00E96490"/>
    <w:rsid w:val="00E968E6"/>
    <w:rsid w:val="00E97035"/>
    <w:rsid w:val="00E97443"/>
    <w:rsid w:val="00EA0972"/>
    <w:rsid w:val="00EA42E2"/>
    <w:rsid w:val="00EA48FD"/>
    <w:rsid w:val="00EA52A0"/>
    <w:rsid w:val="00EA5F23"/>
    <w:rsid w:val="00EB100B"/>
    <w:rsid w:val="00EB2A05"/>
    <w:rsid w:val="00EB3BBE"/>
    <w:rsid w:val="00EB4E94"/>
    <w:rsid w:val="00EB4F12"/>
    <w:rsid w:val="00EB5F12"/>
    <w:rsid w:val="00EB6B5B"/>
    <w:rsid w:val="00EC0388"/>
    <w:rsid w:val="00EC14CB"/>
    <w:rsid w:val="00EC2E86"/>
    <w:rsid w:val="00EC6B27"/>
    <w:rsid w:val="00ED212D"/>
    <w:rsid w:val="00ED2411"/>
    <w:rsid w:val="00ED4343"/>
    <w:rsid w:val="00ED4F94"/>
    <w:rsid w:val="00ED5049"/>
    <w:rsid w:val="00ED50AF"/>
    <w:rsid w:val="00ED6D12"/>
    <w:rsid w:val="00ED6F22"/>
    <w:rsid w:val="00ED7ACE"/>
    <w:rsid w:val="00EE1D70"/>
    <w:rsid w:val="00EE2622"/>
    <w:rsid w:val="00EE2987"/>
    <w:rsid w:val="00EE7752"/>
    <w:rsid w:val="00EF090B"/>
    <w:rsid w:val="00EF17BA"/>
    <w:rsid w:val="00EF25AF"/>
    <w:rsid w:val="00EF33A9"/>
    <w:rsid w:val="00EF34E8"/>
    <w:rsid w:val="00EF3FCD"/>
    <w:rsid w:val="00EF474A"/>
    <w:rsid w:val="00EF4941"/>
    <w:rsid w:val="00EF7D3C"/>
    <w:rsid w:val="00F01F69"/>
    <w:rsid w:val="00F030F0"/>
    <w:rsid w:val="00F03515"/>
    <w:rsid w:val="00F058B9"/>
    <w:rsid w:val="00F07283"/>
    <w:rsid w:val="00F11B55"/>
    <w:rsid w:val="00F13349"/>
    <w:rsid w:val="00F13C15"/>
    <w:rsid w:val="00F14951"/>
    <w:rsid w:val="00F20693"/>
    <w:rsid w:val="00F21035"/>
    <w:rsid w:val="00F211C6"/>
    <w:rsid w:val="00F214B7"/>
    <w:rsid w:val="00F21ADF"/>
    <w:rsid w:val="00F2366F"/>
    <w:rsid w:val="00F24151"/>
    <w:rsid w:val="00F25534"/>
    <w:rsid w:val="00F268D9"/>
    <w:rsid w:val="00F2753D"/>
    <w:rsid w:val="00F27864"/>
    <w:rsid w:val="00F27E42"/>
    <w:rsid w:val="00F320A0"/>
    <w:rsid w:val="00F320C3"/>
    <w:rsid w:val="00F33FC1"/>
    <w:rsid w:val="00F362A8"/>
    <w:rsid w:val="00F3655C"/>
    <w:rsid w:val="00F3672D"/>
    <w:rsid w:val="00F36B2B"/>
    <w:rsid w:val="00F36E83"/>
    <w:rsid w:val="00F37767"/>
    <w:rsid w:val="00F400B1"/>
    <w:rsid w:val="00F416B3"/>
    <w:rsid w:val="00F417D4"/>
    <w:rsid w:val="00F41AFB"/>
    <w:rsid w:val="00F42135"/>
    <w:rsid w:val="00F451A9"/>
    <w:rsid w:val="00F4662D"/>
    <w:rsid w:val="00F467FE"/>
    <w:rsid w:val="00F47712"/>
    <w:rsid w:val="00F50010"/>
    <w:rsid w:val="00F5007A"/>
    <w:rsid w:val="00F50A48"/>
    <w:rsid w:val="00F50F06"/>
    <w:rsid w:val="00F515AF"/>
    <w:rsid w:val="00F524D2"/>
    <w:rsid w:val="00F5349B"/>
    <w:rsid w:val="00F53510"/>
    <w:rsid w:val="00F578A0"/>
    <w:rsid w:val="00F60089"/>
    <w:rsid w:val="00F62C20"/>
    <w:rsid w:val="00F64A90"/>
    <w:rsid w:val="00F64D33"/>
    <w:rsid w:val="00F654B0"/>
    <w:rsid w:val="00F67AB7"/>
    <w:rsid w:val="00F70F4B"/>
    <w:rsid w:val="00F71300"/>
    <w:rsid w:val="00F7435A"/>
    <w:rsid w:val="00F7482B"/>
    <w:rsid w:val="00F7485E"/>
    <w:rsid w:val="00F74C3D"/>
    <w:rsid w:val="00F74E62"/>
    <w:rsid w:val="00F76E53"/>
    <w:rsid w:val="00F77C44"/>
    <w:rsid w:val="00F77FB9"/>
    <w:rsid w:val="00F8128F"/>
    <w:rsid w:val="00F8486F"/>
    <w:rsid w:val="00F86058"/>
    <w:rsid w:val="00F903B9"/>
    <w:rsid w:val="00F9105D"/>
    <w:rsid w:val="00F912F2"/>
    <w:rsid w:val="00F91A45"/>
    <w:rsid w:val="00F922A2"/>
    <w:rsid w:val="00F927B7"/>
    <w:rsid w:val="00F95D47"/>
    <w:rsid w:val="00F978A2"/>
    <w:rsid w:val="00F97E32"/>
    <w:rsid w:val="00FA059D"/>
    <w:rsid w:val="00FA0F06"/>
    <w:rsid w:val="00FA17B5"/>
    <w:rsid w:val="00FA1B89"/>
    <w:rsid w:val="00FA39CF"/>
    <w:rsid w:val="00FA40F2"/>
    <w:rsid w:val="00FA41E3"/>
    <w:rsid w:val="00FA4398"/>
    <w:rsid w:val="00FA5162"/>
    <w:rsid w:val="00FA6E9A"/>
    <w:rsid w:val="00FA7753"/>
    <w:rsid w:val="00FA7E64"/>
    <w:rsid w:val="00FB1A9F"/>
    <w:rsid w:val="00FB2ED4"/>
    <w:rsid w:val="00FB5480"/>
    <w:rsid w:val="00FB7928"/>
    <w:rsid w:val="00FC0777"/>
    <w:rsid w:val="00FC1E48"/>
    <w:rsid w:val="00FC2D4B"/>
    <w:rsid w:val="00FC37F4"/>
    <w:rsid w:val="00FC4E0F"/>
    <w:rsid w:val="00FD008E"/>
    <w:rsid w:val="00FD0C75"/>
    <w:rsid w:val="00FD11A9"/>
    <w:rsid w:val="00FD166F"/>
    <w:rsid w:val="00FD7F0D"/>
    <w:rsid w:val="00FE0CB6"/>
    <w:rsid w:val="00FE0E5D"/>
    <w:rsid w:val="00FE10F0"/>
    <w:rsid w:val="00FE1B49"/>
    <w:rsid w:val="00FE278B"/>
    <w:rsid w:val="00FE3654"/>
    <w:rsid w:val="00FE56B5"/>
    <w:rsid w:val="00FE633D"/>
    <w:rsid w:val="00FE6BDB"/>
    <w:rsid w:val="00FE7128"/>
    <w:rsid w:val="00FE7E7E"/>
    <w:rsid w:val="00FF2143"/>
    <w:rsid w:val="00FF3B5C"/>
    <w:rsid w:val="00FF3E41"/>
    <w:rsid w:val="00FF4E5F"/>
    <w:rsid w:val="00FF59FA"/>
    <w:rsid w:val="00FF6F2D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CBBB"/>
  <w15:chartTrackingRefBased/>
  <w15:docId w15:val="{06314B99-B03E-4566-93C0-63A28E96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3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F2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F3E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3E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FF3E41"/>
  </w:style>
  <w:style w:type="paragraph" w:styleId="Bezmezer">
    <w:name w:val="No Spacing"/>
    <w:uiPriority w:val="1"/>
    <w:qFormat/>
    <w:rsid w:val="00736F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36F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F2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28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28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2294-49A7-4207-84E7-A519AC15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2371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Auterska</dc:creator>
  <cp:keywords/>
  <dc:description/>
  <cp:lastModifiedBy>NTB</cp:lastModifiedBy>
  <cp:revision>33</cp:revision>
  <dcterms:created xsi:type="dcterms:W3CDTF">2020-03-24T08:47:00Z</dcterms:created>
  <dcterms:modified xsi:type="dcterms:W3CDTF">2020-04-07T08:19:00Z</dcterms:modified>
</cp:coreProperties>
</file>