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EBFD5" w14:textId="2B96CC5D" w:rsidR="00733408" w:rsidRPr="00733408" w:rsidRDefault="00733408">
      <w:pPr>
        <w:rPr>
          <w:b/>
          <w:bCs/>
          <w:i/>
          <w:iCs/>
          <w:sz w:val="36"/>
          <w:szCs w:val="36"/>
          <w:u w:val="single"/>
        </w:rPr>
      </w:pPr>
      <w:r w:rsidRPr="00733408">
        <w:rPr>
          <w:b/>
          <w:bCs/>
          <w:i/>
          <w:iCs/>
          <w:sz w:val="36"/>
          <w:szCs w:val="36"/>
          <w:u w:val="single"/>
        </w:rPr>
        <w:t xml:space="preserve">Koncepce rozvoje mateřské školy na roky </w:t>
      </w:r>
      <w:proofErr w:type="gramStart"/>
      <w:r w:rsidRPr="00733408">
        <w:rPr>
          <w:b/>
          <w:bCs/>
          <w:i/>
          <w:iCs/>
          <w:sz w:val="36"/>
          <w:szCs w:val="36"/>
          <w:u w:val="single"/>
        </w:rPr>
        <w:t>2021 – 2027</w:t>
      </w:r>
      <w:proofErr w:type="gramEnd"/>
    </w:p>
    <w:p w14:paraId="78A65AB0" w14:textId="6587C0B6" w:rsidR="00705FF7" w:rsidRDefault="00733408">
      <w:pPr>
        <w:rPr>
          <w:sz w:val="24"/>
          <w:szCs w:val="24"/>
        </w:rPr>
      </w:pPr>
      <w:r>
        <w:rPr>
          <w:sz w:val="24"/>
          <w:szCs w:val="24"/>
        </w:rPr>
        <w:t>Předmětem tohoto dokumentu jsou úvahy o koncepci rozvoje Mateřské školy Nový Kramolín</w:t>
      </w:r>
      <w:r w:rsidR="00705FF7">
        <w:rPr>
          <w:sz w:val="24"/>
          <w:szCs w:val="24"/>
        </w:rPr>
        <w:t xml:space="preserve"> a které navazují na předešlých 6 let, tj. období mého působení na tomto zařízení. Skutečnost vidím v pokračování a rozvíjení stávajícího stavu. V době, kdy jsem přicházela na toto pracoviště, bylo mojí prioritou budovat společně se zaměstnanci, dětmi a rodiči prostředí, kde bude pro všechny účastníky příznivé klima. Prostředí, kde se budou děti cítit bezpečně, budou sem rády chodit, bude zde takový jejich druhý „domov“.  Prostředí, kde budou mít i rodiče v nás důvěru, budou nakloněni otevřenému dialogu. Neobešli bychom se ani bez dobré spolupráce se zřizovatelem a ostatními partnery školy. Byla bych ráda, abychom pokračovali v takové strategii, která by zajišťovala podmínky pro přirozený rozvoj dětí, podporovala přátelské chování a vztahy mezi dětmi, </w:t>
      </w:r>
      <w:r w:rsidR="001C7AB0">
        <w:rPr>
          <w:sz w:val="24"/>
          <w:szCs w:val="24"/>
        </w:rPr>
        <w:t>získávání nových vědomostí, prožitků a v neposlední řadě v dnešní době tak opomíjené pohybové aktivity.</w:t>
      </w:r>
    </w:p>
    <w:p w14:paraId="1FF371D0" w14:textId="1AD57BB1" w:rsidR="001C7AB0" w:rsidRDefault="001C7AB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 se nám podařilo za posledních 6 let</w:t>
      </w:r>
    </w:p>
    <w:p w14:paraId="3E0D834D" w14:textId="1A65DFDC" w:rsidR="001C7AB0" w:rsidRDefault="001C7AB0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C7AB0">
        <w:rPr>
          <w:sz w:val="24"/>
          <w:szCs w:val="24"/>
        </w:rPr>
        <w:t xml:space="preserve">Vytvoření přátelského </w:t>
      </w:r>
      <w:r>
        <w:rPr>
          <w:sz w:val="24"/>
          <w:szCs w:val="24"/>
        </w:rPr>
        <w:t>prostředí, kam se děti těší</w:t>
      </w:r>
    </w:p>
    <w:p w14:paraId="127AD351" w14:textId="04092CC6" w:rsidR="001C7AB0" w:rsidRDefault="001C7AB0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Kolektiv zaměstnanců, kde jeden druhého podporuje </w:t>
      </w:r>
    </w:p>
    <w:p w14:paraId="0827F802" w14:textId="2413F57C" w:rsidR="001C7AB0" w:rsidRDefault="001C7AB0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Spolupráce s rodiči na vysoké úrovni</w:t>
      </w:r>
    </w:p>
    <w:p w14:paraId="68C8DFAC" w14:textId="75B0352A" w:rsidR="001C7AB0" w:rsidRDefault="001C7AB0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Spolupráce se zřizovatelem a ostatními partnery školy rovněž na velmi dobré úrovni</w:t>
      </w:r>
    </w:p>
    <w:p w14:paraId="584196AA" w14:textId="06E13F0C" w:rsidR="001C7AB0" w:rsidRDefault="001C7AB0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Povedlo se nám vybavit školní jídelnu novým nábytkem</w:t>
      </w:r>
    </w:p>
    <w:p w14:paraId="488ECA16" w14:textId="08146CE6" w:rsidR="001C7AB0" w:rsidRDefault="001C7AB0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kuchyně jsme </w:t>
      </w:r>
      <w:proofErr w:type="spellStart"/>
      <w:r>
        <w:rPr>
          <w:sz w:val="24"/>
          <w:szCs w:val="24"/>
        </w:rPr>
        <w:t>pořídíli</w:t>
      </w:r>
      <w:proofErr w:type="spellEnd"/>
      <w:r>
        <w:rPr>
          <w:sz w:val="24"/>
          <w:szCs w:val="24"/>
        </w:rPr>
        <w:t xml:space="preserve"> nové nádobí pro děti, robot.</w:t>
      </w:r>
    </w:p>
    <w:p w14:paraId="7A5A7AF5" w14:textId="3276D474" w:rsidR="001C7AB0" w:rsidRDefault="001C7AB0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MŠ si dnes sama pere prádlo v nové prádelně – pračka, sušička</w:t>
      </w:r>
    </w:p>
    <w:p w14:paraId="7827CD32" w14:textId="0A9877D1" w:rsidR="001C7AB0" w:rsidRDefault="00E02F8F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třídy a do ložnice jsme koupili nové hrací prvky a vybavení, které zmodernizovalo prostředí</w:t>
      </w:r>
    </w:p>
    <w:p w14:paraId="2B91164D" w14:textId="36EF088E" w:rsidR="00E02F8F" w:rsidRDefault="00E02F8F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Povedlo se nám nechat opravit a naladit </w:t>
      </w:r>
      <w:proofErr w:type="spellStart"/>
      <w:r>
        <w:rPr>
          <w:sz w:val="24"/>
          <w:szCs w:val="24"/>
        </w:rPr>
        <w:t>piáno</w:t>
      </w:r>
      <w:proofErr w:type="spellEnd"/>
    </w:p>
    <w:p w14:paraId="17918835" w14:textId="01771621" w:rsidR="00E02F8F" w:rsidRDefault="00E02F8F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Školku jsme vybavili novými učebními pomůckami na cvičení, hudebně pohybové činnosti a dalšími obrazovými materiály a soubory materiálů pro různé činnosti</w:t>
      </w:r>
    </w:p>
    <w:p w14:paraId="5676A5D2" w14:textId="18FB165A" w:rsidR="00E02F8F" w:rsidRDefault="00E02F8F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 zaměstnance jsme vybudovali prostor pro šatnu.</w:t>
      </w:r>
    </w:p>
    <w:p w14:paraId="413AF011" w14:textId="439C35B5" w:rsidR="00E02F8F" w:rsidRDefault="00E02F8F" w:rsidP="001C7A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 spolupráci se zřizovatelem se podařilo instalovat nové hřiště na zahradu.</w:t>
      </w:r>
    </w:p>
    <w:p w14:paraId="45924301" w14:textId="77777777" w:rsidR="00E02F8F" w:rsidRDefault="00E02F8F" w:rsidP="00E02F8F">
      <w:pPr>
        <w:rPr>
          <w:b/>
          <w:bCs/>
          <w:sz w:val="24"/>
          <w:szCs w:val="24"/>
          <w:u w:val="single"/>
        </w:rPr>
      </w:pPr>
    </w:p>
    <w:p w14:paraId="13FCA089" w14:textId="72CB1233" w:rsidR="00E02F8F" w:rsidRDefault="00E02F8F" w:rsidP="00E02F8F">
      <w:pPr>
        <w:rPr>
          <w:b/>
          <w:bCs/>
          <w:sz w:val="24"/>
          <w:szCs w:val="24"/>
          <w:u w:val="single"/>
        </w:rPr>
      </w:pPr>
      <w:r w:rsidRPr="00E02F8F">
        <w:rPr>
          <w:b/>
          <w:bCs/>
          <w:sz w:val="24"/>
          <w:szCs w:val="24"/>
        </w:rPr>
        <w:t xml:space="preserve">  </w:t>
      </w:r>
      <w:r w:rsidRPr="00E02F8F">
        <w:rPr>
          <w:b/>
          <w:bCs/>
          <w:sz w:val="24"/>
          <w:szCs w:val="24"/>
          <w:u w:val="single"/>
        </w:rPr>
        <w:t>VIZE</w:t>
      </w:r>
    </w:p>
    <w:p w14:paraId="7E6805EB" w14:textId="709B3787" w:rsidR="00E02F8F" w:rsidRDefault="00E02F8F" w:rsidP="00E02F8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Být školou, která je atraktivní pro děti i jejich zákonné zástupce, zaměstnance i partnery školy</w:t>
      </w:r>
    </w:p>
    <w:p w14:paraId="6BA3CBD3" w14:textId="09D87465" w:rsidR="00E02F8F" w:rsidRDefault="00E02F8F" w:rsidP="00E02F8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Zajistit zviditelňování a posílení konkurenceschopnosti</w:t>
      </w:r>
    </w:p>
    <w:p w14:paraId="2B994923" w14:textId="52924E52" w:rsidR="00E02F8F" w:rsidRDefault="00E02F8F" w:rsidP="00E02F8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Zajistit kvalitní vzdělávání vzdělanými učiteli</w:t>
      </w:r>
    </w:p>
    <w:p w14:paraId="37B49542" w14:textId="6A089E7D" w:rsidR="00E02F8F" w:rsidRDefault="00E02F8F" w:rsidP="00E02F8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Být spolehlivým a profesionálním partnerem při každodenním řešení problémů</w:t>
      </w:r>
    </w:p>
    <w:p w14:paraId="27ACBA2E" w14:textId="710F13FA" w:rsidR="00E02F8F" w:rsidRDefault="00E02F8F" w:rsidP="00E02F8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Vytvořit nový charakter webových stránek, které by svým vzhledem zaujal</w:t>
      </w:r>
      <w:r w:rsidR="007B1C0A">
        <w:rPr>
          <w:sz w:val="24"/>
          <w:szCs w:val="24"/>
        </w:rPr>
        <w:t>y</w:t>
      </w:r>
    </w:p>
    <w:p w14:paraId="2B5336CB" w14:textId="37B67E67" w:rsidR="007B1C0A" w:rsidRDefault="007B1C0A" w:rsidP="007B1C0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1D89048" w14:textId="0C23DA39" w:rsidR="007B1C0A" w:rsidRDefault="007B1C0A" w:rsidP="007B1C0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D518B3" w14:textId="77777777" w:rsidR="007B1C0A" w:rsidRDefault="007B1C0A" w:rsidP="007B1C0A">
      <w:pPr>
        <w:rPr>
          <w:sz w:val="24"/>
          <w:szCs w:val="24"/>
        </w:rPr>
      </w:pPr>
    </w:p>
    <w:p w14:paraId="0018B3F3" w14:textId="353B716F" w:rsidR="007B1C0A" w:rsidRDefault="007B1C0A" w:rsidP="007B1C0A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OBLASTI KONCEPCE ŠKOLY</w:t>
      </w:r>
    </w:p>
    <w:p w14:paraId="527ABFBB" w14:textId="0783525E" w:rsidR="007B1C0A" w:rsidRDefault="007B1C0A" w:rsidP="007B1C0A">
      <w:pPr>
        <w:ind w:left="360"/>
        <w:rPr>
          <w:sz w:val="24"/>
          <w:szCs w:val="24"/>
        </w:rPr>
      </w:pPr>
      <w:r>
        <w:rPr>
          <w:sz w:val="24"/>
          <w:szCs w:val="24"/>
        </w:rPr>
        <w:t>1/ Oblast vnějších vztahů</w:t>
      </w:r>
    </w:p>
    <w:p w14:paraId="0A84CA71" w14:textId="44AD5A2E" w:rsidR="007B1C0A" w:rsidRDefault="007B1C0A" w:rsidP="007B1C0A">
      <w:pPr>
        <w:ind w:left="360"/>
        <w:rPr>
          <w:sz w:val="24"/>
          <w:szCs w:val="24"/>
        </w:rPr>
      </w:pPr>
      <w:r>
        <w:rPr>
          <w:sz w:val="24"/>
          <w:szCs w:val="24"/>
        </w:rPr>
        <w:t>2/ Oblast výchovně-vzdělávací</w:t>
      </w:r>
    </w:p>
    <w:p w14:paraId="7435FFFC" w14:textId="6A3E235A" w:rsidR="007B1C0A" w:rsidRDefault="007B1C0A" w:rsidP="007B1C0A">
      <w:pPr>
        <w:ind w:left="360"/>
        <w:rPr>
          <w:sz w:val="24"/>
          <w:szCs w:val="24"/>
        </w:rPr>
      </w:pPr>
      <w:r>
        <w:rPr>
          <w:sz w:val="24"/>
          <w:szCs w:val="24"/>
        </w:rPr>
        <w:t>3/ Oblast organizace a řízení</w:t>
      </w:r>
    </w:p>
    <w:p w14:paraId="105CF11D" w14:textId="498EF376" w:rsidR="007B1C0A" w:rsidRDefault="007B1C0A" w:rsidP="007B1C0A">
      <w:pPr>
        <w:ind w:left="360"/>
        <w:rPr>
          <w:sz w:val="24"/>
          <w:szCs w:val="24"/>
        </w:rPr>
      </w:pPr>
      <w:r>
        <w:rPr>
          <w:sz w:val="24"/>
          <w:szCs w:val="24"/>
        </w:rPr>
        <w:t>4/ Oblast personální</w:t>
      </w:r>
    </w:p>
    <w:p w14:paraId="4F16601B" w14:textId="1335F9E6" w:rsidR="007B1C0A" w:rsidRDefault="007B1C0A" w:rsidP="007B1C0A">
      <w:pPr>
        <w:ind w:left="360"/>
        <w:rPr>
          <w:sz w:val="24"/>
          <w:szCs w:val="24"/>
        </w:rPr>
      </w:pPr>
      <w:r>
        <w:rPr>
          <w:sz w:val="24"/>
          <w:szCs w:val="24"/>
        </w:rPr>
        <w:t>5/ Oblast materiální</w:t>
      </w:r>
    </w:p>
    <w:p w14:paraId="106AC274" w14:textId="2FBFB07A" w:rsidR="007B1C0A" w:rsidRDefault="007B1C0A" w:rsidP="007B1C0A">
      <w:pPr>
        <w:ind w:left="360"/>
        <w:rPr>
          <w:sz w:val="24"/>
          <w:szCs w:val="24"/>
        </w:rPr>
      </w:pPr>
      <w:r>
        <w:rPr>
          <w:sz w:val="24"/>
          <w:szCs w:val="24"/>
        </w:rPr>
        <w:t>6/ Oblast financování školy</w:t>
      </w:r>
    </w:p>
    <w:p w14:paraId="6621C91A" w14:textId="77777777" w:rsidR="007B1C0A" w:rsidRDefault="007B1C0A" w:rsidP="007B1C0A">
      <w:pPr>
        <w:ind w:left="360"/>
        <w:rPr>
          <w:sz w:val="24"/>
          <w:szCs w:val="24"/>
        </w:rPr>
      </w:pPr>
    </w:p>
    <w:p w14:paraId="05E5F106" w14:textId="381FC73A" w:rsidR="007B1C0A" w:rsidRDefault="007B1C0A" w:rsidP="007B1C0A">
      <w:pPr>
        <w:ind w:left="36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1/ Oblast vnějších vztahů</w:t>
      </w:r>
    </w:p>
    <w:p w14:paraId="33ACA66D" w14:textId="4E6B9DC3" w:rsidR="007B1C0A" w:rsidRDefault="007B1C0A" w:rsidP="007B1C0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Pokračovat v transparentní a otevřené spolupráci se zřizovatelem</w:t>
      </w:r>
    </w:p>
    <w:p w14:paraId="630F3686" w14:textId="66351FA8" w:rsidR="007B1C0A" w:rsidRDefault="007B1C0A" w:rsidP="007B1C0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Pokračovat ve spolupráci se Základními školami Poběžovice a Postřekov</w:t>
      </w:r>
    </w:p>
    <w:p w14:paraId="36CB128E" w14:textId="0E8D1B06" w:rsidR="007B1C0A" w:rsidRDefault="007B1C0A" w:rsidP="007B1C0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Zaměřit se na přípravu předškoláků, bezproblémový přechod, společné návštěvy</w:t>
      </w:r>
    </w:p>
    <w:p w14:paraId="34CD4C73" w14:textId="1DFBFABB" w:rsidR="007B1C0A" w:rsidRDefault="007B1C0A" w:rsidP="007B1C0A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Rozvíjet spolupráci s knihovnami v Poběžovicích a Domažlicích</w:t>
      </w:r>
    </w:p>
    <w:p w14:paraId="1D2308AE" w14:textId="2877C2F4" w:rsidR="007B1C0A" w:rsidRDefault="007B1C0A" w:rsidP="007B1C0A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Rozvoj spolupráce s poradenskými zařízeními – logoped, PPP Domažlice</w:t>
      </w:r>
    </w:p>
    <w:p w14:paraId="3C83BD39" w14:textId="1BC32414" w:rsidR="007B1C0A" w:rsidRDefault="007B1C0A" w:rsidP="007B1C0A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Spolupráce s SIŠ a SOU Horšovský Týn – vedení praxe studentek</w:t>
      </w:r>
    </w:p>
    <w:p w14:paraId="7D8A3EE6" w14:textId="1B9CBB64" w:rsidR="007B1C0A" w:rsidRDefault="007B1C0A" w:rsidP="007B1C0A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Spolupráce se zákonnými zástupci dětí </w:t>
      </w:r>
      <w:r w:rsidR="00AC172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C1729">
        <w:rPr>
          <w:sz w:val="24"/>
          <w:szCs w:val="24"/>
        </w:rPr>
        <w:t>organizování třídních schůzek, konzultačních dnů, společné akce školy, odborné přednášky</w:t>
      </w:r>
    </w:p>
    <w:p w14:paraId="2324F5D2" w14:textId="77777777" w:rsidR="00AC1729" w:rsidRDefault="00AC1729" w:rsidP="007B1C0A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Prezentace mateřské školy – Dny otevřených dveří, přehledné a funkční webové stránky, články v regionálním tisku</w:t>
      </w:r>
    </w:p>
    <w:p w14:paraId="743706C7" w14:textId="77777777" w:rsidR="00AC1729" w:rsidRDefault="00AC1729" w:rsidP="00AC1729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bCs/>
          <w:i/>
          <w:iCs/>
          <w:sz w:val="24"/>
          <w:szCs w:val="24"/>
        </w:rPr>
        <w:t>2/ Oblast výchovně vzdělávací</w:t>
      </w:r>
    </w:p>
    <w:p w14:paraId="7BF877FC" w14:textId="7D1EFE98" w:rsidR="00AC1729" w:rsidRDefault="00AC1729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Naplňovat školní vzdělávací program (cíle, klíčové kompetence, hodnocení výsledků) jeho inovace na základě evaluace</w:t>
      </w:r>
    </w:p>
    <w:p w14:paraId="675C5BBC" w14:textId="55DEB899" w:rsidR="00AC1729" w:rsidRDefault="00AC1729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Vzdělávat tak, aby bylo vazbou k obecným potřebám dítěte, tak i individuálním zvláštnostem a možnostem jednotlivých dětí</w:t>
      </w:r>
    </w:p>
    <w:p w14:paraId="6945996E" w14:textId="00777E38" w:rsidR="00AC1729" w:rsidRDefault="00AC1729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Učit děti kompetencím důležitých pro život, řešit problémy, osvojit si sociální dovednosti</w:t>
      </w:r>
    </w:p>
    <w:p w14:paraId="2B56D01E" w14:textId="07264FC5" w:rsidR="00AC1729" w:rsidRDefault="00AC1729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Preferovat prožitkové a kooperativní formy učení</w:t>
      </w:r>
    </w:p>
    <w:p w14:paraId="11C13083" w14:textId="3F402F6F" w:rsidR="00AC1729" w:rsidRDefault="00AC1729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Začlenit priority podle doporučení MŠMT </w:t>
      </w:r>
      <w:proofErr w:type="gramStart"/>
      <w:r>
        <w:rPr>
          <w:sz w:val="24"/>
          <w:szCs w:val="24"/>
        </w:rPr>
        <w:t>( předčtenářská</w:t>
      </w:r>
      <w:proofErr w:type="gramEnd"/>
      <w:r>
        <w:rPr>
          <w:sz w:val="24"/>
          <w:szCs w:val="24"/>
        </w:rPr>
        <w:t xml:space="preserve"> dovednost, předmatematická gramotnost, polytechnické vzdělávání, logopedická prevence)</w:t>
      </w:r>
    </w:p>
    <w:p w14:paraId="713DBBF4" w14:textId="27A2D1E6" w:rsidR="00AC1729" w:rsidRDefault="00AC1729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Využívat moderní informační a komunikační prostředky, technologie pro získávání </w:t>
      </w:r>
      <w:r w:rsidR="00426547">
        <w:rPr>
          <w:sz w:val="24"/>
          <w:szCs w:val="24"/>
        </w:rPr>
        <w:t>nových poznatků</w:t>
      </w:r>
    </w:p>
    <w:p w14:paraId="41EBAC15" w14:textId="475C0916" w:rsidR="00426547" w:rsidRDefault="00426547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Rozvíjet a posilovat emoční inteligenci</w:t>
      </w:r>
    </w:p>
    <w:p w14:paraId="08394A7E" w14:textId="31D8ECC3" w:rsidR="00426547" w:rsidRDefault="00426547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Rozvíjet elementární, etické vlastnosti a zásady slušného chování</w:t>
      </w:r>
    </w:p>
    <w:p w14:paraId="3A0DC6A6" w14:textId="5FF4CEB1" w:rsidR="00426547" w:rsidRDefault="00426547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Vytvářet podmínky pro děti se speciálními vzdělávacími potřebami</w:t>
      </w:r>
    </w:p>
    <w:p w14:paraId="16BDAB50" w14:textId="57A0CB3D" w:rsidR="00426547" w:rsidRDefault="00426547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Pravidelně zařazovat pohybové a sportovní aktivity</w:t>
      </w:r>
    </w:p>
    <w:p w14:paraId="14D12496" w14:textId="75BDA60A" w:rsidR="00426547" w:rsidRDefault="00426547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Rozvíjet u dětí enviromentální výchovu</w:t>
      </w:r>
    </w:p>
    <w:p w14:paraId="633999A9" w14:textId="558C66B6" w:rsidR="00426547" w:rsidRDefault="00426547" w:rsidP="00AC172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Zohledňovat vzdělávací potřeby cizinců</w:t>
      </w:r>
    </w:p>
    <w:p w14:paraId="5C08293B" w14:textId="564F841C" w:rsidR="00426547" w:rsidRDefault="00426547" w:rsidP="0042654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>
        <w:rPr>
          <w:b/>
          <w:bCs/>
          <w:i/>
          <w:iCs/>
          <w:sz w:val="24"/>
          <w:szCs w:val="24"/>
        </w:rPr>
        <w:t>3/ Oblast organizace a řízení</w:t>
      </w:r>
    </w:p>
    <w:p w14:paraId="6D1D026E" w14:textId="7B2EED95" w:rsidR="00426547" w:rsidRDefault="00426547" w:rsidP="0042654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Zajistit funkční kontrolní systém – </w:t>
      </w:r>
      <w:proofErr w:type="gramStart"/>
      <w:r>
        <w:rPr>
          <w:sz w:val="24"/>
          <w:szCs w:val="24"/>
        </w:rPr>
        <w:t>pedagogická  oblast</w:t>
      </w:r>
      <w:proofErr w:type="gramEnd"/>
      <w:r>
        <w:rPr>
          <w:sz w:val="24"/>
          <w:szCs w:val="24"/>
        </w:rPr>
        <w:t xml:space="preserve"> - vytvoření účelné evaluace</w:t>
      </w:r>
    </w:p>
    <w:p w14:paraId="22970158" w14:textId="6F6E249D" w:rsidR="00426547" w:rsidRDefault="00426547" w:rsidP="0042654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Ekonomická oblast – kontrola účetní evidence</w:t>
      </w:r>
    </w:p>
    <w:p w14:paraId="0CA44E39" w14:textId="6976713F" w:rsidR="00426547" w:rsidRDefault="00426547" w:rsidP="0042654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Provozní a správní oblast – kontrola správného fungování školy</w:t>
      </w:r>
    </w:p>
    <w:p w14:paraId="5310450E" w14:textId="317F999F" w:rsidR="00426547" w:rsidRDefault="00426547" w:rsidP="0042654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Zajistit další vzdělávání pedagogů</w:t>
      </w:r>
    </w:p>
    <w:p w14:paraId="22291588" w14:textId="6E5DB3F9" w:rsidR="00426547" w:rsidRDefault="00030BD0" w:rsidP="0042654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Zvyšovat aktivní podíl pracovníků na zařízení a zlepšování práce školy</w:t>
      </w:r>
    </w:p>
    <w:p w14:paraId="53C6DA01" w14:textId="77777777" w:rsidR="00030BD0" w:rsidRDefault="00030BD0" w:rsidP="00030BD0">
      <w:pPr>
        <w:rPr>
          <w:sz w:val="24"/>
          <w:szCs w:val="24"/>
        </w:rPr>
      </w:pPr>
    </w:p>
    <w:p w14:paraId="7E93A0E8" w14:textId="4D6E25A7" w:rsidR="00030BD0" w:rsidRDefault="00030BD0" w:rsidP="00030BD0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bCs/>
          <w:i/>
          <w:iCs/>
          <w:sz w:val="24"/>
          <w:szCs w:val="24"/>
        </w:rPr>
        <w:t>4/ Oblast personální</w:t>
      </w:r>
    </w:p>
    <w:p w14:paraId="4ECACB8D" w14:textId="6A76367B" w:rsidR="00030BD0" w:rsidRDefault="00030BD0" w:rsidP="00030BD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Udržet kvalitní tým učitelů a provozních zaměstnanců</w:t>
      </w:r>
    </w:p>
    <w:p w14:paraId="419A2BD1" w14:textId="0C8F3BC8" w:rsidR="00030BD0" w:rsidRDefault="00030BD0" w:rsidP="00030BD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Podporovat korektní vztahy na pracovišti založených na důvěře, vstřícnosti, spolupráci</w:t>
      </w:r>
    </w:p>
    <w:p w14:paraId="6D10B0B0" w14:textId="3CAE0588" w:rsidR="00030BD0" w:rsidRDefault="00030BD0" w:rsidP="00030BD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Podporovat profesní zkušenosti a další profesní růst</w:t>
      </w:r>
    </w:p>
    <w:p w14:paraId="3FD00C74" w14:textId="77777777" w:rsidR="00030BD0" w:rsidRDefault="00030BD0" w:rsidP="00030BD0">
      <w:pPr>
        <w:rPr>
          <w:sz w:val="24"/>
          <w:szCs w:val="24"/>
        </w:rPr>
      </w:pPr>
    </w:p>
    <w:p w14:paraId="40B311E8" w14:textId="4C7B67A8" w:rsidR="00030BD0" w:rsidRPr="00030BD0" w:rsidRDefault="00030BD0" w:rsidP="00030BD0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bCs/>
          <w:i/>
          <w:iCs/>
          <w:sz w:val="24"/>
          <w:szCs w:val="24"/>
        </w:rPr>
        <w:t>5/ Oblast materiální</w:t>
      </w:r>
    </w:p>
    <w:p w14:paraId="7BD3EB71" w14:textId="6D68F47D" w:rsidR="00030BD0" w:rsidRDefault="00030BD0" w:rsidP="00030BD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Rozšířit vybavení třídy interaktivní tabulí</w:t>
      </w:r>
    </w:p>
    <w:p w14:paraId="18441B07" w14:textId="377609FC" w:rsidR="00030BD0" w:rsidRDefault="00030BD0" w:rsidP="00030BD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Vybavit prostory ložnice a třídy novým nábytkem</w:t>
      </w:r>
    </w:p>
    <w:p w14:paraId="654A36B7" w14:textId="28767341" w:rsidR="00030BD0" w:rsidRDefault="00030BD0" w:rsidP="00030BD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Rekonstrukce umýváren a WC</w:t>
      </w:r>
    </w:p>
    <w:p w14:paraId="4E09A353" w14:textId="5E211DAB" w:rsidR="00030BD0" w:rsidRDefault="00030BD0" w:rsidP="00030BD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Obnovovat zastaralé či nevyhovující učební pomůcky a hračky</w:t>
      </w:r>
    </w:p>
    <w:p w14:paraId="2BF4C441" w14:textId="696AFD64" w:rsidR="00030BD0" w:rsidRDefault="00030BD0" w:rsidP="00030BD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Zahradu vybavit novými hracími prvky místo stávajících, které jsou již nevyhovující stářím </w:t>
      </w:r>
    </w:p>
    <w:p w14:paraId="202CE7B4" w14:textId="77777777" w:rsidR="00030BD0" w:rsidRDefault="00030BD0" w:rsidP="00030BD0">
      <w:pPr>
        <w:rPr>
          <w:sz w:val="24"/>
          <w:szCs w:val="24"/>
        </w:rPr>
      </w:pPr>
    </w:p>
    <w:p w14:paraId="7BE57CC2" w14:textId="40E4AC1D" w:rsidR="00030BD0" w:rsidRDefault="00030BD0" w:rsidP="00030BD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i/>
          <w:iCs/>
          <w:sz w:val="24"/>
          <w:szCs w:val="24"/>
        </w:rPr>
        <w:t>6/ Oblast financování školy</w:t>
      </w:r>
    </w:p>
    <w:p w14:paraId="1830ABD8" w14:textId="00586A84" w:rsidR="00030BD0" w:rsidRDefault="009F24C5" w:rsidP="00030BD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Hospodárně a ekonomicky využívat finanční prostředky školy všemi zaměstnanci</w:t>
      </w:r>
    </w:p>
    <w:p w14:paraId="68C2632D" w14:textId="4CEEFA2C" w:rsidR="009F24C5" w:rsidRDefault="009F24C5" w:rsidP="00030BD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Každoročně zpracovat účelný rozpočet a výhled</w:t>
      </w:r>
    </w:p>
    <w:p w14:paraId="2ED542B2" w14:textId="61C98994" w:rsidR="009F24C5" w:rsidRDefault="009F24C5" w:rsidP="00030BD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Kontrolní činnost zaměřit na šetrné zacházení zařízení dětmi i zaměstnanci</w:t>
      </w:r>
    </w:p>
    <w:p w14:paraId="75BE8025" w14:textId="12483D11" w:rsidR="009F24C5" w:rsidRDefault="009F24C5" w:rsidP="00030BD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Zapojení školy do dotačních programů</w:t>
      </w:r>
    </w:p>
    <w:p w14:paraId="65072922" w14:textId="7F73C9BF" w:rsidR="009F24C5" w:rsidRDefault="009F24C5" w:rsidP="00030BD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Systematicky vyhledávat sponzory</w:t>
      </w:r>
    </w:p>
    <w:p w14:paraId="739CD33F" w14:textId="77777777" w:rsidR="009F24C5" w:rsidRDefault="009F24C5" w:rsidP="009F24C5">
      <w:pPr>
        <w:rPr>
          <w:sz w:val="24"/>
          <w:szCs w:val="24"/>
        </w:rPr>
      </w:pPr>
    </w:p>
    <w:p w14:paraId="5B3E1F4D" w14:textId="77777777" w:rsidR="009F24C5" w:rsidRDefault="009F24C5" w:rsidP="009F24C5">
      <w:pPr>
        <w:rPr>
          <w:sz w:val="24"/>
          <w:szCs w:val="24"/>
        </w:rPr>
      </w:pPr>
    </w:p>
    <w:p w14:paraId="35601458" w14:textId="335A04A1" w:rsidR="009F24C5" w:rsidRDefault="009F24C5" w:rsidP="009F24C5">
      <w:pPr>
        <w:rPr>
          <w:sz w:val="24"/>
          <w:szCs w:val="24"/>
        </w:rPr>
      </w:pPr>
      <w:r>
        <w:rPr>
          <w:sz w:val="24"/>
          <w:szCs w:val="24"/>
        </w:rPr>
        <w:t>V Novém Kramolíně dne 15. 12.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</w:t>
      </w:r>
    </w:p>
    <w:p w14:paraId="37289F7B" w14:textId="0C322392" w:rsidR="009F24C5" w:rsidRDefault="009F24C5" w:rsidP="009F24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Bartoníková Zdeňka</w:t>
      </w:r>
    </w:p>
    <w:p w14:paraId="4CB49A6F" w14:textId="669116C7" w:rsidR="009F24C5" w:rsidRPr="009F24C5" w:rsidRDefault="009F24C5" w:rsidP="009F24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Ředitelka školy</w:t>
      </w:r>
    </w:p>
    <w:p w14:paraId="0BCAC730" w14:textId="77777777" w:rsidR="00AC1729" w:rsidRPr="007B1C0A" w:rsidRDefault="00AC1729" w:rsidP="00AC1729">
      <w:pPr>
        <w:pStyle w:val="Odstavecseseznamem"/>
        <w:ind w:left="1044"/>
        <w:rPr>
          <w:sz w:val="24"/>
          <w:szCs w:val="24"/>
        </w:rPr>
      </w:pPr>
    </w:p>
    <w:p w14:paraId="5EDECCAE" w14:textId="77777777" w:rsidR="007B1C0A" w:rsidRPr="007B1C0A" w:rsidRDefault="007B1C0A" w:rsidP="007B1C0A">
      <w:pPr>
        <w:ind w:left="360"/>
        <w:rPr>
          <w:sz w:val="24"/>
          <w:szCs w:val="24"/>
        </w:rPr>
      </w:pPr>
    </w:p>
    <w:sectPr w:rsidR="007B1C0A" w:rsidRPr="007B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C74C7"/>
    <w:multiLevelType w:val="hybridMultilevel"/>
    <w:tmpl w:val="A3DCC25C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6364A4"/>
    <w:multiLevelType w:val="hybridMultilevel"/>
    <w:tmpl w:val="68A037C0"/>
    <w:lvl w:ilvl="0" w:tplc="0405000B">
      <w:start w:val="1"/>
      <w:numFmt w:val="bullet"/>
      <w:lvlText w:val=""/>
      <w:lvlJc w:val="left"/>
      <w:pPr>
        <w:ind w:left="10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297F2BC0"/>
    <w:multiLevelType w:val="hybridMultilevel"/>
    <w:tmpl w:val="4274C3EC"/>
    <w:lvl w:ilvl="0" w:tplc="0405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CAB4BEC"/>
    <w:multiLevelType w:val="hybridMultilevel"/>
    <w:tmpl w:val="CE74E0A4"/>
    <w:lvl w:ilvl="0" w:tplc="040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2ED6DB1"/>
    <w:multiLevelType w:val="hybridMultilevel"/>
    <w:tmpl w:val="E056F66A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3019EC"/>
    <w:multiLevelType w:val="hybridMultilevel"/>
    <w:tmpl w:val="36E41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5E36"/>
    <w:multiLevelType w:val="hybridMultilevel"/>
    <w:tmpl w:val="060EB6A8"/>
    <w:lvl w:ilvl="0" w:tplc="040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47DE6253"/>
    <w:multiLevelType w:val="hybridMultilevel"/>
    <w:tmpl w:val="A7E6D25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5B2A3C"/>
    <w:multiLevelType w:val="hybridMultilevel"/>
    <w:tmpl w:val="E71E0898"/>
    <w:lvl w:ilvl="0" w:tplc="F01273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0059A1"/>
    <w:multiLevelType w:val="hybridMultilevel"/>
    <w:tmpl w:val="7D5CCBFC"/>
    <w:lvl w:ilvl="0" w:tplc="040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592F1CF4"/>
    <w:multiLevelType w:val="hybridMultilevel"/>
    <w:tmpl w:val="F08E2C7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271F1"/>
    <w:multiLevelType w:val="hybridMultilevel"/>
    <w:tmpl w:val="F9829A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D7B2F"/>
    <w:multiLevelType w:val="hybridMultilevel"/>
    <w:tmpl w:val="305244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B15DF"/>
    <w:multiLevelType w:val="hybridMultilevel"/>
    <w:tmpl w:val="5E00BAD0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78E5127"/>
    <w:multiLevelType w:val="hybridMultilevel"/>
    <w:tmpl w:val="1A069B7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FA6B32"/>
    <w:multiLevelType w:val="hybridMultilevel"/>
    <w:tmpl w:val="621899DC"/>
    <w:lvl w:ilvl="0" w:tplc="0405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 w16cid:durableId="1688097775">
    <w:abstractNumId w:val="5"/>
  </w:num>
  <w:num w:numId="2" w16cid:durableId="701827374">
    <w:abstractNumId w:val="11"/>
  </w:num>
  <w:num w:numId="3" w16cid:durableId="859978354">
    <w:abstractNumId w:val="14"/>
  </w:num>
  <w:num w:numId="4" w16cid:durableId="1633711378">
    <w:abstractNumId w:val="8"/>
  </w:num>
  <w:num w:numId="5" w16cid:durableId="433481701">
    <w:abstractNumId w:val="0"/>
  </w:num>
  <w:num w:numId="6" w16cid:durableId="666329083">
    <w:abstractNumId w:val="12"/>
  </w:num>
  <w:num w:numId="7" w16cid:durableId="2022123290">
    <w:abstractNumId w:val="10"/>
  </w:num>
  <w:num w:numId="8" w16cid:durableId="1658218430">
    <w:abstractNumId w:val="3"/>
  </w:num>
  <w:num w:numId="9" w16cid:durableId="2083798026">
    <w:abstractNumId w:val="1"/>
  </w:num>
  <w:num w:numId="10" w16cid:durableId="625935315">
    <w:abstractNumId w:val="13"/>
  </w:num>
  <w:num w:numId="11" w16cid:durableId="41370829">
    <w:abstractNumId w:val="2"/>
  </w:num>
  <w:num w:numId="12" w16cid:durableId="250702367">
    <w:abstractNumId w:val="15"/>
  </w:num>
  <w:num w:numId="13" w16cid:durableId="1873223453">
    <w:abstractNumId w:val="9"/>
  </w:num>
  <w:num w:numId="14" w16cid:durableId="1159887201">
    <w:abstractNumId w:val="6"/>
  </w:num>
  <w:num w:numId="15" w16cid:durableId="66808827">
    <w:abstractNumId w:val="7"/>
  </w:num>
  <w:num w:numId="16" w16cid:durableId="962538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08"/>
    <w:rsid w:val="00030BD0"/>
    <w:rsid w:val="001C7AB0"/>
    <w:rsid w:val="00315E63"/>
    <w:rsid w:val="00426547"/>
    <w:rsid w:val="00705FF7"/>
    <w:rsid w:val="00733408"/>
    <w:rsid w:val="007B1C0A"/>
    <w:rsid w:val="009F24C5"/>
    <w:rsid w:val="00AC1729"/>
    <w:rsid w:val="00E0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79F6"/>
  <w15:chartTrackingRefBased/>
  <w15:docId w15:val="{1E4405B3-63D4-4C6F-8A09-E9C8DAC0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Bartoníková</dc:creator>
  <cp:keywords/>
  <dc:description/>
  <cp:lastModifiedBy>Zdeňka Bartoníková</cp:lastModifiedBy>
  <cp:revision>1</cp:revision>
  <cp:lastPrinted>2024-10-22T17:46:00Z</cp:lastPrinted>
  <dcterms:created xsi:type="dcterms:W3CDTF">2024-10-22T16:21:00Z</dcterms:created>
  <dcterms:modified xsi:type="dcterms:W3CDTF">2024-10-22T17:50:00Z</dcterms:modified>
</cp:coreProperties>
</file>